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0"/>
          <w:szCs w:val="20"/>
        </w:rPr>
        <w:id w:val="2292753"/>
        <w:docPartObj>
          <w:docPartGallery w:val="Table of Contents"/>
          <w:docPartUnique/>
        </w:docPartObj>
      </w:sdtPr>
      <w:sdtEndPr>
        <w:rPr>
          <w:rFonts w:eastAsiaTheme="minorEastAsia"/>
        </w:rPr>
      </w:sdtEndPr>
      <w:sdtContent>
        <w:p w:rsidR="00040C6D" w:rsidRPr="00BB63FD" w:rsidRDefault="00040C6D" w:rsidP="00040C6D">
          <w:pPr>
            <w:pStyle w:val="Kopvaninhoudsopgave"/>
            <w:rPr>
              <w:rFonts w:asciiTheme="minorHAnsi" w:hAnsiTheme="minorHAnsi"/>
              <w:sz w:val="20"/>
              <w:szCs w:val="20"/>
            </w:rPr>
          </w:pPr>
          <w:r w:rsidRPr="00BB63FD">
            <w:rPr>
              <w:rFonts w:asciiTheme="minorHAnsi" w:hAnsiTheme="minorHAnsi"/>
              <w:sz w:val="36"/>
              <w:szCs w:val="36"/>
            </w:rPr>
            <w:t>Inhoud</w:t>
          </w:r>
          <w:r w:rsidR="00584209" w:rsidRPr="00BB63FD">
            <w:rPr>
              <w:rFonts w:asciiTheme="minorHAnsi" w:hAnsiTheme="minorHAnsi"/>
              <w:sz w:val="36"/>
              <w:szCs w:val="36"/>
            </w:rPr>
            <w:t>sopgave</w:t>
          </w:r>
        </w:p>
        <w:p w:rsidR="004554F8" w:rsidRPr="004554F8" w:rsidRDefault="00AF2F4C">
          <w:pPr>
            <w:pStyle w:val="Inhopg1"/>
            <w:tabs>
              <w:tab w:val="right" w:leader="dot" w:pos="9062"/>
            </w:tabs>
            <w:rPr>
              <w:rFonts w:asciiTheme="minorHAnsi" w:hAnsiTheme="minorHAnsi"/>
              <w:b w:val="0"/>
              <w:bCs w:val="0"/>
              <w:caps w:val="0"/>
              <w:noProof/>
              <w:sz w:val="20"/>
              <w:szCs w:val="20"/>
            </w:rPr>
          </w:pPr>
          <w:r w:rsidRPr="004554F8">
            <w:rPr>
              <w:rFonts w:asciiTheme="minorHAnsi" w:hAnsiTheme="minorHAnsi"/>
              <w:b w:val="0"/>
              <w:sz w:val="20"/>
              <w:szCs w:val="20"/>
            </w:rPr>
            <w:fldChar w:fldCharType="begin"/>
          </w:r>
          <w:r w:rsidR="00040C6D" w:rsidRPr="004554F8">
            <w:rPr>
              <w:rFonts w:asciiTheme="minorHAnsi" w:hAnsiTheme="minorHAnsi"/>
              <w:b w:val="0"/>
              <w:sz w:val="20"/>
              <w:szCs w:val="20"/>
            </w:rPr>
            <w:instrText xml:space="preserve"> TOC \o "1-3" \h \z \u </w:instrText>
          </w:r>
          <w:r w:rsidRPr="004554F8">
            <w:rPr>
              <w:rFonts w:asciiTheme="minorHAnsi" w:hAnsiTheme="minorHAnsi"/>
              <w:b w:val="0"/>
              <w:sz w:val="20"/>
              <w:szCs w:val="20"/>
            </w:rPr>
            <w:fldChar w:fldCharType="separate"/>
          </w:r>
          <w:hyperlink w:anchor="_Toc325380398" w:history="1">
            <w:r w:rsidR="004554F8" w:rsidRPr="004554F8">
              <w:rPr>
                <w:rStyle w:val="Hyperlink"/>
                <w:rFonts w:asciiTheme="minorHAnsi" w:hAnsiTheme="minorHAnsi"/>
                <w:b w:val="0"/>
                <w:noProof/>
                <w:sz w:val="20"/>
                <w:szCs w:val="20"/>
              </w:rPr>
              <w:t>Voorwoord</w:t>
            </w:r>
            <w:r w:rsidR="004554F8" w:rsidRPr="004554F8">
              <w:rPr>
                <w:rFonts w:asciiTheme="minorHAnsi" w:hAnsiTheme="minorHAnsi"/>
                <w:b w:val="0"/>
                <w:noProof/>
                <w:webHidden/>
                <w:sz w:val="20"/>
                <w:szCs w:val="20"/>
              </w:rPr>
              <w:tab/>
            </w:r>
            <w:r w:rsidR="004554F8" w:rsidRPr="004554F8">
              <w:rPr>
                <w:rFonts w:asciiTheme="minorHAnsi" w:hAnsiTheme="minorHAnsi"/>
                <w:b w:val="0"/>
                <w:noProof/>
                <w:webHidden/>
                <w:sz w:val="20"/>
                <w:szCs w:val="20"/>
              </w:rPr>
              <w:fldChar w:fldCharType="begin"/>
            </w:r>
            <w:r w:rsidR="004554F8" w:rsidRPr="004554F8">
              <w:rPr>
                <w:rFonts w:asciiTheme="minorHAnsi" w:hAnsiTheme="minorHAnsi"/>
                <w:b w:val="0"/>
                <w:noProof/>
                <w:webHidden/>
                <w:sz w:val="20"/>
                <w:szCs w:val="20"/>
              </w:rPr>
              <w:instrText xml:space="preserve"> PAGEREF _Toc325380398 \h </w:instrText>
            </w:r>
            <w:r w:rsidR="004554F8" w:rsidRPr="004554F8">
              <w:rPr>
                <w:rFonts w:asciiTheme="minorHAnsi" w:hAnsiTheme="minorHAnsi"/>
                <w:b w:val="0"/>
                <w:noProof/>
                <w:webHidden/>
                <w:sz w:val="20"/>
                <w:szCs w:val="20"/>
              </w:rPr>
            </w:r>
            <w:r w:rsidR="004554F8" w:rsidRPr="004554F8">
              <w:rPr>
                <w:rFonts w:asciiTheme="minorHAnsi" w:hAnsiTheme="minorHAnsi"/>
                <w:b w:val="0"/>
                <w:noProof/>
                <w:webHidden/>
                <w:sz w:val="20"/>
                <w:szCs w:val="20"/>
              </w:rPr>
              <w:fldChar w:fldCharType="separate"/>
            </w:r>
            <w:r w:rsidR="004554F8" w:rsidRPr="004554F8">
              <w:rPr>
                <w:rFonts w:asciiTheme="minorHAnsi" w:hAnsiTheme="minorHAnsi"/>
                <w:b w:val="0"/>
                <w:noProof/>
                <w:webHidden/>
                <w:sz w:val="20"/>
                <w:szCs w:val="20"/>
              </w:rPr>
              <w:t>5</w:t>
            </w:r>
            <w:r w:rsidR="004554F8" w:rsidRPr="004554F8">
              <w:rPr>
                <w:rFonts w:asciiTheme="minorHAnsi" w:hAnsiTheme="minorHAnsi"/>
                <w:b w:val="0"/>
                <w:noProof/>
                <w:webHidden/>
                <w:sz w:val="20"/>
                <w:szCs w:val="20"/>
              </w:rPr>
              <w:fldChar w:fldCharType="end"/>
            </w:r>
          </w:hyperlink>
        </w:p>
        <w:p w:rsidR="004554F8" w:rsidRPr="004554F8" w:rsidRDefault="003A3339">
          <w:pPr>
            <w:pStyle w:val="Inhopg1"/>
            <w:tabs>
              <w:tab w:val="left" w:pos="2075"/>
              <w:tab w:val="right" w:leader="dot" w:pos="9062"/>
            </w:tabs>
            <w:rPr>
              <w:rFonts w:asciiTheme="minorHAnsi" w:hAnsiTheme="minorHAnsi"/>
              <w:b w:val="0"/>
              <w:bCs w:val="0"/>
              <w:caps w:val="0"/>
              <w:noProof/>
              <w:sz w:val="20"/>
              <w:szCs w:val="20"/>
            </w:rPr>
          </w:pPr>
          <w:hyperlink w:anchor="_Toc325380399" w:history="1">
            <w:r w:rsidR="004554F8" w:rsidRPr="004554F8">
              <w:rPr>
                <w:rStyle w:val="Hyperlink"/>
                <w:rFonts w:asciiTheme="minorHAnsi" w:hAnsiTheme="minorHAnsi"/>
                <w:b w:val="0"/>
                <w:noProof/>
                <w:sz w:val="20"/>
                <w:szCs w:val="20"/>
              </w:rPr>
              <w:t>SAMENVATTING VAN HET ONDERZOEK</w:t>
            </w:r>
            <w:r w:rsidR="004554F8" w:rsidRPr="004554F8">
              <w:rPr>
                <w:rFonts w:asciiTheme="minorHAnsi" w:hAnsiTheme="minorHAnsi"/>
                <w:b w:val="0"/>
                <w:noProof/>
                <w:webHidden/>
                <w:sz w:val="20"/>
                <w:szCs w:val="20"/>
              </w:rPr>
              <w:tab/>
            </w:r>
            <w:r w:rsidR="004554F8" w:rsidRPr="004554F8">
              <w:rPr>
                <w:rFonts w:asciiTheme="minorHAnsi" w:hAnsiTheme="minorHAnsi"/>
                <w:b w:val="0"/>
                <w:noProof/>
                <w:webHidden/>
                <w:sz w:val="20"/>
                <w:szCs w:val="20"/>
              </w:rPr>
              <w:fldChar w:fldCharType="begin"/>
            </w:r>
            <w:r w:rsidR="004554F8" w:rsidRPr="004554F8">
              <w:rPr>
                <w:rFonts w:asciiTheme="minorHAnsi" w:hAnsiTheme="minorHAnsi"/>
                <w:b w:val="0"/>
                <w:noProof/>
                <w:webHidden/>
                <w:sz w:val="20"/>
                <w:szCs w:val="20"/>
              </w:rPr>
              <w:instrText xml:space="preserve"> PAGEREF _Toc325380399 \h </w:instrText>
            </w:r>
            <w:r w:rsidR="004554F8" w:rsidRPr="004554F8">
              <w:rPr>
                <w:rFonts w:asciiTheme="minorHAnsi" w:hAnsiTheme="minorHAnsi"/>
                <w:b w:val="0"/>
                <w:noProof/>
                <w:webHidden/>
                <w:sz w:val="20"/>
                <w:szCs w:val="20"/>
              </w:rPr>
            </w:r>
            <w:r w:rsidR="004554F8" w:rsidRPr="004554F8">
              <w:rPr>
                <w:rFonts w:asciiTheme="minorHAnsi" w:hAnsiTheme="minorHAnsi"/>
                <w:b w:val="0"/>
                <w:noProof/>
                <w:webHidden/>
                <w:sz w:val="20"/>
                <w:szCs w:val="20"/>
              </w:rPr>
              <w:fldChar w:fldCharType="separate"/>
            </w:r>
            <w:r w:rsidR="004554F8" w:rsidRPr="004554F8">
              <w:rPr>
                <w:rFonts w:asciiTheme="minorHAnsi" w:hAnsiTheme="minorHAnsi"/>
                <w:b w:val="0"/>
                <w:noProof/>
                <w:webHidden/>
                <w:sz w:val="20"/>
                <w:szCs w:val="20"/>
              </w:rPr>
              <w:t>6</w:t>
            </w:r>
            <w:r w:rsidR="004554F8" w:rsidRPr="004554F8">
              <w:rPr>
                <w:rFonts w:asciiTheme="minorHAnsi" w:hAnsiTheme="minorHAnsi"/>
                <w:b w:val="0"/>
                <w:noProof/>
                <w:webHidden/>
                <w:sz w:val="20"/>
                <w:szCs w:val="20"/>
              </w:rPr>
              <w:fldChar w:fldCharType="end"/>
            </w:r>
          </w:hyperlink>
        </w:p>
        <w:p w:rsidR="004554F8" w:rsidRPr="004554F8" w:rsidRDefault="003A3339">
          <w:pPr>
            <w:pStyle w:val="Inhopg1"/>
            <w:tabs>
              <w:tab w:val="left" w:pos="1826"/>
              <w:tab w:val="right" w:leader="dot" w:pos="9062"/>
            </w:tabs>
            <w:rPr>
              <w:rFonts w:asciiTheme="minorHAnsi" w:hAnsiTheme="minorHAnsi"/>
              <w:b w:val="0"/>
              <w:bCs w:val="0"/>
              <w:caps w:val="0"/>
              <w:noProof/>
              <w:sz w:val="20"/>
              <w:szCs w:val="20"/>
            </w:rPr>
          </w:pPr>
          <w:hyperlink w:anchor="_Toc325380400" w:history="1">
            <w:r w:rsidR="00B94535">
              <w:rPr>
                <w:rStyle w:val="Hyperlink"/>
                <w:rFonts w:asciiTheme="minorHAnsi" w:hAnsiTheme="minorHAnsi"/>
                <w:b w:val="0"/>
                <w:noProof/>
                <w:sz w:val="20"/>
                <w:szCs w:val="20"/>
              </w:rPr>
              <w:t xml:space="preserve">Hoofdstuk 1 </w:t>
            </w:r>
            <w:r w:rsidR="004554F8" w:rsidRPr="004554F8">
              <w:rPr>
                <w:rStyle w:val="Hyperlink"/>
                <w:rFonts w:asciiTheme="minorHAnsi" w:hAnsiTheme="minorHAnsi"/>
                <w:b w:val="0"/>
                <w:noProof/>
                <w:sz w:val="20"/>
                <w:szCs w:val="20"/>
              </w:rPr>
              <w:t>INLEIDING VAN HET ONDERZOEK</w:t>
            </w:r>
            <w:r w:rsidR="004554F8" w:rsidRPr="004554F8">
              <w:rPr>
                <w:rFonts w:asciiTheme="minorHAnsi" w:hAnsiTheme="minorHAnsi"/>
                <w:b w:val="0"/>
                <w:noProof/>
                <w:webHidden/>
                <w:sz w:val="20"/>
                <w:szCs w:val="20"/>
              </w:rPr>
              <w:tab/>
            </w:r>
            <w:r w:rsidR="004554F8" w:rsidRPr="004554F8">
              <w:rPr>
                <w:rFonts w:asciiTheme="minorHAnsi" w:hAnsiTheme="minorHAnsi"/>
                <w:b w:val="0"/>
                <w:noProof/>
                <w:webHidden/>
                <w:sz w:val="20"/>
                <w:szCs w:val="20"/>
              </w:rPr>
              <w:fldChar w:fldCharType="begin"/>
            </w:r>
            <w:r w:rsidR="004554F8" w:rsidRPr="004554F8">
              <w:rPr>
                <w:rFonts w:asciiTheme="minorHAnsi" w:hAnsiTheme="minorHAnsi"/>
                <w:b w:val="0"/>
                <w:noProof/>
                <w:webHidden/>
                <w:sz w:val="20"/>
                <w:szCs w:val="20"/>
              </w:rPr>
              <w:instrText xml:space="preserve"> PAGEREF _Toc325380400 \h </w:instrText>
            </w:r>
            <w:r w:rsidR="004554F8" w:rsidRPr="004554F8">
              <w:rPr>
                <w:rFonts w:asciiTheme="minorHAnsi" w:hAnsiTheme="minorHAnsi"/>
                <w:b w:val="0"/>
                <w:noProof/>
                <w:webHidden/>
                <w:sz w:val="20"/>
                <w:szCs w:val="20"/>
              </w:rPr>
            </w:r>
            <w:r w:rsidR="004554F8" w:rsidRPr="004554F8">
              <w:rPr>
                <w:rFonts w:asciiTheme="minorHAnsi" w:hAnsiTheme="minorHAnsi"/>
                <w:b w:val="0"/>
                <w:noProof/>
                <w:webHidden/>
                <w:sz w:val="20"/>
                <w:szCs w:val="20"/>
              </w:rPr>
              <w:fldChar w:fldCharType="separate"/>
            </w:r>
            <w:r w:rsidR="004554F8" w:rsidRPr="004554F8">
              <w:rPr>
                <w:rFonts w:asciiTheme="minorHAnsi" w:hAnsiTheme="minorHAnsi"/>
                <w:b w:val="0"/>
                <w:noProof/>
                <w:webHidden/>
                <w:sz w:val="20"/>
                <w:szCs w:val="20"/>
              </w:rPr>
              <w:t>8</w:t>
            </w:r>
            <w:r w:rsidR="004554F8" w:rsidRPr="004554F8">
              <w:rPr>
                <w:rFonts w:asciiTheme="minorHAnsi" w:hAnsiTheme="minorHAnsi"/>
                <w:b w:val="0"/>
                <w:noProof/>
                <w:webHidden/>
                <w:sz w:val="20"/>
                <w:szCs w:val="20"/>
              </w:rPr>
              <w:fldChar w:fldCharType="end"/>
            </w:r>
          </w:hyperlink>
        </w:p>
        <w:p w:rsidR="004554F8" w:rsidRPr="004554F8" w:rsidRDefault="003A3339">
          <w:pPr>
            <w:pStyle w:val="Inhopg2"/>
            <w:tabs>
              <w:tab w:val="right" w:leader="dot" w:pos="9062"/>
            </w:tabs>
            <w:rPr>
              <w:b w:val="0"/>
              <w:bCs w:val="0"/>
              <w:noProof/>
            </w:rPr>
          </w:pPr>
          <w:hyperlink w:anchor="_Toc325380401" w:history="1">
            <w:r w:rsidR="004554F8" w:rsidRPr="004554F8">
              <w:rPr>
                <w:rStyle w:val="Hyperlink"/>
                <w:b w:val="0"/>
                <w:noProof/>
              </w:rPr>
              <w:t>1.1 Inleiding</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_Toc325380401 \h </w:instrText>
            </w:r>
            <w:r w:rsidR="004554F8" w:rsidRPr="004554F8">
              <w:rPr>
                <w:b w:val="0"/>
                <w:noProof/>
                <w:webHidden/>
              </w:rPr>
            </w:r>
            <w:r w:rsidR="004554F8" w:rsidRPr="004554F8">
              <w:rPr>
                <w:b w:val="0"/>
                <w:noProof/>
                <w:webHidden/>
              </w:rPr>
              <w:fldChar w:fldCharType="separate"/>
            </w:r>
            <w:r w:rsidR="004554F8" w:rsidRPr="004554F8">
              <w:rPr>
                <w:b w:val="0"/>
                <w:noProof/>
                <w:webHidden/>
              </w:rPr>
              <w:t>8</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02" w:history="1">
            <w:r w:rsidR="004554F8" w:rsidRPr="004554F8">
              <w:rPr>
                <w:rStyle w:val="Hyperlink"/>
                <w:b w:val="0"/>
                <w:noProof/>
              </w:rPr>
              <w:t>1.2 De aanleiding van het onderzoek en de probleemstelling</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_Toc325380402 \h </w:instrText>
            </w:r>
            <w:r w:rsidR="004554F8" w:rsidRPr="004554F8">
              <w:rPr>
                <w:b w:val="0"/>
                <w:noProof/>
                <w:webHidden/>
              </w:rPr>
            </w:r>
            <w:r w:rsidR="004554F8" w:rsidRPr="004554F8">
              <w:rPr>
                <w:b w:val="0"/>
                <w:noProof/>
                <w:webHidden/>
              </w:rPr>
              <w:fldChar w:fldCharType="separate"/>
            </w:r>
            <w:r w:rsidR="004554F8" w:rsidRPr="004554F8">
              <w:rPr>
                <w:b w:val="0"/>
                <w:noProof/>
                <w:webHidden/>
              </w:rPr>
              <w:t>8</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03" w:history="1">
            <w:r w:rsidR="004554F8" w:rsidRPr="004554F8">
              <w:rPr>
                <w:rStyle w:val="Hyperlink"/>
                <w:b w:val="0"/>
                <w:noProof/>
              </w:rPr>
              <w:t>1.3  De vraagstelling en onderzoeksvragen</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_Toc325380403 \h </w:instrText>
            </w:r>
            <w:r w:rsidR="004554F8" w:rsidRPr="004554F8">
              <w:rPr>
                <w:b w:val="0"/>
                <w:noProof/>
                <w:webHidden/>
              </w:rPr>
            </w:r>
            <w:r w:rsidR="004554F8" w:rsidRPr="004554F8">
              <w:rPr>
                <w:b w:val="0"/>
                <w:noProof/>
                <w:webHidden/>
              </w:rPr>
              <w:fldChar w:fldCharType="separate"/>
            </w:r>
            <w:r w:rsidR="004554F8" w:rsidRPr="004554F8">
              <w:rPr>
                <w:b w:val="0"/>
                <w:noProof/>
                <w:webHidden/>
              </w:rPr>
              <w:t>8</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04" w:history="1">
            <w:r w:rsidR="004554F8" w:rsidRPr="004554F8">
              <w:rPr>
                <w:rStyle w:val="Hyperlink"/>
                <w:b w:val="0"/>
                <w:noProof/>
              </w:rPr>
              <w:t>1.4 Het doel van ons onderzoek</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_Toc325380404 \h </w:instrText>
            </w:r>
            <w:r w:rsidR="004554F8" w:rsidRPr="004554F8">
              <w:rPr>
                <w:b w:val="0"/>
                <w:noProof/>
                <w:webHidden/>
              </w:rPr>
            </w:r>
            <w:r w:rsidR="004554F8" w:rsidRPr="004554F8">
              <w:rPr>
                <w:b w:val="0"/>
                <w:noProof/>
                <w:webHidden/>
              </w:rPr>
              <w:fldChar w:fldCharType="separate"/>
            </w:r>
            <w:r w:rsidR="004554F8" w:rsidRPr="004554F8">
              <w:rPr>
                <w:b w:val="0"/>
                <w:noProof/>
                <w:webHidden/>
              </w:rPr>
              <w:t>9</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05" w:history="1">
            <w:r w:rsidR="004554F8" w:rsidRPr="004554F8">
              <w:rPr>
                <w:rStyle w:val="Hyperlink"/>
                <w:b w:val="0"/>
                <w:noProof/>
              </w:rPr>
              <w:t>1.5 De relevantie en de opzet van het onderzoek</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_Toc325380405 \h </w:instrText>
            </w:r>
            <w:r w:rsidR="004554F8" w:rsidRPr="004554F8">
              <w:rPr>
                <w:b w:val="0"/>
                <w:noProof/>
                <w:webHidden/>
              </w:rPr>
            </w:r>
            <w:r w:rsidR="004554F8" w:rsidRPr="004554F8">
              <w:rPr>
                <w:b w:val="0"/>
                <w:noProof/>
                <w:webHidden/>
              </w:rPr>
              <w:fldChar w:fldCharType="separate"/>
            </w:r>
            <w:r w:rsidR="004554F8" w:rsidRPr="004554F8">
              <w:rPr>
                <w:b w:val="0"/>
                <w:noProof/>
                <w:webHidden/>
              </w:rPr>
              <w:t>9</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06" w:history="1">
            <w:r w:rsidR="004554F8" w:rsidRPr="004554F8">
              <w:rPr>
                <w:rStyle w:val="Hyperlink"/>
                <w:b w:val="0"/>
                <w:noProof/>
              </w:rPr>
              <w:t>1.6 Begrippenlijst</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_Toc325380406 \h </w:instrText>
            </w:r>
            <w:r w:rsidR="004554F8" w:rsidRPr="004554F8">
              <w:rPr>
                <w:b w:val="0"/>
                <w:noProof/>
                <w:webHidden/>
              </w:rPr>
            </w:r>
            <w:r w:rsidR="004554F8" w:rsidRPr="004554F8">
              <w:rPr>
                <w:b w:val="0"/>
                <w:noProof/>
                <w:webHidden/>
              </w:rPr>
              <w:fldChar w:fldCharType="separate"/>
            </w:r>
            <w:r w:rsidR="004554F8" w:rsidRPr="004554F8">
              <w:rPr>
                <w:b w:val="0"/>
                <w:noProof/>
                <w:webHidden/>
              </w:rPr>
              <w:t>10</w:t>
            </w:r>
            <w:r w:rsidR="004554F8" w:rsidRPr="004554F8">
              <w:rPr>
                <w:b w:val="0"/>
                <w:noProof/>
                <w:webHidden/>
              </w:rPr>
              <w:fldChar w:fldCharType="end"/>
            </w:r>
          </w:hyperlink>
        </w:p>
        <w:p w:rsidR="004554F8" w:rsidRPr="004554F8" w:rsidRDefault="003A3339">
          <w:pPr>
            <w:pStyle w:val="Inhopg1"/>
            <w:tabs>
              <w:tab w:val="left" w:pos="1826"/>
              <w:tab w:val="right" w:leader="dot" w:pos="9062"/>
            </w:tabs>
            <w:rPr>
              <w:rFonts w:asciiTheme="minorHAnsi" w:hAnsiTheme="minorHAnsi"/>
              <w:b w:val="0"/>
              <w:bCs w:val="0"/>
              <w:caps w:val="0"/>
              <w:noProof/>
              <w:sz w:val="20"/>
              <w:szCs w:val="20"/>
            </w:rPr>
          </w:pPr>
          <w:hyperlink w:anchor="_Toc325380407" w:history="1">
            <w:r w:rsidR="00B94535">
              <w:rPr>
                <w:rStyle w:val="Hyperlink"/>
                <w:rFonts w:asciiTheme="minorHAnsi" w:hAnsiTheme="minorHAnsi"/>
                <w:b w:val="0"/>
                <w:noProof/>
                <w:sz w:val="20"/>
                <w:szCs w:val="20"/>
              </w:rPr>
              <w:t xml:space="preserve">Hoofdstuk 2 </w:t>
            </w:r>
            <w:r w:rsidR="004554F8" w:rsidRPr="004554F8">
              <w:rPr>
                <w:rStyle w:val="Hyperlink"/>
                <w:rFonts w:asciiTheme="minorHAnsi" w:hAnsiTheme="minorHAnsi"/>
                <w:b w:val="0"/>
                <w:noProof/>
                <w:sz w:val="20"/>
                <w:szCs w:val="20"/>
              </w:rPr>
              <w:t>METHODISCHE VERANTWOORDING</w:t>
            </w:r>
            <w:r w:rsidR="004554F8" w:rsidRPr="004554F8">
              <w:rPr>
                <w:rFonts w:asciiTheme="minorHAnsi" w:hAnsiTheme="minorHAnsi"/>
                <w:b w:val="0"/>
                <w:noProof/>
                <w:webHidden/>
                <w:sz w:val="20"/>
                <w:szCs w:val="20"/>
              </w:rPr>
              <w:tab/>
            </w:r>
            <w:r w:rsidR="004554F8" w:rsidRPr="004554F8">
              <w:rPr>
                <w:rFonts w:asciiTheme="minorHAnsi" w:hAnsiTheme="minorHAnsi"/>
                <w:b w:val="0"/>
                <w:noProof/>
                <w:webHidden/>
                <w:sz w:val="20"/>
                <w:szCs w:val="20"/>
              </w:rPr>
              <w:fldChar w:fldCharType="begin"/>
            </w:r>
            <w:r w:rsidR="004554F8" w:rsidRPr="004554F8">
              <w:rPr>
                <w:rFonts w:asciiTheme="minorHAnsi" w:hAnsiTheme="minorHAnsi"/>
                <w:b w:val="0"/>
                <w:noProof/>
                <w:webHidden/>
                <w:sz w:val="20"/>
                <w:szCs w:val="20"/>
              </w:rPr>
              <w:instrText xml:space="preserve"> PAGEREF _Toc325380407 \h </w:instrText>
            </w:r>
            <w:r w:rsidR="004554F8" w:rsidRPr="004554F8">
              <w:rPr>
                <w:rFonts w:asciiTheme="minorHAnsi" w:hAnsiTheme="minorHAnsi"/>
                <w:b w:val="0"/>
                <w:noProof/>
                <w:webHidden/>
                <w:sz w:val="20"/>
                <w:szCs w:val="20"/>
              </w:rPr>
            </w:r>
            <w:r w:rsidR="004554F8" w:rsidRPr="004554F8">
              <w:rPr>
                <w:rFonts w:asciiTheme="minorHAnsi" w:hAnsiTheme="minorHAnsi"/>
                <w:b w:val="0"/>
                <w:noProof/>
                <w:webHidden/>
                <w:sz w:val="20"/>
                <w:szCs w:val="20"/>
              </w:rPr>
              <w:fldChar w:fldCharType="separate"/>
            </w:r>
            <w:r w:rsidR="004554F8" w:rsidRPr="004554F8">
              <w:rPr>
                <w:rFonts w:asciiTheme="minorHAnsi" w:hAnsiTheme="minorHAnsi"/>
                <w:b w:val="0"/>
                <w:noProof/>
                <w:webHidden/>
                <w:sz w:val="20"/>
                <w:szCs w:val="20"/>
              </w:rPr>
              <w:t>12</w:t>
            </w:r>
            <w:r w:rsidR="004554F8" w:rsidRPr="004554F8">
              <w:rPr>
                <w:rFonts w:asciiTheme="minorHAnsi" w:hAnsiTheme="minorHAnsi"/>
                <w:b w:val="0"/>
                <w:noProof/>
                <w:webHidden/>
                <w:sz w:val="20"/>
                <w:szCs w:val="20"/>
              </w:rPr>
              <w:fldChar w:fldCharType="end"/>
            </w:r>
          </w:hyperlink>
        </w:p>
        <w:p w:rsidR="004554F8" w:rsidRPr="004554F8" w:rsidRDefault="003A3339">
          <w:pPr>
            <w:pStyle w:val="Inhopg2"/>
            <w:tabs>
              <w:tab w:val="right" w:leader="dot" w:pos="9062"/>
            </w:tabs>
            <w:rPr>
              <w:b w:val="0"/>
              <w:bCs w:val="0"/>
              <w:noProof/>
            </w:rPr>
          </w:pPr>
          <w:hyperlink w:anchor="_Toc325380408" w:history="1">
            <w:r w:rsidR="004554F8" w:rsidRPr="004554F8">
              <w:rPr>
                <w:rStyle w:val="Hyperlink"/>
                <w:b w:val="0"/>
                <w:noProof/>
              </w:rPr>
              <w:t>2.1 Inleiding</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_Toc325380408 \h </w:instrText>
            </w:r>
            <w:r w:rsidR="004554F8" w:rsidRPr="004554F8">
              <w:rPr>
                <w:b w:val="0"/>
                <w:noProof/>
                <w:webHidden/>
              </w:rPr>
            </w:r>
            <w:r w:rsidR="004554F8" w:rsidRPr="004554F8">
              <w:rPr>
                <w:b w:val="0"/>
                <w:noProof/>
                <w:webHidden/>
              </w:rPr>
              <w:fldChar w:fldCharType="separate"/>
            </w:r>
            <w:r w:rsidR="004554F8" w:rsidRPr="004554F8">
              <w:rPr>
                <w:b w:val="0"/>
                <w:noProof/>
                <w:webHidden/>
              </w:rPr>
              <w:t>12</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09" w:history="1">
            <w:r w:rsidR="004554F8" w:rsidRPr="004554F8">
              <w:rPr>
                <w:rStyle w:val="Hyperlink"/>
                <w:b w:val="0"/>
                <w:noProof/>
              </w:rPr>
              <w:t>2.2 Werkwijze onderzoek, werving en selectie</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_Toc325380409 \h </w:instrText>
            </w:r>
            <w:r w:rsidR="004554F8" w:rsidRPr="004554F8">
              <w:rPr>
                <w:b w:val="0"/>
                <w:noProof/>
                <w:webHidden/>
              </w:rPr>
            </w:r>
            <w:r w:rsidR="004554F8" w:rsidRPr="004554F8">
              <w:rPr>
                <w:b w:val="0"/>
                <w:noProof/>
                <w:webHidden/>
              </w:rPr>
              <w:fldChar w:fldCharType="separate"/>
            </w:r>
            <w:r w:rsidR="004554F8" w:rsidRPr="004554F8">
              <w:rPr>
                <w:b w:val="0"/>
                <w:noProof/>
                <w:webHidden/>
              </w:rPr>
              <w:t>12</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10" w:history="1">
            <w:r w:rsidR="004554F8" w:rsidRPr="004554F8">
              <w:rPr>
                <w:rStyle w:val="Hyperlink"/>
                <w:i/>
                <w:noProof/>
              </w:rPr>
              <w:t>2.2.1 Verantwoording van het onderzoekstype en de onderzoekseenheden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_Toc325380410 \h </w:instrText>
            </w:r>
            <w:r w:rsidR="004554F8" w:rsidRPr="004554F8">
              <w:rPr>
                <w:noProof/>
                <w:webHidden/>
              </w:rPr>
            </w:r>
            <w:r w:rsidR="004554F8" w:rsidRPr="004554F8">
              <w:rPr>
                <w:noProof/>
                <w:webHidden/>
              </w:rPr>
              <w:fldChar w:fldCharType="separate"/>
            </w:r>
            <w:r w:rsidR="004554F8" w:rsidRPr="004554F8">
              <w:rPr>
                <w:noProof/>
                <w:webHidden/>
              </w:rPr>
              <w:t>12</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11" w:history="1">
            <w:r w:rsidR="004554F8" w:rsidRPr="004554F8">
              <w:rPr>
                <w:rStyle w:val="Hyperlink"/>
                <w:rFonts w:cs="Segoe UI"/>
                <w:i/>
                <w:noProof/>
              </w:rPr>
              <w:t>2</w:t>
            </w:r>
            <w:r w:rsidR="004554F8" w:rsidRPr="004554F8">
              <w:rPr>
                <w:rStyle w:val="Hyperlink"/>
                <w:i/>
                <w:noProof/>
              </w:rPr>
              <w:t>.2.2 Onderzoekseenheid</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_Toc325380411 \h </w:instrText>
            </w:r>
            <w:r w:rsidR="004554F8" w:rsidRPr="004554F8">
              <w:rPr>
                <w:noProof/>
                <w:webHidden/>
              </w:rPr>
            </w:r>
            <w:r w:rsidR="004554F8" w:rsidRPr="004554F8">
              <w:rPr>
                <w:noProof/>
                <w:webHidden/>
              </w:rPr>
              <w:fldChar w:fldCharType="separate"/>
            </w:r>
            <w:r w:rsidR="004554F8" w:rsidRPr="004554F8">
              <w:rPr>
                <w:noProof/>
                <w:webHidden/>
              </w:rPr>
              <w:t>12</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12" w:history="1">
            <w:r w:rsidR="004554F8" w:rsidRPr="004554F8">
              <w:rPr>
                <w:rStyle w:val="Hyperlink"/>
                <w:i/>
                <w:noProof/>
              </w:rPr>
              <w:t>2.2.3 Werving en selectie respondenten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_Toc325380412 \h </w:instrText>
            </w:r>
            <w:r w:rsidR="004554F8" w:rsidRPr="004554F8">
              <w:rPr>
                <w:noProof/>
                <w:webHidden/>
              </w:rPr>
            </w:r>
            <w:r w:rsidR="004554F8" w:rsidRPr="004554F8">
              <w:rPr>
                <w:noProof/>
                <w:webHidden/>
              </w:rPr>
              <w:fldChar w:fldCharType="separate"/>
            </w:r>
            <w:r w:rsidR="004554F8" w:rsidRPr="004554F8">
              <w:rPr>
                <w:noProof/>
                <w:webHidden/>
              </w:rPr>
              <w:t>12</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13" w:history="1">
            <w:r w:rsidR="004554F8" w:rsidRPr="004554F8">
              <w:rPr>
                <w:rStyle w:val="Hyperlink"/>
                <w:i/>
                <w:noProof/>
              </w:rPr>
              <w:t>2.2.4 Specifieke  gegevens respondenten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_Toc325380413 \h </w:instrText>
            </w:r>
            <w:r w:rsidR="004554F8" w:rsidRPr="004554F8">
              <w:rPr>
                <w:noProof/>
                <w:webHidden/>
              </w:rPr>
            </w:r>
            <w:r w:rsidR="004554F8" w:rsidRPr="004554F8">
              <w:rPr>
                <w:noProof/>
                <w:webHidden/>
              </w:rPr>
              <w:fldChar w:fldCharType="separate"/>
            </w:r>
            <w:r w:rsidR="004554F8" w:rsidRPr="004554F8">
              <w:rPr>
                <w:noProof/>
                <w:webHidden/>
              </w:rPr>
              <w:t>14</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14" w:history="1">
            <w:r w:rsidR="004554F8" w:rsidRPr="004554F8">
              <w:rPr>
                <w:rStyle w:val="Hyperlink"/>
                <w:b w:val="0"/>
                <w:noProof/>
              </w:rPr>
              <w:t>2.4 Verantwoording van de dataverzamelingsmethoden en dataverzamelingstechnieken</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_Toc325380414 \h </w:instrText>
            </w:r>
            <w:r w:rsidR="004554F8" w:rsidRPr="004554F8">
              <w:rPr>
                <w:b w:val="0"/>
                <w:noProof/>
                <w:webHidden/>
              </w:rPr>
            </w:r>
            <w:r w:rsidR="004554F8" w:rsidRPr="004554F8">
              <w:rPr>
                <w:b w:val="0"/>
                <w:noProof/>
                <w:webHidden/>
              </w:rPr>
              <w:fldChar w:fldCharType="separate"/>
            </w:r>
            <w:r w:rsidR="004554F8" w:rsidRPr="004554F8">
              <w:rPr>
                <w:b w:val="0"/>
                <w:noProof/>
                <w:webHidden/>
              </w:rPr>
              <w:t>14</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15" w:history="1">
            <w:r w:rsidR="004554F8" w:rsidRPr="004554F8">
              <w:rPr>
                <w:rStyle w:val="Hyperlink"/>
                <w:i/>
                <w:noProof/>
              </w:rPr>
              <w:t>2.4.1 Literatuuronderzoek</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_Toc325380415 \h </w:instrText>
            </w:r>
            <w:r w:rsidR="004554F8" w:rsidRPr="004554F8">
              <w:rPr>
                <w:noProof/>
                <w:webHidden/>
              </w:rPr>
            </w:r>
            <w:r w:rsidR="004554F8" w:rsidRPr="004554F8">
              <w:rPr>
                <w:noProof/>
                <w:webHidden/>
              </w:rPr>
              <w:fldChar w:fldCharType="separate"/>
            </w:r>
            <w:r w:rsidR="004554F8" w:rsidRPr="004554F8">
              <w:rPr>
                <w:noProof/>
                <w:webHidden/>
              </w:rPr>
              <w:t>14</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16" w:history="1">
            <w:r w:rsidR="004554F8" w:rsidRPr="004554F8">
              <w:rPr>
                <w:rStyle w:val="Hyperlink"/>
                <w:i/>
                <w:noProof/>
              </w:rPr>
              <w:t>2.4.2 Bronnenonderzoek</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_Toc325380416 \h </w:instrText>
            </w:r>
            <w:r w:rsidR="004554F8" w:rsidRPr="004554F8">
              <w:rPr>
                <w:noProof/>
                <w:webHidden/>
              </w:rPr>
            </w:r>
            <w:r w:rsidR="004554F8" w:rsidRPr="004554F8">
              <w:rPr>
                <w:noProof/>
                <w:webHidden/>
              </w:rPr>
              <w:fldChar w:fldCharType="separate"/>
            </w:r>
            <w:r w:rsidR="004554F8" w:rsidRPr="004554F8">
              <w:rPr>
                <w:noProof/>
                <w:webHidden/>
              </w:rPr>
              <w:t>15</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17" w:history="1">
            <w:r w:rsidR="004554F8" w:rsidRPr="004554F8">
              <w:rPr>
                <w:rStyle w:val="Hyperlink"/>
                <w:i/>
                <w:noProof/>
              </w:rPr>
              <w:t>2.4.3 Raadplegen extern deskundige</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_Toc325380417 \h </w:instrText>
            </w:r>
            <w:r w:rsidR="004554F8" w:rsidRPr="004554F8">
              <w:rPr>
                <w:noProof/>
                <w:webHidden/>
              </w:rPr>
            </w:r>
            <w:r w:rsidR="004554F8" w:rsidRPr="004554F8">
              <w:rPr>
                <w:noProof/>
                <w:webHidden/>
              </w:rPr>
              <w:fldChar w:fldCharType="separate"/>
            </w:r>
            <w:r w:rsidR="004554F8" w:rsidRPr="004554F8">
              <w:rPr>
                <w:noProof/>
                <w:webHidden/>
              </w:rPr>
              <w:t>15</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18" w:history="1">
            <w:r w:rsidR="004554F8" w:rsidRPr="004554F8">
              <w:rPr>
                <w:rStyle w:val="Hyperlink"/>
                <w:i/>
                <w:noProof/>
              </w:rPr>
              <w:t>2.4.4 Diepte-interviews</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_Toc325380418 \h </w:instrText>
            </w:r>
            <w:r w:rsidR="004554F8" w:rsidRPr="004554F8">
              <w:rPr>
                <w:noProof/>
                <w:webHidden/>
              </w:rPr>
            </w:r>
            <w:r w:rsidR="004554F8" w:rsidRPr="004554F8">
              <w:rPr>
                <w:noProof/>
                <w:webHidden/>
              </w:rPr>
              <w:fldChar w:fldCharType="separate"/>
            </w:r>
            <w:r w:rsidR="004554F8" w:rsidRPr="004554F8">
              <w:rPr>
                <w:noProof/>
                <w:webHidden/>
              </w:rPr>
              <w:t>15</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19" w:history="1">
            <w:r w:rsidR="004554F8" w:rsidRPr="004554F8">
              <w:rPr>
                <w:rStyle w:val="Hyperlink"/>
                <w:b w:val="0"/>
                <w:noProof/>
              </w:rPr>
              <w:t>2.6 Analyse</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_Toc325380419 \h </w:instrText>
            </w:r>
            <w:r w:rsidR="004554F8" w:rsidRPr="004554F8">
              <w:rPr>
                <w:b w:val="0"/>
                <w:noProof/>
                <w:webHidden/>
              </w:rPr>
            </w:r>
            <w:r w:rsidR="004554F8" w:rsidRPr="004554F8">
              <w:rPr>
                <w:b w:val="0"/>
                <w:noProof/>
                <w:webHidden/>
              </w:rPr>
              <w:fldChar w:fldCharType="separate"/>
            </w:r>
            <w:r w:rsidR="004554F8" w:rsidRPr="004554F8">
              <w:rPr>
                <w:b w:val="0"/>
                <w:noProof/>
                <w:webHidden/>
              </w:rPr>
              <w:t>16</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20" w:history="1">
            <w:r w:rsidR="004554F8" w:rsidRPr="004554F8">
              <w:rPr>
                <w:rStyle w:val="Hyperlink"/>
                <w:b w:val="0"/>
                <w:noProof/>
              </w:rPr>
              <w:t>2.7 Procedure</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_Toc325380420 \h </w:instrText>
            </w:r>
            <w:r w:rsidR="004554F8" w:rsidRPr="004554F8">
              <w:rPr>
                <w:b w:val="0"/>
                <w:noProof/>
                <w:webHidden/>
              </w:rPr>
            </w:r>
            <w:r w:rsidR="004554F8" w:rsidRPr="004554F8">
              <w:rPr>
                <w:b w:val="0"/>
                <w:noProof/>
                <w:webHidden/>
              </w:rPr>
              <w:fldChar w:fldCharType="separate"/>
            </w:r>
            <w:r w:rsidR="004554F8" w:rsidRPr="004554F8">
              <w:rPr>
                <w:b w:val="0"/>
                <w:noProof/>
                <w:webHidden/>
              </w:rPr>
              <w:t>17</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21" w:history="1">
            <w:r w:rsidR="004554F8" w:rsidRPr="004554F8">
              <w:rPr>
                <w:rStyle w:val="Hyperlink"/>
                <w:b w:val="0"/>
                <w:noProof/>
              </w:rPr>
              <w:t>2.8 Validiteit en betrouwbaarheid</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_Toc325380421 \h </w:instrText>
            </w:r>
            <w:r w:rsidR="004554F8" w:rsidRPr="004554F8">
              <w:rPr>
                <w:b w:val="0"/>
                <w:noProof/>
                <w:webHidden/>
              </w:rPr>
            </w:r>
            <w:r w:rsidR="004554F8" w:rsidRPr="004554F8">
              <w:rPr>
                <w:b w:val="0"/>
                <w:noProof/>
                <w:webHidden/>
              </w:rPr>
              <w:fldChar w:fldCharType="separate"/>
            </w:r>
            <w:r w:rsidR="004554F8" w:rsidRPr="004554F8">
              <w:rPr>
                <w:b w:val="0"/>
                <w:noProof/>
                <w:webHidden/>
              </w:rPr>
              <w:t>17</w:t>
            </w:r>
            <w:r w:rsidR="004554F8" w:rsidRPr="004554F8">
              <w:rPr>
                <w:b w:val="0"/>
                <w:noProof/>
                <w:webHidden/>
              </w:rPr>
              <w:fldChar w:fldCharType="end"/>
            </w:r>
          </w:hyperlink>
        </w:p>
        <w:p w:rsidR="004554F8" w:rsidRPr="004554F8" w:rsidRDefault="003A3339">
          <w:pPr>
            <w:pStyle w:val="Inhopg1"/>
            <w:tabs>
              <w:tab w:val="left" w:pos="1826"/>
              <w:tab w:val="right" w:leader="dot" w:pos="9062"/>
            </w:tabs>
            <w:rPr>
              <w:rFonts w:asciiTheme="minorHAnsi" w:hAnsiTheme="minorHAnsi"/>
              <w:b w:val="0"/>
              <w:bCs w:val="0"/>
              <w:caps w:val="0"/>
              <w:noProof/>
              <w:sz w:val="20"/>
              <w:szCs w:val="20"/>
            </w:rPr>
          </w:pPr>
          <w:hyperlink w:anchor="_Toc325380422" w:history="1">
            <w:r w:rsidR="00B94535">
              <w:rPr>
                <w:rStyle w:val="Hyperlink"/>
                <w:rFonts w:asciiTheme="minorHAnsi" w:hAnsiTheme="minorHAnsi"/>
                <w:b w:val="0"/>
                <w:noProof/>
                <w:sz w:val="20"/>
                <w:szCs w:val="20"/>
              </w:rPr>
              <w:t xml:space="preserve">Hoofdstuk 3 </w:t>
            </w:r>
            <w:r w:rsidR="004554F8" w:rsidRPr="004554F8">
              <w:rPr>
                <w:rStyle w:val="Hyperlink"/>
                <w:rFonts w:asciiTheme="minorHAnsi" w:hAnsiTheme="minorHAnsi"/>
                <w:b w:val="0"/>
                <w:noProof/>
                <w:sz w:val="20"/>
                <w:szCs w:val="20"/>
              </w:rPr>
              <w:t>LITERATUURSTUDIE</w:t>
            </w:r>
            <w:r w:rsidR="004554F8" w:rsidRPr="004554F8">
              <w:rPr>
                <w:rFonts w:asciiTheme="minorHAnsi" w:hAnsiTheme="minorHAnsi"/>
                <w:b w:val="0"/>
                <w:noProof/>
                <w:webHidden/>
                <w:sz w:val="20"/>
                <w:szCs w:val="20"/>
              </w:rPr>
              <w:tab/>
            </w:r>
            <w:r w:rsidR="004554F8" w:rsidRPr="004554F8">
              <w:rPr>
                <w:rFonts w:asciiTheme="minorHAnsi" w:hAnsiTheme="minorHAnsi"/>
                <w:b w:val="0"/>
                <w:noProof/>
                <w:webHidden/>
                <w:sz w:val="20"/>
                <w:szCs w:val="20"/>
              </w:rPr>
              <w:fldChar w:fldCharType="begin"/>
            </w:r>
            <w:r w:rsidR="004554F8" w:rsidRPr="004554F8">
              <w:rPr>
                <w:rFonts w:asciiTheme="minorHAnsi" w:hAnsiTheme="minorHAnsi"/>
                <w:b w:val="0"/>
                <w:noProof/>
                <w:webHidden/>
                <w:sz w:val="20"/>
                <w:szCs w:val="20"/>
              </w:rPr>
              <w:instrText xml:space="preserve"> PAGEREF _Toc325380422 \h </w:instrText>
            </w:r>
            <w:r w:rsidR="004554F8" w:rsidRPr="004554F8">
              <w:rPr>
                <w:rFonts w:asciiTheme="minorHAnsi" w:hAnsiTheme="minorHAnsi"/>
                <w:b w:val="0"/>
                <w:noProof/>
                <w:webHidden/>
                <w:sz w:val="20"/>
                <w:szCs w:val="20"/>
              </w:rPr>
            </w:r>
            <w:r w:rsidR="004554F8" w:rsidRPr="004554F8">
              <w:rPr>
                <w:rFonts w:asciiTheme="minorHAnsi" w:hAnsiTheme="minorHAnsi"/>
                <w:b w:val="0"/>
                <w:noProof/>
                <w:webHidden/>
                <w:sz w:val="20"/>
                <w:szCs w:val="20"/>
              </w:rPr>
              <w:fldChar w:fldCharType="separate"/>
            </w:r>
            <w:r w:rsidR="004554F8" w:rsidRPr="004554F8">
              <w:rPr>
                <w:rFonts w:asciiTheme="minorHAnsi" w:hAnsiTheme="minorHAnsi"/>
                <w:b w:val="0"/>
                <w:noProof/>
                <w:webHidden/>
                <w:sz w:val="20"/>
                <w:szCs w:val="20"/>
              </w:rPr>
              <w:t>19</w:t>
            </w:r>
            <w:r w:rsidR="004554F8" w:rsidRPr="004554F8">
              <w:rPr>
                <w:rFonts w:asciiTheme="minorHAnsi" w:hAnsiTheme="minorHAnsi"/>
                <w:b w:val="0"/>
                <w:noProof/>
                <w:webHidden/>
                <w:sz w:val="20"/>
                <w:szCs w:val="20"/>
              </w:rPr>
              <w:fldChar w:fldCharType="end"/>
            </w:r>
          </w:hyperlink>
        </w:p>
        <w:p w:rsidR="004554F8" w:rsidRPr="004554F8" w:rsidRDefault="003A3339">
          <w:pPr>
            <w:pStyle w:val="Inhopg2"/>
            <w:tabs>
              <w:tab w:val="right" w:leader="dot" w:pos="9062"/>
            </w:tabs>
            <w:rPr>
              <w:b w:val="0"/>
              <w:bCs w:val="0"/>
              <w:noProof/>
            </w:rPr>
          </w:pPr>
          <w:hyperlink w:anchor="_Toc325380423" w:history="1">
            <w:r w:rsidR="004554F8" w:rsidRPr="004554F8">
              <w:rPr>
                <w:rStyle w:val="Hyperlink"/>
                <w:b w:val="0"/>
                <w:noProof/>
              </w:rPr>
              <w:t>3.1 Inleiding</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_Toc325380423 \h </w:instrText>
            </w:r>
            <w:r w:rsidR="004554F8" w:rsidRPr="004554F8">
              <w:rPr>
                <w:b w:val="0"/>
                <w:noProof/>
                <w:webHidden/>
              </w:rPr>
            </w:r>
            <w:r w:rsidR="004554F8" w:rsidRPr="004554F8">
              <w:rPr>
                <w:b w:val="0"/>
                <w:noProof/>
                <w:webHidden/>
              </w:rPr>
              <w:fldChar w:fldCharType="separate"/>
            </w:r>
            <w:r w:rsidR="004554F8" w:rsidRPr="004554F8">
              <w:rPr>
                <w:b w:val="0"/>
                <w:noProof/>
                <w:webHidden/>
              </w:rPr>
              <w:t>19</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24" w:history="1">
            <w:r w:rsidR="004554F8" w:rsidRPr="004554F8">
              <w:rPr>
                <w:rStyle w:val="Hyperlink"/>
                <w:b w:val="0"/>
                <w:noProof/>
              </w:rPr>
              <w:t>3.2 Rouwen om verlies</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_Toc325380424 \h </w:instrText>
            </w:r>
            <w:r w:rsidR="004554F8" w:rsidRPr="004554F8">
              <w:rPr>
                <w:b w:val="0"/>
                <w:noProof/>
                <w:webHidden/>
              </w:rPr>
            </w:r>
            <w:r w:rsidR="004554F8" w:rsidRPr="004554F8">
              <w:rPr>
                <w:b w:val="0"/>
                <w:noProof/>
                <w:webHidden/>
              </w:rPr>
              <w:fldChar w:fldCharType="separate"/>
            </w:r>
            <w:r w:rsidR="004554F8" w:rsidRPr="004554F8">
              <w:rPr>
                <w:b w:val="0"/>
                <w:noProof/>
                <w:webHidden/>
              </w:rPr>
              <w:t>19</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25" w:history="1">
            <w:r w:rsidR="004554F8" w:rsidRPr="004554F8">
              <w:rPr>
                <w:rStyle w:val="Hyperlink"/>
                <w:b w:val="0"/>
                <w:noProof/>
              </w:rPr>
              <w:t>3.3 Rouw in het gezin</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_Toc325380425 \h </w:instrText>
            </w:r>
            <w:r w:rsidR="004554F8" w:rsidRPr="004554F8">
              <w:rPr>
                <w:b w:val="0"/>
                <w:noProof/>
                <w:webHidden/>
              </w:rPr>
            </w:r>
            <w:r w:rsidR="004554F8" w:rsidRPr="004554F8">
              <w:rPr>
                <w:b w:val="0"/>
                <w:noProof/>
                <w:webHidden/>
              </w:rPr>
              <w:fldChar w:fldCharType="separate"/>
            </w:r>
            <w:r w:rsidR="004554F8" w:rsidRPr="004554F8">
              <w:rPr>
                <w:b w:val="0"/>
                <w:noProof/>
                <w:webHidden/>
              </w:rPr>
              <w:t>21</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26" w:history="1">
            <w:r w:rsidR="004554F8" w:rsidRPr="004554F8">
              <w:rPr>
                <w:rStyle w:val="Hyperlink"/>
                <w:i/>
                <w:noProof/>
              </w:rPr>
              <w:t>3.3.1 Verliezen van een kind</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_Toc325380426 \h </w:instrText>
            </w:r>
            <w:r w:rsidR="004554F8" w:rsidRPr="004554F8">
              <w:rPr>
                <w:noProof/>
                <w:webHidden/>
              </w:rPr>
            </w:r>
            <w:r w:rsidR="004554F8" w:rsidRPr="004554F8">
              <w:rPr>
                <w:noProof/>
                <w:webHidden/>
              </w:rPr>
              <w:fldChar w:fldCharType="separate"/>
            </w:r>
            <w:r w:rsidR="004554F8" w:rsidRPr="004554F8">
              <w:rPr>
                <w:noProof/>
                <w:webHidden/>
              </w:rPr>
              <w:t>22</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27" w:history="1">
            <w:r w:rsidR="004554F8" w:rsidRPr="004554F8">
              <w:rPr>
                <w:rStyle w:val="Hyperlink"/>
                <w:i/>
                <w:noProof/>
              </w:rPr>
              <w:t>3.3.2 Een kind overlijdt altijd te vroeg</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_Toc325380427 \h </w:instrText>
            </w:r>
            <w:r w:rsidR="004554F8" w:rsidRPr="004554F8">
              <w:rPr>
                <w:noProof/>
                <w:webHidden/>
              </w:rPr>
            </w:r>
            <w:r w:rsidR="004554F8" w:rsidRPr="004554F8">
              <w:rPr>
                <w:noProof/>
                <w:webHidden/>
              </w:rPr>
              <w:fldChar w:fldCharType="separate"/>
            </w:r>
            <w:r w:rsidR="004554F8" w:rsidRPr="004554F8">
              <w:rPr>
                <w:noProof/>
                <w:webHidden/>
              </w:rPr>
              <w:t>22</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28" w:history="1">
            <w:r w:rsidR="004554F8" w:rsidRPr="004554F8">
              <w:rPr>
                <w:rStyle w:val="Hyperlink"/>
                <w:i/>
                <w:noProof/>
              </w:rPr>
              <w:t>3.3.3 Je broer of zus verliezen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_Toc325380428 \h </w:instrText>
            </w:r>
            <w:r w:rsidR="004554F8" w:rsidRPr="004554F8">
              <w:rPr>
                <w:noProof/>
                <w:webHidden/>
              </w:rPr>
            </w:r>
            <w:r w:rsidR="004554F8" w:rsidRPr="004554F8">
              <w:rPr>
                <w:noProof/>
                <w:webHidden/>
              </w:rPr>
              <w:fldChar w:fldCharType="separate"/>
            </w:r>
            <w:r w:rsidR="004554F8" w:rsidRPr="004554F8">
              <w:rPr>
                <w:noProof/>
                <w:webHidden/>
              </w:rPr>
              <w:t>23</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29" w:history="1">
            <w:r w:rsidR="004554F8" w:rsidRPr="004554F8">
              <w:rPr>
                <w:rStyle w:val="Hyperlink"/>
                <w:i/>
                <w:noProof/>
              </w:rPr>
              <w:t>3.3.4 Heel het gezin verliest</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_Toc325380429 \h </w:instrText>
            </w:r>
            <w:r w:rsidR="004554F8" w:rsidRPr="004554F8">
              <w:rPr>
                <w:noProof/>
                <w:webHidden/>
              </w:rPr>
            </w:r>
            <w:r w:rsidR="004554F8" w:rsidRPr="004554F8">
              <w:rPr>
                <w:noProof/>
                <w:webHidden/>
              </w:rPr>
              <w:fldChar w:fldCharType="separate"/>
            </w:r>
            <w:r w:rsidR="004554F8" w:rsidRPr="004554F8">
              <w:rPr>
                <w:noProof/>
                <w:webHidden/>
              </w:rPr>
              <w:t>24</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30" w:history="1">
            <w:r w:rsidR="00B94535">
              <w:rPr>
                <w:rStyle w:val="Hyperlink"/>
                <w:b w:val="0"/>
                <w:noProof/>
              </w:rPr>
              <w:t>Tussentijd</w:t>
            </w:r>
            <w:r w:rsidR="004554F8" w:rsidRPr="004554F8">
              <w:rPr>
                <w:rStyle w:val="Hyperlink"/>
                <w:b w:val="0"/>
                <w:noProof/>
              </w:rPr>
              <w:t>se bevindingen</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_Toc325380430 \h </w:instrText>
            </w:r>
            <w:r w:rsidR="004554F8" w:rsidRPr="004554F8">
              <w:rPr>
                <w:b w:val="0"/>
                <w:noProof/>
                <w:webHidden/>
              </w:rPr>
            </w:r>
            <w:r w:rsidR="004554F8" w:rsidRPr="004554F8">
              <w:rPr>
                <w:b w:val="0"/>
                <w:noProof/>
                <w:webHidden/>
              </w:rPr>
              <w:fldChar w:fldCharType="separate"/>
            </w:r>
            <w:r w:rsidR="004554F8" w:rsidRPr="004554F8">
              <w:rPr>
                <w:b w:val="0"/>
                <w:noProof/>
                <w:webHidden/>
              </w:rPr>
              <w:t>24</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31" w:history="1">
            <w:r w:rsidR="004554F8" w:rsidRPr="004554F8">
              <w:rPr>
                <w:rStyle w:val="Hyperlink"/>
                <w:b w:val="0"/>
                <w:noProof/>
              </w:rPr>
              <w:t>3.4 Verlies, rouwen en rituelen</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_Toc325380431 \h </w:instrText>
            </w:r>
            <w:r w:rsidR="004554F8" w:rsidRPr="004554F8">
              <w:rPr>
                <w:b w:val="0"/>
                <w:noProof/>
                <w:webHidden/>
              </w:rPr>
            </w:r>
            <w:r w:rsidR="004554F8" w:rsidRPr="004554F8">
              <w:rPr>
                <w:b w:val="0"/>
                <w:noProof/>
                <w:webHidden/>
              </w:rPr>
              <w:fldChar w:fldCharType="separate"/>
            </w:r>
            <w:r w:rsidR="004554F8" w:rsidRPr="004554F8">
              <w:rPr>
                <w:b w:val="0"/>
                <w:noProof/>
                <w:webHidden/>
              </w:rPr>
              <w:t>24</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32" w:history="1">
            <w:r w:rsidR="004554F8" w:rsidRPr="004554F8">
              <w:rPr>
                <w:rStyle w:val="Hyperlink"/>
                <w:i/>
                <w:noProof/>
              </w:rPr>
              <w:t>3.4.1 Wat zijn rituelen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_Toc325380432 \h </w:instrText>
            </w:r>
            <w:r w:rsidR="004554F8" w:rsidRPr="004554F8">
              <w:rPr>
                <w:noProof/>
                <w:webHidden/>
              </w:rPr>
            </w:r>
            <w:r w:rsidR="004554F8" w:rsidRPr="004554F8">
              <w:rPr>
                <w:noProof/>
                <w:webHidden/>
              </w:rPr>
              <w:fldChar w:fldCharType="separate"/>
            </w:r>
            <w:r w:rsidR="004554F8" w:rsidRPr="004554F8">
              <w:rPr>
                <w:noProof/>
                <w:webHidden/>
              </w:rPr>
              <w:t>24</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33" w:history="1">
            <w:r w:rsidR="004554F8" w:rsidRPr="004554F8">
              <w:rPr>
                <w:rStyle w:val="Hyperlink"/>
                <w:i/>
                <w:noProof/>
              </w:rPr>
              <w:t>3.4.2 Wat is een rouwritueel</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_Toc325380433 \h </w:instrText>
            </w:r>
            <w:r w:rsidR="004554F8" w:rsidRPr="004554F8">
              <w:rPr>
                <w:noProof/>
                <w:webHidden/>
              </w:rPr>
            </w:r>
            <w:r w:rsidR="004554F8" w:rsidRPr="004554F8">
              <w:rPr>
                <w:noProof/>
                <w:webHidden/>
              </w:rPr>
              <w:fldChar w:fldCharType="separate"/>
            </w:r>
            <w:r w:rsidR="004554F8" w:rsidRPr="004554F8">
              <w:rPr>
                <w:noProof/>
                <w:webHidden/>
              </w:rPr>
              <w:t>26</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34" w:history="1">
            <w:r w:rsidR="004554F8" w:rsidRPr="004554F8">
              <w:rPr>
                <w:rStyle w:val="Hyperlink"/>
                <w:b w:val="0"/>
                <w:noProof/>
              </w:rPr>
              <w:t>3.5 Rituelen en de geschiedenis</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_Toc325380434 \h </w:instrText>
            </w:r>
            <w:r w:rsidR="004554F8" w:rsidRPr="004554F8">
              <w:rPr>
                <w:b w:val="0"/>
                <w:noProof/>
                <w:webHidden/>
              </w:rPr>
            </w:r>
            <w:r w:rsidR="004554F8" w:rsidRPr="004554F8">
              <w:rPr>
                <w:b w:val="0"/>
                <w:noProof/>
                <w:webHidden/>
              </w:rPr>
              <w:fldChar w:fldCharType="separate"/>
            </w:r>
            <w:r w:rsidR="004554F8" w:rsidRPr="004554F8">
              <w:rPr>
                <w:b w:val="0"/>
                <w:noProof/>
                <w:webHidden/>
              </w:rPr>
              <w:t>26</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35" w:history="1">
            <w:r w:rsidR="004554F8" w:rsidRPr="004554F8">
              <w:rPr>
                <w:rStyle w:val="Hyperlink"/>
                <w:i/>
                <w:noProof/>
              </w:rPr>
              <w:t>3.5.1 Maatschappelijke ontwikkelingen en de rouwcultuur</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_Toc325380435 \h </w:instrText>
            </w:r>
            <w:r w:rsidR="004554F8" w:rsidRPr="004554F8">
              <w:rPr>
                <w:noProof/>
                <w:webHidden/>
              </w:rPr>
            </w:r>
            <w:r w:rsidR="004554F8" w:rsidRPr="004554F8">
              <w:rPr>
                <w:noProof/>
                <w:webHidden/>
              </w:rPr>
              <w:fldChar w:fldCharType="separate"/>
            </w:r>
            <w:r w:rsidR="004554F8" w:rsidRPr="004554F8">
              <w:rPr>
                <w:noProof/>
                <w:webHidden/>
              </w:rPr>
              <w:t>27</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36" w:history="1">
            <w:r w:rsidR="004554F8" w:rsidRPr="004554F8">
              <w:rPr>
                <w:rStyle w:val="Hyperlink"/>
                <w:i/>
                <w:noProof/>
              </w:rPr>
              <w:t>3.5.2 Rituelencrisis</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_Toc325380436 \h </w:instrText>
            </w:r>
            <w:r w:rsidR="004554F8" w:rsidRPr="004554F8">
              <w:rPr>
                <w:noProof/>
                <w:webHidden/>
              </w:rPr>
            </w:r>
            <w:r w:rsidR="004554F8" w:rsidRPr="004554F8">
              <w:rPr>
                <w:noProof/>
                <w:webHidden/>
              </w:rPr>
              <w:fldChar w:fldCharType="separate"/>
            </w:r>
            <w:r w:rsidR="004554F8" w:rsidRPr="004554F8">
              <w:rPr>
                <w:noProof/>
                <w:webHidden/>
              </w:rPr>
              <w:t>27</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37" w:history="1">
            <w:r w:rsidR="004554F8" w:rsidRPr="004554F8">
              <w:rPr>
                <w:rStyle w:val="Hyperlink"/>
                <w:i/>
                <w:noProof/>
              </w:rPr>
              <w:t>3.5.3 De crisis voorbij</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_Toc325380437 \h </w:instrText>
            </w:r>
            <w:r w:rsidR="004554F8" w:rsidRPr="004554F8">
              <w:rPr>
                <w:noProof/>
                <w:webHidden/>
              </w:rPr>
            </w:r>
            <w:r w:rsidR="004554F8" w:rsidRPr="004554F8">
              <w:rPr>
                <w:noProof/>
                <w:webHidden/>
              </w:rPr>
              <w:fldChar w:fldCharType="separate"/>
            </w:r>
            <w:r w:rsidR="004554F8" w:rsidRPr="004554F8">
              <w:rPr>
                <w:noProof/>
                <w:webHidden/>
              </w:rPr>
              <w:t>28</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38" w:history="1">
            <w:r w:rsidR="004554F8" w:rsidRPr="004554F8">
              <w:rPr>
                <w:rStyle w:val="Hyperlink"/>
                <w:i/>
                <w:noProof/>
              </w:rPr>
              <w:t>3.5.4 De nieuwe afscheidsrituelen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_Toc325380438 \h </w:instrText>
            </w:r>
            <w:r w:rsidR="004554F8" w:rsidRPr="004554F8">
              <w:rPr>
                <w:noProof/>
                <w:webHidden/>
              </w:rPr>
            </w:r>
            <w:r w:rsidR="004554F8" w:rsidRPr="004554F8">
              <w:rPr>
                <w:noProof/>
                <w:webHidden/>
              </w:rPr>
              <w:fldChar w:fldCharType="separate"/>
            </w:r>
            <w:r w:rsidR="004554F8" w:rsidRPr="004554F8">
              <w:rPr>
                <w:noProof/>
                <w:webHidden/>
              </w:rPr>
              <w:t>28</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39" w:history="1">
            <w:r w:rsidR="004554F8" w:rsidRPr="004554F8">
              <w:rPr>
                <w:rStyle w:val="Hyperlink"/>
                <w:i/>
                <w:noProof/>
              </w:rPr>
              <w:t>3.5.5 Ritueelbegeleiding</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_Toc325380439 \h </w:instrText>
            </w:r>
            <w:r w:rsidR="004554F8" w:rsidRPr="004554F8">
              <w:rPr>
                <w:noProof/>
                <w:webHidden/>
              </w:rPr>
            </w:r>
            <w:r w:rsidR="004554F8" w:rsidRPr="004554F8">
              <w:rPr>
                <w:noProof/>
                <w:webHidden/>
              </w:rPr>
              <w:fldChar w:fldCharType="separate"/>
            </w:r>
            <w:r w:rsidR="004554F8" w:rsidRPr="004554F8">
              <w:rPr>
                <w:noProof/>
                <w:webHidden/>
              </w:rPr>
              <w:t>28</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40" w:history="1">
            <w:r w:rsidR="004554F8" w:rsidRPr="004554F8">
              <w:rPr>
                <w:rStyle w:val="Hyperlink"/>
                <w:i/>
                <w:noProof/>
              </w:rPr>
              <w:t>3.5.6 Rituelen en de verschillende culturen en religies</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_Toc325380440 \h </w:instrText>
            </w:r>
            <w:r w:rsidR="004554F8" w:rsidRPr="004554F8">
              <w:rPr>
                <w:noProof/>
                <w:webHidden/>
              </w:rPr>
            </w:r>
            <w:r w:rsidR="004554F8" w:rsidRPr="004554F8">
              <w:rPr>
                <w:noProof/>
                <w:webHidden/>
              </w:rPr>
              <w:fldChar w:fldCharType="separate"/>
            </w:r>
            <w:r w:rsidR="004554F8" w:rsidRPr="004554F8">
              <w:rPr>
                <w:noProof/>
                <w:webHidden/>
              </w:rPr>
              <w:t>29</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41" w:history="1">
            <w:r w:rsidR="004554F8" w:rsidRPr="004554F8">
              <w:rPr>
                <w:rStyle w:val="Hyperlink"/>
                <w:i/>
                <w:noProof/>
              </w:rPr>
              <w:t>3.5.7 De functie van rituelen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_Toc325380441 \h </w:instrText>
            </w:r>
            <w:r w:rsidR="004554F8" w:rsidRPr="004554F8">
              <w:rPr>
                <w:noProof/>
                <w:webHidden/>
              </w:rPr>
            </w:r>
            <w:r w:rsidR="004554F8" w:rsidRPr="004554F8">
              <w:rPr>
                <w:noProof/>
                <w:webHidden/>
              </w:rPr>
              <w:fldChar w:fldCharType="separate"/>
            </w:r>
            <w:r w:rsidR="004554F8" w:rsidRPr="004554F8">
              <w:rPr>
                <w:noProof/>
                <w:webHidden/>
              </w:rPr>
              <w:t>31</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42" w:history="1">
            <w:r w:rsidR="004554F8" w:rsidRPr="004554F8">
              <w:rPr>
                <w:rStyle w:val="Hyperlink"/>
                <w:i/>
                <w:noProof/>
              </w:rPr>
              <w:t>3.5.8 Het analysemodel</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_Toc325380442 \h </w:instrText>
            </w:r>
            <w:r w:rsidR="004554F8" w:rsidRPr="004554F8">
              <w:rPr>
                <w:noProof/>
                <w:webHidden/>
              </w:rPr>
            </w:r>
            <w:r w:rsidR="004554F8" w:rsidRPr="004554F8">
              <w:rPr>
                <w:noProof/>
                <w:webHidden/>
              </w:rPr>
              <w:fldChar w:fldCharType="separate"/>
            </w:r>
            <w:r w:rsidR="004554F8" w:rsidRPr="004554F8">
              <w:rPr>
                <w:noProof/>
                <w:webHidden/>
              </w:rPr>
              <w:t>31</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43" w:history="1">
            <w:r w:rsidR="004554F8" w:rsidRPr="004554F8">
              <w:rPr>
                <w:rStyle w:val="Hyperlink"/>
                <w:b w:val="0"/>
                <w:noProof/>
              </w:rPr>
              <w:t>Bevindingen naar aanleiding van de literatuurstudie voor deelvraag één</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_Toc325380443 \h </w:instrText>
            </w:r>
            <w:r w:rsidR="004554F8" w:rsidRPr="004554F8">
              <w:rPr>
                <w:b w:val="0"/>
                <w:noProof/>
                <w:webHidden/>
              </w:rPr>
            </w:r>
            <w:r w:rsidR="004554F8" w:rsidRPr="004554F8">
              <w:rPr>
                <w:b w:val="0"/>
                <w:noProof/>
                <w:webHidden/>
              </w:rPr>
              <w:fldChar w:fldCharType="separate"/>
            </w:r>
            <w:r w:rsidR="004554F8" w:rsidRPr="004554F8">
              <w:rPr>
                <w:b w:val="0"/>
                <w:noProof/>
                <w:webHidden/>
              </w:rPr>
              <w:t>31</w:t>
            </w:r>
            <w:r w:rsidR="004554F8" w:rsidRPr="004554F8">
              <w:rPr>
                <w:b w:val="0"/>
                <w:noProof/>
                <w:webHidden/>
              </w:rPr>
              <w:fldChar w:fldCharType="end"/>
            </w:r>
          </w:hyperlink>
        </w:p>
        <w:p w:rsidR="004554F8" w:rsidRPr="004554F8" w:rsidRDefault="003A3339">
          <w:pPr>
            <w:pStyle w:val="Inhopg1"/>
            <w:tabs>
              <w:tab w:val="left" w:pos="1826"/>
              <w:tab w:val="right" w:leader="dot" w:pos="9062"/>
            </w:tabs>
            <w:rPr>
              <w:rFonts w:asciiTheme="minorHAnsi" w:hAnsiTheme="minorHAnsi"/>
              <w:b w:val="0"/>
              <w:bCs w:val="0"/>
              <w:caps w:val="0"/>
              <w:noProof/>
              <w:sz w:val="20"/>
              <w:szCs w:val="20"/>
            </w:rPr>
          </w:pPr>
          <w:hyperlink w:anchor="_Toc325380444" w:history="1">
            <w:r w:rsidR="00B94535">
              <w:rPr>
                <w:rStyle w:val="Hyperlink"/>
                <w:rFonts w:asciiTheme="minorHAnsi" w:hAnsiTheme="minorHAnsi"/>
                <w:b w:val="0"/>
                <w:noProof/>
                <w:sz w:val="20"/>
                <w:szCs w:val="20"/>
              </w:rPr>
              <w:t xml:space="preserve">Hoofdstuk 4 </w:t>
            </w:r>
            <w:r w:rsidR="004554F8" w:rsidRPr="004554F8">
              <w:rPr>
                <w:rStyle w:val="Hyperlink"/>
                <w:rFonts w:asciiTheme="minorHAnsi" w:hAnsiTheme="minorHAnsi"/>
                <w:b w:val="0"/>
                <w:noProof/>
                <w:sz w:val="20"/>
                <w:szCs w:val="20"/>
              </w:rPr>
              <w:t>BRONNENSTUDIE</w:t>
            </w:r>
            <w:r w:rsidR="004554F8" w:rsidRPr="004554F8">
              <w:rPr>
                <w:rFonts w:asciiTheme="minorHAnsi" w:hAnsiTheme="minorHAnsi"/>
                <w:b w:val="0"/>
                <w:noProof/>
                <w:webHidden/>
                <w:sz w:val="20"/>
                <w:szCs w:val="20"/>
              </w:rPr>
              <w:tab/>
            </w:r>
            <w:r w:rsidR="004554F8" w:rsidRPr="004554F8">
              <w:rPr>
                <w:rFonts w:asciiTheme="minorHAnsi" w:hAnsiTheme="minorHAnsi"/>
                <w:b w:val="0"/>
                <w:noProof/>
                <w:webHidden/>
                <w:sz w:val="20"/>
                <w:szCs w:val="20"/>
              </w:rPr>
              <w:fldChar w:fldCharType="begin"/>
            </w:r>
            <w:r w:rsidR="004554F8" w:rsidRPr="004554F8">
              <w:rPr>
                <w:rFonts w:asciiTheme="minorHAnsi" w:hAnsiTheme="minorHAnsi"/>
                <w:b w:val="0"/>
                <w:noProof/>
                <w:webHidden/>
                <w:sz w:val="20"/>
                <w:szCs w:val="20"/>
              </w:rPr>
              <w:instrText xml:space="preserve"> PAGEREF _Toc325380444 \h </w:instrText>
            </w:r>
            <w:r w:rsidR="004554F8" w:rsidRPr="004554F8">
              <w:rPr>
                <w:rFonts w:asciiTheme="minorHAnsi" w:hAnsiTheme="minorHAnsi"/>
                <w:b w:val="0"/>
                <w:noProof/>
                <w:webHidden/>
                <w:sz w:val="20"/>
                <w:szCs w:val="20"/>
              </w:rPr>
            </w:r>
            <w:r w:rsidR="004554F8" w:rsidRPr="004554F8">
              <w:rPr>
                <w:rFonts w:asciiTheme="minorHAnsi" w:hAnsiTheme="minorHAnsi"/>
                <w:b w:val="0"/>
                <w:noProof/>
                <w:webHidden/>
                <w:sz w:val="20"/>
                <w:szCs w:val="20"/>
              </w:rPr>
              <w:fldChar w:fldCharType="separate"/>
            </w:r>
            <w:r w:rsidR="004554F8" w:rsidRPr="004554F8">
              <w:rPr>
                <w:rFonts w:asciiTheme="minorHAnsi" w:hAnsiTheme="minorHAnsi"/>
                <w:b w:val="0"/>
                <w:noProof/>
                <w:webHidden/>
                <w:sz w:val="20"/>
                <w:szCs w:val="20"/>
              </w:rPr>
              <w:t>33</w:t>
            </w:r>
            <w:r w:rsidR="004554F8" w:rsidRPr="004554F8">
              <w:rPr>
                <w:rFonts w:asciiTheme="minorHAnsi" w:hAnsiTheme="minorHAnsi"/>
                <w:b w:val="0"/>
                <w:noProof/>
                <w:webHidden/>
                <w:sz w:val="20"/>
                <w:szCs w:val="20"/>
              </w:rPr>
              <w:fldChar w:fldCharType="end"/>
            </w:r>
          </w:hyperlink>
        </w:p>
        <w:p w:rsidR="004554F8" w:rsidRPr="004554F8" w:rsidRDefault="003A3339">
          <w:pPr>
            <w:pStyle w:val="Inhopg2"/>
            <w:tabs>
              <w:tab w:val="right" w:leader="dot" w:pos="9062"/>
            </w:tabs>
            <w:rPr>
              <w:b w:val="0"/>
              <w:bCs w:val="0"/>
              <w:noProof/>
            </w:rPr>
          </w:pPr>
          <w:hyperlink w:anchor="_Toc325380445" w:history="1">
            <w:r w:rsidR="004554F8" w:rsidRPr="004554F8">
              <w:rPr>
                <w:rStyle w:val="Hyperlink"/>
                <w:b w:val="0"/>
                <w:noProof/>
              </w:rPr>
              <w:t>4.1 Inleiding</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_Toc325380445 \h </w:instrText>
            </w:r>
            <w:r w:rsidR="004554F8" w:rsidRPr="004554F8">
              <w:rPr>
                <w:b w:val="0"/>
                <w:noProof/>
                <w:webHidden/>
              </w:rPr>
            </w:r>
            <w:r w:rsidR="004554F8" w:rsidRPr="004554F8">
              <w:rPr>
                <w:b w:val="0"/>
                <w:noProof/>
                <w:webHidden/>
              </w:rPr>
              <w:fldChar w:fldCharType="separate"/>
            </w:r>
            <w:r w:rsidR="004554F8" w:rsidRPr="004554F8">
              <w:rPr>
                <w:b w:val="0"/>
                <w:noProof/>
                <w:webHidden/>
              </w:rPr>
              <w:t>33</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46" w:history="1">
            <w:r w:rsidR="004554F8" w:rsidRPr="004554F8">
              <w:rPr>
                <w:rStyle w:val="Hyperlink"/>
                <w:b w:val="0"/>
                <w:noProof/>
              </w:rPr>
              <w:t>4.2 Onderzoek ‘Rituele creativiteit’</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_Toc325380446 \h </w:instrText>
            </w:r>
            <w:r w:rsidR="004554F8" w:rsidRPr="004554F8">
              <w:rPr>
                <w:b w:val="0"/>
                <w:noProof/>
                <w:webHidden/>
              </w:rPr>
            </w:r>
            <w:r w:rsidR="004554F8" w:rsidRPr="004554F8">
              <w:rPr>
                <w:b w:val="0"/>
                <w:noProof/>
                <w:webHidden/>
              </w:rPr>
              <w:fldChar w:fldCharType="separate"/>
            </w:r>
            <w:r w:rsidR="004554F8" w:rsidRPr="004554F8">
              <w:rPr>
                <w:b w:val="0"/>
                <w:noProof/>
                <w:webHidden/>
              </w:rPr>
              <w:t>33</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47" w:history="1">
            <w:r w:rsidR="004554F8" w:rsidRPr="004554F8">
              <w:rPr>
                <w:rStyle w:val="Hyperlink"/>
                <w:i/>
                <w:noProof/>
              </w:rPr>
              <w:t>4.2.1 Wat wordt er onderzocht; een samenvatting van het onderzoek</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_Toc325380447 \h </w:instrText>
            </w:r>
            <w:r w:rsidR="004554F8" w:rsidRPr="004554F8">
              <w:rPr>
                <w:noProof/>
                <w:webHidden/>
              </w:rPr>
            </w:r>
            <w:r w:rsidR="004554F8" w:rsidRPr="004554F8">
              <w:rPr>
                <w:noProof/>
                <w:webHidden/>
              </w:rPr>
              <w:fldChar w:fldCharType="separate"/>
            </w:r>
            <w:r w:rsidR="004554F8" w:rsidRPr="004554F8">
              <w:rPr>
                <w:noProof/>
                <w:webHidden/>
              </w:rPr>
              <w:t>33</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48" w:history="1">
            <w:r w:rsidR="004554F8" w:rsidRPr="004554F8">
              <w:rPr>
                <w:rStyle w:val="Hyperlink"/>
                <w:i/>
                <w:noProof/>
              </w:rPr>
              <w:t>4.2.2 Wat zegt de informatie uit het onderzoek ‘Rituele creativiteit’ over de drie rouwtaken waarvoor rouwenden staan?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_Toc325380448 \h </w:instrText>
            </w:r>
            <w:r w:rsidR="004554F8" w:rsidRPr="004554F8">
              <w:rPr>
                <w:noProof/>
                <w:webHidden/>
              </w:rPr>
            </w:r>
            <w:r w:rsidR="004554F8" w:rsidRPr="004554F8">
              <w:rPr>
                <w:noProof/>
                <w:webHidden/>
              </w:rPr>
              <w:fldChar w:fldCharType="separate"/>
            </w:r>
            <w:r w:rsidR="004554F8" w:rsidRPr="004554F8">
              <w:rPr>
                <w:noProof/>
                <w:webHidden/>
              </w:rPr>
              <w:t>36</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49" w:history="1">
            <w:r w:rsidR="004554F8" w:rsidRPr="004554F8">
              <w:rPr>
                <w:rStyle w:val="Hyperlink"/>
                <w:i/>
                <w:noProof/>
              </w:rPr>
              <w:t>4.2.3 Wat zegt de informatie uit het onderzoek ‘Rituele creativiteit’ over de drie functies van het rouwritueel?</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_Toc325380449 \h </w:instrText>
            </w:r>
            <w:r w:rsidR="004554F8" w:rsidRPr="004554F8">
              <w:rPr>
                <w:noProof/>
                <w:webHidden/>
              </w:rPr>
            </w:r>
            <w:r w:rsidR="004554F8" w:rsidRPr="004554F8">
              <w:rPr>
                <w:noProof/>
                <w:webHidden/>
              </w:rPr>
              <w:fldChar w:fldCharType="separate"/>
            </w:r>
            <w:r w:rsidR="004554F8" w:rsidRPr="004554F8">
              <w:rPr>
                <w:noProof/>
                <w:webHidden/>
              </w:rPr>
              <w:t>36</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50" w:history="1">
            <w:r w:rsidR="004554F8" w:rsidRPr="004554F8">
              <w:rPr>
                <w:rStyle w:val="Hyperlink"/>
                <w:b w:val="0"/>
                <w:noProof/>
              </w:rPr>
              <w:t>4.3 Onderzoek ‘De dode nabij’</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_Toc325380450 \h </w:instrText>
            </w:r>
            <w:r w:rsidR="004554F8" w:rsidRPr="004554F8">
              <w:rPr>
                <w:b w:val="0"/>
                <w:noProof/>
                <w:webHidden/>
              </w:rPr>
            </w:r>
            <w:r w:rsidR="004554F8" w:rsidRPr="004554F8">
              <w:rPr>
                <w:b w:val="0"/>
                <w:noProof/>
                <w:webHidden/>
              </w:rPr>
              <w:fldChar w:fldCharType="separate"/>
            </w:r>
            <w:r w:rsidR="004554F8" w:rsidRPr="004554F8">
              <w:rPr>
                <w:b w:val="0"/>
                <w:noProof/>
                <w:webHidden/>
              </w:rPr>
              <w:t>37</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51" w:history="1">
            <w:r w:rsidR="004554F8" w:rsidRPr="004554F8">
              <w:rPr>
                <w:rStyle w:val="Hyperlink"/>
                <w:i/>
                <w:noProof/>
              </w:rPr>
              <w:t>4.3.1 Wat wordt er onderzocht; een samenvatting van het onderzoek</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_Toc325380451 \h </w:instrText>
            </w:r>
            <w:r w:rsidR="004554F8" w:rsidRPr="004554F8">
              <w:rPr>
                <w:noProof/>
                <w:webHidden/>
              </w:rPr>
            </w:r>
            <w:r w:rsidR="004554F8" w:rsidRPr="004554F8">
              <w:rPr>
                <w:noProof/>
                <w:webHidden/>
              </w:rPr>
              <w:fldChar w:fldCharType="separate"/>
            </w:r>
            <w:r w:rsidR="004554F8" w:rsidRPr="004554F8">
              <w:rPr>
                <w:noProof/>
                <w:webHidden/>
              </w:rPr>
              <w:t>37</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52" w:history="1">
            <w:r w:rsidR="004554F8" w:rsidRPr="004554F8">
              <w:rPr>
                <w:rStyle w:val="Hyperlink"/>
                <w:i/>
                <w:noProof/>
              </w:rPr>
              <w:t>4.3.2 Wat zegt de informatie uit het onderzoek ‘De dode nabij’ over de drie rouwtaken waarvoor rouwenden staan?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_Toc325380452 \h </w:instrText>
            </w:r>
            <w:r w:rsidR="004554F8" w:rsidRPr="004554F8">
              <w:rPr>
                <w:noProof/>
                <w:webHidden/>
              </w:rPr>
            </w:r>
            <w:r w:rsidR="004554F8" w:rsidRPr="004554F8">
              <w:rPr>
                <w:noProof/>
                <w:webHidden/>
              </w:rPr>
              <w:fldChar w:fldCharType="separate"/>
            </w:r>
            <w:r w:rsidR="004554F8" w:rsidRPr="004554F8">
              <w:rPr>
                <w:noProof/>
                <w:webHidden/>
              </w:rPr>
              <w:t>39</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53" w:history="1">
            <w:r w:rsidR="004554F8" w:rsidRPr="004554F8">
              <w:rPr>
                <w:rStyle w:val="Hyperlink"/>
                <w:i/>
                <w:noProof/>
              </w:rPr>
              <w:t>4.3.3 Wat zegt de informatie uit het onderzoek ‘De dode nabij’ over de drie functies van het rouwritueel?</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_Toc325380453 \h </w:instrText>
            </w:r>
            <w:r w:rsidR="004554F8" w:rsidRPr="004554F8">
              <w:rPr>
                <w:noProof/>
                <w:webHidden/>
              </w:rPr>
            </w:r>
            <w:r w:rsidR="004554F8" w:rsidRPr="004554F8">
              <w:rPr>
                <w:noProof/>
                <w:webHidden/>
              </w:rPr>
              <w:fldChar w:fldCharType="separate"/>
            </w:r>
            <w:r w:rsidR="004554F8" w:rsidRPr="004554F8">
              <w:rPr>
                <w:noProof/>
                <w:webHidden/>
              </w:rPr>
              <w:t>40</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54" w:history="1">
            <w:r w:rsidR="004554F8" w:rsidRPr="004554F8">
              <w:rPr>
                <w:rStyle w:val="Hyperlink"/>
                <w:b w:val="0"/>
                <w:noProof/>
              </w:rPr>
              <w:t>4.4 Onderzoek ‘We noemen je naam’</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_Toc325380454 \h </w:instrText>
            </w:r>
            <w:r w:rsidR="004554F8" w:rsidRPr="004554F8">
              <w:rPr>
                <w:b w:val="0"/>
                <w:noProof/>
                <w:webHidden/>
              </w:rPr>
            </w:r>
            <w:r w:rsidR="004554F8" w:rsidRPr="004554F8">
              <w:rPr>
                <w:b w:val="0"/>
                <w:noProof/>
                <w:webHidden/>
              </w:rPr>
              <w:fldChar w:fldCharType="separate"/>
            </w:r>
            <w:r w:rsidR="004554F8" w:rsidRPr="004554F8">
              <w:rPr>
                <w:b w:val="0"/>
                <w:noProof/>
                <w:webHidden/>
              </w:rPr>
              <w:t>40</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55" w:history="1">
            <w:r w:rsidR="004554F8" w:rsidRPr="004554F8">
              <w:rPr>
                <w:rStyle w:val="Hyperlink"/>
                <w:i/>
                <w:noProof/>
              </w:rPr>
              <w:t>4.4.1 Wat wordt er onderzocht; een samenvatting van het onderzoek</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_Toc325380455 \h </w:instrText>
            </w:r>
            <w:r w:rsidR="004554F8" w:rsidRPr="004554F8">
              <w:rPr>
                <w:noProof/>
                <w:webHidden/>
              </w:rPr>
            </w:r>
            <w:r w:rsidR="004554F8" w:rsidRPr="004554F8">
              <w:rPr>
                <w:noProof/>
                <w:webHidden/>
              </w:rPr>
              <w:fldChar w:fldCharType="separate"/>
            </w:r>
            <w:r w:rsidR="004554F8" w:rsidRPr="004554F8">
              <w:rPr>
                <w:noProof/>
                <w:webHidden/>
              </w:rPr>
              <w:t>40</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56" w:history="1">
            <w:r w:rsidR="004554F8" w:rsidRPr="004554F8">
              <w:rPr>
                <w:rStyle w:val="Hyperlink"/>
                <w:i/>
                <w:noProof/>
              </w:rPr>
              <w:t>4.4.2 Wat zegt de informatie uit het onderzoek ‘We noemen je naam’ over de drie rouwtaken waarvoor rouwenden staan?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_Toc325380456 \h </w:instrText>
            </w:r>
            <w:r w:rsidR="004554F8" w:rsidRPr="004554F8">
              <w:rPr>
                <w:noProof/>
                <w:webHidden/>
              </w:rPr>
            </w:r>
            <w:r w:rsidR="004554F8" w:rsidRPr="004554F8">
              <w:rPr>
                <w:noProof/>
                <w:webHidden/>
              </w:rPr>
              <w:fldChar w:fldCharType="separate"/>
            </w:r>
            <w:r w:rsidR="004554F8" w:rsidRPr="004554F8">
              <w:rPr>
                <w:noProof/>
                <w:webHidden/>
              </w:rPr>
              <w:t>43</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57" w:history="1">
            <w:r w:rsidR="004554F8" w:rsidRPr="004554F8">
              <w:rPr>
                <w:rStyle w:val="Hyperlink"/>
                <w:i/>
                <w:noProof/>
              </w:rPr>
              <w:t>4.4.3 Wat zegt de informatie uit het onderzoek ‘We noemen je naam’ over de drie functies van het rouwritueel?</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_Toc325380457 \h </w:instrText>
            </w:r>
            <w:r w:rsidR="004554F8" w:rsidRPr="004554F8">
              <w:rPr>
                <w:noProof/>
                <w:webHidden/>
              </w:rPr>
            </w:r>
            <w:r w:rsidR="004554F8" w:rsidRPr="004554F8">
              <w:rPr>
                <w:noProof/>
                <w:webHidden/>
              </w:rPr>
              <w:fldChar w:fldCharType="separate"/>
            </w:r>
            <w:r w:rsidR="004554F8" w:rsidRPr="004554F8">
              <w:rPr>
                <w:noProof/>
                <w:webHidden/>
              </w:rPr>
              <w:t>44</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58" w:history="1">
            <w:r w:rsidR="004554F8" w:rsidRPr="004554F8">
              <w:rPr>
                <w:rStyle w:val="Hyperlink"/>
                <w:b w:val="0"/>
                <w:noProof/>
              </w:rPr>
              <w:t>Bevindingen</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_Toc325380458 \h </w:instrText>
            </w:r>
            <w:r w:rsidR="004554F8" w:rsidRPr="004554F8">
              <w:rPr>
                <w:b w:val="0"/>
                <w:noProof/>
                <w:webHidden/>
              </w:rPr>
            </w:r>
            <w:r w:rsidR="004554F8" w:rsidRPr="004554F8">
              <w:rPr>
                <w:b w:val="0"/>
                <w:noProof/>
                <w:webHidden/>
              </w:rPr>
              <w:fldChar w:fldCharType="separate"/>
            </w:r>
            <w:r w:rsidR="004554F8" w:rsidRPr="004554F8">
              <w:rPr>
                <w:b w:val="0"/>
                <w:noProof/>
                <w:webHidden/>
              </w:rPr>
              <w:t>44</w:t>
            </w:r>
            <w:r w:rsidR="004554F8" w:rsidRPr="004554F8">
              <w:rPr>
                <w:b w:val="0"/>
                <w:noProof/>
                <w:webHidden/>
              </w:rPr>
              <w:fldChar w:fldCharType="end"/>
            </w:r>
          </w:hyperlink>
        </w:p>
        <w:p w:rsidR="004554F8" w:rsidRPr="004554F8" w:rsidRDefault="003A3339">
          <w:pPr>
            <w:pStyle w:val="Inhopg1"/>
            <w:tabs>
              <w:tab w:val="left" w:pos="1826"/>
              <w:tab w:val="right" w:leader="dot" w:pos="9062"/>
            </w:tabs>
            <w:rPr>
              <w:rFonts w:asciiTheme="minorHAnsi" w:hAnsiTheme="minorHAnsi"/>
              <w:b w:val="0"/>
              <w:bCs w:val="0"/>
              <w:caps w:val="0"/>
              <w:noProof/>
              <w:sz w:val="20"/>
              <w:szCs w:val="20"/>
            </w:rPr>
          </w:pPr>
          <w:hyperlink w:anchor="_Toc325380459" w:history="1">
            <w:r w:rsidR="00B94535">
              <w:rPr>
                <w:rStyle w:val="Hyperlink"/>
                <w:rFonts w:asciiTheme="minorHAnsi" w:hAnsiTheme="minorHAnsi"/>
                <w:b w:val="0"/>
                <w:noProof/>
                <w:sz w:val="20"/>
                <w:szCs w:val="20"/>
              </w:rPr>
              <w:t xml:space="preserve">Hoofdstuk 5 </w:t>
            </w:r>
            <w:r w:rsidR="004554F8" w:rsidRPr="004554F8">
              <w:rPr>
                <w:rStyle w:val="Hyperlink"/>
                <w:rFonts w:asciiTheme="minorHAnsi" w:hAnsiTheme="minorHAnsi"/>
                <w:b w:val="0"/>
                <w:noProof/>
                <w:sz w:val="20"/>
                <w:szCs w:val="20"/>
              </w:rPr>
              <w:t>ERVARINGSVERHALEN UIT DE PRAKTIJK</w:t>
            </w:r>
            <w:r w:rsidR="004554F8" w:rsidRPr="004554F8">
              <w:rPr>
                <w:rFonts w:asciiTheme="minorHAnsi" w:hAnsiTheme="minorHAnsi"/>
                <w:b w:val="0"/>
                <w:noProof/>
                <w:webHidden/>
                <w:sz w:val="20"/>
                <w:szCs w:val="20"/>
              </w:rPr>
              <w:tab/>
            </w:r>
            <w:r w:rsidR="004554F8" w:rsidRPr="004554F8">
              <w:rPr>
                <w:rFonts w:asciiTheme="minorHAnsi" w:hAnsiTheme="minorHAnsi"/>
                <w:b w:val="0"/>
                <w:noProof/>
                <w:webHidden/>
                <w:sz w:val="20"/>
                <w:szCs w:val="20"/>
              </w:rPr>
              <w:fldChar w:fldCharType="begin"/>
            </w:r>
            <w:r w:rsidR="004554F8" w:rsidRPr="004554F8">
              <w:rPr>
                <w:rFonts w:asciiTheme="minorHAnsi" w:hAnsiTheme="minorHAnsi"/>
                <w:b w:val="0"/>
                <w:noProof/>
                <w:webHidden/>
                <w:sz w:val="20"/>
                <w:szCs w:val="20"/>
              </w:rPr>
              <w:instrText xml:space="preserve"> PAGEREF _Toc325380459 \h </w:instrText>
            </w:r>
            <w:r w:rsidR="004554F8" w:rsidRPr="004554F8">
              <w:rPr>
                <w:rFonts w:asciiTheme="minorHAnsi" w:hAnsiTheme="minorHAnsi"/>
                <w:b w:val="0"/>
                <w:noProof/>
                <w:webHidden/>
                <w:sz w:val="20"/>
                <w:szCs w:val="20"/>
              </w:rPr>
            </w:r>
            <w:r w:rsidR="004554F8" w:rsidRPr="004554F8">
              <w:rPr>
                <w:rFonts w:asciiTheme="minorHAnsi" w:hAnsiTheme="minorHAnsi"/>
                <w:b w:val="0"/>
                <w:noProof/>
                <w:webHidden/>
                <w:sz w:val="20"/>
                <w:szCs w:val="20"/>
              </w:rPr>
              <w:fldChar w:fldCharType="separate"/>
            </w:r>
            <w:r w:rsidR="004554F8" w:rsidRPr="004554F8">
              <w:rPr>
                <w:rFonts w:asciiTheme="minorHAnsi" w:hAnsiTheme="minorHAnsi"/>
                <w:b w:val="0"/>
                <w:noProof/>
                <w:webHidden/>
                <w:sz w:val="20"/>
                <w:szCs w:val="20"/>
              </w:rPr>
              <w:t>46</w:t>
            </w:r>
            <w:r w:rsidR="004554F8" w:rsidRPr="004554F8">
              <w:rPr>
                <w:rFonts w:asciiTheme="minorHAnsi" w:hAnsiTheme="minorHAnsi"/>
                <w:b w:val="0"/>
                <w:noProof/>
                <w:webHidden/>
                <w:sz w:val="20"/>
                <w:szCs w:val="20"/>
              </w:rPr>
              <w:fldChar w:fldCharType="end"/>
            </w:r>
          </w:hyperlink>
        </w:p>
        <w:p w:rsidR="004554F8" w:rsidRPr="004554F8" w:rsidRDefault="003A3339">
          <w:pPr>
            <w:pStyle w:val="Inhopg2"/>
            <w:tabs>
              <w:tab w:val="right" w:leader="dot" w:pos="9062"/>
            </w:tabs>
            <w:rPr>
              <w:b w:val="0"/>
              <w:bCs w:val="0"/>
              <w:noProof/>
            </w:rPr>
          </w:pPr>
          <w:hyperlink w:anchor="_Toc325380460" w:history="1">
            <w:r w:rsidR="004554F8" w:rsidRPr="004554F8">
              <w:rPr>
                <w:rStyle w:val="Hyperlink"/>
                <w:b w:val="0"/>
                <w:noProof/>
              </w:rPr>
              <w:t>5.1 Inleiding</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_Toc325380460 \h </w:instrText>
            </w:r>
            <w:r w:rsidR="004554F8" w:rsidRPr="004554F8">
              <w:rPr>
                <w:b w:val="0"/>
                <w:noProof/>
                <w:webHidden/>
              </w:rPr>
            </w:r>
            <w:r w:rsidR="004554F8" w:rsidRPr="004554F8">
              <w:rPr>
                <w:b w:val="0"/>
                <w:noProof/>
                <w:webHidden/>
              </w:rPr>
              <w:fldChar w:fldCharType="separate"/>
            </w:r>
            <w:r w:rsidR="004554F8" w:rsidRPr="004554F8">
              <w:rPr>
                <w:b w:val="0"/>
                <w:noProof/>
                <w:webHidden/>
              </w:rPr>
              <w:t>46</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61" w:history="1">
            <w:r w:rsidR="004554F8" w:rsidRPr="004554F8">
              <w:rPr>
                <w:rStyle w:val="Hyperlink"/>
                <w:b w:val="0"/>
                <w:noProof/>
              </w:rPr>
              <w:t>5.2 Situatiebeschrijving van gezin 1</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_Toc325380461 \h </w:instrText>
            </w:r>
            <w:r w:rsidR="004554F8" w:rsidRPr="004554F8">
              <w:rPr>
                <w:b w:val="0"/>
                <w:noProof/>
                <w:webHidden/>
              </w:rPr>
            </w:r>
            <w:r w:rsidR="004554F8" w:rsidRPr="004554F8">
              <w:rPr>
                <w:b w:val="0"/>
                <w:noProof/>
                <w:webHidden/>
              </w:rPr>
              <w:fldChar w:fldCharType="separate"/>
            </w:r>
            <w:r w:rsidR="004554F8" w:rsidRPr="004554F8">
              <w:rPr>
                <w:b w:val="0"/>
                <w:noProof/>
                <w:webHidden/>
              </w:rPr>
              <w:t>46</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62" w:history="1">
            <w:r w:rsidR="004554F8" w:rsidRPr="004554F8">
              <w:rPr>
                <w:rStyle w:val="Hyperlink"/>
                <w:i/>
                <w:noProof/>
              </w:rPr>
              <w:t>5.2.1 Welke rituelen gezin 1 aangeeft te gebruiken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_Toc325380462 \h </w:instrText>
            </w:r>
            <w:r w:rsidR="004554F8" w:rsidRPr="004554F8">
              <w:rPr>
                <w:noProof/>
                <w:webHidden/>
              </w:rPr>
            </w:r>
            <w:r w:rsidR="004554F8" w:rsidRPr="004554F8">
              <w:rPr>
                <w:noProof/>
                <w:webHidden/>
              </w:rPr>
              <w:fldChar w:fldCharType="separate"/>
            </w:r>
            <w:r w:rsidR="004554F8" w:rsidRPr="004554F8">
              <w:rPr>
                <w:noProof/>
                <w:webHidden/>
              </w:rPr>
              <w:t>47</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63" w:history="1">
            <w:r w:rsidR="004554F8" w:rsidRPr="004554F8">
              <w:rPr>
                <w:rStyle w:val="Hyperlink"/>
                <w:i/>
                <w:noProof/>
              </w:rPr>
              <w:t>5.2.2 Welke waarde en betekenis de rituelen hebben (gehad) voor het gezin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_Toc325380463 \h </w:instrText>
            </w:r>
            <w:r w:rsidR="004554F8" w:rsidRPr="004554F8">
              <w:rPr>
                <w:noProof/>
                <w:webHidden/>
              </w:rPr>
            </w:r>
            <w:r w:rsidR="004554F8" w:rsidRPr="004554F8">
              <w:rPr>
                <w:noProof/>
                <w:webHidden/>
              </w:rPr>
              <w:fldChar w:fldCharType="separate"/>
            </w:r>
            <w:r w:rsidR="004554F8" w:rsidRPr="004554F8">
              <w:rPr>
                <w:noProof/>
                <w:webHidden/>
              </w:rPr>
              <w:t>48</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64" w:history="1">
            <w:r w:rsidR="004554F8" w:rsidRPr="004554F8">
              <w:rPr>
                <w:rStyle w:val="Hyperlink"/>
                <w:i/>
                <w:noProof/>
              </w:rPr>
              <w:t>5.2.3 Beschrijving volgens het analysemodel van de functies van de rituelen en de rouwtaken waarbij die rituelen hebben geholpen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_Toc325380464 \h </w:instrText>
            </w:r>
            <w:r w:rsidR="004554F8" w:rsidRPr="004554F8">
              <w:rPr>
                <w:noProof/>
                <w:webHidden/>
              </w:rPr>
            </w:r>
            <w:r w:rsidR="004554F8" w:rsidRPr="004554F8">
              <w:rPr>
                <w:noProof/>
                <w:webHidden/>
              </w:rPr>
              <w:fldChar w:fldCharType="separate"/>
            </w:r>
            <w:r w:rsidR="004554F8" w:rsidRPr="004554F8">
              <w:rPr>
                <w:noProof/>
                <w:webHidden/>
              </w:rPr>
              <w:t>48</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65" w:history="1">
            <w:r w:rsidR="004554F8" w:rsidRPr="004554F8">
              <w:rPr>
                <w:rStyle w:val="Hyperlink"/>
                <w:b w:val="0"/>
                <w:noProof/>
              </w:rPr>
              <w:t>5.3 Situatiebeschrijving van gezin 2</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_Toc325380465 \h </w:instrText>
            </w:r>
            <w:r w:rsidR="004554F8" w:rsidRPr="004554F8">
              <w:rPr>
                <w:b w:val="0"/>
                <w:noProof/>
                <w:webHidden/>
              </w:rPr>
            </w:r>
            <w:r w:rsidR="004554F8" w:rsidRPr="004554F8">
              <w:rPr>
                <w:b w:val="0"/>
                <w:noProof/>
                <w:webHidden/>
              </w:rPr>
              <w:fldChar w:fldCharType="separate"/>
            </w:r>
            <w:r w:rsidR="004554F8" w:rsidRPr="004554F8">
              <w:rPr>
                <w:b w:val="0"/>
                <w:noProof/>
                <w:webHidden/>
              </w:rPr>
              <w:t>49</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66" w:history="1">
            <w:r w:rsidR="004554F8" w:rsidRPr="004554F8">
              <w:rPr>
                <w:rStyle w:val="Hyperlink"/>
                <w:i/>
                <w:noProof/>
              </w:rPr>
              <w:t>5.3.1 Welke rituelen gezin 2 aangeeft te gebruiken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_Toc325380466 \h </w:instrText>
            </w:r>
            <w:r w:rsidR="004554F8" w:rsidRPr="004554F8">
              <w:rPr>
                <w:noProof/>
                <w:webHidden/>
              </w:rPr>
            </w:r>
            <w:r w:rsidR="004554F8" w:rsidRPr="004554F8">
              <w:rPr>
                <w:noProof/>
                <w:webHidden/>
              </w:rPr>
              <w:fldChar w:fldCharType="separate"/>
            </w:r>
            <w:r w:rsidR="004554F8" w:rsidRPr="004554F8">
              <w:rPr>
                <w:noProof/>
                <w:webHidden/>
              </w:rPr>
              <w:t>50</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67" w:history="1">
            <w:r w:rsidR="004554F8" w:rsidRPr="004554F8">
              <w:rPr>
                <w:rStyle w:val="Hyperlink"/>
                <w:i/>
                <w:noProof/>
              </w:rPr>
              <w:t>5.3.2 Welke waarde en betekenis de rituelen hebben (gehad) voor het gezin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_Toc325380467 \h </w:instrText>
            </w:r>
            <w:r w:rsidR="004554F8" w:rsidRPr="004554F8">
              <w:rPr>
                <w:noProof/>
                <w:webHidden/>
              </w:rPr>
            </w:r>
            <w:r w:rsidR="004554F8" w:rsidRPr="004554F8">
              <w:rPr>
                <w:noProof/>
                <w:webHidden/>
              </w:rPr>
              <w:fldChar w:fldCharType="separate"/>
            </w:r>
            <w:r w:rsidR="004554F8" w:rsidRPr="004554F8">
              <w:rPr>
                <w:noProof/>
                <w:webHidden/>
              </w:rPr>
              <w:t>51</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68" w:history="1">
            <w:r w:rsidR="004554F8" w:rsidRPr="004554F8">
              <w:rPr>
                <w:rStyle w:val="Hyperlink"/>
                <w:i/>
                <w:noProof/>
              </w:rPr>
              <w:t>5.3.3 Beschrijving volgens het analysemodel van de functies van de rituelen en de rouwtaken waarbij die rituelen hebben geholpen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_Toc325380468 \h </w:instrText>
            </w:r>
            <w:r w:rsidR="004554F8" w:rsidRPr="004554F8">
              <w:rPr>
                <w:noProof/>
                <w:webHidden/>
              </w:rPr>
            </w:r>
            <w:r w:rsidR="004554F8" w:rsidRPr="004554F8">
              <w:rPr>
                <w:noProof/>
                <w:webHidden/>
              </w:rPr>
              <w:fldChar w:fldCharType="separate"/>
            </w:r>
            <w:r w:rsidR="004554F8" w:rsidRPr="004554F8">
              <w:rPr>
                <w:noProof/>
                <w:webHidden/>
              </w:rPr>
              <w:t>51</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69" w:history="1">
            <w:r w:rsidR="004554F8" w:rsidRPr="004554F8">
              <w:rPr>
                <w:rStyle w:val="Hyperlink"/>
                <w:b w:val="0"/>
                <w:noProof/>
              </w:rPr>
              <w:t>5.4 Situatiebeschrijving van gezin 3</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_Toc325380469 \h </w:instrText>
            </w:r>
            <w:r w:rsidR="004554F8" w:rsidRPr="004554F8">
              <w:rPr>
                <w:b w:val="0"/>
                <w:noProof/>
                <w:webHidden/>
              </w:rPr>
            </w:r>
            <w:r w:rsidR="004554F8" w:rsidRPr="004554F8">
              <w:rPr>
                <w:b w:val="0"/>
                <w:noProof/>
                <w:webHidden/>
              </w:rPr>
              <w:fldChar w:fldCharType="separate"/>
            </w:r>
            <w:r w:rsidR="004554F8" w:rsidRPr="004554F8">
              <w:rPr>
                <w:b w:val="0"/>
                <w:noProof/>
                <w:webHidden/>
              </w:rPr>
              <w:t>52</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70" w:history="1">
            <w:r w:rsidR="004554F8" w:rsidRPr="004554F8">
              <w:rPr>
                <w:rStyle w:val="Hyperlink"/>
                <w:i/>
                <w:noProof/>
              </w:rPr>
              <w:t>5.4.1 Welke rituelen gezin 3 aangeeft te gebruiken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_Toc325380470 \h </w:instrText>
            </w:r>
            <w:r w:rsidR="004554F8" w:rsidRPr="004554F8">
              <w:rPr>
                <w:noProof/>
                <w:webHidden/>
              </w:rPr>
            </w:r>
            <w:r w:rsidR="004554F8" w:rsidRPr="004554F8">
              <w:rPr>
                <w:noProof/>
                <w:webHidden/>
              </w:rPr>
              <w:fldChar w:fldCharType="separate"/>
            </w:r>
            <w:r w:rsidR="004554F8" w:rsidRPr="004554F8">
              <w:rPr>
                <w:noProof/>
                <w:webHidden/>
              </w:rPr>
              <w:t>53</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71" w:history="1">
            <w:r w:rsidR="004554F8" w:rsidRPr="004554F8">
              <w:rPr>
                <w:rStyle w:val="Hyperlink"/>
                <w:i/>
                <w:noProof/>
              </w:rPr>
              <w:t>5.4.2 Welke waarde en betekenis de rituelen hebben (gehad) voor het gezin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_Toc325380471 \h </w:instrText>
            </w:r>
            <w:r w:rsidR="004554F8" w:rsidRPr="004554F8">
              <w:rPr>
                <w:noProof/>
                <w:webHidden/>
              </w:rPr>
            </w:r>
            <w:r w:rsidR="004554F8" w:rsidRPr="004554F8">
              <w:rPr>
                <w:noProof/>
                <w:webHidden/>
              </w:rPr>
              <w:fldChar w:fldCharType="separate"/>
            </w:r>
            <w:r w:rsidR="004554F8" w:rsidRPr="004554F8">
              <w:rPr>
                <w:noProof/>
                <w:webHidden/>
              </w:rPr>
              <w:t>54</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72" w:history="1">
            <w:r w:rsidR="004554F8" w:rsidRPr="004554F8">
              <w:rPr>
                <w:rStyle w:val="Hyperlink"/>
                <w:i/>
                <w:noProof/>
              </w:rPr>
              <w:t>5.4.3 Beschrijving volgens het analysemodel van de functies van de rituelen en de rouwtaken waarbij die rituelen hebben geholpen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_Toc325380472 \h </w:instrText>
            </w:r>
            <w:r w:rsidR="004554F8" w:rsidRPr="004554F8">
              <w:rPr>
                <w:noProof/>
                <w:webHidden/>
              </w:rPr>
            </w:r>
            <w:r w:rsidR="004554F8" w:rsidRPr="004554F8">
              <w:rPr>
                <w:noProof/>
                <w:webHidden/>
              </w:rPr>
              <w:fldChar w:fldCharType="separate"/>
            </w:r>
            <w:r w:rsidR="004554F8" w:rsidRPr="004554F8">
              <w:rPr>
                <w:noProof/>
                <w:webHidden/>
              </w:rPr>
              <w:t>54</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73" w:history="1">
            <w:r w:rsidR="004554F8" w:rsidRPr="004554F8">
              <w:rPr>
                <w:rStyle w:val="Hyperlink"/>
                <w:b w:val="0"/>
                <w:noProof/>
              </w:rPr>
              <w:t>5.5 Situatiebeschrijving van gezin 4</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_Toc325380473 \h </w:instrText>
            </w:r>
            <w:r w:rsidR="004554F8" w:rsidRPr="004554F8">
              <w:rPr>
                <w:b w:val="0"/>
                <w:noProof/>
                <w:webHidden/>
              </w:rPr>
            </w:r>
            <w:r w:rsidR="004554F8" w:rsidRPr="004554F8">
              <w:rPr>
                <w:b w:val="0"/>
                <w:noProof/>
                <w:webHidden/>
              </w:rPr>
              <w:fldChar w:fldCharType="separate"/>
            </w:r>
            <w:r w:rsidR="004554F8" w:rsidRPr="004554F8">
              <w:rPr>
                <w:b w:val="0"/>
                <w:noProof/>
                <w:webHidden/>
              </w:rPr>
              <w:t>54</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74" w:history="1">
            <w:r w:rsidR="004554F8" w:rsidRPr="004554F8">
              <w:rPr>
                <w:rStyle w:val="Hyperlink"/>
                <w:i/>
                <w:noProof/>
              </w:rPr>
              <w:t>5.5.1 Welke rituelen gezin 4 aangeeft te gebruiken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_Toc325380474 \h </w:instrText>
            </w:r>
            <w:r w:rsidR="004554F8" w:rsidRPr="004554F8">
              <w:rPr>
                <w:noProof/>
                <w:webHidden/>
              </w:rPr>
            </w:r>
            <w:r w:rsidR="004554F8" w:rsidRPr="004554F8">
              <w:rPr>
                <w:noProof/>
                <w:webHidden/>
              </w:rPr>
              <w:fldChar w:fldCharType="separate"/>
            </w:r>
            <w:r w:rsidR="004554F8" w:rsidRPr="004554F8">
              <w:rPr>
                <w:noProof/>
                <w:webHidden/>
              </w:rPr>
              <w:t>55</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75" w:history="1">
            <w:r w:rsidR="004554F8" w:rsidRPr="004554F8">
              <w:rPr>
                <w:rStyle w:val="Hyperlink"/>
                <w:i/>
                <w:noProof/>
              </w:rPr>
              <w:t>5.5.2 Welke waarde en betekenis de rituelen hebben (gehad) voor het gezin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_Toc325380475 \h </w:instrText>
            </w:r>
            <w:r w:rsidR="004554F8" w:rsidRPr="004554F8">
              <w:rPr>
                <w:noProof/>
                <w:webHidden/>
              </w:rPr>
            </w:r>
            <w:r w:rsidR="004554F8" w:rsidRPr="004554F8">
              <w:rPr>
                <w:noProof/>
                <w:webHidden/>
              </w:rPr>
              <w:fldChar w:fldCharType="separate"/>
            </w:r>
            <w:r w:rsidR="004554F8" w:rsidRPr="004554F8">
              <w:rPr>
                <w:noProof/>
                <w:webHidden/>
              </w:rPr>
              <w:t>55</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76" w:history="1">
            <w:r w:rsidR="004554F8" w:rsidRPr="004554F8">
              <w:rPr>
                <w:rStyle w:val="Hyperlink"/>
                <w:i/>
                <w:noProof/>
              </w:rPr>
              <w:t>5.5.3 Beschrijving volgens het analysemodel van de functies van de rituelen en de rouwtaken waarbij die rituelen hebben geholpen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_Toc325380476 \h </w:instrText>
            </w:r>
            <w:r w:rsidR="004554F8" w:rsidRPr="004554F8">
              <w:rPr>
                <w:noProof/>
                <w:webHidden/>
              </w:rPr>
            </w:r>
            <w:r w:rsidR="004554F8" w:rsidRPr="004554F8">
              <w:rPr>
                <w:noProof/>
                <w:webHidden/>
              </w:rPr>
              <w:fldChar w:fldCharType="separate"/>
            </w:r>
            <w:r w:rsidR="004554F8" w:rsidRPr="004554F8">
              <w:rPr>
                <w:noProof/>
                <w:webHidden/>
              </w:rPr>
              <w:t>56</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77" w:history="1">
            <w:r w:rsidR="004554F8" w:rsidRPr="004554F8">
              <w:rPr>
                <w:rStyle w:val="Hyperlink"/>
                <w:b w:val="0"/>
                <w:noProof/>
              </w:rPr>
              <w:t>5.6 Situatiebeschrijving van gezin 5</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_Toc325380477 \h </w:instrText>
            </w:r>
            <w:r w:rsidR="004554F8" w:rsidRPr="004554F8">
              <w:rPr>
                <w:b w:val="0"/>
                <w:noProof/>
                <w:webHidden/>
              </w:rPr>
            </w:r>
            <w:r w:rsidR="004554F8" w:rsidRPr="004554F8">
              <w:rPr>
                <w:b w:val="0"/>
                <w:noProof/>
                <w:webHidden/>
              </w:rPr>
              <w:fldChar w:fldCharType="separate"/>
            </w:r>
            <w:r w:rsidR="004554F8" w:rsidRPr="004554F8">
              <w:rPr>
                <w:b w:val="0"/>
                <w:noProof/>
                <w:webHidden/>
              </w:rPr>
              <w:t>56</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78" w:history="1">
            <w:r w:rsidR="004554F8" w:rsidRPr="004554F8">
              <w:rPr>
                <w:rStyle w:val="Hyperlink"/>
                <w:i/>
                <w:noProof/>
              </w:rPr>
              <w:t>5.6.1 Welke rituelen gezin 5 aangeeft te gebruiken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_Toc325380478 \h </w:instrText>
            </w:r>
            <w:r w:rsidR="004554F8" w:rsidRPr="004554F8">
              <w:rPr>
                <w:noProof/>
                <w:webHidden/>
              </w:rPr>
            </w:r>
            <w:r w:rsidR="004554F8" w:rsidRPr="004554F8">
              <w:rPr>
                <w:noProof/>
                <w:webHidden/>
              </w:rPr>
              <w:fldChar w:fldCharType="separate"/>
            </w:r>
            <w:r w:rsidR="004554F8" w:rsidRPr="004554F8">
              <w:rPr>
                <w:noProof/>
                <w:webHidden/>
              </w:rPr>
              <w:t>57</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79" w:history="1">
            <w:r w:rsidR="004554F8" w:rsidRPr="004554F8">
              <w:rPr>
                <w:rStyle w:val="Hyperlink"/>
                <w:i/>
                <w:noProof/>
              </w:rPr>
              <w:t>5.6.2 Welke waarde en betekenis de rituelen hebben (gehad) voor het gezin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_Toc325380479 \h </w:instrText>
            </w:r>
            <w:r w:rsidR="004554F8" w:rsidRPr="004554F8">
              <w:rPr>
                <w:noProof/>
                <w:webHidden/>
              </w:rPr>
            </w:r>
            <w:r w:rsidR="004554F8" w:rsidRPr="004554F8">
              <w:rPr>
                <w:noProof/>
                <w:webHidden/>
              </w:rPr>
              <w:fldChar w:fldCharType="separate"/>
            </w:r>
            <w:r w:rsidR="004554F8" w:rsidRPr="004554F8">
              <w:rPr>
                <w:noProof/>
                <w:webHidden/>
              </w:rPr>
              <w:t>57</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80" w:history="1">
            <w:r w:rsidR="004554F8" w:rsidRPr="004554F8">
              <w:rPr>
                <w:rStyle w:val="Hyperlink"/>
                <w:i/>
                <w:noProof/>
              </w:rPr>
              <w:t>5.6.3 Beschrijving volgens het analysemodel van de functies van de rituelen en de rouwtaken waarbij die rituelen hebben geholpen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_Toc325380480 \h </w:instrText>
            </w:r>
            <w:r w:rsidR="004554F8" w:rsidRPr="004554F8">
              <w:rPr>
                <w:noProof/>
                <w:webHidden/>
              </w:rPr>
            </w:r>
            <w:r w:rsidR="004554F8" w:rsidRPr="004554F8">
              <w:rPr>
                <w:noProof/>
                <w:webHidden/>
              </w:rPr>
              <w:fldChar w:fldCharType="separate"/>
            </w:r>
            <w:r w:rsidR="004554F8" w:rsidRPr="004554F8">
              <w:rPr>
                <w:noProof/>
                <w:webHidden/>
              </w:rPr>
              <w:t>58</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81" w:history="1">
            <w:r w:rsidR="004554F8" w:rsidRPr="004554F8">
              <w:rPr>
                <w:rStyle w:val="Hyperlink"/>
                <w:b w:val="0"/>
                <w:noProof/>
              </w:rPr>
              <w:t>5.7 Situatiebeschrijving van gezin 6</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_Toc325380481 \h </w:instrText>
            </w:r>
            <w:r w:rsidR="004554F8" w:rsidRPr="004554F8">
              <w:rPr>
                <w:b w:val="0"/>
                <w:noProof/>
                <w:webHidden/>
              </w:rPr>
            </w:r>
            <w:r w:rsidR="004554F8" w:rsidRPr="004554F8">
              <w:rPr>
                <w:b w:val="0"/>
                <w:noProof/>
                <w:webHidden/>
              </w:rPr>
              <w:fldChar w:fldCharType="separate"/>
            </w:r>
            <w:r w:rsidR="004554F8" w:rsidRPr="004554F8">
              <w:rPr>
                <w:b w:val="0"/>
                <w:noProof/>
                <w:webHidden/>
              </w:rPr>
              <w:t>58</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82" w:history="1">
            <w:r w:rsidR="004554F8" w:rsidRPr="004554F8">
              <w:rPr>
                <w:rStyle w:val="Hyperlink"/>
                <w:i/>
                <w:noProof/>
              </w:rPr>
              <w:t>5.7.1 Welke rituelen gezin 6 aangeeft te gebruiken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_Toc325380482 \h </w:instrText>
            </w:r>
            <w:r w:rsidR="004554F8" w:rsidRPr="004554F8">
              <w:rPr>
                <w:noProof/>
                <w:webHidden/>
              </w:rPr>
            </w:r>
            <w:r w:rsidR="004554F8" w:rsidRPr="004554F8">
              <w:rPr>
                <w:noProof/>
                <w:webHidden/>
              </w:rPr>
              <w:fldChar w:fldCharType="separate"/>
            </w:r>
            <w:r w:rsidR="004554F8" w:rsidRPr="004554F8">
              <w:rPr>
                <w:noProof/>
                <w:webHidden/>
              </w:rPr>
              <w:t>59</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83" w:history="1">
            <w:r w:rsidR="004554F8" w:rsidRPr="004554F8">
              <w:rPr>
                <w:rStyle w:val="Hyperlink"/>
                <w:i/>
                <w:noProof/>
              </w:rPr>
              <w:t>5.7.2 Welke waarde en betekenis de rituelen hebben (gehad) voor het gezin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_Toc325380483 \h </w:instrText>
            </w:r>
            <w:r w:rsidR="004554F8" w:rsidRPr="004554F8">
              <w:rPr>
                <w:noProof/>
                <w:webHidden/>
              </w:rPr>
            </w:r>
            <w:r w:rsidR="004554F8" w:rsidRPr="004554F8">
              <w:rPr>
                <w:noProof/>
                <w:webHidden/>
              </w:rPr>
              <w:fldChar w:fldCharType="separate"/>
            </w:r>
            <w:r w:rsidR="004554F8" w:rsidRPr="004554F8">
              <w:rPr>
                <w:noProof/>
                <w:webHidden/>
              </w:rPr>
              <w:t>60</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84" w:history="1">
            <w:r w:rsidR="004554F8" w:rsidRPr="004554F8">
              <w:rPr>
                <w:rStyle w:val="Hyperlink"/>
                <w:i/>
                <w:noProof/>
              </w:rPr>
              <w:t>5.7.3 Beschrijving volgens het analysemodel van de functies van de rituelen en de rouwtaken waarbij die rituelen hebben geholpen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_Toc325380484 \h </w:instrText>
            </w:r>
            <w:r w:rsidR="004554F8" w:rsidRPr="004554F8">
              <w:rPr>
                <w:noProof/>
                <w:webHidden/>
              </w:rPr>
            </w:r>
            <w:r w:rsidR="004554F8" w:rsidRPr="004554F8">
              <w:rPr>
                <w:noProof/>
                <w:webHidden/>
              </w:rPr>
              <w:fldChar w:fldCharType="separate"/>
            </w:r>
            <w:r w:rsidR="004554F8" w:rsidRPr="004554F8">
              <w:rPr>
                <w:noProof/>
                <w:webHidden/>
              </w:rPr>
              <w:t>60</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85" w:history="1">
            <w:r w:rsidR="004554F8" w:rsidRPr="004554F8">
              <w:rPr>
                <w:rStyle w:val="Hyperlink"/>
                <w:b w:val="0"/>
                <w:noProof/>
              </w:rPr>
              <w:t>5.8 Situatiebeschrijving van gezin 7</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_Toc325380485 \h </w:instrText>
            </w:r>
            <w:r w:rsidR="004554F8" w:rsidRPr="004554F8">
              <w:rPr>
                <w:b w:val="0"/>
                <w:noProof/>
                <w:webHidden/>
              </w:rPr>
            </w:r>
            <w:r w:rsidR="004554F8" w:rsidRPr="004554F8">
              <w:rPr>
                <w:b w:val="0"/>
                <w:noProof/>
                <w:webHidden/>
              </w:rPr>
              <w:fldChar w:fldCharType="separate"/>
            </w:r>
            <w:r w:rsidR="004554F8" w:rsidRPr="004554F8">
              <w:rPr>
                <w:b w:val="0"/>
                <w:noProof/>
                <w:webHidden/>
              </w:rPr>
              <w:t>60</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86" w:history="1">
            <w:r w:rsidR="004554F8" w:rsidRPr="004554F8">
              <w:rPr>
                <w:rStyle w:val="Hyperlink"/>
                <w:i/>
                <w:noProof/>
              </w:rPr>
              <w:t>5.8.1 Welke rituelen gezin 7 aangeeft te gebruiken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_Toc325380486 \h </w:instrText>
            </w:r>
            <w:r w:rsidR="004554F8" w:rsidRPr="004554F8">
              <w:rPr>
                <w:noProof/>
                <w:webHidden/>
              </w:rPr>
            </w:r>
            <w:r w:rsidR="004554F8" w:rsidRPr="004554F8">
              <w:rPr>
                <w:noProof/>
                <w:webHidden/>
              </w:rPr>
              <w:fldChar w:fldCharType="separate"/>
            </w:r>
            <w:r w:rsidR="004554F8" w:rsidRPr="004554F8">
              <w:rPr>
                <w:noProof/>
                <w:webHidden/>
              </w:rPr>
              <w:t>61</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87" w:history="1">
            <w:r w:rsidR="004554F8" w:rsidRPr="004554F8">
              <w:rPr>
                <w:rStyle w:val="Hyperlink"/>
                <w:i/>
                <w:noProof/>
              </w:rPr>
              <w:t>5.8.2 Welke waarde en betekenis de rituelen hebben (gehad) voor het gezin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_Toc325380487 \h </w:instrText>
            </w:r>
            <w:r w:rsidR="004554F8" w:rsidRPr="004554F8">
              <w:rPr>
                <w:noProof/>
                <w:webHidden/>
              </w:rPr>
            </w:r>
            <w:r w:rsidR="004554F8" w:rsidRPr="004554F8">
              <w:rPr>
                <w:noProof/>
                <w:webHidden/>
              </w:rPr>
              <w:fldChar w:fldCharType="separate"/>
            </w:r>
            <w:r w:rsidR="004554F8" w:rsidRPr="004554F8">
              <w:rPr>
                <w:noProof/>
                <w:webHidden/>
              </w:rPr>
              <w:t>62</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488" w:history="1">
            <w:r w:rsidR="004554F8" w:rsidRPr="004554F8">
              <w:rPr>
                <w:rStyle w:val="Hyperlink"/>
                <w:i/>
                <w:noProof/>
              </w:rPr>
              <w:t>5.8.3 Beschrijving volgens het analysemodel van de functies van de rituelen en de rouwtaken waarbij die rituelen hebben geholpen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_Toc325380488 \h </w:instrText>
            </w:r>
            <w:r w:rsidR="004554F8" w:rsidRPr="004554F8">
              <w:rPr>
                <w:noProof/>
                <w:webHidden/>
              </w:rPr>
            </w:r>
            <w:r w:rsidR="004554F8" w:rsidRPr="004554F8">
              <w:rPr>
                <w:noProof/>
                <w:webHidden/>
              </w:rPr>
              <w:fldChar w:fldCharType="separate"/>
            </w:r>
            <w:r w:rsidR="004554F8" w:rsidRPr="004554F8">
              <w:rPr>
                <w:noProof/>
                <w:webHidden/>
              </w:rPr>
              <w:t>62</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489" w:history="1">
            <w:r w:rsidR="004554F8" w:rsidRPr="004554F8">
              <w:rPr>
                <w:rStyle w:val="Hyperlink"/>
                <w:b w:val="0"/>
                <w:noProof/>
              </w:rPr>
              <w:t>Bevindingen</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_Toc325380489 \h </w:instrText>
            </w:r>
            <w:r w:rsidR="004554F8" w:rsidRPr="004554F8">
              <w:rPr>
                <w:b w:val="0"/>
                <w:noProof/>
                <w:webHidden/>
              </w:rPr>
            </w:r>
            <w:r w:rsidR="004554F8" w:rsidRPr="004554F8">
              <w:rPr>
                <w:b w:val="0"/>
                <w:noProof/>
                <w:webHidden/>
              </w:rPr>
              <w:fldChar w:fldCharType="separate"/>
            </w:r>
            <w:r w:rsidR="004554F8" w:rsidRPr="004554F8">
              <w:rPr>
                <w:b w:val="0"/>
                <w:noProof/>
                <w:webHidden/>
              </w:rPr>
              <w:t>62</w:t>
            </w:r>
            <w:r w:rsidR="004554F8" w:rsidRPr="004554F8">
              <w:rPr>
                <w:b w:val="0"/>
                <w:noProof/>
                <w:webHidden/>
              </w:rPr>
              <w:fldChar w:fldCharType="end"/>
            </w:r>
          </w:hyperlink>
        </w:p>
        <w:p w:rsidR="004554F8" w:rsidRPr="004554F8" w:rsidRDefault="003A3339">
          <w:pPr>
            <w:pStyle w:val="Inhopg1"/>
            <w:tabs>
              <w:tab w:val="left" w:pos="1879"/>
              <w:tab w:val="right" w:leader="dot" w:pos="9062"/>
            </w:tabs>
            <w:rPr>
              <w:rFonts w:asciiTheme="minorHAnsi" w:hAnsiTheme="minorHAnsi"/>
              <w:b w:val="0"/>
              <w:bCs w:val="0"/>
              <w:caps w:val="0"/>
              <w:noProof/>
              <w:sz w:val="20"/>
              <w:szCs w:val="20"/>
            </w:rPr>
          </w:pPr>
          <w:hyperlink w:anchor="_Toc325380490" w:history="1">
            <w:r w:rsidR="00B94535">
              <w:rPr>
                <w:rStyle w:val="Hyperlink"/>
                <w:rFonts w:asciiTheme="minorHAnsi" w:hAnsiTheme="minorHAnsi"/>
                <w:b w:val="0"/>
                <w:noProof/>
                <w:sz w:val="20"/>
                <w:szCs w:val="20"/>
              </w:rPr>
              <w:t xml:space="preserve">Hoofdstuk 6 </w:t>
            </w:r>
            <w:r w:rsidR="004554F8" w:rsidRPr="004554F8">
              <w:rPr>
                <w:rStyle w:val="Hyperlink"/>
                <w:rFonts w:asciiTheme="minorHAnsi" w:hAnsiTheme="minorHAnsi"/>
                <w:b w:val="0"/>
                <w:noProof/>
                <w:sz w:val="20"/>
                <w:szCs w:val="20"/>
              </w:rPr>
              <w:t>ERVARING MET DE HULPVERLENING</w:t>
            </w:r>
            <w:r w:rsidR="004554F8" w:rsidRPr="004554F8">
              <w:rPr>
                <w:rFonts w:asciiTheme="minorHAnsi" w:hAnsiTheme="minorHAnsi"/>
                <w:b w:val="0"/>
                <w:noProof/>
                <w:webHidden/>
                <w:sz w:val="20"/>
                <w:szCs w:val="20"/>
              </w:rPr>
              <w:tab/>
            </w:r>
            <w:r w:rsidR="004554F8" w:rsidRPr="004554F8">
              <w:rPr>
                <w:rFonts w:asciiTheme="minorHAnsi" w:hAnsiTheme="minorHAnsi"/>
                <w:b w:val="0"/>
                <w:noProof/>
                <w:webHidden/>
                <w:sz w:val="20"/>
                <w:szCs w:val="20"/>
              </w:rPr>
              <w:fldChar w:fldCharType="begin"/>
            </w:r>
            <w:r w:rsidR="004554F8" w:rsidRPr="004554F8">
              <w:rPr>
                <w:rFonts w:asciiTheme="minorHAnsi" w:hAnsiTheme="minorHAnsi"/>
                <w:b w:val="0"/>
                <w:noProof/>
                <w:webHidden/>
                <w:sz w:val="20"/>
                <w:szCs w:val="20"/>
              </w:rPr>
              <w:instrText xml:space="preserve"> PAGEREF _Toc325380490 \h </w:instrText>
            </w:r>
            <w:r w:rsidR="004554F8" w:rsidRPr="004554F8">
              <w:rPr>
                <w:rFonts w:asciiTheme="minorHAnsi" w:hAnsiTheme="minorHAnsi"/>
                <w:b w:val="0"/>
                <w:noProof/>
                <w:webHidden/>
                <w:sz w:val="20"/>
                <w:szCs w:val="20"/>
              </w:rPr>
            </w:r>
            <w:r w:rsidR="004554F8" w:rsidRPr="004554F8">
              <w:rPr>
                <w:rFonts w:asciiTheme="minorHAnsi" w:hAnsiTheme="minorHAnsi"/>
                <w:b w:val="0"/>
                <w:noProof/>
                <w:webHidden/>
                <w:sz w:val="20"/>
                <w:szCs w:val="20"/>
              </w:rPr>
              <w:fldChar w:fldCharType="separate"/>
            </w:r>
            <w:r w:rsidR="004554F8" w:rsidRPr="004554F8">
              <w:rPr>
                <w:rFonts w:asciiTheme="minorHAnsi" w:hAnsiTheme="minorHAnsi"/>
                <w:b w:val="0"/>
                <w:noProof/>
                <w:webHidden/>
                <w:sz w:val="20"/>
                <w:szCs w:val="20"/>
              </w:rPr>
              <w:t>64</w:t>
            </w:r>
            <w:r w:rsidR="004554F8" w:rsidRPr="004554F8">
              <w:rPr>
                <w:rFonts w:asciiTheme="minorHAnsi" w:hAnsiTheme="minorHAnsi"/>
                <w:b w:val="0"/>
                <w:noProof/>
                <w:webHidden/>
                <w:sz w:val="20"/>
                <w:szCs w:val="20"/>
              </w:rPr>
              <w:fldChar w:fldCharType="end"/>
            </w:r>
          </w:hyperlink>
        </w:p>
        <w:p w:rsidR="004554F8" w:rsidRPr="004554F8" w:rsidRDefault="003A3339">
          <w:pPr>
            <w:pStyle w:val="Inhopg2"/>
            <w:tabs>
              <w:tab w:val="right" w:leader="dot" w:pos="9062"/>
            </w:tabs>
            <w:rPr>
              <w:b w:val="0"/>
              <w:bCs w:val="0"/>
              <w:noProof/>
            </w:rPr>
          </w:pPr>
          <w:hyperlink w:anchor="_Toc325380491" w:history="1">
            <w:r w:rsidR="004554F8" w:rsidRPr="004554F8">
              <w:rPr>
                <w:rStyle w:val="Hyperlink"/>
                <w:b w:val="0"/>
                <w:noProof/>
              </w:rPr>
              <w:t>6.1. Inleiding</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_Toc325380491 \h </w:instrText>
            </w:r>
            <w:r w:rsidR="004554F8" w:rsidRPr="004554F8">
              <w:rPr>
                <w:b w:val="0"/>
                <w:noProof/>
                <w:webHidden/>
              </w:rPr>
            </w:r>
            <w:r w:rsidR="004554F8" w:rsidRPr="004554F8">
              <w:rPr>
                <w:b w:val="0"/>
                <w:noProof/>
                <w:webHidden/>
              </w:rPr>
              <w:fldChar w:fldCharType="separate"/>
            </w:r>
            <w:r w:rsidR="004554F8" w:rsidRPr="004554F8">
              <w:rPr>
                <w:b w:val="0"/>
                <w:noProof/>
                <w:webHidden/>
              </w:rPr>
              <w:t>64</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92" w:history="1">
            <w:r w:rsidR="004554F8" w:rsidRPr="004554F8">
              <w:rPr>
                <w:rStyle w:val="Hyperlink"/>
                <w:b w:val="0"/>
                <w:noProof/>
              </w:rPr>
              <w:t>6.2 De ervaring met de hulpverlening direct na het overlijden van het kind</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_Toc325380492 \h </w:instrText>
            </w:r>
            <w:r w:rsidR="004554F8" w:rsidRPr="004554F8">
              <w:rPr>
                <w:b w:val="0"/>
                <w:noProof/>
                <w:webHidden/>
              </w:rPr>
            </w:r>
            <w:r w:rsidR="004554F8" w:rsidRPr="004554F8">
              <w:rPr>
                <w:b w:val="0"/>
                <w:noProof/>
                <w:webHidden/>
              </w:rPr>
              <w:fldChar w:fldCharType="separate"/>
            </w:r>
            <w:r w:rsidR="004554F8" w:rsidRPr="004554F8">
              <w:rPr>
                <w:b w:val="0"/>
                <w:noProof/>
                <w:webHidden/>
              </w:rPr>
              <w:t>64</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93" w:history="1">
            <w:r w:rsidR="004554F8" w:rsidRPr="004554F8">
              <w:rPr>
                <w:rStyle w:val="Hyperlink"/>
                <w:b w:val="0"/>
                <w:noProof/>
              </w:rPr>
              <w:t>6.3 De ervaring met de hulpverlening een jaar of jaren na het overlijden van het kind</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_Toc325380493 \h </w:instrText>
            </w:r>
            <w:r w:rsidR="004554F8" w:rsidRPr="004554F8">
              <w:rPr>
                <w:b w:val="0"/>
                <w:noProof/>
                <w:webHidden/>
              </w:rPr>
            </w:r>
            <w:r w:rsidR="004554F8" w:rsidRPr="004554F8">
              <w:rPr>
                <w:b w:val="0"/>
                <w:noProof/>
                <w:webHidden/>
              </w:rPr>
              <w:fldChar w:fldCharType="separate"/>
            </w:r>
            <w:r w:rsidR="004554F8" w:rsidRPr="004554F8">
              <w:rPr>
                <w:b w:val="0"/>
                <w:noProof/>
                <w:webHidden/>
              </w:rPr>
              <w:t>65</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94" w:history="1">
            <w:r w:rsidR="004554F8" w:rsidRPr="004554F8">
              <w:rPr>
                <w:rStyle w:val="Hyperlink"/>
                <w:b w:val="0"/>
                <w:noProof/>
              </w:rPr>
              <w:t>6.4 Aandachtspunten voor de hulpverlening</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_Toc325380494 \h </w:instrText>
            </w:r>
            <w:r w:rsidR="004554F8" w:rsidRPr="004554F8">
              <w:rPr>
                <w:b w:val="0"/>
                <w:noProof/>
                <w:webHidden/>
              </w:rPr>
            </w:r>
            <w:r w:rsidR="004554F8" w:rsidRPr="004554F8">
              <w:rPr>
                <w:b w:val="0"/>
                <w:noProof/>
                <w:webHidden/>
              </w:rPr>
              <w:fldChar w:fldCharType="separate"/>
            </w:r>
            <w:r w:rsidR="004554F8" w:rsidRPr="004554F8">
              <w:rPr>
                <w:b w:val="0"/>
                <w:noProof/>
                <w:webHidden/>
              </w:rPr>
              <w:t>66</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95" w:history="1">
            <w:r w:rsidR="004554F8" w:rsidRPr="004554F8">
              <w:rPr>
                <w:rStyle w:val="Hyperlink"/>
                <w:b w:val="0"/>
                <w:noProof/>
              </w:rPr>
              <w:t>6.5 Bevindingen</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_Toc325380495 \h </w:instrText>
            </w:r>
            <w:r w:rsidR="004554F8" w:rsidRPr="004554F8">
              <w:rPr>
                <w:b w:val="0"/>
                <w:noProof/>
                <w:webHidden/>
              </w:rPr>
            </w:r>
            <w:r w:rsidR="004554F8" w:rsidRPr="004554F8">
              <w:rPr>
                <w:b w:val="0"/>
                <w:noProof/>
                <w:webHidden/>
              </w:rPr>
              <w:fldChar w:fldCharType="separate"/>
            </w:r>
            <w:r w:rsidR="004554F8" w:rsidRPr="004554F8">
              <w:rPr>
                <w:b w:val="0"/>
                <w:noProof/>
                <w:webHidden/>
              </w:rPr>
              <w:t>67</w:t>
            </w:r>
            <w:r w:rsidR="004554F8" w:rsidRPr="004554F8">
              <w:rPr>
                <w:b w:val="0"/>
                <w:noProof/>
                <w:webHidden/>
              </w:rPr>
              <w:fldChar w:fldCharType="end"/>
            </w:r>
          </w:hyperlink>
        </w:p>
        <w:p w:rsidR="004554F8" w:rsidRPr="004554F8" w:rsidRDefault="003A3339">
          <w:pPr>
            <w:pStyle w:val="Inhopg1"/>
            <w:tabs>
              <w:tab w:val="left" w:pos="1826"/>
              <w:tab w:val="right" w:leader="dot" w:pos="9062"/>
            </w:tabs>
            <w:rPr>
              <w:rFonts w:asciiTheme="minorHAnsi" w:hAnsiTheme="minorHAnsi"/>
              <w:b w:val="0"/>
              <w:bCs w:val="0"/>
              <w:caps w:val="0"/>
              <w:noProof/>
              <w:sz w:val="20"/>
              <w:szCs w:val="20"/>
            </w:rPr>
          </w:pPr>
          <w:hyperlink w:anchor="_Toc325380496" w:history="1">
            <w:r w:rsidR="00B94535">
              <w:rPr>
                <w:rStyle w:val="Hyperlink"/>
                <w:rFonts w:asciiTheme="minorHAnsi" w:hAnsiTheme="minorHAnsi"/>
                <w:b w:val="0"/>
                <w:noProof/>
                <w:sz w:val="20"/>
                <w:szCs w:val="20"/>
              </w:rPr>
              <w:t xml:space="preserve">Hoofdstuk 7 </w:t>
            </w:r>
            <w:r w:rsidR="004554F8" w:rsidRPr="004554F8">
              <w:rPr>
                <w:rStyle w:val="Hyperlink"/>
                <w:rFonts w:asciiTheme="minorHAnsi" w:hAnsiTheme="minorHAnsi"/>
                <w:b w:val="0"/>
                <w:noProof/>
                <w:sz w:val="20"/>
                <w:szCs w:val="20"/>
              </w:rPr>
              <w:t>CONCLUSIES, AANBEVELINGEN EN DISCUSSIE</w:t>
            </w:r>
            <w:r w:rsidR="004554F8" w:rsidRPr="004554F8">
              <w:rPr>
                <w:rFonts w:asciiTheme="minorHAnsi" w:hAnsiTheme="minorHAnsi"/>
                <w:b w:val="0"/>
                <w:noProof/>
                <w:webHidden/>
                <w:sz w:val="20"/>
                <w:szCs w:val="20"/>
              </w:rPr>
              <w:tab/>
            </w:r>
            <w:r w:rsidR="004554F8" w:rsidRPr="004554F8">
              <w:rPr>
                <w:rFonts w:asciiTheme="minorHAnsi" w:hAnsiTheme="minorHAnsi"/>
                <w:b w:val="0"/>
                <w:noProof/>
                <w:webHidden/>
                <w:sz w:val="20"/>
                <w:szCs w:val="20"/>
              </w:rPr>
              <w:fldChar w:fldCharType="begin"/>
            </w:r>
            <w:r w:rsidR="004554F8" w:rsidRPr="004554F8">
              <w:rPr>
                <w:rFonts w:asciiTheme="minorHAnsi" w:hAnsiTheme="minorHAnsi"/>
                <w:b w:val="0"/>
                <w:noProof/>
                <w:webHidden/>
                <w:sz w:val="20"/>
                <w:szCs w:val="20"/>
              </w:rPr>
              <w:instrText xml:space="preserve"> PAGEREF _Toc325380496 \h </w:instrText>
            </w:r>
            <w:r w:rsidR="004554F8" w:rsidRPr="004554F8">
              <w:rPr>
                <w:rFonts w:asciiTheme="minorHAnsi" w:hAnsiTheme="minorHAnsi"/>
                <w:b w:val="0"/>
                <w:noProof/>
                <w:webHidden/>
                <w:sz w:val="20"/>
                <w:szCs w:val="20"/>
              </w:rPr>
            </w:r>
            <w:r w:rsidR="004554F8" w:rsidRPr="004554F8">
              <w:rPr>
                <w:rFonts w:asciiTheme="minorHAnsi" w:hAnsiTheme="minorHAnsi"/>
                <w:b w:val="0"/>
                <w:noProof/>
                <w:webHidden/>
                <w:sz w:val="20"/>
                <w:szCs w:val="20"/>
              </w:rPr>
              <w:fldChar w:fldCharType="separate"/>
            </w:r>
            <w:r w:rsidR="004554F8" w:rsidRPr="004554F8">
              <w:rPr>
                <w:rFonts w:asciiTheme="minorHAnsi" w:hAnsiTheme="minorHAnsi"/>
                <w:b w:val="0"/>
                <w:noProof/>
                <w:webHidden/>
                <w:sz w:val="20"/>
                <w:szCs w:val="20"/>
              </w:rPr>
              <w:t>68</w:t>
            </w:r>
            <w:r w:rsidR="004554F8" w:rsidRPr="004554F8">
              <w:rPr>
                <w:rFonts w:asciiTheme="minorHAnsi" w:hAnsiTheme="minorHAnsi"/>
                <w:b w:val="0"/>
                <w:noProof/>
                <w:webHidden/>
                <w:sz w:val="20"/>
                <w:szCs w:val="20"/>
              </w:rPr>
              <w:fldChar w:fldCharType="end"/>
            </w:r>
          </w:hyperlink>
        </w:p>
        <w:p w:rsidR="004554F8" w:rsidRPr="004554F8" w:rsidRDefault="003A3339">
          <w:pPr>
            <w:pStyle w:val="Inhopg2"/>
            <w:tabs>
              <w:tab w:val="right" w:leader="dot" w:pos="9062"/>
            </w:tabs>
            <w:rPr>
              <w:b w:val="0"/>
              <w:bCs w:val="0"/>
              <w:noProof/>
            </w:rPr>
          </w:pPr>
          <w:hyperlink w:anchor="_Toc325380497" w:history="1">
            <w:r w:rsidR="004554F8" w:rsidRPr="004554F8">
              <w:rPr>
                <w:rStyle w:val="Hyperlink"/>
                <w:b w:val="0"/>
                <w:noProof/>
              </w:rPr>
              <w:t>7.1 Inleiding</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_Toc325380497 \h </w:instrText>
            </w:r>
            <w:r w:rsidR="004554F8" w:rsidRPr="004554F8">
              <w:rPr>
                <w:b w:val="0"/>
                <w:noProof/>
                <w:webHidden/>
              </w:rPr>
            </w:r>
            <w:r w:rsidR="004554F8" w:rsidRPr="004554F8">
              <w:rPr>
                <w:b w:val="0"/>
                <w:noProof/>
                <w:webHidden/>
              </w:rPr>
              <w:fldChar w:fldCharType="separate"/>
            </w:r>
            <w:r w:rsidR="004554F8" w:rsidRPr="004554F8">
              <w:rPr>
                <w:b w:val="0"/>
                <w:noProof/>
                <w:webHidden/>
              </w:rPr>
              <w:t>68</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498" w:history="1">
            <w:r w:rsidR="004554F8" w:rsidRPr="004554F8">
              <w:rPr>
                <w:rStyle w:val="Hyperlink"/>
                <w:b w:val="0"/>
                <w:noProof/>
              </w:rPr>
              <w:t>7.2 Beantwoording van de deelvragen</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_Toc325380498 \h </w:instrText>
            </w:r>
            <w:r w:rsidR="004554F8" w:rsidRPr="004554F8">
              <w:rPr>
                <w:b w:val="0"/>
                <w:noProof/>
                <w:webHidden/>
              </w:rPr>
            </w:r>
            <w:r w:rsidR="004554F8" w:rsidRPr="004554F8">
              <w:rPr>
                <w:b w:val="0"/>
                <w:noProof/>
                <w:webHidden/>
              </w:rPr>
              <w:fldChar w:fldCharType="separate"/>
            </w:r>
            <w:r w:rsidR="004554F8" w:rsidRPr="004554F8">
              <w:rPr>
                <w:b w:val="0"/>
                <w:noProof/>
                <w:webHidden/>
              </w:rPr>
              <w:t>68</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499" w:history="1">
            <w:r w:rsidR="004554F8" w:rsidRPr="004554F8">
              <w:rPr>
                <w:rStyle w:val="Hyperlink"/>
                <w:i/>
                <w:noProof/>
              </w:rPr>
              <w:t>7.2.1 Conclusies op deelvraag één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_Toc325380499 \h </w:instrText>
            </w:r>
            <w:r w:rsidR="004554F8" w:rsidRPr="004554F8">
              <w:rPr>
                <w:noProof/>
                <w:webHidden/>
              </w:rPr>
            </w:r>
            <w:r w:rsidR="004554F8" w:rsidRPr="004554F8">
              <w:rPr>
                <w:noProof/>
                <w:webHidden/>
              </w:rPr>
              <w:fldChar w:fldCharType="separate"/>
            </w:r>
            <w:r w:rsidR="004554F8" w:rsidRPr="004554F8">
              <w:rPr>
                <w:noProof/>
                <w:webHidden/>
              </w:rPr>
              <w:t>68</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500" w:history="1">
            <w:r w:rsidR="004554F8" w:rsidRPr="004554F8">
              <w:rPr>
                <w:rStyle w:val="Hyperlink"/>
                <w:i/>
                <w:noProof/>
              </w:rPr>
              <w:t>7.2.2 Conclusies op deelvraag twee</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_Toc325380500 \h </w:instrText>
            </w:r>
            <w:r w:rsidR="004554F8" w:rsidRPr="004554F8">
              <w:rPr>
                <w:noProof/>
                <w:webHidden/>
              </w:rPr>
            </w:r>
            <w:r w:rsidR="004554F8" w:rsidRPr="004554F8">
              <w:rPr>
                <w:noProof/>
                <w:webHidden/>
              </w:rPr>
              <w:fldChar w:fldCharType="separate"/>
            </w:r>
            <w:r w:rsidR="004554F8" w:rsidRPr="004554F8">
              <w:rPr>
                <w:noProof/>
                <w:webHidden/>
              </w:rPr>
              <w:t>69</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501" w:history="1">
            <w:r w:rsidR="004554F8" w:rsidRPr="004554F8">
              <w:rPr>
                <w:rStyle w:val="Hyperlink"/>
                <w:i/>
                <w:noProof/>
              </w:rPr>
              <w:t>7.2.3 Conclusies op deelvraag drie</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_Toc325380501 \h </w:instrText>
            </w:r>
            <w:r w:rsidR="004554F8" w:rsidRPr="004554F8">
              <w:rPr>
                <w:noProof/>
                <w:webHidden/>
              </w:rPr>
            </w:r>
            <w:r w:rsidR="004554F8" w:rsidRPr="004554F8">
              <w:rPr>
                <w:noProof/>
                <w:webHidden/>
              </w:rPr>
              <w:fldChar w:fldCharType="separate"/>
            </w:r>
            <w:r w:rsidR="004554F8" w:rsidRPr="004554F8">
              <w:rPr>
                <w:noProof/>
                <w:webHidden/>
              </w:rPr>
              <w:t>69</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502" w:history="1">
            <w:r w:rsidR="004554F8" w:rsidRPr="004554F8">
              <w:rPr>
                <w:rStyle w:val="Hyperlink"/>
                <w:i/>
                <w:noProof/>
              </w:rPr>
              <w:t>7.2.4 Conclusie op deelvraag vier</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_Toc325380502 \h </w:instrText>
            </w:r>
            <w:r w:rsidR="004554F8" w:rsidRPr="004554F8">
              <w:rPr>
                <w:noProof/>
                <w:webHidden/>
              </w:rPr>
            </w:r>
            <w:r w:rsidR="004554F8" w:rsidRPr="004554F8">
              <w:rPr>
                <w:noProof/>
                <w:webHidden/>
              </w:rPr>
              <w:fldChar w:fldCharType="separate"/>
            </w:r>
            <w:r w:rsidR="004554F8" w:rsidRPr="004554F8">
              <w:rPr>
                <w:noProof/>
                <w:webHidden/>
              </w:rPr>
              <w:t>70</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503" w:history="1">
            <w:r w:rsidR="004554F8" w:rsidRPr="004554F8">
              <w:rPr>
                <w:rStyle w:val="Hyperlink"/>
                <w:b w:val="0"/>
                <w:noProof/>
              </w:rPr>
              <w:t>7.2 Eindconclusie op de vraagstelling</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_Toc325380503 \h </w:instrText>
            </w:r>
            <w:r w:rsidR="004554F8" w:rsidRPr="004554F8">
              <w:rPr>
                <w:b w:val="0"/>
                <w:noProof/>
                <w:webHidden/>
              </w:rPr>
            </w:r>
            <w:r w:rsidR="004554F8" w:rsidRPr="004554F8">
              <w:rPr>
                <w:b w:val="0"/>
                <w:noProof/>
                <w:webHidden/>
              </w:rPr>
              <w:fldChar w:fldCharType="separate"/>
            </w:r>
            <w:r w:rsidR="004554F8" w:rsidRPr="004554F8">
              <w:rPr>
                <w:b w:val="0"/>
                <w:noProof/>
                <w:webHidden/>
              </w:rPr>
              <w:t>71</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504" w:history="1">
            <w:r w:rsidR="004554F8" w:rsidRPr="004554F8">
              <w:rPr>
                <w:rStyle w:val="Hyperlink"/>
                <w:i/>
                <w:noProof/>
              </w:rPr>
              <w:t>7.2.1 (Gezins)rituelen die zichtbaar waren of werden gebruikt</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_Toc325380504 \h </w:instrText>
            </w:r>
            <w:r w:rsidR="004554F8" w:rsidRPr="004554F8">
              <w:rPr>
                <w:noProof/>
                <w:webHidden/>
              </w:rPr>
            </w:r>
            <w:r w:rsidR="004554F8" w:rsidRPr="004554F8">
              <w:rPr>
                <w:noProof/>
                <w:webHidden/>
              </w:rPr>
              <w:fldChar w:fldCharType="separate"/>
            </w:r>
            <w:r w:rsidR="004554F8" w:rsidRPr="004554F8">
              <w:rPr>
                <w:noProof/>
                <w:webHidden/>
              </w:rPr>
              <w:t>71</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505" w:history="1">
            <w:r w:rsidR="004554F8" w:rsidRPr="004554F8">
              <w:rPr>
                <w:rStyle w:val="Hyperlink"/>
                <w:i/>
                <w:noProof/>
              </w:rPr>
              <w:t>7.2.2 De waarde die de gezinnen ontlenen aan de uitgevoerde rituelen</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_Toc325380505 \h </w:instrText>
            </w:r>
            <w:r w:rsidR="004554F8" w:rsidRPr="004554F8">
              <w:rPr>
                <w:noProof/>
                <w:webHidden/>
              </w:rPr>
            </w:r>
            <w:r w:rsidR="004554F8" w:rsidRPr="004554F8">
              <w:rPr>
                <w:noProof/>
                <w:webHidden/>
              </w:rPr>
              <w:fldChar w:fldCharType="separate"/>
            </w:r>
            <w:r w:rsidR="004554F8" w:rsidRPr="004554F8">
              <w:rPr>
                <w:noProof/>
                <w:webHidden/>
              </w:rPr>
              <w:t>72</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506" w:history="1">
            <w:r w:rsidR="004554F8" w:rsidRPr="004554F8">
              <w:rPr>
                <w:rStyle w:val="Hyperlink"/>
                <w:b w:val="0"/>
                <w:noProof/>
              </w:rPr>
              <w:t>7.3 Discussiepunten en beperkingen van het onderzoek</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_Toc325380506 \h </w:instrText>
            </w:r>
            <w:r w:rsidR="004554F8" w:rsidRPr="004554F8">
              <w:rPr>
                <w:b w:val="0"/>
                <w:noProof/>
                <w:webHidden/>
              </w:rPr>
            </w:r>
            <w:r w:rsidR="004554F8" w:rsidRPr="004554F8">
              <w:rPr>
                <w:b w:val="0"/>
                <w:noProof/>
                <w:webHidden/>
              </w:rPr>
              <w:fldChar w:fldCharType="separate"/>
            </w:r>
            <w:r w:rsidR="004554F8" w:rsidRPr="004554F8">
              <w:rPr>
                <w:b w:val="0"/>
                <w:noProof/>
                <w:webHidden/>
              </w:rPr>
              <w:t>72</w:t>
            </w:r>
            <w:r w:rsidR="004554F8" w:rsidRPr="004554F8">
              <w:rPr>
                <w:b w:val="0"/>
                <w:noProof/>
                <w:webHidden/>
              </w:rPr>
              <w:fldChar w:fldCharType="end"/>
            </w:r>
          </w:hyperlink>
        </w:p>
        <w:p w:rsidR="004554F8" w:rsidRPr="004554F8" w:rsidRDefault="003A3339">
          <w:pPr>
            <w:pStyle w:val="Inhopg2"/>
            <w:tabs>
              <w:tab w:val="right" w:leader="dot" w:pos="9062"/>
            </w:tabs>
            <w:rPr>
              <w:b w:val="0"/>
              <w:bCs w:val="0"/>
              <w:noProof/>
            </w:rPr>
          </w:pPr>
          <w:hyperlink w:anchor="_Toc325380507" w:history="1">
            <w:r w:rsidR="004554F8" w:rsidRPr="004554F8">
              <w:rPr>
                <w:rStyle w:val="Hyperlink"/>
                <w:b w:val="0"/>
                <w:noProof/>
              </w:rPr>
              <w:t>7.4 Aanbevelingen aan het Social Work</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_Toc325380507 \h </w:instrText>
            </w:r>
            <w:r w:rsidR="004554F8" w:rsidRPr="004554F8">
              <w:rPr>
                <w:b w:val="0"/>
                <w:noProof/>
                <w:webHidden/>
              </w:rPr>
            </w:r>
            <w:r w:rsidR="004554F8" w:rsidRPr="004554F8">
              <w:rPr>
                <w:b w:val="0"/>
                <w:noProof/>
                <w:webHidden/>
              </w:rPr>
              <w:fldChar w:fldCharType="separate"/>
            </w:r>
            <w:r w:rsidR="004554F8" w:rsidRPr="004554F8">
              <w:rPr>
                <w:b w:val="0"/>
                <w:noProof/>
                <w:webHidden/>
              </w:rPr>
              <w:t>73</w:t>
            </w:r>
            <w:r w:rsidR="004554F8" w:rsidRPr="004554F8">
              <w:rPr>
                <w:b w:val="0"/>
                <w:noProof/>
                <w:webHidden/>
              </w:rPr>
              <w:fldChar w:fldCharType="end"/>
            </w:r>
          </w:hyperlink>
        </w:p>
        <w:p w:rsidR="004554F8" w:rsidRPr="004554F8" w:rsidRDefault="003A3339">
          <w:pPr>
            <w:pStyle w:val="Inhopg3"/>
            <w:tabs>
              <w:tab w:val="right" w:leader="dot" w:pos="9062"/>
            </w:tabs>
            <w:rPr>
              <w:noProof/>
            </w:rPr>
          </w:pPr>
          <w:hyperlink w:anchor="_Toc325380508" w:history="1">
            <w:r w:rsidR="004554F8" w:rsidRPr="004554F8">
              <w:rPr>
                <w:rStyle w:val="Hyperlink"/>
                <w:i/>
                <w:noProof/>
              </w:rPr>
              <w:t>7.4.1 Eerste aanbeveling</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_Toc325380508 \h </w:instrText>
            </w:r>
            <w:r w:rsidR="004554F8" w:rsidRPr="004554F8">
              <w:rPr>
                <w:noProof/>
                <w:webHidden/>
              </w:rPr>
            </w:r>
            <w:r w:rsidR="004554F8" w:rsidRPr="004554F8">
              <w:rPr>
                <w:noProof/>
                <w:webHidden/>
              </w:rPr>
              <w:fldChar w:fldCharType="separate"/>
            </w:r>
            <w:r w:rsidR="004554F8" w:rsidRPr="004554F8">
              <w:rPr>
                <w:noProof/>
                <w:webHidden/>
              </w:rPr>
              <w:t>73</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509" w:history="1">
            <w:r w:rsidR="004554F8" w:rsidRPr="004554F8">
              <w:rPr>
                <w:rStyle w:val="Hyperlink"/>
                <w:i/>
                <w:noProof/>
              </w:rPr>
              <w:t>7.4.2 Tweede aanbeveling</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_Toc325380509 \h </w:instrText>
            </w:r>
            <w:r w:rsidR="004554F8" w:rsidRPr="004554F8">
              <w:rPr>
                <w:noProof/>
                <w:webHidden/>
              </w:rPr>
            </w:r>
            <w:r w:rsidR="004554F8" w:rsidRPr="004554F8">
              <w:rPr>
                <w:noProof/>
                <w:webHidden/>
              </w:rPr>
              <w:fldChar w:fldCharType="separate"/>
            </w:r>
            <w:r w:rsidR="004554F8" w:rsidRPr="004554F8">
              <w:rPr>
                <w:noProof/>
                <w:webHidden/>
              </w:rPr>
              <w:t>73</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510" w:history="1">
            <w:r w:rsidR="004554F8" w:rsidRPr="004554F8">
              <w:rPr>
                <w:rStyle w:val="Hyperlink"/>
                <w:i/>
                <w:noProof/>
              </w:rPr>
              <w:t>7.4.3 Derde aanbeveling</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_Toc325380510 \h </w:instrText>
            </w:r>
            <w:r w:rsidR="004554F8" w:rsidRPr="004554F8">
              <w:rPr>
                <w:noProof/>
                <w:webHidden/>
              </w:rPr>
            </w:r>
            <w:r w:rsidR="004554F8" w:rsidRPr="004554F8">
              <w:rPr>
                <w:noProof/>
                <w:webHidden/>
              </w:rPr>
              <w:fldChar w:fldCharType="separate"/>
            </w:r>
            <w:r w:rsidR="004554F8" w:rsidRPr="004554F8">
              <w:rPr>
                <w:noProof/>
                <w:webHidden/>
              </w:rPr>
              <w:t>74</w:t>
            </w:r>
            <w:r w:rsidR="004554F8" w:rsidRPr="004554F8">
              <w:rPr>
                <w:noProof/>
                <w:webHidden/>
              </w:rPr>
              <w:fldChar w:fldCharType="end"/>
            </w:r>
          </w:hyperlink>
        </w:p>
        <w:p w:rsidR="004554F8" w:rsidRPr="004554F8" w:rsidRDefault="003A3339">
          <w:pPr>
            <w:pStyle w:val="Inhopg3"/>
            <w:tabs>
              <w:tab w:val="right" w:leader="dot" w:pos="9062"/>
            </w:tabs>
            <w:rPr>
              <w:noProof/>
            </w:rPr>
          </w:pPr>
          <w:hyperlink w:anchor="_Toc325380511" w:history="1">
            <w:r w:rsidR="004554F8" w:rsidRPr="004554F8">
              <w:rPr>
                <w:rStyle w:val="Hyperlink"/>
                <w:i/>
                <w:noProof/>
              </w:rPr>
              <w:t>7.4.4 Vierde aanbeveling</w:t>
            </w:r>
            <w:r w:rsidR="004554F8" w:rsidRPr="004554F8">
              <w:rPr>
                <w:noProof/>
                <w:webHidden/>
              </w:rPr>
              <w:tab/>
            </w:r>
            <w:r w:rsidR="004554F8" w:rsidRPr="004554F8">
              <w:rPr>
                <w:noProof/>
                <w:webHidden/>
              </w:rPr>
              <w:fldChar w:fldCharType="begin"/>
            </w:r>
            <w:r w:rsidR="004554F8" w:rsidRPr="004554F8">
              <w:rPr>
                <w:noProof/>
                <w:webHidden/>
              </w:rPr>
              <w:instrText xml:space="preserve"> PAGEREF _Toc325380511 \h </w:instrText>
            </w:r>
            <w:r w:rsidR="004554F8" w:rsidRPr="004554F8">
              <w:rPr>
                <w:noProof/>
                <w:webHidden/>
              </w:rPr>
            </w:r>
            <w:r w:rsidR="004554F8" w:rsidRPr="004554F8">
              <w:rPr>
                <w:noProof/>
                <w:webHidden/>
              </w:rPr>
              <w:fldChar w:fldCharType="separate"/>
            </w:r>
            <w:r w:rsidR="004554F8" w:rsidRPr="004554F8">
              <w:rPr>
                <w:noProof/>
                <w:webHidden/>
              </w:rPr>
              <w:t>74</w:t>
            </w:r>
            <w:r w:rsidR="004554F8" w:rsidRPr="004554F8">
              <w:rPr>
                <w:noProof/>
                <w:webHidden/>
              </w:rPr>
              <w:fldChar w:fldCharType="end"/>
            </w:r>
          </w:hyperlink>
        </w:p>
        <w:p w:rsidR="004554F8" w:rsidRPr="004554F8" w:rsidRDefault="003A3339">
          <w:pPr>
            <w:pStyle w:val="Inhopg2"/>
            <w:tabs>
              <w:tab w:val="right" w:leader="dot" w:pos="9062"/>
            </w:tabs>
            <w:rPr>
              <w:b w:val="0"/>
              <w:bCs w:val="0"/>
              <w:noProof/>
            </w:rPr>
          </w:pPr>
          <w:hyperlink w:anchor="_Toc325380512" w:history="1">
            <w:r w:rsidR="004554F8" w:rsidRPr="004554F8">
              <w:rPr>
                <w:rStyle w:val="Hyperlink"/>
                <w:b w:val="0"/>
                <w:noProof/>
              </w:rPr>
              <w:t>Tot slot</w:t>
            </w:r>
            <w:r w:rsidR="004554F8" w:rsidRPr="004554F8">
              <w:rPr>
                <w:b w:val="0"/>
                <w:noProof/>
                <w:webHidden/>
              </w:rPr>
              <w:tab/>
            </w:r>
            <w:r w:rsidR="004554F8" w:rsidRPr="004554F8">
              <w:rPr>
                <w:b w:val="0"/>
                <w:noProof/>
                <w:webHidden/>
              </w:rPr>
              <w:fldChar w:fldCharType="begin"/>
            </w:r>
            <w:r w:rsidR="004554F8" w:rsidRPr="004554F8">
              <w:rPr>
                <w:b w:val="0"/>
                <w:noProof/>
                <w:webHidden/>
              </w:rPr>
              <w:instrText xml:space="preserve"> PAGEREF _Toc325380512 \h </w:instrText>
            </w:r>
            <w:r w:rsidR="004554F8" w:rsidRPr="004554F8">
              <w:rPr>
                <w:b w:val="0"/>
                <w:noProof/>
                <w:webHidden/>
              </w:rPr>
            </w:r>
            <w:r w:rsidR="004554F8" w:rsidRPr="004554F8">
              <w:rPr>
                <w:b w:val="0"/>
                <w:noProof/>
                <w:webHidden/>
              </w:rPr>
              <w:fldChar w:fldCharType="separate"/>
            </w:r>
            <w:r w:rsidR="004554F8" w:rsidRPr="004554F8">
              <w:rPr>
                <w:b w:val="0"/>
                <w:noProof/>
                <w:webHidden/>
              </w:rPr>
              <w:t>74</w:t>
            </w:r>
            <w:r w:rsidR="004554F8" w:rsidRPr="004554F8">
              <w:rPr>
                <w:b w:val="0"/>
                <w:noProof/>
                <w:webHidden/>
              </w:rPr>
              <w:fldChar w:fldCharType="end"/>
            </w:r>
          </w:hyperlink>
        </w:p>
        <w:p w:rsidR="004554F8" w:rsidRPr="004554F8" w:rsidRDefault="003A3339">
          <w:pPr>
            <w:pStyle w:val="Inhopg1"/>
            <w:tabs>
              <w:tab w:val="right" w:leader="dot" w:pos="9062"/>
            </w:tabs>
            <w:rPr>
              <w:rFonts w:asciiTheme="minorHAnsi" w:hAnsiTheme="minorHAnsi"/>
              <w:b w:val="0"/>
              <w:bCs w:val="0"/>
              <w:caps w:val="0"/>
              <w:noProof/>
              <w:sz w:val="20"/>
              <w:szCs w:val="20"/>
            </w:rPr>
          </w:pPr>
          <w:hyperlink w:anchor="_Toc325380513" w:history="1">
            <w:r w:rsidR="004554F8" w:rsidRPr="004554F8">
              <w:rPr>
                <w:rStyle w:val="Hyperlink"/>
                <w:rFonts w:asciiTheme="minorHAnsi" w:hAnsiTheme="minorHAnsi"/>
                <w:b w:val="0"/>
                <w:noProof/>
                <w:sz w:val="20"/>
                <w:szCs w:val="20"/>
              </w:rPr>
              <w:t>Literatuurlijst</w:t>
            </w:r>
            <w:r w:rsidR="004554F8" w:rsidRPr="004554F8">
              <w:rPr>
                <w:rFonts w:asciiTheme="minorHAnsi" w:hAnsiTheme="minorHAnsi"/>
                <w:b w:val="0"/>
                <w:noProof/>
                <w:webHidden/>
                <w:sz w:val="20"/>
                <w:szCs w:val="20"/>
              </w:rPr>
              <w:tab/>
            </w:r>
            <w:r w:rsidR="004554F8" w:rsidRPr="004554F8">
              <w:rPr>
                <w:rFonts w:asciiTheme="minorHAnsi" w:hAnsiTheme="minorHAnsi"/>
                <w:b w:val="0"/>
                <w:noProof/>
                <w:webHidden/>
                <w:sz w:val="20"/>
                <w:szCs w:val="20"/>
              </w:rPr>
              <w:fldChar w:fldCharType="begin"/>
            </w:r>
            <w:r w:rsidR="004554F8" w:rsidRPr="004554F8">
              <w:rPr>
                <w:rFonts w:asciiTheme="minorHAnsi" w:hAnsiTheme="minorHAnsi"/>
                <w:b w:val="0"/>
                <w:noProof/>
                <w:webHidden/>
                <w:sz w:val="20"/>
                <w:szCs w:val="20"/>
              </w:rPr>
              <w:instrText xml:space="preserve"> PAGEREF _Toc325380513 \h </w:instrText>
            </w:r>
            <w:r w:rsidR="004554F8" w:rsidRPr="004554F8">
              <w:rPr>
                <w:rFonts w:asciiTheme="minorHAnsi" w:hAnsiTheme="minorHAnsi"/>
                <w:b w:val="0"/>
                <w:noProof/>
                <w:webHidden/>
                <w:sz w:val="20"/>
                <w:szCs w:val="20"/>
              </w:rPr>
            </w:r>
            <w:r w:rsidR="004554F8" w:rsidRPr="004554F8">
              <w:rPr>
                <w:rFonts w:asciiTheme="minorHAnsi" w:hAnsiTheme="minorHAnsi"/>
                <w:b w:val="0"/>
                <w:noProof/>
                <w:webHidden/>
                <w:sz w:val="20"/>
                <w:szCs w:val="20"/>
              </w:rPr>
              <w:fldChar w:fldCharType="separate"/>
            </w:r>
            <w:r w:rsidR="004554F8" w:rsidRPr="004554F8">
              <w:rPr>
                <w:rFonts w:asciiTheme="minorHAnsi" w:hAnsiTheme="minorHAnsi"/>
                <w:b w:val="0"/>
                <w:noProof/>
                <w:webHidden/>
                <w:sz w:val="20"/>
                <w:szCs w:val="20"/>
              </w:rPr>
              <w:t>75</w:t>
            </w:r>
            <w:r w:rsidR="004554F8" w:rsidRPr="004554F8">
              <w:rPr>
                <w:rFonts w:asciiTheme="minorHAnsi" w:hAnsiTheme="minorHAnsi"/>
                <w:b w:val="0"/>
                <w:noProof/>
                <w:webHidden/>
                <w:sz w:val="20"/>
                <w:szCs w:val="20"/>
              </w:rPr>
              <w:fldChar w:fldCharType="end"/>
            </w:r>
          </w:hyperlink>
        </w:p>
        <w:p w:rsidR="004554F8" w:rsidRPr="004554F8" w:rsidRDefault="003A3339">
          <w:pPr>
            <w:pStyle w:val="Inhopg1"/>
            <w:tabs>
              <w:tab w:val="right" w:leader="dot" w:pos="9062"/>
            </w:tabs>
            <w:rPr>
              <w:rFonts w:asciiTheme="minorHAnsi" w:hAnsiTheme="minorHAnsi"/>
              <w:b w:val="0"/>
              <w:bCs w:val="0"/>
              <w:caps w:val="0"/>
              <w:noProof/>
              <w:sz w:val="20"/>
              <w:szCs w:val="20"/>
            </w:rPr>
          </w:pPr>
          <w:hyperlink w:anchor="_Toc325380514" w:history="1">
            <w:r w:rsidR="004554F8" w:rsidRPr="004554F8">
              <w:rPr>
                <w:rStyle w:val="Hyperlink"/>
                <w:rFonts w:asciiTheme="minorHAnsi" w:hAnsiTheme="minorHAnsi"/>
                <w:b w:val="0"/>
                <w:noProof/>
                <w:sz w:val="20"/>
                <w:szCs w:val="20"/>
              </w:rPr>
              <w:t>Geciteerde werken</w:t>
            </w:r>
            <w:r w:rsidR="004554F8" w:rsidRPr="004554F8">
              <w:rPr>
                <w:rFonts w:asciiTheme="minorHAnsi" w:hAnsiTheme="minorHAnsi"/>
                <w:b w:val="0"/>
                <w:noProof/>
                <w:webHidden/>
                <w:sz w:val="20"/>
                <w:szCs w:val="20"/>
              </w:rPr>
              <w:tab/>
            </w:r>
            <w:r w:rsidR="004554F8" w:rsidRPr="004554F8">
              <w:rPr>
                <w:rFonts w:asciiTheme="minorHAnsi" w:hAnsiTheme="minorHAnsi"/>
                <w:b w:val="0"/>
                <w:noProof/>
                <w:webHidden/>
                <w:sz w:val="20"/>
                <w:szCs w:val="20"/>
              </w:rPr>
              <w:fldChar w:fldCharType="begin"/>
            </w:r>
            <w:r w:rsidR="004554F8" w:rsidRPr="004554F8">
              <w:rPr>
                <w:rFonts w:asciiTheme="minorHAnsi" w:hAnsiTheme="minorHAnsi"/>
                <w:b w:val="0"/>
                <w:noProof/>
                <w:webHidden/>
                <w:sz w:val="20"/>
                <w:szCs w:val="20"/>
              </w:rPr>
              <w:instrText xml:space="preserve"> PAGEREF _Toc325380514 \h </w:instrText>
            </w:r>
            <w:r w:rsidR="004554F8" w:rsidRPr="004554F8">
              <w:rPr>
                <w:rFonts w:asciiTheme="minorHAnsi" w:hAnsiTheme="minorHAnsi"/>
                <w:b w:val="0"/>
                <w:noProof/>
                <w:webHidden/>
                <w:sz w:val="20"/>
                <w:szCs w:val="20"/>
              </w:rPr>
            </w:r>
            <w:r w:rsidR="004554F8" w:rsidRPr="004554F8">
              <w:rPr>
                <w:rFonts w:asciiTheme="minorHAnsi" w:hAnsiTheme="minorHAnsi"/>
                <w:b w:val="0"/>
                <w:noProof/>
                <w:webHidden/>
                <w:sz w:val="20"/>
                <w:szCs w:val="20"/>
              </w:rPr>
              <w:fldChar w:fldCharType="separate"/>
            </w:r>
            <w:r w:rsidR="004554F8" w:rsidRPr="004554F8">
              <w:rPr>
                <w:rFonts w:asciiTheme="minorHAnsi" w:hAnsiTheme="minorHAnsi"/>
                <w:b w:val="0"/>
                <w:noProof/>
                <w:webHidden/>
                <w:sz w:val="20"/>
                <w:szCs w:val="20"/>
              </w:rPr>
              <w:t>75</w:t>
            </w:r>
            <w:r w:rsidR="004554F8" w:rsidRPr="004554F8">
              <w:rPr>
                <w:rFonts w:asciiTheme="minorHAnsi" w:hAnsiTheme="minorHAnsi"/>
                <w:b w:val="0"/>
                <w:noProof/>
                <w:webHidden/>
                <w:sz w:val="20"/>
                <w:szCs w:val="20"/>
              </w:rPr>
              <w:fldChar w:fldCharType="end"/>
            </w:r>
          </w:hyperlink>
        </w:p>
        <w:p w:rsidR="00040C6D" w:rsidRPr="004554F8" w:rsidRDefault="00AF2F4C" w:rsidP="00040C6D">
          <w:pPr>
            <w:rPr>
              <w:sz w:val="20"/>
              <w:szCs w:val="20"/>
            </w:rPr>
          </w:pPr>
          <w:r w:rsidRPr="004554F8">
            <w:rPr>
              <w:sz w:val="20"/>
              <w:szCs w:val="20"/>
            </w:rPr>
            <w:fldChar w:fldCharType="end"/>
          </w:r>
        </w:p>
      </w:sdtContent>
    </w:sdt>
    <w:p w:rsidR="00040C6D" w:rsidRPr="004554F8" w:rsidRDefault="00040C6D" w:rsidP="00040C6D">
      <w:pPr>
        <w:rPr>
          <w:rFonts w:eastAsiaTheme="majorEastAsia" w:cstheme="majorBidi"/>
          <w:bCs/>
          <w:color w:val="365F91" w:themeColor="accent1" w:themeShade="BF"/>
          <w:sz w:val="20"/>
          <w:szCs w:val="20"/>
        </w:rPr>
      </w:pPr>
    </w:p>
    <w:p w:rsidR="00040C6D" w:rsidRPr="004554F8" w:rsidRDefault="00040C6D" w:rsidP="00040C6D">
      <w:pPr>
        <w:rPr>
          <w:rFonts w:eastAsiaTheme="majorEastAsia" w:cstheme="majorBidi"/>
          <w:bCs/>
          <w:color w:val="365F91" w:themeColor="accent1" w:themeShade="BF"/>
          <w:sz w:val="20"/>
          <w:szCs w:val="20"/>
        </w:rPr>
      </w:pPr>
      <w:r w:rsidRPr="004554F8">
        <w:rPr>
          <w:sz w:val="20"/>
          <w:szCs w:val="20"/>
        </w:rPr>
        <w:br w:type="page"/>
      </w:r>
    </w:p>
    <w:p w:rsidR="00040C6D" w:rsidRPr="005311A3" w:rsidRDefault="00040C6D" w:rsidP="00040C6D">
      <w:pPr>
        <w:pStyle w:val="Kop1"/>
        <w:pBdr>
          <w:bottom w:val="single" w:sz="4" w:space="1" w:color="auto"/>
        </w:pBdr>
        <w:spacing w:before="360"/>
        <w:rPr>
          <w:rFonts w:asciiTheme="minorHAnsi" w:hAnsiTheme="minorHAnsi"/>
          <w:color w:val="1F497D"/>
          <w:sz w:val="44"/>
          <w:szCs w:val="44"/>
        </w:rPr>
      </w:pPr>
      <w:bookmarkStart w:id="1" w:name="_Toc324942482"/>
      <w:bookmarkStart w:id="2" w:name="_Toc325380398"/>
      <w:r w:rsidRPr="005311A3">
        <w:rPr>
          <w:rFonts w:asciiTheme="minorHAnsi" w:hAnsiTheme="minorHAnsi"/>
          <w:color w:val="1F497D"/>
          <w:sz w:val="44"/>
          <w:szCs w:val="44"/>
        </w:rPr>
        <w:lastRenderedPageBreak/>
        <w:t>Voorwoord</w:t>
      </w:r>
      <w:bookmarkEnd w:id="1"/>
      <w:bookmarkEnd w:id="2"/>
      <w:r w:rsidRPr="005311A3">
        <w:rPr>
          <w:rFonts w:asciiTheme="minorHAnsi" w:hAnsiTheme="minorHAnsi"/>
          <w:color w:val="1F497D"/>
          <w:sz w:val="44"/>
          <w:szCs w:val="44"/>
        </w:rPr>
        <w:t xml:space="preserve"> </w:t>
      </w:r>
    </w:p>
    <w:p w:rsidR="00040C6D" w:rsidRPr="00BB63FD" w:rsidRDefault="00040C6D" w:rsidP="00040C6D">
      <w:pPr>
        <w:pStyle w:val="Geenafstand"/>
        <w:rPr>
          <w:rFonts w:eastAsiaTheme="minorHAnsi"/>
          <w:sz w:val="20"/>
          <w:szCs w:val="20"/>
          <w:lang w:eastAsia="en-US"/>
        </w:rPr>
      </w:pPr>
    </w:p>
    <w:p w:rsidR="00040C6D" w:rsidRPr="00BB63FD" w:rsidRDefault="00040C6D" w:rsidP="00040C6D">
      <w:pPr>
        <w:pStyle w:val="Geenafstand"/>
        <w:rPr>
          <w:sz w:val="20"/>
          <w:szCs w:val="20"/>
        </w:rPr>
      </w:pPr>
      <w:r w:rsidRPr="00BB63FD">
        <w:rPr>
          <w:sz w:val="20"/>
          <w:szCs w:val="20"/>
        </w:rPr>
        <w:t xml:space="preserve">Voor u ligt een afstudeerverslag </w:t>
      </w:r>
      <w:r w:rsidR="00D65C09" w:rsidRPr="00BB63FD">
        <w:rPr>
          <w:sz w:val="20"/>
          <w:szCs w:val="20"/>
        </w:rPr>
        <w:t>dat</w:t>
      </w:r>
      <w:r w:rsidRPr="00BB63FD">
        <w:rPr>
          <w:sz w:val="20"/>
          <w:szCs w:val="20"/>
        </w:rPr>
        <w:t xml:space="preserve"> het resultaat is van een onderzoek naar rouwrituelen in gezinnen waarvan een kind is overleden en naar de waarde die zij hechten aan de uitvoering daarvan. Dit onderzoek is uitgevoerd in opdracht van Gert Vierwind van het Lectoraat Jeugd en Gezin,  van de Christelijke Hogeschool Ede.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De focus in het onderzoek ligt op zeven geïnterviewde gezinnen waarvan een kind is overleden. Hun ervaringsverhalen vormen de kern en tegelijkertijd de kracht van dit onderzoek. </w:t>
      </w:r>
    </w:p>
    <w:p w:rsidR="00040C6D" w:rsidRPr="00BB63FD" w:rsidRDefault="00040C6D" w:rsidP="00040C6D">
      <w:pPr>
        <w:pStyle w:val="Geenafstand"/>
        <w:rPr>
          <w:sz w:val="20"/>
          <w:szCs w:val="20"/>
        </w:rPr>
      </w:pPr>
      <w:r w:rsidRPr="00BB63FD">
        <w:rPr>
          <w:sz w:val="20"/>
          <w:szCs w:val="20"/>
        </w:rPr>
        <w:t>Het doel van deze interviews en de gedane literatuur- en bronnenstudie is het ontdekken van handvatten voor het Social Work</w:t>
      </w:r>
      <w:r w:rsidR="00B6735E" w:rsidRPr="00BB63FD">
        <w:rPr>
          <w:sz w:val="20"/>
          <w:szCs w:val="20"/>
        </w:rPr>
        <w:t xml:space="preserve"> voor wanneer men in aanraking komt </w:t>
      </w:r>
      <w:r w:rsidRPr="00BB63FD">
        <w:rPr>
          <w:sz w:val="20"/>
          <w:szCs w:val="20"/>
        </w:rPr>
        <w:t>m</w:t>
      </w:r>
      <w:r w:rsidR="00F2184C" w:rsidRPr="00BB63FD">
        <w:rPr>
          <w:sz w:val="20"/>
          <w:szCs w:val="20"/>
        </w:rPr>
        <w:t xml:space="preserve">et gezinnen waarbinnen verlies </w:t>
      </w:r>
      <w:r w:rsidRPr="00BB63FD">
        <w:rPr>
          <w:sz w:val="20"/>
          <w:szCs w:val="20"/>
        </w:rPr>
        <w:t xml:space="preserve">en rouw een rol speelt.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Het onderzoek draagt er hopelijk aan bij dat deze kwetsbare onderwerpen </w:t>
      </w:r>
      <w:r w:rsidR="00786EB2" w:rsidRPr="00BB63FD">
        <w:rPr>
          <w:sz w:val="20"/>
          <w:szCs w:val="20"/>
        </w:rPr>
        <w:t xml:space="preserve">meer </w:t>
      </w:r>
      <w:r w:rsidRPr="00BB63FD">
        <w:rPr>
          <w:sz w:val="20"/>
          <w:szCs w:val="20"/>
        </w:rPr>
        <w:t>bespreekbaar</w:t>
      </w:r>
      <w:r w:rsidR="00786EB2" w:rsidRPr="00BB63FD">
        <w:rPr>
          <w:sz w:val="20"/>
          <w:szCs w:val="20"/>
        </w:rPr>
        <w:t xml:space="preserve"> zijn en er nauw</w:t>
      </w:r>
      <w:r w:rsidRPr="00BB63FD">
        <w:rPr>
          <w:sz w:val="20"/>
          <w:szCs w:val="20"/>
        </w:rPr>
        <w:t xml:space="preserve"> aangesloten wordt bij de gevoelens en fases van gezinnen die rouwen.</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Vanaf deze plaats willen wij dan ook allereerst de zeven geïnterviewde gezinnen bedanken die aan dit onderzoek hebben meegewerkt. Hun openheid, vertrouwen en ervaringsverhalen hebben er toe geleidt dat wij goed onderzoek konden doen. Door</w:t>
      </w:r>
      <w:r w:rsidR="0041728C" w:rsidRPr="00BB63FD">
        <w:rPr>
          <w:sz w:val="20"/>
          <w:szCs w:val="20"/>
        </w:rPr>
        <w:t xml:space="preserve"> </w:t>
      </w:r>
      <w:r w:rsidRPr="00BB63FD">
        <w:rPr>
          <w:sz w:val="20"/>
          <w:szCs w:val="20"/>
        </w:rPr>
        <w:t>middel van hun informatie kan er nauwer aangesloten worden bij andere gezinnen die te maken krijgen met verlies en rouw.</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Daarnaast willen wij onze afstudeerbegeleider Wim Dekker bedanken voor zijn kritische blik en begeleiding tijdens het schrijven en vormgeven van het onderzoeksverslag. </w:t>
      </w:r>
      <w:r w:rsidR="0041728C" w:rsidRPr="00BB63FD">
        <w:rPr>
          <w:sz w:val="20"/>
          <w:szCs w:val="20"/>
        </w:rPr>
        <w:t>Ten slotte w</w:t>
      </w:r>
      <w:r w:rsidRPr="00BB63FD">
        <w:rPr>
          <w:sz w:val="20"/>
          <w:szCs w:val="20"/>
        </w:rPr>
        <w:t xml:space="preserve">illen wij </w:t>
      </w:r>
      <w:r w:rsidR="0041728C" w:rsidRPr="00BB63FD">
        <w:rPr>
          <w:sz w:val="20"/>
          <w:szCs w:val="20"/>
        </w:rPr>
        <w:t xml:space="preserve">Gert Vierwind </w:t>
      </w:r>
      <w:r w:rsidRPr="00BB63FD">
        <w:rPr>
          <w:sz w:val="20"/>
          <w:szCs w:val="20"/>
        </w:rPr>
        <w:t xml:space="preserve">bedanken voor het vertrouwen in ons en het mede mogelijk maken van dit onderzoek naar rouwrituelen.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Wij hopen dat dit onderzoek een bijdrage levert aan het</w:t>
      </w:r>
      <w:r w:rsidR="00617708" w:rsidRPr="00BB63FD">
        <w:rPr>
          <w:sz w:val="20"/>
          <w:szCs w:val="20"/>
        </w:rPr>
        <w:t xml:space="preserve"> beter</w:t>
      </w:r>
      <w:r w:rsidRPr="00BB63FD">
        <w:rPr>
          <w:sz w:val="20"/>
          <w:szCs w:val="20"/>
        </w:rPr>
        <w:t xml:space="preserve"> bespreekbaar maken van de kwetsbare onderwerpen verlies en rouw. </w:t>
      </w:r>
    </w:p>
    <w:p w:rsidR="00040C6D" w:rsidRPr="00BB63FD" w:rsidRDefault="002D6754" w:rsidP="00040C6D">
      <w:pPr>
        <w:pStyle w:val="Geenafstand"/>
        <w:rPr>
          <w:sz w:val="20"/>
          <w:szCs w:val="20"/>
        </w:rPr>
      </w:pPr>
      <w:r>
        <w:rPr>
          <w:noProof/>
          <w:sz w:val="20"/>
          <w:szCs w:val="20"/>
        </w:rPr>
        <mc:AlternateContent>
          <mc:Choice Requires="wps">
            <w:drawing>
              <wp:anchor distT="0" distB="0" distL="114300" distR="114300" simplePos="0" relativeHeight="251658240" behindDoc="0" locked="0" layoutInCell="0" allowOverlap="1">
                <wp:simplePos x="0" y="0"/>
                <wp:positionH relativeFrom="margin">
                  <wp:posOffset>3764280</wp:posOffset>
                </wp:positionH>
                <wp:positionV relativeFrom="margin">
                  <wp:posOffset>4034790</wp:posOffset>
                </wp:positionV>
                <wp:extent cx="1283970" cy="2176780"/>
                <wp:effectExtent l="17145" t="8890" r="15875" b="12065"/>
                <wp:wrapSquare wrapText="bothSides"/>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3970" cy="2176780"/>
                        </a:xfrm>
                        <a:prstGeom prst="bracePair">
                          <a:avLst>
                            <a:gd name="adj" fmla="val 8333"/>
                          </a:avLst>
                        </a:prstGeom>
                        <a:solidFill>
                          <a:srgbClr val="FFFFFF"/>
                        </a:solidFill>
                        <a:ln w="15875">
                          <a:solidFill>
                            <a:srgbClr val="194B7D"/>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64379" w:rsidRDefault="00664379" w:rsidP="00040C6D">
                            <w:pPr>
                              <w:jc w:val="center"/>
                              <w:rPr>
                                <w:b/>
                                <w:sz w:val="20"/>
                                <w:szCs w:val="20"/>
                              </w:rPr>
                            </w:pPr>
                            <w:r>
                              <w:rPr>
                                <w:b/>
                                <w:sz w:val="20"/>
                                <w:szCs w:val="20"/>
                              </w:rPr>
                              <w:t xml:space="preserve">Als je hoofd en hart met elkaar combineert, dan </w:t>
                            </w:r>
                            <w:r w:rsidRPr="006F7DB5">
                              <w:rPr>
                                <w:b/>
                                <w:sz w:val="20"/>
                                <w:szCs w:val="20"/>
                              </w:rPr>
                              <w:t>bied</w:t>
                            </w:r>
                            <w:r>
                              <w:rPr>
                                <w:b/>
                                <w:sz w:val="20"/>
                                <w:szCs w:val="20"/>
                              </w:rPr>
                              <w:t xml:space="preserve"> je kennis”(G4, 08-03-2012, 4.7).</w:t>
                            </w:r>
                          </w:p>
                          <w:p w:rsidR="00664379" w:rsidRDefault="00664379" w:rsidP="00040C6D">
                            <w:pPr>
                              <w:spacing w:after="0" w:line="240" w:lineRule="auto"/>
                              <w:jc w:val="center"/>
                              <w:rPr>
                                <w:rFonts w:asciiTheme="majorHAnsi" w:eastAsiaTheme="majorEastAsia" w:hAnsiTheme="majorHAnsi" w:cstheme="majorBidi"/>
                                <w:b/>
                                <w:color w:val="B3CC82" w:themeColor="accent3" w:themeTint="BF"/>
                                <w:sz w:val="32"/>
                                <w:szCs w:val="32"/>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0" o:spid="_x0000_s1026" type="#_x0000_t186" style="position:absolute;margin-left:296.4pt;margin-top:317.7pt;width:101.1pt;height:171.4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" o:allowincell="f" filled="t" strokecolor="#194b7d" strokeweight="1.25pt">
                <v:shadow opacity=".5"/>
                <v:textbox inset="21.6pt,,21.6pt">
                  <w:txbxContent>
                    <w:p w:rsidR="00664379" w:rsidRDefault="00664379" w:rsidP="00040C6D">
                      <w:pPr>
                        <w:jc w:val="center"/>
                        <w:rPr>
                          <w:b/>
                          <w:sz w:val="20"/>
                          <w:szCs w:val="20"/>
                        </w:rPr>
                      </w:pPr>
                      <w:r>
                        <w:rPr>
                          <w:b/>
                          <w:sz w:val="20"/>
                          <w:szCs w:val="20"/>
                        </w:rPr>
                        <w:t xml:space="preserve">Als je hoofd en hart met elkaar combineert, dan </w:t>
                      </w:r>
                      <w:r w:rsidRPr="006F7DB5">
                        <w:rPr>
                          <w:b/>
                          <w:sz w:val="20"/>
                          <w:szCs w:val="20"/>
                        </w:rPr>
                        <w:t>bied</w:t>
                      </w:r>
                      <w:r>
                        <w:rPr>
                          <w:b/>
                          <w:sz w:val="20"/>
                          <w:szCs w:val="20"/>
                        </w:rPr>
                        <w:t xml:space="preserve"> je kennis”(G4, 08-03-2012, 4.7).</w:t>
                      </w:r>
                    </w:p>
                    <w:p w:rsidR="00664379" w:rsidRDefault="00664379" w:rsidP="00040C6D">
                      <w:pPr>
                        <w:spacing w:after="0" w:line="240" w:lineRule="auto"/>
                        <w:jc w:val="center"/>
                        <w:rPr>
                          <w:rFonts w:asciiTheme="majorHAnsi" w:eastAsiaTheme="majorEastAsia" w:hAnsiTheme="majorHAnsi" w:cstheme="majorBidi"/>
                          <w:b/>
                          <w:color w:val="B3CC82" w:themeColor="accent3" w:themeTint="BF"/>
                          <w:sz w:val="32"/>
                          <w:szCs w:val="32"/>
                        </w:rPr>
                      </w:pPr>
                    </w:p>
                  </w:txbxContent>
                </v:textbox>
                <w10:wrap type="square" anchorx="margin" anchory="margin"/>
              </v:shape>
            </w:pict>
          </mc:Fallback>
        </mc:AlternateConten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Willemijn Dekker</w:t>
      </w:r>
    </w:p>
    <w:p w:rsidR="00040C6D" w:rsidRPr="00BB63FD" w:rsidRDefault="00040C6D" w:rsidP="00040C6D">
      <w:pPr>
        <w:pStyle w:val="Geenafstand"/>
        <w:rPr>
          <w:sz w:val="20"/>
          <w:szCs w:val="20"/>
        </w:rPr>
      </w:pPr>
      <w:r w:rsidRPr="00BB63FD">
        <w:rPr>
          <w:sz w:val="20"/>
          <w:szCs w:val="20"/>
        </w:rPr>
        <w:t xml:space="preserve">Lisa Dros </w:t>
      </w:r>
    </w:p>
    <w:p w:rsidR="00040C6D" w:rsidRPr="00BB63FD" w:rsidRDefault="00040C6D" w:rsidP="00040C6D">
      <w:pPr>
        <w:pStyle w:val="Geenafstand"/>
        <w:rPr>
          <w:sz w:val="20"/>
          <w:szCs w:val="20"/>
        </w:rPr>
      </w:pPr>
    </w:p>
    <w:p w:rsidR="00040C6D" w:rsidRPr="00BB63FD" w:rsidRDefault="00040C6D" w:rsidP="00040C6D">
      <w:pPr>
        <w:pStyle w:val="Geenafstand"/>
        <w:rPr>
          <w:b/>
          <w:i/>
          <w:sz w:val="20"/>
          <w:szCs w:val="20"/>
        </w:rPr>
      </w:pPr>
      <w:r w:rsidRPr="00BB63FD">
        <w:rPr>
          <w:b/>
          <w:i/>
          <w:sz w:val="20"/>
          <w:szCs w:val="20"/>
        </w:rPr>
        <w:t>21 mei 2012</w:t>
      </w:r>
    </w:p>
    <w:p w:rsidR="00040C6D" w:rsidRPr="00BB63FD" w:rsidRDefault="00040C6D" w:rsidP="00040C6D">
      <w:pPr>
        <w:rPr>
          <w:color w:val="FF0000"/>
          <w:sz w:val="20"/>
          <w:szCs w:val="20"/>
        </w:rPr>
      </w:pPr>
      <w:r w:rsidRPr="00BB63FD">
        <w:rPr>
          <w:color w:val="FF0000"/>
          <w:sz w:val="20"/>
          <w:szCs w:val="20"/>
        </w:rPr>
        <w:br w:type="page"/>
      </w:r>
    </w:p>
    <w:p w:rsidR="00040C6D" w:rsidRPr="00BB63FD" w:rsidRDefault="00040C6D" w:rsidP="00040C6D">
      <w:pPr>
        <w:pStyle w:val="Kop1"/>
        <w:pBdr>
          <w:bottom w:val="single" w:sz="4" w:space="1" w:color="auto"/>
        </w:pBdr>
        <w:spacing w:before="360"/>
        <w:rPr>
          <w:rFonts w:asciiTheme="minorHAnsi" w:hAnsiTheme="minorHAnsi"/>
          <w:b w:val="0"/>
          <w:color w:val="1F497D"/>
          <w:sz w:val="20"/>
          <w:szCs w:val="20"/>
        </w:rPr>
      </w:pPr>
      <w:bookmarkStart w:id="3" w:name="_Toc324942483"/>
      <w:bookmarkStart w:id="4" w:name="_Toc325380399"/>
      <w:r w:rsidRPr="005311A3">
        <w:rPr>
          <w:rFonts w:asciiTheme="minorHAnsi" w:hAnsiTheme="minorHAnsi"/>
          <w:color w:val="1F497D"/>
          <w:sz w:val="44"/>
          <w:szCs w:val="44"/>
        </w:rPr>
        <w:lastRenderedPageBreak/>
        <w:t>Samenvatting</w:t>
      </w:r>
      <w:bookmarkEnd w:id="3"/>
      <w:r w:rsidRPr="00BB63FD">
        <w:rPr>
          <w:rFonts w:asciiTheme="minorHAnsi" w:hAnsiTheme="minorHAnsi"/>
          <w:color w:val="1F497D"/>
          <w:sz w:val="20"/>
          <w:szCs w:val="20"/>
        </w:rPr>
        <w:t xml:space="preserve"> </w:t>
      </w:r>
      <w:r w:rsidRPr="00BB63FD">
        <w:rPr>
          <w:rFonts w:asciiTheme="minorHAnsi" w:hAnsiTheme="minorHAnsi"/>
          <w:color w:val="1F497D"/>
          <w:sz w:val="20"/>
          <w:szCs w:val="20"/>
        </w:rPr>
        <w:tab/>
      </w:r>
      <w:r w:rsidRPr="00BB63FD">
        <w:rPr>
          <w:rFonts w:asciiTheme="minorHAnsi" w:hAnsiTheme="minorHAnsi"/>
          <w:color w:val="1F497D"/>
          <w:sz w:val="20"/>
          <w:szCs w:val="20"/>
        </w:rPr>
        <w:tab/>
      </w:r>
      <w:r w:rsidRPr="00BB63FD">
        <w:rPr>
          <w:rFonts w:asciiTheme="minorHAnsi" w:hAnsiTheme="minorHAnsi"/>
          <w:color w:val="1F497D"/>
          <w:sz w:val="20"/>
          <w:szCs w:val="20"/>
        </w:rPr>
        <w:tab/>
      </w:r>
      <w:r w:rsidRPr="00BB63FD">
        <w:rPr>
          <w:rFonts w:asciiTheme="minorHAnsi" w:hAnsiTheme="minorHAnsi"/>
          <w:color w:val="1F497D"/>
          <w:sz w:val="20"/>
          <w:szCs w:val="20"/>
        </w:rPr>
        <w:tab/>
      </w:r>
      <w:r w:rsidRPr="00BB63FD">
        <w:rPr>
          <w:rFonts w:asciiTheme="minorHAnsi" w:hAnsiTheme="minorHAnsi"/>
          <w:color w:val="1F497D"/>
          <w:sz w:val="20"/>
          <w:szCs w:val="20"/>
        </w:rPr>
        <w:tab/>
      </w:r>
      <w:r w:rsidR="005311A3">
        <w:rPr>
          <w:rFonts w:asciiTheme="minorHAnsi" w:hAnsiTheme="minorHAnsi"/>
          <w:color w:val="1F497D"/>
          <w:sz w:val="20"/>
          <w:szCs w:val="20"/>
        </w:rPr>
        <w:t xml:space="preserve">     </w:t>
      </w:r>
      <w:r w:rsidRPr="00BB63FD">
        <w:rPr>
          <w:rFonts w:asciiTheme="minorHAnsi" w:hAnsiTheme="minorHAnsi"/>
          <w:b w:val="0"/>
          <w:color w:val="1F497D"/>
          <w:sz w:val="20"/>
          <w:szCs w:val="20"/>
        </w:rPr>
        <w:t>SAMENVATTING VAN HET ONDERZOEK</w:t>
      </w:r>
      <w:bookmarkEnd w:id="4"/>
    </w:p>
    <w:p w:rsidR="00040C6D" w:rsidRPr="00BB63FD" w:rsidRDefault="00040C6D" w:rsidP="00040C6D">
      <w:pPr>
        <w:pStyle w:val="Geenafstand"/>
        <w:rPr>
          <w:b/>
          <w:color w:val="194B7D"/>
          <w:sz w:val="20"/>
          <w:szCs w:val="20"/>
        </w:rPr>
      </w:pPr>
    </w:p>
    <w:p w:rsidR="00040C6D" w:rsidRPr="00BB63FD" w:rsidRDefault="00040C6D" w:rsidP="00040C6D">
      <w:pPr>
        <w:pStyle w:val="Geenafstand"/>
        <w:rPr>
          <w:b/>
          <w:sz w:val="20"/>
          <w:szCs w:val="20"/>
        </w:rPr>
      </w:pPr>
      <w:r w:rsidRPr="00BB63FD">
        <w:rPr>
          <w:b/>
          <w:color w:val="194B7D"/>
          <w:sz w:val="20"/>
          <w:szCs w:val="20"/>
        </w:rPr>
        <w:t>Aanleiding en vraagstelling van het onderzoek</w:t>
      </w:r>
    </w:p>
    <w:p w:rsidR="00040C6D" w:rsidRPr="00BB63FD" w:rsidRDefault="00040C6D" w:rsidP="00040C6D">
      <w:pPr>
        <w:pStyle w:val="Geenafstand"/>
        <w:rPr>
          <w:sz w:val="20"/>
          <w:szCs w:val="20"/>
        </w:rPr>
      </w:pPr>
      <w:r w:rsidRPr="00BB63FD">
        <w:rPr>
          <w:sz w:val="20"/>
          <w:szCs w:val="20"/>
        </w:rPr>
        <w:t>Verlies en rouw. Het zijn in het dagelijks leven, maar ook op d</w:t>
      </w:r>
      <w:r w:rsidR="00617708" w:rsidRPr="00BB63FD">
        <w:rPr>
          <w:sz w:val="20"/>
          <w:szCs w:val="20"/>
        </w:rPr>
        <w:t>e werkvloer van het Social Work</w:t>
      </w:r>
      <w:r w:rsidR="00617708" w:rsidRPr="00BB63FD">
        <w:rPr>
          <w:color w:val="FF0000"/>
          <w:sz w:val="20"/>
          <w:szCs w:val="20"/>
        </w:rPr>
        <w:t>,</w:t>
      </w:r>
      <w:r w:rsidR="00617708" w:rsidRPr="00BB63FD">
        <w:rPr>
          <w:sz w:val="20"/>
          <w:szCs w:val="20"/>
        </w:rPr>
        <w:t xml:space="preserve"> </w:t>
      </w:r>
      <w:r w:rsidRPr="00BB63FD">
        <w:rPr>
          <w:sz w:val="20"/>
          <w:szCs w:val="20"/>
        </w:rPr>
        <w:t xml:space="preserve">vaak moeilijke, beladen onderwerpen. Middels het opdoen van stage- ervaring in het werken met gezinnen waar verlies en rouw een rol speelde, werd duidelijk dat het omgaan met rouw en verlies ook binnen de hulpverlening voor verlegenheidsituaties zorgt. Samen met het Lectoraat Jeugd en Gezin van de </w:t>
      </w:r>
      <w:r w:rsidR="00BA7FAF" w:rsidRPr="00BB63FD">
        <w:rPr>
          <w:sz w:val="20"/>
          <w:szCs w:val="20"/>
        </w:rPr>
        <w:t xml:space="preserve">Christelijke Hogeschool in Ede </w:t>
      </w:r>
      <w:r w:rsidRPr="00BB63FD">
        <w:rPr>
          <w:sz w:val="20"/>
          <w:szCs w:val="20"/>
        </w:rPr>
        <w:t>is er gekozen voor een onderzoek naar rouwrituelen binnen gezinnen waarvan een kind is overleden. De vraagstelling die in het onderzoek leidend is geweest luid</w:t>
      </w:r>
      <w:r w:rsidR="00434340" w:rsidRPr="00BB63FD">
        <w:rPr>
          <w:sz w:val="20"/>
          <w:szCs w:val="20"/>
        </w:rPr>
        <w:t>t</w:t>
      </w:r>
      <w:r w:rsidRPr="00BB63FD">
        <w:rPr>
          <w:sz w:val="20"/>
          <w:szCs w:val="20"/>
        </w:rPr>
        <w:t xml:space="preserve"> als volgt:</w:t>
      </w:r>
    </w:p>
    <w:p w:rsidR="00040C6D" w:rsidRPr="00BB63FD" w:rsidRDefault="00040C6D" w:rsidP="00040C6D">
      <w:pPr>
        <w:pStyle w:val="Geenafstand"/>
        <w:rPr>
          <w:sz w:val="20"/>
          <w:szCs w:val="20"/>
        </w:rPr>
      </w:pPr>
    </w:p>
    <w:p w:rsidR="00040C6D" w:rsidRPr="00BB63FD" w:rsidRDefault="00040C6D" w:rsidP="00040C6D">
      <w:pPr>
        <w:pStyle w:val="Geenafstand"/>
        <w:ind w:left="708"/>
        <w:rPr>
          <w:i/>
          <w:sz w:val="20"/>
          <w:szCs w:val="20"/>
        </w:rPr>
      </w:pPr>
      <w:r w:rsidRPr="00BB63FD">
        <w:rPr>
          <w:i/>
          <w:sz w:val="20"/>
          <w:szCs w:val="20"/>
        </w:rPr>
        <w:t>Welke (ge</w:t>
      </w:r>
      <w:r w:rsidR="00536BB1" w:rsidRPr="00BB63FD">
        <w:rPr>
          <w:i/>
          <w:sz w:val="20"/>
          <w:szCs w:val="20"/>
        </w:rPr>
        <w:t>zins)</w:t>
      </w:r>
      <w:r w:rsidRPr="00BB63FD">
        <w:rPr>
          <w:i/>
          <w:sz w:val="20"/>
          <w:szCs w:val="20"/>
        </w:rPr>
        <w:t xml:space="preserve">rituelen zijn er zichtbaar of worden gebruikt binnen gezinnen </w:t>
      </w:r>
      <w:r w:rsidR="00C8289D" w:rsidRPr="00BB63FD">
        <w:rPr>
          <w:i/>
          <w:sz w:val="20"/>
          <w:szCs w:val="20"/>
        </w:rPr>
        <w:t>rondom</w:t>
      </w:r>
      <w:r w:rsidRPr="00BB63FD">
        <w:rPr>
          <w:i/>
          <w:sz w:val="20"/>
          <w:szCs w:val="20"/>
        </w:rPr>
        <w:t xml:space="preserve"> het overlijden van een kind en</w:t>
      </w:r>
      <w:r w:rsidR="002C36D3" w:rsidRPr="00BB63FD">
        <w:rPr>
          <w:i/>
          <w:sz w:val="20"/>
          <w:szCs w:val="20"/>
        </w:rPr>
        <w:t xml:space="preserve"> welke waarde ontlenen zij daar</w:t>
      </w:r>
      <w:r w:rsidRPr="00BB63FD">
        <w:rPr>
          <w:i/>
          <w:sz w:val="20"/>
          <w:szCs w:val="20"/>
        </w:rPr>
        <w:t xml:space="preserve">aan? </w:t>
      </w:r>
    </w:p>
    <w:p w:rsidR="00040C6D" w:rsidRPr="00BB63FD" w:rsidRDefault="00040C6D" w:rsidP="00040C6D">
      <w:pPr>
        <w:pStyle w:val="Geenafstand"/>
        <w:rPr>
          <w:i/>
          <w:sz w:val="20"/>
          <w:szCs w:val="20"/>
        </w:rPr>
      </w:pPr>
    </w:p>
    <w:p w:rsidR="00040C6D" w:rsidRPr="00BB63FD" w:rsidRDefault="00040C6D" w:rsidP="00040C6D">
      <w:pPr>
        <w:pStyle w:val="Geenafstand"/>
        <w:rPr>
          <w:b/>
          <w:color w:val="194B7D"/>
          <w:sz w:val="20"/>
          <w:szCs w:val="20"/>
        </w:rPr>
      </w:pPr>
      <w:r w:rsidRPr="00BB63FD">
        <w:rPr>
          <w:b/>
          <w:color w:val="194B7D"/>
          <w:sz w:val="20"/>
          <w:szCs w:val="20"/>
        </w:rPr>
        <w:t>Doel van het onderzoek</w:t>
      </w:r>
    </w:p>
    <w:p w:rsidR="00040C6D" w:rsidRPr="00BB63FD" w:rsidRDefault="00040C6D" w:rsidP="00040C6D">
      <w:pPr>
        <w:pStyle w:val="Geenafstand"/>
        <w:rPr>
          <w:sz w:val="20"/>
          <w:szCs w:val="20"/>
        </w:rPr>
      </w:pPr>
      <w:r w:rsidRPr="00BB63FD">
        <w:rPr>
          <w:sz w:val="20"/>
          <w:szCs w:val="20"/>
        </w:rPr>
        <w:t xml:space="preserve">Naast het vergroten van kennis over rouw en rituelen, is het doel van dit onderzoek om handvatten te ontdekken die helpend zijn voor het rouwproces binnen een gezin waarvan een kind is overleden. </w:t>
      </w:r>
    </w:p>
    <w:p w:rsidR="00040C6D" w:rsidRPr="00BB63FD" w:rsidRDefault="00040C6D" w:rsidP="00040C6D">
      <w:pPr>
        <w:pStyle w:val="Geenafstand"/>
        <w:rPr>
          <w:sz w:val="20"/>
          <w:szCs w:val="20"/>
        </w:rPr>
      </w:pPr>
      <w:r w:rsidRPr="00BB63FD">
        <w:rPr>
          <w:sz w:val="20"/>
          <w:szCs w:val="20"/>
        </w:rPr>
        <w:t>Aan de hand van de onderzoeksresultaten worden er aanbevelingen en handreikingen gedaan aan het Social Work, hulpverleners die in aanraking komen, of gekomen zijn, m</w:t>
      </w:r>
      <w:r w:rsidR="005727D5" w:rsidRPr="00BB63FD">
        <w:rPr>
          <w:sz w:val="20"/>
          <w:szCs w:val="20"/>
        </w:rPr>
        <w:t xml:space="preserve">et gezinnen waarbinnen verlies </w:t>
      </w:r>
      <w:r w:rsidRPr="00BB63FD">
        <w:rPr>
          <w:sz w:val="20"/>
          <w:szCs w:val="20"/>
        </w:rPr>
        <w:t xml:space="preserve">en rouw een rol speelt. Het onderzoek draagt er hopelijk aan bij dat deze kwetsbare onderwerpen </w:t>
      </w:r>
      <w:r w:rsidR="005727D5" w:rsidRPr="00BB63FD">
        <w:rPr>
          <w:sz w:val="20"/>
          <w:szCs w:val="20"/>
        </w:rPr>
        <w:t xml:space="preserve">beter </w:t>
      </w:r>
      <w:r w:rsidRPr="00BB63FD">
        <w:rPr>
          <w:sz w:val="20"/>
          <w:szCs w:val="20"/>
        </w:rPr>
        <w:t>bespreekbaar</w:t>
      </w:r>
      <w:r w:rsidR="005727D5" w:rsidRPr="00BB63FD">
        <w:rPr>
          <w:sz w:val="20"/>
          <w:szCs w:val="20"/>
        </w:rPr>
        <w:t xml:space="preserve"> </w:t>
      </w:r>
      <w:r w:rsidRPr="00BB63FD">
        <w:rPr>
          <w:sz w:val="20"/>
          <w:szCs w:val="20"/>
        </w:rPr>
        <w:t>zijn e</w:t>
      </w:r>
      <w:r w:rsidR="005727D5" w:rsidRPr="00BB63FD">
        <w:rPr>
          <w:sz w:val="20"/>
          <w:szCs w:val="20"/>
        </w:rPr>
        <w:t>n er nauw</w:t>
      </w:r>
      <w:r w:rsidRPr="00BB63FD">
        <w:rPr>
          <w:sz w:val="20"/>
          <w:szCs w:val="20"/>
        </w:rPr>
        <w:t xml:space="preserve"> aangesloten wordt bij de gevoelens en fases van gezinnen die rouwen.</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Om de vraagstelling van het o</w:t>
      </w:r>
      <w:r w:rsidR="00565E83" w:rsidRPr="00BB63FD">
        <w:rPr>
          <w:sz w:val="20"/>
          <w:szCs w:val="20"/>
        </w:rPr>
        <w:t xml:space="preserve">nderzoek te kunnen beantwoorden, </w:t>
      </w:r>
      <w:r w:rsidRPr="00BB63FD">
        <w:rPr>
          <w:sz w:val="20"/>
          <w:szCs w:val="20"/>
        </w:rPr>
        <w:t xml:space="preserve">is er binnen dit onderzoek een literatuur- en bronnenstudie uitgevoerd. </w:t>
      </w:r>
      <w:r w:rsidR="008B0CC8" w:rsidRPr="00BB63FD">
        <w:rPr>
          <w:sz w:val="20"/>
          <w:szCs w:val="20"/>
        </w:rPr>
        <w:t>Daarnaast zijn er zeven diepte-</w:t>
      </w:r>
      <w:r w:rsidRPr="00BB63FD">
        <w:rPr>
          <w:sz w:val="20"/>
          <w:szCs w:val="20"/>
        </w:rPr>
        <w:t>interviews gehouden met gezinnen waarvan een kind is overleden, wat de kern en de kracht van het onderz</w:t>
      </w:r>
      <w:r w:rsidR="000C0D62" w:rsidRPr="00BB63FD">
        <w:rPr>
          <w:sz w:val="20"/>
          <w:szCs w:val="20"/>
        </w:rPr>
        <w:t>oek vormt. Het onderzoek was er</w:t>
      </w:r>
      <w:r w:rsidRPr="00BB63FD">
        <w:rPr>
          <w:sz w:val="20"/>
          <w:szCs w:val="20"/>
        </w:rPr>
        <w:t xml:space="preserve">op gericht zicht te krijgen op welke rouwrituelen uitgevoerd worden door de gezinnen, welke waarde die rituelen voor hen hebben en op welke manier zij helpend zijn bij het rouwproces om hun overleden kind; de opgave waarvoor rouwenden staan. </w:t>
      </w:r>
    </w:p>
    <w:p w:rsidR="00040C6D" w:rsidRPr="00BB63FD" w:rsidRDefault="00040C6D" w:rsidP="00040C6D">
      <w:pPr>
        <w:pStyle w:val="Geenafstand"/>
        <w:rPr>
          <w:sz w:val="20"/>
          <w:szCs w:val="20"/>
        </w:rPr>
      </w:pPr>
    </w:p>
    <w:p w:rsidR="00040C6D" w:rsidRPr="00BB63FD" w:rsidRDefault="00040C6D" w:rsidP="00040C6D">
      <w:pPr>
        <w:pStyle w:val="Geenafstand"/>
        <w:rPr>
          <w:b/>
          <w:color w:val="194B7D"/>
          <w:sz w:val="20"/>
          <w:szCs w:val="20"/>
        </w:rPr>
      </w:pPr>
      <w:r w:rsidRPr="00BB63FD">
        <w:rPr>
          <w:b/>
          <w:color w:val="194B7D"/>
          <w:sz w:val="20"/>
          <w:szCs w:val="20"/>
        </w:rPr>
        <w:t>Conclusies van het onderzoek</w:t>
      </w:r>
    </w:p>
    <w:p w:rsidR="00040C6D" w:rsidRPr="00BB63FD" w:rsidRDefault="00C17536" w:rsidP="00040C6D">
      <w:pPr>
        <w:pStyle w:val="Geenafstand"/>
        <w:rPr>
          <w:sz w:val="20"/>
          <w:szCs w:val="20"/>
        </w:rPr>
      </w:pPr>
      <w:r w:rsidRPr="00BB63FD">
        <w:rPr>
          <w:sz w:val="20"/>
          <w:szCs w:val="20"/>
        </w:rPr>
        <w:t>Op de vraag welke (gezins)</w:t>
      </w:r>
      <w:r w:rsidR="00040C6D" w:rsidRPr="00BB63FD">
        <w:rPr>
          <w:sz w:val="20"/>
          <w:szCs w:val="20"/>
        </w:rPr>
        <w:t xml:space="preserve">rituelen zichtbaar zijn binnen gezinnen rondom het overlijden van een kind en welke waarde zij aan die rituelen hechten, kan o.a. geantwoord worden dat gezinnen voornamelijk gebruik maken van rituelen </w:t>
      </w:r>
      <w:r w:rsidR="00040C6D" w:rsidRPr="00BB63FD">
        <w:rPr>
          <w:i/>
          <w:sz w:val="20"/>
          <w:szCs w:val="20"/>
        </w:rPr>
        <w:t>voor en tijdens de uitvaart</w:t>
      </w:r>
      <w:r w:rsidR="00040C6D" w:rsidRPr="00BB63FD">
        <w:rPr>
          <w:sz w:val="20"/>
          <w:szCs w:val="20"/>
        </w:rPr>
        <w:t xml:space="preserve">. Deze rituelen zijn te kenmerken als </w:t>
      </w:r>
      <w:r w:rsidR="00040C6D" w:rsidRPr="00BB63FD">
        <w:rPr>
          <w:i/>
          <w:sz w:val="20"/>
          <w:szCs w:val="20"/>
        </w:rPr>
        <w:t xml:space="preserve">afscheidsrituelen </w:t>
      </w:r>
      <w:r w:rsidR="00040C6D" w:rsidRPr="00BB63FD">
        <w:rPr>
          <w:sz w:val="20"/>
          <w:szCs w:val="20"/>
        </w:rPr>
        <w:t xml:space="preserve">en </w:t>
      </w:r>
      <w:r w:rsidR="00040C6D" w:rsidRPr="00BB63FD">
        <w:rPr>
          <w:i/>
          <w:sz w:val="20"/>
          <w:szCs w:val="20"/>
        </w:rPr>
        <w:t xml:space="preserve">uitvaartrituelen, </w:t>
      </w:r>
      <w:r w:rsidR="00040C6D" w:rsidRPr="00BB63FD">
        <w:rPr>
          <w:sz w:val="20"/>
          <w:szCs w:val="20"/>
        </w:rPr>
        <w:t>die door de gezinnen heel bewust en met persoonlijke wensen en ideeën worden vorm</w:t>
      </w:r>
      <w:r w:rsidR="00F524C7" w:rsidRPr="00BB63FD">
        <w:rPr>
          <w:sz w:val="20"/>
          <w:szCs w:val="20"/>
        </w:rPr>
        <w:t>ge</w:t>
      </w:r>
      <w:r w:rsidR="00040C6D" w:rsidRPr="00BB63FD">
        <w:rPr>
          <w:sz w:val="20"/>
          <w:szCs w:val="20"/>
        </w:rPr>
        <w:t xml:space="preserve">geven. Een opvallende conclusie is dat </w:t>
      </w:r>
      <w:r w:rsidR="00040C6D" w:rsidRPr="00BB63FD">
        <w:rPr>
          <w:i/>
          <w:sz w:val="20"/>
          <w:szCs w:val="20"/>
        </w:rPr>
        <w:t>na de uitvaart</w:t>
      </w:r>
      <w:r w:rsidR="00040C6D" w:rsidRPr="00BB63FD">
        <w:rPr>
          <w:sz w:val="20"/>
          <w:szCs w:val="20"/>
        </w:rPr>
        <w:t xml:space="preserve"> de </w:t>
      </w:r>
      <w:r w:rsidR="00040C6D" w:rsidRPr="00BB63FD">
        <w:rPr>
          <w:i/>
          <w:sz w:val="20"/>
          <w:szCs w:val="20"/>
        </w:rPr>
        <w:t xml:space="preserve">gezamenlijke </w:t>
      </w:r>
      <w:r w:rsidR="00040C6D" w:rsidRPr="00BB63FD">
        <w:rPr>
          <w:sz w:val="20"/>
          <w:szCs w:val="20"/>
        </w:rPr>
        <w:t xml:space="preserve">rituelen gedeeltelijk of geheel verdwijnen, in tegenstelling tot uitgevoerde rituelen </w:t>
      </w:r>
      <w:r w:rsidR="00040C6D" w:rsidRPr="00BB63FD">
        <w:rPr>
          <w:i/>
          <w:sz w:val="20"/>
          <w:szCs w:val="20"/>
        </w:rPr>
        <w:t>voor en tijdens de uitvaart</w:t>
      </w:r>
      <w:r w:rsidR="00040C6D" w:rsidRPr="00BB63FD">
        <w:rPr>
          <w:sz w:val="20"/>
          <w:szCs w:val="20"/>
        </w:rPr>
        <w:t xml:space="preserve">, die men vaak als gezin vormgeeft.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Hoewel de gezinnen het lastig vonden om de waarde van een ritueel onder woorden te brengen, is de conclusie uit de interviews dat het gezin of de persoon </w:t>
      </w:r>
      <w:r w:rsidR="00175C40" w:rsidRPr="00BB63FD">
        <w:rPr>
          <w:sz w:val="20"/>
          <w:szCs w:val="20"/>
        </w:rPr>
        <w:t>door middel van</w:t>
      </w:r>
      <w:r w:rsidRPr="00BB63FD">
        <w:rPr>
          <w:sz w:val="20"/>
          <w:szCs w:val="20"/>
        </w:rPr>
        <w:t xml:space="preserve"> het uitvoeren van een ritueel vooral duidelijk maakt: ‘we vergeten je niet’. Door niet alleen </w:t>
      </w:r>
      <w:r w:rsidRPr="00BB63FD">
        <w:rPr>
          <w:i/>
          <w:sz w:val="20"/>
          <w:szCs w:val="20"/>
        </w:rPr>
        <w:t xml:space="preserve">voor </w:t>
      </w:r>
      <w:r w:rsidRPr="00BB63FD">
        <w:rPr>
          <w:sz w:val="20"/>
          <w:szCs w:val="20"/>
        </w:rPr>
        <w:t xml:space="preserve">en </w:t>
      </w:r>
      <w:r w:rsidRPr="00BB63FD">
        <w:rPr>
          <w:i/>
          <w:sz w:val="20"/>
          <w:szCs w:val="20"/>
        </w:rPr>
        <w:t xml:space="preserve">tijdens de uitvaart </w:t>
      </w:r>
      <w:r w:rsidRPr="00BB63FD">
        <w:rPr>
          <w:sz w:val="20"/>
          <w:szCs w:val="20"/>
        </w:rPr>
        <w:t xml:space="preserve">stil te staan bij het overleden kind, maar het kind ook </w:t>
      </w:r>
      <w:r w:rsidRPr="00BB63FD">
        <w:rPr>
          <w:i/>
          <w:sz w:val="20"/>
          <w:szCs w:val="20"/>
        </w:rPr>
        <w:t>na de uitvaart</w:t>
      </w:r>
      <w:r w:rsidR="00340D66" w:rsidRPr="00BB63FD">
        <w:rPr>
          <w:sz w:val="20"/>
          <w:szCs w:val="20"/>
        </w:rPr>
        <w:t xml:space="preserve"> te herdenken, </w:t>
      </w:r>
      <w:r w:rsidRPr="00BB63FD">
        <w:rPr>
          <w:sz w:val="20"/>
          <w:szCs w:val="20"/>
        </w:rPr>
        <w:t xml:space="preserve">krijgt het volgens de gezinnen </w:t>
      </w:r>
      <w:r w:rsidRPr="00BB63FD">
        <w:rPr>
          <w:i/>
          <w:sz w:val="20"/>
          <w:szCs w:val="20"/>
        </w:rPr>
        <w:t>bestaansrecht</w:t>
      </w:r>
      <w:r w:rsidRPr="00BB63FD">
        <w:rPr>
          <w:sz w:val="20"/>
          <w:szCs w:val="20"/>
        </w:rPr>
        <w:t xml:space="preserve"> en is het overleden kind (weer even) </w:t>
      </w:r>
      <w:r w:rsidRPr="00BB63FD">
        <w:rPr>
          <w:i/>
          <w:sz w:val="20"/>
          <w:szCs w:val="20"/>
        </w:rPr>
        <w:t xml:space="preserve">tastbaar. </w:t>
      </w:r>
      <w:r w:rsidRPr="00BB63FD">
        <w:rPr>
          <w:sz w:val="20"/>
          <w:szCs w:val="20"/>
        </w:rPr>
        <w:t xml:space="preserve">Daarnaast werd duidelijk dat ouders van een overleden kind in de tijd na de uitvaart erkenning missen van de omgeving. De omgeving vind het vaak lastig </w:t>
      </w:r>
      <w:r w:rsidR="00476980" w:rsidRPr="00BB63FD">
        <w:rPr>
          <w:sz w:val="20"/>
          <w:szCs w:val="20"/>
        </w:rPr>
        <w:t>om</w:t>
      </w:r>
      <w:r w:rsidRPr="00BB63FD">
        <w:rPr>
          <w:sz w:val="20"/>
          <w:szCs w:val="20"/>
        </w:rPr>
        <w:t xml:space="preserve"> met de ro</w:t>
      </w:r>
      <w:r w:rsidR="00476980" w:rsidRPr="00BB63FD">
        <w:rPr>
          <w:sz w:val="20"/>
          <w:szCs w:val="20"/>
        </w:rPr>
        <w:t>uwenden om te gaan en besteed</w:t>
      </w:r>
      <w:r w:rsidRPr="00BB63FD">
        <w:rPr>
          <w:sz w:val="20"/>
          <w:szCs w:val="20"/>
        </w:rPr>
        <w:t xml:space="preserve"> er daarom soms maar geen aandacht aan. Ouders van een overleden kind missen dat juist. Deze conclusie komt overeen met de aanleiding van het onderzoek: verlies en rouw zijn kwetsbare onderwerpen, die vaak moeilijk bespreekbaar zijn. Voor andere en uitgebreidere conclusies van het onderzoek, wordt verwezen naar het onderzoeksverslag, hoofdstuk zeven </w:t>
      </w:r>
      <w:r w:rsidR="004B36C9" w:rsidRPr="00BB63FD">
        <w:rPr>
          <w:sz w:val="20"/>
          <w:szCs w:val="20"/>
        </w:rPr>
        <w:t>(pag. 68</w:t>
      </w:r>
      <w:r w:rsidRPr="00BB63FD">
        <w:rPr>
          <w:sz w:val="20"/>
          <w:szCs w:val="20"/>
        </w:rPr>
        <w:t>).</w:t>
      </w:r>
    </w:p>
    <w:p w:rsidR="00040C6D" w:rsidRPr="00BB63FD" w:rsidRDefault="00040C6D" w:rsidP="00040C6D">
      <w:pPr>
        <w:pStyle w:val="Geenafstand"/>
        <w:rPr>
          <w:sz w:val="20"/>
          <w:szCs w:val="20"/>
        </w:rPr>
      </w:pPr>
    </w:p>
    <w:p w:rsidR="00040C6D" w:rsidRPr="00BB63FD" w:rsidRDefault="00040C6D" w:rsidP="00040C6D">
      <w:pPr>
        <w:pStyle w:val="Geenafstand"/>
        <w:rPr>
          <w:b/>
          <w:color w:val="194B7D"/>
          <w:sz w:val="20"/>
          <w:szCs w:val="20"/>
        </w:rPr>
      </w:pPr>
      <w:r w:rsidRPr="00BB63FD">
        <w:rPr>
          <w:b/>
          <w:color w:val="194B7D"/>
          <w:sz w:val="20"/>
          <w:szCs w:val="20"/>
        </w:rPr>
        <w:t>Aanbevelingen aan het Social Work</w:t>
      </w:r>
    </w:p>
    <w:p w:rsidR="00040C6D" w:rsidRPr="00BB63FD" w:rsidRDefault="00040C6D" w:rsidP="00040C6D">
      <w:pPr>
        <w:pStyle w:val="Geenafstand"/>
        <w:rPr>
          <w:sz w:val="20"/>
          <w:szCs w:val="20"/>
        </w:rPr>
      </w:pPr>
      <w:r w:rsidRPr="00BB63FD">
        <w:rPr>
          <w:sz w:val="20"/>
          <w:szCs w:val="20"/>
        </w:rPr>
        <w:t>Het doel van dit onderzoek was om handvatten te ontdekken die helpend zijn voor het rouwproces binnen een gezin waarvan een kind is overleden. De aanbevelingen die naar aanleiding van dit onderzoek gedaan worden, zijn dan ook s</w:t>
      </w:r>
      <w:r w:rsidR="00E47052" w:rsidRPr="00BB63FD">
        <w:rPr>
          <w:sz w:val="20"/>
          <w:szCs w:val="20"/>
        </w:rPr>
        <w:t>pecifiek gericht op de collega-</w:t>
      </w:r>
      <w:r w:rsidRPr="00BB63FD">
        <w:rPr>
          <w:sz w:val="20"/>
          <w:szCs w:val="20"/>
        </w:rPr>
        <w:t xml:space="preserve">maatschappelijk en sociaal pedagogisch werkers.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De eerste aanbeveling is om in de begeleiding van gezinnen waarvan een kind is overleden, goed na te gaan in welke mate de ouders of broertjes en zusjes van het overleden</w:t>
      </w:r>
      <w:r w:rsidR="00817EB8" w:rsidRPr="00BB63FD">
        <w:rPr>
          <w:sz w:val="20"/>
          <w:szCs w:val="20"/>
        </w:rPr>
        <w:t xml:space="preserve"> kind</w:t>
      </w:r>
      <w:r w:rsidRPr="00BB63FD">
        <w:rPr>
          <w:sz w:val="20"/>
          <w:szCs w:val="20"/>
        </w:rPr>
        <w:t xml:space="preserve"> erkenning missen. Uit dit onderzoek is </w:t>
      </w:r>
      <w:r w:rsidRPr="00BB63FD">
        <w:rPr>
          <w:sz w:val="20"/>
          <w:szCs w:val="20"/>
        </w:rPr>
        <w:lastRenderedPageBreak/>
        <w:t xml:space="preserve">gebleken dat ouders na het overlijden van een kind vooral de erkenning van de omgeving missen. Als Social Worker is het van belang dat te beseffen en als hulpverlener het gezin </w:t>
      </w:r>
      <w:r w:rsidRPr="00BB63FD">
        <w:rPr>
          <w:i/>
          <w:sz w:val="20"/>
          <w:szCs w:val="20"/>
        </w:rPr>
        <w:t>wel</w:t>
      </w:r>
      <w:r w:rsidRPr="00BB63FD">
        <w:rPr>
          <w:sz w:val="20"/>
          <w:szCs w:val="20"/>
        </w:rPr>
        <w:t xml:space="preserve"> die erkenning te bieden. De</w:t>
      </w:r>
      <w:r w:rsidR="00DC3537" w:rsidRPr="00BB63FD">
        <w:rPr>
          <w:sz w:val="20"/>
          <w:szCs w:val="20"/>
        </w:rPr>
        <w:t xml:space="preserve"> tweede aanbeveling is er</w:t>
      </w:r>
      <w:r w:rsidRPr="00BB63FD">
        <w:rPr>
          <w:sz w:val="20"/>
          <w:szCs w:val="20"/>
        </w:rPr>
        <w:t>op gericht tijdens de begeleiding van gezinnen aandacht</w:t>
      </w:r>
      <w:r w:rsidR="00706C8B" w:rsidRPr="00BB63FD">
        <w:rPr>
          <w:sz w:val="20"/>
          <w:szCs w:val="20"/>
        </w:rPr>
        <w:t xml:space="preserve"> te hebben voor het rouwproces van het gezin als geheel, als</w:t>
      </w:r>
      <w:r w:rsidRPr="00BB63FD">
        <w:rPr>
          <w:sz w:val="20"/>
          <w:szCs w:val="20"/>
        </w:rPr>
        <w:t xml:space="preserve">ook van de individuele gezinsleden. Uit het onderzoek kwam naar voren dat de </w:t>
      </w:r>
      <w:r w:rsidRPr="00BB63FD">
        <w:rPr>
          <w:i/>
          <w:sz w:val="20"/>
          <w:szCs w:val="20"/>
        </w:rPr>
        <w:t xml:space="preserve">gezamenlijke </w:t>
      </w:r>
      <w:r w:rsidRPr="00BB63FD">
        <w:rPr>
          <w:sz w:val="20"/>
          <w:szCs w:val="20"/>
        </w:rPr>
        <w:t xml:space="preserve">rituelen na de uitvaart verdwenen, wat de kans vergroot dat gezinsleden vastlopen in hun rouwproces. Zonder gezamenlijke rituelen of gezinsmomenten waarop (het overlijden van) het kind wordt herdacht, is het gevaar aanwezig dat de rouw en het verdriet niet meer met anderen gedeeld wordt.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In dit onderzoek werd ook duidelijk dat bepaalde rituelen in de gezinnen soms inzicht kunnen geven in de manier waarop de gezinsleden het overlijden van een kind in het gezin ervaren en op welke manier zij werken aan de drie rouwtaken van het verwerkingsproces. De derde aanbeveling aan het Social</w:t>
      </w:r>
      <w:r w:rsidR="001E7727" w:rsidRPr="00BB63FD">
        <w:rPr>
          <w:sz w:val="20"/>
          <w:szCs w:val="20"/>
        </w:rPr>
        <w:t xml:space="preserve"> Work is om tijdens de (gezins)</w:t>
      </w:r>
      <w:r w:rsidRPr="00BB63FD">
        <w:rPr>
          <w:sz w:val="20"/>
          <w:szCs w:val="20"/>
        </w:rPr>
        <w:t>begel</w:t>
      </w:r>
      <w:r w:rsidR="001E7727" w:rsidRPr="00BB63FD">
        <w:rPr>
          <w:sz w:val="20"/>
          <w:szCs w:val="20"/>
        </w:rPr>
        <w:t>eiding te vragen of er (gezins)</w:t>
      </w:r>
      <w:r w:rsidRPr="00BB63FD">
        <w:rPr>
          <w:sz w:val="20"/>
          <w:szCs w:val="20"/>
        </w:rPr>
        <w:t xml:space="preserve">rituelen uitgevoerd worden, hoe deze rituelen vormgegeven worden en met welk doel zij plaatsvinden. </w:t>
      </w:r>
    </w:p>
    <w:p w:rsidR="00E31F78" w:rsidRPr="00BB63FD" w:rsidRDefault="00E31F78"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Ten</w:t>
      </w:r>
      <w:r w:rsidR="00772450" w:rsidRPr="00BB63FD">
        <w:rPr>
          <w:sz w:val="20"/>
          <w:szCs w:val="20"/>
        </w:rPr>
        <w:t xml:space="preserve"> </w:t>
      </w:r>
      <w:r w:rsidRPr="00BB63FD">
        <w:rPr>
          <w:sz w:val="20"/>
          <w:szCs w:val="20"/>
        </w:rPr>
        <w:t>slotte is de laatste aanbeveli</w:t>
      </w:r>
      <w:r w:rsidR="00772450" w:rsidRPr="00BB63FD">
        <w:rPr>
          <w:sz w:val="20"/>
          <w:szCs w:val="20"/>
        </w:rPr>
        <w:t>ng er</w:t>
      </w:r>
      <w:r w:rsidRPr="00BB63FD">
        <w:rPr>
          <w:sz w:val="20"/>
          <w:szCs w:val="20"/>
        </w:rPr>
        <w:t>op gericht het Social Work te stimuleren gebruik te maken van creatieve vormen in de begeleiding van gezinnen waarvan een kind is overleden. Uit het beantwoorden van de vierde deelvraag bleek dat de gezinsleden die na het overlijden van een kind in aanraking waren gekomen met de hulpverlening, baat hadden bij het gebruik van creatieve vormen tijdens de rouwverwerking. Vooral de vrouwen en moeders van het gezin hadden na het overlijden de behoefte om het verlies en verdriet om te zetten in iets tastbaa</w:t>
      </w:r>
      <w:r w:rsidR="00AE40BB" w:rsidRPr="00BB63FD">
        <w:rPr>
          <w:sz w:val="20"/>
          <w:szCs w:val="20"/>
        </w:rPr>
        <w:t>rs. Hiervoor werd door he</w:t>
      </w:r>
      <w:r w:rsidRPr="00BB63FD">
        <w:rPr>
          <w:sz w:val="20"/>
          <w:szCs w:val="20"/>
        </w:rPr>
        <w:t>n (op aanrad</w:t>
      </w:r>
      <w:r w:rsidR="00AE40BB" w:rsidRPr="00BB63FD">
        <w:rPr>
          <w:sz w:val="20"/>
          <w:szCs w:val="20"/>
        </w:rPr>
        <w:t>en van de hulpverlener) gebruik</w:t>
      </w:r>
      <w:r w:rsidRPr="00BB63FD">
        <w:rPr>
          <w:sz w:val="20"/>
          <w:szCs w:val="20"/>
        </w:rPr>
        <w:t xml:space="preserve"> gemaakt van creatieve activiteiten. </w:t>
      </w:r>
    </w:p>
    <w:p w:rsidR="00040C6D" w:rsidRPr="00BB63FD" w:rsidRDefault="00040C6D" w:rsidP="00040C6D">
      <w:pPr>
        <w:rPr>
          <w:sz w:val="20"/>
          <w:szCs w:val="20"/>
        </w:rPr>
      </w:pPr>
    </w:p>
    <w:p w:rsidR="00040C6D" w:rsidRPr="00BB63FD" w:rsidRDefault="00040C6D" w:rsidP="00040C6D">
      <w:pPr>
        <w:rPr>
          <w:rFonts w:eastAsiaTheme="majorEastAsia" w:cstheme="majorBidi"/>
          <w:b/>
          <w:bCs/>
          <w:color w:val="365F91" w:themeColor="accent1" w:themeShade="BF"/>
          <w:sz w:val="20"/>
          <w:szCs w:val="20"/>
        </w:rPr>
      </w:pPr>
      <w:r w:rsidRPr="00BB63FD">
        <w:rPr>
          <w:sz w:val="20"/>
          <w:szCs w:val="20"/>
        </w:rPr>
        <w:br w:type="page"/>
      </w:r>
    </w:p>
    <w:p w:rsidR="00040C6D" w:rsidRPr="00BB63FD" w:rsidRDefault="00040C6D" w:rsidP="00040C6D">
      <w:pPr>
        <w:pStyle w:val="Kop1"/>
        <w:pBdr>
          <w:bottom w:val="single" w:sz="4" w:space="1" w:color="auto"/>
        </w:pBdr>
        <w:tabs>
          <w:tab w:val="left" w:pos="993"/>
        </w:tabs>
        <w:rPr>
          <w:rFonts w:asciiTheme="minorHAnsi" w:hAnsiTheme="minorHAnsi"/>
          <w:color w:val="1F497D"/>
          <w:sz w:val="20"/>
          <w:szCs w:val="20"/>
        </w:rPr>
      </w:pPr>
      <w:bookmarkStart w:id="5" w:name="_Toc324942484"/>
      <w:bookmarkStart w:id="6" w:name="_Toc325380400"/>
      <w:r w:rsidRPr="00B3106A">
        <w:rPr>
          <w:rFonts w:asciiTheme="minorHAnsi" w:hAnsiTheme="minorHAnsi"/>
          <w:color w:val="1F497D"/>
          <w:sz w:val="44"/>
          <w:szCs w:val="44"/>
        </w:rPr>
        <w:lastRenderedPageBreak/>
        <w:t>Hoofdstuk 1</w:t>
      </w:r>
      <w:r w:rsidRPr="00BB63FD">
        <w:rPr>
          <w:rFonts w:asciiTheme="minorHAnsi" w:hAnsiTheme="minorHAnsi"/>
          <w:color w:val="1F497D"/>
          <w:sz w:val="20"/>
          <w:szCs w:val="20"/>
        </w:rPr>
        <w:tab/>
      </w:r>
      <w:r w:rsidRPr="00BB63FD">
        <w:rPr>
          <w:rFonts w:asciiTheme="minorHAnsi" w:hAnsiTheme="minorHAnsi"/>
          <w:color w:val="1F497D"/>
          <w:sz w:val="20"/>
          <w:szCs w:val="20"/>
        </w:rPr>
        <w:tab/>
      </w:r>
      <w:r w:rsidRPr="00BB63FD">
        <w:rPr>
          <w:rFonts w:asciiTheme="minorHAnsi" w:hAnsiTheme="minorHAnsi"/>
          <w:color w:val="1F497D"/>
          <w:sz w:val="20"/>
          <w:szCs w:val="20"/>
        </w:rPr>
        <w:tab/>
      </w:r>
      <w:r w:rsidRPr="00BB63FD">
        <w:rPr>
          <w:rFonts w:asciiTheme="minorHAnsi" w:hAnsiTheme="minorHAnsi"/>
          <w:color w:val="1F497D"/>
          <w:sz w:val="20"/>
          <w:szCs w:val="20"/>
        </w:rPr>
        <w:tab/>
      </w:r>
      <w:r w:rsidRPr="00BB63FD">
        <w:rPr>
          <w:rFonts w:asciiTheme="minorHAnsi" w:hAnsiTheme="minorHAnsi"/>
          <w:color w:val="1F497D"/>
          <w:sz w:val="20"/>
          <w:szCs w:val="20"/>
        </w:rPr>
        <w:tab/>
      </w:r>
      <w:r w:rsidRPr="00BB63FD">
        <w:rPr>
          <w:rFonts w:asciiTheme="minorHAnsi" w:hAnsiTheme="minorHAnsi"/>
          <w:color w:val="1F497D"/>
          <w:sz w:val="20"/>
          <w:szCs w:val="20"/>
        </w:rPr>
        <w:tab/>
      </w:r>
      <w:r w:rsidRPr="00BB63FD">
        <w:rPr>
          <w:rFonts w:asciiTheme="minorHAnsi" w:hAnsiTheme="minorHAnsi"/>
          <w:b w:val="0"/>
          <w:color w:val="194B7D"/>
          <w:sz w:val="20"/>
          <w:szCs w:val="20"/>
        </w:rPr>
        <w:t>INLEIDING VAN HET ONDERZOEK</w:t>
      </w:r>
      <w:bookmarkEnd w:id="5"/>
      <w:bookmarkEnd w:id="6"/>
    </w:p>
    <w:p w:rsidR="00040C6D" w:rsidRPr="00BB63FD" w:rsidRDefault="00040C6D" w:rsidP="00040C6D">
      <w:pPr>
        <w:pStyle w:val="Geenafstand"/>
        <w:jc w:val="right"/>
        <w:rPr>
          <w:i/>
          <w:sz w:val="20"/>
          <w:szCs w:val="20"/>
        </w:rPr>
      </w:pPr>
    </w:p>
    <w:p w:rsidR="00040C6D" w:rsidRPr="00BB63FD" w:rsidRDefault="00040C6D" w:rsidP="008A4A45">
      <w:pPr>
        <w:ind w:left="1416"/>
        <w:jc w:val="right"/>
        <w:rPr>
          <w:i/>
          <w:sz w:val="20"/>
          <w:szCs w:val="20"/>
        </w:rPr>
      </w:pPr>
      <w:r w:rsidRPr="00BB63FD">
        <w:rPr>
          <w:i/>
          <w:sz w:val="20"/>
          <w:szCs w:val="20"/>
        </w:rPr>
        <w:t>“Weet je, als een kind sterft is er in het begin heel veel begrip, vindt iedereen het erg en krijg je mooie woorden. Maar daarna komt er die leegte en hoe vul je dat in? Je hebt zo</w:t>
      </w:r>
      <w:r w:rsidR="00F16D99" w:rsidRPr="00BB63FD">
        <w:rPr>
          <w:i/>
          <w:sz w:val="20"/>
          <w:szCs w:val="20"/>
        </w:rPr>
        <w:t xml:space="preserve"> </w:t>
      </w:r>
      <w:r w:rsidRPr="00BB63FD">
        <w:rPr>
          <w:i/>
          <w:sz w:val="20"/>
          <w:szCs w:val="20"/>
        </w:rPr>
        <w:t>veel vragen.’’</w:t>
      </w:r>
      <w:r w:rsidR="008A4A45" w:rsidRPr="00BB63FD">
        <w:rPr>
          <w:i/>
          <w:sz w:val="20"/>
          <w:szCs w:val="20"/>
        </w:rPr>
        <w:tab/>
      </w:r>
      <w:r w:rsidRPr="00BB63FD">
        <w:rPr>
          <w:sz w:val="20"/>
          <w:szCs w:val="20"/>
        </w:rPr>
        <w:t>- Uitspraak van een moeder die haar zoon na drie maanden intensieve zorg verloor-</w:t>
      </w:r>
    </w:p>
    <w:p w:rsidR="00040C6D" w:rsidRPr="00BB63FD" w:rsidRDefault="004F6EFD" w:rsidP="00040C6D">
      <w:pPr>
        <w:pStyle w:val="Kop2"/>
        <w:rPr>
          <w:rFonts w:asciiTheme="minorHAnsi" w:hAnsiTheme="minorHAnsi"/>
          <w:color w:val="1F497D"/>
          <w:sz w:val="20"/>
          <w:szCs w:val="20"/>
        </w:rPr>
      </w:pPr>
      <w:bookmarkStart w:id="7" w:name="_Toc324942485"/>
      <w:bookmarkStart w:id="8" w:name="_Toc325380401"/>
      <w:r w:rsidRPr="00BB63FD">
        <w:rPr>
          <w:rFonts w:asciiTheme="minorHAnsi" w:hAnsiTheme="minorHAnsi"/>
          <w:color w:val="1F497D"/>
          <w:sz w:val="20"/>
          <w:szCs w:val="20"/>
        </w:rPr>
        <w:t xml:space="preserve">1.1 </w:t>
      </w:r>
      <w:r w:rsidR="00040C6D" w:rsidRPr="00BB63FD">
        <w:rPr>
          <w:rFonts w:asciiTheme="minorHAnsi" w:hAnsiTheme="minorHAnsi"/>
          <w:color w:val="1F497D"/>
          <w:sz w:val="20"/>
          <w:szCs w:val="20"/>
        </w:rPr>
        <w:t>Inleiding</w:t>
      </w:r>
      <w:bookmarkEnd w:id="7"/>
      <w:bookmarkEnd w:id="8"/>
      <w:r w:rsidR="00040C6D" w:rsidRPr="00BB63FD">
        <w:rPr>
          <w:rFonts w:asciiTheme="minorHAnsi" w:hAnsiTheme="minorHAnsi"/>
          <w:color w:val="1F497D"/>
          <w:sz w:val="20"/>
          <w:szCs w:val="20"/>
        </w:rPr>
        <w:t xml:space="preserve"> </w:t>
      </w:r>
    </w:p>
    <w:p w:rsidR="00040C6D" w:rsidRPr="00BB63FD" w:rsidRDefault="00040C6D" w:rsidP="00040C6D">
      <w:pPr>
        <w:pStyle w:val="Geenafstand"/>
        <w:rPr>
          <w:sz w:val="20"/>
          <w:szCs w:val="20"/>
        </w:rPr>
      </w:pPr>
      <w:r w:rsidRPr="00BB63FD">
        <w:rPr>
          <w:sz w:val="20"/>
          <w:szCs w:val="20"/>
        </w:rPr>
        <w:t xml:space="preserve">Dit onderzoek gaat over verlies en rouw binnen gezinnen waarvan een kind is overleden. </w:t>
      </w:r>
    </w:p>
    <w:p w:rsidR="00040C6D" w:rsidRPr="00BB63FD" w:rsidRDefault="00040C6D" w:rsidP="00040C6D">
      <w:pPr>
        <w:pStyle w:val="Geenafstand"/>
        <w:rPr>
          <w:sz w:val="20"/>
          <w:szCs w:val="20"/>
        </w:rPr>
      </w:pPr>
      <w:r w:rsidRPr="00BB63FD">
        <w:rPr>
          <w:sz w:val="20"/>
          <w:szCs w:val="20"/>
        </w:rPr>
        <w:t>In dit inleidende hoofdstuk wordt geschetst hoe wij tot het onderwerp van dit onderzoek gekomen zijn, welke hoofd- en deelvragen daarbij richtinggevend zijn geweest, het doel dat beoogd is met het onderzoek en ten</w:t>
      </w:r>
      <w:r w:rsidR="006F7B7A" w:rsidRPr="00BB63FD">
        <w:rPr>
          <w:sz w:val="20"/>
          <w:szCs w:val="20"/>
        </w:rPr>
        <w:t xml:space="preserve"> </w:t>
      </w:r>
      <w:r w:rsidRPr="00BB63FD">
        <w:rPr>
          <w:sz w:val="20"/>
          <w:szCs w:val="20"/>
        </w:rPr>
        <w:t xml:space="preserve">slotte de relevantie ervan. </w:t>
      </w:r>
    </w:p>
    <w:p w:rsidR="00040C6D" w:rsidRPr="00BB63FD" w:rsidRDefault="004F6EFD" w:rsidP="00040C6D">
      <w:pPr>
        <w:pStyle w:val="Kop2"/>
        <w:rPr>
          <w:rFonts w:asciiTheme="minorHAnsi" w:hAnsiTheme="minorHAnsi"/>
          <w:color w:val="1F497D"/>
          <w:sz w:val="20"/>
          <w:szCs w:val="20"/>
        </w:rPr>
      </w:pPr>
      <w:bookmarkStart w:id="9" w:name="_Toc324942486"/>
      <w:bookmarkStart w:id="10" w:name="_Toc325380402"/>
      <w:r w:rsidRPr="00BB63FD">
        <w:rPr>
          <w:rFonts w:asciiTheme="minorHAnsi" w:hAnsiTheme="minorHAnsi"/>
          <w:color w:val="1F497D"/>
          <w:sz w:val="20"/>
          <w:szCs w:val="20"/>
        </w:rPr>
        <w:t xml:space="preserve">1.2 </w:t>
      </w:r>
      <w:r w:rsidR="00040C6D" w:rsidRPr="00BB63FD">
        <w:rPr>
          <w:rFonts w:asciiTheme="minorHAnsi" w:hAnsiTheme="minorHAnsi"/>
          <w:color w:val="1F497D"/>
          <w:sz w:val="20"/>
          <w:szCs w:val="20"/>
        </w:rPr>
        <w:t>De aanleiding van het onderzoek en de probleemstelling</w:t>
      </w:r>
      <w:bookmarkEnd w:id="9"/>
      <w:bookmarkEnd w:id="10"/>
    </w:p>
    <w:p w:rsidR="00040C6D" w:rsidRPr="00BB63FD" w:rsidRDefault="00040C6D" w:rsidP="00040C6D">
      <w:pPr>
        <w:pStyle w:val="Geenafstand"/>
        <w:rPr>
          <w:sz w:val="20"/>
          <w:szCs w:val="20"/>
        </w:rPr>
      </w:pPr>
      <w:r w:rsidRPr="00BB63FD">
        <w:rPr>
          <w:sz w:val="20"/>
          <w:szCs w:val="20"/>
        </w:rPr>
        <w:t xml:space="preserve">Tijdens onze opleidingen SPH en MWD hebben wij in het derde jaar stage gelopen en zijn we in aanraking gekomen met gezinnen waarin verlies en rouw een rol speelde. Het verlies dat wij </w:t>
      </w:r>
      <w:r w:rsidR="00B33C33" w:rsidRPr="00BB63FD">
        <w:rPr>
          <w:sz w:val="20"/>
          <w:szCs w:val="20"/>
        </w:rPr>
        <w:t>tegen</w:t>
      </w:r>
      <w:r w:rsidRPr="00BB63FD">
        <w:rPr>
          <w:sz w:val="20"/>
          <w:szCs w:val="20"/>
        </w:rPr>
        <w:t>kwamen in de gezinnen was heel divers en speelde zich af op allerlei gebie</w:t>
      </w:r>
      <w:r w:rsidR="00B33C33" w:rsidRPr="00BB63FD">
        <w:rPr>
          <w:sz w:val="20"/>
          <w:szCs w:val="20"/>
        </w:rPr>
        <w:t>den</w:t>
      </w:r>
      <w:r w:rsidRPr="00BB63FD">
        <w:rPr>
          <w:sz w:val="20"/>
          <w:szCs w:val="20"/>
        </w:rPr>
        <w:t>. Tijdens de lessen van onze verdiepingsminor Relatie en Gezin die wij tijdens onze stage op school volgden,  zijn de thema’s verlies en rouw en de daaraan gekoppelde rouwfases behandeld. Wij merkten echter tijdens onze stage in het contact met de gezinn</w:t>
      </w:r>
      <w:r w:rsidR="008024C2" w:rsidRPr="00BB63FD">
        <w:rPr>
          <w:sz w:val="20"/>
          <w:szCs w:val="20"/>
        </w:rPr>
        <w:t>en en kinderen die wij begeleid</w:t>
      </w:r>
      <w:r w:rsidRPr="00BB63FD">
        <w:rPr>
          <w:sz w:val="20"/>
          <w:szCs w:val="20"/>
        </w:rPr>
        <w:t xml:space="preserve"> hebben, dat overlijden en rouwen moeilijke en kwetsbare onderwerpen zijn. Een voorbeeld hiervan uit een stage- ervaring van Lisa: </w:t>
      </w:r>
    </w:p>
    <w:p w:rsidR="00040C6D" w:rsidRPr="00BB63FD" w:rsidRDefault="00040C6D" w:rsidP="00040C6D">
      <w:pPr>
        <w:pStyle w:val="Geenafstand"/>
        <w:rPr>
          <w:sz w:val="20"/>
          <w:szCs w:val="20"/>
        </w:rPr>
      </w:pPr>
    </w:p>
    <w:p w:rsidR="00040C6D" w:rsidRPr="00BB63FD" w:rsidRDefault="007E0D37" w:rsidP="00040C6D">
      <w:pPr>
        <w:ind w:left="708"/>
        <w:rPr>
          <w:sz w:val="20"/>
          <w:szCs w:val="20"/>
        </w:rPr>
      </w:pPr>
      <w:r w:rsidRPr="00BB63FD">
        <w:rPr>
          <w:sz w:val="20"/>
          <w:szCs w:val="20"/>
        </w:rPr>
        <w:t>“</w:t>
      </w:r>
      <w:r w:rsidR="00040C6D" w:rsidRPr="00BB63FD">
        <w:rPr>
          <w:sz w:val="20"/>
          <w:szCs w:val="20"/>
        </w:rPr>
        <w:t>Ik heb meerder</w:t>
      </w:r>
      <w:r w:rsidRPr="00BB63FD">
        <w:rPr>
          <w:sz w:val="20"/>
          <w:szCs w:val="20"/>
        </w:rPr>
        <w:t>e jongeren op de groep begeleid</w:t>
      </w:r>
      <w:r w:rsidR="00040C6D" w:rsidRPr="00BB63FD">
        <w:rPr>
          <w:sz w:val="20"/>
          <w:szCs w:val="20"/>
        </w:rPr>
        <w:t xml:space="preserve"> die in aanraking kwamen met rouw en verlieservaringen. Te denken valt aan het overlijden van ouders of een familielid en het steeds heroverplaatsen van pleeggezin naar pleeggezin. Op de groep werd er niet echt aandacht aan geschonken. Wat ik </w:t>
      </w:r>
      <w:r w:rsidR="000E50D5" w:rsidRPr="00BB63FD">
        <w:rPr>
          <w:sz w:val="20"/>
          <w:szCs w:val="20"/>
        </w:rPr>
        <w:t xml:space="preserve">ook onder collega’ s merkte, </w:t>
      </w:r>
      <w:r w:rsidR="00040C6D" w:rsidRPr="00BB63FD">
        <w:rPr>
          <w:sz w:val="20"/>
          <w:szCs w:val="20"/>
        </w:rPr>
        <w:t xml:space="preserve">is dat praten over het verlies voor een verlegenheidsituatie zorgde. Er werd een korte reactie van medeleven getoond, maar er werd inhoudelijk niet gesproken over hoe nu met het verlies om te gaan.’’ </w:t>
      </w:r>
    </w:p>
    <w:p w:rsidR="00040C6D" w:rsidRPr="00BB63FD" w:rsidRDefault="00040C6D" w:rsidP="00040C6D">
      <w:pPr>
        <w:pStyle w:val="Geenafstand"/>
        <w:rPr>
          <w:sz w:val="20"/>
          <w:szCs w:val="20"/>
        </w:rPr>
      </w:pPr>
      <w:r w:rsidRPr="00BB63FD">
        <w:rPr>
          <w:sz w:val="20"/>
          <w:szCs w:val="20"/>
        </w:rPr>
        <w:t>Niet alleen in de hulpverlening kwamen wij deze verlegenheidsituaties tegen. Ook in het dagelijks le</w:t>
      </w:r>
      <w:r w:rsidR="00BD19AE" w:rsidRPr="00BB63FD">
        <w:rPr>
          <w:sz w:val="20"/>
          <w:szCs w:val="20"/>
        </w:rPr>
        <w:t xml:space="preserve">ven merken wij dat praten over </w:t>
      </w:r>
      <w:r w:rsidRPr="00BB63FD">
        <w:rPr>
          <w:sz w:val="20"/>
          <w:szCs w:val="20"/>
        </w:rPr>
        <w:t>en het in aanraking komen met verlies en rouw een lastig, moeilijk en beladen thema is. Daarnaast roept het bij mensen ook veel op. De definitie van het woord ‘beladen’ geeft letterlijk aan dat het een ‘belast’, ‘bezwaard’ en ‘emotioneel’ onderwerp is, ‘waar je voorzichtig over moet praten</w:t>
      </w:r>
      <w:r w:rsidR="00BF1CFF" w:rsidRPr="00BB63FD">
        <w:rPr>
          <w:sz w:val="20"/>
          <w:szCs w:val="20"/>
        </w:rPr>
        <w:t xml:space="preserve">’ </w:t>
      </w:r>
      <w:sdt>
        <w:sdtPr>
          <w:rPr>
            <w:sz w:val="20"/>
            <w:szCs w:val="20"/>
          </w:rPr>
          <w:id w:val="10633313"/>
          <w:citation/>
        </w:sdtPr>
        <w:sdtEndPr/>
        <w:sdtContent>
          <w:r w:rsidR="00AF2F4C" w:rsidRPr="00BB63FD">
            <w:rPr>
              <w:sz w:val="20"/>
              <w:szCs w:val="20"/>
            </w:rPr>
            <w:fldChar w:fldCharType="begin"/>
          </w:r>
          <w:r w:rsidR="00643638" w:rsidRPr="00BB63FD">
            <w:rPr>
              <w:sz w:val="20"/>
              <w:szCs w:val="20"/>
            </w:rPr>
            <w:instrText xml:space="preserve"> CITATION Slo07 \n  \l 1043  </w:instrText>
          </w:r>
          <w:r w:rsidR="00AF2F4C" w:rsidRPr="00BB63FD">
            <w:rPr>
              <w:sz w:val="20"/>
              <w:szCs w:val="20"/>
            </w:rPr>
            <w:fldChar w:fldCharType="separate"/>
          </w:r>
          <w:r w:rsidR="00902C28" w:rsidRPr="00BB63FD">
            <w:rPr>
              <w:noProof/>
              <w:sz w:val="20"/>
              <w:szCs w:val="20"/>
            </w:rPr>
            <w:t>(Encyclo, Online Encyclopedie, 2007)</w:t>
          </w:r>
          <w:r w:rsidR="00AF2F4C" w:rsidRPr="00BB63FD">
            <w:rPr>
              <w:sz w:val="20"/>
              <w:szCs w:val="20"/>
            </w:rPr>
            <w:fldChar w:fldCharType="end"/>
          </w:r>
        </w:sdtContent>
      </w:sdt>
      <w:r w:rsidR="00B92B8D" w:rsidRPr="00BB63FD">
        <w:rPr>
          <w:sz w:val="20"/>
          <w:szCs w:val="20"/>
        </w:rPr>
        <w:t xml:space="preserve">. </w:t>
      </w:r>
      <w:r w:rsidRPr="00BB63FD">
        <w:rPr>
          <w:sz w:val="20"/>
          <w:szCs w:val="20"/>
        </w:rPr>
        <w:t xml:space="preserve">Dit actuele thema boeit ons </w:t>
      </w:r>
      <w:r w:rsidRPr="00BB63FD">
        <w:rPr>
          <w:i/>
          <w:sz w:val="20"/>
          <w:szCs w:val="20"/>
        </w:rPr>
        <w:t xml:space="preserve">juist </w:t>
      </w:r>
      <w:r w:rsidRPr="00BB63FD">
        <w:rPr>
          <w:sz w:val="20"/>
          <w:szCs w:val="20"/>
        </w:rPr>
        <w:t xml:space="preserve">omdat het een kwetsbaar thema is waar je bewogenheid en moed voor nodig hebt om het bespreekbaar te maken. </w:t>
      </w:r>
    </w:p>
    <w:p w:rsidR="00040C6D" w:rsidRPr="00BB63FD" w:rsidRDefault="00040C6D" w:rsidP="00040C6D">
      <w:pPr>
        <w:pStyle w:val="Geenafstand"/>
        <w:rPr>
          <w:sz w:val="20"/>
          <w:szCs w:val="20"/>
        </w:rPr>
      </w:pPr>
    </w:p>
    <w:p w:rsidR="00040C6D" w:rsidRPr="00BB63FD" w:rsidRDefault="00040C6D" w:rsidP="00040C6D">
      <w:pPr>
        <w:pStyle w:val="Geenafstand"/>
        <w:rPr>
          <w:i/>
          <w:color w:val="FF0000"/>
          <w:sz w:val="20"/>
          <w:szCs w:val="20"/>
        </w:rPr>
      </w:pPr>
      <w:r w:rsidRPr="00BB63FD">
        <w:rPr>
          <w:sz w:val="20"/>
          <w:szCs w:val="20"/>
        </w:rPr>
        <w:tab/>
      </w:r>
      <w:r w:rsidRPr="00BB63FD">
        <w:rPr>
          <w:i/>
          <w:sz w:val="20"/>
          <w:szCs w:val="20"/>
        </w:rPr>
        <w:t>Raakvlakken met het Lectoraat Jeugd en Gezin van de CHE</w:t>
      </w:r>
    </w:p>
    <w:p w:rsidR="00040C6D" w:rsidRPr="00BB63FD" w:rsidRDefault="00040C6D" w:rsidP="00040C6D">
      <w:pPr>
        <w:pStyle w:val="Geenafstand"/>
        <w:rPr>
          <w:sz w:val="20"/>
          <w:szCs w:val="20"/>
        </w:rPr>
      </w:pPr>
      <w:r w:rsidRPr="00BB63FD">
        <w:rPr>
          <w:sz w:val="20"/>
          <w:szCs w:val="20"/>
        </w:rPr>
        <w:t>In jul</w:t>
      </w:r>
      <w:r w:rsidR="005A0244" w:rsidRPr="00BB63FD">
        <w:rPr>
          <w:sz w:val="20"/>
          <w:szCs w:val="20"/>
        </w:rPr>
        <w:t>i 2011, tijdens een hoorcollege</w:t>
      </w:r>
      <w:r w:rsidRPr="00BB63FD">
        <w:rPr>
          <w:sz w:val="20"/>
          <w:szCs w:val="20"/>
        </w:rPr>
        <w:t xml:space="preserve"> over het afstuderen, vertelde Gert Vierwind (docent aan de CHE) een aantal zaken over mogelijke afstudeeronderwerpen. Daarbij noemde hij kort zijn eigen onderzoek dat hij doet naar rituelen. Hij nodigde uit contact met hem op te nemen wanneer het onderwerp ‘rituelen’ je aansprak. Wij hebben hem na dit hoorcollege benaderd en zijn samen in gesprek gegaan over een afstudeeronderzoek naar dit </w:t>
      </w:r>
      <w:r w:rsidR="005A0244" w:rsidRPr="00BB63FD">
        <w:rPr>
          <w:sz w:val="20"/>
          <w:szCs w:val="20"/>
        </w:rPr>
        <w:t xml:space="preserve">onderwerp. Tijdens dat gesprek </w:t>
      </w:r>
      <w:r w:rsidRPr="00BB63FD">
        <w:rPr>
          <w:sz w:val="20"/>
          <w:szCs w:val="20"/>
        </w:rPr>
        <w:t>kwamen de onderwerpen verlies, rouw en rituelen</w:t>
      </w:r>
      <w:r w:rsidR="005A0244" w:rsidRPr="00BB63FD">
        <w:rPr>
          <w:sz w:val="20"/>
          <w:szCs w:val="20"/>
        </w:rPr>
        <w:t xml:space="preserve"> bij elkaar en waren wij het er</w:t>
      </w:r>
      <w:r w:rsidRPr="00BB63FD">
        <w:rPr>
          <w:sz w:val="20"/>
          <w:szCs w:val="20"/>
        </w:rPr>
        <w:t>over eens dat we een onderzoek zouden doen naar rouwrituelen, waarvan Gert Vierwind a</w:t>
      </w:r>
      <w:r w:rsidR="001A4956" w:rsidRPr="00BB63FD">
        <w:rPr>
          <w:sz w:val="20"/>
          <w:szCs w:val="20"/>
        </w:rPr>
        <w:t xml:space="preserve">ls opdrachtgever zou fungeren. </w:t>
      </w:r>
      <w:r w:rsidRPr="00BB63FD">
        <w:rPr>
          <w:sz w:val="20"/>
          <w:szCs w:val="20"/>
        </w:rPr>
        <w:t>Dit onderzoek deden wij voor het Lectoraat Jeugd en Gezin. Zij willen weten wat de waarde of de kracht is van het vieren van rituelen binnen het gezin dat een kind heeft verloren.</w:t>
      </w:r>
      <w:r w:rsidRPr="00BB63FD">
        <w:rPr>
          <w:color w:val="FF0000"/>
          <w:sz w:val="20"/>
          <w:szCs w:val="20"/>
        </w:rPr>
        <w:t xml:space="preserve"> </w:t>
      </w:r>
      <w:r w:rsidRPr="00BB63FD">
        <w:rPr>
          <w:sz w:val="20"/>
          <w:szCs w:val="20"/>
        </w:rPr>
        <w:t>Speciale momenten in het leven van mensen, vreugdevolle en verdrietige, veranderen het leven en laten hun sporen na. Een viering of ritueel kan functioneel zijn om die vreugdevolle en verdrietige momenten te hanteren.</w:t>
      </w:r>
    </w:p>
    <w:p w:rsidR="00040C6D" w:rsidRPr="00BB63FD" w:rsidRDefault="00040C6D" w:rsidP="00040C6D">
      <w:pPr>
        <w:pStyle w:val="Kop2"/>
        <w:rPr>
          <w:rFonts w:asciiTheme="minorHAnsi" w:hAnsiTheme="minorHAnsi"/>
          <w:color w:val="1F497D"/>
          <w:sz w:val="20"/>
          <w:szCs w:val="20"/>
        </w:rPr>
      </w:pPr>
      <w:bookmarkStart w:id="11" w:name="_Toc324942487"/>
      <w:bookmarkStart w:id="12" w:name="_Toc325380403"/>
      <w:r w:rsidRPr="00BB63FD">
        <w:rPr>
          <w:rFonts w:asciiTheme="minorHAnsi" w:hAnsiTheme="minorHAnsi"/>
          <w:color w:val="1F497D"/>
          <w:sz w:val="20"/>
          <w:szCs w:val="20"/>
        </w:rPr>
        <w:t>1.3  De vraagstelling en onderzoeksvragen</w:t>
      </w:r>
      <w:bookmarkEnd w:id="11"/>
      <w:bookmarkEnd w:id="12"/>
    </w:p>
    <w:p w:rsidR="00040C6D" w:rsidRPr="00BB63FD" w:rsidRDefault="00040C6D" w:rsidP="00040C6D">
      <w:pPr>
        <w:pStyle w:val="Geenafstand"/>
        <w:rPr>
          <w:color w:val="FF0000"/>
          <w:sz w:val="20"/>
          <w:szCs w:val="20"/>
        </w:rPr>
      </w:pPr>
      <w:r w:rsidRPr="00BB63FD">
        <w:rPr>
          <w:sz w:val="20"/>
          <w:szCs w:val="20"/>
        </w:rPr>
        <w:t xml:space="preserve">De vraagstelling voor het onderzoek is als volgt geformuleerd: </w:t>
      </w:r>
    </w:p>
    <w:p w:rsidR="00040C6D" w:rsidRPr="00BB63FD" w:rsidRDefault="00040C6D" w:rsidP="00040C6D">
      <w:pPr>
        <w:pStyle w:val="Geenafstand"/>
        <w:rPr>
          <w:color w:val="FF0000"/>
          <w:sz w:val="20"/>
          <w:szCs w:val="20"/>
        </w:rPr>
      </w:pPr>
    </w:p>
    <w:p w:rsidR="00040C6D" w:rsidRPr="00BB63FD" w:rsidRDefault="00E31F78" w:rsidP="00040C6D">
      <w:pPr>
        <w:pStyle w:val="Geenafstand"/>
        <w:ind w:left="708"/>
        <w:rPr>
          <w:i/>
          <w:sz w:val="20"/>
          <w:szCs w:val="20"/>
        </w:rPr>
      </w:pPr>
      <w:r w:rsidRPr="00BB63FD">
        <w:rPr>
          <w:i/>
          <w:sz w:val="20"/>
          <w:szCs w:val="20"/>
        </w:rPr>
        <w:t>Welke (gezins)</w:t>
      </w:r>
      <w:r w:rsidR="00040C6D" w:rsidRPr="00BB63FD">
        <w:rPr>
          <w:i/>
          <w:sz w:val="20"/>
          <w:szCs w:val="20"/>
        </w:rPr>
        <w:t>rituelen zijn er zichtbaar of worden gebruikt binnen gezinnen rondom het overlijden van een kind en</w:t>
      </w:r>
      <w:r w:rsidR="006014E9" w:rsidRPr="00BB63FD">
        <w:rPr>
          <w:i/>
          <w:sz w:val="20"/>
          <w:szCs w:val="20"/>
        </w:rPr>
        <w:t xml:space="preserve"> welke waarde ontlenen zij daar</w:t>
      </w:r>
      <w:r w:rsidR="00040C6D" w:rsidRPr="00BB63FD">
        <w:rPr>
          <w:i/>
          <w:sz w:val="20"/>
          <w:szCs w:val="20"/>
        </w:rPr>
        <w:t xml:space="preserve">aan? </w:t>
      </w:r>
      <w:bookmarkStart w:id="13" w:name="_Toc315787322"/>
    </w:p>
    <w:p w:rsidR="00040C6D" w:rsidRPr="00BB63FD" w:rsidRDefault="00040C6D" w:rsidP="00040C6D">
      <w:pPr>
        <w:pStyle w:val="Geenafstand"/>
        <w:rPr>
          <w:sz w:val="20"/>
          <w:szCs w:val="20"/>
        </w:rPr>
      </w:pPr>
    </w:p>
    <w:p w:rsidR="007668EF" w:rsidRPr="00BB63FD" w:rsidRDefault="007668EF"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lastRenderedPageBreak/>
        <w:t>De daarbij behorende onderzoeksvragen zijn onderverdeeld in vier deelvragen:</w:t>
      </w:r>
      <w:bookmarkEnd w:id="13"/>
    </w:p>
    <w:p w:rsidR="00040C6D" w:rsidRPr="00BB63FD" w:rsidRDefault="00040C6D" w:rsidP="00040C6D">
      <w:pPr>
        <w:pStyle w:val="Geenafstand"/>
        <w:numPr>
          <w:ilvl w:val="0"/>
          <w:numId w:val="16"/>
        </w:numPr>
        <w:rPr>
          <w:sz w:val="20"/>
          <w:szCs w:val="20"/>
        </w:rPr>
      </w:pPr>
      <w:r w:rsidRPr="00BB63FD">
        <w:rPr>
          <w:sz w:val="20"/>
          <w:szCs w:val="20"/>
        </w:rPr>
        <w:t>Wat zijn rouwrituelen en welke functie hebben zij als het gaat om rouw en verlies rond</w:t>
      </w:r>
      <w:r w:rsidR="00413589" w:rsidRPr="00BB63FD">
        <w:rPr>
          <w:sz w:val="20"/>
          <w:szCs w:val="20"/>
        </w:rPr>
        <w:t>om</w:t>
      </w:r>
      <w:r w:rsidRPr="00BB63FD">
        <w:rPr>
          <w:sz w:val="20"/>
          <w:szCs w:val="20"/>
        </w:rPr>
        <w:t xml:space="preserve"> het overlijden van een kind?</w:t>
      </w:r>
    </w:p>
    <w:p w:rsidR="00040C6D" w:rsidRPr="00BB63FD" w:rsidRDefault="00040C6D" w:rsidP="00040C6D">
      <w:pPr>
        <w:pStyle w:val="Geenafstand"/>
        <w:numPr>
          <w:ilvl w:val="0"/>
          <w:numId w:val="16"/>
        </w:numPr>
        <w:rPr>
          <w:sz w:val="20"/>
          <w:szCs w:val="20"/>
        </w:rPr>
      </w:pPr>
      <w:r w:rsidRPr="00BB63FD">
        <w:rPr>
          <w:rFonts w:cs="Calibri"/>
          <w:sz w:val="20"/>
          <w:szCs w:val="20"/>
        </w:rPr>
        <w:t>Wat tonen reeds uitgevoerde onderzoeken aan als het gaat om rituelen rond</w:t>
      </w:r>
      <w:r w:rsidR="00D4057A" w:rsidRPr="00BB63FD">
        <w:rPr>
          <w:rFonts w:cs="Calibri"/>
          <w:sz w:val="20"/>
          <w:szCs w:val="20"/>
        </w:rPr>
        <w:t>om</w:t>
      </w:r>
      <w:r w:rsidRPr="00BB63FD">
        <w:rPr>
          <w:rFonts w:cs="Calibri"/>
          <w:sz w:val="20"/>
          <w:szCs w:val="20"/>
        </w:rPr>
        <w:t xml:space="preserve"> rouw en  verliesverwerking en wat zegt dit over het omgaan met rouwende gezinnen in de praktijk</w:t>
      </w:r>
      <w:r w:rsidR="00952D59" w:rsidRPr="00BB63FD">
        <w:rPr>
          <w:rFonts w:cs="Calibri"/>
          <w:sz w:val="20"/>
          <w:szCs w:val="20"/>
        </w:rPr>
        <w:t>?</w:t>
      </w:r>
    </w:p>
    <w:p w:rsidR="00040C6D" w:rsidRPr="00BB63FD" w:rsidRDefault="00040C6D" w:rsidP="00040C6D">
      <w:pPr>
        <w:pStyle w:val="Geenafstand"/>
        <w:numPr>
          <w:ilvl w:val="0"/>
          <w:numId w:val="16"/>
        </w:numPr>
        <w:rPr>
          <w:sz w:val="20"/>
          <w:szCs w:val="20"/>
        </w:rPr>
      </w:pPr>
      <w:r w:rsidRPr="00BB63FD">
        <w:rPr>
          <w:sz w:val="20"/>
          <w:szCs w:val="20"/>
        </w:rPr>
        <w:t>Welke rituelen gebruiken gezinnen in de praktijk als het gaat om rouw en verliesverwerking en welke waarde heeft dat voor hen?</w:t>
      </w:r>
    </w:p>
    <w:p w:rsidR="00040C6D" w:rsidRPr="00BB63FD" w:rsidRDefault="00040C6D" w:rsidP="00040C6D">
      <w:pPr>
        <w:pStyle w:val="Geenafstand"/>
        <w:numPr>
          <w:ilvl w:val="0"/>
          <w:numId w:val="16"/>
        </w:numPr>
        <w:rPr>
          <w:sz w:val="20"/>
          <w:szCs w:val="20"/>
        </w:rPr>
      </w:pPr>
      <w:r w:rsidRPr="00BB63FD">
        <w:rPr>
          <w:sz w:val="20"/>
          <w:szCs w:val="20"/>
        </w:rPr>
        <w:t xml:space="preserve">Wat geven de geïnterviewde gezinnen aan over de eventuele hulpverlening die zij hebben ontvangen rondom het overlijden van hun kind en in hoeverre is daarbij gebruik gemaakt van rituelen? </w:t>
      </w:r>
    </w:p>
    <w:p w:rsidR="00040C6D" w:rsidRPr="00BB63FD" w:rsidRDefault="00040C6D" w:rsidP="00040C6D">
      <w:pPr>
        <w:pStyle w:val="Kop2"/>
        <w:rPr>
          <w:rFonts w:asciiTheme="minorHAnsi" w:hAnsiTheme="minorHAnsi"/>
          <w:color w:val="194B7D"/>
          <w:sz w:val="20"/>
          <w:szCs w:val="20"/>
        </w:rPr>
      </w:pPr>
      <w:bookmarkStart w:id="14" w:name="_Toc324942488"/>
      <w:bookmarkStart w:id="15" w:name="_Toc325380404"/>
      <w:r w:rsidRPr="00BB63FD">
        <w:rPr>
          <w:rFonts w:asciiTheme="minorHAnsi" w:hAnsiTheme="minorHAnsi"/>
          <w:color w:val="194B7D"/>
          <w:sz w:val="20"/>
          <w:szCs w:val="20"/>
        </w:rPr>
        <w:t>1.4 Het doel van ons onderzoek</w:t>
      </w:r>
      <w:bookmarkEnd w:id="14"/>
      <w:bookmarkEnd w:id="15"/>
    </w:p>
    <w:p w:rsidR="00040C6D" w:rsidRPr="00BB63FD" w:rsidRDefault="00040C6D" w:rsidP="00040C6D">
      <w:pPr>
        <w:autoSpaceDE w:val="0"/>
        <w:autoSpaceDN w:val="0"/>
        <w:adjustRightInd w:val="0"/>
        <w:spacing w:after="0" w:line="240" w:lineRule="auto"/>
        <w:rPr>
          <w:rFonts w:cs="Georgia"/>
          <w:sz w:val="20"/>
          <w:szCs w:val="20"/>
        </w:rPr>
      </w:pPr>
      <w:r w:rsidRPr="00BB63FD">
        <w:rPr>
          <w:sz w:val="20"/>
          <w:szCs w:val="20"/>
        </w:rPr>
        <w:t xml:space="preserve">Naast het vergroten van kennis over rouw en rituelen, is het doel van dit onderzoek om handvatten te ontdekken die helpend zijn voor het rouwproces binnen een gezin waarvan een kind is overleden. Het onderzoek zal er daarnaast hopelijk toe bijdragen dat het thema rouw- en verliesverwerking </w:t>
      </w:r>
      <w:r w:rsidR="00A56C92" w:rsidRPr="00BB63FD">
        <w:rPr>
          <w:sz w:val="20"/>
          <w:szCs w:val="20"/>
        </w:rPr>
        <w:t>door middel van</w:t>
      </w:r>
      <w:r w:rsidR="00C916FA" w:rsidRPr="00BB63FD">
        <w:rPr>
          <w:sz w:val="20"/>
          <w:szCs w:val="20"/>
        </w:rPr>
        <w:t xml:space="preserve"> </w:t>
      </w:r>
      <w:r w:rsidRPr="00BB63FD">
        <w:rPr>
          <w:sz w:val="20"/>
          <w:szCs w:val="20"/>
        </w:rPr>
        <w:t>die handvatten een minder beladen onderwerp wordt, waardoor verlies en rouw beter bespreekbaar is en er nauwer aangesloten wordt bij de fases van gezinnen die rouwen. De verdieping in de thema’s verlies, rouw en rituelen draagt bij aan de ontwikkeling van onze eigen professionaliteit. De uitkomst van het onderzoek wordt door ons als toekomstig hulpverleners als belangrijke informatie beschouwd, wanneer we in aanraking komen met gezinnen waarin verlies- en rouwverwerking een rol spelen.</w:t>
      </w:r>
    </w:p>
    <w:p w:rsidR="00040C6D" w:rsidRPr="00BB63FD" w:rsidRDefault="00040C6D" w:rsidP="00040C6D">
      <w:pPr>
        <w:autoSpaceDE w:val="0"/>
        <w:autoSpaceDN w:val="0"/>
        <w:adjustRightInd w:val="0"/>
        <w:spacing w:after="0" w:line="240" w:lineRule="auto"/>
        <w:rPr>
          <w:rFonts w:cs="Georgia"/>
          <w:sz w:val="20"/>
          <w:szCs w:val="20"/>
        </w:rPr>
      </w:pPr>
    </w:p>
    <w:p w:rsidR="00040C6D" w:rsidRPr="00BB63FD" w:rsidRDefault="00040C6D" w:rsidP="00040C6D">
      <w:pPr>
        <w:pStyle w:val="Geenafstand"/>
        <w:rPr>
          <w:sz w:val="20"/>
          <w:szCs w:val="20"/>
        </w:rPr>
      </w:pPr>
      <w:r w:rsidRPr="00BB63FD">
        <w:rPr>
          <w:sz w:val="20"/>
          <w:szCs w:val="20"/>
        </w:rPr>
        <w:t xml:space="preserve">Dit afstudeeronderzoek sluit goed aan bij de Minor Relatie en gezin die wij beiden gevolgd hebben. </w:t>
      </w:r>
    </w:p>
    <w:p w:rsidR="00040C6D" w:rsidRPr="00BB63FD" w:rsidRDefault="00040C6D" w:rsidP="00040C6D">
      <w:pPr>
        <w:pStyle w:val="Geenafstand"/>
        <w:rPr>
          <w:sz w:val="20"/>
          <w:szCs w:val="20"/>
        </w:rPr>
      </w:pPr>
      <w:r w:rsidRPr="00BB63FD">
        <w:rPr>
          <w:sz w:val="20"/>
          <w:szCs w:val="20"/>
        </w:rPr>
        <w:t>In deze minor staat het werken met systemen centraal en kwamen het gezin en de onderlinge verhoudingen binnen het gezin ruim aan bod. Zoals genoemd kwam ook het onderwerp verlies en rouw aan de orde. Hoe mannen en vrouwen omgaan met rouw, hoe ouders er voor kinderen kunnen zijn en wat verlies- en rouwverwerking met kinderen en het gezin in zijn totaliteit doet. Binnen de Minor Relatie en gezin is er ook aandacht geweest voor de contextuele therapie, waarbinnen verlies- en rouwverwerking als een van de ‘aanleidingen van een probleem binnen een gezin’ gezien wordt. De interviews met gezinnen waarvan een kind is overleden raken de kern van ons onderzoek, waarbij wij aandacht hebben voor het feit da</w:t>
      </w:r>
      <w:r w:rsidR="000922F5" w:rsidRPr="00BB63FD">
        <w:rPr>
          <w:sz w:val="20"/>
          <w:szCs w:val="20"/>
        </w:rPr>
        <w:t>t het verlies en de rouw plaats</w:t>
      </w:r>
      <w:r w:rsidRPr="00BB63FD">
        <w:rPr>
          <w:sz w:val="20"/>
          <w:szCs w:val="20"/>
        </w:rPr>
        <w:t xml:space="preserve">vindt binnen een systeem met daarbinnen verschillende subsystemen met hun eigen gevoelens en reacties op het verlies.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We richten ons met dit afstudeeronderzoek op de </w:t>
      </w:r>
      <w:r w:rsidR="00D94445" w:rsidRPr="00BB63FD">
        <w:rPr>
          <w:sz w:val="20"/>
          <w:szCs w:val="20"/>
        </w:rPr>
        <w:t xml:space="preserve">ouders van overleden kinderen. </w:t>
      </w:r>
      <w:r w:rsidRPr="00BB63FD">
        <w:rPr>
          <w:sz w:val="20"/>
          <w:szCs w:val="20"/>
        </w:rPr>
        <w:t xml:space="preserve">Tegelijkertijd is het verliezen van een kind binnen het gezin als broer of zus ook opgenomen in het onderzoek. </w:t>
      </w:r>
    </w:p>
    <w:p w:rsidR="00040C6D" w:rsidRPr="00BB63FD" w:rsidRDefault="00040C6D" w:rsidP="00040C6D">
      <w:pPr>
        <w:pStyle w:val="Kop2"/>
        <w:rPr>
          <w:rFonts w:asciiTheme="minorHAnsi" w:hAnsiTheme="minorHAnsi"/>
          <w:color w:val="194B7D"/>
          <w:sz w:val="20"/>
          <w:szCs w:val="20"/>
        </w:rPr>
      </w:pPr>
      <w:bookmarkStart w:id="16" w:name="_Toc324942489"/>
      <w:bookmarkStart w:id="17" w:name="_Toc325380405"/>
      <w:r w:rsidRPr="00BB63FD">
        <w:rPr>
          <w:rFonts w:asciiTheme="minorHAnsi" w:hAnsiTheme="minorHAnsi"/>
          <w:color w:val="194B7D"/>
          <w:sz w:val="20"/>
          <w:szCs w:val="20"/>
        </w:rPr>
        <w:t>1.5 De relevantie en de opzet van het onderzoek</w:t>
      </w:r>
      <w:bookmarkEnd w:id="16"/>
      <w:bookmarkEnd w:id="17"/>
    </w:p>
    <w:p w:rsidR="00040C6D" w:rsidRPr="00BB63FD" w:rsidRDefault="00040C6D" w:rsidP="00040C6D">
      <w:pPr>
        <w:pStyle w:val="Geenafstand"/>
        <w:rPr>
          <w:sz w:val="20"/>
          <w:szCs w:val="20"/>
        </w:rPr>
      </w:pPr>
      <w:r w:rsidRPr="00BB63FD">
        <w:rPr>
          <w:sz w:val="20"/>
          <w:szCs w:val="20"/>
        </w:rPr>
        <w:t xml:space="preserve">Tijdens het werken met kinderen en gezinnen kwam het besef dat kinderen nog zo vormbaar en kwetsbaar zijn. Het verliezen van dierbaren brengt in het leven van volwassenen een groot verdriet en niet minder geldt dit voor de kinderen van het gezin waarbinnen een dierbaar iemand is gestorven. De tijd na het overlijden kan in het gezin moeizaam en onevenwichtig verlopen. Voor het welzijn en het rouwproces van elk gezinslid is van belang dat er heldere informatie beschikbaar is, waardoor er aangesloten kan worden bij elk apart gezinslid </w:t>
      </w:r>
      <w:r w:rsidRPr="00BB63FD">
        <w:rPr>
          <w:i/>
          <w:sz w:val="20"/>
          <w:szCs w:val="20"/>
        </w:rPr>
        <w:t xml:space="preserve">en </w:t>
      </w:r>
      <w:r w:rsidR="00297C64" w:rsidRPr="00BB63FD">
        <w:rPr>
          <w:sz w:val="20"/>
          <w:szCs w:val="20"/>
        </w:rPr>
        <w:t>het gezin als geheel</w:t>
      </w:r>
      <w:r w:rsidR="001605C5" w:rsidRPr="00BB63FD">
        <w:rPr>
          <w:sz w:val="20"/>
          <w:szCs w:val="20"/>
        </w:rPr>
        <w:t xml:space="preserve">. </w:t>
      </w:r>
      <w:r w:rsidRPr="00BB63FD">
        <w:rPr>
          <w:sz w:val="20"/>
          <w:szCs w:val="20"/>
        </w:rPr>
        <w:t xml:space="preserve">Rituelen kunnen functioneel zijn in dat verdriet.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Enkele facetten die in dit onderzoek ten aanzien van de probleemstelling onderzocht zijn:</w:t>
      </w:r>
    </w:p>
    <w:p w:rsidR="00040C6D" w:rsidRPr="00BB63FD" w:rsidRDefault="00040C6D" w:rsidP="00040C6D">
      <w:pPr>
        <w:pStyle w:val="Geenafstand"/>
        <w:rPr>
          <w:sz w:val="20"/>
          <w:szCs w:val="20"/>
        </w:rPr>
      </w:pPr>
    </w:p>
    <w:p w:rsidR="00040C6D" w:rsidRPr="00BB63FD" w:rsidRDefault="00040C6D" w:rsidP="00040C6D">
      <w:pPr>
        <w:pStyle w:val="Geenafstand"/>
        <w:numPr>
          <w:ilvl w:val="0"/>
          <w:numId w:val="15"/>
        </w:numPr>
        <w:rPr>
          <w:sz w:val="20"/>
          <w:szCs w:val="20"/>
        </w:rPr>
      </w:pPr>
      <w:r w:rsidRPr="00BB63FD">
        <w:rPr>
          <w:sz w:val="20"/>
          <w:szCs w:val="20"/>
        </w:rPr>
        <w:t>Voor welke opgave ouders staan die een kind hebben moeten verliezen</w:t>
      </w:r>
    </w:p>
    <w:p w:rsidR="00040C6D" w:rsidRPr="00BB63FD" w:rsidRDefault="00040C6D" w:rsidP="00040C6D">
      <w:pPr>
        <w:pStyle w:val="Geenafstand"/>
        <w:numPr>
          <w:ilvl w:val="0"/>
          <w:numId w:val="15"/>
        </w:numPr>
        <w:rPr>
          <w:sz w:val="20"/>
          <w:szCs w:val="20"/>
        </w:rPr>
      </w:pPr>
      <w:r w:rsidRPr="00BB63FD">
        <w:rPr>
          <w:sz w:val="20"/>
          <w:szCs w:val="20"/>
        </w:rPr>
        <w:t>Welke rituelen gezinnen gebruiken rond het overlijden van hun kind</w:t>
      </w:r>
    </w:p>
    <w:p w:rsidR="00040C6D" w:rsidRPr="00BB63FD" w:rsidRDefault="00040C6D" w:rsidP="00040C6D">
      <w:pPr>
        <w:pStyle w:val="Geenafstand"/>
        <w:numPr>
          <w:ilvl w:val="0"/>
          <w:numId w:val="15"/>
        </w:numPr>
        <w:rPr>
          <w:sz w:val="20"/>
          <w:szCs w:val="20"/>
        </w:rPr>
      </w:pPr>
      <w:r w:rsidRPr="00BB63FD">
        <w:rPr>
          <w:sz w:val="20"/>
          <w:szCs w:val="20"/>
        </w:rPr>
        <w:t>Welke waarde het ritueel voor het gezin heeft</w:t>
      </w:r>
    </w:p>
    <w:p w:rsidR="00040C6D" w:rsidRPr="00BB63FD" w:rsidRDefault="00040C6D" w:rsidP="00040C6D">
      <w:pPr>
        <w:pStyle w:val="Geenafstand"/>
        <w:numPr>
          <w:ilvl w:val="0"/>
          <w:numId w:val="15"/>
        </w:numPr>
        <w:rPr>
          <w:sz w:val="20"/>
          <w:szCs w:val="20"/>
        </w:rPr>
      </w:pPr>
      <w:r w:rsidRPr="00BB63FD">
        <w:rPr>
          <w:sz w:val="20"/>
          <w:szCs w:val="20"/>
        </w:rPr>
        <w:t xml:space="preserve">Op welke manier het uitgevoerde ritueel aansluit bij de drie rouwtaken van </w:t>
      </w:r>
      <w:r w:rsidRPr="00BB63FD">
        <w:rPr>
          <w:i/>
          <w:sz w:val="20"/>
          <w:szCs w:val="20"/>
        </w:rPr>
        <w:t>aanvaarding, afscheid nemen en het opbouwen van een nieuw levenshoofdstuk</w:t>
      </w:r>
    </w:p>
    <w:p w:rsidR="00040C6D" w:rsidRPr="00BB63FD" w:rsidRDefault="00040C6D" w:rsidP="00040C6D">
      <w:pPr>
        <w:pStyle w:val="Geenafstand"/>
        <w:numPr>
          <w:ilvl w:val="0"/>
          <w:numId w:val="15"/>
        </w:numPr>
        <w:rPr>
          <w:sz w:val="20"/>
          <w:szCs w:val="20"/>
        </w:rPr>
      </w:pPr>
      <w:r w:rsidRPr="00BB63FD">
        <w:rPr>
          <w:sz w:val="20"/>
          <w:szCs w:val="20"/>
        </w:rPr>
        <w:t>Welke functie het uitgevoerde ritueel heeft voor het gezin</w:t>
      </w:r>
    </w:p>
    <w:p w:rsidR="00040C6D" w:rsidRPr="00BB63FD" w:rsidRDefault="00040C6D" w:rsidP="00040C6D">
      <w:pPr>
        <w:pStyle w:val="Geenafstand"/>
        <w:numPr>
          <w:ilvl w:val="0"/>
          <w:numId w:val="15"/>
        </w:numPr>
        <w:rPr>
          <w:sz w:val="20"/>
          <w:szCs w:val="20"/>
        </w:rPr>
      </w:pPr>
      <w:r w:rsidRPr="00BB63FD">
        <w:rPr>
          <w:sz w:val="20"/>
          <w:szCs w:val="20"/>
        </w:rPr>
        <w:t xml:space="preserve">Wat de geïnterviewde gezinnen aangeven </w:t>
      </w:r>
      <w:r w:rsidR="00690930" w:rsidRPr="00BB63FD">
        <w:rPr>
          <w:sz w:val="20"/>
          <w:szCs w:val="20"/>
        </w:rPr>
        <w:t>met betrekking tot</w:t>
      </w:r>
      <w:r w:rsidRPr="00BB63FD">
        <w:rPr>
          <w:sz w:val="20"/>
          <w:szCs w:val="20"/>
        </w:rPr>
        <w:t xml:space="preserve"> de eventuele hulpverlening die zij hebben gehad rondom het overlijden van hun kind</w:t>
      </w:r>
    </w:p>
    <w:p w:rsidR="00040C6D" w:rsidRPr="00BB63FD" w:rsidRDefault="00040C6D" w:rsidP="00040C6D">
      <w:pPr>
        <w:pStyle w:val="Geenafstand"/>
        <w:numPr>
          <w:ilvl w:val="0"/>
          <w:numId w:val="15"/>
        </w:numPr>
        <w:rPr>
          <w:sz w:val="20"/>
          <w:szCs w:val="20"/>
        </w:rPr>
      </w:pPr>
      <w:r w:rsidRPr="00BB63FD">
        <w:rPr>
          <w:sz w:val="20"/>
          <w:szCs w:val="20"/>
        </w:rPr>
        <w:t xml:space="preserve">In hoeverre er in de gegeven hulpverlening aan de geïnterviewde gezinnen gebruik is gemaakt van rituelen </w:t>
      </w:r>
    </w:p>
    <w:p w:rsidR="00040C6D" w:rsidRPr="00BB63FD" w:rsidRDefault="00040C6D" w:rsidP="00040C6D">
      <w:pPr>
        <w:pStyle w:val="Geenafstand"/>
        <w:ind w:left="720"/>
        <w:rPr>
          <w:sz w:val="20"/>
          <w:szCs w:val="20"/>
        </w:rPr>
      </w:pPr>
    </w:p>
    <w:p w:rsidR="007C0D35" w:rsidRDefault="007C0D35"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lastRenderedPageBreak/>
        <w:t xml:space="preserve">Voor een inzicht in de opzet van het onderzoek geven we kort weer wat de relatie van de onderzoeksvragen is met de vraagstelling van het onderzoek. </w:t>
      </w:r>
    </w:p>
    <w:p w:rsidR="00040C6D" w:rsidRPr="00BB63FD" w:rsidRDefault="00040C6D" w:rsidP="00040C6D">
      <w:pPr>
        <w:pStyle w:val="Geenafstand"/>
        <w:rPr>
          <w:sz w:val="20"/>
          <w:szCs w:val="20"/>
        </w:rPr>
      </w:pPr>
      <w:r w:rsidRPr="00BB63FD">
        <w:rPr>
          <w:sz w:val="20"/>
          <w:szCs w:val="20"/>
        </w:rPr>
        <w:t>De vraagstelling is als het ware opgedeeld in een theoretisch en praktisch gedeelte. Bij de deelvragen één en twee is er een literatuur- en bronnenstudie uitgevoerd. De beschreven definities van de drie rouwtaken en de drie functies van het rouwritueel binnen</w:t>
      </w:r>
      <w:r w:rsidR="00E35688" w:rsidRPr="00BB63FD">
        <w:rPr>
          <w:sz w:val="20"/>
          <w:szCs w:val="20"/>
        </w:rPr>
        <w:t xml:space="preserve"> die theoretische hoofdstukken</w:t>
      </w:r>
      <w:r w:rsidR="001717AE" w:rsidRPr="00BB63FD">
        <w:rPr>
          <w:sz w:val="20"/>
          <w:szCs w:val="20"/>
        </w:rPr>
        <w:t xml:space="preserve"> </w:t>
      </w:r>
      <w:r w:rsidRPr="00BB63FD">
        <w:rPr>
          <w:sz w:val="20"/>
          <w:szCs w:val="20"/>
        </w:rPr>
        <w:t>fungeren als analysemodel (zie bijlage 5) voor het praktische onderdeel binnen het onde</w:t>
      </w:r>
      <w:r w:rsidR="001717AE" w:rsidRPr="00BB63FD">
        <w:rPr>
          <w:sz w:val="20"/>
          <w:szCs w:val="20"/>
        </w:rPr>
        <w:t xml:space="preserve">rzoek: </w:t>
      </w:r>
      <w:r w:rsidRPr="00BB63FD">
        <w:rPr>
          <w:sz w:val="20"/>
          <w:szCs w:val="20"/>
        </w:rPr>
        <w:t>de gehouden interviews met gezinnen waarvan een kind is overleden. De bronnenstudie die weergegeven wordt binnen deelvraag twee is bedoeld als extra aanscherping van ons analysemodel, door</w:t>
      </w:r>
      <w:r w:rsidR="00744DB0" w:rsidRPr="00BB63FD">
        <w:rPr>
          <w:sz w:val="20"/>
          <w:szCs w:val="20"/>
        </w:rPr>
        <w:t xml:space="preserve"> </w:t>
      </w:r>
      <w:r w:rsidRPr="00BB63FD">
        <w:rPr>
          <w:sz w:val="20"/>
          <w:szCs w:val="20"/>
        </w:rPr>
        <w:t xml:space="preserve">middel van reeds gedane onderzoeken naar de betekenis van rouwrituelen. </w:t>
      </w:r>
    </w:p>
    <w:p w:rsidR="00040C6D" w:rsidRPr="00BB63FD" w:rsidRDefault="00040C6D" w:rsidP="00040C6D">
      <w:pPr>
        <w:pStyle w:val="Geenafstand"/>
        <w:rPr>
          <w:color w:val="FF0000"/>
          <w:sz w:val="20"/>
          <w:szCs w:val="20"/>
        </w:rPr>
      </w:pPr>
    </w:p>
    <w:p w:rsidR="00040C6D" w:rsidRPr="00BB63FD" w:rsidRDefault="00040C6D" w:rsidP="00040C6D">
      <w:pPr>
        <w:pStyle w:val="Geenafstand"/>
        <w:rPr>
          <w:sz w:val="20"/>
          <w:szCs w:val="20"/>
        </w:rPr>
      </w:pPr>
      <w:r w:rsidRPr="00BB63FD">
        <w:rPr>
          <w:sz w:val="20"/>
          <w:szCs w:val="20"/>
        </w:rPr>
        <w:t>Hoofdstuk vijf, waar gebruik gemaa</w:t>
      </w:r>
      <w:r w:rsidR="00CE768A" w:rsidRPr="00BB63FD">
        <w:rPr>
          <w:sz w:val="20"/>
          <w:szCs w:val="20"/>
        </w:rPr>
        <w:t>kt wordt van de gehouden diepte-</w:t>
      </w:r>
      <w:r w:rsidRPr="00BB63FD">
        <w:rPr>
          <w:sz w:val="20"/>
          <w:szCs w:val="20"/>
        </w:rPr>
        <w:t>interviews met gezinnen waarvan een kind is overleden, vormt de kern van ons onderzoek. De persoonlijke verliesverhalen geven het onderzoek een diepere en waardevollere dimensie. Informatie vanaf het papier raakt ons niet altijd, persoonlijke verhalen doen dat meestal wel. In de interviews komt naar voren ho</w:t>
      </w:r>
      <w:r w:rsidR="00AE33EF" w:rsidRPr="00BB63FD">
        <w:rPr>
          <w:sz w:val="20"/>
          <w:szCs w:val="20"/>
        </w:rPr>
        <w:t>e gezinnen in de praktijk vormg</w:t>
      </w:r>
      <w:r w:rsidRPr="00BB63FD">
        <w:rPr>
          <w:sz w:val="20"/>
          <w:szCs w:val="20"/>
        </w:rPr>
        <w:t>even aan rouwrituelen en welke waarde deze rituelen voor hen hebben. In hoofdstuk vijf wordt het analysemodel vanuit de hoofdstukken drie en vier, waarin de drie rouwtaken en de drie functies van rouwrituelen beschreven worden, naast de rituelen gelegd die</w:t>
      </w:r>
      <w:r w:rsidR="002227C8" w:rsidRPr="00BB63FD">
        <w:rPr>
          <w:sz w:val="20"/>
          <w:szCs w:val="20"/>
        </w:rPr>
        <w:t xml:space="preserve"> ouders aangeven te gebruiken. </w:t>
      </w:r>
      <w:r w:rsidRPr="00BB63FD">
        <w:rPr>
          <w:sz w:val="20"/>
          <w:szCs w:val="20"/>
        </w:rPr>
        <w:t xml:space="preserve">Op een beschrijvende manier trekken wij daaruit onze conclusies en bevindingen op deelvraag drie. </w:t>
      </w:r>
    </w:p>
    <w:p w:rsidR="00040C6D" w:rsidRPr="00BB63FD" w:rsidRDefault="00040C6D" w:rsidP="00040C6D">
      <w:pPr>
        <w:pStyle w:val="Geenafstand"/>
        <w:rPr>
          <w:color w:val="FF0000"/>
          <w:sz w:val="20"/>
          <w:szCs w:val="20"/>
        </w:rPr>
      </w:pPr>
    </w:p>
    <w:p w:rsidR="00040C6D" w:rsidRPr="00BB63FD" w:rsidRDefault="00040C6D" w:rsidP="00040C6D">
      <w:pPr>
        <w:pStyle w:val="Geenafstand"/>
        <w:rPr>
          <w:sz w:val="20"/>
          <w:szCs w:val="20"/>
        </w:rPr>
      </w:pPr>
      <w:r w:rsidRPr="00BB63FD">
        <w:rPr>
          <w:sz w:val="20"/>
          <w:szCs w:val="20"/>
        </w:rPr>
        <w:t>Ten</w:t>
      </w:r>
      <w:r w:rsidR="001305E4" w:rsidRPr="00BB63FD">
        <w:rPr>
          <w:sz w:val="20"/>
          <w:szCs w:val="20"/>
        </w:rPr>
        <w:t xml:space="preserve"> </w:t>
      </w:r>
      <w:r w:rsidRPr="00BB63FD">
        <w:rPr>
          <w:sz w:val="20"/>
          <w:szCs w:val="20"/>
        </w:rPr>
        <w:t>slotte wordt in hoofdstuk zes antwoord gegeven op de vierde deelvraag, door</w:t>
      </w:r>
      <w:r w:rsidR="001305E4" w:rsidRPr="00BB63FD">
        <w:rPr>
          <w:sz w:val="20"/>
          <w:szCs w:val="20"/>
        </w:rPr>
        <w:t xml:space="preserve"> </w:t>
      </w:r>
      <w:r w:rsidRPr="00BB63FD">
        <w:rPr>
          <w:sz w:val="20"/>
          <w:szCs w:val="20"/>
        </w:rPr>
        <w:t>middel van de opgedane kennis uit zowel de lit</w:t>
      </w:r>
      <w:r w:rsidR="008013DD" w:rsidRPr="00BB63FD">
        <w:rPr>
          <w:sz w:val="20"/>
          <w:szCs w:val="20"/>
        </w:rPr>
        <w:t xml:space="preserve">eratuurstudie, de bronnenstudie, </w:t>
      </w:r>
      <w:r w:rsidRPr="00BB63FD">
        <w:rPr>
          <w:sz w:val="20"/>
          <w:szCs w:val="20"/>
        </w:rPr>
        <w:t xml:space="preserve">als de ervaringsverhalen van ouders die een kind hebben verloren. Naar aanleiding van hetgeen de gezinnen aangeven </w:t>
      </w:r>
      <w:r w:rsidR="003941BF" w:rsidRPr="00BB63FD">
        <w:rPr>
          <w:sz w:val="20"/>
          <w:szCs w:val="20"/>
        </w:rPr>
        <w:t>wat betreft</w:t>
      </w:r>
      <w:r w:rsidRPr="00BB63FD">
        <w:rPr>
          <w:sz w:val="20"/>
          <w:szCs w:val="20"/>
        </w:rPr>
        <w:t xml:space="preserve"> hun ervaring(en) met hulpverlening, worden aanbevelingen en handvatten beschreven voor het hulpverlenend handelen in gezinnen waar verlies- en rouwverwerking een rol speelt. Doormiddel van de informatie vanuit theoretisch en praktisch perspectief, wordt er tenslotte in hoofdstuk zeven antwoord gegeven op de vraagstelling.</w:t>
      </w:r>
    </w:p>
    <w:p w:rsidR="00040C6D" w:rsidRPr="00BB63FD" w:rsidRDefault="00D2675E" w:rsidP="00040C6D">
      <w:pPr>
        <w:pStyle w:val="Kop2"/>
        <w:rPr>
          <w:rFonts w:asciiTheme="minorHAnsi" w:hAnsiTheme="minorHAnsi"/>
          <w:color w:val="1F497D"/>
          <w:sz w:val="20"/>
          <w:szCs w:val="20"/>
        </w:rPr>
      </w:pPr>
      <w:bookmarkStart w:id="18" w:name="_Toc324942490"/>
      <w:bookmarkStart w:id="19" w:name="_Toc325380406"/>
      <w:r w:rsidRPr="00BB63FD">
        <w:rPr>
          <w:rFonts w:asciiTheme="minorHAnsi" w:hAnsiTheme="minorHAnsi"/>
          <w:color w:val="1F497D"/>
          <w:sz w:val="20"/>
          <w:szCs w:val="20"/>
        </w:rPr>
        <w:t xml:space="preserve">1.6 </w:t>
      </w:r>
      <w:r w:rsidR="00040C6D" w:rsidRPr="00BB63FD">
        <w:rPr>
          <w:rFonts w:asciiTheme="minorHAnsi" w:hAnsiTheme="minorHAnsi"/>
          <w:color w:val="1F497D"/>
          <w:sz w:val="20"/>
          <w:szCs w:val="20"/>
        </w:rPr>
        <w:t>Begrippenlijst</w:t>
      </w:r>
      <w:bookmarkEnd w:id="18"/>
      <w:bookmarkEnd w:id="19"/>
    </w:p>
    <w:p w:rsidR="00040C6D" w:rsidRPr="00BB63FD" w:rsidRDefault="00040C6D" w:rsidP="00040C6D">
      <w:pPr>
        <w:pStyle w:val="Geenafstand"/>
        <w:rPr>
          <w:sz w:val="20"/>
          <w:szCs w:val="20"/>
        </w:rPr>
      </w:pPr>
      <w:r w:rsidRPr="00BB63FD">
        <w:rPr>
          <w:sz w:val="20"/>
          <w:szCs w:val="20"/>
        </w:rPr>
        <w:t xml:space="preserve">In ons onderzoek komen er verschillende woorden </w:t>
      </w:r>
      <w:r w:rsidR="00760A31" w:rsidRPr="00BB63FD">
        <w:rPr>
          <w:sz w:val="20"/>
          <w:szCs w:val="20"/>
        </w:rPr>
        <w:t>(</w:t>
      </w:r>
      <w:r w:rsidRPr="00BB63FD">
        <w:rPr>
          <w:sz w:val="20"/>
          <w:szCs w:val="20"/>
        </w:rPr>
        <w:t>veelvuldig</w:t>
      </w:r>
      <w:r w:rsidR="00760A31" w:rsidRPr="00BB63FD">
        <w:rPr>
          <w:sz w:val="20"/>
          <w:szCs w:val="20"/>
        </w:rPr>
        <w:t>)</w:t>
      </w:r>
      <w:r w:rsidRPr="00BB63FD">
        <w:rPr>
          <w:sz w:val="20"/>
          <w:szCs w:val="20"/>
        </w:rPr>
        <w:t xml:space="preserve"> aan de orde. Om te kunnen begrijpen wat hiermee bedoel</w:t>
      </w:r>
      <w:r w:rsidR="00DC5D30" w:rsidRPr="00BB63FD">
        <w:rPr>
          <w:sz w:val="20"/>
          <w:szCs w:val="20"/>
        </w:rPr>
        <w:t>d</w:t>
      </w:r>
      <w:r w:rsidRPr="00BB63FD">
        <w:rPr>
          <w:sz w:val="20"/>
          <w:szCs w:val="20"/>
        </w:rPr>
        <w:t xml:space="preserve"> wordt, is er een begrippenlijst samengesteld.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b/>
          <w:sz w:val="20"/>
          <w:szCs w:val="20"/>
        </w:rPr>
        <w:t>Verlies:</w:t>
      </w:r>
      <w:r w:rsidRPr="00BB63FD">
        <w:rPr>
          <w:sz w:val="20"/>
          <w:szCs w:val="20"/>
        </w:rPr>
        <w:t xml:space="preserve"> Wanneer je iets kwijt raakt, of iemand verliest die je dierbaar is. Dat verlies brengt verdriet met zich mee, je rouwt om datgene wat je had en nu niet meer hebt. Het begrip ‘verlies’ kan heel breed gezien worden. Elk</w:t>
      </w:r>
      <w:r w:rsidR="00E465CA" w:rsidRPr="00BB63FD">
        <w:rPr>
          <w:sz w:val="20"/>
          <w:szCs w:val="20"/>
        </w:rPr>
        <w:t>e</w:t>
      </w:r>
      <w:r w:rsidRPr="00BB63FD">
        <w:rPr>
          <w:sz w:val="20"/>
          <w:szCs w:val="20"/>
        </w:rPr>
        <w:t xml:space="preserve"> mens verliest. Je verliest niet alleen aan d</w:t>
      </w:r>
      <w:r w:rsidR="00E465CA" w:rsidRPr="00BB63FD">
        <w:rPr>
          <w:sz w:val="20"/>
          <w:szCs w:val="20"/>
        </w:rPr>
        <w:t>e dood, maar ook aan het leven, z</w:t>
      </w:r>
      <w:r w:rsidRPr="00BB63FD">
        <w:rPr>
          <w:sz w:val="20"/>
          <w:szCs w:val="20"/>
        </w:rPr>
        <w:t xml:space="preserve">oals echtscheiding, ontslag, ziekte en ouderdom.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b/>
          <w:sz w:val="20"/>
          <w:szCs w:val="20"/>
        </w:rPr>
        <w:t>Rouw:</w:t>
      </w:r>
      <w:r w:rsidRPr="00BB63FD">
        <w:rPr>
          <w:sz w:val="20"/>
          <w:szCs w:val="20"/>
        </w:rPr>
        <w:t xml:space="preserve"> Is een emotionele reactie als gevolg van een verlies, in het bijzonder het verlies van een naaste. Normaal gesproken zal de intensiteit van de reactie in de loop van de tijd afnemen, de rouw kan echter zo heftig zijn, dat de levenslust verloren gaat </w:t>
      </w:r>
      <w:sdt>
        <w:sdtPr>
          <w:rPr>
            <w:sz w:val="20"/>
            <w:szCs w:val="20"/>
          </w:rPr>
          <w:id w:val="20955336"/>
          <w:citation/>
        </w:sdtPr>
        <w:sdtEndPr/>
        <w:sdtContent>
          <w:r w:rsidR="00AF2F4C" w:rsidRPr="00BB63FD">
            <w:rPr>
              <w:sz w:val="20"/>
              <w:szCs w:val="20"/>
            </w:rPr>
            <w:fldChar w:fldCharType="begin"/>
          </w:r>
          <w:r w:rsidR="00643638" w:rsidRPr="00BB63FD">
            <w:rPr>
              <w:sz w:val="20"/>
              <w:szCs w:val="20"/>
            </w:rPr>
            <w:instrText xml:space="preserve"> CITATION Wik \n  \l 1043  </w:instrText>
          </w:r>
          <w:r w:rsidR="00AF2F4C" w:rsidRPr="00BB63FD">
            <w:rPr>
              <w:sz w:val="20"/>
              <w:szCs w:val="20"/>
            </w:rPr>
            <w:fldChar w:fldCharType="separate"/>
          </w:r>
          <w:r w:rsidR="00902C28" w:rsidRPr="00BB63FD">
            <w:rPr>
              <w:noProof/>
              <w:sz w:val="20"/>
              <w:szCs w:val="20"/>
            </w:rPr>
            <w:t>(Wikipedia, 2001)</w:t>
          </w:r>
          <w:r w:rsidR="00AF2F4C" w:rsidRPr="00BB63FD">
            <w:rPr>
              <w:sz w:val="20"/>
              <w:szCs w:val="20"/>
            </w:rPr>
            <w:fldChar w:fldCharType="end"/>
          </w:r>
        </w:sdtContent>
      </w:sdt>
      <w:r w:rsidRPr="00BB63FD">
        <w:rPr>
          <w:sz w:val="20"/>
          <w:szCs w:val="20"/>
        </w:rPr>
        <w:t>.</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b/>
          <w:sz w:val="20"/>
          <w:szCs w:val="20"/>
        </w:rPr>
        <w:t>Rituelen:</w:t>
      </w:r>
      <w:r w:rsidRPr="00BB63FD">
        <w:rPr>
          <w:sz w:val="20"/>
          <w:szCs w:val="20"/>
        </w:rPr>
        <w:t xml:space="preserve"> Een ritueel is een handeling of een serie handelingen die de overgang naar een nieuwe levensfase markeert en die gepaard gaat met verbale formules </w:t>
      </w:r>
      <w:sdt>
        <w:sdtPr>
          <w:rPr>
            <w:sz w:val="20"/>
            <w:szCs w:val="20"/>
          </w:rPr>
          <w:id w:val="20955570"/>
          <w:citation/>
        </w:sdtPr>
        <w:sdtEndPr/>
        <w:sdtContent>
          <w:r w:rsidR="00AF2F4C" w:rsidRPr="00BB63FD">
            <w:rPr>
              <w:sz w:val="20"/>
              <w:szCs w:val="20"/>
            </w:rPr>
            <w:fldChar w:fldCharType="begin"/>
          </w:r>
          <w:r w:rsidR="00643638" w:rsidRPr="00BB63FD">
            <w:rPr>
              <w:sz w:val="20"/>
              <w:szCs w:val="20"/>
            </w:rPr>
            <w:instrText xml:space="preserve"> CITATION Hde \p 138 \l 1043  </w:instrText>
          </w:r>
          <w:r w:rsidR="00AF2F4C" w:rsidRPr="00BB63FD">
            <w:rPr>
              <w:sz w:val="20"/>
              <w:szCs w:val="20"/>
            </w:rPr>
            <w:fldChar w:fldCharType="separate"/>
          </w:r>
          <w:r w:rsidR="00902C28" w:rsidRPr="00BB63FD">
            <w:rPr>
              <w:noProof/>
              <w:sz w:val="20"/>
              <w:szCs w:val="20"/>
            </w:rPr>
            <w:t>(Monnink, 2008, p. 138)</w:t>
          </w:r>
          <w:r w:rsidR="00AF2F4C" w:rsidRPr="00BB63FD">
            <w:rPr>
              <w:sz w:val="20"/>
              <w:szCs w:val="20"/>
            </w:rPr>
            <w:fldChar w:fldCharType="end"/>
          </w:r>
        </w:sdtContent>
      </w:sdt>
      <w:r w:rsidRPr="00BB63FD">
        <w:rPr>
          <w:sz w:val="20"/>
          <w:szCs w:val="20"/>
        </w:rPr>
        <w:t xml:space="preserve">. </w:t>
      </w:r>
    </w:p>
    <w:p w:rsidR="00040C6D" w:rsidRPr="00BB63FD" w:rsidRDefault="00040C6D" w:rsidP="00040C6D">
      <w:pPr>
        <w:pStyle w:val="Geenafstand"/>
        <w:rPr>
          <w:sz w:val="20"/>
          <w:szCs w:val="20"/>
        </w:rPr>
      </w:pPr>
    </w:p>
    <w:p w:rsidR="00040C6D" w:rsidRPr="00BB63FD" w:rsidRDefault="00040C6D" w:rsidP="00040C6D">
      <w:pPr>
        <w:pStyle w:val="Geenafstand"/>
        <w:rPr>
          <w:color w:val="FF0000"/>
          <w:sz w:val="20"/>
          <w:szCs w:val="20"/>
        </w:rPr>
      </w:pPr>
      <w:r w:rsidRPr="00BB63FD">
        <w:rPr>
          <w:b/>
          <w:sz w:val="20"/>
          <w:szCs w:val="20"/>
        </w:rPr>
        <w:t xml:space="preserve">Rouwrituelen: </w:t>
      </w:r>
      <w:r w:rsidRPr="00BB63FD">
        <w:rPr>
          <w:sz w:val="20"/>
          <w:szCs w:val="20"/>
        </w:rPr>
        <w:t xml:space="preserve">Sterven is een overgang van leven naar dood en het ritueel zorgt ervoor dat je beseft dat deze dag anders is dan de andere, dat het nooit meer hetzelfde zal zijn als voorheen. Het rituele kader biedt grenzen, en juist door die grenzen is het veilig om emoties te laten stromen </w:t>
      </w:r>
      <w:sdt>
        <w:sdtPr>
          <w:rPr>
            <w:sz w:val="20"/>
            <w:szCs w:val="20"/>
          </w:rPr>
          <w:id w:val="20955578"/>
          <w:citation/>
        </w:sdtPr>
        <w:sdtEndPr/>
        <w:sdtContent>
          <w:r w:rsidR="00AF2F4C" w:rsidRPr="00BB63FD">
            <w:rPr>
              <w:sz w:val="20"/>
              <w:szCs w:val="20"/>
            </w:rPr>
            <w:fldChar w:fldCharType="begin"/>
          </w:r>
          <w:r w:rsidR="00643638" w:rsidRPr="00BB63FD">
            <w:rPr>
              <w:sz w:val="20"/>
              <w:szCs w:val="20"/>
            </w:rPr>
            <w:instrText xml:space="preserve"> CITATION TEm07 \p 11 \l 1043  </w:instrText>
          </w:r>
          <w:r w:rsidR="00AF2F4C" w:rsidRPr="00BB63FD">
            <w:rPr>
              <w:sz w:val="20"/>
              <w:szCs w:val="20"/>
            </w:rPr>
            <w:fldChar w:fldCharType="separate"/>
          </w:r>
          <w:r w:rsidR="00902C28" w:rsidRPr="00BB63FD">
            <w:rPr>
              <w:noProof/>
              <w:sz w:val="20"/>
              <w:szCs w:val="20"/>
            </w:rPr>
            <w:t>(Overtoom, 2007, p. 11)</w:t>
          </w:r>
          <w:r w:rsidR="00AF2F4C" w:rsidRPr="00BB63FD">
            <w:rPr>
              <w:sz w:val="20"/>
              <w:szCs w:val="20"/>
            </w:rPr>
            <w:fldChar w:fldCharType="end"/>
          </w:r>
        </w:sdtContent>
      </w:sdt>
      <w:r w:rsidRPr="00BB63FD">
        <w:rPr>
          <w:sz w:val="20"/>
          <w:szCs w:val="20"/>
        </w:rPr>
        <w:t>.</w:t>
      </w:r>
    </w:p>
    <w:p w:rsidR="00040C6D" w:rsidRPr="00BB63FD" w:rsidRDefault="00040C6D" w:rsidP="00040C6D">
      <w:pPr>
        <w:pStyle w:val="Geenafstand"/>
        <w:rPr>
          <w:b/>
          <w:color w:val="FF0000"/>
          <w:sz w:val="20"/>
          <w:szCs w:val="20"/>
        </w:rPr>
      </w:pPr>
    </w:p>
    <w:p w:rsidR="00040C6D" w:rsidRPr="00BB63FD" w:rsidRDefault="00040C6D" w:rsidP="00040C6D">
      <w:pPr>
        <w:pStyle w:val="Geenafstand"/>
        <w:rPr>
          <w:b/>
          <w:sz w:val="20"/>
          <w:szCs w:val="20"/>
        </w:rPr>
      </w:pPr>
      <w:r w:rsidRPr="00BB63FD">
        <w:rPr>
          <w:b/>
          <w:sz w:val="20"/>
          <w:szCs w:val="20"/>
        </w:rPr>
        <w:t>Rouwverwerking:</w:t>
      </w:r>
      <w:r w:rsidRPr="00BB63FD">
        <w:rPr>
          <w:sz w:val="20"/>
          <w:szCs w:val="20"/>
        </w:rPr>
        <w:t xml:space="preserve"> is de manier waarop iemand na een ingrijpende verdrietige ervaring tot rust probeert te komen. Dit proces kan optreden bij het verlies van een baan, een geliefde, een woning, ouders of kinderen of een wedstrijd. De </w:t>
      </w:r>
      <w:hyperlink r:id="rId9" w:tooltip="Psychologie" w:history="1">
        <w:r w:rsidRPr="00BB63FD">
          <w:rPr>
            <w:rStyle w:val="Hyperlink"/>
            <w:color w:val="auto"/>
            <w:sz w:val="20"/>
            <w:szCs w:val="20"/>
            <w:u w:val="none"/>
          </w:rPr>
          <w:t>psychologische effecten</w:t>
        </w:r>
      </w:hyperlink>
      <w:r w:rsidRPr="00BB63FD">
        <w:rPr>
          <w:sz w:val="20"/>
          <w:szCs w:val="20"/>
        </w:rPr>
        <w:t xml:space="preserve"> zijn het sterkst bij het overlijden van een geliefd persoon of als iemand te horen krijgt ongeneeslijk ziek te zijn, of blijvend gehandicapt </w:t>
      </w:r>
      <w:sdt>
        <w:sdtPr>
          <w:rPr>
            <w:sz w:val="20"/>
            <w:szCs w:val="20"/>
          </w:rPr>
          <w:id w:val="20955330"/>
          <w:citation/>
        </w:sdtPr>
        <w:sdtEndPr/>
        <w:sdtContent>
          <w:r w:rsidR="00AF2F4C" w:rsidRPr="00BB63FD">
            <w:rPr>
              <w:sz w:val="20"/>
              <w:szCs w:val="20"/>
            </w:rPr>
            <w:fldChar w:fldCharType="begin"/>
          </w:r>
          <w:r w:rsidR="00643638" w:rsidRPr="00BB63FD">
            <w:rPr>
              <w:sz w:val="20"/>
              <w:szCs w:val="20"/>
            </w:rPr>
            <w:instrText xml:space="preserve"> CITATION 11de \n  \l 1043  </w:instrText>
          </w:r>
          <w:r w:rsidR="00AF2F4C" w:rsidRPr="00BB63FD">
            <w:rPr>
              <w:sz w:val="20"/>
              <w:szCs w:val="20"/>
            </w:rPr>
            <w:fldChar w:fldCharType="separate"/>
          </w:r>
          <w:r w:rsidR="00902C28" w:rsidRPr="00BB63FD">
            <w:rPr>
              <w:noProof/>
              <w:sz w:val="20"/>
              <w:szCs w:val="20"/>
            </w:rPr>
            <w:t>(Wikipedia, 2001)</w:t>
          </w:r>
          <w:r w:rsidR="00AF2F4C" w:rsidRPr="00BB63FD">
            <w:rPr>
              <w:sz w:val="20"/>
              <w:szCs w:val="20"/>
            </w:rPr>
            <w:fldChar w:fldCharType="end"/>
          </w:r>
        </w:sdtContent>
      </w:sdt>
      <w:r w:rsidR="00972CDA" w:rsidRPr="00BB63FD">
        <w:rPr>
          <w:sz w:val="20"/>
          <w:szCs w:val="20"/>
        </w:rPr>
        <w:t>.</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b/>
          <w:sz w:val="20"/>
          <w:szCs w:val="20"/>
        </w:rPr>
        <w:t>CHE:</w:t>
      </w:r>
      <w:r w:rsidRPr="00BB63FD">
        <w:rPr>
          <w:sz w:val="20"/>
          <w:szCs w:val="20"/>
        </w:rPr>
        <w:t xml:space="preserve"> Christelijke Hoge school Ede</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b/>
          <w:sz w:val="20"/>
          <w:szCs w:val="20"/>
        </w:rPr>
        <w:t>SPH:</w:t>
      </w:r>
      <w:r w:rsidRPr="00BB63FD">
        <w:rPr>
          <w:sz w:val="20"/>
          <w:szCs w:val="20"/>
        </w:rPr>
        <w:t xml:space="preserve"> Sociaal </w:t>
      </w:r>
      <w:r w:rsidR="008D65BB" w:rsidRPr="00BB63FD">
        <w:rPr>
          <w:sz w:val="20"/>
          <w:szCs w:val="20"/>
        </w:rPr>
        <w:t>Pedagogische Hulpverlening (hbo-</w:t>
      </w:r>
      <w:r w:rsidRPr="00BB63FD">
        <w:rPr>
          <w:sz w:val="20"/>
          <w:szCs w:val="20"/>
        </w:rPr>
        <w:t>niveau)</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b/>
          <w:sz w:val="20"/>
          <w:szCs w:val="20"/>
        </w:rPr>
        <w:t>MWD:</w:t>
      </w:r>
      <w:r w:rsidRPr="00BB63FD">
        <w:rPr>
          <w:sz w:val="20"/>
          <w:szCs w:val="20"/>
        </w:rPr>
        <w:t xml:space="preserve"> Maatschappeli</w:t>
      </w:r>
      <w:r w:rsidR="007F7809" w:rsidRPr="00BB63FD">
        <w:rPr>
          <w:sz w:val="20"/>
          <w:szCs w:val="20"/>
        </w:rPr>
        <w:t>jk W</w:t>
      </w:r>
      <w:r w:rsidR="009017C4" w:rsidRPr="00BB63FD">
        <w:rPr>
          <w:sz w:val="20"/>
          <w:szCs w:val="20"/>
        </w:rPr>
        <w:t>erk en Dienstverlening (hbo-</w:t>
      </w:r>
      <w:r w:rsidRPr="00BB63FD">
        <w:rPr>
          <w:sz w:val="20"/>
          <w:szCs w:val="20"/>
        </w:rPr>
        <w:t>niveau)</w:t>
      </w:r>
    </w:p>
    <w:p w:rsidR="00040C6D" w:rsidRPr="00BB63FD" w:rsidRDefault="00040C6D" w:rsidP="00040C6D">
      <w:pPr>
        <w:pStyle w:val="Geenafstand"/>
        <w:rPr>
          <w:sz w:val="20"/>
          <w:szCs w:val="20"/>
        </w:rPr>
      </w:pPr>
    </w:p>
    <w:p w:rsidR="00040C6D" w:rsidRPr="00BB63FD" w:rsidRDefault="00502D8F" w:rsidP="00040C6D">
      <w:pPr>
        <w:pStyle w:val="Geenafstand"/>
        <w:rPr>
          <w:rFonts w:eastAsia="Times New Roman"/>
          <w:sz w:val="20"/>
          <w:szCs w:val="20"/>
        </w:rPr>
      </w:pPr>
      <w:r w:rsidRPr="00BB63FD">
        <w:rPr>
          <w:b/>
          <w:sz w:val="20"/>
          <w:szCs w:val="20"/>
        </w:rPr>
        <w:lastRenderedPageBreak/>
        <w:t xml:space="preserve">Lectoraat </w:t>
      </w:r>
      <w:r w:rsidR="00AB32C8" w:rsidRPr="00BB63FD">
        <w:rPr>
          <w:b/>
          <w:sz w:val="20"/>
          <w:szCs w:val="20"/>
        </w:rPr>
        <w:t>J</w:t>
      </w:r>
      <w:r w:rsidRPr="00BB63FD">
        <w:rPr>
          <w:b/>
          <w:sz w:val="20"/>
          <w:szCs w:val="20"/>
        </w:rPr>
        <w:t xml:space="preserve">eugd en </w:t>
      </w:r>
      <w:r w:rsidR="00AB32C8" w:rsidRPr="00BB63FD">
        <w:rPr>
          <w:b/>
          <w:sz w:val="20"/>
          <w:szCs w:val="20"/>
        </w:rPr>
        <w:t>G</w:t>
      </w:r>
      <w:r w:rsidR="00040C6D" w:rsidRPr="00BB63FD">
        <w:rPr>
          <w:b/>
          <w:sz w:val="20"/>
          <w:szCs w:val="20"/>
        </w:rPr>
        <w:t>ezin:</w:t>
      </w:r>
      <w:r w:rsidR="00040C6D" w:rsidRPr="00BB63FD">
        <w:rPr>
          <w:rFonts w:eastAsia="Times New Roman"/>
          <w:sz w:val="20"/>
          <w:szCs w:val="20"/>
        </w:rPr>
        <w:t xml:space="preserve"> het lectoraat richt zich op het brede (werk) veld van de p</w:t>
      </w:r>
      <w:r w:rsidR="00AB32C8" w:rsidRPr="00BB63FD">
        <w:rPr>
          <w:rFonts w:eastAsia="Times New Roman"/>
          <w:sz w:val="20"/>
          <w:szCs w:val="20"/>
        </w:rPr>
        <w:t>sychosociale hulpverlening aan jeugd en g</w:t>
      </w:r>
      <w:r w:rsidR="002077FA" w:rsidRPr="00BB63FD">
        <w:rPr>
          <w:rFonts w:eastAsia="Times New Roman"/>
          <w:sz w:val="20"/>
          <w:szCs w:val="20"/>
        </w:rPr>
        <w:t xml:space="preserve">ezin. Meer specifiek: </w:t>
      </w:r>
      <w:r w:rsidR="00040C6D" w:rsidRPr="00BB63FD">
        <w:rPr>
          <w:rFonts w:eastAsia="Times New Roman"/>
          <w:sz w:val="20"/>
          <w:szCs w:val="20"/>
        </w:rPr>
        <w:t>het lectoraat richt zich op het snijvlak van hulp aan jongeren in opvoed</w:t>
      </w:r>
      <w:r w:rsidR="00BC114D" w:rsidRPr="00BB63FD">
        <w:rPr>
          <w:rFonts w:eastAsia="Times New Roman"/>
          <w:sz w:val="20"/>
          <w:szCs w:val="20"/>
        </w:rPr>
        <w:t>ingssituaties en aan hun ouders/</w:t>
      </w:r>
      <w:r w:rsidR="001A7C39" w:rsidRPr="00BB63FD">
        <w:rPr>
          <w:rFonts w:eastAsia="Times New Roman"/>
          <w:sz w:val="20"/>
          <w:szCs w:val="20"/>
        </w:rPr>
        <w:t xml:space="preserve">opvoeders. </w:t>
      </w:r>
      <w:r w:rsidR="00040C6D" w:rsidRPr="00BB63FD">
        <w:rPr>
          <w:rFonts w:eastAsia="Times New Roman"/>
          <w:sz w:val="20"/>
          <w:szCs w:val="20"/>
        </w:rPr>
        <w:t>Deze thematiek is h</w:t>
      </w:r>
      <w:r w:rsidR="00A163ED" w:rsidRPr="00BB63FD">
        <w:rPr>
          <w:rFonts w:eastAsia="Times New Roman"/>
          <w:sz w:val="20"/>
          <w:szCs w:val="20"/>
        </w:rPr>
        <w:t>oogst actueel. De laat-</w:t>
      </w:r>
      <w:r w:rsidR="00040C6D" w:rsidRPr="00BB63FD">
        <w:rPr>
          <w:rFonts w:eastAsia="Times New Roman"/>
          <w:sz w:val="20"/>
          <w:szCs w:val="20"/>
        </w:rPr>
        <w:t>moderne samenleving stelt nieuwe eisen aan het gezin, onder de druk waarvan gezins- en opvoedingsproblematiek zichtbaar toeneemt. Het lectoraat wil een belangrijke bijdrage leveren aan de professionalisering van de hulpverlening op genoemd terrein. Binnen het lectoraat is specifieke aandacht voor de volgende onderzoeksterreinen:</w:t>
      </w:r>
    </w:p>
    <w:p w:rsidR="008E7F68" w:rsidRPr="00BB63FD" w:rsidRDefault="008E7F68" w:rsidP="00040C6D">
      <w:pPr>
        <w:pStyle w:val="Geenafstand"/>
        <w:rPr>
          <w:rFonts w:eastAsia="Times New Roman"/>
          <w:sz w:val="20"/>
          <w:szCs w:val="20"/>
        </w:rPr>
      </w:pPr>
    </w:p>
    <w:p w:rsidR="00040C6D" w:rsidRPr="00BB63FD" w:rsidRDefault="00040C6D" w:rsidP="00040C6D">
      <w:pPr>
        <w:pStyle w:val="Geenafstand"/>
        <w:numPr>
          <w:ilvl w:val="0"/>
          <w:numId w:val="14"/>
        </w:numPr>
        <w:rPr>
          <w:rFonts w:eastAsia="Times New Roman"/>
          <w:sz w:val="20"/>
          <w:szCs w:val="20"/>
        </w:rPr>
      </w:pPr>
      <w:r w:rsidRPr="00BB63FD">
        <w:rPr>
          <w:rFonts w:eastAsia="Times New Roman"/>
          <w:sz w:val="20"/>
          <w:szCs w:val="20"/>
        </w:rPr>
        <w:t xml:space="preserve">Jeugd en Gezin; </w:t>
      </w:r>
      <w:hyperlink r:id="rId10" w:history="1">
        <w:r w:rsidRPr="00BB63FD">
          <w:rPr>
            <w:rFonts w:eastAsia="Times New Roman"/>
            <w:sz w:val="20"/>
            <w:szCs w:val="20"/>
          </w:rPr>
          <w:t>Methodiekontwikkeling</w:t>
        </w:r>
      </w:hyperlink>
      <w:r w:rsidRPr="00BB63FD">
        <w:rPr>
          <w:rFonts w:eastAsia="Times New Roman"/>
          <w:sz w:val="20"/>
          <w:szCs w:val="20"/>
        </w:rPr>
        <w:t xml:space="preserve"> in opvoedingsondersteuning, (intensieve) ambulante hulpverlening, contextuele hulpverlening en residentiële hulpverlening.</w:t>
      </w:r>
    </w:p>
    <w:p w:rsidR="00040C6D" w:rsidRPr="00BB63FD" w:rsidRDefault="00040C6D" w:rsidP="00040C6D">
      <w:pPr>
        <w:pStyle w:val="Geenafstand"/>
        <w:numPr>
          <w:ilvl w:val="0"/>
          <w:numId w:val="14"/>
        </w:numPr>
        <w:rPr>
          <w:rFonts w:eastAsia="Times New Roman"/>
          <w:sz w:val="20"/>
          <w:szCs w:val="20"/>
        </w:rPr>
      </w:pPr>
      <w:r w:rsidRPr="00BB63FD">
        <w:rPr>
          <w:rFonts w:eastAsia="Times New Roman"/>
          <w:sz w:val="20"/>
          <w:szCs w:val="20"/>
        </w:rPr>
        <w:t xml:space="preserve">Jeugd en Gezin; </w:t>
      </w:r>
      <w:hyperlink r:id="rId11" w:history="1">
        <w:r w:rsidRPr="00BB63FD">
          <w:rPr>
            <w:rFonts w:eastAsia="Times New Roman"/>
            <w:sz w:val="20"/>
            <w:szCs w:val="20"/>
          </w:rPr>
          <w:t>Waarden en Zingeving,</w:t>
        </w:r>
      </w:hyperlink>
      <w:r w:rsidRPr="00BB63FD">
        <w:rPr>
          <w:rFonts w:eastAsia="Times New Roman"/>
          <w:sz w:val="20"/>
          <w:szCs w:val="20"/>
        </w:rPr>
        <w:t xml:space="preserve"> de blinde vlek in het methodisch hulpverlenend handelen? </w:t>
      </w:r>
    </w:p>
    <w:p w:rsidR="00040C6D" w:rsidRPr="00BB63FD" w:rsidRDefault="00040C6D" w:rsidP="00040C6D">
      <w:pPr>
        <w:pStyle w:val="Geenafstand"/>
        <w:numPr>
          <w:ilvl w:val="0"/>
          <w:numId w:val="14"/>
        </w:numPr>
        <w:rPr>
          <w:rFonts w:eastAsia="Times New Roman"/>
          <w:sz w:val="20"/>
          <w:szCs w:val="20"/>
        </w:rPr>
      </w:pPr>
      <w:r w:rsidRPr="00BB63FD">
        <w:rPr>
          <w:rFonts w:eastAsia="Times New Roman"/>
          <w:sz w:val="20"/>
          <w:szCs w:val="20"/>
        </w:rPr>
        <w:t xml:space="preserve">Jeugd en Gezin; </w:t>
      </w:r>
      <w:hyperlink r:id="rId12" w:history="1">
        <w:r w:rsidRPr="00BB63FD">
          <w:rPr>
            <w:rFonts w:eastAsia="Times New Roman"/>
            <w:sz w:val="20"/>
            <w:szCs w:val="20"/>
          </w:rPr>
          <w:t>Professioneel Begeleiden</w:t>
        </w:r>
      </w:hyperlink>
      <w:r w:rsidRPr="00BB63FD">
        <w:rPr>
          <w:rFonts w:eastAsia="Times New Roman"/>
          <w:sz w:val="20"/>
          <w:szCs w:val="20"/>
        </w:rPr>
        <w:t xml:space="preserve"> van (jonge) professionals, in het werkveld van Jeugd en Gezin.</w:t>
      </w:r>
    </w:p>
    <w:p w:rsidR="00040C6D" w:rsidRPr="00BB63FD" w:rsidRDefault="00040C6D" w:rsidP="00040C6D">
      <w:pPr>
        <w:pStyle w:val="Geenafstand"/>
        <w:rPr>
          <w:rFonts w:eastAsia="Times New Roman"/>
          <w:sz w:val="20"/>
          <w:szCs w:val="20"/>
        </w:rPr>
      </w:pPr>
    </w:p>
    <w:p w:rsidR="00040C6D" w:rsidRPr="00BB63FD" w:rsidRDefault="00040C6D" w:rsidP="00040C6D">
      <w:pPr>
        <w:pStyle w:val="Geenafstand"/>
        <w:rPr>
          <w:rFonts w:eastAsia="Times New Roman"/>
          <w:sz w:val="20"/>
          <w:szCs w:val="20"/>
        </w:rPr>
      </w:pPr>
      <w:r w:rsidRPr="00BB63FD">
        <w:rPr>
          <w:rFonts w:eastAsia="Times New Roman"/>
          <w:sz w:val="20"/>
          <w:szCs w:val="20"/>
        </w:rPr>
        <w:t xml:space="preserve">Een belangrijk deel van de werkzaamheden van het lectoraat bestaat uit het doen van praktijkonderzoek ten dienste van onderwijs, instellingen en samenleving. De lector en de leden van de kenniskring staan open voor gastcolleges, lezingen, conferenties en voor het schrijven van artikelen en papers. Ook zetten ze graag hun expertise in om projecten uit te voeren en om organisaties en instellingen van advies te dienen </w:t>
      </w:r>
      <w:sdt>
        <w:sdtPr>
          <w:rPr>
            <w:rFonts w:eastAsia="Times New Roman"/>
            <w:sz w:val="20"/>
            <w:szCs w:val="20"/>
          </w:rPr>
          <w:id w:val="20955580"/>
          <w:citation/>
        </w:sdtPr>
        <w:sdtEndPr/>
        <w:sdtContent>
          <w:r w:rsidR="00AF2F4C" w:rsidRPr="00BB63FD">
            <w:rPr>
              <w:rFonts w:eastAsia="Times New Roman"/>
              <w:sz w:val="20"/>
              <w:szCs w:val="20"/>
            </w:rPr>
            <w:fldChar w:fldCharType="begin"/>
          </w:r>
          <w:r w:rsidRPr="00BB63FD">
            <w:rPr>
              <w:rFonts w:eastAsia="Times New Roman"/>
              <w:sz w:val="20"/>
              <w:szCs w:val="20"/>
            </w:rPr>
            <w:instrText xml:space="preserve"> CITATION www \l 1043  </w:instrText>
          </w:r>
          <w:r w:rsidR="00AF2F4C" w:rsidRPr="00BB63FD">
            <w:rPr>
              <w:rFonts w:eastAsia="Times New Roman"/>
              <w:sz w:val="20"/>
              <w:szCs w:val="20"/>
            </w:rPr>
            <w:fldChar w:fldCharType="separate"/>
          </w:r>
          <w:r w:rsidR="00902C28" w:rsidRPr="00BB63FD">
            <w:rPr>
              <w:rFonts w:eastAsia="Times New Roman"/>
              <w:noProof/>
              <w:sz w:val="20"/>
              <w:szCs w:val="20"/>
            </w:rPr>
            <w:t>(CHE Christelijke Hogeschool Ede)</w:t>
          </w:r>
          <w:r w:rsidR="00AF2F4C" w:rsidRPr="00BB63FD">
            <w:rPr>
              <w:rFonts w:eastAsia="Times New Roman"/>
              <w:sz w:val="20"/>
              <w:szCs w:val="20"/>
            </w:rPr>
            <w:fldChar w:fldCharType="end"/>
          </w:r>
        </w:sdtContent>
      </w:sdt>
      <w:r w:rsidR="001523E8" w:rsidRPr="00BB63FD">
        <w:rPr>
          <w:rFonts w:eastAsia="Times New Roman"/>
          <w:sz w:val="20"/>
          <w:szCs w:val="20"/>
        </w:rPr>
        <w:t>.</w:t>
      </w:r>
    </w:p>
    <w:p w:rsidR="00040C6D" w:rsidRPr="00BB63FD" w:rsidRDefault="00040C6D" w:rsidP="00040C6D">
      <w:pPr>
        <w:pStyle w:val="Geenafstand"/>
        <w:rPr>
          <w:b/>
          <w:sz w:val="20"/>
          <w:szCs w:val="20"/>
        </w:rPr>
      </w:pPr>
    </w:p>
    <w:p w:rsidR="00040C6D" w:rsidRPr="00BB63FD" w:rsidRDefault="00040C6D" w:rsidP="00040C6D">
      <w:pPr>
        <w:pStyle w:val="Geenafstand"/>
        <w:rPr>
          <w:color w:val="FF0000"/>
          <w:sz w:val="20"/>
          <w:szCs w:val="20"/>
        </w:rPr>
      </w:pPr>
      <w:r w:rsidRPr="00BB63FD">
        <w:rPr>
          <w:b/>
          <w:sz w:val="20"/>
          <w:szCs w:val="20"/>
        </w:rPr>
        <w:t>Overgangsritueel:</w:t>
      </w:r>
      <w:r w:rsidRPr="00BB63FD">
        <w:rPr>
          <w:sz w:val="20"/>
          <w:szCs w:val="20"/>
        </w:rPr>
        <w:t xml:space="preserve"> Overgangsrituelen of rites de passage zijn rituelen van toepassing op iedere verandering in plaats, tijd, identiteit en status. Meestal gaat het o</w:t>
      </w:r>
      <w:r w:rsidR="00A21C56" w:rsidRPr="00BB63FD">
        <w:rPr>
          <w:sz w:val="20"/>
          <w:szCs w:val="20"/>
        </w:rPr>
        <w:t xml:space="preserve">m geboorte, huwelijk en sterven, maar ook om </w:t>
      </w:r>
      <w:r w:rsidRPr="00BB63FD">
        <w:rPr>
          <w:sz w:val="20"/>
          <w:szCs w:val="20"/>
        </w:rPr>
        <w:t xml:space="preserve">'kleine' en vooral wat </w:t>
      </w:r>
      <w:r w:rsidR="00A21C56" w:rsidRPr="00BB63FD">
        <w:rPr>
          <w:sz w:val="20"/>
          <w:szCs w:val="20"/>
        </w:rPr>
        <w:t xml:space="preserve">langer durende rites de passage, </w:t>
      </w:r>
      <w:r w:rsidRPr="00BB63FD">
        <w:rPr>
          <w:sz w:val="20"/>
          <w:szCs w:val="20"/>
        </w:rPr>
        <w:t xml:space="preserve">zoals een verhuizing, de pensionering  </w:t>
      </w:r>
      <w:sdt>
        <w:sdtPr>
          <w:rPr>
            <w:sz w:val="20"/>
            <w:szCs w:val="20"/>
          </w:rPr>
          <w:id w:val="20955334"/>
          <w:citation/>
        </w:sdtPr>
        <w:sdtEndPr/>
        <w:sdtContent>
          <w:r w:rsidR="00AF2F4C" w:rsidRPr="00BB63FD">
            <w:rPr>
              <w:sz w:val="20"/>
              <w:szCs w:val="20"/>
            </w:rPr>
            <w:fldChar w:fldCharType="begin"/>
          </w:r>
          <w:r w:rsidR="00643638" w:rsidRPr="00BB63FD">
            <w:rPr>
              <w:sz w:val="20"/>
              <w:szCs w:val="20"/>
            </w:rPr>
            <w:instrText xml:space="preserve"> CITATION Jannd \n  \l 1043  </w:instrText>
          </w:r>
          <w:r w:rsidR="00AF2F4C" w:rsidRPr="00BB63FD">
            <w:rPr>
              <w:sz w:val="20"/>
              <w:szCs w:val="20"/>
            </w:rPr>
            <w:fldChar w:fldCharType="separate"/>
          </w:r>
          <w:r w:rsidR="00902C28" w:rsidRPr="00BB63FD">
            <w:rPr>
              <w:noProof/>
              <w:sz w:val="20"/>
              <w:szCs w:val="20"/>
            </w:rPr>
            <w:t>(Gewoonten en rituelen, n.d)</w:t>
          </w:r>
          <w:r w:rsidR="00AF2F4C" w:rsidRPr="00BB63FD">
            <w:rPr>
              <w:sz w:val="20"/>
              <w:szCs w:val="20"/>
            </w:rPr>
            <w:fldChar w:fldCharType="end"/>
          </w:r>
        </w:sdtContent>
      </w:sdt>
      <w:r w:rsidRPr="00BB63FD">
        <w:rPr>
          <w:sz w:val="20"/>
          <w:szCs w:val="20"/>
        </w:rPr>
        <w:t xml:space="preserve">. </w:t>
      </w:r>
    </w:p>
    <w:p w:rsidR="00040C6D" w:rsidRPr="00BB63FD" w:rsidRDefault="00040C6D" w:rsidP="00040C6D">
      <w:pPr>
        <w:pStyle w:val="Geenafstand"/>
        <w:rPr>
          <w:b/>
          <w:sz w:val="20"/>
          <w:szCs w:val="20"/>
        </w:rPr>
      </w:pPr>
    </w:p>
    <w:p w:rsidR="00040C6D" w:rsidRPr="00BB63FD" w:rsidRDefault="00040C6D" w:rsidP="00040C6D">
      <w:pPr>
        <w:pStyle w:val="Geenafstand"/>
        <w:rPr>
          <w:color w:val="FF0000"/>
          <w:sz w:val="20"/>
          <w:szCs w:val="20"/>
        </w:rPr>
      </w:pPr>
      <w:r w:rsidRPr="00BB63FD">
        <w:rPr>
          <w:b/>
          <w:sz w:val="20"/>
          <w:szCs w:val="20"/>
        </w:rPr>
        <w:t xml:space="preserve">Individualisering: </w:t>
      </w:r>
      <w:r w:rsidRPr="00BB63FD">
        <w:rPr>
          <w:sz w:val="20"/>
          <w:szCs w:val="20"/>
        </w:rPr>
        <w:t>Individualisering is een maatschappelijke ontwikkeling waarbij men zich steeds meer gaat richten op het individuele aspect van personen. De mens als indiv</w:t>
      </w:r>
      <w:r w:rsidR="008B7670" w:rsidRPr="00BB63FD">
        <w:rPr>
          <w:sz w:val="20"/>
          <w:szCs w:val="20"/>
        </w:rPr>
        <w:t xml:space="preserve">idu staat steeds meer centraal </w:t>
      </w:r>
      <w:sdt>
        <w:sdtPr>
          <w:rPr>
            <w:sz w:val="20"/>
            <w:szCs w:val="20"/>
          </w:rPr>
          <w:id w:val="20955587"/>
          <w:citation/>
        </w:sdtPr>
        <w:sdtEndPr/>
        <w:sdtContent>
          <w:r w:rsidR="00AF2F4C" w:rsidRPr="00BB63FD">
            <w:rPr>
              <w:sz w:val="20"/>
              <w:szCs w:val="20"/>
            </w:rPr>
            <w:fldChar w:fldCharType="begin"/>
          </w:r>
          <w:r w:rsidR="00643638" w:rsidRPr="00BB63FD">
            <w:rPr>
              <w:sz w:val="20"/>
              <w:szCs w:val="20"/>
            </w:rPr>
            <w:instrText xml:space="preserve"> CITATION Slo071 \n  \l 1043  </w:instrText>
          </w:r>
          <w:r w:rsidR="00AF2F4C" w:rsidRPr="00BB63FD">
            <w:rPr>
              <w:sz w:val="20"/>
              <w:szCs w:val="20"/>
            </w:rPr>
            <w:fldChar w:fldCharType="separate"/>
          </w:r>
          <w:r w:rsidR="00902C28" w:rsidRPr="00BB63FD">
            <w:rPr>
              <w:noProof/>
              <w:sz w:val="20"/>
              <w:szCs w:val="20"/>
            </w:rPr>
            <w:t>(Encyclo Online Encyclopedie, 2007)</w:t>
          </w:r>
          <w:r w:rsidR="00AF2F4C" w:rsidRPr="00BB63FD">
            <w:rPr>
              <w:sz w:val="20"/>
              <w:szCs w:val="20"/>
            </w:rPr>
            <w:fldChar w:fldCharType="end"/>
          </w:r>
        </w:sdtContent>
      </w:sdt>
      <w:r w:rsidR="000145AF" w:rsidRPr="00BB63FD">
        <w:rPr>
          <w:sz w:val="20"/>
          <w:szCs w:val="20"/>
        </w:rPr>
        <w:t>.</w:t>
      </w:r>
    </w:p>
    <w:p w:rsidR="00040C6D" w:rsidRPr="00BB63FD" w:rsidRDefault="00040C6D" w:rsidP="00040C6D">
      <w:pPr>
        <w:pStyle w:val="Geenafstand"/>
        <w:rPr>
          <w:b/>
          <w:sz w:val="20"/>
          <w:szCs w:val="20"/>
        </w:rPr>
      </w:pPr>
    </w:p>
    <w:p w:rsidR="00040C6D" w:rsidRPr="00BB63FD" w:rsidRDefault="00040C6D" w:rsidP="00040C6D">
      <w:pPr>
        <w:pStyle w:val="Geenafstand"/>
        <w:rPr>
          <w:sz w:val="20"/>
          <w:szCs w:val="20"/>
        </w:rPr>
      </w:pPr>
      <w:r w:rsidRPr="00BB63FD">
        <w:rPr>
          <w:b/>
          <w:sz w:val="20"/>
          <w:szCs w:val="20"/>
        </w:rPr>
        <w:t xml:space="preserve">Secularisering: </w:t>
      </w:r>
      <w:r w:rsidRPr="00BB63FD">
        <w:rPr>
          <w:sz w:val="20"/>
          <w:szCs w:val="20"/>
        </w:rPr>
        <w:t xml:space="preserve">secularisering is het proces in de samenleving waarbij de godsdienst minder betekenis krijgt, oftewel verwereldlijking </w:t>
      </w:r>
      <w:sdt>
        <w:sdtPr>
          <w:rPr>
            <w:sz w:val="20"/>
            <w:szCs w:val="20"/>
          </w:rPr>
          <w:id w:val="20955605"/>
          <w:citation/>
        </w:sdtPr>
        <w:sdtEndPr/>
        <w:sdtContent>
          <w:r w:rsidR="00AF2F4C" w:rsidRPr="00BB63FD">
            <w:rPr>
              <w:sz w:val="20"/>
              <w:szCs w:val="20"/>
            </w:rPr>
            <w:fldChar w:fldCharType="begin"/>
          </w:r>
          <w:r w:rsidR="00643638" w:rsidRPr="00BB63FD">
            <w:rPr>
              <w:sz w:val="20"/>
              <w:szCs w:val="20"/>
            </w:rPr>
            <w:instrText xml:space="preserve"> CITATION Slo07 \n  \l 1043  </w:instrText>
          </w:r>
          <w:r w:rsidR="00AF2F4C" w:rsidRPr="00BB63FD">
            <w:rPr>
              <w:sz w:val="20"/>
              <w:szCs w:val="20"/>
            </w:rPr>
            <w:fldChar w:fldCharType="separate"/>
          </w:r>
          <w:r w:rsidR="00902C28" w:rsidRPr="00BB63FD">
            <w:rPr>
              <w:noProof/>
              <w:sz w:val="20"/>
              <w:szCs w:val="20"/>
            </w:rPr>
            <w:t>(Encyclo, Online Encyclopedie, 2007)</w:t>
          </w:r>
          <w:r w:rsidR="00AF2F4C" w:rsidRPr="00BB63FD">
            <w:rPr>
              <w:sz w:val="20"/>
              <w:szCs w:val="20"/>
            </w:rPr>
            <w:fldChar w:fldCharType="end"/>
          </w:r>
        </w:sdtContent>
      </w:sdt>
      <w:r w:rsidRPr="00BB63FD">
        <w:rPr>
          <w:sz w:val="20"/>
          <w:szCs w:val="20"/>
        </w:rPr>
        <w:t>.</w:t>
      </w:r>
    </w:p>
    <w:p w:rsidR="00040C6D" w:rsidRPr="00BB63FD" w:rsidRDefault="00040C6D" w:rsidP="00040C6D">
      <w:pPr>
        <w:pStyle w:val="Geenafstand"/>
        <w:rPr>
          <w:color w:val="FF0000"/>
          <w:sz w:val="20"/>
          <w:szCs w:val="20"/>
        </w:rPr>
      </w:pPr>
    </w:p>
    <w:p w:rsidR="00040C6D" w:rsidRPr="00BB63FD" w:rsidRDefault="00040C6D" w:rsidP="00040C6D">
      <w:pPr>
        <w:pStyle w:val="Geenafstand"/>
        <w:rPr>
          <w:color w:val="333333"/>
          <w:sz w:val="20"/>
          <w:szCs w:val="20"/>
        </w:rPr>
      </w:pPr>
      <w:r w:rsidRPr="00BB63FD">
        <w:rPr>
          <w:b/>
          <w:sz w:val="20"/>
          <w:szCs w:val="20"/>
        </w:rPr>
        <w:t xml:space="preserve">Democratisering: </w:t>
      </w:r>
      <w:r w:rsidRPr="00BB63FD">
        <w:rPr>
          <w:sz w:val="20"/>
          <w:szCs w:val="20"/>
        </w:rPr>
        <w:t>de democratisering houdt in dat Nederlan</w:t>
      </w:r>
      <w:r w:rsidR="00C67A14" w:rsidRPr="00BB63FD">
        <w:rPr>
          <w:sz w:val="20"/>
          <w:szCs w:val="20"/>
        </w:rPr>
        <w:t xml:space="preserve">d de staatsvorm heeft gekregen </w:t>
      </w:r>
      <w:r w:rsidRPr="00BB63FD">
        <w:rPr>
          <w:sz w:val="20"/>
          <w:szCs w:val="20"/>
        </w:rPr>
        <w:t>waarbij als het ware de macht bij het volk ligt. In een democratie kan dus niemand aan de meerderheid van de bevolking ongewenste maatregelen of wetten opleggen</w:t>
      </w:r>
      <w:r w:rsidRPr="00BB63FD">
        <w:rPr>
          <w:color w:val="333333"/>
          <w:sz w:val="20"/>
          <w:szCs w:val="20"/>
        </w:rPr>
        <w:t xml:space="preserve"> </w:t>
      </w:r>
      <w:sdt>
        <w:sdtPr>
          <w:rPr>
            <w:sz w:val="20"/>
            <w:szCs w:val="20"/>
          </w:rPr>
          <w:id w:val="20955625"/>
          <w:citation/>
        </w:sdtPr>
        <w:sdtEndPr/>
        <w:sdtContent>
          <w:r w:rsidR="00AF2F4C" w:rsidRPr="00BB63FD">
            <w:rPr>
              <w:sz w:val="20"/>
              <w:szCs w:val="20"/>
            </w:rPr>
            <w:fldChar w:fldCharType="begin"/>
          </w:r>
          <w:r w:rsidR="00643638" w:rsidRPr="00BB63FD">
            <w:rPr>
              <w:sz w:val="20"/>
              <w:szCs w:val="20"/>
            </w:rPr>
            <w:instrText xml:space="preserve"> CITATION Slo071 \n  \l 1043  </w:instrText>
          </w:r>
          <w:r w:rsidR="00AF2F4C" w:rsidRPr="00BB63FD">
            <w:rPr>
              <w:sz w:val="20"/>
              <w:szCs w:val="20"/>
            </w:rPr>
            <w:fldChar w:fldCharType="separate"/>
          </w:r>
          <w:r w:rsidR="00902C28" w:rsidRPr="00BB63FD">
            <w:rPr>
              <w:noProof/>
              <w:sz w:val="20"/>
              <w:szCs w:val="20"/>
            </w:rPr>
            <w:t>(Encyclo Online Encyclopedie, 2007)</w:t>
          </w:r>
          <w:r w:rsidR="00AF2F4C" w:rsidRPr="00BB63FD">
            <w:rPr>
              <w:sz w:val="20"/>
              <w:szCs w:val="20"/>
            </w:rPr>
            <w:fldChar w:fldCharType="end"/>
          </w:r>
        </w:sdtContent>
      </w:sdt>
      <w:r w:rsidRPr="00BB63FD">
        <w:rPr>
          <w:sz w:val="20"/>
          <w:szCs w:val="20"/>
        </w:rPr>
        <w:t>.</w:t>
      </w:r>
    </w:p>
    <w:p w:rsidR="00040C6D" w:rsidRPr="00BB63FD" w:rsidRDefault="00040C6D" w:rsidP="00040C6D">
      <w:pPr>
        <w:pStyle w:val="Geenafstand"/>
        <w:rPr>
          <w:color w:val="333333"/>
          <w:sz w:val="20"/>
          <w:szCs w:val="20"/>
        </w:rPr>
      </w:pPr>
    </w:p>
    <w:p w:rsidR="00292CC8" w:rsidRPr="00BB63FD" w:rsidRDefault="00292CC8" w:rsidP="00040C6D">
      <w:pPr>
        <w:pStyle w:val="Geenafstand"/>
        <w:rPr>
          <w:sz w:val="20"/>
          <w:szCs w:val="20"/>
        </w:rPr>
      </w:pPr>
      <w:r w:rsidRPr="00BB63FD">
        <w:rPr>
          <w:b/>
          <w:sz w:val="20"/>
          <w:szCs w:val="20"/>
        </w:rPr>
        <w:t>Dual process</w:t>
      </w:r>
      <w:r w:rsidRPr="00BB63FD">
        <w:rPr>
          <w:b/>
          <w:color w:val="333333"/>
          <w:sz w:val="20"/>
          <w:szCs w:val="20"/>
        </w:rPr>
        <w:t xml:space="preserve">: </w:t>
      </w:r>
      <w:r w:rsidRPr="00BB63FD">
        <w:rPr>
          <w:sz w:val="20"/>
          <w:szCs w:val="20"/>
        </w:rPr>
        <w:t>tweevoudig proces</w:t>
      </w:r>
    </w:p>
    <w:p w:rsidR="006F3747" w:rsidRDefault="006F3747" w:rsidP="00040C6D">
      <w:pPr>
        <w:pStyle w:val="Geenafstand"/>
        <w:rPr>
          <w:b/>
          <w:sz w:val="20"/>
          <w:szCs w:val="20"/>
        </w:rPr>
      </w:pPr>
    </w:p>
    <w:p w:rsidR="00040C6D" w:rsidRPr="00BB63FD" w:rsidRDefault="00040C6D" w:rsidP="00040C6D">
      <w:pPr>
        <w:pStyle w:val="Geenafstand"/>
        <w:rPr>
          <w:sz w:val="20"/>
          <w:szCs w:val="20"/>
        </w:rPr>
      </w:pPr>
      <w:r w:rsidRPr="00BB63FD">
        <w:rPr>
          <w:b/>
          <w:sz w:val="20"/>
          <w:szCs w:val="20"/>
        </w:rPr>
        <w:t xml:space="preserve">Douwen: </w:t>
      </w:r>
      <w:r w:rsidRPr="00BB63FD">
        <w:rPr>
          <w:sz w:val="20"/>
          <w:szCs w:val="20"/>
        </w:rPr>
        <w:t xml:space="preserve">zo word </w:t>
      </w:r>
      <w:r w:rsidR="00C031A3" w:rsidRPr="00BB63FD">
        <w:rPr>
          <w:sz w:val="20"/>
          <w:szCs w:val="20"/>
        </w:rPr>
        <w:t>het bidden door mensen met een i</w:t>
      </w:r>
      <w:r w:rsidRPr="00BB63FD">
        <w:rPr>
          <w:sz w:val="20"/>
          <w:szCs w:val="20"/>
        </w:rPr>
        <w:t xml:space="preserve">slamitische geloofsovertuiging ook wel genoemd.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b/>
          <w:sz w:val="20"/>
          <w:szCs w:val="20"/>
        </w:rPr>
        <w:t xml:space="preserve">Lieve engeltjes: </w:t>
      </w:r>
      <w:r w:rsidRPr="00BB63FD">
        <w:rPr>
          <w:sz w:val="20"/>
          <w:szCs w:val="20"/>
        </w:rPr>
        <w:t>een</w:t>
      </w:r>
      <w:r w:rsidRPr="00BB63FD">
        <w:rPr>
          <w:b/>
          <w:sz w:val="20"/>
          <w:szCs w:val="20"/>
        </w:rPr>
        <w:t xml:space="preserve"> </w:t>
      </w:r>
      <w:r w:rsidRPr="00BB63FD">
        <w:rPr>
          <w:sz w:val="20"/>
          <w:szCs w:val="20"/>
        </w:rPr>
        <w:t>Nederlandstalige website en contactgroep</w:t>
      </w:r>
      <w:r w:rsidRPr="00BB63FD">
        <w:rPr>
          <w:b/>
          <w:sz w:val="20"/>
          <w:szCs w:val="20"/>
        </w:rPr>
        <w:t xml:space="preserve"> </w:t>
      </w:r>
      <w:r w:rsidRPr="00BB63FD">
        <w:rPr>
          <w:sz w:val="20"/>
          <w:szCs w:val="20"/>
        </w:rPr>
        <w:t xml:space="preserve">voor mensen die te maken hebben met het verlies van een kind </w:t>
      </w:r>
      <w:sdt>
        <w:sdtPr>
          <w:rPr>
            <w:sz w:val="20"/>
            <w:szCs w:val="20"/>
          </w:rPr>
          <w:id w:val="20955632"/>
          <w:citation/>
        </w:sdtPr>
        <w:sdtEndPr/>
        <w:sdtContent>
          <w:r w:rsidR="00AF2F4C" w:rsidRPr="00BB63FD">
            <w:rPr>
              <w:sz w:val="20"/>
              <w:szCs w:val="20"/>
            </w:rPr>
            <w:fldChar w:fldCharType="begin"/>
          </w:r>
          <w:r w:rsidR="00643638" w:rsidRPr="00BB63FD">
            <w:rPr>
              <w:sz w:val="20"/>
              <w:szCs w:val="20"/>
            </w:rPr>
            <w:instrText xml:space="preserve"> CITATION Lie12 \n  \l 1043  </w:instrText>
          </w:r>
          <w:r w:rsidR="00AF2F4C" w:rsidRPr="00BB63FD">
            <w:rPr>
              <w:sz w:val="20"/>
              <w:szCs w:val="20"/>
            </w:rPr>
            <w:fldChar w:fldCharType="separate"/>
          </w:r>
          <w:r w:rsidR="00902C28" w:rsidRPr="00BB63FD">
            <w:rPr>
              <w:noProof/>
              <w:sz w:val="20"/>
              <w:szCs w:val="20"/>
            </w:rPr>
            <w:t>(Lieve Engeltjes, 1998)</w:t>
          </w:r>
          <w:r w:rsidR="00AF2F4C" w:rsidRPr="00BB63FD">
            <w:rPr>
              <w:sz w:val="20"/>
              <w:szCs w:val="20"/>
            </w:rPr>
            <w:fldChar w:fldCharType="end"/>
          </w:r>
        </w:sdtContent>
      </w:sdt>
      <w:r w:rsidRPr="00BB63FD">
        <w:rPr>
          <w:sz w:val="20"/>
          <w:szCs w:val="20"/>
        </w:rPr>
        <w:t xml:space="preserv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b/>
          <w:sz w:val="20"/>
          <w:szCs w:val="20"/>
        </w:rPr>
        <w:t xml:space="preserve">LUMC: </w:t>
      </w:r>
      <w:r w:rsidRPr="00BB63FD">
        <w:rPr>
          <w:sz w:val="20"/>
          <w:szCs w:val="20"/>
        </w:rPr>
        <w:t>Leids Universitair Medisch Centrum</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b/>
          <w:sz w:val="20"/>
          <w:szCs w:val="20"/>
        </w:rPr>
        <w:t xml:space="preserve">WKZ: </w:t>
      </w:r>
      <w:r w:rsidRPr="00BB63FD">
        <w:rPr>
          <w:sz w:val="20"/>
          <w:szCs w:val="20"/>
        </w:rPr>
        <w:t>Wilhelmina Kinderziekenhuis</w:t>
      </w:r>
    </w:p>
    <w:p w:rsidR="00040C6D" w:rsidRPr="00BB63FD" w:rsidRDefault="00040C6D" w:rsidP="00040C6D">
      <w:pPr>
        <w:pStyle w:val="Geenafstand"/>
        <w:rPr>
          <w:sz w:val="20"/>
          <w:szCs w:val="20"/>
        </w:rPr>
      </w:pPr>
    </w:p>
    <w:p w:rsidR="00040C6D" w:rsidRPr="00BB63FD" w:rsidRDefault="00040C6D" w:rsidP="00040C6D">
      <w:pPr>
        <w:rPr>
          <w:rFonts w:eastAsiaTheme="majorEastAsia" w:cstheme="majorBidi"/>
          <w:b/>
          <w:bCs/>
          <w:color w:val="1F497D"/>
          <w:sz w:val="20"/>
          <w:szCs w:val="20"/>
        </w:rPr>
      </w:pPr>
      <w:r w:rsidRPr="00BB63FD">
        <w:rPr>
          <w:color w:val="1F497D"/>
          <w:sz w:val="20"/>
          <w:szCs w:val="20"/>
        </w:rPr>
        <w:br w:type="page"/>
      </w:r>
    </w:p>
    <w:p w:rsidR="00040C6D" w:rsidRPr="00BB63FD" w:rsidRDefault="00040C6D" w:rsidP="00040C6D">
      <w:pPr>
        <w:pStyle w:val="Kop1"/>
        <w:pBdr>
          <w:bottom w:val="single" w:sz="4" w:space="1" w:color="auto"/>
        </w:pBdr>
        <w:rPr>
          <w:rFonts w:asciiTheme="minorHAnsi" w:hAnsiTheme="minorHAnsi"/>
          <w:color w:val="0070C0"/>
          <w:sz w:val="20"/>
          <w:szCs w:val="20"/>
        </w:rPr>
      </w:pPr>
      <w:bookmarkStart w:id="20" w:name="_Toc324942491"/>
      <w:bookmarkStart w:id="21" w:name="_Toc325380407"/>
      <w:r w:rsidRPr="00C6717F">
        <w:rPr>
          <w:rFonts w:asciiTheme="minorHAnsi" w:hAnsiTheme="minorHAnsi"/>
          <w:color w:val="1F497D"/>
          <w:sz w:val="44"/>
          <w:szCs w:val="44"/>
        </w:rPr>
        <w:lastRenderedPageBreak/>
        <w:t>Hoofdstuk 2</w:t>
      </w:r>
      <w:r w:rsidRPr="00BB63FD">
        <w:rPr>
          <w:rFonts w:asciiTheme="minorHAnsi" w:hAnsiTheme="minorHAnsi"/>
          <w:color w:val="1F497D"/>
          <w:sz w:val="20"/>
          <w:szCs w:val="20"/>
        </w:rPr>
        <w:tab/>
      </w:r>
      <w:r w:rsidRPr="00BB63FD">
        <w:rPr>
          <w:rFonts w:asciiTheme="minorHAnsi" w:hAnsiTheme="minorHAnsi"/>
          <w:color w:val="1F497D"/>
          <w:sz w:val="20"/>
          <w:szCs w:val="20"/>
        </w:rPr>
        <w:tab/>
      </w:r>
      <w:r w:rsidRPr="00BB63FD">
        <w:rPr>
          <w:rFonts w:asciiTheme="minorHAnsi" w:hAnsiTheme="minorHAnsi"/>
          <w:color w:val="1F497D"/>
          <w:sz w:val="20"/>
          <w:szCs w:val="20"/>
        </w:rPr>
        <w:tab/>
      </w:r>
      <w:r w:rsidRPr="00BB63FD">
        <w:rPr>
          <w:rFonts w:asciiTheme="minorHAnsi" w:hAnsiTheme="minorHAnsi"/>
          <w:color w:val="1F497D"/>
          <w:sz w:val="20"/>
          <w:szCs w:val="20"/>
        </w:rPr>
        <w:tab/>
      </w:r>
      <w:r w:rsidRPr="00BB63FD">
        <w:rPr>
          <w:rFonts w:asciiTheme="minorHAnsi" w:hAnsiTheme="minorHAnsi"/>
          <w:color w:val="1F497D"/>
          <w:sz w:val="20"/>
          <w:szCs w:val="20"/>
        </w:rPr>
        <w:tab/>
        <w:t xml:space="preserve">  </w:t>
      </w:r>
      <w:r w:rsidR="000F4B19" w:rsidRPr="00BB63FD">
        <w:rPr>
          <w:rFonts w:asciiTheme="minorHAnsi" w:hAnsiTheme="minorHAnsi"/>
          <w:color w:val="1F497D"/>
          <w:sz w:val="20"/>
          <w:szCs w:val="20"/>
        </w:rPr>
        <w:t xml:space="preserve">   </w:t>
      </w:r>
      <w:r w:rsidR="00C6717F">
        <w:rPr>
          <w:rFonts w:asciiTheme="minorHAnsi" w:hAnsiTheme="minorHAnsi"/>
          <w:color w:val="1F497D"/>
          <w:sz w:val="20"/>
          <w:szCs w:val="20"/>
        </w:rPr>
        <w:t xml:space="preserve">      </w:t>
      </w:r>
      <w:r w:rsidRPr="00BB63FD">
        <w:rPr>
          <w:rFonts w:asciiTheme="minorHAnsi" w:hAnsiTheme="minorHAnsi"/>
          <w:b w:val="0"/>
          <w:color w:val="194B7D"/>
          <w:sz w:val="20"/>
          <w:szCs w:val="20"/>
        </w:rPr>
        <w:t>METHODISCHE VERANTWOORDING</w:t>
      </w:r>
      <w:bookmarkEnd w:id="20"/>
      <w:bookmarkEnd w:id="21"/>
    </w:p>
    <w:p w:rsidR="00040C6D" w:rsidRPr="00BB63FD" w:rsidRDefault="00040C6D" w:rsidP="00A02D17">
      <w:pPr>
        <w:pStyle w:val="Geenafstand"/>
        <w:jc w:val="right"/>
        <w:rPr>
          <w:i/>
          <w:sz w:val="20"/>
          <w:szCs w:val="20"/>
        </w:rPr>
      </w:pPr>
      <w:r w:rsidRPr="00BB63FD">
        <w:rPr>
          <w:sz w:val="20"/>
          <w:szCs w:val="20"/>
        </w:rPr>
        <w:tab/>
      </w:r>
    </w:p>
    <w:p w:rsidR="00224D93" w:rsidRPr="00BB63FD" w:rsidRDefault="00040C6D" w:rsidP="00A02D17">
      <w:pPr>
        <w:jc w:val="right"/>
        <w:rPr>
          <w:sz w:val="20"/>
          <w:szCs w:val="20"/>
        </w:rPr>
      </w:pPr>
      <w:r w:rsidRPr="00BB63FD">
        <w:rPr>
          <w:i/>
          <w:sz w:val="20"/>
          <w:szCs w:val="20"/>
        </w:rPr>
        <w:t>“ Op het moment van afscheid</w:t>
      </w:r>
      <w:r w:rsidR="001A43BE" w:rsidRPr="00BB63FD">
        <w:rPr>
          <w:i/>
          <w:sz w:val="20"/>
          <w:szCs w:val="20"/>
        </w:rPr>
        <w:t xml:space="preserve">, </w:t>
      </w:r>
      <w:r w:rsidRPr="00BB63FD">
        <w:rPr>
          <w:i/>
          <w:sz w:val="20"/>
          <w:szCs w:val="20"/>
        </w:rPr>
        <w:t>moeten ze mijns inzie</w:t>
      </w:r>
      <w:r w:rsidR="001A43BE" w:rsidRPr="00BB63FD">
        <w:rPr>
          <w:i/>
          <w:sz w:val="20"/>
          <w:szCs w:val="20"/>
        </w:rPr>
        <w:t>ns het gevoel hebben dat ze een stukje saamhorigheid hebben gedeeld. Z</w:t>
      </w:r>
      <w:r w:rsidRPr="00BB63FD">
        <w:rPr>
          <w:i/>
          <w:sz w:val="20"/>
          <w:szCs w:val="20"/>
        </w:rPr>
        <w:t>o van ‘</w:t>
      </w:r>
      <w:r w:rsidR="001A43BE" w:rsidRPr="00BB63FD">
        <w:rPr>
          <w:i/>
          <w:sz w:val="20"/>
          <w:szCs w:val="20"/>
        </w:rPr>
        <w:t>hie</w:t>
      </w:r>
      <w:r w:rsidR="00067377" w:rsidRPr="00BB63FD">
        <w:rPr>
          <w:i/>
          <w:sz w:val="20"/>
          <w:szCs w:val="20"/>
        </w:rPr>
        <w:t>r hebben we afscheid genomen va</w:t>
      </w:r>
      <w:r w:rsidR="00B52E1F" w:rsidRPr="00BB63FD">
        <w:rPr>
          <w:i/>
          <w:sz w:val="20"/>
          <w:szCs w:val="20"/>
        </w:rPr>
        <w:t>n’ (…).”</w:t>
      </w:r>
      <w:r w:rsidR="00A02D17" w:rsidRPr="00BB63FD">
        <w:rPr>
          <w:i/>
          <w:sz w:val="20"/>
          <w:szCs w:val="20"/>
        </w:rPr>
        <w:t xml:space="preserve">                                                                                   </w:t>
      </w:r>
      <w:r w:rsidR="00224D93" w:rsidRPr="00BB63FD">
        <w:rPr>
          <w:sz w:val="20"/>
          <w:szCs w:val="20"/>
        </w:rPr>
        <w:t>-Uitspraak van ritueelbegeleidster Tiny Niemeijer-</w:t>
      </w:r>
    </w:p>
    <w:p w:rsidR="00040C6D" w:rsidRPr="00BB63FD" w:rsidRDefault="00B76F60" w:rsidP="006136E1">
      <w:pPr>
        <w:pStyle w:val="Kop2"/>
        <w:rPr>
          <w:rFonts w:asciiTheme="minorHAnsi" w:hAnsiTheme="minorHAnsi"/>
          <w:color w:val="194B7D"/>
          <w:sz w:val="20"/>
          <w:szCs w:val="20"/>
        </w:rPr>
      </w:pPr>
      <w:bookmarkStart w:id="22" w:name="_Toc324942492"/>
      <w:bookmarkStart w:id="23" w:name="_Toc325380408"/>
      <w:r w:rsidRPr="00BB63FD">
        <w:rPr>
          <w:rFonts w:asciiTheme="minorHAnsi" w:hAnsiTheme="minorHAnsi"/>
          <w:color w:val="194B7D"/>
          <w:sz w:val="20"/>
          <w:szCs w:val="20"/>
        </w:rPr>
        <w:t xml:space="preserve">2.1 </w:t>
      </w:r>
      <w:r w:rsidR="00040C6D" w:rsidRPr="00BB63FD">
        <w:rPr>
          <w:rFonts w:asciiTheme="minorHAnsi" w:hAnsiTheme="minorHAnsi"/>
          <w:color w:val="194B7D"/>
          <w:sz w:val="20"/>
          <w:szCs w:val="20"/>
        </w:rPr>
        <w:t>Inleiding</w:t>
      </w:r>
      <w:bookmarkEnd w:id="22"/>
      <w:bookmarkEnd w:id="23"/>
    </w:p>
    <w:p w:rsidR="00040C6D" w:rsidRPr="00BB63FD" w:rsidRDefault="00040C6D" w:rsidP="00040C6D">
      <w:pPr>
        <w:pStyle w:val="Geenafstand"/>
        <w:rPr>
          <w:sz w:val="20"/>
          <w:szCs w:val="20"/>
        </w:rPr>
      </w:pPr>
      <w:r w:rsidRPr="00BB63FD">
        <w:rPr>
          <w:sz w:val="20"/>
          <w:szCs w:val="20"/>
        </w:rPr>
        <w:t>In dit hoofdstuk wordt de manier waarop het onderzoek verricht is stap voor stap beschreven. Per onderdeel wordt verantwoording afgelegd over de gemaakte keuzes in het onderzoek. Er wordt allereerst ingegaan op het soort onderzo</w:t>
      </w:r>
      <w:r w:rsidR="004A697B" w:rsidRPr="00BB63FD">
        <w:rPr>
          <w:sz w:val="20"/>
          <w:szCs w:val="20"/>
        </w:rPr>
        <w:t>ek en op basis waarvan het onderzoekstype</w:t>
      </w:r>
      <w:r w:rsidR="002A5303" w:rsidRPr="00BB63FD">
        <w:rPr>
          <w:sz w:val="20"/>
          <w:szCs w:val="20"/>
        </w:rPr>
        <w:t xml:space="preserve"> </w:t>
      </w:r>
      <w:r w:rsidRPr="00BB63FD">
        <w:rPr>
          <w:sz w:val="20"/>
          <w:szCs w:val="20"/>
        </w:rPr>
        <w:t>is gekozen. Daarna komen de onderzoekseenheden en de werving en selectie van de respondenten aan bod. Vervolgens wordt er verantwoording afgelegd over de gebruikte dataverzamelingsmethoden, waaronder de gehanteerde onderzoeksinstrumenten. Om een helder inzicht te geven in de opzet van het onderzoek, wordt dit bij de procedure samenvattend weergeven. Ten</w:t>
      </w:r>
      <w:r w:rsidR="00D96E21" w:rsidRPr="00BB63FD">
        <w:rPr>
          <w:sz w:val="20"/>
          <w:szCs w:val="20"/>
        </w:rPr>
        <w:t xml:space="preserve"> </w:t>
      </w:r>
      <w:r w:rsidRPr="00BB63FD">
        <w:rPr>
          <w:sz w:val="20"/>
          <w:szCs w:val="20"/>
        </w:rPr>
        <w:t xml:space="preserve">slotte wordt beschreven hoe het onderzoek is geanalyseerd en wordt de validiteit en betrouwbaarheid van het onderzoek genoemd. </w:t>
      </w:r>
    </w:p>
    <w:p w:rsidR="00040C6D" w:rsidRPr="00BB63FD" w:rsidRDefault="00040C6D" w:rsidP="00040C6D">
      <w:pPr>
        <w:pStyle w:val="Kop2"/>
        <w:rPr>
          <w:rFonts w:asciiTheme="minorHAnsi" w:hAnsiTheme="minorHAnsi"/>
          <w:color w:val="194B7D"/>
          <w:sz w:val="20"/>
          <w:szCs w:val="20"/>
        </w:rPr>
      </w:pPr>
      <w:bookmarkStart w:id="24" w:name="_Toc324942493"/>
      <w:bookmarkStart w:id="25" w:name="_Toc325380409"/>
      <w:r w:rsidRPr="00BB63FD">
        <w:rPr>
          <w:rFonts w:asciiTheme="minorHAnsi" w:hAnsiTheme="minorHAnsi"/>
          <w:color w:val="194B7D"/>
          <w:sz w:val="20"/>
          <w:szCs w:val="20"/>
        </w:rPr>
        <w:t>2.2 Werkwijze onderzoek, werving en selectie</w:t>
      </w:r>
      <w:bookmarkEnd w:id="24"/>
      <w:bookmarkEnd w:id="25"/>
    </w:p>
    <w:p w:rsidR="00040C6D" w:rsidRPr="00BB63FD" w:rsidRDefault="00040C6D" w:rsidP="00040C6D">
      <w:pPr>
        <w:pStyle w:val="Geenafstand"/>
        <w:rPr>
          <w:sz w:val="20"/>
          <w:szCs w:val="20"/>
        </w:rPr>
      </w:pPr>
      <w:r w:rsidRPr="00BB63FD">
        <w:rPr>
          <w:sz w:val="20"/>
          <w:szCs w:val="20"/>
        </w:rPr>
        <w:t>Om inzicht te krijgen in de werkwijze van het onderzoek wordt hierna beschreven voor welk type onderzoek is gekozen en om welke redenen. Daaraan gekoppeld wordt verantwoord op welke manier de respondenten zijn verworven en geselecteerd en welke resultaten dat heeft opgeleverd voor de interviews.</w:t>
      </w:r>
    </w:p>
    <w:p w:rsidR="00040C6D" w:rsidRPr="00BB63FD" w:rsidRDefault="00040C6D" w:rsidP="00040C6D">
      <w:pPr>
        <w:pStyle w:val="Kop3"/>
        <w:ind w:firstLine="708"/>
        <w:rPr>
          <w:rFonts w:asciiTheme="minorHAnsi" w:hAnsiTheme="minorHAnsi"/>
          <w:i/>
          <w:color w:val="194B7D"/>
          <w:sz w:val="20"/>
          <w:szCs w:val="20"/>
        </w:rPr>
      </w:pPr>
      <w:bookmarkStart w:id="26" w:name="_Toc324942494"/>
      <w:bookmarkStart w:id="27" w:name="_Toc325380410"/>
      <w:r w:rsidRPr="00BB63FD">
        <w:rPr>
          <w:rFonts w:asciiTheme="minorHAnsi" w:hAnsiTheme="minorHAnsi"/>
          <w:i/>
          <w:color w:val="194B7D"/>
          <w:sz w:val="20"/>
          <w:szCs w:val="20"/>
        </w:rPr>
        <w:t>2.2.1 Verantwoording van het onderzoekstype en de onderzoekseenheden</w:t>
      </w:r>
      <w:bookmarkEnd w:id="26"/>
      <w:bookmarkEnd w:id="27"/>
    </w:p>
    <w:p w:rsidR="00040C6D" w:rsidRPr="00BB63FD" w:rsidRDefault="0005280A" w:rsidP="000926CE">
      <w:pPr>
        <w:pStyle w:val="Geenafstand"/>
        <w:rPr>
          <w:rFonts w:cs="Times-Roman"/>
          <w:sz w:val="20"/>
          <w:szCs w:val="20"/>
        </w:rPr>
      </w:pPr>
      <w:r w:rsidRPr="00BB63FD">
        <w:rPr>
          <w:sz w:val="20"/>
          <w:szCs w:val="20"/>
        </w:rPr>
        <w:t>Dit onderzoek naar (gezins)</w:t>
      </w:r>
      <w:r w:rsidR="00040C6D" w:rsidRPr="00BB63FD">
        <w:rPr>
          <w:sz w:val="20"/>
          <w:szCs w:val="20"/>
        </w:rPr>
        <w:t xml:space="preserve">rituelen rondom het overlijden van een kind en de waarde die gezinnen daaraan hechten, </w:t>
      </w:r>
      <w:r w:rsidRPr="00BB63FD">
        <w:rPr>
          <w:sz w:val="20"/>
          <w:szCs w:val="20"/>
        </w:rPr>
        <w:t xml:space="preserve">is een beschrijvend onderzoek. </w:t>
      </w:r>
      <w:r w:rsidR="00040C6D" w:rsidRPr="00BB63FD">
        <w:rPr>
          <w:rFonts w:cs="Times-Roman"/>
          <w:sz w:val="20"/>
          <w:szCs w:val="20"/>
        </w:rPr>
        <w:t>Bij het maken van een keuze betreffende de method</w:t>
      </w:r>
      <w:r w:rsidR="005D3A62" w:rsidRPr="00BB63FD">
        <w:rPr>
          <w:rFonts w:cs="Times-Roman"/>
          <w:sz w:val="20"/>
          <w:szCs w:val="20"/>
        </w:rPr>
        <w:t xml:space="preserve">e om deze vraag te beantwoorden, </w:t>
      </w:r>
      <w:r w:rsidR="00040C6D" w:rsidRPr="00BB63FD">
        <w:rPr>
          <w:rFonts w:cs="Times-Roman"/>
          <w:sz w:val="20"/>
          <w:szCs w:val="20"/>
        </w:rPr>
        <w:t xml:space="preserve">zijn explorerend en toetsend onderzoek afgevallen. Bij explorerend onderzoek staat namelijk de ontwikkeling van begrippen, hypothesen of een theorie centraal. Een toetsend onderzoek probeert de bruikbaarheid van een begrip te toetsen </w:t>
      </w:r>
      <w:sdt>
        <w:sdtPr>
          <w:rPr>
            <w:rFonts w:cs="Times-Roman"/>
            <w:sz w:val="20"/>
            <w:szCs w:val="20"/>
          </w:rPr>
          <w:id w:val="20955636"/>
          <w:citation/>
        </w:sdtPr>
        <w:sdtEndPr/>
        <w:sdtContent>
          <w:r w:rsidR="00AF2F4C" w:rsidRPr="00BB63FD">
            <w:rPr>
              <w:rFonts w:cs="Times-Roman"/>
              <w:sz w:val="20"/>
              <w:szCs w:val="20"/>
            </w:rPr>
            <w:fldChar w:fldCharType="begin"/>
          </w:r>
          <w:r w:rsidR="00040C6D" w:rsidRPr="00BB63FD">
            <w:rPr>
              <w:rFonts w:cs="Times-Roman"/>
              <w:sz w:val="20"/>
              <w:szCs w:val="20"/>
            </w:rPr>
            <w:instrText xml:space="preserve"> CITATION 05 \p 101 \t  \l 1043  </w:instrText>
          </w:r>
          <w:r w:rsidR="00AF2F4C" w:rsidRPr="00BB63FD">
            <w:rPr>
              <w:rFonts w:cs="Times-Roman"/>
              <w:sz w:val="20"/>
              <w:szCs w:val="20"/>
            </w:rPr>
            <w:fldChar w:fldCharType="separate"/>
          </w:r>
          <w:r w:rsidR="00902C28" w:rsidRPr="00BB63FD">
            <w:rPr>
              <w:rFonts w:cs="Times-Roman"/>
              <w:noProof/>
              <w:sz w:val="20"/>
              <w:szCs w:val="20"/>
            </w:rPr>
            <w:t>(D.B. Baarda, 2005, p. 101)</w:t>
          </w:r>
          <w:r w:rsidR="00AF2F4C" w:rsidRPr="00BB63FD">
            <w:rPr>
              <w:rFonts w:cs="Times-Roman"/>
              <w:sz w:val="20"/>
              <w:szCs w:val="20"/>
            </w:rPr>
            <w:fldChar w:fldCharType="end"/>
          </w:r>
        </w:sdtContent>
      </w:sdt>
      <w:r w:rsidR="00040C6D" w:rsidRPr="00BB63FD">
        <w:rPr>
          <w:rFonts w:cs="Times-Roman"/>
          <w:sz w:val="20"/>
          <w:szCs w:val="20"/>
        </w:rPr>
        <w:t xml:space="preserve">. Ook is er geen keuze gemaakt voor kwantitatief onderzoek. Hoewel deze methode de generaliseerbaarheid en vergelijkbaarheid van de gegevens vergroot, zegt ze vaak weinig over de interpretatie van de respondenten. </w:t>
      </w:r>
    </w:p>
    <w:p w:rsidR="00040C6D" w:rsidRPr="00BB63FD" w:rsidRDefault="00040C6D" w:rsidP="00040C6D">
      <w:pPr>
        <w:autoSpaceDE w:val="0"/>
        <w:autoSpaceDN w:val="0"/>
        <w:adjustRightInd w:val="0"/>
        <w:spacing w:after="0" w:line="240" w:lineRule="auto"/>
        <w:rPr>
          <w:rFonts w:cs="Times-Roman"/>
          <w:sz w:val="20"/>
          <w:szCs w:val="20"/>
        </w:rPr>
      </w:pPr>
    </w:p>
    <w:p w:rsidR="00040C6D" w:rsidRPr="00BB63FD" w:rsidRDefault="00040C6D" w:rsidP="00877AA7">
      <w:pPr>
        <w:pStyle w:val="Geenafstand"/>
        <w:rPr>
          <w:sz w:val="20"/>
          <w:szCs w:val="20"/>
        </w:rPr>
      </w:pPr>
      <w:r w:rsidRPr="00BB63FD">
        <w:rPr>
          <w:rFonts w:cs="Times-Roman"/>
          <w:sz w:val="20"/>
          <w:szCs w:val="20"/>
        </w:rPr>
        <w:t xml:space="preserve">Het gaat in dit onderzoek om een kwalitatief beschrijvend onderzoek: </w:t>
      </w:r>
      <w:r w:rsidRPr="00BB63FD">
        <w:rPr>
          <w:sz w:val="20"/>
          <w:szCs w:val="20"/>
        </w:rPr>
        <w:t xml:space="preserve">het benoemen en inventariseren van de onderzoekseenheden. Vanuit het gezichtspunt van de betrokkenen worden gevoelens, belevingen en ervaringen in kaart gebracht. </w:t>
      </w:r>
      <w:r w:rsidRPr="00BB63FD">
        <w:rPr>
          <w:rFonts w:cs="Times-Roman"/>
          <w:sz w:val="20"/>
          <w:szCs w:val="20"/>
        </w:rPr>
        <w:t xml:space="preserve">Het gaat er niet om te bepalen of die ervaringen objectief gezien juist zijn. </w:t>
      </w:r>
      <w:r w:rsidRPr="00BB63FD">
        <w:rPr>
          <w:rFonts w:cs="Georgia"/>
          <w:sz w:val="20"/>
          <w:szCs w:val="20"/>
        </w:rPr>
        <w:t xml:space="preserve">Rouwen is namelijk persoonlijk en het proces kan bij iedereen op een andere manier verlopen. </w:t>
      </w:r>
    </w:p>
    <w:p w:rsidR="00040C6D" w:rsidRPr="00BB63FD" w:rsidRDefault="00040C6D" w:rsidP="00040C6D">
      <w:pPr>
        <w:pStyle w:val="Kop3"/>
        <w:ind w:firstLine="708"/>
        <w:rPr>
          <w:rFonts w:asciiTheme="minorHAnsi" w:hAnsiTheme="minorHAnsi"/>
          <w:i/>
          <w:color w:val="194B7D"/>
          <w:sz w:val="20"/>
          <w:szCs w:val="20"/>
        </w:rPr>
      </w:pPr>
      <w:bookmarkStart w:id="28" w:name="_Toc324942495"/>
      <w:bookmarkStart w:id="29" w:name="_Toc325380411"/>
      <w:r w:rsidRPr="00BB63FD">
        <w:rPr>
          <w:rFonts w:asciiTheme="minorHAnsi" w:hAnsiTheme="minorHAnsi" w:cs="Segoe UI"/>
          <w:i/>
          <w:color w:val="194B7D"/>
          <w:sz w:val="20"/>
          <w:szCs w:val="20"/>
        </w:rPr>
        <w:t>2</w:t>
      </w:r>
      <w:r w:rsidRPr="00BB63FD">
        <w:rPr>
          <w:rFonts w:asciiTheme="minorHAnsi" w:hAnsiTheme="minorHAnsi"/>
          <w:i/>
          <w:color w:val="194B7D"/>
          <w:sz w:val="20"/>
          <w:szCs w:val="20"/>
        </w:rPr>
        <w:t>.2.2 Onderzoekseenheid</w:t>
      </w:r>
      <w:bookmarkEnd w:id="28"/>
      <w:bookmarkEnd w:id="29"/>
    </w:p>
    <w:p w:rsidR="00F96EE4" w:rsidRPr="00BB63FD" w:rsidRDefault="00040C6D" w:rsidP="00A545FA">
      <w:pPr>
        <w:pStyle w:val="Geenafstand"/>
        <w:rPr>
          <w:sz w:val="20"/>
          <w:szCs w:val="20"/>
        </w:rPr>
      </w:pPr>
      <w:r w:rsidRPr="00BB63FD">
        <w:rPr>
          <w:sz w:val="20"/>
          <w:szCs w:val="20"/>
        </w:rPr>
        <w:t>De onderzoekseenheden binnen dit onderzoek zijn gezinnen waarvan een kind is overleden. Dit zijn willekeurige gezinnen, van welke samenstelling dan ook. Binnen deze onderzoekseenheid vormen de ouders v</w:t>
      </w:r>
      <w:r w:rsidR="002B04B1" w:rsidRPr="00BB63FD">
        <w:rPr>
          <w:sz w:val="20"/>
          <w:szCs w:val="20"/>
        </w:rPr>
        <w:t xml:space="preserve">an de gezinnen de respondenten: </w:t>
      </w:r>
      <w:r w:rsidRPr="00BB63FD">
        <w:rPr>
          <w:sz w:val="20"/>
          <w:szCs w:val="20"/>
        </w:rPr>
        <w:t>willekeurige ouders, ongeacht leeftijd, die een kind hebben verloren tijdens de zwangerschap, tijdens of vlak na de geboorte of op latere l</w:t>
      </w:r>
      <w:r w:rsidR="00CC37B1" w:rsidRPr="00BB63FD">
        <w:rPr>
          <w:sz w:val="20"/>
          <w:szCs w:val="20"/>
        </w:rPr>
        <w:t xml:space="preserve">eeftijd. Zij zijn geïnterviewd </w:t>
      </w:r>
      <w:r w:rsidRPr="00BB63FD">
        <w:rPr>
          <w:sz w:val="20"/>
          <w:szCs w:val="20"/>
        </w:rPr>
        <w:t>met als doel om informatie te verkrijgen over de gebruikte rituelen en de waarde daarvan in</w:t>
      </w:r>
      <w:r w:rsidR="0008109C" w:rsidRPr="00BB63FD">
        <w:rPr>
          <w:sz w:val="20"/>
          <w:szCs w:val="20"/>
        </w:rPr>
        <w:t xml:space="preserve"> hun gezin</w:t>
      </w:r>
      <w:r w:rsidRPr="00BB63FD">
        <w:rPr>
          <w:sz w:val="20"/>
          <w:szCs w:val="20"/>
        </w:rPr>
        <w:t>. De reden dat alleen de ouders de respondenten vormen</w:t>
      </w:r>
      <w:r w:rsidR="00E24359" w:rsidRPr="00BB63FD">
        <w:rPr>
          <w:sz w:val="20"/>
          <w:szCs w:val="20"/>
        </w:rPr>
        <w:t>, is</w:t>
      </w:r>
      <w:r w:rsidR="00061551" w:rsidRPr="00BB63FD">
        <w:rPr>
          <w:sz w:val="20"/>
          <w:szCs w:val="20"/>
        </w:rPr>
        <w:t xml:space="preserve"> </w:t>
      </w:r>
      <w:r w:rsidRPr="00BB63FD">
        <w:rPr>
          <w:sz w:val="20"/>
          <w:szCs w:val="20"/>
        </w:rPr>
        <w:t>omdat de vraagstelling naar de uitvoering en waarde van rituelen voor een kind moeilijk te beantwoorden valt. Daarnaast hebben niet alle kinderen het overleden broertje of zusje gekend.</w:t>
      </w:r>
    </w:p>
    <w:p w:rsidR="00040C6D" w:rsidRPr="00BB63FD" w:rsidRDefault="00040C6D" w:rsidP="00040C6D">
      <w:pPr>
        <w:pStyle w:val="Kop3"/>
        <w:ind w:firstLine="708"/>
        <w:rPr>
          <w:rFonts w:asciiTheme="minorHAnsi" w:hAnsiTheme="minorHAnsi"/>
          <w:i/>
          <w:color w:val="194B7D"/>
          <w:sz w:val="20"/>
          <w:szCs w:val="20"/>
        </w:rPr>
      </w:pPr>
      <w:bookmarkStart w:id="30" w:name="_Toc324942496"/>
      <w:bookmarkStart w:id="31" w:name="_Toc325380412"/>
      <w:r w:rsidRPr="00BB63FD">
        <w:rPr>
          <w:rFonts w:asciiTheme="minorHAnsi" w:hAnsiTheme="minorHAnsi"/>
          <w:i/>
          <w:color w:val="194B7D"/>
          <w:sz w:val="20"/>
          <w:szCs w:val="20"/>
        </w:rPr>
        <w:t>2.2.3 Werving en selectie respondenten</w:t>
      </w:r>
      <w:bookmarkEnd w:id="30"/>
      <w:bookmarkEnd w:id="31"/>
    </w:p>
    <w:p w:rsidR="00040C6D" w:rsidRPr="00BB63FD" w:rsidRDefault="00040C6D" w:rsidP="00040C6D">
      <w:pPr>
        <w:pStyle w:val="Geenafstand"/>
        <w:rPr>
          <w:sz w:val="20"/>
          <w:szCs w:val="20"/>
        </w:rPr>
      </w:pPr>
      <w:r w:rsidRPr="00BB63FD">
        <w:rPr>
          <w:sz w:val="20"/>
          <w:szCs w:val="20"/>
        </w:rPr>
        <w:t>Voor het werven van respondenten zijn er drie organisaties en twee ex-collega’s in het Social Work per e-mail benader</w:t>
      </w:r>
      <w:r w:rsidR="00895622" w:rsidRPr="00BB63FD">
        <w:rPr>
          <w:sz w:val="20"/>
          <w:szCs w:val="20"/>
        </w:rPr>
        <w:t xml:space="preserve">d. Via een afstudeerbegeleider </w:t>
      </w:r>
      <w:r w:rsidRPr="00BB63FD">
        <w:rPr>
          <w:sz w:val="20"/>
          <w:szCs w:val="20"/>
        </w:rPr>
        <w:t>kregen we ook een persoon door die een kind had verloren.</w:t>
      </w:r>
      <w:r w:rsidR="005720E5" w:rsidRPr="00BB63FD">
        <w:rPr>
          <w:sz w:val="20"/>
          <w:szCs w:val="20"/>
        </w:rPr>
        <w:t xml:space="preserve"> Verder zijn wij door middel van internet en de gedane literatuurstudie drie organisaties op het spoor gekomen die informatie geven rondom het overlijden van een kind of specifiek opgericht zijn voor rouwenden zelf. </w:t>
      </w:r>
      <w:r w:rsidRPr="00BB63FD">
        <w:rPr>
          <w:sz w:val="20"/>
          <w:szCs w:val="20"/>
        </w:rPr>
        <w:t xml:space="preserve">De volgende organisaties zijn benaderd om ons in contact te brengen met respondenten voor het onderzoek: </w:t>
      </w:r>
    </w:p>
    <w:p w:rsidR="00F96EE4" w:rsidRPr="00BB63FD" w:rsidRDefault="00F96EE4" w:rsidP="00040C6D">
      <w:pPr>
        <w:pStyle w:val="Geenafstand"/>
        <w:rPr>
          <w:sz w:val="20"/>
          <w:szCs w:val="20"/>
        </w:rPr>
      </w:pPr>
    </w:p>
    <w:p w:rsidR="00F96EE4" w:rsidRPr="00BB63FD" w:rsidRDefault="00F96EE4" w:rsidP="00040C6D">
      <w:pPr>
        <w:pStyle w:val="Geenafstand"/>
        <w:rPr>
          <w:sz w:val="20"/>
          <w:szCs w:val="20"/>
        </w:rPr>
      </w:pPr>
    </w:p>
    <w:p w:rsidR="00F96EE4" w:rsidRPr="00BB63FD" w:rsidRDefault="00F96EE4" w:rsidP="00040C6D">
      <w:pPr>
        <w:pStyle w:val="Geenafstand"/>
        <w:rPr>
          <w:sz w:val="20"/>
          <w:szCs w:val="20"/>
        </w:rPr>
      </w:pPr>
    </w:p>
    <w:p w:rsidR="00F96EE4" w:rsidRPr="00BB63FD" w:rsidRDefault="00F96EE4" w:rsidP="00040C6D">
      <w:pPr>
        <w:pStyle w:val="Geenafstand"/>
        <w:rPr>
          <w:sz w:val="20"/>
          <w:szCs w:val="20"/>
        </w:rPr>
      </w:pPr>
    </w:p>
    <w:p w:rsidR="00040C6D" w:rsidRPr="00BB63FD" w:rsidRDefault="00040C6D" w:rsidP="00040C6D">
      <w:pPr>
        <w:pStyle w:val="Geenafstand"/>
        <w:numPr>
          <w:ilvl w:val="0"/>
          <w:numId w:val="22"/>
        </w:numPr>
        <w:rPr>
          <w:sz w:val="20"/>
          <w:szCs w:val="20"/>
        </w:rPr>
      </w:pPr>
      <w:r w:rsidRPr="00BB63FD">
        <w:rPr>
          <w:sz w:val="20"/>
          <w:szCs w:val="20"/>
        </w:rPr>
        <w:lastRenderedPageBreak/>
        <w:t>Vereniging ouders van een overleden kind</w:t>
      </w:r>
    </w:p>
    <w:p w:rsidR="00040C6D" w:rsidRPr="00BB63FD" w:rsidRDefault="00040C6D" w:rsidP="00040C6D">
      <w:pPr>
        <w:pStyle w:val="Geenafstand"/>
        <w:ind w:firstLine="708"/>
        <w:rPr>
          <w:sz w:val="20"/>
          <w:szCs w:val="20"/>
        </w:rPr>
      </w:pPr>
      <w:r w:rsidRPr="00BB63FD">
        <w:rPr>
          <w:sz w:val="20"/>
          <w:szCs w:val="20"/>
        </w:rPr>
        <w:t>Tel. 0900-2022723</w:t>
      </w:r>
    </w:p>
    <w:p w:rsidR="00040C6D" w:rsidRPr="00BB63FD" w:rsidRDefault="00040C6D" w:rsidP="00040C6D">
      <w:pPr>
        <w:pStyle w:val="Geenafstand"/>
        <w:ind w:firstLine="708"/>
        <w:rPr>
          <w:sz w:val="20"/>
          <w:szCs w:val="20"/>
        </w:rPr>
      </w:pPr>
      <w:r w:rsidRPr="00BB63FD">
        <w:rPr>
          <w:sz w:val="20"/>
          <w:szCs w:val="20"/>
        </w:rPr>
        <w:t xml:space="preserve"> </w:t>
      </w:r>
      <w:hyperlink r:id="rId13" w:history="1">
        <w:r w:rsidRPr="00BB63FD">
          <w:rPr>
            <w:rStyle w:val="Hyperlink"/>
            <w:sz w:val="20"/>
            <w:szCs w:val="20"/>
          </w:rPr>
          <w:t>www.vook.nl</w:t>
        </w:r>
      </w:hyperlink>
    </w:p>
    <w:p w:rsidR="00040C6D" w:rsidRPr="00BB63FD" w:rsidRDefault="00040C6D" w:rsidP="00040C6D">
      <w:pPr>
        <w:pStyle w:val="Geenafstand"/>
        <w:ind w:firstLine="708"/>
        <w:rPr>
          <w:sz w:val="20"/>
          <w:szCs w:val="20"/>
        </w:rPr>
      </w:pPr>
    </w:p>
    <w:p w:rsidR="00040C6D" w:rsidRPr="00BB63FD" w:rsidRDefault="00040C6D" w:rsidP="00040C6D">
      <w:pPr>
        <w:pStyle w:val="Geenafstand"/>
        <w:numPr>
          <w:ilvl w:val="0"/>
          <w:numId w:val="22"/>
        </w:numPr>
        <w:rPr>
          <w:sz w:val="20"/>
          <w:szCs w:val="20"/>
        </w:rPr>
      </w:pPr>
      <w:r w:rsidRPr="00BB63FD">
        <w:rPr>
          <w:sz w:val="20"/>
          <w:szCs w:val="20"/>
        </w:rPr>
        <w:t>Landelijke stichting Rouwbegeleiding (Utrecht</w:t>
      </w:r>
      <w:r w:rsidR="00E96A3E" w:rsidRPr="00BB63FD">
        <w:rPr>
          <w:sz w:val="20"/>
          <w:szCs w:val="20"/>
        </w:rPr>
        <w:t>).</w:t>
      </w:r>
    </w:p>
    <w:p w:rsidR="00040C6D" w:rsidRPr="00BB63FD" w:rsidRDefault="00E96A3E" w:rsidP="00040C6D">
      <w:pPr>
        <w:pStyle w:val="Geenafstand"/>
        <w:ind w:firstLine="708"/>
        <w:rPr>
          <w:sz w:val="20"/>
          <w:szCs w:val="20"/>
        </w:rPr>
      </w:pPr>
      <w:r w:rsidRPr="00BB63FD">
        <w:rPr>
          <w:sz w:val="20"/>
          <w:szCs w:val="20"/>
        </w:rPr>
        <w:t xml:space="preserve"> Tel. 030-2761500</w:t>
      </w:r>
    </w:p>
    <w:p w:rsidR="00040C6D" w:rsidRPr="00BB63FD" w:rsidRDefault="003A3339" w:rsidP="00040C6D">
      <w:pPr>
        <w:pStyle w:val="Geenafstand"/>
        <w:ind w:firstLine="708"/>
        <w:rPr>
          <w:sz w:val="20"/>
          <w:szCs w:val="20"/>
        </w:rPr>
      </w:pPr>
      <w:hyperlink r:id="rId14" w:history="1">
        <w:r w:rsidR="00040C6D" w:rsidRPr="00BB63FD">
          <w:rPr>
            <w:rStyle w:val="Hyperlink"/>
            <w:sz w:val="20"/>
            <w:szCs w:val="20"/>
          </w:rPr>
          <w:t>info@verliesverwerken.nl</w:t>
        </w:r>
      </w:hyperlink>
      <w:r w:rsidR="00040C6D" w:rsidRPr="00BB63FD">
        <w:rPr>
          <w:sz w:val="20"/>
          <w:szCs w:val="20"/>
        </w:rPr>
        <w:t xml:space="preserve">, </w:t>
      </w:r>
      <w:hyperlink r:id="rId15" w:history="1">
        <w:r w:rsidR="00040C6D" w:rsidRPr="00BB63FD">
          <w:rPr>
            <w:rStyle w:val="Hyperlink"/>
            <w:sz w:val="20"/>
            <w:szCs w:val="20"/>
          </w:rPr>
          <w:t>www.verliesverwerken.nl</w:t>
        </w:r>
      </w:hyperlink>
    </w:p>
    <w:p w:rsidR="00040C6D" w:rsidRPr="00BB63FD" w:rsidRDefault="00040C6D" w:rsidP="00040C6D">
      <w:pPr>
        <w:pStyle w:val="Geenafstand"/>
        <w:ind w:firstLine="708"/>
        <w:rPr>
          <w:sz w:val="20"/>
          <w:szCs w:val="20"/>
        </w:rPr>
      </w:pPr>
    </w:p>
    <w:p w:rsidR="00040C6D" w:rsidRPr="00BB63FD" w:rsidRDefault="00040C6D" w:rsidP="00040C6D">
      <w:pPr>
        <w:pStyle w:val="Geenafstand"/>
        <w:numPr>
          <w:ilvl w:val="0"/>
          <w:numId w:val="22"/>
        </w:numPr>
        <w:rPr>
          <w:sz w:val="20"/>
          <w:szCs w:val="20"/>
        </w:rPr>
      </w:pPr>
      <w:r w:rsidRPr="00BB63FD">
        <w:rPr>
          <w:sz w:val="20"/>
          <w:szCs w:val="20"/>
        </w:rPr>
        <w:t>Stichting Lieve Engeltjes (Westervoort)</w:t>
      </w:r>
    </w:p>
    <w:p w:rsidR="00040C6D" w:rsidRPr="00BB63FD" w:rsidRDefault="00040C6D" w:rsidP="00040C6D">
      <w:pPr>
        <w:pStyle w:val="Geenafstand"/>
        <w:ind w:firstLine="708"/>
        <w:rPr>
          <w:sz w:val="20"/>
          <w:szCs w:val="20"/>
        </w:rPr>
      </w:pPr>
      <w:r w:rsidRPr="00BB63FD">
        <w:rPr>
          <w:sz w:val="20"/>
          <w:szCs w:val="20"/>
        </w:rPr>
        <w:t>Tel. 06-30579407</w:t>
      </w:r>
    </w:p>
    <w:p w:rsidR="00040C6D" w:rsidRPr="00BB63FD" w:rsidRDefault="003A3339" w:rsidP="00040C6D">
      <w:pPr>
        <w:pStyle w:val="Geenafstand"/>
        <w:ind w:left="708"/>
        <w:rPr>
          <w:sz w:val="20"/>
          <w:szCs w:val="20"/>
        </w:rPr>
      </w:pPr>
      <w:hyperlink r:id="rId16" w:history="1">
        <w:r w:rsidR="00040C6D" w:rsidRPr="00BB63FD">
          <w:rPr>
            <w:rStyle w:val="Hyperlink"/>
            <w:sz w:val="20"/>
            <w:szCs w:val="20"/>
          </w:rPr>
          <w:t>www.lieve-engeltjes.nl</w:t>
        </w:r>
      </w:hyperlink>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De organisaties hebben een e- mail ontvangen met een korte inleiding over het onderzoek, waarin gevraagd werd naar het contact met gezinnen waarvan een kind is overleden. </w:t>
      </w:r>
      <w:r w:rsidR="00C22F74" w:rsidRPr="00BB63FD">
        <w:rPr>
          <w:sz w:val="20"/>
          <w:szCs w:val="20"/>
        </w:rPr>
        <w:t>De l</w:t>
      </w:r>
      <w:r w:rsidRPr="00BB63FD">
        <w:rPr>
          <w:sz w:val="20"/>
          <w:szCs w:val="20"/>
        </w:rPr>
        <w:t>andel</w:t>
      </w:r>
      <w:r w:rsidR="001849F4" w:rsidRPr="00BB63FD">
        <w:rPr>
          <w:sz w:val="20"/>
          <w:szCs w:val="20"/>
        </w:rPr>
        <w:t xml:space="preserve">ijke stichting Rouwbegeleiding </w:t>
      </w:r>
      <w:r w:rsidRPr="00BB63FD">
        <w:rPr>
          <w:sz w:val="20"/>
          <w:szCs w:val="20"/>
        </w:rPr>
        <w:t>en</w:t>
      </w:r>
      <w:r w:rsidR="003D419B" w:rsidRPr="00BB63FD">
        <w:rPr>
          <w:sz w:val="20"/>
          <w:szCs w:val="20"/>
        </w:rPr>
        <w:t xml:space="preserve"> </w:t>
      </w:r>
      <w:r w:rsidR="005E25F5" w:rsidRPr="00BB63FD">
        <w:rPr>
          <w:sz w:val="20"/>
          <w:szCs w:val="20"/>
        </w:rPr>
        <w:t>de</w:t>
      </w:r>
      <w:r w:rsidRPr="00BB63FD">
        <w:rPr>
          <w:sz w:val="20"/>
          <w:szCs w:val="20"/>
        </w:rPr>
        <w:t xml:space="preserve"> Vereniging ouders van een overleden kind hebben geen re</w:t>
      </w:r>
      <w:r w:rsidR="000173E3" w:rsidRPr="00BB63FD">
        <w:rPr>
          <w:sz w:val="20"/>
          <w:szCs w:val="20"/>
        </w:rPr>
        <w:t xml:space="preserve">spons gegeven. Stichting Lieve </w:t>
      </w:r>
      <w:r w:rsidRPr="00BB63FD">
        <w:rPr>
          <w:sz w:val="20"/>
          <w:szCs w:val="20"/>
        </w:rPr>
        <w:t>Engeltje</w:t>
      </w:r>
      <w:r w:rsidR="000173E3" w:rsidRPr="00BB63FD">
        <w:rPr>
          <w:sz w:val="20"/>
          <w:szCs w:val="20"/>
        </w:rPr>
        <w:t>s daarentegen wel. Via deze s</w:t>
      </w:r>
      <w:r w:rsidRPr="00BB63FD">
        <w:rPr>
          <w:sz w:val="20"/>
          <w:szCs w:val="20"/>
        </w:rPr>
        <w:t>tichting zijn we in contact gebracht met vier gezinnen die een kind hebben verloren. Drie daarvan zijn geïnterviewd. Een gezin viel af om</w:t>
      </w:r>
      <w:r w:rsidR="000173E3" w:rsidRPr="00BB63FD">
        <w:rPr>
          <w:sz w:val="20"/>
          <w:szCs w:val="20"/>
        </w:rPr>
        <w:t>dat</w:t>
      </w:r>
      <w:r w:rsidRPr="00BB63FD">
        <w:rPr>
          <w:sz w:val="20"/>
          <w:szCs w:val="20"/>
        </w:rPr>
        <w:t xml:space="preserve"> het kind </w:t>
      </w:r>
      <w:r w:rsidR="000173E3" w:rsidRPr="00BB63FD">
        <w:rPr>
          <w:sz w:val="20"/>
          <w:szCs w:val="20"/>
        </w:rPr>
        <w:t>slechts</w:t>
      </w:r>
      <w:r w:rsidR="003A3D1D" w:rsidRPr="00BB63FD">
        <w:rPr>
          <w:sz w:val="20"/>
          <w:szCs w:val="20"/>
        </w:rPr>
        <w:t xml:space="preserve"> </w:t>
      </w:r>
      <w:r w:rsidRPr="00BB63FD">
        <w:rPr>
          <w:sz w:val="20"/>
          <w:szCs w:val="20"/>
        </w:rPr>
        <w:t>drie weken daarvoor was over</w:t>
      </w:r>
      <w:r w:rsidR="002F4024" w:rsidRPr="00BB63FD">
        <w:rPr>
          <w:sz w:val="20"/>
          <w:szCs w:val="20"/>
        </w:rPr>
        <w:t>leden. Het benaderen van de ex-</w:t>
      </w:r>
      <w:r w:rsidRPr="00BB63FD">
        <w:rPr>
          <w:sz w:val="20"/>
          <w:szCs w:val="20"/>
        </w:rPr>
        <w:t>collega’s heeft gezorgd voor drie gezinnen en ten</w:t>
      </w:r>
      <w:r w:rsidR="00CE6BAC" w:rsidRPr="00BB63FD">
        <w:rPr>
          <w:sz w:val="20"/>
          <w:szCs w:val="20"/>
        </w:rPr>
        <w:t xml:space="preserve"> slotte was genoemde </w:t>
      </w:r>
      <w:r w:rsidR="00354B42" w:rsidRPr="00BB63FD">
        <w:rPr>
          <w:sz w:val="20"/>
          <w:szCs w:val="20"/>
        </w:rPr>
        <w:t xml:space="preserve">persoon door een afstudeerbegeleider </w:t>
      </w:r>
      <w:r w:rsidRPr="00BB63FD">
        <w:rPr>
          <w:sz w:val="20"/>
          <w:szCs w:val="20"/>
        </w:rPr>
        <w:t>ook bereid om mee te werken aan het onderzoek.</w:t>
      </w:r>
    </w:p>
    <w:p w:rsidR="00040C6D" w:rsidRPr="00BB63FD" w:rsidRDefault="00040C6D" w:rsidP="00040C6D">
      <w:pPr>
        <w:pStyle w:val="Geenafstand"/>
        <w:rPr>
          <w:i/>
          <w:sz w:val="20"/>
          <w:szCs w:val="20"/>
        </w:rPr>
      </w:pPr>
    </w:p>
    <w:p w:rsidR="00040C6D" w:rsidRPr="00BB63FD" w:rsidRDefault="00040C6D" w:rsidP="002A5338">
      <w:pPr>
        <w:pStyle w:val="Geenafstand"/>
        <w:rPr>
          <w:sz w:val="20"/>
          <w:szCs w:val="20"/>
        </w:rPr>
      </w:pPr>
      <w:r w:rsidRPr="00BB63FD">
        <w:rPr>
          <w:sz w:val="20"/>
          <w:szCs w:val="20"/>
        </w:rPr>
        <w:t xml:space="preserve">Er is een niet-gerichte selectie van respondenten toegepast, dat wil zeggen dat de beschikbare onderzoekseenheden op basis van toeval een rol in het onderzoek hebben gespeeld. Er is bewust geen van tevoren opgelegde selectie gehanteerd, omdat we het belangrijk vonden dat elk gezin in Nederland de mogelijkheid kreeg om mee te doen aan het onderzoek. </w:t>
      </w:r>
      <w:r w:rsidR="001975BE" w:rsidRPr="00BB63FD">
        <w:rPr>
          <w:sz w:val="20"/>
          <w:szCs w:val="20"/>
        </w:rPr>
        <w:t>Het</w:t>
      </w:r>
      <w:r w:rsidRPr="00BB63FD">
        <w:rPr>
          <w:sz w:val="20"/>
          <w:szCs w:val="20"/>
        </w:rPr>
        <w:t xml:space="preserve"> enige </w:t>
      </w:r>
      <w:r w:rsidR="001975BE" w:rsidRPr="00BB63FD">
        <w:rPr>
          <w:sz w:val="20"/>
          <w:szCs w:val="20"/>
        </w:rPr>
        <w:t xml:space="preserve">criterium dat </w:t>
      </w:r>
      <w:r w:rsidRPr="00BB63FD">
        <w:rPr>
          <w:sz w:val="20"/>
          <w:szCs w:val="20"/>
        </w:rPr>
        <w:t>gesteld is, is dat het overlijden van het kind niet korter dan een half jaar geleden was. Wanneer het overlijd</w:t>
      </w:r>
      <w:r w:rsidR="0014733A" w:rsidRPr="00BB63FD">
        <w:rPr>
          <w:sz w:val="20"/>
          <w:szCs w:val="20"/>
        </w:rPr>
        <w:t xml:space="preserve">en van het kind kort geleden is, </w:t>
      </w:r>
      <w:r w:rsidRPr="00BB63FD">
        <w:rPr>
          <w:sz w:val="20"/>
          <w:szCs w:val="20"/>
        </w:rPr>
        <w:t xml:space="preserve">kan er mogelijk minder informatie gegeven worden over gebruikte rituelen </w:t>
      </w:r>
      <w:r w:rsidRPr="00BB63FD">
        <w:rPr>
          <w:i/>
          <w:sz w:val="20"/>
          <w:szCs w:val="20"/>
        </w:rPr>
        <w:t>na</w:t>
      </w:r>
      <w:r w:rsidRPr="00BB63FD">
        <w:rPr>
          <w:sz w:val="20"/>
          <w:szCs w:val="20"/>
        </w:rPr>
        <w:t xml:space="preserve"> het overlijden, wat ook een onderdeel was van het onderzoek. Hoewel er nagedacht is over het selecteren op basis van religi</w:t>
      </w:r>
      <w:r w:rsidR="00FE6B9B" w:rsidRPr="00BB63FD">
        <w:rPr>
          <w:sz w:val="20"/>
          <w:szCs w:val="20"/>
        </w:rPr>
        <w:t xml:space="preserve">e is daar niet voor gekozen, omdat </w:t>
      </w:r>
      <w:r w:rsidRPr="00BB63FD">
        <w:rPr>
          <w:sz w:val="20"/>
          <w:szCs w:val="20"/>
        </w:rPr>
        <w:t>er door</w:t>
      </w:r>
      <w:r w:rsidR="00FE6B9B" w:rsidRPr="00BB63FD">
        <w:rPr>
          <w:sz w:val="20"/>
          <w:szCs w:val="20"/>
        </w:rPr>
        <w:t xml:space="preserve"> </w:t>
      </w:r>
      <w:r w:rsidRPr="00BB63FD">
        <w:rPr>
          <w:sz w:val="20"/>
          <w:szCs w:val="20"/>
        </w:rPr>
        <w:t xml:space="preserve">middel van toevallige selectie meer kans is op verscheidenheid aan rituelen. Door de verscheidenheid ervan werden de gebruikte rituelen meer in de </w:t>
      </w:r>
      <w:r w:rsidR="00EE4F14" w:rsidRPr="00BB63FD">
        <w:rPr>
          <w:sz w:val="20"/>
          <w:szCs w:val="20"/>
        </w:rPr>
        <w:t>breedte</w:t>
      </w:r>
      <w:r w:rsidRPr="00BB63FD">
        <w:rPr>
          <w:sz w:val="20"/>
          <w:szCs w:val="20"/>
        </w:rPr>
        <w:t xml:space="preserve"> zichtbaar. </w:t>
      </w:r>
    </w:p>
    <w:p w:rsidR="00040C6D" w:rsidRPr="00BB63FD" w:rsidRDefault="00040C6D" w:rsidP="00040C6D">
      <w:pPr>
        <w:pStyle w:val="Geenafstand"/>
        <w:rPr>
          <w:sz w:val="20"/>
          <w:szCs w:val="20"/>
        </w:rPr>
      </w:pPr>
    </w:p>
    <w:p w:rsidR="00690148" w:rsidRPr="00BB63FD" w:rsidRDefault="00040C6D" w:rsidP="00291B55">
      <w:pPr>
        <w:pStyle w:val="Geenafstand"/>
        <w:rPr>
          <w:rFonts w:eastAsiaTheme="minorHAnsi"/>
          <w:sz w:val="20"/>
          <w:szCs w:val="20"/>
          <w:lang w:eastAsia="en-US"/>
        </w:rPr>
      </w:pPr>
      <w:r w:rsidRPr="00BB63FD">
        <w:rPr>
          <w:sz w:val="20"/>
          <w:szCs w:val="20"/>
        </w:rPr>
        <w:t>In totaal zijn er zeven respondenten geïnterviewd. Daaronder waren zes vrouwen en een man. Gezinnen zijn in zijn algemeenheid benaderd, zodat beide ouders voor zover dat van toepassing was, konden meewerken aan het onderzoek. Voornamelijk vrouwen hebben gereageerd. Het kan zijn dat dit een praktische oorzaak heeft, namelijk dat vrouwen sneller beschikbaar zijn dan mannen. Mogelijk heeft dit daarnaast ook te maken met de verschillen in beleving tussen man en vrouw. Vrouwen lijken meer open te staan om over verlies, rouw en rituelen te ver</w:t>
      </w:r>
      <w:r w:rsidR="009567E8" w:rsidRPr="00BB63FD">
        <w:rPr>
          <w:sz w:val="20"/>
          <w:szCs w:val="20"/>
        </w:rPr>
        <w:t>tellen dan mannen. Dit heeft er</w:t>
      </w:r>
      <w:r w:rsidRPr="00BB63FD">
        <w:rPr>
          <w:sz w:val="20"/>
          <w:szCs w:val="20"/>
        </w:rPr>
        <w:t xml:space="preserve">in geresulteerd </w:t>
      </w:r>
      <w:r w:rsidR="001950B0" w:rsidRPr="00BB63FD">
        <w:rPr>
          <w:sz w:val="20"/>
          <w:szCs w:val="20"/>
        </w:rPr>
        <w:t>dat de meeste interviews sekse</w:t>
      </w:r>
      <w:r w:rsidRPr="00BB63FD">
        <w:rPr>
          <w:sz w:val="20"/>
          <w:szCs w:val="20"/>
        </w:rPr>
        <w:t>specifiek zijn en gekleurd door de ervaring en gevoelens van de vrouw. Tijdens de interviews is wel gevraagd naar de beleving van de man, om zo de mogelijke verschillen in die beleving te kunnen onderzoeken. Dit vereist echter wel de kanttekening dat dit indirecte informatie is en de beleving v</w:t>
      </w:r>
      <w:r w:rsidR="001950B0" w:rsidRPr="00BB63FD">
        <w:rPr>
          <w:sz w:val="20"/>
          <w:szCs w:val="20"/>
        </w:rPr>
        <w:t>an de man ingevuld kan zijn door de</w:t>
      </w:r>
      <w:r w:rsidRPr="00BB63FD">
        <w:rPr>
          <w:sz w:val="20"/>
          <w:szCs w:val="20"/>
        </w:rPr>
        <w:t xml:space="preserve"> interpretatie van de vrouw.</w:t>
      </w:r>
      <w:bookmarkStart w:id="32" w:name="_Toc324942497"/>
      <w:r w:rsidR="00690148" w:rsidRPr="00BB63FD">
        <w:rPr>
          <w:i/>
          <w:color w:val="194B7D"/>
          <w:sz w:val="20"/>
          <w:szCs w:val="20"/>
        </w:rPr>
        <w:br w:type="page"/>
      </w:r>
    </w:p>
    <w:p w:rsidR="00040C6D" w:rsidRPr="00BB63FD" w:rsidRDefault="00040C6D" w:rsidP="001A7C39">
      <w:pPr>
        <w:pStyle w:val="Kop3"/>
        <w:ind w:firstLine="708"/>
        <w:rPr>
          <w:rFonts w:asciiTheme="minorHAnsi" w:hAnsiTheme="minorHAnsi"/>
          <w:i/>
          <w:color w:val="194B7D"/>
          <w:sz w:val="20"/>
          <w:szCs w:val="20"/>
        </w:rPr>
      </w:pPr>
      <w:bookmarkStart w:id="33" w:name="_Toc325380413"/>
      <w:r w:rsidRPr="00BB63FD">
        <w:rPr>
          <w:rFonts w:asciiTheme="minorHAnsi" w:hAnsiTheme="minorHAnsi"/>
          <w:i/>
          <w:color w:val="194B7D"/>
          <w:sz w:val="20"/>
          <w:szCs w:val="20"/>
        </w:rPr>
        <w:lastRenderedPageBreak/>
        <w:t>2.2.4 Specifieke  gegevens respondenten</w:t>
      </w:r>
      <w:bookmarkEnd w:id="32"/>
      <w:bookmarkEnd w:id="33"/>
      <w:r w:rsidRPr="00BB63FD">
        <w:rPr>
          <w:rFonts w:asciiTheme="minorHAnsi" w:hAnsiTheme="minorHAnsi"/>
          <w:i/>
          <w:color w:val="194B7D"/>
          <w:sz w:val="20"/>
          <w:szCs w:val="20"/>
        </w:rPr>
        <w:tab/>
      </w:r>
    </w:p>
    <w:p w:rsidR="00040C6D" w:rsidRPr="00BB63FD" w:rsidRDefault="00040C6D" w:rsidP="00040C6D">
      <w:pPr>
        <w:pStyle w:val="Geenafstand"/>
        <w:rPr>
          <w:sz w:val="20"/>
          <w:szCs w:val="20"/>
        </w:rPr>
      </w:pPr>
    </w:p>
    <w:tbl>
      <w:tblPr>
        <w:tblStyle w:val="Tabelraster"/>
        <w:tblW w:w="0" w:type="auto"/>
        <w:tblLook w:val="04A0" w:firstRow="1" w:lastRow="0" w:firstColumn="1" w:lastColumn="0" w:noHBand="0" w:noVBand="1"/>
      </w:tblPr>
      <w:tblGrid>
        <w:gridCol w:w="1106"/>
        <w:gridCol w:w="1510"/>
        <w:gridCol w:w="1798"/>
        <w:gridCol w:w="2498"/>
        <w:gridCol w:w="1601"/>
      </w:tblGrid>
      <w:tr w:rsidR="00040C6D" w:rsidRPr="00BB63FD" w:rsidTr="004843FA">
        <w:tc>
          <w:tcPr>
            <w:tcW w:w="1106" w:type="dxa"/>
          </w:tcPr>
          <w:p w:rsidR="00040C6D" w:rsidRPr="00BB63FD" w:rsidRDefault="00040C6D" w:rsidP="004843FA">
            <w:pPr>
              <w:pStyle w:val="Geenafstand"/>
              <w:rPr>
                <w:b/>
                <w:sz w:val="20"/>
                <w:szCs w:val="20"/>
              </w:rPr>
            </w:pPr>
            <w:r w:rsidRPr="00BB63FD">
              <w:rPr>
                <w:b/>
                <w:sz w:val="20"/>
                <w:szCs w:val="20"/>
              </w:rPr>
              <w:t>Gezin:</w:t>
            </w:r>
          </w:p>
        </w:tc>
        <w:tc>
          <w:tcPr>
            <w:tcW w:w="1510" w:type="dxa"/>
          </w:tcPr>
          <w:p w:rsidR="00040C6D" w:rsidRPr="00BB63FD" w:rsidRDefault="00040C6D" w:rsidP="004843FA">
            <w:pPr>
              <w:pStyle w:val="Geenafstand"/>
              <w:rPr>
                <w:b/>
                <w:sz w:val="20"/>
                <w:szCs w:val="20"/>
              </w:rPr>
            </w:pPr>
            <w:r w:rsidRPr="00BB63FD">
              <w:rPr>
                <w:b/>
                <w:sz w:val="20"/>
                <w:szCs w:val="20"/>
              </w:rPr>
              <w:t xml:space="preserve">Sekse </w:t>
            </w:r>
          </w:p>
        </w:tc>
        <w:tc>
          <w:tcPr>
            <w:tcW w:w="1798" w:type="dxa"/>
          </w:tcPr>
          <w:p w:rsidR="00040C6D" w:rsidRPr="00BB63FD" w:rsidRDefault="00040C6D" w:rsidP="004843FA">
            <w:pPr>
              <w:pStyle w:val="Geenafstand"/>
              <w:rPr>
                <w:b/>
                <w:sz w:val="20"/>
                <w:szCs w:val="20"/>
              </w:rPr>
            </w:pPr>
            <w:r w:rsidRPr="00BB63FD">
              <w:rPr>
                <w:b/>
                <w:sz w:val="20"/>
                <w:szCs w:val="20"/>
              </w:rPr>
              <w:t>Geloofsovertuiging</w:t>
            </w:r>
          </w:p>
        </w:tc>
        <w:tc>
          <w:tcPr>
            <w:tcW w:w="2498" w:type="dxa"/>
          </w:tcPr>
          <w:p w:rsidR="00040C6D" w:rsidRPr="00BB63FD" w:rsidRDefault="00040C6D" w:rsidP="00087C1E">
            <w:pPr>
              <w:pStyle w:val="Geenafstand"/>
              <w:rPr>
                <w:b/>
                <w:sz w:val="20"/>
                <w:szCs w:val="20"/>
              </w:rPr>
            </w:pPr>
            <w:r w:rsidRPr="00BB63FD">
              <w:rPr>
                <w:b/>
                <w:sz w:val="20"/>
                <w:szCs w:val="20"/>
              </w:rPr>
              <w:t xml:space="preserve">Oorzaak overleden kind/ </w:t>
            </w:r>
            <w:r w:rsidR="00087C1E" w:rsidRPr="00BB63FD">
              <w:rPr>
                <w:b/>
                <w:sz w:val="20"/>
                <w:szCs w:val="20"/>
              </w:rPr>
              <w:t>leeftijd</w:t>
            </w:r>
          </w:p>
        </w:tc>
        <w:tc>
          <w:tcPr>
            <w:tcW w:w="1601" w:type="dxa"/>
          </w:tcPr>
          <w:p w:rsidR="00040C6D" w:rsidRPr="00BB63FD" w:rsidRDefault="00040C6D" w:rsidP="004843FA">
            <w:pPr>
              <w:pStyle w:val="Geenafstand"/>
              <w:rPr>
                <w:b/>
                <w:sz w:val="20"/>
                <w:szCs w:val="20"/>
              </w:rPr>
            </w:pPr>
            <w:r w:rsidRPr="00BB63FD">
              <w:rPr>
                <w:b/>
                <w:sz w:val="20"/>
                <w:szCs w:val="20"/>
              </w:rPr>
              <w:t>Datum van overlijden</w:t>
            </w:r>
          </w:p>
        </w:tc>
      </w:tr>
      <w:tr w:rsidR="00040C6D" w:rsidRPr="00BB63FD" w:rsidTr="004843FA">
        <w:tc>
          <w:tcPr>
            <w:tcW w:w="1106" w:type="dxa"/>
          </w:tcPr>
          <w:p w:rsidR="00040C6D" w:rsidRPr="00BB63FD" w:rsidRDefault="00040C6D" w:rsidP="004843FA">
            <w:pPr>
              <w:pStyle w:val="Geenafstand"/>
              <w:rPr>
                <w:sz w:val="20"/>
                <w:szCs w:val="20"/>
              </w:rPr>
            </w:pPr>
            <w:r w:rsidRPr="00BB63FD">
              <w:rPr>
                <w:sz w:val="20"/>
                <w:szCs w:val="20"/>
              </w:rPr>
              <w:t>Gezin 1</w:t>
            </w:r>
          </w:p>
        </w:tc>
        <w:tc>
          <w:tcPr>
            <w:tcW w:w="1510" w:type="dxa"/>
          </w:tcPr>
          <w:p w:rsidR="00040C6D" w:rsidRPr="00BB63FD" w:rsidRDefault="00087C1E" w:rsidP="004843FA">
            <w:pPr>
              <w:pStyle w:val="Geenafstand"/>
              <w:rPr>
                <w:sz w:val="20"/>
                <w:szCs w:val="20"/>
              </w:rPr>
            </w:pPr>
            <w:r w:rsidRPr="00BB63FD">
              <w:rPr>
                <w:sz w:val="20"/>
                <w:szCs w:val="20"/>
              </w:rPr>
              <w:t>v</w:t>
            </w:r>
            <w:r w:rsidR="00040C6D" w:rsidRPr="00BB63FD">
              <w:rPr>
                <w:sz w:val="20"/>
                <w:szCs w:val="20"/>
              </w:rPr>
              <w:t xml:space="preserve">rouw </w:t>
            </w:r>
          </w:p>
        </w:tc>
        <w:tc>
          <w:tcPr>
            <w:tcW w:w="1798" w:type="dxa"/>
          </w:tcPr>
          <w:p w:rsidR="00040C6D" w:rsidRPr="00BB63FD" w:rsidRDefault="00087C1E" w:rsidP="004843FA">
            <w:pPr>
              <w:pStyle w:val="Geenafstand"/>
              <w:rPr>
                <w:sz w:val="20"/>
                <w:szCs w:val="20"/>
              </w:rPr>
            </w:pPr>
            <w:r w:rsidRPr="00BB63FD">
              <w:rPr>
                <w:sz w:val="20"/>
                <w:szCs w:val="20"/>
              </w:rPr>
              <w:t>i</w:t>
            </w:r>
            <w:r w:rsidR="00040C6D" w:rsidRPr="00BB63FD">
              <w:rPr>
                <w:sz w:val="20"/>
                <w:szCs w:val="20"/>
              </w:rPr>
              <w:t xml:space="preserve">slamitisch </w:t>
            </w:r>
          </w:p>
        </w:tc>
        <w:tc>
          <w:tcPr>
            <w:tcW w:w="2498" w:type="dxa"/>
          </w:tcPr>
          <w:p w:rsidR="00040C6D" w:rsidRPr="00BB63FD" w:rsidRDefault="00087C1E" w:rsidP="004843FA">
            <w:pPr>
              <w:pStyle w:val="Geenafstand"/>
              <w:rPr>
                <w:sz w:val="20"/>
                <w:szCs w:val="20"/>
              </w:rPr>
            </w:pPr>
            <w:r w:rsidRPr="00BB63FD">
              <w:rPr>
                <w:sz w:val="20"/>
                <w:szCs w:val="20"/>
              </w:rPr>
              <w:t>o</w:t>
            </w:r>
            <w:r w:rsidR="000E03AB" w:rsidRPr="00BB63FD">
              <w:rPr>
                <w:sz w:val="20"/>
                <w:szCs w:val="20"/>
              </w:rPr>
              <w:t>ngeluk met brommer/</w:t>
            </w:r>
            <w:r w:rsidR="00040C6D" w:rsidRPr="00BB63FD">
              <w:rPr>
                <w:sz w:val="20"/>
                <w:szCs w:val="20"/>
              </w:rPr>
              <w:t>18 jaar geworden</w:t>
            </w:r>
          </w:p>
        </w:tc>
        <w:tc>
          <w:tcPr>
            <w:tcW w:w="1601" w:type="dxa"/>
          </w:tcPr>
          <w:p w:rsidR="00040C6D" w:rsidRPr="00BB63FD" w:rsidRDefault="00040C6D" w:rsidP="004843FA">
            <w:pPr>
              <w:pStyle w:val="Geenafstand"/>
              <w:rPr>
                <w:sz w:val="20"/>
                <w:szCs w:val="20"/>
              </w:rPr>
            </w:pPr>
            <w:r w:rsidRPr="00BB63FD">
              <w:rPr>
                <w:sz w:val="20"/>
                <w:szCs w:val="20"/>
              </w:rPr>
              <w:t>18 september 2007</w:t>
            </w:r>
          </w:p>
        </w:tc>
      </w:tr>
      <w:tr w:rsidR="00040C6D" w:rsidRPr="00BB63FD" w:rsidTr="004843FA">
        <w:tc>
          <w:tcPr>
            <w:tcW w:w="1106" w:type="dxa"/>
          </w:tcPr>
          <w:p w:rsidR="00040C6D" w:rsidRPr="00BB63FD" w:rsidRDefault="00040C6D" w:rsidP="004843FA">
            <w:pPr>
              <w:pStyle w:val="Geenafstand"/>
              <w:rPr>
                <w:sz w:val="20"/>
                <w:szCs w:val="20"/>
              </w:rPr>
            </w:pPr>
            <w:r w:rsidRPr="00BB63FD">
              <w:rPr>
                <w:sz w:val="20"/>
                <w:szCs w:val="20"/>
              </w:rPr>
              <w:t>Gezin 2</w:t>
            </w:r>
          </w:p>
        </w:tc>
        <w:tc>
          <w:tcPr>
            <w:tcW w:w="1510" w:type="dxa"/>
          </w:tcPr>
          <w:p w:rsidR="00040C6D" w:rsidRPr="00BB63FD" w:rsidRDefault="00087C1E" w:rsidP="004843FA">
            <w:pPr>
              <w:pStyle w:val="Geenafstand"/>
              <w:rPr>
                <w:sz w:val="20"/>
                <w:szCs w:val="20"/>
              </w:rPr>
            </w:pPr>
            <w:r w:rsidRPr="00BB63FD">
              <w:rPr>
                <w:sz w:val="20"/>
                <w:szCs w:val="20"/>
              </w:rPr>
              <w:t>v</w:t>
            </w:r>
            <w:r w:rsidR="00040C6D" w:rsidRPr="00BB63FD">
              <w:rPr>
                <w:sz w:val="20"/>
                <w:szCs w:val="20"/>
              </w:rPr>
              <w:t>rouw</w:t>
            </w:r>
          </w:p>
        </w:tc>
        <w:tc>
          <w:tcPr>
            <w:tcW w:w="1798" w:type="dxa"/>
          </w:tcPr>
          <w:p w:rsidR="00040C6D" w:rsidRPr="00BB63FD" w:rsidRDefault="00087C1E" w:rsidP="004843FA">
            <w:pPr>
              <w:pStyle w:val="Geenafstand"/>
              <w:rPr>
                <w:sz w:val="20"/>
                <w:szCs w:val="20"/>
              </w:rPr>
            </w:pPr>
            <w:r w:rsidRPr="00BB63FD">
              <w:rPr>
                <w:sz w:val="20"/>
                <w:szCs w:val="20"/>
              </w:rPr>
              <w:t>c</w:t>
            </w:r>
            <w:r w:rsidR="00040C6D" w:rsidRPr="00BB63FD">
              <w:rPr>
                <w:sz w:val="20"/>
                <w:szCs w:val="20"/>
              </w:rPr>
              <w:t xml:space="preserve">hristelijk </w:t>
            </w:r>
          </w:p>
        </w:tc>
        <w:tc>
          <w:tcPr>
            <w:tcW w:w="2498" w:type="dxa"/>
          </w:tcPr>
          <w:p w:rsidR="00040C6D" w:rsidRPr="00BB63FD" w:rsidRDefault="00087C1E" w:rsidP="004843FA">
            <w:pPr>
              <w:pStyle w:val="Geenafstand"/>
              <w:rPr>
                <w:sz w:val="20"/>
                <w:szCs w:val="20"/>
              </w:rPr>
            </w:pPr>
            <w:r w:rsidRPr="00BB63FD">
              <w:rPr>
                <w:sz w:val="20"/>
                <w:szCs w:val="20"/>
              </w:rPr>
              <w:t>z</w:t>
            </w:r>
            <w:r w:rsidR="00040C6D" w:rsidRPr="00BB63FD">
              <w:rPr>
                <w:sz w:val="20"/>
                <w:szCs w:val="20"/>
              </w:rPr>
              <w:t>iekte, epilepti</w:t>
            </w:r>
            <w:r w:rsidR="006C2CA4" w:rsidRPr="00BB63FD">
              <w:rPr>
                <w:sz w:val="20"/>
                <w:szCs w:val="20"/>
              </w:rPr>
              <w:t>sche aanvallen, hersenbloeding</w:t>
            </w:r>
            <w:r w:rsidR="000E03AB" w:rsidRPr="00BB63FD">
              <w:rPr>
                <w:sz w:val="20"/>
                <w:szCs w:val="20"/>
              </w:rPr>
              <w:t>/</w:t>
            </w:r>
            <w:r w:rsidR="00040C6D" w:rsidRPr="00BB63FD">
              <w:rPr>
                <w:sz w:val="20"/>
                <w:szCs w:val="20"/>
              </w:rPr>
              <w:t>3 maanden geleefd</w:t>
            </w:r>
          </w:p>
        </w:tc>
        <w:tc>
          <w:tcPr>
            <w:tcW w:w="1601" w:type="dxa"/>
          </w:tcPr>
          <w:p w:rsidR="00040C6D" w:rsidRPr="00BB63FD" w:rsidRDefault="00234716" w:rsidP="004843FA">
            <w:pPr>
              <w:pStyle w:val="Geenafstand"/>
              <w:rPr>
                <w:sz w:val="20"/>
                <w:szCs w:val="20"/>
              </w:rPr>
            </w:pPr>
            <w:r w:rsidRPr="00BB63FD">
              <w:rPr>
                <w:sz w:val="20"/>
                <w:szCs w:val="20"/>
              </w:rPr>
              <w:t>d</w:t>
            </w:r>
            <w:r w:rsidR="00040C6D" w:rsidRPr="00BB63FD">
              <w:rPr>
                <w:sz w:val="20"/>
                <w:szCs w:val="20"/>
              </w:rPr>
              <w:t>ecember 2002</w:t>
            </w:r>
          </w:p>
        </w:tc>
      </w:tr>
      <w:tr w:rsidR="00040C6D" w:rsidRPr="00BB63FD" w:rsidTr="004843FA">
        <w:tc>
          <w:tcPr>
            <w:tcW w:w="1106" w:type="dxa"/>
          </w:tcPr>
          <w:p w:rsidR="00040C6D" w:rsidRPr="00BB63FD" w:rsidRDefault="00040C6D" w:rsidP="004843FA">
            <w:pPr>
              <w:pStyle w:val="Geenafstand"/>
              <w:rPr>
                <w:sz w:val="20"/>
                <w:szCs w:val="20"/>
              </w:rPr>
            </w:pPr>
            <w:r w:rsidRPr="00BB63FD">
              <w:rPr>
                <w:sz w:val="20"/>
                <w:szCs w:val="20"/>
              </w:rPr>
              <w:t>Gezin 3</w:t>
            </w:r>
          </w:p>
        </w:tc>
        <w:tc>
          <w:tcPr>
            <w:tcW w:w="1510" w:type="dxa"/>
          </w:tcPr>
          <w:p w:rsidR="00040C6D" w:rsidRPr="00BB63FD" w:rsidRDefault="00040C6D" w:rsidP="004843FA">
            <w:pPr>
              <w:pStyle w:val="Geenafstand"/>
              <w:rPr>
                <w:sz w:val="20"/>
                <w:szCs w:val="20"/>
              </w:rPr>
            </w:pPr>
            <w:r w:rsidRPr="00BB63FD">
              <w:rPr>
                <w:sz w:val="20"/>
                <w:szCs w:val="20"/>
              </w:rPr>
              <w:t>vrouw</w:t>
            </w:r>
          </w:p>
        </w:tc>
        <w:tc>
          <w:tcPr>
            <w:tcW w:w="1798" w:type="dxa"/>
          </w:tcPr>
          <w:p w:rsidR="00040C6D" w:rsidRPr="00BB63FD" w:rsidRDefault="00087C1E" w:rsidP="004843FA">
            <w:pPr>
              <w:pStyle w:val="Geenafstand"/>
              <w:rPr>
                <w:sz w:val="20"/>
                <w:szCs w:val="20"/>
              </w:rPr>
            </w:pPr>
            <w:r w:rsidRPr="00BB63FD">
              <w:rPr>
                <w:sz w:val="20"/>
                <w:szCs w:val="20"/>
              </w:rPr>
              <w:t>c</w:t>
            </w:r>
            <w:r w:rsidR="00040C6D" w:rsidRPr="00BB63FD">
              <w:rPr>
                <w:sz w:val="20"/>
                <w:szCs w:val="20"/>
              </w:rPr>
              <w:t xml:space="preserve">hristelijk </w:t>
            </w:r>
          </w:p>
        </w:tc>
        <w:tc>
          <w:tcPr>
            <w:tcW w:w="2498" w:type="dxa"/>
          </w:tcPr>
          <w:p w:rsidR="00040C6D" w:rsidRPr="00BB63FD" w:rsidRDefault="00BF3AD4" w:rsidP="004843FA">
            <w:pPr>
              <w:pStyle w:val="Geenafstand"/>
              <w:rPr>
                <w:sz w:val="20"/>
                <w:szCs w:val="20"/>
              </w:rPr>
            </w:pPr>
            <w:r w:rsidRPr="00BB63FD">
              <w:rPr>
                <w:sz w:val="20"/>
                <w:szCs w:val="20"/>
              </w:rPr>
              <w:t xml:space="preserve">overleden </w:t>
            </w:r>
            <w:r w:rsidR="000E03AB" w:rsidRPr="00BB63FD">
              <w:rPr>
                <w:sz w:val="20"/>
                <w:szCs w:val="20"/>
              </w:rPr>
              <w:t>in buik/</w:t>
            </w:r>
            <w:r w:rsidR="00040C6D" w:rsidRPr="00BB63FD">
              <w:rPr>
                <w:sz w:val="20"/>
                <w:szCs w:val="20"/>
              </w:rPr>
              <w:t>37 weken zwangerschap</w:t>
            </w:r>
          </w:p>
          <w:p w:rsidR="00040C6D" w:rsidRPr="00BB63FD" w:rsidRDefault="00040C6D" w:rsidP="004843FA">
            <w:pPr>
              <w:pStyle w:val="Geenafstand"/>
              <w:rPr>
                <w:sz w:val="20"/>
                <w:szCs w:val="20"/>
              </w:rPr>
            </w:pPr>
          </w:p>
        </w:tc>
        <w:tc>
          <w:tcPr>
            <w:tcW w:w="1601" w:type="dxa"/>
          </w:tcPr>
          <w:p w:rsidR="00040C6D" w:rsidRPr="00BB63FD" w:rsidRDefault="00040C6D" w:rsidP="004843FA">
            <w:pPr>
              <w:pStyle w:val="Geenafstand"/>
              <w:rPr>
                <w:sz w:val="20"/>
                <w:szCs w:val="20"/>
              </w:rPr>
            </w:pPr>
            <w:r w:rsidRPr="00BB63FD">
              <w:rPr>
                <w:sz w:val="20"/>
                <w:szCs w:val="20"/>
              </w:rPr>
              <w:t>13 mei 2007</w:t>
            </w:r>
          </w:p>
        </w:tc>
      </w:tr>
      <w:tr w:rsidR="00040C6D" w:rsidRPr="00BB63FD" w:rsidTr="004843FA">
        <w:tc>
          <w:tcPr>
            <w:tcW w:w="1106" w:type="dxa"/>
          </w:tcPr>
          <w:p w:rsidR="00040C6D" w:rsidRPr="00BB63FD" w:rsidRDefault="00040C6D" w:rsidP="004843FA">
            <w:pPr>
              <w:pStyle w:val="Geenafstand"/>
              <w:rPr>
                <w:sz w:val="20"/>
                <w:szCs w:val="20"/>
              </w:rPr>
            </w:pPr>
            <w:r w:rsidRPr="00BB63FD">
              <w:rPr>
                <w:sz w:val="20"/>
                <w:szCs w:val="20"/>
              </w:rPr>
              <w:t>Gezin 4</w:t>
            </w:r>
          </w:p>
        </w:tc>
        <w:tc>
          <w:tcPr>
            <w:tcW w:w="1510" w:type="dxa"/>
          </w:tcPr>
          <w:p w:rsidR="00040C6D" w:rsidRPr="00BB63FD" w:rsidRDefault="00087C1E" w:rsidP="004843FA">
            <w:pPr>
              <w:pStyle w:val="Geenafstand"/>
              <w:rPr>
                <w:sz w:val="20"/>
                <w:szCs w:val="20"/>
              </w:rPr>
            </w:pPr>
            <w:r w:rsidRPr="00BB63FD">
              <w:rPr>
                <w:sz w:val="20"/>
                <w:szCs w:val="20"/>
              </w:rPr>
              <w:t>m</w:t>
            </w:r>
            <w:r w:rsidR="00040C6D" w:rsidRPr="00BB63FD">
              <w:rPr>
                <w:sz w:val="20"/>
                <w:szCs w:val="20"/>
              </w:rPr>
              <w:t>an</w:t>
            </w:r>
          </w:p>
        </w:tc>
        <w:tc>
          <w:tcPr>
            <w:tcW w:w="1798" w:type="dxa"/>
          </w:tcPr>
          <w:p w:rsidR="00040C6D" w:rsidRPr="00BB63FD" w:rsidRDefault="00087C1E" w:rsidP="004843FA">
            <w:pPr>
              <w:pStyle w:val="Geenafstand"/>
              <w:rPr>
                <w:sz w:val="20"/>
                <w:szCs w:val="20"/>
              </w:rPr>
            </w:pPr>
            <w:r w:rsidRPr="00BB63FD">
              <w:rPr>
                <w:sz w:val="20"/>
                <w:szCs w:val="20"/>
              </w:rPr>
              <w:t>christelijk</w:t>
            </w:r>
          </w:p>
        </w:tc>
        <w:tc>
          <w:tcPr>
            <w:tcW w:w="2498" w:type="dxa"/>
          </w:tcPr>
          <w:p w:rsidR="00040C6D" w:rsidRPr="00BB63FD" w:rsidRDefault="00087C1E" w:rsidP="004843FA">
            <w:pPr>
              <w:pStyle w:val="Geenafstand"/>
              <w:rPr>
                <w:sz w:val="20"/>
                <w:szCs w:val="20"/>
              </w:rPr>
            </w:pPr>
            <w:r w:rsidRPr="00BB63FD">
              <w:rPr>
                <w:sz w:val="20"/>
                <w:szCs w:val="20"/>
              </w:rPr>
              <w:t>z</w:t>
            </w:r>
            <w:r w:rsidR="000E03AB" w:rsidRPr="00BB63FD">
              <w:rPr>
                <w:sz w:val="20"/>
                <w:szCs w:val="20"/>
              </w:rPr>
              <w:t>iekte, ernstige hartproblemen/</w:t>
            </w:r>
            <w:r w:rsidR="00040C6D" w:rsidRPr="00BB63FD">
              <w:rPr>
                <w:sz w:val="20"/>
                <w:szCs w:val="20"/>
              </w:rPr>
              <w:t>11 dagen geleefd</w:t>
            </w:r>
          </w:p>
        </w:tc>
        <w:tc>
          <w:tcPr>
            <w:tcW w:w="1601" w:type="dxa"/>
          </w:tcPr>
          <w:p w:rsidR="00040C6D" w:rsidRPr="00BB63FD" w:rsidRDefault="00040C6D" w:rsidP="004843FA">
            <w:pPr>
              <w:pStyle w:val="Geenafstand"/>
              <w:rPr>
                <w:sz w:val="20"/>
                <w:szCs w:val="20"/>
              </w:rPr>
            </w:pPr>
            <w:r w:rsidRPr="00BB63FD">
              <w:rPr>
                <w:sz w:val="20"/>
                <w:szCs w:val="20"/>
              </w:rPr>
              <w:t>28 april 2001</w:t>
            </w:r>
          </w:p>
        </w:tc>
      </w:tr>
      <w:tr w:rsidR="00040C6D" w:rsidRPr="00BB63FD" w:rsidTr="004843FA">
        <w:tc>
          <w:tcPr>
            <w:tcW w:w="1106" w:type="dxa"/>
          </w:tcPr>
          <w:p w:rsidR="00D967D7" w:rsidRPr="00BB63FD" w:rsidRDefault="00040C6D" w:rsidP="004843FA">
            <w:pPr>
              <w:pStyle w:val="Geenafstand"/>
              <w:rPr>
                <w:sz w:val="20"/>
                <w:szCs w:val="20"/>
              </w:rPr>
            </w:pPr>
            <w:r w:rsidRPr="00BB63FD">
              <w:rPr>
                <w:sz w:val="20"/>
                <w:szCs w:val="20"/>
              </w:rPr>
              <w:t xml:space="preserve">Gezin </w:t>
            </w:r>
            <w:r w:rsidR="00D967D7" w:rsidRPr="00BB63FD">
              <w:rPr>
                <w:sz w:val="20"/>
                <w:szCs w:val="20"/>
              </w:rPr>
              <w:t>5</w:t>
            </w:r>
          </w:p>
          <w:p w:rsidR="00040C6D" w:rsidRPr="00BB63FD" w:rsidRDefault="00040C6D" w:rsidP="004843FA">
            <w:pPr>
              <w:pStyle w:val="Geenafstand"/>
              <w:rPr>
                <w:sz w:val="20"/>
                <w:szCs w:val="20"/>
              </w:rPr>
            </w:pPr>
          </w:p>
        </w:tc>
        <w:tc>
          <w:tcPr>
            <w:tcW w:w="1510" w:type="dxa"/>
          </w:tcPr>
          <w:p w:rsidR="00040C6D" w:rsidRPr="00BB63FD" w:rsidRDefault="00040C6D" w:rsidP="004843FA">
            <w:pPr>
              <w:pStyle w:val="Geenafstand"/>
              <w:rPr>
                <w:sz w:val="20"/>
                <w:szCs w:val="20"/>
              </w:rPr>
            </w:pPr>
            <w:r w:rsidRPr="00BB63FD">
              <w:rPr>
                <w:sz w:val="20"/>
                <w:szCs w:val="20"/>
              </w:rPr>
              <w:t>vrouw</w:t>
            </w:r>
          </w:p>
        </w:tc>
        <w:tc>
          <w:tcPr>
            <w:tcW w:w="1798" w:type="dxa"/>
          </w:tcPr>
          <w:p w:rsidR="00040C6D" w:rsidRPr="00BB63FD" w:rsidRDefault="00040C6D" w:rsidP="004843FA">
            <w:pPr>
              <w:pStyle w:val="Geenafstand"/>
              <w:rPr>
                <w:sz w:val="20"/>
                <w:szCs w:val="20"/>
              </w:rPr>
            </w:pPr>
            <w:r w:rsidRPr="00BB63FD">
              <w:rPr>
                <w:sz w:val="20"/>
                <w:szCs w:val="20"/>
              </w:rPr>
              <w:t xml:space="preserve">- </w:t>
            </w:r>
          </w:p>
        </w:tc>
        <w:tc>
          <w:tcPr>
            <w:tcW w:w="2498" w:type="dxa"/>
          </w:tcPr>
          <w:p w:rsidR="00040C6D" w:rsidRPr="00BB63FD" w:rsidRDefault="000E03AB" w:rsidP="004843FA">
            <w:pPr>
              <w:pStyle w:val="Geenafstand"/>
              <w:rPr>
                <w:sz w:val="20"/>
                <w:szCs w:val="20"/>
              </w:rPr>
            </w:pPr>
            <w:r w:rsidRPr="00BB63FD">
              <w:rPr>
                <w:sz w:val="20"/>
                <w:szCs w:val="20"/>
              </w:rPr>
              <w:t>overleden in buik/</w:t>
            </w:r>
            <w:r w:rsidR="00040C6D" w:rsidRPr="00BB63FD">
              <w:rPr>
                <w:sz w:val="20"/>
                <w:szCs w:val="20"/>
              </w:rPr>
              <w:t>27 weken zwangerschap</w:t>
            </w:r>
          </w:p>
        </w:tc>
        <w:tc>
          <w:tcPr>
            <w:tcW w:w="1601" w:type="dxa"/>
          </w:tcPr>
          <w:p w:rsidR="00040C6D" w:rsidRPr="00BB63FD" w:rsidRDefault="00040C6D" w:rsidP="004843FA">
            <w:pPr>
              <w:pStyle w:val="Geenafstand"/>
              <w:rPr>
                <w:sz w:val="20"/>
                <w:szCs w:val="20"/>
              </w:rPr>
            </w:pPr>
            <w:r w:rsidRPr="00BB63FD">
              <w:rPr>
                <w:sz w:val="20"/>
                <w:szCs w:val="20"/>
              </w:rPr>
              <w:t>9 september 1999</w:t>
            </w:r>
          </w:p>
        </w:tc>
      </w:tr>
      <w:tr w:rsidR="00040C6D" w:rsidRPr="00BB63FD" w:rsidTr="004843FA">
        <w:tc>
          <w:tcPr>
            <w:tcW w:w="1106" w:type="dxa"/>
          </w:tcPr>
          <w:p w:rsidR="00040C6D" w:rsidRPr="00BB63FD" w:rsidRDefault="00040C6D" w:rsidP="004843FA">
            <w:pPr>
              <w:pStyle w:val="Geenafstand"/>
              <w:rPr>
                <w:sz w:val="20"/>
                <w:szCs w:val="20"/>
              </w:rPr>
            </w:pPr>
            <w:r w:rsidRPr="00BB63FD">
              <w:rPr>
                <w:sz w:val="20"/>
                <w:szCs w:val="20"/>
              </w:rPr>
              <w:t>Gezin 6</w:t>
            </w:r>
          </w:p>
          <w:p w:rsidR="00040C6D" w:rsidRPr="00BB63FD" w:rsidRDefault="00040C6D" w:rsidP="004843FA">
            <w:pPr>
              <w:pStyle w:val="Geenafstand"/>
              <w:rPr>
                <w:sz w:val="20"/>
                <w:szCs w:val="20"/>
              </w:rPr>
            </w:pPr>
          </w:p>
          <w:p w:rsidR="00040C6D" w:rsidRPr="00BB63FD" w:rsidRDefault="00040C6D" w:rsidP="004843FA">
            <w:pPr>
              <w:pStyle w:val="Geenafstand"/>
              <w:rPr>
                <w:sz w:val="20"/>
                <w:szCs w:val="20"/>
              </w:rPr>
            </w:pPr>
          </w:p>
        </w:tc>
        <w:tc>
          <w:tcPr>
            <w:tcW w:w="1510" w:type="dxa"/>
          </w:tcPr>
          <w:p w:rsidR="00040C6D" w:rsidRPr="00BB63FD" w:rsidRDefault="00087C1E" w:rsidP="004843FA">
            <w:pPr>
              <w:pStyle w:val="Geenafstand"/>
              <w:rPr>
                <w:sz w:val="20"/>
                <w:szCs w:val="20"/>
              </w:rPr>
            </w:pPr>
            <w:r w:rsidRPr="00BB63FD">
              <w:rPr>
                <w:sz w:val="20"/>
                <w:szCs w:val="20"/>
              </w:rPr>
              <w:t>v</w:t>
            </w:r>
            <w:r w:rsidR="00040C6D" w:rsidRPr="00BB63FD">
              <w:rPr>
                <w:sz w:val="20"/>
                <w:szCs w:val="20"/>
              </w:rPr>
              <w:t xml:space="preserve">rouw </w:t>
            </w:r>
          </w:p>
        </w:tc>
        <w:tc>
          <w:tcPr>
            <w:tcW w:w="1798" w:type="dxa"/>
          </w:tcPr>
          <w:p w:rsidR="00040C6D" w:rsidRPr="00BB63FD" w:rsidRDefault="00040C6D" w:rsidP="004843FA">
            <w:pPr>
              <w:pStyle w:val="Geenafstand"/>
              <w:rPr>
                <w:sz w:val="20"/>
                <w:szCs w:val="20"/>
              </w:rPr>
            </w:pPr>
            <w:r w:rsidRPr="00BB63FD">
              <w:rPr>
                <w:sz w:val="20"/>
                <w:szCs w:val="20"/>
              </w:rPr>
              <w:t xml:space="preserve">- </w:t>
            </w:r>
          </w:p>
        </w:tc>
        <w:tc>
          <w:tcPr>
            <w:tcW w:w="2498" w:type="dxa"/>
          </w:tcPr>
          <w:p w:rsidR="00040C6D" w:rsidRPr="00BB63FD" w:rsidRDefault="00087C1E" w:rsidP="004843FA">
            <w:pPr>
              <w:pStyle w:val="Geenafstand"/>
              <w:rPr>
                <w:sz w:val="20"/>
                <w:szCs w:val="20"/>
              </w:rPr>
            </w:pPr>
            <w:r w:rsidRPr="00BB63FD">
              <w:rPr>
                <w:sz w:val="20"/>
                <w:szCs w:val="20"/>
              </w:rPr>
              <w:t>o</w:t>
            </w:r>
            <w:r w:rsidR="000E03AB" w:rsidRPr="00BB63FD">
              <w:rPr>
                <w:sz w:val="20"/>
                <w:szCs w:val="20"/>
              </w:rPr>
              <w:t>verleden in buik/</w:t>
            </w:r>
            <w:r w:rsidR="00040C6D" w:rsidRPr="00BB63FD">
              <w:rPr>
                <w:sz w:val="20"/>
                <w:szCs w:val="20"/>
              </w:rPr>
              <w:t>24 weken zwangerschap</w:t>
            </w:r>
          </w:p>
        </w:tc>
        <w:tc>
          <w:tcPr>
            <w:tcW w:w="1601" w:type="dxa"/>
          </w:tcPr>
          <w:p w:rsidR="00040C6D" w:rsidRPr="00BB63FD" w:rsidRDefault="00040C6D" w:rsidP="004843FA">
            <w:pPr>
              <w:pStyle w:val="Geenafstand"/>
              <w:rPr>
                <w:sz w:val="20"/>
                <w:szCs w:val="20"/>
              </w:rPr>
            </w:pPr>
            <w:r w:rsidRPr="00BB63FD">
              <w:rPr>
                <w:sz w:val="20"/>
                <w:szCs w:val="20"/>
              </w:rPr>
              <w:t>2010</w:t>
            </w:r>
          </w:p>
        </w:tc>
      </w:tr>
      <w:tr w:rsidR="00040C6D" w:rsidRPr="00BB63FD" w:rsidTr="004843FA">
        <w:tc>
          <w:tcPr>
            <w:tcW w:w="1106" w:type="dxa"/>
          </w:tcPr>
          <w:p w:rsidR="00040C6D" w:rsidRPr="00BB63FD" w:rsidRDefault="00040C6D" w:rsidP="004843FA">
            <w:pPr>
              <w:pStyle w:val="Geenafstand"/>
              <w:rPr>
                <w:sz w:val="20"/>
                <w:szCs w:val="20"/>
              </w:rPr>
            </w:pPr>
            <w:r w:rsidRPr="00BB63FD">
              <w:rPr>
                <w:sz w:val="20"/>
                <w:szCs w:val="20"/>
              </w:rPr>
              <w:t>Gezin 7</w:t>
            </w:r>
          </w:p>
        </w:tc>
        <w:tc>
          <w:tcPr>
            <w:tcW w:w="1510" w:type="dxa"/>
          </w:tcPr>
          <w:p w:rsidR="00040C6D" w:rsidRPr="00BB63FD" w:rsidRDefault="00040C6D" w:rsidP="004843FA">
            <w:pPr>
              <w:pStyle w:val="Geenafstand"/>
              <w:rPr>
                <w:sz w:val="20"/>
                <w:szCs w:val="20"/>
              </w:rPr>
            </w:pPr>
            <w:r w:rsidRPr="00BB63FD">
              <w:rPr>
                <w:sz w:val="20"/>
                <w:szCs w:val="20"/>
              </w:rPr>
              <w:t>vrouw</w:t>
            </w:r>
          </w:p>
        </w:tc>
        <w:tc>
          <w:tcPr>
            <w:tcW w:w="1798" w:type="dxa"/>
          </w:tcPr>
          <w:p w:rsidR="00040C6D" w:rsidRPr="00BB63FD" w:rsidRDefault="00087C1E" w:rsidP="004843FA">
            <w:pPr>
              <w:pStyle w:val="Geenafstand"/>
              <w:rPr>
                <w:sz w:val="20"/>
                <w:szCs w:val="20"/>
              </w:rPr>
            </w:pPr>
            <w:r w:rsidRPr="00BB63FD">
              <w:rPr>
                <w:sz w:val="20"/>
                <w:szCs w:val="20"/>
              </w:rPr>
              <w:t>christelijk</w:t>
            </w:r>
          </w:p>
        </w:tc>
        <w:tc>
          <w:tcPr>
            <w:tcW w:w="2498" w:type="dxa"/>
          </w:tcPr>
          <w:p w:rsidR="00040C6D" w:rsidRPr="00BB63FD" w:rsidRDefault="00087C1E" w:rsidP="004843FA">
            <w:pPr>
              <w:pStyle w:val="Geenafstand"/>
              <w:rPr>
                <w:sz w:val="20"/>
                <w:szCs w:val="20"/>
              </w:rPr>
            </w:pPr>
            <w:r w:rsidRPr="00BB63FD">
              <w:rPr>
                <w:sz w:val="20"/>
                <w:szCs w:val="20"/>
              </w:rPr>
              <w:t>o</w:t>
            </w:r>
            <w:r w:rsidR="000E03AB" w:rsidRPr="00BB63FD">
              <w:rPr>
                <w:sz w:val="20"/>
                <w:szCs w:val="20"/>
              </w:rPr>
              <w:t>verleden na bevalling/</w:t>
            </w:r>
            <w:r w:rsidR="00040C6D" w:rsidRPr="00BB63FD">
              <w:rPr>
                <w:sz w:val="20"/>
                <w:szCs w:val="20"/>
              </w:rPr>
              <w:t>24 weken zwangerschap</w:t>
            </w:r>
          </w:p>
          <w:p w:rsidR="00040C6D" w:rsidRPr="00BB63FD" w:rsidRDefault="00040C6D" w:rsidP="004843FA">
            <w:pPr>
              <w:pStyle w:val="Geenafstand"/>
              <w:rPr>
                <w:sz w:val="20"/>
                <w:szCs w:val="20"/>
              </w:rPr>
            </w:pPr>
          </w:p>
        </w:tc>
        <w:tc>
          <w:tcPr>
            <w:tcW w:w="1601" w:type="dxa"/>
          </w:tcPr>
          <w:p w:rsidR="00040C6D" w:rsidRPr="00BB63FD" w:rsidRDefault="00040C6D" w:rsidP="004843FA">
            <w:pPr>
              <w:pStyle w:val="Geenafstand"/>
              <w:rPr>
                <w:sz w:val="20"/>
                <w:szCs w:val="20"/>
              </w:rPr>
            </w:pPr>
            <w:r w:rsidRPr="00BB63FD">
              <w:rPr>
                <w:sz w:val="20"/>
                <w:szCs w:val="20"/>
              </w:rPr>
              <w:t>16 mei 2007</w:t>
            </w:r>
          </w:p>
        </w:tc>
      </w:tr>
    </w:tbl>
    <w:p w:rsidR="00040C6D" w:rsidRPr="00BB63FD" w:rsidRDefault="00040C6D" w:rsidP="00040C6D">
      <w:pPr>
        <w:pStyle w:val="Kop2"/>
        <w:rPr>
          <w:rFonts w:asciiTheme="minorHAnsi" w:hAnsiTheme="minorHAnsi"/>
          <w:color w:val="194B7D"/>
          <w:sz w:val="20"/>
          <w:szCs w:val="20"/>
        </w:rPr>
      </w:pPr>
      <w:bookmarkStart w:id="34" w:name="_Toc324942498"/>
      <w:bookmarkStart w:id="35" w:name="_Toc325380414"/>
      <w:r w:rsidRPr="00BB63FD">
        <w:rPr>
          <w:rFonts w:asciiTheme="minorHAnsi" w:hAnsiTheme="minorHAnsi"/>
          <w:color w:val="194B7D"/>
          <w:sz w:val="20"/>
          <w:szCs w:val="20"/>
        </w:rPr>
        <w:t>2.4 Verantwoording van de d</w:t>
      </w:r>
      <w:r w:rsidR="0025069B" w:rsidRPr="00BB63FD">
        <w:rPr>
          <w:rFonts w:asciiTheme="minorHAnsi" w:hAnsiTheme="minorHAnsi"/>
          <w:color w:val="194B7D"/>
          <w:sz w:val="20"/>
          <w:szCs w:val="20"/>
        </w:rPr>
        <w:t xml:space="preserve">ataverzamelingsmethoden </w:t>
      </w:r>
      <w:r w:rsidRPr="00BB63FD">
        <w:rPr>
          <w:rFonts w:asciiTheme="minorHAnsi" w:hAnsiTheme="minorHAnsi"/>
          <w:color w:val="194B7D"/>
          <w:sz w:val="20"/>
          <w:szCs w:val="20"/>
        </w:rPr>
        <w:t>en dataverzamelingstechnieken</w:t>
      </w:r>
      <w:bookmarkEnd w:id="34"/>
      <w:bookmarkEnd w:id="35"/>
    </w:p>
    <w:p w:rsidR="00040C6D" w:rsidRPr="00BB63FD" w:rsidRDefault="00040C6D" w:rsidP="00DC3C73">
      <w:pPr>
        <w:pStyle w:val="Geenafstand"/>
        <w:rPr>
          <w:sz w:val="20"/>
          <w:szCs w:val="20"/>
        </w:rPr>
      </w:pPr>
      <w:r w:rsidRPr="00BB63FD">
        <w:rPr>
          <w:sz w:val="20"/>
          <w:szCs w:val="20"/>
        </w:rPr>
        <w:t>In dit onderzoek zijn er twee methoden van dataverzameling toegepast, namelijk het</w:t>
      </w:r>
    </w:p>
    <w:p w:rsidR="00040C6D" w:rsidRPr="00BB63FD" w:rsidRDefault="00040C6D" w:rsidP="00DC3C73">
      <w:pPr>
        <w:pStyle w:val="Geenafstand"/>
        <w:rPr>
          <w:sz w:val="20"/>
          <w:szCs w:val="20"/>
        </w:rPr>
      </w:pPr>
      <w:r w:rsidRPr="00BB63FD">
        <w:rPr>
          <w:sz w:val="20"/>
          <w:szCs w:val="20"/>
        </w:rPr>
        <w:t>gebruik van documenten in de vorm van een bronnenstudie en interviews. Daarnaast is er gebruik gemaakt van de dataverz</w:t>
      </w:r>
      <w:r w:rsidR="008530C2" w:rsidRPr="00BB63FD">
        <w:rPr>
          <w:sz w:val="20"/>
          <w:szCs w:val="20"/>
        </w:rPr>
        <w:t>amelingstechniek diepte-i</w:t>
      </w:r>
      <w:r w:rsidRPr="00BB63FD">
        <w:rPr>
          <w:sz w:val="20"/>
          <w:szCs w:val="20"/>
        </w:rPr>
        <w:t xml:space="preserve">nterview, zowel bij het raadplegen van een extern deskundige als bij de gezinnen </w:t>
      </w:r>
      <w:r w:rsidR="001053A9" w:rsidRPr="00BB63FD">
        <w:rPr>
          <w:sz w:val="20"/>
          <w:szCs w:val="20"/>
        </w:rPr>
        <w:t xml:space="preserve">waarvan een kind is overleden. </w:t>
      </w:r>
      <w:r w:rsidRPr="00BB63FD">
        <w:rPr>
          <w:sz w:val="20"/>
          <w:szCs w:val="20"/>
        </w:rPr>
        <w:t>Hieronder worden deze methoden en technieken samen in een tabel gezet, waardoor inzichtelijk wordt welke actie gebruikt is voor het beantwoorden van de deelvragen.</w:t>
      </w:r>
    </w:p>
    <w:p w:rsidR="00040C6D" w:rsidRPr="00BB63FD" w:rsidRDefault="00040C6D" w:rsidP="00040C6D">
      <w:pPr>
        <w:autoSpaceDE w:val="0"/>
        <w:autoSpaceDN w:val="0"/>
        <w:adjustRightInd w:val="0"/>
        <w:spacing w:after="0" w:line="240" w:lineRule="auto"/>
        <w:rPr>
          <w:rFonts w:cs="Georgia"/>
          <w:b/>
          <w:color w:val="194B7D"/>
          <w:sz w:val="20"/>
          <w:szCs w:val="20"/>
        </w:rPr>
      </w:pPr>
    </w:p>
    <w:tbl>
      <w:tblPr>
        <w:tblStyle w:val="Tabelraster"/>
        <w:tblpPr w:leftFromText="141" w:rightFromText="141" w:vertAnchor="text" w:horzAnchor="margin" w:tblpY="4"/>
        <w:tblW w:w="0" w:type="auto"/>
        <w:tblLook w:val="04A0" w:firstRow="1" w:lastRow="0" w:firstColumn="1" w:lastColumn="0" w:noHBand="0" w:noVBand="1"/>
      </w:tblPr>
      <w:tblGrid>
        <w:gridCol w:w="2049"/>
        <w:gridCol w:w="1810"/>
        <w:gridCol w:w="1811"/>
        <w:gridCol w:w="1812"/>
        <w:gridCol w:w="1806"/>
      </w:tblGrid>
      <w:tr w:rsidR="00040C6D" w:rsidRPr="00BB63FD" w:rsidTr="004843FA">
        <w:tc>
          <w:tcPr>
            <w:tcW w:w="2049" w:type="dxa"/>
          </w:tcPr>
          <w:p w:rsidR="00040C6D" w:rsidRPr="00BB63FD" w:rsidRDefault="00040C6D" w:rsidP="004843FA">
            <w:pPr>
              <w:pStyle w:val="Geenafstand"/>
              <w:rPr>
                <w:rFonts w:cstheme="minorHAnsi"/>
                <w:sz w:val="20"/>
                <w:szCs w:val="20"/>
              </w:rPr>
            </w:pPr>
            <w:r w:rsidRPr="00BB63FD">
              <w:rPr>
                <w:rFonts w:cstheme="minorHAnsi"/>
                <w:sz w:val="20"/>
                <w:szCs w:val="20"/>
              </w:rPr>
              <w:t>Actie</w:t>
            </w:r>
          </w:p>
        </w:tc>
        <w:tc>
          <w:tcPr>
            <w:tcW w:w="1810" w:type="dxa"/>
          </w:tcPr>
          <w:p w:rsidR="00040C6D" w:rsidRPr="00BB63FD" w:rsidRDefault="00040C6D" w:rsidP="004843FA">
            <w:pPr>
              <w:pStyle w:val="Geenafstand"/>
              <w:rPr>
                <w:rFonts w:cstheme="minorHAnsi"/>
                <w:sz w:val="20"/>
                <w:szCs w:val="20"/>
              </w:rPr>
            </w:pPr>
            <w:r w:rsidRPr="00BB63FD">
              <w:rPr>
                <w:rFonts w:cstheme="minorHAnsi"/>
                <w:sz w:val="20"/>
                <w:szCs w:val="20"/>
              </w:rPr>
              <w:t>Deelvraag 1</w:t>
            </w:r>
          </w:p>
        </w:tc>
        <w:tc>
          <w:tcPr>
            <w:tcW w:w="1811" w:type="dxa"/>
          </w:tcPr>
          <w:p w:rsidR="00040C6D" w:rsidRPr="00BB63FD" w:rsidRDefault="00040C6D" w:rsidP="004843FA">
            <w:pPr>
              <w:pStyle w:val="Geenafstand"/>
              <w:rPr>
                <w:rFonts w:cstheme="minorHAnsi"/>
                <w:sz w:val="20"/>
                <w:szCs w:val="20"/>
              </w:rPr>
            </w:pPr>
            <w:r w:rsidRPr="00BB63FD">
              <w:rPr>
                <w:rFonts w:cstheme="minorHAnsi"/>
                <w:sz w:val="20"/>
                <w:szCs w:val="20"/>
              </w:rPr>
              <w:t>Deelvraag 2</w:t>
            </w:r>
          </w:p>
        </w:tc>
        <w:tc>
          <w:tcPr>
            <w:tcW w:w="1812" w:type="dxa"/>
          </w:tcPr>
          <w:p w:rsidR="00040C6D" w:rsidRPr="00BB63FD" w:rsidRDefault="00040C6D" w:rsidP="004843FA">
            <w:pPr>
              <w:pStyle w:val="Geenafstand"/>
              <w:rPr>
                <w:rFonts w:cstheme="minorHAnsi"/>
                <w:sz w:val="20"/>
                <w:szCs w:val="20"/>
              </w:rPr>
            </w:pPr>
            <w:r w:rsidRPr="00BB63FD">
              <w:rPr>
                <w:rFonts w:cstheme="minorHAnsi"/>
                <w:sz w:val="20"/>
                <w:szCs w:val="20"/>
              </w:rPr>
              <w:t>Deelvraag 3</w:t>
            </w:r>
          </w:p>
        </w:tc>
        <w:tc>
          <w:tcPr>
            <w:tcW w:w="1806" w:type="dxa"/>
          </w:tcPr>
          <w:p w:rsidR="00040C6D" w:rsidRPr="00BB63FD" w:rsidRDefault="00040C6D" w:rsidP="004843FA">
            <w:pPr>
              <w:pStyle w:val="Geenafstand"/>
              <w:rPr>
                <w:rFonts w:cstheme="minorHAnsi"/>
                <w:sz w:val="20"/>
                <w:szCs w:val="20"/>
              </w:rPr>
            </w:pPr>
            <w:r w:rsidRPr="00BB63FD">
              <w:rPr>
                <w:rFonts w:cstheme="minorHAnsi"/>
                <w:sz w:val="20"/>
                <w:szCs w:val="20"/>
              </w:rPr>
              <w:t>Deelvraag 4</w:t>
            </w:r>
          </w:p>
        </w:tc>
      </w:tr>
      <w:tr w:rsidR="00040C6D" w:rsidRPr="00BB63FD" w:rsidTr="004843FA">
        <w:tc>
          <w:tcPr>
            <w:tcW w:w="2049" w:type="dxa"/>
          </w:tcPr>
          <w:p w:rsidR="00040C6D" w:rsidRPr="00BB63FD" w:rsidRDefault="00040C6D" w:rsidP="004843FA">
            <w:pPr>
              <w:pStyle w:val="Geenafstand"/>
              <w:rPr>
                <w:rFonts w:cstheme="minorHAnsi"/>
                <w:sz w:val="20"/>
                <w:szCs w:val="20"/>
              </w:rPr>
            </w:pPr>
            <w:r w:rsidRPr="00BB63FD">
              <w:rPr>
                <w:rFonts w:cstheme="minorHAnsi"/>
                <w:sz w:val="20"/>
                <w:szCs w:val="20"/>
              </w:rPr>
              <w:t>Literatuuronderzoek</w:t>
            </w:r>
          </w:p>
        </w:tc>
        <w:tc>
          <w:tcPr>
            <w:tcW w:w="1810" w:type="dxa"/>
          </w:tcPr>
          <w:p w:rsidR="00040C6D" w:rsidRPr="00BB63FD" w:rsidRDefault="00040C6D" w:rsidP="004843FA">
            <w:pPr>
              <w:pStyle w:val="Geenafstand"/>
              <w:rPr>
                <w:rFonts w:cstheme="minorHAnsi"/>
                <w:sz w:val="20"/>
                <w:szCs w:val="20"/>
              </w:rPr>
            </w:pPr>
            <w:r w:rsidRPr="00BB63FD">
              <w:rPr>
                <w:rFonts w:cstheme="minorHAnsi"/>
                <w:sz w:val="20"/>
                <w:szCs w:val="20"/>
              </w:rPr>
              <w:t>X</w:t>
            </w:r>
          </w:p>
        </w:tc>
        <w:tc>
          <w:tcPr>
            <w:tcW w:w="1811" w:type="dxa"/>
          </w:tcPr>
          <w:p w:rsidR="00040C6D" w:rsidRPr="00BB63FD" w:rsidRDefault="00040C6D" w:rsidP="004843FA">
            <w:pPr>
              <w:pStyle w:val="Geenafstand"/>
              <w:rPr>
                <w:rFonts w:cstheme="minorHAnsi"/>
                <w:sz w:val="20"/>
                <w:szCs w:val="20"/>
              </w:rPr>
            </w:pPr>
            <w:r w:rsidRPr="00BB63FD">
              <w:rPr>
                <w:rFonts w:cstheme="minorHAnsi"/>
                <w:sz w:val="20"/>
                <w:szCs w:val="20"/>
              </w:rPr>
              <w:t>X</w:t>
            </w:r>
          </w:p>
        </w:tc>
        <w:tc>
          <w:tcPr>
            <w:tcW w:w="1812" w:type="dxa"/>
          </w:tcPr>
          <w:p w:rsidR="00040C6D" w:rsidRPr="00BB63FD" w:rsidRDefault="00040C6D" w:rsidP="004843FA">
            <w:pPr>
              <w:pStyle w:val="Geenafstand"/>
              <w:rPr>
                <w:rFonts w:cstheme="minorHAnsi"/>
                <w:sz w:val="20"/>
                <w:szCs w:val="20"/>
              </w:rPr>
            </w:pPr>
            <w:r w:rsidRPr="00BB63FD">
              <w:rPr>
                <w:rFonts w:cstheme="minorHAnsi"/>
                <w:sz w:val="20"/>
                <w:szCs w:val="20"/>
              </w:rPr>
              <w:t>X</w:t>
            </w:r>
          </w:p>
        </w:tc>
        <w:tc>
          <w:tcPr>
            <w:tcW w:w="1806" w:type="dxa"/>
          </w:tcPr>
          <w:p w:rsidR="00040C6D" w:rsidRPr="00BB63FD" w:rsidRDefault="00040C6D" w:rsidP="004843FA">
            <w:pPr>
              <w:pStyle w:val="Geenafstand"/>
              <w:rPr>
                <w:rFonts w:cstheme="minorHAnsi"/>
                <w:sz w:val="20"/>
                <w:szCs w:val="20"/>
              </w:rPr>
            </w:pPr>
            <w:r w:rsidRPr="00BB63FD">
              <w:rPr>
                <w:rFonts w:cstheme="minorHAnsi"/>
                <w:sz w:val="20"/>
                <w:szCs w:val="20"/>
              </w:rPr>
              <w:t>X</w:t>
            </w:r>
          </w:p>
        </w:tc>
      </w:tr>
      <w:tr w:rsidR="00040C6D" w:rsidRPr="00BB63FD" w:rsidTr="004843FA">
        <w:tc>
          <w:tcPr>
            <w:tcW w:w="2049" w:type="dxa"/>
          </w:tcPr>
          <w:p w:rsidR="00040C6D" w:rsidRPr="00BB63FD" w:rsidRDefault="00040C6D" w:rsidP="004843FA">
            <w:pPr>
              <w:pStyle w:val="Geenafstand"/>
              <w:rPr>
                <w:rFonts w:cstheme="minorHAnsi"/>
                <w:sz w:val="20"/>
                <w:szCs w:val="20"/>
              </w:rPr>
            </w:pPr>
            <w:r w:rsidRPr="00BB63FD">
              <w:rPr>
                <w:rFonts w:cstheme="minorHAnsi"/>
                <w:sz w:val="20"/>
                <w:szCs w:val="20"/>
              </w:rPr>
              <w:t>Bronnenonderzoek</w:t>
            </w:r>
          </w:p>
        </w:tc>
        <w:tc>
          <w:tcPr>
            <w:tcW w:w="1810" w:type="dxa"/>
          </w:tcPr>
          <w:p w:rsidR="00040C6D" w:rsidRPr="00BB63FD" w:rsidRDefault="00040C6D" w:rsidP="004843FA">
            <w:pPr>
              <w:pStyle w:val="Geenafstand"/>
              <w:rPr>
                <w:rFonts w:cstheme="minorHAnsi"/>
                <w:sz w:val="20"/>
                <w:szCs w:val="20"/>
              </w:rPr>
            </w:pPr>
            <w:r w:rsidRPr="00BB63FD">
              <w:rPr>
                <w:rFonts w:cstheme="minorHAnsi"/>
                <w:sz w:val="20"/>
                <w:szCs w:val="20"/>
              </w:rPr>
              <w:t>X</w:t>
            </w:r>
          </w:p>
        </w:tc>
        <w:tc>
          <w:tcPr>
            <w:tcW w:w="1811" w:type="dxa"/>
          </w:tcPr>
          <w:p w:rsidR="00040C6D" w:rsidRPr="00BB63FD" w:rsidRDefault="00040C6D" w:rsidP="004843FA">
            <w:pPr>
              <w:pStyle w:val="Geenafstand"/>
              <w:rPr>
                <w:rFonts w:cstheme="minorHAnsi"/>
                <w:sz w:val="20"/>
                <w:szCs w:val="20"/>
              </w:rPr>
            </w:pPr>
            <w:r w:rsidRPr="00BB63FD">
              <w:rPr>
                <w:rFonts w:cstheme="minorHAnsi"/>
                <w:sz w:val="20"/>
                <w:szCs w:val="20"/>
              </w:rPr>
              <w:t>X</w:t>
            </w:r>
          </w:p>
        </w:tc>
        <w:tc>
          <w:tcPr>
            <w:tcW w:w="1812" w:type="dxa"/>
          </w:tcPr>
          <w:p w:rsidR="00040C6D" w:rsidRPr="00BB63FD" w:rsidRDefault="00040C6D" w:rsidP="004843FA">
            <w:pPr>
              <w:pStyle w:val="Geenafstand"/>
              <w:rPr>
                <w:rFonts w:cstheme="minorHAnsi"/>
                <w:sz w:val="20"/>
                <w:szCs w:val="20"/>
              </w:rPr>
            </w:pPr>
            <w:r w:rsidRPr="00BB63FD">
              <w:rPr>
                <w:rFonts w:cstheme="minorHAnsi"/>
                <w:sz w:val="20"/>
                <w:szCs w:val="20"/>
              </w:rPr>
              <w:t>X</w:t>
            </w:r>
          </w:p>
        </w:tc>
        <w:tc>
          <w:tcPr>
            <w:tcW w:w="1806" w:type="dxa"/>
          </w:tcPr>
          <w:p w:rsidR="00040C6D" w:rsidRPr="00BB63FD" w:rsidRDefault="00040C6D" w:rsidP="004843FA">
            <w:pPr>
              <w:pStyle w:val="Geenafstand"/>
              <w:rPr>
                <w:rFonts w:cstheme="minorHAnsi"/>
                <w:sz w:val="20"/>
                <w:szCs w:val="20"/>
              </w:rPr>
            </w:pPr>
            <w:r w:rsidRPr="00BB63FD">
              <w:rPr>
                <w:rFonts w:cstheme="minorHAnsi"/>
                <w:sz w:val="20"/>
                <w:szCs w:val="20"/>
              </w:rPr>
              <w:t>X</w:t>
            </w:r>
          </w:p>
        </w:tc>
      </w:tr>
      <w:tr w:rsidR="00040C6D" w:rsidRPr="00BB63FD" w:rsidTr="004843FA">
        <w:tc>
          <w:tcPr>
            <w:tcW w:w="2049" w:type="dxa"/>
          </w:tcPr>
          <w:p w:rsidR="00040C6D" w:rsidRPr="00BB63FD" w:rsidRDefault="00040C6D" w:rsidP="004843FA">
            <w:pPr>
              <w:pStyle w:val="Geenafstand"/>
              <w:rPr>
                <w:rFonts w:cstheme="minorHAnsi"/>
                <w:sz w:val="20"/>
                <w:szCs w:val="20"/>
              </w:rPr>
            </w:pPr>
            <w:r w:rsidRPr="00BB63FD">
              <w:rPr>
                <w:rFonts w:cstheme="minorHAnsi"/>
                <w:sz w:val="20"/>
                <w:szCs w:val="20"/>
              </w:rPr>
              <w:t>Raadplegen extern deskundige</w:t>
            </w:r>
          </w:p>
        </w:tc>
        <w:tc>
          <w:tcPr>
            <w:tcW w:w="1810" w:type="dxa"/>
          </w:tcPr>
          <w:p w:rsidR="00040C6D" w:rsidRPr="00BB63FD" w:rsidRDefault="00040C6D" w:rsidP="004843FA">
            <w:pPr>
              <w:pStyle w:val="Geenafstand"/>
              <w:rPr>
                <w:rFonts w:cstheme="minorHAnsi"/>
                <w:sz w:val="20"/>
                <w:szCs w:val="20"/>
              </w:rPr>
            </w:pPr>
            <w:r w:rsidRPr="00BB63FD">
              <w:rPr>
                <w:rFonts w:cstheme="minorHAnsi"/>
                <w:sz w:val="20"/>
                <w:szCs w:val="20"/>
              </w:rPr>
              <w:t>X</w:t>
            </w:r>
          </w:p>
        </w:tc>
        <w:tc>
          <w:tcPr>
            <w:tcW w:w="1811" w:type="dxa"/>
          </w:tcPr>
          <w:p w:rsidR="00040C6D" w:rsidRPr="00BB63FD" w:rsidRDefault="00040C6D" w:rsidP="004843FA">
            <w:pPr>
              <w:pStyle w:val="Geenafstand"/>
              <w:rPr>
                <w:rFonts w:cstheme="minorHAnsi"/>
                <w:sz w:val="20"/>
                <w:szCs w:val="20"/>
              </w:rPr>
            </w:pPr>
            <w:r w:rsidRPr="00BB63FD">
              <w:rPr>
                <w:rFonts w:cstheme="minorHAnsi"/>
                <w:sz w:val="20"/>
                <w:szCs w:val="20"/>
              </w:rPr>
              <w:t>X</w:t>
            </w:r>
          </w:p>
        </w:tc>
        <w:tc>
          <w:tcPr>
            <w:tcW w:w="1812" w:type="dxa"/>
          </w:tcPr>
          <w:p w:rsidR="00040C6D" w:rsidRPr="00BB63FD" w:rsidRDefault="00040C6D" w:rsidP="004843FA">
            <w:pPr>
              <w:pStyle w:val="Geenafstand"/>
              <w:rPr>
                <w:rFonts w:cstheme="minorHAnsi"/>
                <w:sz w:val="20"/>
                <w:szCs w:val="20"/>
              </w:rPr>
            </w:pPr>
          </w:p>
        </w:tc>
        <w:tc>
          <w:tcPr>
            <w:tcW w:w="1806" w:type="dxa"/>
          </w:tcPr>
          <w:p w:rsidR="00040C6D" w:rsidRPr="00BB63FD" w:rsidRDefault="00040C6D" w:rsidP="004843FA">
            <w:pPr>
              <w:pStyle w:val="Geenafstand"/>
              <w:rPr>
                <w:rFonts w:cstheme="minorHAnsi"/>
                <w:sz w:val="20"/>
                <w:szCs w:val="20"/>
              </w:rPr>
            </w:pPr>
          </w:p>
        </w:tc>
      </w:tr>
      <w:tr w:rsidR="00040C6D" w:rsidRPr="00BB63FD" w:rsidTr="004843FA">
        <w:tc>
          <w:tcPr>
            <w:tcW w:w="2049" w:type="dxa"/>
          </w:tcPr>
          <w:p w:rsidR="00040C6D" w:rsidRPr="00BB63FD" w:rsidRDefault="006B27B9" w:rsidP="004843FA">
            <w:pPr>
              <w:pStyle w:val="Geenafstand"/>
              <w:rPr>
                <w:rFonts w:cstheme="minorHAnsi"/>
                <w:sz w:val="20"/>
                <w:szCs w:val="20"/>
              </w:rPr>
            </w:pPr>
            <w:r w:rsidRPr="00BB63FD">
              <w:rPr>
                <w:rFonts w:cstheme="minorHAnsi"/>
                <w:sz w:val="20"/>
                <w:szCs w:val="20"/>
              </w:rPr>
              <w:t>Diepte-</w:t>
            </w:r>
            <w:r w:rsidR="00040C6D" w:rsidRPr="00BB63FD">
              <w:rPr>
                <w:rFonts w:cstheme="minorHAnsi"/>
                <w:sz w:val="20"/>
                <w:szCs w:val="20"/>
              </w:rPr>
              <w:t>interview</w:t>
            </w:r>
          </w:p>
        </w:tc>
        <w:tc>
          <w:tcPr>
            <w:tcW w:w="1810" w:type="dxa"/>
          </w:tcPr>
          <w:p w:rsidR="00040C6D" w:rsidRPr="00BB63FD" w:rsidRDefault="00040C6D" w:rsidP="004843FA">
            <w:pPr>
              <w:pStyle w:val="Geenafstand"/>
              <w:rPr>
                <w:rFonts w:cstheme="minorHAnsi"/>
                <w:sz w:val="20"/>
                <w:szCs w:val="20"/>
              </w:rPr>
            </w:pPr>
          </w:p>
        </w:tc>
        <w:tc>
          <w:tcPr>
            <w:tcW w:w="1811" w:type="dxa"/>
          </w:tcPr>
          <w:p w:rsidR="00040C6D" w:rsidRPr="00BB63FD" w:rsidRDefault="00040C6D" w:rsidP="004843FA">
            <w:pPr>
              <w:pStyle w:val="Geenafstand"/>
              <w:rPr>
                <w:rFonts w:cstheme="minorHAnsi"/>
                <w:sz w:val="20"/>
                <w:szCs w:val="20"/>
              </w:rPr>
            </w:pPr>
          </w:p>
        </w:tc>
        <w:tc>
          <w:tcPr>
            <w:tcW w:w="1812" w:type="dxa"/>
          </w:tcPr>
          <w:p w:rsidR="00040C6D" w:rsidRPr="00BB63FD" w:rsidRDefault="00040C6D" w:rsidP="004843FA">
            <w:pPr>
              <w:pStyle w:val="Geenafstand"/>
              <w:rPr>
                <w:rFonts w:cstheme="minorHAnsi"/>
                <w:sz w:val="20"/>
                <w:szCs w:val="20"/>
              </w:rPr>
            </w:pPr>
            <w:r w:rsidRPr="00BB63FD">
              <w:rPr>
                <w:rFonts w:cstheme="minorHAnsi"/>
                <w:sz w:val="20"/>
                <w:szCs w:val="20"/>
              </w:rPr>
              <w:t>X</w:t>
            </w:r>
          </w:p>
        </w:tc>
        <w:tc>
          <w:tcPr>
            <w:tcW w:w="1806" w:type="dxa"/>
          </w:tcPr>
          <w:p w:rsidR="00040C6D" w:rsidRPr="00BB63FD" w:rsidRDefault="00040C6D" w:rsidP="004843FA">
            <w:pPr>
              <w:pStyle w:val="Geenafstand"/>
              <w:rPr>
                <w:rFonts w:cstheme="minorHAnsi"/>
                <w:sz w:val="20"/>
                <w:szCs w:val="20"/>
              </w:rPr>
            </w:pPr>
            <w:r w:rsidRPr="00BB63FD">
              <w:rPr>
                <w:rFonts w:cstheme="minorHAnsi"/>
                <w:sz w:val="20"/>
                <w:szCs w:val="20"/>
              </w:rPr>
              <w:t>X</w:t>
            </w:r>
          </w:p>
        </w:tc>
      </w:tr>
    </w:tbl>
    <w:p w:rsidR="00040C6D" w:rsidRPr="00BB63FD" w:rsidRDefault="00040C6D" w:rsidP="00040C6D">
      <w:pPr>
        <w:pStyle w:val="Kop3"/>
        <w:ind w:firstLine="708"/>
        <w:rPr>
          <w:rFonts w:asciiTheme="minorHAnsi" w:hAnsiTheme="minorHAnsi"/>
          <w:i/>
          <w:color w:val="194B7D"/>
          <w:sz w:val="20"/>
          <w:szCs w:val="20"/>
        </w:rPr>
      </w:pPr>
      <w:bookmarkStart w:id="36" w:name="_Toc324942499"/>
      <w:bookmarkStart w:id="37" w:name="_Toc325380415"/>
      <w:r w:rsidRPr="00BB63FD">
        <w:rPr>
          <w:rFonts w:asciiTheme="minorHAnsi" w:hAnsiTheme="minorHAnsi"/>
          <w:i/>
          <w:color w:val="194B7D"/>
          <w:sz w:val="20"/>
          <w:szCs w:val="20"/>
        </w:rPr>
        <w:t>2.4.1 Literatuuronderzoek</w:t>
      </w:r>
      <w:bookmarkEnd w:id="36"/>
      <w:bookmarkEnd w:id="37"/>
      <w:r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rFonts w:cs="Georgia"/>
          <w:sz w:val="20"/>
          <w:szCs w:val="20"/>
        </w:rPr>
        <w:t xml:space="preserve">Ter beantwoording van deelvraag één </w:t>
      </w:r>
      <w:r w:rsidR="00BC123A" w:rsidRPr="00BB63FD">
        <w:rPr>
          <w:rFonts w:cs="Georgia"/>
          <w:sz w:val="20"/>
          <w:szCs w:val="20"/>
        </w:rPr>
        <w:t>‘</w:t>
      </w:r>
      <w:r w:rsidRPr="00BB63FD">
        <w:rPr>
          <w:i/>
          <w:sz w:val="20"/>
          <w:szCs w:val="20"/>
        </w:rPr>
        <w:t>Wat zijn rouwritue</w:t>
      </w:r>
      <w:r w:rsidR="002A6E72" w:rsidRPr="00BB63FD">
        <w:rPr>
          <w:i/>
          <w:sz w:val="20"/>
          <w:szCs w:val="20"/>
        </w:rPr>
        <w:t>len en welke functie hebben zij</w:t>
      </w:r>
      <w:r w:rsidRPr="00BB63FD">
        <w:rPr>
          <w:i/>
          <w:sz w:val="20"/>
          <w:szCs w:val="20"/>
        </w:rPr>
        <w:t xml:space="preserve"> als het gaat om rouw en verlies rond</w:t>
      </w:r>
      <w:r w:rsidR="00CA16CD" w:rsidRPr="00BB63FD">
        <w:rPr>
          <w:i/>
          <w:sz w:val="20"/>
          <w:szCs w:val="20"/>
        </w:rPr>
        <w:t>om</w:t>
      </w:r>
      <w:r w:rsidRPr="00BB63FD">
        <w:rPr>
          <w:i/>
          <w:sz w:val="20"/>
          <w:szCs w:val="20"/>
        </w:rPr>
        <w:t xml:space="preserve"> het overlijden van een kind?</w:t>
      </w:r>
      <w:r w:rsidR="00AF7EC6" w:rsidRPr="00BB63FD">
        <w:rPr>
          <w:i/>
          <w:sz w:val="20"/>
          <w:szCs w:val="20"/>
        </w:rPr>
        <w:t xml:space="preserve"> </w:t>
      </w:r>
      <w:r w:rsidRPr="00BB63FD">
        <w:rPr>
          <w:sz w:val="20"/>
          <w:szCs w:val="20"/>
        </w:rPr>
        <w:t>heeft er een literatuurstudie plaats gevonden. In dit literatuuronderzoek zijn verschillende relevante en recente boeken en artikelen gelezen die te maken hebben met onderwerpen rondom verlies- en rouwverwerking, rituelen, rouwrituelen en reacties op rouw bezien vanuit ouders, broers en zussen en overige betrokkenen. Tijdens het screenen en selecteren van beschikbare literatuur is steeds de vraagstelling van dit onderzoek in het achterhoofd gehouden. Omdat het onderzoek verricht is onder Nederl</w:t>
      </w:r>
      <w:r w:rsidR="00BD1099" w:rsidRPr="00BB63FD">
        <w:rPr>
          <w:sz w:val="20"/>
          <w:szCs w:val="20"/>
        </w:rPr>
        <w:t>andse gezinnen en daar ook veel</w:t>
      </w:r>
      <w:r w:rsidRPr="00BB63FD">
        <w:rPr>
          <w:sz w:val="20"/>
          <w:szCs w:val="20"/>
        </w:rPr>
        <w:t>voorkomende allochtone groepen bij horen, is er ook gekozen voor literaire informatie over verschillende cul</w:t>
      </w:r>
      <w:r w:rsidR="00035146" w:rsidRPr="00BB63FD">
        <w:rPr>
          <w:sz w:val="20"/>
          <w:szCs w:val="20"/>
        </w:rPr>
        <w:t>tuur- en religiegebonden (rouw)</w:t>
      </w:r>
      <w:r w:rsidRPr="00BB63FD">
        <w:rPr>
          <w:sz w:val="20"/>
          <w:szCs w:val="20"/>
        </w:rPr>
        <w:t xml:space="preserve">rituelen. Aan de hand van de relevante literatuur zijn er interviewvragen geformuleerd voor de interviews met gezinnen </w:t>
      </w:r>
      <w:r w:rsidR="000E5036" w:rsidRPr="00BB63FD">
        <w:rPr>
          <w:sz w:val="20"/>
          <w:szCs w:val="20"/>
        </w:rPr>
        <w:t xml:space="preserve">waarvan een kind is overleden. </w:t>
      </w:r>
      <w:r w:rsidRPr="00BB63FD">
        <w:rPr>
          <w:sz w:val="20"/>
          <w:szCs w:val="20"/>
        </w:rPr>
        <w:t xml:space="preserve">Deze interviewvragen zijn samengesteld in een topiclijst. Het verzamelen van literatuur is op verschillende manieren gebeurd. Via openbare bibliotheken, de mediatheek op de CHE, via tips van mensen die meedachten met het onderwerp van dit onderzoek. Ook is er via internet informatie verkregen en is er naar artikelen gezocht via de HBO- kennisbank van de CHE. De beschikbare en relevante literatuur is gebruikt voor het beantwoorden van deelvraag één, </w:t>
      </w:r>
      <w:r w:rsidR="003325A0" w:rsidRPr="00BB63FD">
        <w:rPr>
          <w:sz w:val="20"/>
          <w:szCs w:val="20"/>
        </w:rPr>
        <w:t>(</w:t>
      </w:r>
      <w:r w:rsidR="00AD5648" w:rsidRPr="00BB63FD">
        <w:rPr>
          <w:sz w:val="20"/>
          <w:szCs w:val="20"/>
        </w:rPr>
        <w:t>zie h</w:t>
      </w:r>
      <w:r w:rsidRPr="00BB63FD">
        <w:rPr>
          <w:sz w:val="20"/>
          <w:szCs w:val="20"/>
        </w:rPr>
        <w:t xml:space="preserve">oofdstuk </w:t>
      </w:r>
      <w:r w:rsidR="00612324" w:rsidRPr="00BB63FD">
        <w:rPr>
          <w:sz w:val="20"/>
          <w:szCs w:val="20"/>
        </w:rPr>
        <w:t>drie</w:t>
      </w:r>
      <w:r w:rsidR="003325A0" w:rsidRPr="00BB63FD">
        <w:rPr>
          <w:sz w:val="20"/>
          <w:szCs w:val="20"/>
        </w:rPr>
        <w:t>)</w:t>
      </w:r>
      <w:r w:rsidR="00E819F6" w:rsidRPr="00BB63FD">
        <w:rPr>
          <w:sz w:val="20"/>
          <w:szCs w:val="20"/>
        </w:rPr>
        <w:t xml:space="preserve"> </w:t>
      </w:r>
      <w:r w:rsidRPr="00BB63FD">
        <w:rPr>
          <w:sz w:val="20"/>
          <w:szCs w:val="20"/>
        </w:rPr>
        <w:t xml:space="preserve">en tegelijkertijd ook voor </w:t>
      </w:r>
      <w:r w:rsidR="00C70A74" w:rsidRPr="00BB63FD">
        <w:rPr>
          <w:sz w:val="20"/>
          <w:szCs w:val="20"/>
        </w:rPr>
        <w:t xml:space="preserve">de deelvragen twee,drie en vier, </w:t>
      </w:r>
      <w:r w:rsidRPr="00BB63FD">
        <w:rPr>
          <w:sz w:val="20"/>
          <w:szCs w:val="20"/>
        </w:rPr>
        <w:t>be</w:t>
      </w:r>
      <w:r w:rsidR="00AD5648" w:rsidRPr="00BB63FD">
        <w:rPr>
          <w:sz w:val="20"/>
          <w:szCs w:val="20"/>
        </w:rPr>
        <w:t>schreven in de h</w:t>
      </w:r>
      <w:r w:rsidRPr="00BB63FD">
        <w:rPr>
          <w:sz w:val="20"/>
          <w:szCs w:val="20"/>
        </w:rPr>
        <w:t>oofdstukken</w:t>
      </w:r>
      <w:r w:rsidR="00E819F6" w:rsidRPr="00BB63FD">
        <w:rPr>
          <w:sz w:val="20"/>
          <w:szCs w:val="20"/>
        </w:rPr>
        <w:t xml:space="preserve"> </w:t>
      </w:r>
      <w:r w:rsidR="00612324" w:rsidRPr="00BB63FD">
        <w:rPr>
          <w:sz w:val="20"/>
          <w:szCs w:val="20"/>
        </w:rPr>
        <w:t>vier</w:t>
      </w:r>
      <w:r w:rsidR="00E819F6" w:rsidRPr="00BB63FD">
        <w:rPr>
          <w:sz w:val="20"/>
          <w:szCs w:val="20"/>
        </w:rPr>
        <w:t xml:space="preserve">, </w:t>
      </w:r>
      <w:r w:rsidR="00612324" w:rsidRPr="00BB63FD">
        <w:rPr>
          <w:sz w:val="20"/>
          <w:szCs w:val="20"/>
        </w:rPr>
        <w:t>vijf</w:t>
      </w:r>
      <w:r w:rsidR="00E819F6" w:rsidRPr="00BB63FD">
        <w:rPr>
          <w:sz w:val="20"/>
          <w:szCs w:val="20"/>
        </w:rPr>
        <w:t xml:space="preserve"> en </w:t>
      </w:r>
      <w:r w:rsidR="00612324" w:rsidRPr="00BB63FD">
        <w:rPr>
          <w:sz w:val="20"/>
          <w:szCs w:val="20"/>
        </w:rPr>
        <w:t>zes.</w:t>
      </w:r>
      <w:r w:rsidR="009322DC" w:rsidRPr="00BB63FD">
        <w:rPr>
          <w:sz w:val="20"/>
          <w:szCs w:val="20"/>
        </w:rPr>
        <w:t xml:space="preserve"> </w:t>
      </w:r>
    </w:p>
    <w:p w:rsidR="00E819F6" w:rsidRPr="00BB63FD" w:rsidRDefault="00E819F6"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lastRenderedPageBreak/>
        <w:t>Naast het beantwoorden van deelvraag één is het literatuuronderzoek (en de bronnenstudie) ook gebruikt voor het opstellen van het zogenoemde ‘analysemodel’ (zie bijlage 5).</w:t>
      </w:r>
      <w:r w:rsidRPr="00BB63FD">
        <w:rPr>
          <w:color w:val="FF0000"/>
          <w:sz w:val="20"/>
          <w:szCs w:val="20"/>
        </w:rPr>
        <w:t xml:space="preserve"> </w:t>
      </w:r>
      <w:r w:rsidRPr="00BB63FD">
        <w:rPr>
          <w:sz w:val="20"/>
          <w:szCs w:val="20"/>
        </w:rPr>
        <w:t>Dit model bestaat uit de drie functies die het rouwritueel heeft (</w:t>
      </w:r>
      <w:r w:rsidR="003D0B82" w:rsidRPr="00BB63FD">
        <w:rPr>
          <w:i/>
          <w:sz w:val="20"/>
          <w:szCs w:val="20"/>
        </w:rPr>
        <w:t>markeren, vorm</w:t>
      </w:r>
      <w:r w:rsidRPr="00BB63FD">
        <w:rPr>
          <w:i/>
          <w:sz w:val="20"/>
          <w:szCs w:val="20"/>
        </w:rPr>
        <w:t>geven, kader bieden)</w:t>
      </w:r>
      <w:r w:rsidRPr="00BB63FD">
        <w:rPr>
          <w:sz w:val="20"/>
          <w:szCs w:val="20"/>
        </w:rPr>
        <w:t xml:space="preserve"> en de drie rouwtaken waarvoor rouwenden in een rouwproces staan (</w:t>
      </w:r>
      <w:r w:rsidRPr="00BB63FD">
        <w:rPr>
          <w:i/>
          <w:sz w:val="20"/>
          <w:szCs w:val="20"/>
        </w:rPr>
        <w:t>aanvaardingstaak, afscheidstaak en opbouwtaak)</w:t>
      </w:r>
      <w:r w:rsidR="003374CC" w:rsidRPr="00BB63FD">
        <w:rPr>
          <w:sz w:val="20"/>
          <w:szCs w:val="20"/>
        </w:rPr>
        <w:t xml:space="preserve">, alle </w:t>
      </w:r>
      <w:r w:rsidRPr="00BB63FD">
        <w:rPr>
          <w:sz w:val="20"/>
          <w:szCs w:val="20"/>
        </w:rPr>
        <w:t xml:space="preserve">beschreven in </w:t>
      </w:r>
      <w:r w:rsidR="00BA3F87" w:rsidRPr="00BB63FD">
        <w:rPr>
          <w:sz w:val="20"/>
          <w:szCs w:val="20"/>
        </w:rPr>
        <w:t>h</w:t>
      </w:r>
      <w:r w:rsidRPr="00BB63FD">
        <w:rPr>
          <w:sz w:val="20"/>
          <w:szCs w:val="20"/>
        </w:rPr>
        <w:t xml:space="preserve">oofdstuk </w:t>
      </w:r>
      <w:r w:rsidR="00495AD6" w:rsidRPr="00BB63FD">
        <w:rPr>
          <w:sz w:val="20"/>
          <w:szCs w:val="20"/>
        </w:rPr>
        <w:t xml:space="preserve">drie </w:t>
      </w:r>
      <w:r w:rsidR="00AD5648" w:rsidRPr="00BB63FD">
        <w:rPr>
          <w:sz w:val="20"/>
          <w:szCs w:val="20"/>
        </w:rPr>
        <w:t>L</w:t>
      </w:r>
      <w:r w:rsidR="00495AD6" w:rsidRPr="00BB63FD">
        <w:rPr>
          <w:sz w:val="20"/>
          <w:szCs w:val="20"/>
        </w:rPr>
        <w:t>iteratuurstudie)</w:t>
      </w:r>
      <w:r w:rsidRPr="00BB63FD">
        <w:rPr>
          <w:sz w:val="20"/>
          <w:szCs w:val="20"/>
        </w:rPr>
        <w:t xml:space="preserve">. Het analysemodel wordt in hoofdstuk </w:t>
      </w:r>
      <w:r w:rsidR="00AD5648" w:rsidRPr="00BB63FD">
        <w:rPr>
          <w:sz w:val="20"/>
          <w:szCs w:val="20"/>
        </w:rPr>
        <w:t>vijf (E</w:t>
      </w:r>
      <w:r w:rsidRPr="00BB63FD">
        <w:rPr>
          <w:sz w:val="20"/>
          <w:szCs w:val="20"/>
        </w:rPr>
        <w:t>rvaringsverhalen uit de praktijk</w:t>
      </w:r>
      <w:r w:rsidR="00AD5648" w:rsidRPr="00BB63FD">
        <w:rPr>
          <w:sz w:val="20"/>
          <w:szCs w:val="20"/>
        </w:rPr>
        <w:t>)</w:t>
      </w:r>
      <w:r w:rsidR="00697D26" w:rsidRPr="00BB63FD">
        <w:rPr>
          <w:sz w:val="20"/>
          <w:szCs w:val="20"/>
        </w:rPr>
        <w:t xml:space="preserve"> gebruikt </w:t>
      </w:r>
      <w:r w:rsidRPr="00BB63FD">
        <w:rPr>
          <w:sz w:val="20"/>
          <w:szCs w:val="20"/>
        </w:rPr>
        <w:t xml:space="preserve">tijdens het analyseren van de rouwrituelen die gezinnen </w:t>
      </w:r>
      <w:r w:rsidR="00236A9A" w:rsidRPr="00BB63FD">
        <w:rPr>
          <w:sz w:val="20"/>
          <w:szCs w:val="20"/>
        </w:rPr>
        <w:t>naar aanleiding van</w:t>
      </w:r>
      <w:r w:rsidR="0024531B" w:rsidRPr="00BB63FD">
        <w:rPr>
          <w:sz w:val="20"/>
          <w:szCs w:val="20"/>
        </w:rPr>
        <w:t xml:space="preserve"> </w:t>
      </w:r>
      <w:r w:rsidRPr="00BB63FD">
        <w:rPr>
          <w:sz w:val="20"/>
          <w:szCs w:val="20"/>
        </w:rPr>
        <w:t>de interviews hebben genoemd te gebruiken. Er is bewust voor deze drie functies van het ritueel en rouwtaken van het rouwproces gekozen, omdat zij te</w:t>
      </w:r>
      <w:r w:rsidR="005B0D3F" w:rsidRPr="00BB63FD">
        <w:rPr>
          <w:sz w:val="20"/>
          <w:szCs w:val="20"/>
        </w:rPr>
        <w:t xml:space="preserve">gelijkertijd ruim en allesomvattend </w:t>
      </w:r>
      <w:r w:rsidRPr="00BB63FD">
        <w:rPr>
          <w:sz w:val="20"/>
          <w:szCs w:val="20"/>
        </w:rPr>
        <w:t>de functies van een rouwritueel en het proc</w:t>
      </w:r>
      <w:r w:rsidR="000268AC" w:rsidRPr="00BB63FD">
        <w:rPr>
          <w:sz w:val="20"/>
          <w:szCs w:val="20"/>
        </w:rPr>
        <w:t xml:space="preserve">es waarin een rouwende verkeert </w:t>
      </w:r>
      <w:r w:rsidRPr="00BB63FD">
        <w:rPr>
          <w:sz w:val="20"/>
          <w:szCs w:val="20"/>
        </w:rPr>
        <w:t xml:space="preserve">weergeven. Het analysemodel is vrij breed geformuleerd, wat de ruimte bood om de uitgevoerde rituelen van de gezinnen in de praktijk naast de opgestelde ‘mal’ van het analysemodel te leggen. </w:t>
      </w:r>
    </w:p>
    <w:p w:rsidR="00040C6D" w:rsidRPr="00BB63FD" w:rsidRDefault="00040C6D" w:rsidP="00040C6D">
      <w:pPr>
        <w:pStyle w:val="Kop3"/>
        <w:ind w:firstLine="708"/>
        <w:rPr>
          <w:rFonts w:asciiTheme="minorHAnsi" w:hAnsiTheme="minorHAnsi" w:cs="Georgia"/>
          <w:i/>
          <w:color w:val="194B7D"/>
          <w:sz w:val="20"/>
          <w:szCs w:val="20"/>
        </w:rPr>
      </w:pPr>
      <w:bookmarkStart w:id="38" w:name="_Toc324942500"/>
      <w:bookmarkStart w:id="39" w:name="_Toc325380416"/>
      <w:r w:rsidRPr="00BB63FD">
        <w:rPr>
          <w:rFonts w:asciiTheme="minorHAnsi" w:hAnsiTheme="minorHAnsi"/>
          <w:i/>
          <w:color w:val="194B7D"/>
          <w:sz w:val="20"/>
          <w:szCs w:val="20"/>
        </w:rPr>
        <w:t>2.4.2 Bronnenonderzoek</w:t>
      </w:r>
      <w:bookmarkEnd w:id="38"/>
      <w:bookmarkEnd w:id="39"/>
      <w:r w:rsidRPr="00BB63FD">
        <w:rPr>
          <w:rFonts w:asciiTheme="minorHAnsi" w:hAnsiTheme="minorHAnsi"/>
          <w:i/>
          <w:color w:val="194B7D"/>
          <w:sz w:val="20"/>
          <w:szCs w:val="20"/>
        </w:rPr>
        <w:t xml:space="preserve"> </w:t>
      </w:r>
    </w:p>
    <w:p w:rsidR="00040C6D" w:rsidRPr="00BB63FD" w:rsidRDefault="00040C6D" w:rsidP="0034385B">
      <w:pPr>
        <w:pStyle w:val="Geenafstand"/>
        <w:rPr>
          <w:sz w:val="20"/>
          <w:szCs w:val="20"/>
        </w:rPr>
      </w:pPr>
      <w:r w:rsidRPr="00BB63FD">
        <w:rPr>
          <w:sz w:val="20"/>
          <w:szCs w:val="20"/>
        </w:rPr>
        <w:t xml:space="preserve">Om een breder draagvlak te hebben wat betreft informatie over verlies, rouw en rituelen alvorens de gezinnen in de praktijk werden geïnterviewd heeft er ook een bronnenonderzoek plaatsgevonden. Een bronnenonderzoek was ook van belang om het opgestelde analysemodel aan te scherpen en mogelijk nieuwe informatie, uit reeds gedane onderzoeken, mee te nemen in dit onderzoek. Door eerdere studies te onderzoeken kan tevens </w:t>
      </w:r>
      <w:r w:rsidR="00660F02" w:rsidRPr="00BB63FD">
        <w:rPr>
          <w:sz w:val="20"/>
          <w:szCs w:val="20"/>
        </w:rPr>
        <w:t>gecheckt</w:t>
      </w:r>
      <w:r w:rsidRPr="00BB63FD">
        <w:rPr>
          <w:sz w:val="20"/>
          <w:szCs w:val="20"/>
        </w:rPr>
        <w:t xml:space="preserve"> worden </w:t>
      </w:r>
      <w:r w:rsidR="00660F02" w:rsidRPr="00BB63FD">
        <w:rPr>
          <w:sz w:val="20"/>
          <w:szCs w:val="20"/>
        </w:rPr>
        <w:t>of</w:t>
      </w:r>
      <w:r w:rsidRPr="00BB63FD">
        <w:rPr>
          <w:sz w:val="20"/>
          <w:szCs w:val="20"/>
        </w:rPr>
        <w:t xml:space="preserve"> er al eerder onderzoek gedaan is naar</w:t>
      </w:r>
      <w:r w:rsidR="00EB0494" w:rsidRPr="00BB63FD">
        <w:rPr>
          <w:sz w:val="20"/>
          <w:szCs w:val="20"/>
        </w:rPr>
        <w:t xml:space="preserve"> de onderzoeksvraag van dit onderzoek</w:t>
      </w:r>
      <w:r w:rsidRPr="00BB63FD">
        <w:rPr>
          <w:sz w:val="20"/>
          <w:szCs w:val="20"/>
        </w:rPr>
        <w:t>. Tijdens de br</w:t>
      </w:r>
      <w:r w:rsidR="00D053F6" w:rsidRPr="00BB63FD">
        <w:rPr>
          <w:sz w:val="20"/>
          <w:szCs w:val="20"/>
        </w:rPr>
        <w:t>onnenstudie zijn drie relevante</w:t>
      </w:r>
      <w:r w:rsidRPr="00BB63FD">
        <w:rPr>
          <w:sz w:val="20"/>
          <w:szCs w:val="20"/>
        </w:rPr>
        <w:t xml:space="preserve"> onderzoeken bestudeerd, samengevat en ‘naast de literatuurstudie gelegd’ om te bezien of en op welke manier het analysemodel aangescherpt moest worden. De drie gekozen bronnen zijn geselecteerd op de onderwerpen rouwrituelen, betekenisgeving van rituelen voor de betrokkenen en nieuwe rituelen. </w:t>
      </w:r>
      <w:r w:rsidR="00922C14" w:rsidRPr="00BB63FD">
        <w:rPr>
          <w:sz w:val="20"/>
          <w:szCs w:val="20"/>
        </w:rPr>
        <w:t>Dit zijn b</w:t>
      </w:r>
      <w:r w:rsidRPr="00BB63FD">
        <w:rPr>
          <w:sz w:val="20"/>
          <w:szCs w:val="20"/>
        </w:rPr>
        <w:t>ewust gekozen onderwerpen die het literatuuronderzoek aanvulden. De informatie vanuit de bronnenstu</w:t>
      </w:r>
      <w:r w:rsidR="000926CE" w:rsidRPr="00BB63FD">
        <w:rPr>
          <w:sz w:val="20"/>
          <w:szCs w:val="20"/>
        </w:rPr>
        <w:t>die is beschreven in hoofdstuk vier</w:t>
      </w:r>
      <w:r w:rsidRPr="00BB63FD">
        <w:rPr>
          <w:sz w:val="20"/>
          <w:szCs w:val="20"/>
        </w:rPr>
        <w:t xml:space="preserve"> en tevens gebruikt voor het beantwoorden van de deelvragen drie en vier in de hoofdstukken </w:t>
      </w:r>
      <w:r w:rsidR="00155D00" w:rsidRPr="00BB63FD">
        <w:rPr>
          <w:sz w:val="20"/>
          <w:szCs w:val="20"/>
        </w:rPr>
        <w:t>vijf</w:t>
      </w:r>
      <w:r w:rsidR="002E450A" w:rsidRPr="00BB63FD">
        <w:rPr>
          <w:sz w:val="20"/>
          <w:szCs w:val="20"/>
        </w:rPr>
        <w:t xml:space="preserve"> (</w:t>
      </w:r>
      <w:r w:rsidRPr="00BB63FD">
        <w:rPr>
          <w:sz w:val="20"/>
          <w:szCs w:val="20"/>
        </w:rPr>
        <w:t>Ervaringsverhalen uit de praktijk</w:t>
      </w:r>
      <w:r w:rsidR="002E450A" w:rsidRPr="00BB63FD">
        <w:rPr>
          <w:sz w:val="20"/>
          <w:szCs w:val="20"/>
        </w:rPr>
        <w:t xml:space="preserve">) </w:t>
      </w:r>
      <w:r w:rsidRPr="00BB63FD">
        <w:rPr>
          <w:sz w:val="20"/>
          <w:szCs w:val="20"/>
        </w:rPr>
        <w:t>en</w:t>
      </w:r>
      <w:r w:rsidR="002E450A" w:rsidRPr="00BB63FD">
        <w:rPr>
          <w:sz w:val="20"/>
          <w:szCs w:val="20"/>
        </w:rPr>
        <w:t xml:space="preserve"> hoofdstuk </w:t>
      </w:r>
      <w:r w:rsidR="00155D00" w:rsidRPr="00BB63FD">
        <w:rPr>
          <w:sz w:val="20"/>
          <w:szCs w:val="20"/>
        </w:rPr>
        <w:t>zes</w:t>
      </w:r>
      <w:r w:rsidR="002E450A" w:rsidRPr="00BB63FD">
        <w:rPr>
          <w:sz w:val="20"/>
          <w:szCs w:val="20"/>
        </w:rPr>
        <w:t xml:space="preserve"> (</w:t>
      </w:r>
      <w:r w:rsidRPr="00BB63FD">
        <w:rPr>
          <w:sz w:val="20"/>
          <w:szCs w:val="20"/>
        </w:rPr>
        <w:t>Ervaring met de hulpverlening</w:t>
      </w:r>
      <w:r w:rsidR="002E450A" w:rsidRPr="00BB63FD">
        <w:rPr>
          <w:sz w:val="20"/>
          <w:szCs w:val="20"/>
        </w:rPr>
        <w:t>)</w:t>
      </w:r>
      <w:r w:rsidRPr="00BB63FD">
        <w:rPr>
          <w:sz w:val="20"/>
          <w:szCs w:val="20"/>
        </w:rPr>
        <w:t xml:space="preserve">. </w:t>
      </w:r>
    </w:p>
    <w:p w:rsidR="00040C6D" w:rsidRPr="00BB63FD" w:rsidRDefault="00040C6D" w:rsidP="00040C6D">
      <w:pPr>
        <w:pStyle w:val="Kop3"/>
        <w:ind w:firstLine="708"/>
        <w:rPr>
          <w:rFonts w:asciiTheme="minorHAnsi" w:hAnsiTheme="minorHAnsi" w:cs="Segoe UI"/>
          <w:i/>
          <w:color w:val="194B7D"/>
          <w:sz w:val="20"/>
          <w:szCs w:val="20"/>
        </w:rPr>
      </w:pPr>
      <w:bookmarkStart w:id="40" w:name="_Toc324942501"/>
      <w:bookmarkStart w:id="41" w:name="_Toc325380417"/>
      <w:r w:rsidRPr="00BB63FD">
        <w:rPr>
          <w:rFonts w:asciiTheme="minorHAnsi" w:hAnsiTheme="minorHAnsi"/>
          <w:i/>
          <w:color w:val="194B7D"/>
          <w:sz w:val="20"/>
          <w:szCs w:val="20"/>
        </w:rPr>
        <w:t>2.4.3 Raadplegen extern deskundige</w:t>
      </w:r>
      <w:bookmarkEnd w:id="40"/>
      <w:bookmarkEnd w:id="41"/>
    </w:p>
    <w:p w:rsidR="00040C6D" w:rsidRPr="00BB63FD" w:rsidRDefault="00040C6D" w:rsidP="00040C6D">
      <w:pPr>
        <w:pStyle w:val="Geenafstand"/>
        <w:rPr>
          <w:sz w:val="20"/>
          <w:szCs w:val="20"/>
        </w:rPr>
      </w:pPr>
      <w:r w:rsidRPr="00BB63FD">
        <w:rPr>
          <w:sz w:val="20"/>
          <w:szCs w:val="20"/>
        </w:rPr>
        <w:t>Om op verschillende manieren rele</w:t>
      </w:r>
      <w:r w:rsidR="00225A18" w:rsidRPr="00BB63FD">
        <w:rPr>
          <w:sz w:val="20"/>
          <w:szCs w:val="20"/>
        </w:rPr>
        <w:t xml:space="preserve">vantie informatie te verzamelen, </w:t>
      </w:r>
      <w:r w:rsidRPr="00BB63FD">
        <w:rPr>
          <w:sz w:val="20"/>
          <w:szCs w:val="20"/>
        </w:rPr>
        <w:t xml:space="preserve">is er ook gebruik gemaakt van een extern deskundige op het gebied van ritueelbegeleiding. Op 16 februari 2012 hebben wij ritueelbegeleider Tiny Niemeijer gebruikt als informant voor ons onderzoek en haar geïnterviewd in haar woonplaats Almelo. Er is bewust gekozen voor een ritueelbegeleider, een beroep dat niet langer dan tien jaar bestaat, omdat er in de literatuur en bronnenstudie niet veel informatie beschikbaar was over het gebruik van rituelen anno nu. Informatie hierover werd van belang geacht, aangezien er voldoende achtergrondinformatie nodig was alvorens in de praktijk gezinnen </w:t>
      </w:r>
      <w:r w:rsidR="008B4935" w:rsidRPr="00BB63FD">
        <w:rPr>
          <w:sz w:val="20"/>
          <w:szCs w:val="20"/>
        </w:rPr>
        <w:t xml:space="preserve">te kunnen interviewen </w:t>
      </w:r>
      <w:r w:rsidRPr="00BB63FD">
        <w:rPr>
          <w:sz w:val="20"/>
          <w:szCs w:val="20"/>
        </w:rPr>
        <w:t>waarvan een kind was overleden. Genoemde informant heeft naast informatie over haar nog niet zo</w:t>
      </w:r>
      <w:r w:rsidR="000C0F33" w:rsidRPr="00BB63FD">
        <w:rPr>
          <w:sz w:val="20"/>
          <w:szCs w:val="20"/>
        </w:rPr>
        <w:t xml:space="preserve"> </w:t>
      </w:r>
      <w:r w:rsidRPr="00BB63FD">
        <w:rPr>
          <w:sz w:val="20"/>
          <w:szCs w:val="20"/>
        </w:rPr>
        <w:t>lang bestaand</w:t>
      </w:r>
      <w:r w:rsidR="000C0F33" w:rsidRPr="00BB63FD">
        <w:rPr>
          <w:sz w:val="20"/>
          <w:szCs w:val="20"/>
        </w:rPr>
        <w:t>e</w:t>
      </w:r>
      <w:r w:rsidRPr="00BB63FD">
        <w:rPr>
          <w:sz w:val="20"/>
          <w:szCs w:val="20"/>
        </w:rPr>
        <w:t xml:space="preserve"> beroep, informatie </w:t>
      </w:r>
      <w:r w:rsidR="00C551DA" w:rsidRPr="00BB63FD">
        <w:rPr>
          <w:sz w:val="20"/>
          <w:szCs w:val="20"/>
        </w:rPr>
        <w:t xml:space="preserve">verschaft over het gebruik van </w:t>
      </w:r>
      <w:r w:rsidRPr="00BB63FD">
        <w:rPr>
          <w:sz w:val="20"/>
          <w:szCs w:val="20"/>
        </w:rPr>
        <w:t xml:space="preserve">nieuwe(tijdse) rituelen en het gebruik daarvan in gezinnen na het overlijden van een dierbare. Deze informatie is gebruikt voor het beantwoorden van deelvraag één en twee. </w:t>
      </w:r>
    </w:p>
    <w:p w:rsidR="00040C6D" w:rsidRPr="00BB63FD" w:rsidRDefault="00040C6D" w:rsidP="00040C6D">
      <w:pPr>
        <w:pStyle w:val="Kop3"/>
        <w:ind w:firstLine="708"/>
        <w:rPr>
          <w:rFonts w:asciiTheme="minorHAnsi" w:hAnsiTheme="minorHAnsi"/>
          <w:i/>
          <w:color w:val="194B7D"/>
          <w:sz w:val="20"/>
          <w:szCs w:val="20"/>
        </w:rPr>
      </w:pPr>
      <w:bookmarkStart w:id="42" w:name="_Toc324942502"/>
      <w:bookmarkStart w:id="43" w:name="_Toc325380418"/>
      <w:r w:rsidRPr="00BB63FD">
        <w:rPr>
          <w:rFonts w:asciiTheme="minorHAnsi" w:hAnsiTheme="minorHAnsi"/>
          <w:i/>
          <w:color w:val="194B7D"/>
          <w:sz w:val="20"/>
          <w:szCs w:val="20"/>
        </w:rPr>
        <w:t>2</w:t>
      </w:r>
      <w:r w:rsidR="0029556C" w:rsidRPr="00BB63FD">
        <w:rPr>
          <w:rFonts w:asciiTheme="minorHAnsi" w:hAnsiTheme="minorHAnsi"/>
          <w:i/>
          <w:color w:val="194B7D"/>
          <w:sz w:val="20"/>
          <w:szCs w:val="20"/>
        </w:rPr>
        <w:t>.4.4 Diepte</w:t>
      </w:r>
      <w:r w:rsidR="00552952" w:rsidRPr="00BB63FD">
        <w:rPr>
          <w:rFonts w:asciiTheme="minorHAnsi" w:hAnsiTheme="minorHAnsi"/>
          <w:i/>
          <w:color w:val="194B7D"/>
          <w:sz w:val="20"/>
          <w:szCs w:val="20"/>
        </w:rPr>
        <w:t>-</w:t>
      </w:r>
      <w:r w:rsidR="0029556C" w:rsidRPr="00BB63FD">
        <w:rPr>
          <w:rFonts w:asciiTheme="minorHAnsi" w:hAnsiTheme="minorHAnsi"/>
          <w:i/>
          <w:color w:val="194B7D"/>
          <w:sz w:val="20"/>
          <w:szCs w:val="20"/>
        </w:rPr>
        <w:t>i</w:t>
      </w:r>
      <w:r w:rsidRPr="00BB63FD">
        <w:rPr>
          <w:rFonts w:asciiTheme="minorHAnsi" w:hAnsiTheme="minorHAnsi"/>
          <w:i/>
          <w:color w:val="194B7D"/>
          <w:sz w:val="20"/>
          <w:szCs w:val="20"/>
        </w:rPr>
        <w:t>nterviews</w:t>
      </w:r>
      <w:bookmarkEnd w:id="42"/>
      <w:bookmarkEnd w:id="43"/>
      <w:r w:rsidRPr="00BB63FD">
        <w:rPr>
          <w:rFonts w:asciiTheme="minorHAnsi" w:hAnsiTheme="minorHAnsi"/>
          <w:i/>
          <w:color w:val="194B7D"/>
          <w:sz w:val="20"/>
          <w:szCs w:val="20"/>
        </w:rPr>
        <w:t xml:space="preserve"> </w:t>
      </w:r>
    </w:p>
    <w:p w:rsidR="00040C6D" w:rsidRPr="00BB63FD" w:rsidRDefault="00040C6D" w:rsidP="00192750">
      <w:pPr>
        <w:pStyle w:val="Geenafstand"/>
        <w:rPr>
          <w:sz w:val="20"/>
          <w:szCs w:val="20"/>
        </w:rPr>
      </w:pPr>
      <w:r w:rsidRPr="00BB63FD">
        <w:rPr>
          <w:sz w:val="20"/>
          <w:szCs w:val="20"/>
        </w:rPr>
        <w:t>Om inzicht te krijgen welke rouwrituelen er anno nu gebruikt worden rondom het overlijden van een kind, welke plek de nieuwe rituelen hebben en welke waarde aan die rituelen gegeven wordt</w:t>
      </w:r>
      <w:r w:rsidR="003335F6" w:rsidRPr="00BB63FD">
        <w:rPr>
          <w:sz w:val="20"/>
          <w:szCs w:val="20"/>
        </w:rPr>
        <w:t>, is ervoor gekozen om diepte-</w:t>
      </w:r>
      <w:r w:rsidRPr="00BB63FD">
        <w:rPr>
          <w:sz w:val="20"/>
          <w:szCs w:val="20"/>
        </w:rPr>
        <w:t xml:space="preserve">interviews te houden met gezinnen waarvan een kind is overleden. </w:t>
      </w:r>
    </w:p>
    <w:p w:rsidR="00040C6D" w:rsidRPr="00BB63FD" w:rsidRDefault="00040C6D" w:rsidP="00192750">
      <w:pPr>
        <w:pStyle w:val="Geenafstand"/>
        <w:rPr>
          <w:sz w:val="20"/>
          <w:szCs w:val="20"/>
        </w:rPr>
      </w:pPr>
      <w:r w:rsidRPr="00BB63FD">
        <w:rPr>
          <w:sz w:val="20"/>
          <w:szCs w:val="20"/>
        </w:rPr>
        <w:t xml:space="preserve">Er is voor mondelinge, diepgaande en open interviews van max. 1,5 uur gekozen, omdat het onderwerp rouw en rituelen een kwetsbaar onderwerp is </w:t>
      </w:r>
      <w:r w:rsidR="00C23124" w:rsidRPr="00BB63FD">
        <w:rPr>
          <w:sz w:val="20"/>
          <w:szCs w:val="20"/>
        </w:rPr>
        <w:t>dat</w:t>
      </w:r>
      <w:r w:rsidRPr="00BB63FD">
        <w:rPr>
          <w:sz w:val="20"/>
          <w:szCs w:val="20"/>
        </w:rPr>
        <w:t xml:space="preserve"> tijd en aandacht vereist, ook voor de geïnterviewden. In dit onderzoek </w:t>
      </w:r>
      <w:r w:rsidR="00FC6211" w:rsidRPr="00BB63FD">
        <w:rPr>
          <w:sz w:val="20"/>
          <w:szCs w:val="20"/>
        </w:rPr>
        <w:t>ging het er niet om een waarde</w:t>
      </w:r>
      <w:r w:rsidRPr="00BB63FD">
        <w:rPr>
          <w:sz w:val="20"/>
          <w:szCs w:val="20"/>
        </w:rPr>
        <w:t xml:space="preserve">oordeel te geven of objectieve uitspraken te doen, maar juist </w:t>
      </w:r>
      <w:r w:rsidRPr="00BB63FD">
        <w:rPr>
          <w:i/>
          <w:sz w:val="20"/>
          <w:szCs w:val="20"/>
        </w:rPr>
        <w:t>beschrijvend</w:t>
      </w:r>
      <w:r w:rsidRPr="00BB63FD">
        <w:rPr>
          <w:sz w:val="20"/>
          <w:szCs w:val="20"/>
        </w:rPr>
        <w:t xml:space="preserve"> te onderzoeken welke waard</w:t>
      </w:r>
      <w:r w:rsidR="0011695C" w:rsidRPr="00BB63FD">
        <w:rPr>
          <w:sz w:val="20"/>
          <w:szCs w:val="20"/>
        </w:rPr>
        <w:t>e</w:t>
      </w:r>
      <w:r w:rsidRPr="00BB63FD">
        <w:rPr>
          <w:sz w:val="20"/>
          <w:szCs w:val="20"/>
        </w:rPr>
        <w:t xml:space="preserve"> rouwenden zelf hechten aan de uitgevoerde rouwrituelen </w:t>
      </w:r>
      <w:r w:rsidR="00FE5CB1" w:rsidRPr="00BB63FD">
        <w:rPr>
          <w:sz w:val="20"/>
          <w:szCs w:val="20"/>
        </w:rPr>
        <w:t>met betrekking tot</w:t>
      </w:r>
      <w:r w:rsidRPr="00BB63FD">
        <w:rPr>
          <w:sz w:val="20"/>
          <w:szCs w:val="20"/>
        </w:rPr>
        <w:t xml:space="preserve"> de</w:t>
      </w:r>
      <w:r w:rsidR="007219B2" w:rsidRPr="00BB63FD">
        <w:rPr>
          <w:sz w:val="20"/>
          <w:szCs w:val="20"/>
        </w:rPr>
        <w:t xml:space="preserve"> dood van hun kind. Een diepte-</w:t>
      </w:r>
      <w:r w:rsidRPr="00BB63FD">
        <w:rPr>
          <w:sz w:val="20"/>
          <w:szCs w:val="20"/>
        </w:rPr>
        <w:t>interview leent zich voor deze vorm van onderzoek doen. De interviews zijn afgenomen met zeven gezinnen en zes daarvan vonden plaats bij de gezinnen thuis. Bij de enige mannelijke respondent is ervoor gekozen om op de CHE het interview af te nemen wegens</w:t>
      </w:r>
      <w:r w:rsidR="00113DC2" w:rsidRPr="00BB63FD">
        <w:rPr>
          <w:sz w:val="20"/>
          <w:szCs w:val="20"/>
        </w:rPr>
        <w:t xml:space="preserve"> privé-</w:t>
      </w:r>
      <w:r w:rsidRPr="00BB63FD">
        <w:rPr>
          <w:sz w:val="20"/>
          <w:szCs w:val="20"/>
        </w:rPr>
        <w:t>redenen. De externe geldigheid van dit onderzoek wordt versterkt, omdat de bestaande praktijksituatie zo</w:t>
      </w:r>
      <w:r w:rsidR="008726F9" w:rsidRPr="00BB63FD">
        <w:rPr>
          <w:sz w:val="20"/>
          <w:szCs w:val="20"/>
        </w:rPr>
        <w:t xml:space="preserve"> </w:t>
      </w:r>
      <w:r w:rsidR="00BE335B" w:rsidRPr="00BB63FD">
        <w:rPr>
          <w:sz w:val="20"/>
          <w:szCs w:val="20"/>
        </w:rPr>
        <w:t>veel mogelijk in</w:t>
      </w:r>
      <w:r w:rsidRPr="00BB63FD">
        <w:rPr>
          <w:sz w:val="20"/>
          <w:szCs w:val="20"/>
        </w:rPr>
        <w:t xml:space="preserve">tact is gelaten. </w:t>
      </w:r>
    </w:p>
    <w:p w:rsidR="00040C6D" w:rsidRPr="00BB63FD" w:rsidRDefault="00040C6D" w:rsidP="00040C6D">
      <w:pPr>
        <w:autoSpaceDE w:val="0"/>
        <w:autoSpaceDN w:val="0"/>
        <w:adjustRightInd w:val="0"/>
        <w:spacing w:after="0" w:line="240" w:lineRule="auto"/>
        <w:rPr>
          <w:rFonts w:cs="Georgia"/>
          <w:sz w:val="20"/>
          <w:szCs w:val="20"/>
        </w:rPr>
      </w:pPr>
    </w:p>
    <w:p w:rsidR="00192750" w:rsidRPr="00BB63FD" w:rsidRDefault="00040C6D" w:rsidP="006C3E85">
      <w:pPr>
        <w:pStyle w:val="Geenafstand"/>
        <w:rPr>
          <w:sz w:val="20"/>
          <w:szCs w:val="20"/>
        </w:rPr>
      </w:pPr>
      <w:r w:rsidRPr="00BB63FD">
        <w:rPr>
          <w:sz w:val="20"/>
          <w:szCs w:val="20"/>
        </w:rPr>
        <w:t xml:space="preserve">Alvorens de beschikbare gezinnen uit de werving en selectie telefonisch werden benaderd, hebben zij per mail een introductiebrief ontvangen </w:t>
      </w:r>
      <w:r w:rsidRPr="00BB63FD">
        <w:rPr>
          <w:color w:val="000000" w:themeColor="text1"/>
          <w:sz w:val="20"/>
          <w:szCs w:val="20"/>
        </w:rPr>
        <w:t xml:space="preserve">waarin werd uitgelegd wie de onderzoekers waren, wat het onderzoek inhoudt, waarom het onderzocht werd, wat er zou gebeuren </w:t>
      </w:r>
      <w:r w:rsidR="00532842" w:rsidRPr="00BB63FD">
        <w:rPr>
          <w:color w:val="000000" w:themeColor="text1"/>
          <w:sz w:val="20"/>
          <w:szCs w:val="20"/>
        </w:rPr>
        <w:t>met de gegevens van de gezinnen, en dat deze gegevens an</w:t>
      </w:r>
      <w:r w:rsidRPr="00BB63FD">
        <w:rPr>
          <w:color w:val="000000" w:themeColor="text1"/>
          <w:sz w:val="20"/>
          <w:szCs w:val="20"/>
        </w:rPr>
        <w:t xml:space="preserve">oniem verwerkt zouden worden. </w:t>
      </w:r>
      <w:r w:rsidRPr="00BB63FD">
        <w:rPr>
          <w:sz w:val="20"/>
          <w:szCs w:val="20"/>
        </w:rPr>
        <w:t>Alle interviews zijn o</w:t>
      </w:r>
      <w:r w:rsidR="0033542B" w:rsidRPr="00BB63FD">
        <w:rPr>
          <w:sz w:val="20"/>
          <w:szCs w:val="20"/>
        </w:rPr>
        <w:t>pgenomen op een digitale voice-</w:t>
      </w:r>
      <w:r w:rsidRPr="00BB63FD">
        <w:rPr>
          <w:sz w:val="20"/>
          <w:szCs w:val="20"/>
        </w:rPr>
        <w:t xml:space="preserve">recorder, na toestemming van het gezin. Tijdens het interview hebben de gezinnen en onderzoekers een contract ondertekend, waarin werd verklaard dat </w:t>
      </w:r>
      <w:r w:rsidR="00636FDE" w:rsidRPr="00BB63FD">
        <w:rPr>
          <w:sz w:val="20"/>
          <w:szCs w:val="20"/>
        </w:rPr>
        <w:t>de</w:t>
      </w:r>
      <w:r w:rsidRPr="00BB63FD">
        <w:rPr>
          <w:sz w:val="20"/>
          <w:szCs w:val="20"/>
        </w:rPr>
        <w:t xml:space="preserve"> privacy gewaarborgd werd. </w:t>
      </w:r>
    </w:p>
    <w:p w:rsidR="00040C6D" w:rsidRPr="00BB63FD" w:rsidRDefault="00040C6D" w:rsidP="006C3E85">
      <w:pPr>
        <w:pStyle w:val="Geenafstand"/>
        <w:rPr>
          <w:sz w:val="20"/>
          <w:szCs w:val="20"/>
        </w:rPr>
      </w:pPr>
      <w:r w:rsidRPr="00BB63FD">
        <w:rPr>
          <w:sz w:val="20"/>
          <w:szCs w:val="20"/>
        </w:rPr>
        <w:lastRenderedPageBreak/>
        <w:t>Er is gebruik gemaakt</w:t>
      </w:r>
      <w:r w:rsidR="0059030F" w:rsidRPr="00BB63FD">
        <w:rPr>
          <w:sz w:val="20"/>
          <w:szCs w:val="20"/>
        </w:rPr>
        <w:t xml:space="preserve"> van half-</w:t>
      </w:r>
      <w:r w:rsidRPr="00BB63FD">
        <w:rPr>
          <w:sz w:val="20"/>
          <w:szCs w:val="20"/>
        </w:rPr>
        <w:t>gestructureerde interviews. Deze vorm van interviewen is gekozen, omdat er dan een grote kans is dat relevante onderwerpen aan bod komen. Daarnaast biedt ze de mogelijkheid tot ‘doorvragen’ en om van vraagvolgorde en vraagformulering af te wijken al naar gelang het verloop van het interview. Deze aspecten zijn van belang bij kwetsbare interviews met gezinnen waarvan een kind is overleden, omdat het voor kan komen dat een ge</w:t>
      </w:r>
      <w:r w:rsidR="0080273E" w:rsidRPr="00BB63FD">
        <w:rPr>
          <w:sz w:val="20"/>
          <w:szCs w:val="20"/>
        </w:rPr>
        <w:t xml:space="preserve">geven antwoord niet automatisch </w:t>
      </w:r>
      <w:r w:rsidRPr="00BB63FD">
        <w:rPr>
          <w:sz w:val="20"/>
          <w:szCs w:val="20"/>
        </w:rPr>
        <w:t>onderbouwd wordt. Voordat er richtlijnen voor het interview opgesteld werden</w:t>
      </w:r>
      <w:r w:rsidR="00E72B55" w:rsidRPr="00BB63FD">
        <w:rPr>
          <w:sz w:val="20"/>
          <w:szCs w:val="20"/>
        </w:rPr>
        <w:t xml:space="preserve">, </w:t>
      </w:r>
      <w:r w:rsidRPr="00BB63FD">
        <w:rPr>
          <w:sz w:val="20"/>
          <w:szCs w:val="20"/>
        </w:rPr>
        <w:t>is er literatuurstudie gedaan en een extern deskundige geraadpleegd. Aan de hand van relevante literatuur en de informatie van</w:t>
      </w:r>
      <w:r w:rsidR="004D0B6F" w:rsidRPr="00BB63FD">
        <w:rPr>
          <w:sz w:val="20"/>
          <w:szCs w:val="20"/>
        </w:rPr>
        <w:t xml:space="preserve"> de</w:t>
      </w:r>
      <w:r w:rsidRPr="00BB63FD">
        <w:rPr>
          <w:sz w:val="20"/>
          <w:szCs w:val="20"/>
        </w:rPr>
        <w:t xml:space="preserve"> informant is er een topiclijst opgeste</w:t>
      </w:r>
      <w:r w:rsidR="002578E7" w:rsidRPr="00BB63FD">
        <w:rPr>
          <w:sz w:val="20"/>
          <w:szCs w:val="20"/>
        </w:rPr>
        <w:t>ld. De onderwerpen en interview</w:t>
      </w:r>
      <w:r w:rsidRPr="00BB63FD">
        <w:rPr>
          <w:sz w:val="20"/>
          <w:szCs w:val="20"/>
        </w:rPr>
        <w:t>vragen zijn chronologisch opgebouwd, waardoor de gegevens van de interviews antwoord geven op deelvraag drie en vier. Tijdens het interview zijn er open vragen gesteld en is er zo</w:t>
      </w:r>
      <w:r w:rsidR="002578E7" w:rsidRPr="00BB63FD">
        <w:rPr>
          <w:sz w:val="20"/>
          <w:szCs w:val="20"/>
        </w:rPr>
        <w:t xml:space="preserve"> </w:t>
      </w:r>
      <w:r w:rsidRPr="00BB63FD">
        <w:rPr>
          <w:sz w:val="20"/>
          <w:szCs w:val="20"/>
        </w:rPr>
        <w:t>veel mogelijk doorgevraagd op onvolledige antwoorden o</w:t>
      </w:r>
      <w:r w:rsidR="00B33646" w:rsidRPr="00BB63FD">
        <w:rPr>
          <w:sz w:val="20"/>
          <w:szCs w:val="20"/>
        </w:rPr>
        <w:t xml:space="preserve">f onduidelijkheden. Begrippen </w:t>
      </w:r>
      <w:r w:rsidRPr="00BB63FD">
        <w:rPr>
          <w:sz w:val="20"/>
          <w:szCs w:val="20"/>
        </w:rPr>
        <w:t>als rituelen, waarde en rouwrituelen zijn uitgelegd. Tijdens het afnemen van de interviews bleek dat het voor de ouders over het algemeen lastig was om een concreet antwoord te geven op de waarde of betekenis van een uitgevoerd ritueel. Hoewel hier vrijwel altijd op door</w:t>
      </w:r>
      <w:r w:rsidR="007034D3" w:rsidRPr="00BB63FD">
        <w:rPr>
          <w:sz w:val="20"/>
          <w:szCs w:val="20"/>
        </w:rPr>
        <w:t>gevraagd is, is er</w:t>
      </w:r>
      <w:r w:rsidRPr="00BB63FD">
        <w:rPr>
          <w:sz w:val="20"/>
          <w:szCs w:val="20"/>
        </w:rPr>
        <w:t>voor gekozen om tijdens het interview niet te</w:t>
      </w:r>
      <w:r w:rsidR="00D66423" w:rsidRPr="00BB63FD">
        <w:rPr>
          <w:sz w:val="20"/>
          <w:szCs w:val="20"/>
        </w:rPr>
        <w:t xml:space="preserve"> </w:t>
      </w:r>
      <w:r w:rsidRPr="00BB63FD">
        <w:rPr>
          <w:sz w:val="20"/>
          <w:szCs w:val="20"/>
        </w:rPr>
        <w:t>veel de bestaande situatie en het interview te verstoren. Een van tevore</w:t>
      </w:r>
      <w:r w:rsidR="00D66423" w:rsidRPr="00BB63FD">
        <w:rPr>
          <w:sz w:val="20"/>
          <w:szCs w:val="20"/>
        </w:rPr>
        <w:t>n beseft risico van een diepte-</w:t>
      </w:r>
      <w:r w:rsidRPr="00BB63FD">
        <w:rPr>
          <w:sz w:val="20"/>
          <w:szCs w:val="20"/>
        </w:rPr>
        <w:t>interview is het feit dat er niet zomaar van</w:t>
      </w:r>
      <w:r w:rsidR="00D66423" w:rsidRPr="00BB63FD">
        <w:rPr>
          <w:sz w:val="20"/>
          <w:szCs w:val="20"/>
        </w:rPr>
        <w:t xml:space="preserve"> uit</w:t>
      </w:r>
      <w:r w:rsidR="0037443E" w:rsidRPr="00BB63FD">
        <w:rPr>
          <w:sz w:val="20"/>
          <w:szCs w:val="20"/>
        </w:rPr>
        <w:t xml:space="preserve">gegaan mag worden </w:t>
      </w:r>
      <w:r w:rsidRPr="00BB63FD">
        <w:rPr>
          <w:sz w:val="20"/>
          <w:szCs w:val="20"/>
        </w:rPr>
        <w:t xml:space="preserve">dat alle respondenten verbaal vaardig zijn en uit kunnen drukken wat zij ervaren en betekenissen kunnen verwoorden. Het analyseren van de interviews was daardoor soms </w:t>
      </w:r>
      <w:r w:rsidR="00E42549" w:rsidRPr="00BB63FD">
        <w:rPr>
          <w:sz w:val="20"/>
          <w:szCs w:val="20"/>
        </w:rPr>
        <w:t xml:space="preserve">lastig. </w:t>
      </w:r>
      <w:r w:rsidRPr="00BB63FD">
        <w:rPr>
          <w:sz w:val="20"/>
          <w:szCs w:val="20"/>
        </w:rPr>
        <w:t xml:space="preserve"> </w:t>
      </w:r>
    </w:p>
    <w:p w:rsidR="00040C6D" w:rsidRPr="00BB63FD" w:rsidRDefault="00040C6D" w:rsidP="00040C6D">
      <w:pPr>
        <w:pStyle w:val="Kop2"/>
        <w:rPr>
          <w:rFonts w:asciiTheme="minorHAnsi" w:hAnsiTheme="minorHAnsi"/>
          <w:color w:val="194B7D"/>
          <w:sz w:val="20"/>
          <w:szCs w:val="20"/>
        </w:rPr>
      </w:pPr>
      <w:bookmarkStart w:id="44" w:name="_Toc324942503"/>
      <w:bookmarkStart w:id="45" w:name="_Toc325380419"/>
      <w:r w:rsidRPr="00BB63FD">
        <w:rPr>
          <w:rFonts w:asciiTheme="minorHAnsi" w:hAnsiTheme="minorHAnsi"/>
          <w:color w:val="194B7D"/>
          <w:sz w:val="20"/>
          <w:szCs w:val="20"/>
        </w:rPr>
        <w:t>2.6 Analyse</w:t>
      </w:r>
      <w:bookmarkEnd w:id="44"/>
      <w:bookmarkEnd w:id="45"/>
    </w:p>
    <w:p w:rsidR="00040C6D" w:rsidRPr="00BB63FD" w:rsidRDefault="00040C6D" w:rsidP="0014086E">
      <w:pPr>
        <w:pStyle w:val="Geenafstand"/>
        <w:rPr>
          <w:sz w:val="20"/>
          <w:szCs w:val="20"/>
        </w:rPr>
      </w:pPr>
      <w:r w:rsidRPr="00BB63FD">
        <w:rPr>
          <w:sz w:val="20"/>
          <w:szCs w:val="20"/>
        </w:rPr>
        <w:t xml:space="preserve">Bij het verwerken </w:t>
      </w:r>
      <w:r w:rsidR="00FC4027" w:rsidRPr="00BB63FD">
        <w:rPr>
          <w:sz w:val="20"/>
          <w:szCs w:val="20"/>
        </w:rPr>
        <w:t xml:space="preserve">van de onderzoeksgegevens is er in dit verslag </w:t>
      </w:r>
      <w:r w:rsidRPr="00BB63FD">
        <w:rPr>
          <w:sz w:val="20"/>
          <w:szCs w:val="20"/>
        </w:rPr>
        <w:t>vo</w:t>
      </w:r>
      <w:r w:rsidR="004F0402" w:rsidRPr="00BB63FD">
        <w:rPr>
          <w:sz w:val="20"/>
          <w:szCs w:val="20"/>
        </w:rPr>
        <w:t xml:space="preserve">or gekozen om de dataverwerking </w:t>
      </w:r>
      <w:r w:rsidRPr="00BB63FD">
        <w:rPr>
          <w:sz w:val="20"/>
          <w:szCs w:val="20"/>
        </w:rPr>
        <w:t>per deelvraag te beschrijven. Elk hoofdstuk waarbinnen antwoord gegeven wordt op de gestelde deelvraag bevat bevindingen van</w:t>
      </w:r>
      <w:r w:rsidR="00467606" w:rsidRPr="00BB63FD">
        <w:rPr>
          <w:sz w:val="20"/>
          <w:szCs w:val="20"/>
        </w:rPr>
        <w:t xml:space="preserve"> de onderzoekers. In hoofdstuk </w:t>
      </w:r>
      <w:r w:rsidR="00AA654D" w:rsidRPr="00BB63FD">
        <w:rPr>
          <w:sz w:val="20"/>
          <w:szCs w:val="20"/>
        </w:rPr>
        <w:t>zeven</w:t>
      </w:r>
      <w:r w:rsidRPr="00BB63FD">
        <w:rPr>
          <w:sz w:val="20"/>
          <w:szCs w:val="20"/>
        </w:rPr>
        <w:t xml:space="preserve"> worden uiteindelijk alle conclusies per deelvraag in zijn totaliteit weergeven.</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Voor het uitvoeren van literatuuronderzoek is er een ruwe opzet gemaakt </w:t>
      </w:r>
      <w:r w:rsidR="00DA6AB7" w:rsidRPr="00BB63FD">
        <w:rPr>
          <w:sz w:val="20"/>
          <w:szCs w:val="20"/>
        </w:rPr>
        <w:t>voor</w:t>
      </w:r>
      <w:r w:rsidRPr="00BB63FD">
        <w:rPr>
          <w:sz w:val="20"/>
          <w:szCs w:val="20"/>
        </w:rPr>
        <w:t xml:space="preserve"> de indeling van hoofdstuk drie</w:t>
      </w:r>
      <w:r w:rsidRPr="00BB63FD">
        <w:rPr>
          <w:i/>
          <w:sz w:val="20"/>
          <w:szCs w:val="20"/>
        </w:rPr>
        <w:t xml:space="preserve"> </w:t>
      </w:r>
      <w:r w:rsidR="00D00ADD" w:rsidRPr="00BB63FD">
        <w:rPr>
          <w:sz w:val="20"/>
          <w:szCs w:val="20"/>
        </w:rPr>
        <w:t>(</w:t>
      </w:r>
      <w:r w:rsidRPr="00BB63FD">
        <w:rPr>
          <w:sz w:val="20"/>
          <w:szCs w:val="20"/>
        </w:rPr>
        <w:t>Literatuurstudie</w:t>
      </w:r>
      <w:r w:rsidR="00DA6AB7" w:rsidRPr="00BB63FD">
        <w:rPr>
          <w:sz w:val="20"/>
          <w:szCs w:val="20"/>
        </w:rPr>
        <w:t>)</w:t>
      </w:r>
      <w:r w:rsidRPr="00BB63FD">
        <w:rPr>
          <w:sz w:val="20"/>
          <w:szCs w:val="20"/>
        </w:rPr>
        <w:t>. Deze indeling is gemaakt op basis van de vraagstelling en onderverdeeld in thema’s die in het literatuuronderzoek aan de orde moesten komen. Tijdens het doen van literatuuronderzoek is relevante informatie voor het beantwoorden van de vraagstelling onderstreept of uitgetypt. Nadat alle relevante literatuur in een speciaal daarvoor bestemd document was geplaatst is de literatuur gebruikt, verweven en geciteerd voor het beantwoorden van deelvraag één. Geciteerde of nadrukkelijk gebruikte literatuur wordt in de</w:t>
      </w:r>
      <w:r w:rsidR="00365164" w:rsidRPr="00BB63FD">
        <w:rPr>
          <w:sz w:val="20"/>
          <w:szCs w:val="20"/>
        </w:rPr>
        <w:t xml:space="preserve"> tekst verwerkt volgens de APA-</w:t>
      </w:r>
      <w:r w:rsidRPr="00BB63FD">
        <w:rPr>
          <w:sz w:val="20"/>
          <w:szCs w:val="20"/>
        </w:rPr>
        <w:t xml:space="preserve">norm en de uitgebreide gegevens zijn opgenomen in de literatuurlijst. De fragmenten en/of citaten uit de interviews die genoemd zijn in de </w:t>
      </w:r>
      <w:r w:rsidR="00A41E0B" w:rsidRPr="00BB63FD">
        <w:rPr>
          <w:i/>
          <w:sz w:val="20"/>
          <w:szCs w:val="20"/>
        </w:rPr>
        <w:t xml:space="preserve">situatiebeschrijvingen </w:t>
      </w:r>
      <w:r w:rsidRPr="00BB63FD">
        <w:rPr>
          <w:i/>
          <w:sz w:val="20"/>
          <w:szCs w:val="20"/>
        </w:rPr>
        <w:t>van de gezinnen</w:t>
      </w:r>
      <w:r w:rsidR="00A41E0B" w:rsidRPr="00BB63FD">
        <w:rPr>
          <w:i/>
          <w:sz w:val="20"/>
          <w:szCs w:val="20"/>
        </w:rPr>
        <w:t xml:space="preserve"> </w:t>
      </w:r>
      <w:r w:rsidR="00A41E0B" w:rsidRPr="00BB63FD">
        <w:rPr>
          <w:sz w:val="20"/>
          <w:szCs w:val="20"/>
        </w:rPr>
        <w:t xml:space="preserve">en hoofdstuk zes (Ervaring met de hulpverlening), </w:t>
      </w:r>
      <w:r w:rsidRPr="00BB63FD">
        <w:rPr>
          <w:sz w:val="20"/>
          <w:szCs w:val="20"/>
        </w:rPr>
        <w:t>zijn niet uitgebreid gelabeld. Zij zijn uit het oorspronkelijk uitgeschreven interview gehaald, ter ondersteuning van de tekst.</w:t>
      </w:r>
      <w:r w:rsidR="0037755F" w:rsidRPr="00BB63FD">
        <w:rPr>
          <w:sz w:val="20"/>
          <w:szCs w:val="20"/>
        </w:rPr>
        <w:t xml:space="preserve"> Wel zijn alle geselecteerde fragmenten die genoemd worden in hoofdstuk zes te vinden in bijlage 14.</w:t>
      </w:r>
      <w:r w:rsidRPr="00BB63FD">
        <w:rPr>
          <w:sz w:val="20"/>
          <w:szCs w:val="20"/>
        </w:rPr>
        <w:t xml:space="preserve"> De bronnen die onderzocht zijn voor de bronnenstudie zijn gescreend op basis van deelvraag twee. Van de relevante i</w:t>
      </w:r>
      <w:r w:rsidR="001C156E" w:rsidRPr="00BB63FD">
        <w:rPr>
          <w:sz w:val="20"/>
          <w:szCs w:val="20"/>
        </w:rPr>
        <w:t xml:space="preserve">nformatie die daarvan overbleef, </w:t>
      </w:r>
      <w:r w:rsidR="007F7115" w:rsidRPr="00BB63FD">
        <w:rPr>
          <w:sz w:val="20"/>
          <w:szCs w:val="20"/>
        </w:rPr>
        <w:t>is een samenvatting gemaakt</w:t>
      </w:r>
      <w:r w:rsidR="0072506C" w:rsidRPr="00BB63FD">
        <w:rPr>
          <w:sz w:val="20"/>
          <w:szCs w:val="20"/>
        </w:rPr>
        <w:t xml:space="preserve">. </w:t>
      </w:r>
      <w:r w:rsidR="00A24F37" w:rsidRPr="00BB63FD">
        <w:rPr>
          <w:sz w:val="20"/>
          <w:szCs w:val="20"/>
        </w:rPr>
        <w:t>Ook de</w:t>
      </w:r>
      <w:r w:rsidRPr="00BB63FD">
        <w:rPr>
          <w:sz w:val="20"/>
          <w:szCs w:val="20"/>
        </w:rPr>
        <w:t xml:space="preserve"> fragmenten van het gehouden inte</w:t>
      </w:r>
      <w:r w:rsidR="00043443" w:rsidRPr="00BB63FD">
        <w:rPr>
          <w:sz w:val="20"/>
          <w:szCs w:val="20"/>
        </w:rPr>
        <w:t xml:space="preserve">rview met de ritueelbegeleider </w:t>
      </w:r>
      <w:r w:rsidRPr="00BB63FD">
        <w:rPr>
          <w:sz w:val="20"/>
          <w:szCs w:val="20"/>
        </w:rPr>
        <w:t>zijn niet gedetailleerd gefragmenteerd en gelabeld. Deze informatie was bedoeld als ondersteuning van de literatuurstudi</w:t>
      </w:r>
      <w:r w:rsidR="00347935" w:rsidRPr="00BB63FD">
        <w:rPr>
          <w:sz w:val="20"/>
          <w:szCs w:val="20"/>
        </w:rPr>
        <w:t xml:space="preserve">e, ter voorbereiding op de te </w:t>
      </w:r>
      <w:r w:rsidRPr="00BB63FD">
        <w:rPr>
          <w:sz w:val="20"/>
          <w:szCs w:val="20"/>
        </w:rPr>
        <w:t xml:space="preserve">houden interviews in de praktijk.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De op</w:t>
      </w:r>
      <w:r w:rsidR="0096686A" w:rsidRPr="00BB63FD">
        <w:rPr>
          <w:sz w:val="20"/>
          <w:szCs w:val="20"/>
        </w:rPr>
        <w:t xml:space="preserve">genomen interviews op de </w:t>
      </w:r>
      <w:r w:rsidR="0074672C" w:rsidRPr="00BB63FD">
        <w:rPr>
          <w:sz w:val="20"/>
          <w:szCs w:val="20"/>
        </w:rPr>
        <w:t>voicerecorder</w:t>
      </w:r>
      <w:r w:rsidR="0096686A" w:rsidRPr="00BB63FD">
        <w:rPr>
          <w:sz w:val="20"/>
          <w:szCs w:val="20"/>
        </w:rPr>
        <w:t xml:space="preserve"> zijn allemaal</w:t>
      </w:r>
      <w:r w:rsidRPr="00BB63FD">
        <w:rPr>
          <w:sz w:val="20"/>
          <w:szCs w:val="20"/>
        </w:rPr>
        <w:t xml:space="preserve"> letterlijk uitgetypt. Daarna zijn de uitgetypte interviews voorzien van fragmenten die relevant waren voor het beantwoorden van de vraagstelling en deelvraag drie. Deze fragmenten zijn van code, datum en nummering voorzien, zowel in de tekst van het onderzoek </w:t>
      </w:r>
      <w:r w:rsidR="005930C9" w:rsidRPr="00BB63FD">
        <w:rPr>
          <w:sz w:val="20"/>
          <w:szCs w:val="20"/>
        </w:rPr>
        <w:t>zelf als in het aparte bijlagedocument</w:t>
      </w:r>
      <w:r w:rsidRPr="00BB63FD">
        <w:rPr>
          <w:sz w:val="20"/>
          <w:szCs w:val="20"/>
        </w:rPr>
        <w:t xml:space="preserve"> van dit onderzoek. Vervolgens zijn er kern- en sublabels be</w:t>
      </w:r>
      <w:r w:rsidR="007D5A74" w:rsidRPr="00BB63FD">
        <w:rPr>
          <w:sz w:val="20"/>
          <w:szCs w:val="20"/>
        </w:rPr>
        <w:t>dacht, naar aanleiding van veel</w:t>
      </w:r>
      <w:r w:rsidRPr="00BB63FD">
        <w:rPr>
          <w:sz w:val="20"/>
          <w:szCs w:val="20"/>
        </w:rPr>
        <w:t>voorkomende fragmenten uit de inter</w:t>
      </w:r>
      <w:r w:rsidR="00951C75" w:rsidRPr="00BB63FD">
        <w:rPr>
          <w:sz w:val="20"/>
          <w:szCs w:val="20"/>
        </w:rPr>
        <w:t>views en de gehanteerde topicl</w:t>
      </w:r>
      <w:r w:rsidRPr="00BB63FD">
        <w:rPr>
          <w:sz w:val="20"/>
          <w:szCs w:val="20"/>
        </w:rPr>
        <w:t xml:space="preserve">ijst tijdens het afnemen van de interviews in de gezinnen. De kernlabels zijn ingedeeld in </w:t>
      </w:r>
      <w:r w:rsidRPr="00BB63FD">
        <w:rPr>
          <w:i/>
          <w:sz w:val="20"/>
          <w:szCs w:val="20"/>
        </w:rPr>
        <w:t>rituelen voor de uitvaart, rituelen tijdens de uitvaart, rituelen na de uitvaart en rituelen gezinsleden.</w:t>
      </w:r>
      <w:r w:rsidRPr="00BB63FD">
        <w:rPr>
          <w:sz w:val="20"/>
          <w:szCs w:val="20"/>
        </w:rPr>
        <w:t xml:space="preserve"> Deze kernlabels zijn weer onderverdeeld in sublabels. Ten</w:t>
      </w:r>
      <w:r w:rsidR="00F55584" w:rsidRPr="00BB63FD">
        <w:rPr>
          <w:sz w:val="20"/>
          <w:szCs w:val="20"/>
        </w:rPr>
        <w:t xml:space="preserve"> </w:t>
      </w:r>
      <w:r w:rsidRPr="00BB63FD">
        <w:rPr>
          <w:sz w:val="20"/>
          <w:szCs w:val="20"/>
        </w:rPr>
        <w:t>slotte zijn alle gecodeerde fragmenten onder de juiste kern- en sublabels geplaatst in een daarvoor bestemd document. Deze is ook t</w:t>
      </w:r>
      <w:r w:rsidR="007D7429" w:rsidRPr="00BB63FD">
        <w:rPr>
          <w:sz w:val="20"/>
          <w:szCs w:val="20"/>
        </w:rPr>
        <w:t>e vinden in het aparte bijlage</w:t>
      </w:r>
      <w:r w:rsidR="00693CEB" w:rsidRPr="00BB63FD">
        <w:rPr>
          <w:sz w:val="20"/>
          <w:szCs w:val="20"/>
        </w:rPr>
        <w:t>document van dit onderzoek</w:t>
      </w:r>
      <w:r w:rsidR="00452C79" w:rsidRPr="00BB63FD">
        <w:rPr>
          <w:sz w:val="20"/>
          <w:szCs w:val="20"/>
        </w:rPr>
        <w:t xml:space="preserve"> (zie bijlag</w:t>
      </w:r>
      <w:r w:rsidR="00C41A26" w:rsidRPr="00BB63FD">
        <w:rPr>
          <w:sz w:val="20"/>
          <w:szCs w:val="20"/>
        </w:rPr>
        <w:t>e</w:t>
      </w:r>
      <w:r w:rsidR="00452C79" w:rsidRPr="00BB63FD">
        <w:rPr>
          <w:sz w:val="20"/>
          <w:szCs w:val="20"/>
        </w:rPr>
        <w:t xml:space="preserve"> 11).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Tijdens het labelen werd duidelijk dat de genoemde rituelen door de gezinnen moeilijk waren te onderscheiden in ker</w:t>
      </w:r>
      <w:r w:rsidR="007D7429" w:rsidRPr="00BB63FD">
        <w:rPr>
          <w:sz w:val="20"/>
          <w:szCs w:val="20"/>
        </w:rPr>
        <w:t xml:space="preserve">nlabels en sublabels. Dit heeft </w:t>
      </w:r>
      <w:r w:rsidRPr="00BB63FD">
        <w:rPr>
          <w:sz w:val="20"/>
          <w:szCs w:val="20"/>
        </w:rPr>
        <w:t>te maken met het feit dat, net als in het rouwproces, rituele handelingen door elkaar heen kunnen lopen. Rituelen zijn niet echt in te delen in een chronologische volgorde en in tijd. Herdenkingsrituelen kunnen bijvoorbeeld zowel ti</w:t>
      </w:r>
      <w:r w:rsidR="00222BBE" w:rsidRPr="00BB63FD">
        <w:rPr>
          <w:sz w:val="20"/>
          <w:szCs w:val="20"/>
        </w:rPr>
        <w:t xml:space="preserve">jdens de uitvaart als tien jaar na </w:t>
      </w:r>
      <w:r w:rsidRPr="00BB63FD">
        <w:rPr>
          <w:sz w:val="20"/>
          <w:szCs w:val="20"/>
        </w:rPr>
        <w:t xml:space="preserve">de uitvaart plaats vinden. Omdat het voor het schrijven van </w:t>
      </w:r>
      <w:r w:rsidR="00733B45" w:rsidRPr="00BB63FD">
        <w:rPr>
          <w:sz w:val="20"/>
          <w:szCs w:val="20"/>
        </w:rPr>
        <w:t xml:space="preserve">hoofdstuk </w:t>
      </w:r>
      <w:r w:rsidR="00C06D81" w:rsidRPr="00BB63FD">
        <w:rPr>
          <w:sz w:val="20"/>
          <w:szCs w:val="20"/>
        </w:rPr>
        <w:t>vijf</w:t>
      </w:r>
      <w:r w:rsidR="00733B45" w:rsidRPr="00BB63FD">
        <w:rPr>
          <w:sz w:val="20"/>
          <w:szCs w:val="20"/>
        </w:rPr>
        <w:t xml:space="preserve"> (</w:t>
      </w:r>
      <w:r w:rsidRPr="00BB63FD">
        <w:rPr>
          <w:sz w:val="20"/>
          <w:szCs w:val="20"/>
        </w:rPr>
        <w:t>Ervaringsverhalen uit de praktijk</w:t>
      </w:r>
      <w:r w:rsidR="00733B45" w:rsidRPr="00BB63FD">
        <w:rPr>
          <w:sz w:val="20"/>
          <w:szCs w:val="20"/>
        </w:rPr>
        <w:t xml:space="preserve">) </w:t>
      </w:r>
      <w:r w:rsidRPr="00BB63FD">
        <w:rPr>
          <w:sz w:val="20"/>
          <w:szCs w:val="20"/>
        </w:rPr>
        <w:t>van belang was om de kwalitatieve gegevens te prepare</w:t>
      </w:r>
      <w:r w:rsidR="00B233E7" w:rsidRPr="00BB63FD">
        <w:rPr>
          <w:sz w:val="20"/>
          <w:szCs w:val="20"/>
        </w:rPr>
        <w:t>re</w:t>
      </w:r>
      <w:r w:rsidRPr="00BB63FD">
        <w:rPr>
          <w:sz w:val="20"/>
          <w:szCs w:val="20"/>
        </w:rPr>
        <w:t>n, moesten er toch kern- en subla</w:t>
      </w:r>
      <w:r w:rsidR="00B822B9" w:rsidRPr="00BB63FD">
        <w:rPr>
          <w:sz w:val="20"/>
          <w:szCs w:val="20"/>
        </w:rPr>
        <w:t xml:space="preserve">bels van naam worden voorzien. </w:t>
      </w:r>
      <w:r w:rsidRPr="00BB63FD">
        <w:rPr>
          <w:sz w:val="20"/>
          <w:szCs w:val="20"/>
        </w:rPr>
        <w:t xml:space="preserve">Daarom </w:t>
      </w:r>
      <w:r w:rsidRPr="00BB63FD">
        <w:rPr>
          <w:sz w:val="20"/>
          <w:szCs w:val="20"/>
        </w:rPr>
        <w:lastRenderedPageBreak/>
        <w:t xml:space="preserve">zijn de kern- en sublabels, als ook de fragmenten uit de interviews, wel van een globale tijdsindeling voorzien. Met de nadrukkelijke kanttekening dat de genoemde rituelen elkaar kunnen overlappen en niet strikt voor, tijdens of na het overlijden zijn in te delen. Er is zo nauw mogelijk aangesloten bij de tijdsindeling die de gezinnen zelf aangegeven hebben. Bij het verwerken van de interviews van de gezinnen zijn niet alle gebruikte rituelen beschreven. Er is een selectie gemaakt van rituelen die </w:t>
      </w:r>
      <w:r w:rsidR="00A45EEC" w:rsidRPr="00BB63FD">
        <w:rPr>
          <w:sz w:val="20"/>
          <w:szCs w:val="20"/>
        </w:rPr>
        <w:t>nagenoeg</w:t>
      </w:r>
      <w:r w:rsidRPr="00BB63FD">
        <w:rPr>
          <w:sz w:val="20"/>
          <w:szCs w:val="20"/>
        </w:rPr>
        <w:t xml:space="preserve"> bij al de zeven gezinnen terugkomen, hoewel dit verschillende vormen kunnen zijn. </w:t>
      </w:r>
    </w:p>
    <w:p w:rsidR="00040C6D" w:rsidRPr="00BB63FD" w:rsidRDefault="00040C6D" w:rsidP="00040C6D">
      <w:pPr>
        <w:pStyle w:val="Geenafstand"/>
        <w:rPr>
          <w:color w:val="FF0000"/>
          <w:sz w:val="20"/>
          <w:szCs w:val="20"/>
        </w:rPr>
      </w:pPr>
    </w:p>
    <w:p w:rsidR="00040C6D" w:rsidRPr="00BB63FD" w:rsidRDefault="00040C6D" w:rsidP="00040C6D">
      <w:pPr>
        <w:pStyle w:val="Geenafstand"/>
        <w:rPr>
          <w:sz w:val="20"/>
          <w:szCs w:val="20"/>
        </w:rPr>
      </w:pPr>
      <w:r w:rsidRPr="00BB63FD">
        <w:rPr>
          <w:sz w:val="20"/>
          <w:szCs w:val="20"/>
        </w:rPr>
        <w:t>Tijdens de interviews met de gezinnen waarvan een kind is overleden, zijn de functies van de rituelen en de rouwtaken waarvoor rouwenden staan, niet expliciet genoemd zoals omschreven in het opgestelde analysemodel. Om dit theoretisch model enigszins naast de ervaringen in de praktijk te kunnen leggen, wordt benadrukt dat het gebruik van het analysemodel onderhevig is aan interpretatie van de onderzoekers. Het analysemodel kon niet bij alle gezinnen volledig uitgewerkt worden, aangezien de gezinnen daar tijdens het interview niet altijd geheel op ingegaan zijn. De externe geldigheid va</w:t>
      </w:r>
      <w:r w:rsidR="005F5B5C" w:rsidRPr="00BB63FD">
        <w:rPr>
          <w:sz w:val="20"/>
          <w:szCs w:val="20"/>
        </w:rPr>
        <w:t xml:space="preserve">n dit onderzoek is gewaarborgd </w:t>
      </w:r>
      <w:r w:rsidRPr="00BB63FD">
        <w:rPr>
          <w:sz w:val="20"/>
          <w:szCs w:val="20"/>
        </w:rPr>
        <w:t>doordat de onderzoekssituaties zo</w:t>
      </w:r>
      <w:r w:rsidR="008559C5" w:rsidRPr="00BB63FD">
        <w:rPr>
          <w:sz w:val="20"/>
          <w:szCs w:val="20"/>
        </w:rPr>
        <w:t xml:space="preserve"> </w:t>
      </w:r>
      <w:r w:rsidRPr="00BB63FD">
        <w:rPr>
          <w:sz w:val="20"/>
          <w:szCs w:val="20"/>
        </w:rPr>
        <w:t>veel mogelijk geïnterpreteerd en beschreven zijn vanuit de betrokkenen zelf. Daarnaast is er tijdens het analyseren gekeken met een contextuele en holistische kijk: de betrokkene en zijn omgeving zijn als geheel beschouwd.</w:t>
      </w:r>
    </w:p>
    <w:p w:rsidR="00040C6D" w:rsidRPr="00BB63FD" w:rsidRDefault="00102CB7" w:rsidP="00040C6D">
      <w:pPr>
        <w:pStyle w:val="Kop2"/>
        <w:rPr>
          <w:rFonts w:asciiTheme="minorHAnsi" w:hAnsiTheme="minorHAnsi"/>
          <w:color w:val="194B7D"/>
          <w:sz w:val="20"/>
          <w:szCs w:val="20"/>
        </w:rPr>
      </w:pPr>
      <w:bookmarkStart w:id="46" w:name="_Toc324942504"/>
      <w:bookmarkStart w:id="47" w:name="_Toc325380420"/>
      <w:r w:rsidRPr="00BB63FD">
        <w:rPr>
          <w:rFonts w:asciiTheme="minorHAnsi" w:hAnsiTheme="minorHAnsi"/>
          <w:color w:val="194B7D"/>
          <w:sz w:val="20"/>
          <w:szCs w:val="20"/>
        </w:rPr>
        <w:t xml:space="preserve">2.7 </w:t>
      </w:r>
      <w:r w:rsidR="00040C6D" w:rsidRPr="00BB63FD">
        <w:rPr>
          <w:rFonts w:asciiTheme="minorHAnsi" w:hAnsiTheme="minorHAnsi"/>
          <w:color w:val="194B7D"/>
          <w:sz w:val="20"/>
          <w:szCs w:val="20"/>
        </w:rPr>
        <w:t>Procedure</w:t>
      </w:r>
      <w:bookmarkEnd w:id="46"/>
      <w:bookmarkEnd w:id="47"/>
    </w:p>
    <w:p w:rsidR="00040C6D" w:rsidRPr="00BB63FD" w:rsidRDefault="00040C6D" w:rsidP="00040C6D">
      <w:pPr>
        <w:pStyle w:val="Geenafstand"/>
        <w:rPr>
          <w:sz w:val="20"/>
          <w:szCs w:val="20"/>
        </w:rPr>
      </w:pPr>
      <w:r w:rsidRPr="00BB63FD">
        <w:rPr>
          <w:sz w:val="20"/>
          <w:szCs w:val="20"/>
        </w:rPr>
        <w:t>Hieronder is kort de opzet van het onderzoek weergeven. Dit is stapsgewijs beschreven, aangezien verdere inhoudelijke informatie al is beschreven in dit hoofdstuk en in de planning van het plan van aanpak (zie bijlage 1)</w:t>
      </w:r>
      <w:r w:rsidRPr="00BB63FD">
        <w:rPr>
          <w:color w:val="FF0000"/>
          <w:sz w:val="20"/>
          <w:szCs w:val="20"/>
        </w:rPr>
        <w:t xml:space="preserve"> </w:t>
      </w:r>
      <w:r w:rsidRPr="00BB63FD">
        <w:rPr>
          <w:sz w:val="20"/>
          <w:szCs w:val="20"/>
        </w:rPr>
        <w:t>terug te lezen is.</w:t>
      </w:r>
    </w:p>
    <w:p w:rsidR="00040C6D" w:rsidRPr="00BB63FD" w:rsidRDefault="00040C6D" w:rsidP="00040C6D">
      <w:pPr>
        <w:pStyle w:val="Geenafstand"/>
        <w:rPr>
          <w:sz w:val="20"/>
          <w:szCs w:val="20"/>
        </w:rPr>
      </w:pPr>
    </w:p>
    <w:p w:rsidR="00040C6D" w:rsidRPr="00BB63FD" w:rsidRDefault="00040C6D" w:rsidP="00040C6D">
      <w:pPr>
        <w:pStyle w:val="Geenafstand"/>
        <w:numPr>
          <w:ilvl w:val="0"/>
          <w:numId w:val="31"/>
        </w:numPr>
        <w:rPr>
          <w:b/>
          <w:sz w:val="20"/>
          <w:szCs w:val="20"/>
        </w:rPr>
      </w:pPr>
      <w:r w:rsidRPr="00BB63FD">
        <w:rPr>
          <w:b/>
          <w:sz w:val="20"/>
          <w:szCs w:val="20"/>
        </w:rPr>
        <w:t>Literatuuronderzoek</w:t>
      </w:r>
    </w:p>
    <w:p w:rsidR="00040C6D" w:rsidRPr="00BB63FD" w:rsidRDefault="00040C6D" w:rsidP="00040C6D">
      <w:pPr>
        <w:pStyle w:val="Geenafstand"/>
        <w:numPr>
          <w:ilvl w:val="0"/>
          <w:numId w:val="32"/>
        </w:numPr>
        <w:rPr>
          <w:b/>
          <w:sz w:val="20"/>
          <w:szCs w:val="20"/>
        </w:rPr>
      </w:pPr>
      <w:r w:rsidRPr="00BB63FD">
        <w:rPr>
          <w:sz w:val="20"/>
          <w:szCs w:val="20"/>
        </w:rPr>
        <w:t>Het verzamelen van literatuur via</w:t>
      </w:r>
      <w:r w:rsidR="00950956" w:rsidRPr="00BB63FD">
        <w:rPr>
          <w:sz w:val="20"/>
          <w:szCs w:val="20"/>
        </w:rPr>
        <w:t xml:space="preserve"> het web, bibliotheken, de HBO-</w:t>
      </w:r>
      <w:r w:rsidRPr="00BB63FD">
        <w:rPr>
          <w:sz w:val="20"/>
          <w:szCs w:val="20"/>
        </w:rPr>
        <w:t xml:space="preserve">kennisbank van </w:t>
      </w:r>
      <w:r w:rsidR="00944F6A" w:rsidRPr="00BB63FD">
        <w:rPr>
          <w:sz w:val="20"/>
          <w:szCs w:val="20"/>
        </w:rPr>
        <w:t>de</w:t>
      </w:r>
      <w:r w:rsidRPr="00BB63FD">
        <w:rPr>
          <w:sz w:val="20"/>
          <w:szCs w:val="20"/>
        </w:rPr>
        <w:t xml:space="preserve"> CHE e.a.</w:t>
      </w:r>
    </w:p>
    <w:p w:rsidR="00040C6D" w:rsidRPr="00BB63FD" w:rsidRDefault="00040C6D" w:rsidP="00040C6D">
      <w:pPr>
        <w:pStyle w:val="Geenafstand"/>
        <w:numPr>
          <w:ilvl w:val="0"/>
          <w:numId w:val="32"/>
        </w:numPr>
        <w:rPr>
          <w:b/>
          <w:sz w:val="20"/>
          <w:szCs w:val="20"/>
        </w:rPr>
      </w:pPr>
      <w:r w:rsidRPr="00BB63FD">
        <w:rPr>
          <w:sz w:val="20"/>
          <w:szCs w:val="20"/>
        </w:rPr>
        <w:t>Het doorlezen en selecteren van de beschikbare literatuur en relevante literatuur bewaren in een daarvoor bestemd document</w:t>
      </w:r>
    </w:p>
    <w:p w:rsidR="00040C6D" w:rsidRPr="00BB63FD" w:rsidRDefault="00040C6D" w:rsidP="00040C6D">
      <w:pPr>
        <w:pStyle w:val="Geenafstand"/>
        <w:numPr>
          <w:ilvl w:val="0"/>
          <w:numId w:val="32"/>
        </w:numPr>
        <w:rPr>
          <w:b/>
          <w:sz w:val="20"/>
          <w:szCs w:val="20"/>
        </w:rPr>
      </w:pPr>
      <w:r w:rsidRPr="00BB63FD">
        <w:rPr>
          <w:sz w:val="20"/>
          <w:szCs w:val="20"/>
        </w:rPr>
        <w:t>De relevante literatuur beschrijvend verwerken in het onderzoeksverslag</w:t>
      </w:r>
    </w:p>
    <w:p w:rsidR="00040C6D" w:rsidRPr="00BB63FD" w:rsidRDefault="00040C6D" w:rsidP="00040C6D">
      <w:pPr>
        <w:pStyle w:val="Geenafstand"/>
        <w:numPr>
          <w:ilvl w:val="0"/>
          <w:numId w:val="31"/>
        </w:numPr>
        <w:rPr>
          <w:b/>
          <w:sz w:val="20"/>
          <w:szCs w:val="20"/>
        </w:rPr>
      </w:pPr>
      <w:r w:rsidRPr="00BB63FD">
        <w:rPr>
          <w:b/>
          <w:sz w:val="20"/>
          <w:szCs w:val="20"/>
        </w:rPr>
        <w:t>Bronnenonderzoek</w:t>
      </w:r>
    </w:p>
    <w:p w:rsidR="00040C6D" w:rsidRPr="00BB63FD" w:rsidRDefault="00040C6D" w:rsidP="00040C6D">
      <w:pPr>
        <w:pStyle w:val="Geenafstand"/>
        <w:numPr>
          <w:ilvl w:val="0"/>
          <w:numId w:val="33"/>
        </w:numPr>
        <w:rPr>
          <w:b/>
          <w:sz w:val="20"/>
          <w:szCs w:val="20"/>
        </w:rPr>
      </w:pPr>
      <w:r w:rsidRPr="00BB63FD">
        <w:rPr>
          <w:sz w:val="20"/>
          <w:szCs w:val="20"/>
        </w:rPr>
        <w:t>Het verzamelen van reeds uitgevoerde onderzoeken over rouw, verlies en rituelen via</w:t>
      </w:r>
      <w:r w:rsidR="00877FFE" w:rsidRPr="00BB63FD">
        <w:rPr>
          <w:sz w:val="20"/>
          <w:szCs w:val="20"/>
        </w:rPr>
        <w:t xml:space="preserve"> het web, bibliotheken, de HBO-</w:t>
      </w:r>
      <w:r w:rsidRPr="00BB63FD">
        <w:rPr>
          <w:sz w:val="20"/>
          <w:szCs w:val="20"/>
        </w:rPr>
        <w:t xml:space="preserve">kennisbank van </w:t>
      </w:r>
      <w:r w:rsidR="00877FFE" w:rsidRPr="00BB63FD">
        <w:rPr>
          <w:sz w:val="20"/>
          <w:szCs w:val="20"/>
        </w:rPr>
        <w:t>de</w:t>
      </w:r>
      <w:r w:rsidRPr="00BB63FD">
        <w:rPr>
          <w:sz w:val="20"/>
          <w:szCs w:val="20"/>
        </w:rPr>
        <w:t xml:space="preserve"> CHE e.a.</w:t>
      </w:r>
    </w:p>
    <w:p w:rsidR="00040C6D" w:rsidRPr="00BB63FD" w:rsidRDefault="00040C6D" w:rsidP="00040C6D">
      <w:pPr>
        <w:pStyle w:val="Geenafstand"/>
        <w:numPr>
          <w:ilvl w:val="0"/>
          <w:numId w:val="33"/>
        </w:numPr>
        <w:rPr>
          <w:b/>
          <w:sz w:val="20"/>
          <w:szCs w:val="20"/>
        </w:rPr>
      </w:pPr>
      <w:r w:rsidRPr="00BB63FD">
        <w:rPr>
          <w:sz w:val="20"/>
          <w:szCs w:val="20"/>
        </w:rPr>
        <w:t>Het doorlezen en selecteren van de onderzoeken</w:t>
      </w:r>
    </w:p>
    <w:p w:rsidR="00040C6D" w:rsidRPr="00BB63FD" w:rsidRDefault="00040C6D" w:rsidP="00040C6D">
      <w:pPr>
        <w:pStyle w:val="Geenafstand"/>
        <w:numPr>
          <w:ilvl w:val="0"/>
          <w:numId w:val="33"/>
        </w:numPr>
        <w:rPr>
          <w:b/>
          <w:sz w:val="20"/>
          <w:szCs w:val="20"/>
        </w:rPr>
      </w:pPr>
      <w:r w:rsidRPr="00BB63FD">
        <w:rPr>
          <w:sz w:val="20"/>
          <w:szCs w:val="20"/>
        </w:rPr>
        <w:t>Het maken van een samenvatting van de geselecteerde studies voor het onderzoek</w:t>
      </w:r>
    </w:p>
    <w:p w:rsidR="00040C6D" w:rsidRPr="00BB63FD" w:rsidRDefault="00040C6D" w:rsidP="00040C6D">
      <w:pPr>
        <w:pStyle w:val="Geenafstand"/>
        <w:numPr>
          <w:ilvl w:val="0"/>
          <w:numId w:val="33"/>
        </w:numPr>
        <w:rPr>
          <w:b/>
          <w:sz w:val="20"/>
          <w:szCs w:val="20"/>
        </w:rPr>
      </w:pPr>
      <w:r w:rsidRPr="00BB63FD">
        <w:rPr>
          <w:sz w:val="20"/>
          <w:szCs w:val="20"/>
        </w:rPr>
        <w:t>De informatie beschrijvend verwerken in het onderzoeksverslag</w:t>
      </w:r>
    </w:p>
    <w:p w:rsidR="00040C6D" w:rsidRPr="00BB63FD" w:rsidRDefault="00040C6D" w:rsidP="00040C6D">
      <w:pPr>
        <w:pStyle w:val="Geenafstand"/>
        <w:numPr>
          <w:ilvl w:val="0"/>
          <w:numId w:val="31"/>
        </w:numPr>
        <w:rPr>
          <w:b/>
          <w:sz w:val="20"/>
          <w:szCs w:val="20"/>
        </w:rPr>
      </w:pPr>
      <w:r w:rsidRPr="00BB63FD">
        <w:rPr>
          <w:b/>
          <w:sz w:val="20"/>
          <w:szCs w:val="20"/>
        </w:rPr>
        <w:t>Het afnemen van interviews in de praktijk</w:t>
      </w:r>
    </w:p>
    <w:p w:rsidR="00040C6D" w:rsidRPr="00BB63FD" w:rsidRDefault="00040C6D" w:rsidP="00040C6D">
      <w:pPr>
        <w:pStyle w:val="Geenafstand"/>
        <w:numPr>
          <w:ilvl w:val="0"/>
          <w:numId w:val="34"/>
        </w:numPr>
        <w:rPr>
          <w:b/>
          <w:sz w:val="20"/>
          <w:szCs w:val="20"/>
        </w:rPr>
      </w:pPr>
      <w:r w:rsidRPr="00BB63FD">
        <w:rPr>
          <w:sz w:val="20"/>
          <w:szCs w:val="20"/>
        </w:rPr>
        <w:t>Via het web, organisaties, bekende hulpverleners en kennissen contact zoeken met beschikbare gezinnen voor het interview</w:t>
      </w:r>
    </w:p>
    <w:p w:rsidR="00040C6D" w:rsidRPr="00BB63FD" w:rsidRDefault="00040C6D" w:rsidP="00040C6D">
      <w:pPr>
        <w:pStyle w:val="Geenafstand"/>
        <w:numPr>
          <w:ilvl w:val="0"/>
          <w:numId w:val="34"/>
        </w:numPr>
        <w:rPr>
          <w:b/>
          <w:sz w:val="20"/>
          <w:szCs w:val="20"/>
        </w:rPr>
      </w:pPr>
      <w:r w:rsidRPr="00BB63FD">
        <w:rPr>
          <w:sz w:val="20"/>
          <w:szCs w:val="20"/>
        </w:rPr>
        <w:t>Beschikbare gezinnen benaderen via een introductiebrief, afspraak maken voor interview</w:t>
      </w:r>
    </w:p>
    <w:p w:rsidR="00040C6D" w:rsidRPr="00BB63FD" w:rsidRDefault="00040C6D" w:rsidP="00040C6D">
      <w:pPr>
        <w:pStyle w:val="Geenafstand"/>
        <w:numPr>
          <w:ilvl w:val="0"/>
          <w:numId w:val="34"/>
        </w:numPr>
        <w:rPr>
          <w:b/>
          <w:sz w:val="20"/>
          <w:szCs w:val="20"/>
        </w:rPr>
      </w:pPr>
      <w:r w:rsidRPr="00BB63FD">
        <w:rPr>
          <w:sz w:val="20"/>
          <w:szCs w:val="20"/>
        </w:rPr>
        <w:t>Topiclijst opstellen voor de opzet van de vragen</w:t>
      </w:r>
    </w:p>
    <w:p w:rsidR="00040C6D" w:rsidRPr="00BB63FD" w:rsidRDefault="00040C6D" w:rsidP="00040C6D">
      <w:pPr>
        <w:pStyle w:val="Geenafstand"/>
        <w:numPr>
          <w:ilvl w:val="0"/>
          <w:numId w:val="34"/>
        </w:numPr>
        <w:rPr>
          <w:b/>
          <w:sz w:val="20"/>
          <w:szCs w:val="20"/>
        </w:rPr>
      </w:pPr>
      <w:r w:rsidRPr="00BB63FD">
        <w:rPr>
          <w:sz w:val="20"/>
          <w:szCs w:val="20"/>
        </w:rPr>
        <w:t>Privacycontra</w:t>
      </w:r>
      <w:r w:rsidR="005B7FC2" w:rsidRPr="00BB63FD">
        <w:rPr>
          <w:sz w:val="20"/>
          <w:szCs w:val="20"/>
        </w:rPr>
        <w:t xml:space="preserve">ct </w:t>
      </w:r>
      <w:r w:rsidRPr="00BB63FD">
        <w:rPr>
          <w:sz w:val="20"/>
          <w:szCs w:val="20"/>
        </w:rPr>
        <w:t>tekenen, toestemming opname tekenen</w:t>
      </w:r>
    </w:p>
    <w:p w:rsidR="00040C6D" w:rsidRPr="00BB63FD" w:rsidRDefault="00040C6D" w:rsidP="00040C6D">
      <w:pPr>
        <w:pStyle w:val="Geenafstand"/>
        <w:numPr>
          <w:ilvl w:val="0"/>
          <w:numId w:val="34"/>
        </w:numPr>
        <w:rPr>
          <w:b/>
          <w:sz w:val="20"/>
          <w:szCs w:val="20"/>
        </w:rPr>
      </w:pPr>
      <w:r w:rsidRPr="00BB63FD">
        <w:rPr>
          <w:sz w:val="20"/>
          <w:szCs w:val="20"/>
        </w:rPr>
        <w:t>Interviews afnemen</w:t>
      </w:r>
    </w:p>
    <w:p w:rsidR="00040C6D" w:rsidRPr="00BB63FD" w:rsidRDefault="00040C6D" w:rsidP="00040C6D">
      <w:pPr>
        <w:pStyle w:val="Geenafstand"/>
        <w:numPr>
          <w:ilvl w:val="0"/>
          <w:numId w:val="34"/>
        </w:numPr>
        <w:rPr>
          <w:b/>
          <w:sz w:val="20"/>
          <w:szCs w:val="20"/>
        </w:rPr>
      </w:pPr>
      <w:r w:rsidRPr="00BB63FD">
        <w:rPr>
          <w:sz w:val="20"/>
          <w:szCs w:val="20"/>
        </w:rPr>
        <w:t>Interviews in zijn totaliteit uitschrijven in een daarvoor bestemd document</w:t>
      </w:r>
    </w:p>
    <w:p w:rsidR="00040C6D" w:rsidRPr="00BB63FD" w:rsidRDefault="00040C6D" w:rsidP="00040C6D">
      <w:pPr>
        <w:pStyle w:val="Geenafstand"/>
        <w:numPr>
          <w:ilvl w:val="0"/>
          <w:numId w:val="34"/>
        </w:numPr>
        <w:rPr>
          <w:b/>
          <w:sz w:val="20"/>
          <w:szCs w:val="20"/>
        </w:rPr>
      </w:pPr>
      <w:r w:rsidRPr="00BB63FD">
        <w:rPr>
          <w:sz w:val="20"/>
          <w:szCs w:val="20"/>
        </w:rPr>
        <w:t>Interviews fragmenteren en labelen</w:t>
      </w:r>
    </w:p>
    <w:p w:rsidR="00040C6D" w:rsidRPr="00BB63FD" w:rsidRDefault="00040C6D" w:rsidP="00040C6D">
      <w:pPr>
        <w:pStyle w:val="Geenafstand"/>
        <w:numPr>
          <w:ilvl w:val="0"/>
          <w:numId w:val="34"/>
        </w:numPr>
        <w:rPr>
          <w:b/>
          <w:sz w:val="20"/>
          <w:szCs w:val="20"/>
        </w:rPr>
      </w:pPr>
      <w:r w:rsidRPr="00BB63FD">
        <w:rPr>
          <w:sz w:val="20"/>
          <w:szCs w:val="20"/>
        </w:rPr>
        <w:t>Interviews beschrijvend verwerken in het onderzoeksverslag</w:t>
      </w:r>
    </w:p>
    <w:p w:rsidR="00040C6D" w:rsidRPr="00BB63FD" w:rsidRDefault="00040C6D" w:rsidP="00040C6D">
      <w:pPr>
        <w:pStyle w:val="Geenafstand"/>
        <w:numPr>
          <w:ilvl w:val="0"/>
          <w:numId w:val="31"/>
        </w:numPr>
        <w:rPr>
          <w:b/>
          <w:sz w:val="20"/>
          <w:szCs w:val="20"/>
        </w:rPr>
      </w:pPr>
      <w:r w:rsidRPr="00BB63FD">
        <w:rPr>
          <w:b/>
          <w:sz w:val="20"/>
          <w:szCs w:val="20"/>
        </w:rPr>
        <w:t xml:space="preserve">Het beschrijvend antwoord geven op de deelvragen </w:t>
      </w:r>
    </w:p>
    <w:p w:rsidR="00040C6D" w:rsidRPr="00BB63FD" w:rsidRDefault="00040C6D" w:rsidP="00040C6D">
      <w:pPr>
        <w:pStyle w:val="Geenafstand"/>
        <w:numPr>
          <w:ilvl w:val="0"/>
          <w:numId w:val="31"/>
        </w:numPr>
        <w:rPr>
          <w:b/>
          <w:sz w:val="20"/>
          <w:szCs w:val="20"/>
        </w:rPr>
      </w:pPr>
      <w:r w:rsidRPr="00BB63FD">
        <w:rPr>
          <w:b/>
          <w:sz w:val="20"/>
          <w:szCs w:val="20"/>
        </w:rPr>
        <w:t xml:space="preserve">Conclusie, aanbevelingen en discussie beschrijven </w:t>
      </w:r>
    </w:p>
    <w:p w:rsidR="00040C6D" w:rsidRPr="00BB63FD" w:rsidRDefault="00040C6D" w:rsidP="00040C6D">
      <w:pPr>
        <w:pStyle w:val="Kop2"/>
        <w:rPr>
          <w:rFonts w:asciiTheme="minorHAnsi" w:eastAsiaTheme="minorEastAsia" w:hAnsiTheme="minorHAnsi"/>
          <w:color w:val="194B7D"/>
          <w:sz w:val="20"/>
          <w:szCs w:val="20"/>
        </w:rPr>
      </w:pPr>
      <w:bookmarkStart w:id="48" w:name="_Toc324942505"/>
      <w:bookmarkStart w:id="49" w:name="_Toc325380421"/>
      <w:r w:rsidRPr="00BB63FD">
        <w:rPr>
          <w:rFonts w:asciiTheme="minorHAnsi" w:hAnsiTheme="minorHAnsi"/>
          <w:color w:val="194B7D"/>
          <w:sz w:val="20"/>
          <w:szCs w:val="20"/>
        </w:rPr>
        <w:t xml:space="preserve">2.8 </w:t>
      </w:r>
      <w:r w:rsidRPr="00BB63FD">
        <w:rPr>
          <w:rFonts w:asciiTheme="minorHAnsi" w:eastAsiaTheme="minorEastAsia" w:hAnsiTheme="minorHAnsi"/>
          <w:color w:val="194B7D"/>
          <w:sz w:val="20"/>
          <w:szCs w:val="20"/>
        </w:rPr>
        <w:t>Validiteit en betrouwbaarheid</w:t>
      </w:r>
      <w:bookmarkEnd w:id="48"/>
      <w:bookmarkEnd w:id="49"/>
    </w:p>
    <w:p w:rsidR="00040C6D" w:rsidRPr="00BB63FD" w:rsidRDefault="00040C6D" w:rsidP="00040C6D">
      <w:pPr>
        <w:pStyle w:val="Geenafstand"/>
        <w:rPr>
          <w:rFonts w:cs="Times-Roman"/>
          <w:sz w:val="20"/>
          <w:szCs w:val="20"/>
        </w:rPr>
      </w:pPr>
      <w:r w:rsidRPr="00BB63FD">
        <w:rPr>
          <w:sz w:val="20"/>
          <w:szCs w:val="20"/>
        </w:rPr>
        <w:t xml:space="preserve">In dit onderzoek zijn drie dataverzamelingsmethoden gebruikt, namelijk literatuuronderzoek, bronnenstudie en het afnemen van interviews in de praktijk. </w:t>
      </w:r>
      <w:r w:rsidRPr="00BB63FD">
        <w:rPr>
          <w:rFonts w:cs="Times-Roman"/>
          <w:sz w:val="20"/>
          <w:szCs w:val="20"/>
        </w:rPr>
        <w:t>Door deze methoden zijn ter beantwoording van de onderzoeksvraag verschillende aspecten onder de loep genomen. Bij kwalitatief onderzoek moeten de conclusies controleerbaar en inzichtelijk zijn. Om de betrouwbaarheid van het onderzoeksinstrument te vergroten, is de richtlijn voor de half gestructureerde interviews gebaseerd op een literatuurstudie. De interviews zijn bovendien opgenomen op geluidsband en na het afnemen ervan uitgeschreven. Om aan betrouwbare</w:t>
      </w:r>
      <w:r w:rsidR="00B81BD1" w:rsidRPr="00BB63FD">
        <w:rPr>
          <w:rFonts w:cs="Times-Roman"/>
          <w:sz w:val="20"/>
          <w:szCs w:val="20"/>
        </w:rPr>
        <w:t xml:space="preserve"> en geldige informatie te komen, </w:t>
      </w:r>
      <w:r w:rsidRPr="00BB63FD">
        <w:rPr>
          <w:rFonts w:cs="Times-Roman"/>
          <w:sz w:val="20"/>
          <w:szCs w:val="20"/>
        </w:rPr>
        <w:t>hebb</w:t>
      </w:r>
      <w:r w:rsidR="00B81BD1" w:rsidRPr="00BB63FD">
        <w:rPr>
          <w:rFonts w:cs="Times-Roman"/>
          <w:sz w:val="20"/>
          <w:szCs w:val="20"/>
        </w:rPr>
        <w:t>en de interviews plaats</w:t>
      </w:r>
      <w:r w:rsidRPr="00BB63FD">
        <w:rPr>
          <w:rFonts w:cs="Times-Roman"/>
          <w:sz w:val="20"/>
          <w:szCs w:val="20"/>
        </w:rPr>
        <w:t>gevonden onder alledaagse omstandigheden, bij de mensen thuis. Zo was er tijdens het interviewen sprake van directe waarneming en kon er zo</w:t>
      </w:r>
      <w:r w:rsidR="00BD7220" w:rsidRPr="00BB63FD">
        <w:rPr>
          <w:rFonts w:cs="Times-Roman"/>
          <w:sz w:val="20"/>
          <w:szCs w:val="20"/>
        </w:rPr>
        <w:t xml:space="preserve"> </w:t>
      </w:r>
      <w:r w:rsidRPr="00BB63FD">
        <w:rPr>
          <w:rFonts w:cs="Times-Roman"/>
          <w:sz w:val="20"/>
          <w:szCs w:val="20"/>
        </w:rPr>
        <w:t xml:space="preserve">veel mogelijk in de huid van de respondent gekropen worden om zijn gezichtspunt en perspectief te achterhalen. </w:t>
      </w:r>
      <w:r w:rsidRPr="00BB63FD">
        <w:rPr>
          <w:sz w:val="20"/>
          <w:szCs w:val="20"/>
        </w:rPr>
        <w:t>De intern</w:t>
      </w:r>
      <w:r w:rsidR="00394089" w:rsidRPr="00BB63FD">
        <w:rPr>
          <w:sz w:val="20"/>
          <w:szCs w:val="20"/>
        </w:rPr>
        <w:t>e</w:t>
      </w:r>
      <w:r w:rsidRPr="00BB63FD">
        <w:rPr>
          <w:sz w:val="20"/>
          <w:szCs w:val="20"/>
        </w:rPr>
        <w:t xml:space="preserve"> geldigheid hangt samen met de onderzoeksopzet. Zoals in het begin van dit hoofdstuk </w:t>
      </w:r>
      <w:r w:rsidRPr="00BB63FD">
        <w:rPr>
          <w:sz w:val="20"/>
          <w:szCs w:val="20"/>
        </w:rPr>
        <w:lastRenderedPageBreak/>
        <w:t xml:space="preserve">(zie par. 2.2.1) naar voren is gekomen, </w:t>
      </w:r>
      <w:r w:rsidR="00F547D1" w:rsidRPr="00BB63FD">
        <w:rPr>
          <w:sz w:val="20"/>
          <w:szCs w:val="20"/>
        </w:rPr>
        <w:t xml:space="preserve">zijn de keuzes voor explorerend, </w:t>
      </w:r>
      <w:r w:rsidRPr="00BB63FD">
        <w:rPr>
          <w:sz w:val="20"/>
          <w:szCs w:val="20"/>
        </w:rPr>
        <w:t xml:space="preserve">toetsend </w:t>
      </w:r>
      <w:r w:rsidR="00F547D1" w:rsidRPr="00BB63FD">
        <w:rPr>
          <w:sz w:val="20"/>
          <w:szCs w:val="20"/>
        </w:rPr>
        <w:t>en</w:t>
      </w:r>
      <w:r w:rsidRPr="00BB63FD">
        <w:rPr>
          <w:sz w:val="20"/>
          <w:szCs w:val="20"/>
        </w:rPr>
        <w:t xml:space="preserve"> kwantitatief onderzoek afgevallen. Om een antwoord te krijgen op de beschrijvende onderzoeksvraag die in dit onderzoek centraal staat en waarbij het gaat om de interpretaties van de betrokkenen, is een kwalitatief beschrijvende onderzoeksopzet de meest geschikte om een geldig antwoord te vinden op de onderzoeksvraag.</w:t>
      </w:r>
    </w:p>
    <w:p w:rsidR="00040C6D" w:rsidRPr="00BB63FD" w:rsidRDefault="00040C6D" w:rsidP="00040C6D">
      <w:pPr>
        <w:pStyle w:val="Geenafstand"/>
        <w:rPr>
          <w:rFonts w:cs="Times-Roman"/>
          <w:sz w:val="20"/>
          <w:szCs w:val="20"/>
        </w:rPr>
      </w:pPr>
      <w:r w:rsidRPr="00BB63FD">
        <w:rPr>
          <w:sz w:val="20"/>
          <w:szCs w:val="20"/>
        </w:rPr>
        <w:t xml:space="preserve">De interne geldigheid is ook vergroot door de wijze van labeling. </w:t>
      </w:r>
      <w:r w:rsidRPr="00BB63FD">
        <w:rPr>
          <w:rFonts w:cs="Times-Roman"/>
          <w:sz w:val="20"/>
          <w:szCs w:val="20"/>
        </w:rPr>
        <w:t>Externe geldigheid richt zich op de vraag of de resultaten van dit onderzoek toepasbaar zijn op andere situaties. Dit onderzoek heeft zich gericht op willekeurig beschikbare ouders, zonder specifieke selectie. Over de mate van generaliseerbaarheid en vergelijkbaarheid van dit onderzoek naar andere, overeenkomstige situaties, is dus weinig te zeggen.</w:t>
      </w:r>
    </w:p>
    <w:p w:rsidR="00040C6D" w:rsidRPr="00BB63FD" w:rsidRDefault="00040C6D" w:rsidP="00040C6D">
      <w:pPr>
        <w:rPr>
          <w:b/>
          <w:color w:val="194B7D"/>
          <w:sz w:val="20"/>
          <w:szCs w:val="20"/>
        </w:rPr>
      </w:pPr>
      <w:r w:rsidRPr="00BB63FD">
        <w:rPr>
          <w:b/>
          <w:color w:val="194B7D"/>
          <w:sz w:val="20"/>
          <w:szCs w:val="20"/>
        </w:rPr>
        <w:br w:type="page"/>
      </w:r>
    </w:p>
    <w:p w:rsidR="00A013A5" w:rsidRPr="00A013A5" w:rsidRDefault="00040C6D" w:rsidP="00A013A5">
      <w:pPr>
        <w:pStyle w:val="Kop1"/>
        <w:pBdr>
          <w:bottom w:val="single" w:sz="4" w:space="1" w:color="auto"/>
        </w:pBdr>
        <w:rPr>
          <w:rFonts w:asciiTheme="minorHAnsi" w:hAnsiTheme="minorHAnsi"/>
          <w:sz w:val="20"/>
          <w:szCs w:val="20"/>
        </w:rPr>
      </w:pPr>
      <w:bookmarkStart w:id="50" w:name="_Toc325380422"/>
      <w:r w:rsidRPr="00013EEB">
        <w:rPr>
          <w:rFonts w:asciiTheme="minorHAnsi" w:hAnsiTheme="minorHAnsi"/>
          <w:sz w:val="44"/>
          <w:szCs w:val="44"/>
        </w:rPr>
        <w:lastRenderedPageBreak/>
        <w:t>Hoofdstuk 3</w:t>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t xml:space="preserve">       </w:t>
      </w:r>
      <w:r w:rsidR="00013EEB">
        <w:rPr>
          <w:rFonts w:asciiTheme="minorHAnsi" w:hAnsiTheme="minorHAnsi"/>
          <w:sz w:val="20"/>
          <w:szCs w:val="20"/>
        </w:rPr>
        <w:t xml:space="preserve">                 </w:t>
      </w:r>
      <w:r w:rsidRPr="00BB63FD">
        <w:rPr>
          <w:rFonts w:asciiTheme="minorHAnsi" w:hAnsiTheme="minorHAnsi"/>
          <w:b w:val="0"/>
          <w:color w:val="194B7D"/>
          <w:sz w:val="20"/>
          <w:szCs w:val="20"/>
        </w:rPr>
        <w:t>LITERATUURSTUDIE</w:t>
      </w:r>
      <w:bookmarkEnd w:id="50"/>
    </w:p>
    <w:p w:rsidR="00A013A5" w:rsidRPr="00A013A5" w:rsidRDefault="00A013A5" w:rsidP="00A013A5">
      <w:pPr>
        <w:pStyle w:val="Geenafstand"/>
        <w:rPr>
          <w:rFonts w:eastAsiaTheme="minorHAnsi"/>
          <w:i/>
          <w:sz w:val="20"/>
          <w:szCs w:val="20"/>
          <w:lang w:eastAsia="en-US"/>
        </w:rPr>
      </w:pPr>
    </w:p>
    <w:p w:rsidR="00040C6D" w:rsidRPr="00A013A5" w:rsidRDefault="00040C6D" w:rsidP="00A013A5">
      <w:pPr>
        <w:pStyle w:val="Geenafstand"/>
        <w:jc w:val="right"/>
        <w:rPr>
          <w:sz w:val="20"/>
          <w:szCs w:val="20"/>
        </w:rPr>
      </w:pPr>
      <w:r w:rsidRPr="00A013A5">
        <w:rPr>
          <w:i/>
          <w:sz w:val="20"/>
          <w:szCs w:val="20"/>
        </w:rPr>
        <w:t xml:space="preserve">‘’Wat ik wel merk is dat rouwen werken is.  Je valt in slaap en dan echt op de raarste momenten.  </w:t>
      </w:r>
      <w:r w:rsidR="0091088D" w:rsidRPr="00A013A5">
        <w:rPr>
          <w:i/>
          <w:sz w:val="20"/>
          <w:szCs w:val="20"/>
        </w:rPr>
        <w:t xml:space="preserve">                                  </w:t>
      </w:r>
      <w:r w:rsidRPr="00A013A5">
        <w:rPr>
          <w:i/>
          <w:sz w:val="20"/>
          <w:szCs w:val="20"/>
        </w:rPr>
        <w:t>Ik was zo moe van het verdriet.’’</w:t>
      </w:r>
      <w:r w:rsidR="0091088D" w:rsidRPr="00A013A5">
        <w:rPr>
          <w:i/>
          <w:sz w:val="20"/>
          <w:szCs w:val="20"/>
        </w:rPr>
        <w:t xml:space="preserve">                  </w:t>
      </w:r>
      <w:r w:rsidR="0091088D" w:rsidRPr="00A013A5">
        <w:rPr>
          <w:i/>
        </w:rPr>
        <w:t xml:space="preserve">                                                                                                                                    </w:t>
      </w:r>
      <w:r w:rsidRPr="00A013A5">
        <w:rPr>
          <w:sz w:val="20"/>
          <w:szCs w:val="20"/>
        </w:rPr>
        <w:t>- Uitspraak van een moeder die haar zoon op 12- jarige leeftijd verloor door een ongeluk –</w:t>
      </w:r>
    </w:p>
    <w:p w:rsidR="00040C6D" w:rsidRPr="00BB63FD" w:rsidRDefault="00510200" w:rsidP="00A013A5">
      <w:pPr>
        <w:pStyle w:val="Kop2"/>
        <w:rPr>
          <w:rFonts w:asciiTheme="minorHAnsi" w:hAnsiTheme="minorHAnsi"/>
          <w:color w:val="194B7D"/>
          <w:sz w:val="20"/>
          <w:szCs w:val="20"/>
        </w:rPr>
      </w:pPr>
      <w:bookmarkStart w:id="51" w:name="_Toc324942506"/>
      <w:bookmarkStart w:id="52" w:name="_Toc325380423"/>
      <w:r w:rsidRPr="00BB63FD">
        <w:rPr>
          <w:rFonts w:asciiTheme="minorHAnsi" w:hAnsiTheme="minorHAnsi"/>
          <w:color w:val="194B7D"/>
          <w:sz w:val="20"/>
          <w:szCs w:val="20"/>
        </w:rPr>
        <w:t xml:space="preserve">3.1 </w:t>
      </w:r>
      <w:r w:rsidR="00040C6D" w:rsidRPr="00BB63FD">
        <w:rPr>
          <w:rFonts w:asciiTheme="minorHAnsi" w:hAnsiTheme="minorHAnsi"/>
          <w:color w:val="194B7D"/>
          <w:sz w:val="20"/>
          <w:szCs w:val="20"/>
        </w:rPr>
        <w:t>Inleiding</w:t>
      </w:r>
      <w:bookmarkEnd w:id="51"/>
      <w:bookmarkEnd w:id="52"/>
    </w:p>
    <w:p w:rsidR="00040C6D" w:rsidRPr="00BB63FD" w:rsidRDefault="00040C6D" w:rsidP="00040C6D">
      <w:pPr>
        <w:pStyle w:val="Geenafstand"/>
        <w:rPr>
          <w:sz w:val="20"/>
          <w:szCs w:val="20"/>
        </w:rPr>
      </w:pPr>
      <w:r w:rsidRPr="00BB63FD">
        <w:rPr>
          <w:sz w:val="20"/>
          <w:szCs w:val="20"/>
        </w:rPr>
        <w:t xml:space="preserve">In dit hoofdstuk wordt de gedane literatuurstudie beschreven. Er wordt ingegaan op verlies en rouw in zijn algemeenheid, waarna er toegespitst wordt op rouw in het gezin en het rouwen om een kind. Daarnaast worden de definities van een ritueel en rouwritueel beschreven en wordt de opgave van het rouwproces genoemd, waarvoor ouders staan die een kind verloren aan de dood. Verder wordt er ingegaan op de invloed van de geschiedenis en maatschappelijke ontwikkelingen; op de verschillen in de manier waarop er vroeger in </w:t>
      </w:r>
      <w:r w:rsidR="001821F7" w:rsidRPr="00BB63FD">
        <w:rPr>
          <w:sz w:val="20"/>
          <w:szCs w:val="20"/>
        </w:rPr>
        <w:t xml:space="preserve">vergelijking met tegenwoordig, </w:t>
      </w:r>
      <w:r w:rsidRPr="00BB63FD">
        <w:rPr>
          <w:sz w:val="20"/>
          <w:szCs w:val="20"/>
        </w:rPr>
        <w:t>naar rouwrituelen werd gekeken. Naar aanleiding van de literatuurstudie is er een a</w:t>
      </w:r>
      <w:r w:rsidR="007C7F83" w:rsidRPr="00BB63FD">
        <w:rPr>
          <w:sz w:val="20"/>
          <w:szCs w:val="20"/>
        </w:rPr>
        <w:t>nalysemodel ontwikkeld</w:t>
      </w:r>
      <w:r w:rsidR="00BE35FD" w:rsidRPr="00BB63FD">
        <w:rPr>
          <w:sz w:val="20"/>
          <w:szCs w:val="20"/>
        </w:rPr>
        <w:t>, die in hoofdstuk vier</w:t>
      </w:r>
      <w:r w:rsidR="00342F21" w:rsidRPr="00BB63FD">
        <w:rPr>
          <w:sz w:val="20"/>
          <w:szCs w:val="20"/>
        </w:rPr>
        <w:t xml:space="preserve"> toegespitst en in h</w:t>
      </w:r>
      <w:r w:rsidR="00BE35FD" w:rsidRPr="00BB63FD">
        <w:rPr>
          <w:sz w:val="20"/>
          <w:szCs w:val="20"/>
        </w:rPr>
        <w:t>oofdstuk vijf</w:t>
      </w:r>
      <w:r w:rsidRPr="00BB63FD">
        <w:rPr>
          <w:sz w:val="20"/>
          <w:szCs w:val="20"/>
        </w:rPr>
        <w:t xml:space="preserve"> toegepast wordt.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Dit hoofdstuk geeft antwoord op deelvraa</w:t>
      </w:r>
      <w:r w:rsidR="00CB196A" w:rsidRPr="00BB63FD">
        <w:rPr>
          <w:sz w:val="20"/>
          <w:szCs w:val="20"/>
        </w:rPr>
        <w:t>g één</w:t>
      </w:r>
      <w:r w:rsidRPr="00BB63FD">
        <w:rPr>
          <w:sz w:val="20"/>
          <w:szCs w:val="20"/>
        </w:rPr>
        <w:t>:</w:t>
      </w:r>
    </w:p>
    <w:p w:rsidR="00040C6D" w:rsidRPr="00BB63FD" w:rsidRDefault="00040C6D" w:rsidP="00040C6D">
      <w:pPr>
        <w:pStyle w:val="Geenafstand"/>
        <w:rPr>
          <w:sz w:val="20"/>
          <w:szCs w:val="20"/>
        </w:rPr>
      </w:pPr>
    </w:p>
    <w:p w:rsidR="00040C6D" w:rsidRPr="00BB63FD" w:rsidRDefault="00040C6D" w:rsidP="00040C6D">
      <w:pPr>
        <w:pStyle w:val="Geenafstand"/>
        <w:ind w:left="708"/>
        <w:rPr>
          <w:i/>
          <w:sz w:val="20"/>
          <w:szCs w:val="20"/>
        </w:rPr>
      </w:pPr>
      <w:r w:rsidRPr="00BB63FD">
        <w:rPr>
          <w:i/>
          <w:sz w:val="20"/>
          <w:szCs w:val="20"/>
        </w:rPr>
        <w:t>Wat zijn rouwrituelen en welke functie hebben zij als het gaat om rouw en verlies rond</w:t>
      </w:r>
      <w:r w:rsidR="000E6F04" w:rsidRPr="00BB63FD">
        <w:rPr>
          <w:i/>
          <w:sz w:val="20"/>
          <w:szCs w:val="20"/>
        </w:rPr>
        <w:t>om</w:t>
      </w:r>
      <w:r w:rsidRPr="00BB63FD">
        <w:rPr>
          <w:i/>
          <w:sz w:val="20"/>
          <w:szCs w:val="20"/>
        </w:rPr>
        <w:t xml:space="preserve"> het overlijden van een kind?</w:t>
      </w:r>
    </w:p>
    <w:p w:rsidR="00040C6D" w:rsidRPr="00BB63FD" w:rsidRDefault="00040C6D" w:rsidP="00040C6D">
      <w:pPr>
        <w:pStyle w:val="Kop2"/>
        <w:rPr>
          <w:rFonts w:asciiTheme="minorHAnsi" w:hAnsiTheme="minorHAnsi"/>
          <w:color w:val="1F497D"/>
          <w:sz w:val="20"/>
          <w:szCs w:val="20"/>
        </w:rPr>
      </w:pPr>
      <w:bookmarkStart w:id="53" w:name="_Toc324942507"/>
      <w:bookmarkStart w:id="54" w:name="_Toc325380424"/>
      <w:r w:rsidRPr="00BB63FD">
        <w:rPr>
          <w:rFonts w:asciiTheme="minorHAnsi" w:hAnsiTheme="minorHAnsi"/>
          <w:color w:val="1F497D"/>
          <w:sz w:val="20"/>
          <w:szCs w:val="20"/>
        </w:rPr>
        <w:t>3.2 Rouwen om verlies</w:t>
      </w:r>
      <w:bookmarkEnd w:id="53"/>
      <w:bookmarkEnd w:id="54"/>
    </w:p>
    <w:p w:rsidR="00040C6D" w:rsidRPr="00BB63FD" w:rsidRDefault="00040C6D" w:rsidP="00040C6D">
      <w:pPr>
        <w:pStyle w:val="Geenafstand"/>
        <w:rPr>
          <w:sz w:val="20"/>
          <w:szCs w:val="20"/>
        </w:rPr>
      </w:pPr>
      <w:r w:rsidRPr="00BB63FD">
        <w:rPr>
          <w:sz w:val="20"/>
          <w:szCs w:val="20"/>
        </w:rPr>
        <w:t>Tijdens de literatuurstudie bleek dat er veel geschreven is over de onderwerpen verlies en rouw. Er zijn boeken vol geschreven over de manier waarop het verwerkingsproces verloopt of zou moeten verlopen. Ook is er veel nagedacht over wat het nu precies inhoudt om iets of iemand te verliezen en wat die gebeurtenis voor een mens betekent. Boven deze paragraaf staat ‘rouwen om verlies’. Dit geeft kernachtig weer dat verlies en rouw feitelijk dicht bij elkaar liggen. Sterker nog, het volgt elkaar als het</w:t>
      </w:r>
      <w:r w:rsidR="00296404" w:rsidRPr="00BB63FD">
        <w:rPr>
          <w:sz w:val="20"/>
          <w:szCs w:val="20"/>
        </w:rPr>
        <w:t xml:space="preserve"> ware op. Wanneer je iets kwijt</w:t>
      </w:r>
      <w:r w:rsidRPr="00BB63FD">
        <w:rPr>
          <w:sz w:val="20"/>
          <w:szCs w:val="20"/>
        </w:rPr>
        <w:t>raakt, of iemand verliest die je dierbaar is, dan doet dat pijn. Verlies brengt verdriet met zich mee, er wordt gerouwd om datgene wat er was en wat er nu niet meer is. Het begrip ‘verlies’ kan heel breed gezien worden. Elk mens verliest. Je verliest niet alleen aan de dood, maar ook aan het leven: naaste familieleden die elkaar niet meer willen zien, ech</w:t>
      </w:r>
      <w:r w:rsidR="008668B4" w:rsidRPr="00BB63FD">
        <w:rPr>
          <w:sz w:val="20"/>
          <w:szCs w:val="20"/>
        </w:rPr>
        <w:t>tscheiding, gedwongen ontslag, h</w:t>
      </w:r>
      <w:r w:rsidRPr="00BB63FD">
        <w:rPr>
          <w:sz w:val="20"/>
          <w:szCs w:val="20"/>
        </w:rPr>
        <w:t xml:space="preserve">et verliezen van belangrijke levensfuncties door ziekte of ouderdom. Ook dan volgt een rouwproces: afscheid nemen van hoe het was en toegroeien naar acceptatie.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Voor een heldere opbouw van dit hoofdstuk wordt eerst beschreven wat verlies in zijn algemeenheid inhoudt. Daarna wordt specifiek de betekenis van het verliezen door de dood beschreven.  </w:t>
      </w:r>
    </w:p>
    <w:p w:rsidR="00040C6D" w:rsidRPr="00BB63FD" w:rsidRDefault="00040C6D" w:rsidP="00040C6D">
      <w:pPr>
        <w:pStyle w:val="Geenafstand"/>
        <w:rPr>
          <w:sz w:val="20"/>
          <w:szCs w:val="20"/>
        </w:rPr>
      </w:pPr>
      <w:r w:rsidRPr="00BB63FD">
        <w:rPr>
          <w:sz w:val="20"/>
          <w:szCs w:val="20"/>
        </w:rPr>
        <w:t>Onder verlies verstaan we het volgende:</w:t>
      </w:r>
    </w:p>
    <w:p w:rsidR="00040C6D" w:rsidRPr="00BB63FD" w:rsidRDefault="00040C6D" w:rsidP="00040C6D">
      <w:pPr>
        <w:pStyle w:val="Geenafstand"/>
        <w:rPr>
          <w:sz w:val="20"/>
          <w:szCs w:val="20"/>
        </w:rPr>
      </w:pPr>
    </w:p>
    <w:p w:rsidR="00040C6D" w:rsidRPr="00BB63FD" w:rsidRDefault="00D04463" w:rsidP="002040E2">
      <w:pPr>
        <w:ind w:left="708"/>
        <w:rPr>
          <w:color w:val="FF0000"/>
          <w:sz w:val="20"/>
          <w:szCs w:val="20"/>
        </w:rPr>
      </w:pPr>
      <w:r w:rsidRPr="00BB63FD">
        <w:rPr>
          <w:sz w:val="20"/>
          <w:szCs w:val="20"/>
        </w:rPr>
        <w:t>“</w:t>
      </w:r>
      <w:r w:rsidR="00040C6D" w:rsidRPr="00BB63FD">
        <w:rPr>
          <w:sz w:val="20"/>
          <w:szCs w:val="20"/>
        </w:rPr>
        <w:t xml:space="preserve">De waarneming dat een geliefd onderdeel van je leven ten einde is. Zoals het verlies van je geliefde, van je relatie, van je geestelijke vermogens, van je gezondheid, van je baan, van een geliefd dier, van een geliefd object’’ </w:t>
      </w:r>
      <w:sdt>
        <w:sdtPr>
          <w:rPr>
            <w:sz w:val="20"/>
            <w:szCs w:val="20"/>
          </w:rPr>
          <w:id w:val="20955649"/>
          <w:citation/>
        </w:sdtPr>
        <w:sdtEndPr/>
        <w:sdtContent>
          <w:r w:rsidR="00AF2F4C" w:rsidRPr="00BB63FD">
            <w:rPr>
              <w:sz w:val="20"/>
              <w:szCs w:val="20"/>
            </w:rPr>
            <w:fldChar w:fldCharType="begin"/>
          </w:r>
          <w:r w:rsidR="00643638" w:rsidRPr="00BB63FD">
            <w:rPr>
              <w:sz w:val="20"/>
              <w:szCs w:val="20"/>
            </w:rPr>
            <w:instrText xml:space="preserve"> CITATION Hde \p 37 \l 1043  </w:instrText>
          </w:r>
          <w:r w:rsidR="00AF2F4C" w:rsidRPr="00BB63FD">
            <w:rPr>
              <w:sz w:val="20"/>
              <w:szCs w:val="20"/>
            </w:rPr>
            <w:fldChar w:fldCharType="separate"/>
          </w:r>
          <w:r w:rsidR="00902C28" w:rsidRPr="00BB63FD">
            <w:rPr>
              <w:noProof/>
              <w:sz w:val="20"/>
              <w:szCs w:val="20"/>
            </w:rPr>
            <w:t>(Monnink, 2008, p. 37)</w:t>
          </w:r>
          <w:r w:rsidR="00AF2F4C" w:rsidRPr="00BB63FD">
            <w:rPr>
              <w:sz w:val="20"/>
              <w:szCs w:val="20"/>
            </w:rPr>
            <w:fldChar w:fldCharType="end"/>
          </w:r>
        </w:sdtContent>
      </w:sdt>
      <w:r w:rsidR="00040C6D" w:rsidRPr="00BB63FD">
        <w:rPr>
          <w:sz w:val="20"/>
          <w:szCs w:val="20"/>
        </w:rPr>
        <w:t>.</w:t>
      </w:r>
      <w:r w:rsidR="00040C6D" w:rsidRPr="00BB63FD">
        <w:rPr>
          <w:color w:val="FF0000"/>
          <w:sz w:val="20"/>
          <w:szCs w:val="20"/>
        </w:rPr>
        <w:t xml:space="preserve"> </w:t>
      </w:r>
    </w:p>
    <w:p w:rsidR="00040C6D" w:rsidRPr="00BB63FD" w:rsidRDefault="00040C6D" w:rsidP="00040C6D">
      <w:pPr>
        <w:pStyle w:val="Geenafstand"/>
        <w:rPr>
          <w:sz w:val="20"/>
          <w:szCs w:val="20"/>
        </w:rPr>
      </w:pPr>
      <w:r w:rsidRPr="00BB63FD">
        <w:rPr>
          <w:sz w:val="20"/>
          <w:szCs w:val="20"/>
        </w:rPr>
        <w:t>Verlies kan</w:t>
      </w:r>
      <w:r w:rsidR="001141DA" w:rsidRPr="00BB63FD">
        <w:rPr>
          <w:sz w:val="20"/>
          <w:szCs w:val="20"/>
        </w:rPr>
        <w:t xml:space="preserve"> betekenen dat er gemis gevoeld </w:t>
      </w:r>
      <w:r w:rsidRPr="00BB63FD">
        <w:rPr>
          <w:sz w:val="20"/>
          <w:szCs w:val="20"/>
        </w:rPr>
        <w:t xml:space="preserve">wordt. Verlies is in de meeste gevallen iets pijnlijks, iets </w:t>
      </w:r>
      <w:r w:rsidR="00A04F43" w:rsidRPr="00BB63FD">
        <w:rPr>
          <w:sz w:val="20"/>
          <w:szCs w:val="20"/>
        </w:rPr>
        <w:t>wat</w:t>
      </w:r>
      <w:r w:rsidRPr="00BB63FD">
        <w:rPr>
          <w:sz w:val="20"/>
          <w:szCs w:val="20"/>
        </w:rPr>
        <w:t xml:space="preserve"> je raakt, iets waardoor je uit evenwicht raakt en wat je gevoelig maakt. Uit verlies komt zoals gezegd rouw voort. Er wordt niet gerouwd wanneer er geen verlies is ervaren; er wordt gerouwd </w:t>
      </w:r>
      <w:r w:rsidRPr="00BB63FD">
        <w:rPr>
          <w:i/>
          <w:sz w:val="20"/>
          <w:szCs w:val="20"/>
        </w:rPr>
        <w:t>omdat</w:t>
      </w:r>
      <w:r w:rsidRPr="00BB63FD">
        <w:rPr>
          <w:sz w:val="20"/>
          <w:szCs w:val="20"/>
        </w:rPr>
        <w:t xml:space="preserve"> men iets verloren is. Na het verliezen van </w:t>
      </w:r>
      <w:r w:rsidR="00F744B4" w:rsidRPr="00BB63FD">
        <w:rPr>
          <w:sz w:val="20"/>
          <w:szCs w:val="20"/>
        </w:rPr>
        <w:t xml:space="preserve">een dierbaar </w:t>
      </w:r>
      <w:r w:rsidRPr="00BB63FD">
        <w:rPr>
          <w:sz w:val="20"/>
          <w:szCs w:val="20"/>
        </w:rPr>
        <w:t>iets of iemand, staat een mens voor de opgave om van een oude levenssituatie over te gaan naar een nieuwe levenssituatie. In de literatuur wordt dit ‘het verwerken van verlies’ genoemd. Bij het verlies van mensen door de dood gaat het oude houvast verloren. Hermien Embsen en Ton Overtoom verwoorden dit verlieservaren als volgt</w:t>
      </w:r>
      <w:r w:rsidRPr="00BB63FD">
        <w:rPr>
          <w:i/>
          <w:sz w:val="20"/>
          <w:szCs w:val="20"/>
        </w:rPr>
        <w:t>:</w:t>
      </w:r>
    </w:p>
    <w:p w:rsidR="00040C6D" w:rsidRPr="00BB63FD" w:rsidRDefault="00040C6D" w:rsidP="00040C6D">
      <w:pPr>
        <w:pStyle w:val="Geenafstand"/>
        <w:rPr>
          <w:sz w:val="20"/>
          <w:szCs w:val="20"/>
        </w:rPr>
      </w:pPr>
    </w:p>
    <w:p w:rsidR="00040C6D" w:rsidRPr="00BB63FD" w:rsidRDefault="00DA23B4" w:rsidP="00040C6D">
      <w:pPr>
        <w:ind w:left="708"/>
        <w:rPr>
          <w:color w:val="FF0000"/>
          <w:sz w:val="20"/>
          <w:szCs w:val="20"/>
        </w:rPr>
      </w:pPr>
      <w:r w:rsidRPr="00BB63FD">
        <w:rPr>
          <w:sz w:val="20"/>
          <w:szCs w:val="20"/>
        </w:rPr>
        <w:t>“</w:t>
      </w:r>
      <w:r w:rsidR="00040C6D" w:rsidRPr="00BB63FD">
        <w:rPr>
          <w:sz w:val="20"/>
          <w:szCs w:val="20"/>
        </w:rPr>
        <w:t xml:space="preserve">Wanneer je als mens geconfronteerd wordt met de dood, dan raak je uit balans. Het uit- balans- zijn uit zich op vier verschillende niveaus die bij ieder mens te onderscheiden zijn als lichaam, de emotie, het verstand en de spiritualiteit’’ </w:t>
      </w:r>
      <w:sdt>
        <w:sdtPr>
          <w:rPr>
            <w:sz w:val="20"/>
            <w:szCs w:val="20"/>
          </w:rPr>
          <w:id w:val="20955651"/>
          <w:citation/>
        </w:sdtPr>
        <w:sdtEndPr/>
        <w:sdtContent>
          <w:r w:rsidR="00AF2F4C" w:rsidRPr="00BB63FD">
            <w:rPr>
              <w:sz w:val="20"/>
              <w:szCs w:val="20"/>
            </w:rPr>
            <w:fldChar w:fldCharType="begin"/>
          </w:r>
          <w:r w:rsidR="00643638" w:rsidRPr="00BB63FD">
            <w:rPr>
              <w:sz w:val="20"/>
              <w:szCs w:val="20"/>
            </w:rPr>
            <w:instrText xml:space="preserve"> CITATION TEm07 \p 24 \l 1043  </w:instrText>
          </w:r>
          <w:r w:rsidR="00AF2F4C" w:rsidRPr="00BB63FD">
            <w:rPr>
              <w:sz w:val="20"/>
              <w:szCs w:val="20"/>
            </w:rPr>
            <w:fldChar w:fldCharType="separate"/>
          </w:r>
          <w:r w:rsidR="00902C28" w:rsidRPr="00BB63FD">
            <w:rPr>
              <w:noProof/>
              <w:sz w:val="20"/>
              <w:szCs w:val="20"/>
            </w:rPr>
            <w:t>(Overtoom, 2007, p. 24)</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Geenafstand"/>
        <w:rPr>
          <w:sz w:val="20"/>
          <w:szCs w:val="20"/>
        </w:rPr>
      </w:pPr>
      <w:r w:rsidRPr="00BB63FD">
        <w:rPr>
          <w:sz w:val="20"/>
          <w:szCs w:val="20"/>
        </w:rPr>
        <w:t>Wanneer een dierbaar iemand wordt verloren aan de dood kan een mens lichamelijk uit balans geraken. Dat betekent dat er l</w:t>
      </w:r>
      <w:r w:rsidR="00D34646" w:rsidRPr="00BB63FD">
        <w:rPr>
          <w:sz w:val="20"/>
          <w:szCs w:val="20"/>
        </w:rPr>
        <w:t>ichamelijke pijn kan ontstaan, bijvoorbeeld</w:t>
      </w:r>
      <w:r w:rsidR="004E2BFC" w:rsidRPr="00BB63FD">
        <w:rPr>
          <w:sz w:val="20"/>
          <w:szCs w:val="20"/>
        </w:rPr>
        <w:t xml:space="preserve"> </w:t>
      </w:r>
      <w:r w:rsidR="00D34646" w:rsidRPr="00BB63FD">
        <w:rPr>
          <w:sz w:val="20"/>
          <w:szCs w:val="20"/>
        </w:rPr>
        <w:t>i</w:t>
      </w:r>
      <w:r w:rsidR="004E2BFC" w:rsidRPr="00BB63FD">
        <w:rPr>
          <w:sz w:val="20"/>
          <w:szCs w:val="20"/>
        </w:rPr>
        <w:t xml:space="preserve">n het hoofd en </w:t>
      </w:r>
      <w:r w:rsidRPr="00BB63FD">
        <w:rPr>
          <w:sz w:val="20"/>
          <w:szCs w:val="20"/>
        </w:rPr>
        <w:t>in de rug. Zo kunnen ouders die een kind hebben verloren veel spanning in hun lichaam</w:t>
      </w:r>
      <w:r w:rsidR="00D9681F" w:rsidRPr="00BB63FD">
        <w:rPr>
          <w:sz w:val="20"/>
          <w:szCs w:val="20"/>
        </w:rPr>
        <w:t xml:space="preserve"> ervaren, slecht doorslapen of </w:t>
      </w:r>
      <w:r w:rsidRPr="00BB63FD">
        <w:rPr>
          <w:sz w:val="20"/>
          <w:szCs w:val="20"/>
        </w:rPr>
        <w:t xml:space="preserve">juist op de gekste </w:t>
      </w:r>
      <w:r w:rsidRPr="00BB63FD">
        <w:rPr>
          <w:sz w:val="20"/>
          <w:szCs w:val="20"/>
        </w:rPr>
        <w:lastRenderedPageBreak/>
        <w:t xml:space="preserve">momenten in slaap vallen. Het lichaam heeft tijd nodig om weer in balans te komen. Naast het lichamelijk uit balans zijn kunnen ook emotionele gevoelens een grote rol spelen in het verwerken van verlies. Gevoelens van verdriet, angst of boosheid. Maar ook verstandelijk kan een mens het evenwicht kwijt zijn. Wanneer je als mens verstandelijk uit balans bent, ben je letterlijk ‘de weg kwijt’. Men kan niet begrijpen wat er is gebeurd en er wordt gezocht naar oplossingen.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Na het verliezen van een dierbaar persoon staat een mens voor de overgang van het oude naar het nieuwe leven. Een leven zonder </w:t>
      </w:r>
      <w:r w:rsidR="0008509D" w:rsidRPr="00BB63FD">
        <w:rPr>
          <w:sz w:val="20"/>
          <w:szCs w:val="20"/>
        </w:rPr>
        <w:t>degene</w:t>
      </w:r>
      <w:r w:rsidRPr="00BB63FD">
        <w:rPr>
          <w:sz w:val="20"/>
          <w:szCs w:val="20"/>
        </w:rPr>
        <w:t xml:space="preserve"> </w:t>
      </w:r>
      <w:r w:rsidR="0008509D" w:rsidRPr="00BB63FD">
        <w:rPr>
          <w:sz w:val="20"/>
          <w:szCs w:val="20"/>
        </w:rPr>
        <w:t>die</w:t>
      </w:r>
      <w:r w:rsidR="00750BBD" w:rsidRPr="00BB63FD">
        <w:rPr>
          <w:sz w:val="20"/>
          <w:szCs w:val="20"/>
        </w:rPr>
        <w:t xml:space="preserve"> men lief</w:t>
      </w:r>
      <w:r w:rsidRPr="00BB63FD">
        <w:rPr>
          <w:sz w:val="20"/>
          <w:szCs w:val="20"/>
        </w:rPr>
        <w:t xml:space="preserve">heeft. Deze overgang staat in het teken van de zogenaamde verlies- of rouwverwerking. In de literatuur lijkt er gezocht te worden naar goede bewoordingen voor de tijd wanneer rouw in het leven komt. Deze tijd wordt omschreven als </w:t>
      </w:r>
      <w:r w:rsidRPr="00BB63FD">
        <w:rPr>
          <w:i/>
          <w:sz w:val="20"/>
          <w:szCs w:val="20"/>
        </w:rPr>
        <w:t xml:space="preserve">verwerking, het uitvoeren van een taak, het geven van een plek aan het verdriet. </w:t>
      </w:r>
      <w:r w:rsidRPr="00BB63FD">
        <w:rPr>
          <w:sz w:val="20"/>
          <w:szCs w:val="20"/>
        </w:rPr>
        <w:t xml:space="preserve">Eigenlijk is de tijd nadat verlies en verdriet in een mensenleven </w:t>
      </w:r>
      <w:r w:rsidR="00AF0F8F" w:rsidRPr="00BB63FD">
        <w:rPr>
          <w:sz w:val="20"/>
          <w:szCs w:val="20"/>
        </w:rPr>
        <w:t>zijn gekomen</w:t>
      </w:r>
      <w:r w:rsidRPr="00BB63FD">
        <w:rPr>
          <w:sz w:val="20"/>
          <w:szCs w:val="20"/>
        </w:rPr>
        <w:t xml:space="preserve"> niet goed weer te geven in woorden; dat gevoel gaat soms dieper dan woorden kunnen uitdrukken. Toch kan men in die woorden ook (h)erkenning vind</w:t>
      </w:r>
      <w:r w:rsidR="00F20758" w:rsidRPr="00BB63FD">
        <w:rPr>
          <w:sz w:val="20"/>
          <w:szCs w:val="20"/>
        </w:rPr>
        <w:t xml:space="preserve">en voor hetgeen gevoeld </w:t>
      </w:r>
      <w:r w:rsidRPr="00BB63FD">
        <w:rPr>
          <w:sz w:val="20"/>
          <w:szCs w:val="20"/>
        </w:rPr>
        <w:t xml:space="preserve">wordt. </w:t>
      </w:r>
    </w:p>
    <w:p w:rsidR="00040C6D" w:rsidRPr="00BB63FD" w:rsidRDefault="00040C6D" w:rsidP="00040C6D">
      <w:pPr>
        <w:pStyle w:val="Geenafstand"/>
        <w:rPr>
          <w:color w:val="FF0000"/>
          <w:sz w:val="20"/>
          <w:szCs w:val="20"/>
        </w:rPr>
      </w:pPr>
    </w:p>
    <w:p w:rsidR="00040C6D" w:rsidRPr="00BB63FD" w:rsidRDefault="00EF7915" w:rsidP="00040C6D">
      <w:pPr>
        <w:pStyle w:val="Geenafstand"/>
        <w:rPr>
          <w:sz w:val="20"/>
          <w:szCs w:val="20"/>
        </w:rPr>
      </w:pPr>
      <w:r w:rsidRPr="00BB63FD">
        <w:rPr>
          <w:sz w:val="20"/>
          <w:szCs w:val="20"/>
        </w:rPr>
        <w:t>Volgens De Mö</w:t>
      </w:r>
      <w:r w:rsidR="00040C6D" w:rsidRPr="00BB63FD">
        <w:rPr>
          <w:sz w:val="20"/>
          <w:szCs w:val="20"/>
        </w:rPr>
        <w:t>nnink betekent rouwen dat je staat voor de uitvoering van de volgende drie rouwtaken voor een positieve verliesverwerking:</w:t>
      </w:r>
    </w:p>
    <w:p w:rsidR="00040C6D" w:rsidRPr="00BB63FD" w:rsidRDefault="00040C6D" w:rsidP="00040C6D">
      <w:pPr>
        <w:pStyle w:val="Geenafstand"/>
        <w:numPr>
          <w:ilvl w:val="0"/>
          <w:numId w:val="2"/>
        </w:numPr>
        <w:rPr>
          <w:sz w:val="20"/>
          <w:szCs w:val="20"/>
        </w:rPr>
      </w:pPr>
      <w:r w:rsidRPr="00BB63FD">
        <w:rPr>
          <w:i/>
          <w:sz w:val="20"/>
          <w:szCs w:val="20"/>
        </w:rPr>
        <w:t>De aanvaardingstaak</w:t>
      </w:r>
      <w:r w:rsidRPr="00BB63FD">
        <w:rPr>
          <w:sz w:val="20"/>
          <w:szCs w:val="20"/>
        </w:rPr>
        <w:t>: het bewust erkennen van de feitelijke impact van het verlies;</w:t>
      </w:r>
    </w:p>
    <w:p w:rsidR="00040C6D" w:rsidRPr="00BB63FD" w:rsidRDefault="00040C6D" w:rsidP="00040C6D">
      <w:pPr>
        <w:pStyle w:val="Geenafstand"/>
        <w:numPr>
          <w:ilvl w:val="0"/>
          <w:numId w:val="2"/>
        </w:numPr>
        <w:rPr>
          <w:sz w:val="20"/>
          <w:szCs w:val="20"/>
        </w:rPr>
      </w:pPr>
      <w:r w:rsidRPr="00BB63FD">
        <w:rPr>
          <w:i/>
          <w:sz w:val="20"/>
          <w:szCs w:val="20"/>
        </w:rPr>
        <w:t>De afscheidstaak</w:t>
      </w:r>
      <w:r w:rsidRPr="00BB63FD">
        <w:rPr>
          <w:sz w:val="20"/>
          <w:szCs w:val="20"/>
        </w:rPr>
        <w:t xml:space="preserve">: het bewust afscheid nemen van de of het verlorene met alle </w:t>
      </w:r>
    </w:p>
    <w:p w:rsidR="00040C6D" w:rsidRPr="00BB63FD" w:rsidRDefault="00040C6D" w:rsidP="00040C6D">
      <w:pPr>
        <w:pStyle w:val="Geenafstand"/>
        <w:ind w:firstLine="708"/>
        <w:rPr>
          <w:sz w:val="20"/>
          <w:szCs w:val="20"/>
        </w:rPr>
      </w:pPr>
      <w:r w:rsidRPr="00BB63FD">
        <w:rPr>
          <w:sz w:val="20"/>
          <w:szCs w:val="20"/>
        </w:rPr>
        <w:t>emotionele uitdagingen;</w:t>
      </w:r>
    </w:p>
    <w:p w:rsidR="00040C6D" w:rsidRPr="00BB63FD" w:rsidRDefault="00040C6D" w:rsidP="00040C6D">
      <w:pPr>
        <w:pStyle w:val="Geenafstand"/>
        <w:numPr>
          <w:ilvl w:val="0"/>
          <w:numId w:val="3"/>
        </w:numPr>
        <w:rPr>
          <w:sz w:val="20"/>
          <w:szCs w:val="20"/>
        </w:rPr>
      </w:pPr>
      <w:r w:rsidRPr="00BB63FD">
        <w:rPr>
          <w:i/>
          <w:sz w:val="20"/>
          <w:szCs w:val="20"/>
        </w:rPr>
        <w:t>De opbouwtaak</w:t>
      </w:r>
      <w:r w:rsidRPr="00BB63FD">
        <w:rPr>
          <w:sz w:val="20"/>
          <w:szCs w:val="20"/>
        </w:rPr>
        <w:t xml:space="preserve">: het bewust opbouwen van het nieuwe levenshoofdstuk. Dit vergt innerlijke en uitwendige aanpassing aan de nieuwe situatie </w:t>
      </w:r>
      <w:sdt>
        <w:sdtPr>
          <w:rPr>
            <w:sz w:val="20"/>
            <w:szCs w:val="20"/>
          </w:rPr>
          <w:id w:val="20955655"/>
          <w:citation/>
        </w:sdtPr>
        <w:sdtEndPr/>
        <w:sdtContent>
          <w:r w:rsidR="00AF2F4C" w:rsidRPr="00BB63FD">
            <w:rPr>
              <w:sz w:val="20"/>
              <w:szCs w:val="20"/>
            </w:rPr>
            <w:fldChar w:fldCharType="begin"/>
          </w:r>
          <w:r w:rsidR="00643638" w:rsidRPr="00BB63FD">
            <w:rPr>
              <w:sz w:val="20"/>
              <w:szCs w:val="20"/>
            </w:rPr>
            <w:instrText xml:space="preserve"> CITATION Hde \p 44 \l 1043  </w:instrText>
          </w:r>
          <w:r w:rsidR="00AF2F4C" w:rsidRPr="00BB63FD">
            <w:rPr>
              <w:sz w:val="20"/>
              <w:szCs w:val="20"/>
            </w:rPr>
            <w:fldChar w:fldCharType="separate"/>
          </w:r>
          <w:r w:rsidR="00902C28" w:rsidRPr="00BB63FD">
            <w:rPr>
              <w:noProof/>
              <w:sz w:val="20"/>
              <w:szCs w:val="20"/>
            </w:rPr>
            <w:t>(Monnink, 2008, p. 44)</w:t>
          </w:r>
          <w:r w:rsidR="00AF2F4C" w:rsidRPr="00BB63FD">
            <w:rPr>
              <w:sz w:val="20"/>
              <w:szCs w:val="20"/>
            </w:rPr>
            <w:fldChar w:fldCharType="end"/>
          </w:r>
        </w:sdtContent>
      </w:sdt>
      <w:r w:rsidRPr="00BB63FD">
        <w:rPr>
          <w:sz w:val="20"/>
          <w:szCs w:val="20"/>
        </w:rPr>
        <w:t>.</w:t>
      </w:r>
    </w:p>
    <w:p w:rsidR="00040C6D" w:rsidRPr="00BB63FD" w:rsidRDefault="00040C6D" w:rsidP="00040C6D">
      <w:pPr>
        <w:pStyle w:val="Geenafstand"/>
        <w:ind w:left="360"/>
        <w:rPr>
          <w:sz w:val="20"/>
          <w:szCs w:val="20"/>
        </w:rPr>
      </w:pPr>
    </w:p>
    <w:p w:rsidR="00040C6D" w:rsidRPr="00BB63FD" w:rsidRDefault="00040C6D" w:rsidP="00040C6D">
      <w:pPr>
        <w:pStyle w:val="Geenafstand"/>
        <w:rPr>
          <w:i/>
          <w:sz w:val="20"/>
          <w:szCs w:val="20"/>
        </w:rPr>
      </w:pPr>
      <w:r w:rsidRPr="00BB63FD">
        <w:rPr>
          <w:sz w:val="20"/>
          <w:szCs w:val="20"/>
        </w:rPr>
        <w:t xml:space="preserve">Deze drie rouwtaken zijn zoals gezegd </w:t>
      </w:r>
      <w:r w:rsidR="00795961" w:rsidRPr="00BB63FD">
        <w:rPr>
          <w:sz w:val="20"/>
          <w:szCs w:val="20"/>
        </w:rPr>
        <w:t xml:space="preserve">, </w:t>
      </w:r>
      <w:r w:rsidRPr="00BB63FD">
        <w:rPr>
          <w:sz w:val="20"/>
          <w:szCs w:val="20"/>
        </w:rPr>
        <w:t xml:space="preserve">in </w:t>
      </w:r>
      <w:r w:rsidR="004835C3" w:rsidRPr="00BB63FD">
        <w:rPr>
          <w:sz w:val="20"/>
          <w:szCs w:val="20"/>
        </w:rPr>
        <w:t>hoofdstuk één</w:t>
      </w:r>
      <w:r w:rsidR="000A7FCB" w:rsidRPr="00BB63FD">
        <w:rPr>
          <w:sz w:val="20"/>
          <w:szCs w:val="20"/>
        </w:rPr>
        <w:t xml:space="preserve"> gebruikt als analyse</w:t>
      </w:r>
      <w:r w:rsidR="00144A01" w:rsidRPr="00BB63FD">
        <w:rPr>
          <w:sz w:val="20"/>
          <w:szCs w:val="20"/>
        </w:rPr>
        <w:t>model</w:t>
      </w:r>
      <w:r w:rsidRPr="00BB63FD">
        <w:rPr>
          <w:sz w:val="20"/>
          <w:szCs w:val="20"/>
        </w:rPr>
        <w:t xml:space="preserve"> voor de gehouden interviews met ouders waarvan een kind is overleden. </w:t>
      </w:r>
    </w:p>
    <w:p w:rsidR="00040C6D" w:rsidRPr="00BB63FD" w:rsidRDefault="00040C6D" w:rsidP="00040C6D">
      <w:pPr>
        <w:pStyle w:val="Geenafstand"/>
        <w:rPr>
          <w:i/>
          <w:sz w:val="20"/>
          <w:szCs w:val="20"/>
        </w:rPr>
      </w:pPr>
    </w:p>
    <w:p w:rsidR="00040C6D" w:rsidRPr="00BB63FD" w:rsidRDefault="00040C6D" w:rsidP="00040C6D">
      <w:pPr>
        <w:pStyle w:val="Geenafstand"/>
        <w:rPr>
          <w:sz w:val="20"/>
          <w:szCs w:val="20"/>
        </w:rPr>
      </w:pPr>
      <w:r w:rsidRPr="00BB63FD">
        <w:rPr>
          <w:sz w:val="20"/>
          <w:szCs w:val="20"/>
        </w:rPr>
        <w:t xml:space="preserve">Er zijn dus meerdere deskundigen die verschillende bewoordingen geven aan een rouwproces, maar in principe </w:t>
      </w:r>
      <w:r w:rsidR="00D0054E" w:rsidRPr="00BB63FD">
        <w:rPr>
          <w:sz w:val="20"/>
          <w:szCs w:val="20"/>
        </w:rPr>
        <w:t>b</w:t>
      </w:r>
      <w:r w:rsidRPr="00BB63FD">
        <w:rPr>
          <w:sz w:val="20"/>
          <w:szCs w:val="20"/>
        </w:rPr>
        <w:t>edoelen</w:t>
      </w:r>
      <w:r w:rsidR="00D0054E" w:rsidRPr="00BB63FD">
        <w:rPr>
          <w:sz w:val="20"/>
          <w:szCs w:val="20"/>
        </w:rPr>
        <w:t xml:space="preserve"> ze hetzelfde</w:t>
      </w:r>
      <w:r w:rsidRPr="00BB63FD">
        <w:rPr>
          <w:sz w:val="20"/>
          <w:szCs w:val="20"/>
        </w:rPr>
        <w:t>. De Zwitserse psychiater Elisabeth K</w:t>
      </w:r>
      <w:r w:rsidRPr="00BB63FD">
        <w:rPr>
          <w:rFonts w:cstheme="minorHAnsi"/>
          <w:sz w:val="20"/>
          <w:szCs w:val="20"/>
        </w:rPr>
        <w:t>ü</w:t>
      </w:r>
      <w:r w:rsidR="00DE5FDF" w:rsidRPr="00BB63FD">
        <w:rPr>
          <w:sz w:val="20"/>
          <w:szCs w:val="20"/>
        </w:rPr>
        <w:t>bler-</w:t>
      </w:r>
      <w:r w:rsidRPr="00BB63FD">
        <w:rPr>
          <w:sz w:val="20"/>
          <w:szCs w:val="20"/>
        </w:rPr>
        <w:t>Ross is zo’n deskundige geweest als het gaat om onderzoek naar rouwprocessen. Zij heeft een belangrijke rol gespeeld bij het doorbreken van het taboe rondom sterven en rouwen.</w:t>
      </w:r>
      <w:r w:rsidRPr="00BB63FD">
        <w:rPr>
          <w:i/>
          <w:sz w:val="20"/>
          <w:szCs w:val="20"/>
        </w:rPr>
        <w:t xml:space="preserve"> </w:t>
      </w:r>
      <w:r w:rsidRPr="00BB63FD">
        <w:rPr>
          <w:sz w:val="20"/>
          <w:szCs w:val="20"/>
        </w:rPr>
        <w:t>K</w:t>
      </w:r>
      <w:r w:rsidRPr="00BB63FD">
        <w:rPr>
          <w:rFonts w:cstheme="minorHAnsi"/>
          <w:sz w:val="20"/>
          <w:szCs w:val="20"/>
        </w:rPr>
        <w:t>ü</w:t>
      </w:r>
      <w:r w:rsidR="00C47BC6" w:rsidRPr="00BB63FD">
        <w:rPr>
          <w:sz w:val="20"/>
          <w:szCs w:val="20"/>
        </w:rPr>
        <w:t>bler-</w:t>
      </w:r>
      <w:r w:rsidRPr="00BB63FD">
        <w:rPr>
          <w:sz w:val="20"/>
          <w:szCs w:val="20"/>
        </w:rPr>
        <w:t>Ross heeft aangetoond dat er herkenbare emoties zijn in een ster</w:t>
      </w:r>
      <w:r w:rsidR="00D42C83" w:rsidRPr="00BB63FD">
        <w:rPr>
          <w:sz w:val="20"/>
          <w:szCs w:val="20"/>
        </w:rPr>
        <w:t>vensperiode. Dit werd de fasentheorie genoemd, waardoor Kübler-</w:t>
      </w:r>
      <w:r w:rsidRPr="00BB63FD">
        <w:rPr>
          <w:sz w:val="20"/>
          <w:szCs w:val="20"/>
        </w:rPr>
        <w:t>Ross grote bekendheid kreeg.</w:t>
      </w:r>
      <w:r w:rsidRPr="00BB63FD">
        <w:rPr>
          <w:i/>
          <w:sz w:val="20"/>
          <w:szCs w:val="20"/>
        </w:rPr>
        <w:t xml:space="preserve"> </w:t>
      </w:r>
      <w:r w:rsidRPr="00BB63FD">
        <w:rPr>
          <w:sz w:val="20"/>
          <w:szCs w:val="20"/>
        </w:rPr>
        <w:t>Zoals beschreven, heeft men als rouwende de taak om het verlies bewust te aanvaarden, bewust afscheid te nemen van de dierbare persoon en ten</w:t>
      </w:r>
      <w:r w:rsidR="0010713C" w:rsidRPr="00BB63FD">
        <w:rPr>
          <w:sz w:val="20"/>
          <w:szCs w:val="20"/>
        </w:rPr>
        <w:t xml:space="preserve"> </w:t>
      </w:r>
      <w:r w:rsidRPr="00BB63FD">
        <w:rPr>
          <w:sz w:val="20"/>
          <w:szCs w:val="20"/>
        </w:rPr>
        <w:t>slotte bewust een nieuw levenshoofdstuk op te bouwen. Deze taken zijn heel algemeen omschreven en in de praktijk verloopt dat niet zo puntsgewijs. Allerlei gevoelens en r</w:t>
      </w:r>
      <w:r w:rsidR="00B22E52" w:rsidRPr="00BB63FD">
        <w:rPr>
          <w:sz w:val="20"/>
          <w:szCs w:val="20"/>
        </w:rPr>
        <w:t>eacties zijn ermee verbonden. Kübler-</w:t>
      </w:r>
      <w:r w:rsidRPr="00BB63FD">
        <w:rPr>
          <w:sz w:val="20"/>
          <w:szCs w:val="20"/>
        </w:rPr>
        <w:t>Ross noemt een aantal reacties op verdriet.</w:t>
      </w:r>
      <w:r w:rsidRPr="00BB63FD">
        <w:rPr>
          <w:color w:val="FF0000"/>
          <w:sz w:val="20"/>
          <w:szCs w:val="20"/>
        </w:rPr>
        <w:t xml:space="preserve"> </w:t>
      </w:r>
      <w:r w:rsidRPr="00BB63FD">
        <w:rPr>
          <w:sz w:val="20"/>
          <w:szCs w:val="20"/>
        </w:rPr>
        <w:t>Zij geeft aan dat binnen een rouwproces de volgende vijf fasen of stadia te onderscheiden zijn:</w:t>
      </w:r>
    </w:p>
    <w:p w:rsidR="00040C6D" w:rsidRPr="00BB63FD" w:rsidRDefault="00040C6D" w:rsidP="00040C6D">
      <w:pPr>
        <w:pStyle w:val="Geenafstand"/>
        <w:rPr>
          <w:color w:val="FF0000"/>
          <w:sz w:val="20"/>
          <w:szCs w:val="20"/>
        </w:rPr>
      </w:pPr>
    </w:p>
    <w:p w:rsidR="00040C6D" w:rsidRPr="00BB63FD" w:rsidRDefault="00040C6D" w:rsidP="00040C6D">
      <w:pPr>
        <w:pStyle w:val="Geenafstand"/>
        <w:numPr>
          <w:ilvl w:val="0"/>
          <w:numId w:val="1"/>
        </w:numPr>
        <w:rPr>
          <w:sz w:val="20"/>
          <w:szCs w:val="20"/>
        </w:rPr>
      </w:pPr>
      <w:r w:rsidRPr="00BB63FD">
        <w:rPr>
          <w:i/>
          <w:sz w:val="20"/>
          <w:szCs w:val="20"/>
        </w:rPr>
        <w:t>Ontkenning en isolering</w:t>
      </w:r>
    </w:p>
    <w:p w:rsidR="00040C6D" w:rsidRPr="00BB63FD" w:rsidRDefault="00040C6D" w:rsidP="00040C6D">
      <w:pPr>
        <w:pStyle w:val="Geenafstand"/>
        <w:ind w:left="720"/>
        <w:rPr>
          <w:sz w:val="20"/>
          <w:szCs w:val="20"/>
        </w:rPr>
      </w:pPr>
      <w:r w:rsidRPr="00BB63FD">
        <w:rPr>
          <w:sz w:val="20"/>
          <w:szCs w:val="20"/>
        </w:rPr>
        <w:t>Wanneer</w:t>
      </w:r>
      <w:r w:rsidR="003F0501" w:rsidRPr="00BB63FD">
        <w:rPr>
          <w:sz w:val="20"/>
          <w:szCs w:val="20"/>
        </w:rPr>
        <w:t xml:space="preserve"> een dierbaar persoon overlijdt, </w:t>
      </w:r>
      <w:r w:rsidRPr="00BB63FD">
        <w:rPr>
          <w:sz w:val="20"/>
          <w:szCs w:val="20"/>
        </w:rPr>
        <w:t>is de eerste reactie meestal die van ontkenning. Verwarring, ong</w:t>
      </w:r>
      <w:r w:rsidR="002D228E" w:rsidRPr="00BB63FD">
        <w:rPr>
          <w:sz w:val="20"/>
          <w:szCs w:val="20"/>
        </w:rPr>
        <w:t xml:space="preserve">eloof en uitingen van "nee toch” of </w:t>
      </w:r>
      <w:r w:rsidRPr="00BB63FD">
        <w:rPr>
          <w:sz w:val="20"/>
          <w:szCs w:val="20"/>
        </w:rPr>
        <w:t>“het is niet waar” zijn dan aan de orde. K</w:t>
      </w:r>
      <w:r w:rsidRPr="00BB63FD">
        <w:rPr>
          <w:rFonts w:cstheme="minorHAnsi"/>
          <w:sz w:val="20"/>
          <w:szCs w:val="20"/>
        </w:rPr>
        <w:t>ü</w:t>
      </w:r>
      <w:r w:rsidR="002D228E" w:rsidRPr="00BB63FD">
        <w:rPr>
          <w:sz w:val="20"/>
          <w:szCs w:val="20"/>
        </w:rPr>
        <w:t>bler -</w:t>
      </w:r>
      <w:r w:rsidRPr="00BB63FD">
        <w:rPr>
          <w:sz w:val="20"/>
          <w:szCs w:val="20"/>
        </w:rPr>
        <w:t>Ross noemt dit (tijdelijke) zelfbescherming, het bied</w:t>
      </w:r>
      <w:r w:rsidR="00877FA7" w:rsidRPr="00BB63FD">
        <w:rPr>
          <w:sz w:val="20"/>
          <w:szCs w:val="20"/>
        </w:rPr>
        <w:t>t</w:t>
      </w:r>
      <w:r w:rsidRPr="00BB63FD">
        <w:rPr>
          <w:sz w:val="20"/>
          <w:szCs w:val="20"/>
        </w:rPr>
        <w:t xml:space="preserve"> de mogelijkheid om de gebeurtenis als het ware gedoseerd binnen te laten komen.</w:t>
      </w:r>
    </w:p>
    <w:p w:rsidR="00040C6D" w:rsidRPr="00BB63FD" w:rsidRDefault="00040C6D" w:rsidP="00040C6D">
      <w:pPr>
        <w:pStyle w:val="Geenafstand"/>
        <w:numPr>
          <w:ilvl w:val="0"/>
          <w:numId w:val="1"/>
        </w:numPr>
        <w:rPr>
          <w:i/>
          <w:sz w:val="20"/>
          <w:szCs w:val="20"/>
        </w:rPr>
      </w:pPr>
      <w:r w:rsidRPr="00BB63FD">
        <w:rPr>
          <w:i/>
          <w:sz w:val="20"/>
          <w:szCs w:val="20"/>
        </w:rPr>
        <w:t>Woede en protest</w:t>
      </w:r>
    </w:p>
    <w:p w:rsidR="00040C6D" w:rsidRPr="00BB63FD" w:rsidRDefault="00040C6D" w:rsidP="00040C6D">
      <w:pPr>
        <w:pStyle w:val="Geenafstand"/>
        <w:ind w:left="720"/>
        <w:rPr>
          <w:i/>
          <w:sz w:val="20"/>
          <w:szCs w:val="20"/>
        </w:rPr>
      </w:pPr>
      <w:r w:rsidRPr="00BB63FD">
        <w:rPr>
          <w:sz w:val="20"/>
          <w:szCs w:val="20"/>
        </w:rPr>
        <w:t>In deze fase is iemand vaak moeilijk te bereiken. Je kunt boosheid en woe</w:t>
      </w:r>
      <w:r w:rsidR="00A51EA7" w:rsidRPr="00BB63FD">
        <w:rPr>
          <w:sz w:val="20"/>
          <w:szCs w:val="20"/>
        </w:rPr>
        <w:t>de ontwikkelen en veel ‘waarom-</w:t>
      </w:r>
      <w:r w:rsidRPr="00BB63FD">
        <w:rPr>
          <w:sz w:val="20"/>
          <w:szCs w:val="20"/>
        </w:rPr>
        <w:t xml:space="preserve">vragen’ stellen. </w:t>
      </w:r>
    </w:p>
    <w:p w:rsidR="00040C6D" w:rsidRPr="00BB63FD" w:rsidRDefault="00040C6D" w:rsidP="00040C6D">
      <w:pPr>
        <w:pStyle w:val="Geenafstand"/>
        <w:numPr>
          <w:ilvl w:val="0"/>
          <w:numId w:val="1"/>
        </w:numPr>
        <w:rPr>
          <w:i/>
          <w:sz w:val="20"/>
          <w:szCs w:val="20"/>
        </w:rPr>
      </w:pPr>
      <w:r w:rsidRPr="00BB63FD">
        <w:rPr>
          <w:i/>
          <w:sz w:val="20"/>
          <w:szCs w:val="20"/>
        </w:rPr>
        <w:t>Marchanderen</w:t>
      </w:r>
    </w:p>
    <w:p w:rsidR="00040C6D" w:rsidRPr="00BB63FD" w:rsidRDefault="00040C6D" w:rsidP="00040C6D">
      <w:pPr>
        <w:pStyle w:val="Geenafstand"/>
        <w:ind w:left="720"/>
        <w:rPr>
          <w:i/>
          <w:sz w:val="20"/>
          <w:szCs w:val="20"/>
        </w:rPr>
      </w:pPr>
      <w:r w:rsidRPr="00BB63FD">
        <w:rPr>
          <w:sz w:val="20"/>
          <w:szCs w:val="20"/>
        </w:rPr>
        <w:t>Wanneer iemand beseft dat boosheid niet helpt, ontwikkelt zich deze fase. Een ander woord voor marchanderen is onderhandelen. Hierin probeer je met het verlies om te gaan door doelen te stellen of jezelf iets te beloven. De fase van onderhandelen wordt vooral ingevuld vanuit het terrein van de hoop.</w:t>
      </w:r>
    </w:p>
    <w:p w:rsidR="00040C6D" w:rsidRPr="00BB63FD" w:rsidRDefault="00040C6D" w:rsidP="00040C6D">
      <w:pPr>
        <w:pStyle w:val="Geenafstand"/>
        <w:numPr>
          <w:ilvl w:val="0"/>
          <w:numId w:val="1"/>
        </w:numPr>
        <w:rPr>
          <w:i/>
          <w:sz w:val="20"/>
          <w:szCs w:val="20"/>
        </w:rPr>
      </w:pPr>
      <w:r w:rsidRPr="00BB63FD">
        <w:rPr>
          <w:i/>
          <w:sz w:val="20"/>
          <w:szCs w:val="20"/>
        </w:rPr>
        <w:t>Depressie</w:t>
      </w:r>
    </w:p>
    <w:p w:rsidR="00040C6D" w:rsidRPr="00BB63FD" w:rsidRDefault="00040C6D" w:rsidP="00040C6D">
      <w:pPr>
        <w:pStyle w:val="Geenafstand"/>
        <w:ind w:left="720"/>
        <w:rPr>
          <w:i/>
          <w:sz w:val="20"/>
          <w:szCs w:val="20"/>
        </w:rPr>
      </w:pPr>
      <w:r w:rsidRPr="00BB63FD">
        <w:rPr>
          <w:sz w:val="20"/>
          <w:szCs w:val="20"/>
        </w:rPr>
        <w:t>Als al het (onder)handelen niets heeft opgeleverd, kan een machteloos gevoel optreden. Het verdriet valt niet langer te ontkennen. Het kan voorkomen dat iemand nauwelijks meer te bereiken is. Soms komt het voor dat verdriet zo intens wordt dat men in een depressie belandt.</w:t>
      </w:r>
    </w:p>
    <w:p w:rsidR="00040C6D" w:rsidRPr="00BB63FD" w:rsidRDefault="00040C6D" w:rsidP="00040C6D">
      <w:pPr>
        <w:pStyle w:val="Geenafstand"/>
        <w:numPr>
          <w:ilvl w:val="0"/>
          <w:numId w:val="1"/>
        </w:numPr>
        <w:rPr>
          <w:i/>
          <w:sz w:val="20"/>
          <w:szCs w:val="20"/>
        </w:rPr>
      </w:pPr>
      <w:r w:rsidRPr="00BB63FD">
        <w:rPr>
          <w:i/>
          <w:sz w:val="20"/>
          <w:szCs w:val="20"/>
        </w:rPr>
        <w:t>Aanvaarding</w:t>
      </w:r>
    </w:p>
    <w:p w:rsidR="00040C6D" w:rsidRPr="00BB63FD" w:rsidRDefault="00040C6D" w:rsidP="00040C6D">
      <w:pPr>
        <w:pStyle w:val="Geenafstand"/>
        <w:ind w:left="720"/>
        <w:rPr>
          <w:color w:val="FF0000"/>
          <w:sz w:val="20"/>
          <w:szCs w:val="20"/>
        </w:rPr>
      </w:pPr>
      <w:r w:rsidRPr="00BB63FD">
        <w:rPr>
          <w:sz w:val="20"/>
          <w:szCs w:val="20"/>
        </w:rPr>
        <w:t xml:space="preserve">In deze fase ontstaat de mogelijkheid het verdriet te accepteren. Er komt een zekere mate van berusting, je </w:t>
      </w:r>
      <w:r w:rsidR="00A51EA7" w:rsidRPr="00BB63FD">
        <w:rPr>
          <w:sz w:val="20"/>
          <w:szCs w:val="20"/>
        </w:rPr>
        <w:t>kunt</w:t>
      </w:r>
      <w:r w:rsidRPr="00BB63FD">
        <w:rPr>
          <w:sz w:val="20"/>
          <w:szCs w:val="20"/>
        </w:rPr>
        <w:t xml:space="preserve"> een en ander steeds beter loslaten. Je geeft het verlies als het ware een plek en dat biedt de mogelijkheid weer vooruit te kijken </w:t>
      </w:r>
      <w:sdt>
        <w:sdtPr>
          <w:rPr>
            <w:color w:val="FF0000"/>
            <w:sz w:val="20"/>
            <w:szCs w:val="20"/>
          </w:rPr>
          <w:id w:val="1574445"/>
          <w:citation/>
        </w:sdtPr>
        <w:sdtEndPr>
          <w:rPr>
            <w:color w:val="auto"/>
          </w:rPr>
        </w:sdtEndPr>
        <w:sdtContent>
          <w:r w:rsidR="00AF2F4C" w:rsidRPr="00BB63FD">
            <w:rPr>
              <w:sz w:val="20"/>
              <w:szCs w:val="20"/>
            </w:rPr>
            <w:fldChar w:fldCharType="begin"/>
          </w:r>
          <w:r w:rsidR="00643638" w:rsidRPr="00BB63FD">
            <w:rPr>
              <w:sz w:val="20"/>
              <w:szCs w:val="20"/>
            </w:rPr>
            <w:instrText xml:space="preserve"> CITATION www10 \n  \l 1043  </w:instrText>
          </w:r>
          <w:r w:rsidR="00AF2F4C" w:rsidRPr="00BB63FD">
            <w:rPr>
              <w:sz w:val="20"/>
              <w:szCs w:val="20"/>
            </w:rPr>
            <w:fldChar w:fldCharType="separate"/>
          </w:r>
          <w:r w:rsidR="00902C28" w:rsidRPr="00BB63FD">
            <w:rPr>
              <w:noProof/>
              <w:sz w:val="20"/>
              <w:szCs w:val="20"/>
            </w:rPr>
            <w:t>(Leefstijl, training en coaching, 2010)</w:t>
          </w:r>
          <w:r w:rsidR="00AF2F4C" w:rsidRPr="00BB63FD">
            <w:rPr>
              <w:sz w:val="20"/>
              <w:szCs w:val="20"/>
            </w:rPr>
            <w:fldChar w:fldCharType="end"/>
          </w:r>
        </w:sdtContent>
      </w:sdt>
      <w:r w:rsidRPr="00BB63FD">
        <w:rPr>
          <w:sz w:val="20"/>
          <w:szCs w:val="20"/>
        </w:rPr>
        <w:t>.</w:t>
      </w:r>
    </w:p>
    <w:p w:rsidR="00040C6D" w:rsidRPr="00BB63FD" w:rsidRDefault="00040C6D" w:rsidP="00040C6D">
      <w:pPr>
        <w:pStyle w:val="Geenafstand"/>
        <w:ind w:left="720"/>
        <w:rPr>
          <w:sz w:val="20"/>
          <w:szCs w:val="20"/>
        </w:rPr>
      </w:pPr>
      <w:r w:rsidRPr="00BB63FD">
        <w:rPr>
          <w:sz w:val="20"/>
          <w:szCs w:val="20"/>
        </w:rPr>
        <w:lastRenderedPageBreak/>
        <w:t xml:space="preserve"> </w:t>
      </w:r>
    </w:p>
    <w:p w:rsidR="00040C6D" w:rsidRPr="00BB63FD" w:rsidRDefault="00040C6D" w:rsidP="00040C6D">
      <w:pPr>
        <w:pStyle w:val="Geenafstand"/>
        <w:rPr>
          <w:sz w:val="20"/>
          <w:szCs w:val="20"/>
        </w:rPr>
      </w:pPr>
      <w:r w:rsidRPr="00BB63FD">
        <w:rPr>
          <w:sz w:val="20"/>
          <w:szCs w:val="20"/>
        </w:rPr>
        <w:t xml:space="preserve">In de praktijk blijken alle symptomen wel herkenbaar, maar er is een groot verschil in de duur van symptomen, de manier waarop en de volgorde waarin rouwenden de stadia doorlopen </w:t>
      </w:r>
      <w:sdt>
        <w:sdtPr>
          <w:rPr>
            <w:sz w:val="20"/>
            <w:szCs w:val="20"/>
          </w:rPr>
          <w:id w:val="20955663"/>
          <w:citation/>
        </w:sdtPr>
        <w:sdtEndPr/>
        <w:sdtContent>
          <w:r w:rsidR="00AF2F4C" w:rsidRPr="00BB63FD">
            <w:rPr>
              <w:sz w:val="20"/>
              <w:szCs w:val="20"/>
            </w:rPr>
            <w:fldChar w:fldCharType="begin"/>
          </w:r>
          <w:r w:rsidR="00643638" w:rsidRPr="00BB63FD">
            <w:rPr>
              <w:sz w:val="20"/>
              <w:szCs w:val="20"/>
            </w:rPr>
            <w:instrText xml:space="preserve"> CITATION TEm07 \p 26 \l 1043  </w:instrText>
          </w:r>
          <w:r w:rsidR="00AF2F4C" w:rsidRPr="00BB63FD">
            <w:rPr>
              <w:sz w:val="20"/>
              <w:szCs w:val="20"/>
            </w:rPr>
            <w:fldChar w:fldCharType="separate"/>
          </w:r>
          <w:r w:rsidR="00902C28" w:rsidRPr="00BB63FD">
            <w:rPr>
              <w:noProof/>
              <w:sz w:val="20"/>
              <w:szCs w:val="20"/>
            </w:rPr>
            <w:t>(Overtoom, 2007, p. 26)</w:t>
          </w:r>
          <w:r w:rsidR="00AF2F4C" w:rsidRPr="00BB63FD">
            <w:rPr>
              <w:sz w:val="20"/>
              <w:szCs w:val="20"/>
            </w:rPr>
            <w:fldChar w:fldCharType="end"/>
          </w:r>
        </w:sdtContent>
      </w:sdt>
      <w:r w:rsidRPr="00BB63FD">
        <w:rPr>
          <w:sz w:val="20"/>
          <w:szCs w:val="20"/>
        </w:rPr>
        <w:t xml:space="preserve">. Uiteindelijk geeft ieder mens dit proces op zijn of haar eigen manier vorm. Het inzicht in de verschillende fasen kan wel een herkenning geven en hierdoor een helpende bijdrage leveren aan het verwerken van het verlies. Er kan inzicht en helderheid ontstaan in gevoelens, waardoor er ruimte en gelegenheid word gecreëerd om weer in balans te komen. Dit zegt echter niet dat het rouwen volgens deze taken of stadia </w:t>
      </w:r>
      <w:r w:rsidRPr="00BB63FD">
        <w:rPr>
          <w:i/>
          <w:sz w:val="20"/>
          <w:szCs w:val="20"/>
        </w:rPr>
        <w:t>moet</w:t>
      </w:r>
      <w:r w:rsidRPr="00BB63FD">
        <w:rPr>
          <w:sz w:val="20"/>
          <w:szCs w:val="20"/>
        </w:rPr>
        <w:t xml:space="preserve"> verlopen Voor iedereen is rouwen en het verwerken van verdriet anders; rouwen is persoonlijk.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Hoewel rouwen bij i</w:t>
      </w:r>
      <w:r w:rsidR="00DD110A" w:rsidRPr="00BB63FD">
        <w:rPr>
          <w:sz w:val="20"/>
          <w:szCs w:val="20"/>
        </w:rPr>
        <w:t>edereen verschillend kan plaats</w:t>
      </w:r>
      <w:r w:rsidRPr="00BB63FD">
        <w:rPr>
          <w:sz w:val="20"/>
          <w:szCs w:val="20"/>
        </w:rPr>
        <w:t xml:space="preserve">vinden en bepaalde gedragingen en gevoelens normaal zijn, is er wel een </w:t>
      </w:r>
      <w:r w:rsidR="00DD110A" w:rsidRPr="00BB63FD">
        <w:rPr>
          <w:sz w:val="20"/>
          <w:szCs w:val="20"/>
        </w:rPr>
        <w:t>nuancering</w:t>
      </w:r>
      <w:r w:rsidRPr="00BB63FD">
        <w:rPr>
          <w:sz w:val="20"/>
          <w:szCs w:val="20"/>
        </w:rPr>
        <w:t xml:space="preserve"> te noemen. Soms lukt het niet om het verlies op een bepaald moment in </w:t>
      </w:r>
      <w:r w:rsidR="0082273B" w:rsidRPr="00BB63FD">
        <w:rPr>
          <w:sz w:val="20"/>
          <w:szCs w:val="20"/>
        </w:rPr>
        <w:t xml:space="preserve">het leven een </w:t>
      </w:r>
      <w:r w:rsidRPr="00BB63FD">
        <w:rPr>
          <w:sz w:val="20"/>
          <w:szCs w:val="20"/>
        </w:rPr>
        <w:t>plek te geven en komt men er niet uit. Er kan dan sprake zijn van chronische rouw: chronisch rouwen uit zich in langdurig, diep en hevig verdriet, waarbij alle kenmerken van rouw in veel sterkere mate aanwezig zijn. Ook geblokkeerd</w:t>
      </w:r>
      <w:r w:rsidR="00531C2B" w:rsidRPr="00BB63FD">
        <w:rPr>
          <w:sz w:val="20"/>
          <w:szCs w:val="20"/>
        </w:rPr>
        <w:t xml:space="preserve">e </w:t>
      </w:r>
      <w:r w:rsidRPr="00BB63FD">
        <w:rPr>
          <w:sz w:val="20"/>
          <w:szCs w:val="20"/>
        </w:rPr>
        <w:t xml:space="preserve">en vertraagde rouw komen voor. Wanneer er bijna niet gereageerd wordt op het overlijden van iemand die men lief was, wat vooral voor kan komen bij jonge kinderen, is er sprake van geblokkeerde rouw. </w:t>
      </w:r>
      <w:r w:rsidRPr="00BB63FD">
        <w:rPr>
          <w:rFonts w:eastAsia="Times New Roman" w:cs="Arial"/>
          <w:sz w:val="20"/>
          <w:szCs w:val="20"/>
        </w:rPr>
        <w:t>Het rouwproces kan ook met vertraging op gang komen, met een normale of chronische reactie. Het rouwpr</w:t>
      </w:r>
      <w:r w:rsidR="005F69A1" w:rsidRPr="00BB63FD">
        <w:rPr>
          <w:rFonts w:eastAsia="Times New Roman" w:cs="Arial"/>
          <w:sz w:val="20"/>
          <w:szCs w:val="20"/>
        </w:rPr>
        <w:t xml:space="preserve">oces komt dan pas goed op gang </w:t>
      </w:r>
      <w:r w:rsidRPr="00BB63FD">
        <w:rPr>
          <w:rFonts w:eastAsia="Times New Roman" w:cs="Arial"/>
          <w:sz w:val="20"/>
          <w:szCs w:val="20"/>
        </w:rPr>
        <w:t xml:space="preserve">wanneer men zich bewust wordt van het verlies. Dit kan bijvoorbeeld zijn, wanneer je wordt geconfronteerd met nieuw verlies. </w:t>
      </w:r>
      <w:r w:rsidRPr="00BB63FD">
        <w:rPr>
          <w:sz w:val="20"/>
          <w:szCs w:val="20"/>
        </w:rPr>
        <w:t>Toch komt</w:t>
      </w:r>
      <w:r w:rsidR="00056AF0" w:rsidRPr="00BB63FD">
        <w:rPr>
          <w:sz w:val="20"/>
          <w:szCs w:val="20"/>
        </w:rPr>
        <w:t xml:space="preserve"> het verdriet bij geblokkeerde </w:t>
      </w:r>
      <w:r w:rsidRPr="00BB63FD">
        <w:rPr>
          <w:sz w:val="20"/>
          <w:szCs w:val="20"/>
        </w:rPr>
        <w:t>en vertraa</w:t>
      </w:r>
      <w:r w:rsidR="006B1DF8" w:rsidRPr="00BB63FD">
        <w:rPr>
          <w:sz w:val="20"/>
          <w:szCs w:val="20"/>
        </w:rPr>
        <w:t>gde rouw altijd tot uiting, m</w:t>
      </w:r>
      <w:r w:rsidRPr="00BB63FD">
        <w:rPr>
          <w:sz w:val="20"/>
          <w:szCs w:val="20"/>
        </w:rPr>
        <w:t>eestal in de vorm van lichamelijke klachten.</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Wanneer omgaan met het verlies zo moeilijk is en het niet lukt om er uiting aan te geven, is steun zoeken of vragen belangrijk en kan het helpen. Dit kan gezocht worden in het gezin, bij een vriend of vriendin, soms juist bij onbekenden of een hulpverlener. Wanneer iemand luistert en meevoelt, kan dat helpen om de gevoelens naar buiten te brengen. Verdriet </w:t>
      </w:r>
      <w:r w:rsidR="00734B16" w:rsidRPr="00BB63FD">
        <w:rPr>
          <w:sz w:val="20"/>
          <w:szCs w:val="20"/>
        </w:rPr>
        <w:t>uiten hoeft niet alleen door er</w:t>
      </w:r>
      <w:r w:rsidRPr="00BB63FD">
        <w:rPr>
          <w:sz w:val="20"/>
          <w:szCs w:val="20"/>
        </w:rPr>
        <w:t xml:space="preserve">over te praten. Dat kan ook door gevoelens op te schrijven, creativiteit te gebruiken of door te sporten. Rouwen doet iedereen op zijn of haar eigen manier. </w:t>
      </w:r>
    </w:p>
    <w:p w:rsidR="00040C6D" w:rsidRPr="00BB63FD" w:rsidRDefault="00040C6D" w:rsidP="00040C6D">
      <w:pPr>
        <w:pStyle w:val="Kop2"/>
        <w:rPr>
          <w:rFonts w:asciiTheme="minorHAnsi" w:hAnsiTheme="minorHAnsi"/>
          <w:color w:val="1F497D"/>
          <w:sz w:val="20"/>
          <w:szCs w:val="20"/>
        </w:rPr>
      </w:pPr>
      <w:bookmarkStart w:id="55" w:name="_Toc324942508"/>
      <w:bookmarkStart w:id="56" w:name="_Toc325380425"/>
      <w:r w:rsidRPr="00BB63FD">
        <w:rPr>
          <w:rFonts w:asciiTheme="minorHAnsi" w:hAnsiTheme="minorHAnsi"/>
          <w:color w:val="1F497D"/>
          <w:sz w:val="20"/>
          <w:szCs w:val="20"/>
        </w:rPr>
        <w:t>3.3 Rouw in het gezin</w:t>
      </w:r>
      <w:bookmarkEnd w:id="55"/>
      <w:bookmarkEnd w:id="56"/>
    </w:p>
    <w:p w:rsidR="00040C6D" w:rsidRPr="00BB63FD" w:rsidRDefault="00040C6D" w:rsidP="00040C6D">
      <w:pPr>
        <w:pStyle w:val="Geenafstand"/>
        <w:rPr>
          <w:color w:val="000000" w:themeColor="text1"/>
          <w:sz w:val="20"/>
          <w:szCs w:val="20"/>
        </w:rPr>
      </w:pPr>
      <w:r w:rsidRPr="00BB63FD">
        <w:rPr>
          <w:color w:val="000000" w:themeColor="text1"/>
          <w:sz w:val="20"/>
          <w:szCs w:val="20"/>
        </w:rPr>
        <w:t xml:space="preserve">Hoewel dit onderzoek zich hoofdzakelijk richt op de ouders van een overleden kind, worden de broers en zussen en de grootouders van het kind bewust niet ongenoemd gelaten. Tijdens een gesprekje dat één van de onderzoekers ooit voerde met een meisje </w:t>
      </w:r>
      <w:r w:rsidR="00FD70CD" w:rsidRPr="00BB63FD">
        <w:rPr>
          <w:color w:val="000000" w:themeColor="text1"/>
          <w:sz w:val="20"/>
          <w:szCs w:val="20"/>
        </w:rPr>
        <w:t>van wie</w:t>
      </w:r>
      <w:r w:rsidRPr="00BB63FD">
        <w:rPr>
          <w:color w:val="000000" w:themeColor="text1"/>
          <w:sz w:val="20"/>
          <w:szCs w:val="20"/>
        </w:rPr>
        <w:t xml:space="preserve"> een broer was overleden, werd treffend verteld hoe het verdriet van haar als zus vergeten werd:</w:t>
      </w:r>
    </w:p>
    <w:p w:rsidR="00040C6D" w:rsidRPr="00BB63FD" w:rsidRDefault="00040C6D" w:rsidP="00040C6D">
      <w:pPr>
        <w:pStyle w:val="Geenafstand"/>
        <w:rPr>
          <w:color w:val="000000" w:themeColor="text1"/>
          <w:sz w:val="20"/>
          <w:szCs w:val="20"/>
        </w:rPr>
      </w:pPr>
    </w:p>
    <w:p w:rsidR="00040C6D" w:rsidRPr="00BB63FD" w:rsidRDefault="00C551AF" w:rsidP="006A5F86">
      <w:pPr>
        <w:ind w:left="708"/>
        <w:rPr>
          <w:sz w:val="20"/>
          <w:szCs w:val="20"/>
        </w:rPr>
      </w:pPr>
      <w:r w:rsidRPr="00BB63FD">
        <w:rPr>
          <w:color w:val="000000" w:themeColor="text1"/>
          <w:sz w:val="20"/>
          <w:szCs w:val="20"/>
        </w:rPr>
        <w:t>“</w:t>
      </w:r>
      <w:r w:rsidR="00040C6D" w:rsidRPr="00BB63FD">
        <w:rPr>
          <w:sz w:val="20"/>
          <w:szCs w:val="20"/>
        </w:rPr>
        <w:t>Wanneer mensen mij aan</w:t>
      </w:r>
      <w:r w:rsidR="00A920F8" w:rsidRPr="00BB63FD">
        <w:rPr>
          <w:sz w:val="20"/>
          <w:szCs w:val="20"/>
        </w:rPr>
        <w:t xml:space="preserve">spreken, </w:t>
      </w:r>
      <w:r w:rsidR="00040C6D" w:rsidRPr="00BB63FD">
        <w:rPr>
          <w:sz w:val="20"/>
          <w:szCs w:val="20"/>
        </w:rPr>
        <w:t>vragen ze a</w:t>
      </w:r>
      <w:r w:rsidR="00A4206F" w:rsidRPr="00BB63FD">
        <w:rPr>
          <w:sz w:val="20"/>
          <w:szCs w:val="20"/>
        </w:rPr>
        <w:t xml:space="preserve">ltijd: </w:t>
      </w:r>
      <w:r w:rsidR="00E35C78" w:rsidRPr="00BB63FD">
        <w:rPr>
          <w:sz w:val="20"/>
          <w:szCs w:val="20"/>
        </w:rPr>
        <w:t>‘H</w:t>
      </w:r>
      <w:r w:rsidR="00040C6D" w:rsidRPr="00BB63FD">
        <w:rPr>
          <w:sz w:val="20"/>
          <w:szCs w:val="20"/>
        </w:rPr>
        <w:t xml:space="preserve">oe gaat het met je moeder? </w:t>
      </w:r>
      <w:r w:rsidR="00A4206F" w:rsidRPr="00BB63FD">
        <w:rPr>
          <w:sz w:val="20"/>
          <w:szCs w:val="20"/>
        </w:rPr>
        <w:t>Wat zal ze het moeilijk hebben</w:t>
      </w:r>
      <w:r w:rsidR="00040C6D" w:rsidRPr="00BB63FD">
        <w:rPr>
          <w:sz w:val="20"/>
          <w:szCs w:val="20"/>
        </w:rPr>
        <w:t>.</w:t>
      </w:r>
      <w:r w:rsidR="007D6A6C" w:rsidRPr="00BB63FD">
        <w:rPr>
          <w:sz w:val="20"/>
          <w:szCs w:val="20"/>
        </w:rPr>
        <w:t>’ “</w:t>
      </w:r>
      <w:r w:rsidR="00040C6D" w:rsidRPr="00BB63FD">
        <w:rPr>
          <w:sz w:val="20"/>
          <w:szCs w:val="20"/>
        </w:rPr>
        <w:t xml:space="preserve">Ze vergeten dat mijn moeders zoon, </w:t>
      </w:r>
      <w:r w:rsidR="00040C6D" w:rsidRPr="00BB63FD">
        <w:rPr>
          <w:i/>
          <w:sz w:val="20"/>
          <w:szCs w:val="20"/>
        </w:rPr>
        <w:t>mijn</w:t>
      </w:r>
      <w:r w:rsidR="00040C6D" w:rsidRPr="00BB63FD">
        <w:rPr>
          <w:sz w:val="20"/>
          <w:szCs w:val="20"/>
        </w:rPr>
        <w:t xml:space="preserve"> broer is.’’</w:t>
      </w:r>
    </w:p>
    <w:p w:rsidR="00040C6D" w:rsidRPr="00BB63FD" w:rsidRDefault="00040C6D" w:rsidP="00040C6D">
      <w:pPr>
        <w:pStyle w:val="Geenafstand"/>
        <w:rPr>
          <w:sz w:val="20"/>
          <w:szCs w:val="20"/>
        </w:rPr>
      </w:pPr>
      <w:r w:rsidRPr="00BB63FD">
        <w:rPr>
          <w:sz w:val="20"/>
          <w:szCs w:val="20"/>
        </w:rPr>
        <w:t>Niet alleen uit dit voorbeeld, maar ook uit de literatuur blijkt dat</w:t>
      </w:r>
      <w:r w:rsidR="000A70FF" w:rsidRPr="00BB63FD">
        <w:rPr>
          <w:sz w:val="20"/>
          <w:szCs w:val="20"/>
        </w:rPr>
        <w:t xml:space="preserve"> er vaak te weinig aandacht uit</w:t>
      </w:r>
      <w:r w:rsidRPr="00BB63FD">
        <w:rPr>
          <w:sz w:val="20"/>
          <w:szCs w:val="20"/>
        </w:rPr>
        <w:t>gaat naar de broer of zus van een overleden kind. Schrijfs</w:t>
      </w:r>
      <w:r w:rsidR="000A70FF" w:rsidRPr="00BB63FD">
        <w:rPr>
          <w:sz w:val="20"/>
          <w:szCs w:val="20"/>
        </w:rPr>
        <w:t xml:space="preserve">ter Minke Weggemans beschrijft </w:t>
      </w:r>
      <w:r w:rsidRPr="00BB63FD">
        <w:rPr>
          <w:sz w:val="20"/>
          <w:szCs w:val="20"/>
        </w:rPr>
        <w:t xml:space="preserve">dat ook in haar boek </w:t>
      </w:r>
      <w:r w:rsidRPr="00BB63FD">
        <w:rPr>
          <w:i/>
          <w:sz w:val="20"/>
          <w:szCs w:val="20"/>
        </w:rPr>
        <w:t>Broederziel alleen?</w:t>
      </w:r>
      <w:r w:rsidR="000A70FF" w:rsidRPr="00BB63FD">
        <w:rPr>
          <w:i/>
          <w:sz w:val="20"/>
          <w:szCs w:val="20"/>
        </w:rPr>
        <w:t xml:space="preserve"> </w:t>
      </w:r>
      <w:r w:rsidRPr="00BB63FD">
        <w:rPr>
          <w:sz w:val="20"/>
          <w:szCs w:val="20"/>
        </w:rPr>
        <w:t xml:space="preserve">Zij noemt het verdriet om een overleden broer </w:t>
      </w:r>
      <w:r w:rsidR="00657940" w:rsidRPr="00BB63FD">
        <w:rPr>
          <w:sz w:val="20"/>
          <w:szCs w:val="20"/>
        </w:rPr>
        <w:t xml:space="preserve">of zus ‘het vergeten verdriet’. </w:t>
      </w:r>
      <w:r w:rsidRPr="00BB63FD">
        <w:rPr>
          <w:sz w:val="20"/>
          <w:szCs w:val="20"/>
        </w:rPr>
        <w:t xml:space="preserve">Wanneer </w:t>
      </w:r>
      <w:r w:rsidR="006662F8" w:rsidRPr="00BB63FD">
        <w:rPr>
          <w:sz w:val="20"/>
          <w:szCs w:val="20"/>
        </w:rPr>
        <w:t xml:space="preserve">een kind in het gezin overlijdt, </w:t>
      </w:r>
      <w:r w:rsidRPr="00BB63FD">
        <w:rPr>
          <w:sz w:val="20"/>
          <w:szCs w:val="20"/>
        </w:rPr>
        <w:t xml:space="preserve">betekent dat een diep verlies voor elk gezinslid. In dit onderzoek is er bewust voor gekozen om alle gezinsleden een plaats te geven, zowel de ouders als de broers en/of zussen van het overleden kind. Er wordt stilgestaan bij wat het sterven van een kind voor het hele gezin kan betekenen. </w:t>
      </w:r>
    </w:p>
    <w:p w:rsidR="00040C6D" w:rsidRPr="00BB63FD" w:rsidRDefault="00040C6D" w:rsidP="00040C6D">
      <w:pPr>
        <w:spacing w:after="0" w:line="240" w:lineRule="auto"/>
        <w:rPr>
          <w:color w:val="000000" w:themeColor="text1"/>
          <w:sz w:val="20"/>
          <w:szCs w:val="20"/>
        </w:rPr>
      </w:pPr>
    </w:p>
    <w:p w:rsidR="00040C6D" w:rsidRPr="00BB63FD" w:rsidRDefault="00040C6D" w:rsidP="00012E8C">
      <w:pPr>
        <w:pStyle w:val="Geenafstand"/>
        <w:rPr>
          <w:sz w:val="20"/>
          <w:szCs w:val="20"/>
        </w:rPr>
      </w:pPr>
      <w:r w:rsidRPr="00BB63FD">
        <w:rPr>
          <w:sz w:val="20"/>
          <w:szCs w:val="20"/>
        </w:rPr>
        <w:t xml:space="preserve">Wanneer </w:t>
      </w:r>
      <w:r w:rsidR="00AD5475" w:rsidRPr="00BB63FD">
        <w:rPr>
          <w:sz w:val="20"/>
          <w:szCs w:val="20"/>
        </w:rPr>
        <w:t xml:space="preserve">een kind overlijdt, </w:t>
      </w:r>
      <w:r w:rsidRPr="00BB63FD">
        <w:rPr>
          <w:sz w:val="20"/>
          <w:szCs w:val="20"/>
        </w:rPr>
        <w:t>verliezen niet alleen de ouders hun kind, maar is dat vaak ook het verlies van een broer of zus en van een kleinkind. Heel het gezin verliest. Naast het individuele, persoonlijke verdriet van de gezinsleden die hun eigen specifieke relatie hebben gehad met de overledene, deelt het gezin ook als groep dat ve</w:t>
      </w:r>
      <w:r w:rsidR="00504873" w:rsidRPr="00BB63FD">
        <w:rPr>
          <w:sz w:val="20"/>
          <w:szCs w:val="20"/>
        </w:rPr>
        <w:t>rdriet. Er wordt vaak niet stil</w:t>
      </w:r>
      <w:r w:rsidRPr="00BB63FD">
        <w:rPr>
          <w:sz w:val="20"/>
          <w:szCs w:val="20"/>
        </w:rPr>
        <w:t xml:space="preserve">gestaan bij het afzonderlijke verdriet van ouders, broers en zussen en grootouders. Grootouders en zeker de broers en zussen van het overleden kind kunnen het gevoel hebben dat ze vergeten worden. Soms kan het in een gezin voordelen hebben als er meerdere kinderen zijn, omdat je het verdriet met elkaar kunt delen. Tegelijkertijd heeft het soms ook nadelen: taken van het overleden kind kunnen verdeeld worden en te zwaar zijn voor de andere kinderen.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Alles verandert in een gezin wanneer een gezinslid overlijdt. Iedereen kan op een andere manier reageren en elk gezin heeft verschillende manieren van rouwen. De vader van het gezin gaat bijvoorbeeld elke week naar het kerkhof, terwijl de moeder van het gezin er helemaal niet komt en er niets vindt. Misschien gaan de overgebleven kinderen af en toe. Daarnaast kan ook de manier van omgaan met en het verwerken van verdriet binnen e</w:t>
      </w:r>
      <w:r w:rsidR="00724767" w:rsidRPr="00BB63FD">
        <w:rPr>
          <w:sz w:val="20"/>
          <w:szCs w:val="20"/>
        </w:rPr>
        <w:t>en gezin zeer uiteen</w:t>
      </w:r>
      <w:r w:rsidRPr="00BB63FD">
        <w:rPr>
          <w:sz w:val="20"/>
          <w:szCs w:val="20"/>
        </w:rPr>
        <w:t>liggen. Terwijl het ene gezinslid veel over het verlies spreekt met anderen, doet een ander gezinslid dit juist heel selectief. Weer een derde zegt vrijwel niets. Iedereen rouwt op zijn eigen manier en in zijn eigen tempo. Het is dan ook vooral van belang om te beseffen dat rouwen voor iedereen verschillend verloopt en persoonlijk is. De nadruk op die beide facetten kom je in de literatuur meerdere keren tegen. Dit was een belangrijk gegeven tijdens de gehouden interviews met gezinnen waarvan een kind is overleden. Daarin is ook onderzocht op welke manier het persoonlijk rouwen én het gezamenlijk</w:t>
      </w:r>
      <w:r w:rsidR="00724767" w:rsidRPr="00BB63FD">
        <w:rPr>
          <w:sz w:val="20"/>
          <w:szCs w:val="20"/>
        </w:rPr>
        <w:t xml:space="preserve"> als gezin om een kind</w:t>
      </w:r>
      <w:r w:rsidRPr="00BB63FD">
        <w:rPr>
          <w:sz w:val="20"/>
          <w:szCs w:val="20"/>
        </w:rPr>
        <w:t xml:space="preserve"> rouwen</w:t>
      </w:r>
      <w:r w:rsidR="00724767" w:rsidRPr="00BB63FD">
        <w:rPr>
          <w:sz w:val="20"/>
          <w:szCs w:val="20"/>
        </w:rPr>
        <w:t>, vorm</w:t>
      </w:r>
      <w:r w:rsidRPr="00BB63FD">
        <w:rPr>
          <w:sz w:val="20"/>
          <w:szCs w:val="20"/>
        </w:rPr>
        <w:t xml:space="preserve">gegeven werd. </w:t>
      </w:r>
    </w:p>
    <w:p w:rsidR="00040C6D" w:rsidRPr="00BB63FD" w:rsidRDefault="00040C6D" w:rsidP="00040C6D">
      <w:pPr>
        <w:pStyle w:val="Kop3"/>
        <w:rPr>
          <w:rFonts w:asciiTheme="minorHAnsi" w:hAnsiTheme="minorHAnsi"/>
          <w:i/>
          <w:color w:val="194B7D"/>
          <w:sz w:val="20"/>
          <w:szCs w:val="20"/>
        </w:rPr>
      </w:pPr>
      <w:r w:rsidRPr="00BB63FD">
        <w:rPr>
          <w:rFonts w:asciiTheme="minorHAnsi" w:hAnsiTheme="minorHAnsi"/>
          <w:color w:val="000000" w:themeColor="text1"/>
          <w:sz w:val="20"/>
          <w:szCs w:val="20"/>
        </w:rPr>
        <w:tab/>
      </w:r>
      <w:bookmarkStart w:id="57" w:name="_Toc324942509"/>
      <w:bookmarkStart w:id="58" w:name="_Toc325380426"/>
      <w:r w:rsidRPr="00BB63FD">
        <w:rPr>
          <w:rFonts w:asciiTheme="minorHAnsi" w:hAnsiTheme="minorHAnsi"/>
          <w:i/>
          <w:color w:val="194B7D"/>
          <w:sz w:val="20"/>
          <w:szCs w:val="20"/>
        </w:rPr>
        <w:t>3.3.1 Verliezen van een kind</w:t>
      </w:r>
      <w:bookmarkEnd w:id="57"/>
      <w:bookmarkEnd w:id="58"/>
      <w:r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 xml:space="preserve">Zoals genoemd rouwt iedereen op zijn eigen manier. Het rouwen om een kind verloopt bij iedereen anders. Rouwen om een kind is uniek. Martinus van de Berg noemt het verdriet om een kind ‘levenslooplang’. </w:t>
      </w:r>
      <w:r w:rsidRPr="00BB63FD">
        <w:rPr>
          <w:rFonts w:cs="Arial"/>
          <w:sz w:val="20"/>
          <w:szCs w:val="20"/>
        </w:rPr>
        <w:t xml:space="preserve">Het verdriet gaat nooit meer weg. Ouders van overleden kinderen overleven elke dag </w:t>
      </w:r>
      <w:r w:rsidR="009551A8" w:rsidRPr="00BB63FD">
        <w:rPr>
          <w:rFonts w:cs="Arial"/>
          <w:sz w:val="20"/>
          <w:szCs w:val="20"/>
        </w:rPr>
        <w:t>dat</w:t>
      </w:r>
      <w:r w:rsidR="00743932" w:rsidRPr="00BB63FD">
        <w:rPr>
          <w:rFonts w:cs="Arial"/>
          <w:sz w:val="20"/>
          <w:szCs w:val="20"/>
        </w:rPr>
        <w:t xml:space="preserve"> ze</w:t>
      </w:r>
      <w:r w:rsidRPr="00BB63FD">
        <w:rPr>
          <w:rFonts w:cs="Arial"/>
          <w:sz w:val="20"/>
          <w:szCs w:val="20"/>
        </w:rPr>
        <w:t xml:space="preserve"> verder </w:t>
      </w:r>
      <w:r w:rsidR="009551A8" w:rsidRPr="00BB63FD">
        <w:rPr>
          <w:rFonts w:cs="Arial"/>
          <w:sz w:val="20"/>
          <w:szCs w:val="20"/>
        </w:rPr>
        <w:t>moeten</w:t>
      </w:r>
      <w:r w:rsidRPr="00BB63FD">
        <w:rPr>
          <w:rFonts w:cs="Arial"/>
          <w:sz w:val="20"/>
          <w:szCs w:val="20"/>
        </w:rPr>
        <w:t xml:space="preserve"> gaan zonder het kind. De omgeving denkt vaak dat tijd een rol speelt in de mate van het verdriet, maar er is geen tijd te verbinden aan hoe lang verdriet moet, kan of mag duren. Het verdriet om het verlies van een kind wordt het hele leven meegedragen en op den duur leren ouders met de pijn te leven.</w:t>
      </w:r>
      <w:r w:rsidRPr="00BB63FD">
        <w:rPr>
          <w:sz w:val="20"/>
          <w:szCs w:val="20"/>
        </w:rPr>
        <w:t xml:space="preserve"> Om het verdriet</w:t>
      </w:r>
      <w:r w:rsidR="007E1E1C" w:rsidRPr="00BB63FD">
        <w:rPr>
          <w:sz w:val="20"/>
          <w:szCs w:val="20"/>
        </w:rPr>
        <w:t xml:space="preserve"> om een kind te kunnen verstaan, </w:t>
      </w:r>
      <w:r w:rsidRPr="00BB63FD">
        <w:rPr>
          <w:sz w:val="20"/>
          <w:szCs w:val="20"/>
        </w:rPr>
        <w:t xml:space="preserve">is het belangrijk goed te luisteren naar het levensverhaal van de ouders. Echt luisteren is moeilijk; er zijn </w:t>
      </w:r>
      <w:r w:rsidR="00712A4F" w:rsidRPr="00BB63FD">
        <w:rPr>
          <w:sz w:val="20"/>
          <w:szCs w:val="20"/>
        </w:rPr>
        <w:t xml:space="preserve">maar </w:t>
      </w:r>
      <w:r w:rsidRPr="00BB63FD">
        <w:rPr>
          <w:sz w:val="20"/>
          <w:szCs w:val="20"/>
        </w:rPr>
        <w:t xml:space="preserve">weinig </w:t>
      </w:r>
      <w:r w:rsidR="00712A4F" w:rsidRPr="00BB63FD">
        <w:rPr>
          <w:sz w:val="20"/>
          <w:szCs w:val="20"/>
        </w:rPr>
        <w:t xml:space="preserve">mensen </w:t>
      </w:r>
      <w:r w:rsidRPr="00BB63FD">
        <w:rPr>
          <w:sz w:val="20"/>
          <w:szCs w:val="20"/>
        </w:rPr>
        <w:t xml:space="preserve">die dat kunnen. Goed luisteren was tijdens het onderzoek in de praktijk dan ook een doel; luisteren naar elk persoonlijk ervaringsverhaal van ouders die hun kind verloren aan de dood.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Ouders kunnen steun vinden bij andere ouders die over het verlies van een kind mee kunnen praten. Tegelijkertijd is elk verhaal uniek en staat het op zichzelf. Er zijn niet alleen jonge, maar ook oude ouders die hun kind(eren) hebben moeten verliezen.</w:t>
      </w:r>
      <w:r w:rsidR="009C3F1D" w:rsidRPr="00BB63FD">
        <w:rPr>
          <w:sz w:val="20"/>
          <w:szCs w:val="20"/>
        </w:rPr>
        <w:t xml:space="preserve"> Omdat het verdriet zo uniek is, </w:t>
      </w:r>
      <w:r w:rsidRPr="00BB63FD">
        <w:rPr>
          <w:sz w:val="20"/>
          <w:szCs w:val="20"/>
        </w:rPr>
        <w:t xml:space="preserve">voelen ouders zich weleens opgesloten in hun eenzaamheid en kunnen ze het niet altijd met anderen delen. Het verdriet om een kind kan ervaren worden als een eenzame weg, wat soms versterkt wordt door het onbegrip van anderen. Wanneer het </w:t>
      </w:r>
      <w:r w:rsidR="008A1C8B" w:rsidRPr="00BB63FD">
        <w:rPr>
          <w:sz w:val="20"/>
          <w:szCs w:val="20"/>
        </w:rPr>
        <w:t xml:space="preserve">meer dan aantal jaar geleden is, </w:t>
      </w:r>
      <w:r w:rsidRPr="00BB63FD">
        <w:rPr>
          <w:sz w:val="20"/>
          <w:szCs w:val="20"/>
        </w:rPr>
        <w:t xml:space="preserve">moeten de ouders ‘toch weer verder’ en ze hebben ‘de andere kinderen toch nog’. Deze vaak </w:t>
      </w:r>
      <w:r w:rsidR="009D1487" w:rsidRPr="00BB63FD">
        <w:rPr>
          <w:sz w:val="20"/>
          <w:szCs w:val="20"/>
        </w:rPr>
        <w:t>goed</w:t>
      </w:r>
      <w:r w:rsidRPr="00BB63FD">
        <w:rPr>
          <w:sz w:val="20"/>
          <w:szCs w:val="20"/>
        </w:rPr>
        <w:t>bedoelde opmerkingen kunnen de pijn en de eenzaamheid verergeren. De erkenning dat het overlijden van een kind ee</w:t>
      </w:r>
      <w:r w:rsidR="00EE142F" w:rsidRPr="00BB63FD">
        <w:rPr>
          <w:sz w:val="20"/>
          <w:szCs w:val="20"/>
        </w:rPr>
        <w:t xml:space="preserve">n ‘levenslooplang’ gevolg heeft, </w:t>
      </w:r>
      <w:r w:rsidRPr="00BB63FD">
        <w:rPr>
          <w:sz w:val="20"/>
          <w:szCs w:val="20"/>
        </w:rPr>
        <w:t xml:space="preserve">kan ervoor zorgen dat ouders zich gehoord en begrepen voelen.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H</w:t>
      </w:r>
      <w:r w:rsidR="00AD762E" w:rsidRPr="00BB63FD">
        <w:rPr>
          <w:sz w:val="20"/>
          <w:szCs w:val="20"/>
        </w:rPr>
        <w:t>et verlies van een kind betekent</w:t>
      </w:r>
      <w:r w:rsidRPr="00BB63FD">
        <w:rPr>
          <w:sz w:val="20"/>
          <w:szCs w:val="20"/>
        </w:rPr>
        <w:t xml:space="preserve"> voor ouders ook het verlies van h</w:t>
      </w:r>
      <w:r w:rsidR="000E738B" w:rsidRPr="00BB63FD">
        <w:rPr>
          <w:sz w:val="20"/>
          <w:szCs w:val="20"/>
        </w:rPr>
        <w:t xml:space="preserve">oop. Wanneer een kind overlijdt, </w:t>
      </w:r>
      <w:r w:rsidRPr="00BB63FD">
        <w:rPr>
          <w:sz w:val="20"/>
          <w:szCs w:val="20"/>
        </w:rPr>
        <w:t>voelt iedereen hoe pijnlijk en wrang dat is. Een kind ‘hoort niet te sterven’. Als je kind overlijd</w:t>
      </w:r>
      <w:r w:rsidR="00CD3CB9" w:rsidRPr="00BB63FD">
        <w:rPr>
          <w:sz w:val="20"/>
          <w:szCs w:val="20"/>
        </w:rPr>
        <w:t>t</w:t>
      </w:r>
      <w:r w:rsidRPr="00BB63FD">
        <w:rPr>
          <w:sz w:val="20"/>
          <w:szCs w:val="20"/>
        </w:rPr>
        <w:t xml:space="preserve"> stopt je dagelijkse manier van leven abrupt en </w:t>
      </w:r>
      <w:r w:rsidR="00CD3CB9" w:rsidRPr="00BB63FD">
        <w:rPr>
          <w:sz w:val="20"/>
          <w:szCs w:val="20"/>
        </w:rPr>
        <w:t>je</w:t>
      </w:r>
      <w:r w:rsidRPr="00BB63FD">
        <w:rPr>
          <w:sz w:val="20"/>
          <w:szCs w:val="20"/>
        </w:rPr>
        <w:t xml:space="preserve"> beeld van de toekomst </w:t>
      </w:r>
      <w:r w:rsidR="00CD3CB9" w:rsidRPr="00BB63FD">
        <w:rPr>
          <w:sz w:val="20"/>
          <w:szCs w:val="20"/>
        </w:rPr>
        <w:t>verander</w:t>
      </w:r>
      <w:r w:rsidR="007735D2" w:rsidRPr="00BB63FD">
        <w:rPr>
          <w:sz w:val="20"/>
          <w:szCs w:val="20"/>
        </w:rPr>
        <w:t>t</w:t>
      </w:r>
      <w:r w:rsidR="00CD3CB9" w:rsidRPr="00BB63FD">
        <w:rPr>
          <w:sz w:val="20"/>
          <w:szCs w:val="20"/>
        </w:rPr>
        <w:t xml:space="preserve"> voorgoed</w:t>
      </w:r>
      <w:r w:rsidRPr="00BB63FD">
        <w:rPr>
          <w:sz w:val="20"/>
          <w:szCs w:val="20"/>
        </w:rPr>
        <w:t xml:space="preserve">. De tweestrijd die ouders kunnen ervaren van het ‘niet verder kunnen en toch weer een toekomst willen’, is moeilijk. Ouders voelen elke dag de leegte en het verdriet van een overleden kind, soms letterlijk de leegte in hun armen. Ook al hebben ouders geen andere kinderen meer, dan nog blijven zij ouders van een overleden kind. Een moeder heeft het kind in de buik gedragen en het kind is verwacht. Bij een doodgeboren kind of </w:t>
      </w:r>
      <w:r w:rsidR="005F0800" w:rsidRPr="00BB63FD">
        <w:rPr>
          <w:sz w:val="20"/>
          <w:szCs w:val="20"/>
        </w:rPr>
        <w:t>een</w:t>
      </w:r>
      <w:r w:rsidRPr="00BB63FD">
        <w:rPr>
          <w:sz w:val="20"/>
          <w:szCs w:val="20"/>
        </w:rPr>
        <w:t xml:space="preserve"> overlijden vlak na de bevalling zijn zij net zo goed ouders geworden als hadden ze een levend kind ontvangen. Herinneringen zijn het enige wat overblijft en als ouders moet je accepteren dat het leven niet langer gedeeld zal worden met het kind.</w:t>
      </w:r>
    </w:p>
    <w:p w:rsidR="00040C6D" w:rsidRPr="00BB63FD" w:rsidRDefault="00040C6D" w:rsidP="00040C6D">
      <w:pPr>
        <w:pStyle w:val="Kop3"/>
        <w:ind w:firstLine="708"/>
        <w:rPr>
          <w:rFonts w:asciiTheme="minorHAnsi" w:hAnsiTheme="minorHAnsi"/>
          <w:i/>
          <w:color w:val="194B7D"/>
          <w:sz w:val="20"/>
          <w:szCs w:val="20"/>
        </w:rPr>
      </w:pPr>
      <w:bookmarkStart w:id="59" w:name="_Toc324942510"/>
      <w:bookmarkStart w:id="60" w:name="_Toc325380427"/>
      <w:r w:rsidRPr="00BB63FD">
        <w:rPr>
          <w:rFonts w:asciiTheme="minorHAnsi" w:hAnsiTheme="minorHAnsi"/>
          <w:i/>
          <w:color w:val="194B7D"/>
          <w:sz w:val="20"/>
          <w:szCs w:val="20"/>
        </w:rPr>
        <w:t>3.3.2 Een kind overlijdt altijd te vroeg</w:t>
      </w:r>
      <w:bookmarkEnd w:id="59"/>
      <w:bookmarkEnd w:id="60"/>
    </w:p>
    <w:p w:rsidR="00040C6D" w:rsidRPr="00BB63FD" w:rsidRDefault="00040C6D" w:rsidP="00A149C2">
      <w:pPr>
        <w:pStyle w:val="Geenafstand"/>
        <w:rPr>
          <w:sz w:val="20"/>
          <w:szCs w:val="20"/>
        </w:rPr>
      </w:pPr>
      <w:r w:rsidRPr="00BB63FD">
        <w:rPr>
          <w:sz w:val="20"/>
          <w:szCs w:val="20"/>
        </w:rPr>
        <w:t>Kinderen kunnen net als iedereen op allerlei leeftijden en in verschillende fases van het leven overlijden. Het is duidelijk dat ouders nooit een kind kunnen missen, of het nu om vroegsterfte gaat of om een kind in de puberteit. Een kind sterft altijd te vroeg. In het boe</w:t>
      </w:r>
      <w:r w:rsidR="001F3762" w:rsidRPr="00BB63FD">
        <w:rPr>
          <w:sz w:val="20"/>
          <w:szCs w:val="20"/>
        </w:rPr>
        <w:t xml:space="preserve">k </w:t>
      </w:r>
      <w:r w:rsidRPr="00BB63FD">
        <w:rPr>
          <w:i/>
          <w:sz w:val="20"/>
          <w:szCs w:val="20"/>
        </w:rPr>
        <w:t>Verdriet dat niet verdwijn</w:t>
      </w:r>
      <w:r w:rsidR="001F3762" w:rsidRPr="00BB63FD">
        <w:rPr>
          <w:i/>
          <w:sz w:val="20"/>
          <w:szCs w:val="20"/>
        </w:rPr>
        <w:t xml:space="preserve">t </w:t>
      </w:r>
      <w:r w:rsidRPr="00BB63FD">
        <w:rPr>
          <w:sz w:val="20"/>
          <w:szCs w:val="20"/>
        </w:rPr>
        <w:t>van Marinus van den Berg worden een aantal leeftijdsfasen beschreven waarin een kind de ouders kan ontvallen:</w:t>
      </w:r>
    </w:p>
    <w:p w:rsidR="005C1670" w:rsidRPr="00BB63FD" w:rsidRDefault="005C1670" w:rsidP="00040C6D">
      <w:pPr>
        <w:spacing w:after="0" w:line="240" w:lineRule="auto"/>
        <w:rPr>
          <w:sz w:val="20"/>
          <w:szCs w:val="20"/>
        </w:rPr>
      </w:pPr>
    </w:p>
    <w:p w:rsidR="00040C6D" w:rsidRPr="00BB63FD" w:rsidRDefault="00040C6D" w:rsidP="005B5103">
      <w:pPr>
        <w:pStyle w:val="Geenafstand"/>
        <w:numPr>
          <w:ilvl w:val="0"/>
          <w:numId w:val="42"/>
        </w:numPr>
        <w:rPr>
          <w:sz w:val="20"/>
          <w:szCs w:val="20"/>
        </w:rPr>
      </w:pPr>
      <w:r w:rsidRPr="00BB63FD">
        <w:rPr>
          <w:sz w:val="20"/>
          <w:szCs w:val="20"/>
        </w:rPr>
        <w:t>Verliezen van een kind voor of vlak na de geboorte</w:t>
      </w:r>
    </w:p>
    <w:p w:rsidR="00040C6D" w:rsidRPr="00BB63FD" w:rsidRDefault="00040C6D" w:rsidP="00DB2A1E">
      <w:pPr>
        <w:pStyle w:val="Geenafstand"/>
        <w:rPr>
          <w:sz w:val="20"/>
          <w:szCs w:val="20"/>
        </w:rPr>
      </w:pPr>
      <w:r w:rsidRPr="00BB63FD">
        <w:rPr>
          <w:sz w:val="20"/>
          <w:szCs w:val="20"/>
        </w:rPr>
        <w:t xml:space="preserve">Miskramen, babysterfte en kindersterfte worden vroegsterfte genoemd. Dit kan voor de geboorte, tijdens de zwangerschap, </w:t>
      </w:r>
      <w:r w:rsidR="00405281" w:rsidRPr="00BB63FD">
        <w:rPr>
          <w:sz w:val="20"/>
          <w:szCs w:val="20"/>
        </w:rPr>
        <w:t>aan</w:t>
      </w:r>
      <w:r w:rsidRPr="00BB63FD">
        <w:rPr>
          <w:sz w:val="20"/>
          <w:szCs w:val="20"/>
        </w:rPr>
        <w:t xml:space="preserve"> het einde van de zwangerschap of kort daarna zijn. Wa</w:t>
      </w:r>
      <w:r w:rsidR="004D6234" w:rsidRPr="00BB63FD">
        <w:rPr>
          <w:sz w:val="20"/>
          <w:szCs w:val="20"/>
        </w:rPr>
        <w:t xml:space="preserve">nneer een heel jong kind sterft, </w:t>
      </w:r>
      <w:r w:rsidRPr="00BB63FD">
        <w:rPr>
          <w:sz w:val="20"/>
          <w:szCs w:val="20"/>
        </w:rPr>
        <w:t>hebben nog maar weinig mensen het kind gekend. Er zijn nog niet zo veel verhalen over het kind en toch is het voor de ouders veel meer dan een ‘het’. Voor de ouders is hun kind een persoon: het is verwacht, gedragen, gevoeld. Er is van gedroomd.</w:t>
      </w:r>
    </w:p>
    <w:p w:rsidR="00040C6D" w:rsidRPr="00BB63FD" w:rsidRDefault="00040C6D" w:rsidP="005B5103">
      <w:pPr>
        <w:pStyle w:val="Geenafstand"/>
        <w:numPr>
          <w:ilvl w:val="0"/>
          <w:numId w:val="42"/>
        </w:numPr>
        <w:rPr>
          <w:sz w:val="20"/>
          <w:szCs w:val="20"/>
        </w:rPr>
      </w:pPr>
      <w:r w:rsidRPr="00BB63FD">
        <w:rPr>
          <w:sz w:val="20"/>
          <w:szCs w:val="20"/>
        </w:rPr>
        <w:t>Verliezen van een ki</w:t>
      </w:r>
      <w:r w:rsidR="00D765AA" w:rsidRPr="00BB63FD">
        <w:rPr>
          <w:sz w:val="20"/>
          <w:szCs w:val="20"/>
        </w:rPr>
        <w:t>nd in de eerste levensjaren (1-</w:t>
      </w:r>
      <w:r w:rsidRPr="00BB63FD">
        <w:rPr>
          <w:sz w:val="20"/>
          <w:szCs w:val="20"/>
        </w:rPr>
        <w:t>4 jaar)</w:t>
      </w:r>
    </w:p>
    <w:p w:rsidR="00040C6D" w:rsidRPr="00BB63FD" w:rsidRDefault="00040C6D" w:rsidP="00DB2A1E">
      <w:pPr>
        <w:pStyle w:val="Geenafstand"/>
        <w:rPr>
          <w:sz w:val="20"/>
          <w:szCs w:val="20"/>
        </w:rPr>
      </w:pPr>
      <w:r w:rsidRPr="00BB63FD">
        <w:rPr>
          <w:sz w:val="20"/>
          <w:szCs w:val="20"/>
        </w:rPr>
        <w:t xml:space="preserve">Wanneer een kind in </w:t>
      </w:r>
      <w:r w:rsidR="00455506" w:rsidRPr="00BB63FD">
        <w:rPr>
          <w:sz w:val="20"/>
          <w:szCs w:val="20"/>
        </w:rPr>
        <w:t xml:space="preserve">de eerste levensjaren overlijdt, </w:t>
      </w:r>
      <w:r w:rsidRPr="00BB63FD">
        <w:rPr>
          <w:sz w:val="20"/>
          <w:szCs w:val="20"/>
        </w:rPr>
        <w:t>stort de wereld voor ouders, grootouders en eventuele broertjes en zusjes in. Er is vaak totale ontreddering. Niet alleen bij de ouders, maar ook bij degenen die het kind op de een of andere manier hebben gekend: oppasmoeders, leiders in de crèches en ouders die zelf jonge kinderen hebben of een kind verwachten. Er zijn verhalen te vertellen van het kind, verhalen van meerdere mensen uit de omgeving. De mensen hebben het kind gekend.</w:t>
      </w:r>
    </w:p>
    <w:p w:rsidR="0036759B" w:rsidRPr="00BB63FD" w:rsidRDefault="0036759B" w:rsidP="00DB2A1E">
      <w:pPr>
        <w:pStyle w:val="Geenafstand"/>
        <w:rPr>
          <w:sz w:val="20"/>
          <w:szCs w:val="20"/>
        </w:rPr>
      </w:pPr>
    </w:p>
    <w:p w:rsidR="00040C6D" w:rsidRPr="00BB63FD" w:rsidRDefault="00040C6D" w:rsidP="005B5103">
      <w:pPr>
        <w:pStyle w:val="Geenafstand"/>
        <w:numPr>
          <w:ilvl w:val="0"/>
          <w:numId w:val="42"/>
        </w:numPr>
        <w:rPr>
          <w:sz w:val="20"/>
          <w:szCs w:val="20"/>
        </w:rPr>
      </w:pPr>
      <w:r w:rsidRPr="00BB63FD">
        <w:rPr>
          <w:sz w:val="20"/>
          <w:szCs w:val="20"/>
        </w:rPr>
        <w:t>Verliezen van ee</w:t>
      </w:r>
      <w:r w:rsidR="0006455F" w:rsidRPr="00BB63FD">
        <w:rPr>
          <w:sz w:val="20"/>
          <w:szCs w:val="20"/>
        </w:rPr>
        <w:t>n kind in de schoolleeftijd (4-</w:t>
      </w:r>
      <w:r w:rsidRPr="00BB63FD">
        <w:rPr>
          <w:sz w:val="20"/>
          <w:szCs w:val="20"/>
        </w:rPr>
        <w:t>12 jaar)</w:t>
      </w:r>
    </w:p>
    <w:p w:rsidR="00040C6D" w:rsidRPr="00BB63FD" w:rsidRDefault="00040C6D" w:rsidP="00DB2A1E">
      <w:pPr>
        <w:pStyle w:val="Geenafstand"/>
        <w:rPr>
          <w:sz w:val="20"/>
          <w:szCs w:val="20"/>
        </w:rPr>
      </w:pPr>
      <w:r w:rsidRPr="00BB63FD">
        <w:rPr>
          <w:sz w:val="20"/>
          <w:szCs w:val="20"/>
        </w:rPr>
        <w:t>Een kind dat sterft in de jaren tot aan het voortgezet onderwijs: jaren waarin de school een centrale plaats in het leven van het kind inneemt. Er zijn allerlei verhalen en herinneringen, manieren om de eerste tien levensjaren van een kind te beschrijven. Er zijn ook al verschillende mensen belangrijk in die jaren: vriendjes en vriendinnetjes van het kind, vrienden van de ouders, ooms en tantes. Iedereen is ontredderd en ook de school is geschokt door het overlijden. Ieder voor zich heeft zijn eigen band met het kind en zijn eigen verdriet.</w:t>
      </w:r>
    </w:p>
    <w:p w:rsidR="00040C6D" w:rsidRPr="00BB63FD" w:rsidRDefault="00040C6D" w:rsidP="005B5103">
      <w:pPr>
        <w:pStyle w:val="Geenafstand"/>
        <w:numPr>
          <w:ilvl w:val="0"/>
          <w:numId w:val="42"/>
        </w:numPr>
        <w:rPr>
          <w:sz w:val="20"/>
          <w:szCs w:val="20"/>
        </w:rPr>
      </w:pPr>
      <w:r w:rsidRPr="00BB63FD">
        <w:rPr>
          <w:sz w:val="20"/>
          <w:szCs w:val="20"/>
        </w:rPr>
        <w:t xml:space="preserve">De dood van </w:t>
      </w:r>
      <w:r w:rsidR="007E4127" w:rsidRPr="00BB63FD">
        <w:rPr>
          <w:sz w:val="20"/>
          <w:szCs w:val="20"/>
        </w:rPr>
        <w:t>opgroeiende jongeren (12-</w:t>
      </w:r>
      <w:r w:rsidRPr="00BB63FD">
        <w:rPr>
          <w:sz w:val="20"/>
          <w:szCs w:val="20"/>
        </w:rPr>
        <w:t>21 jaar)</w:t>
      </w:r>
    </w:p>
    <w:p w:rsidR="00040C6D" w:rsidRPr="00BB63FD" w:rsidRDefault="00040C6D" w:rsidP="00DB2A1E">
      <w:pPr>
        <w:pStyle w:val="Geenafstand"/>
        <w:rPr>
          <w:color w:val="000000" w:themeColor="text1"/>
          <w:sz w:val="20"/>
          <w:szCs w:val="20"/>
        </w:rPr>
      </w:pPr>
      <w:r w:rsidRPr="00BB63FD">
        <w:rPr>
          <w:color w:val="000000" w:themeColor="text1"/>
          <w:sz w:val="20"/>
          <w:szCs w:val="20"/>
        </w:rPr>
        <w:t>De impact van de do</w:t>
      </w:r>
      <w:r w:rsidR="007E4127" w:rsidRPr="00BB63FD">
        <w:rPr>
          <w:color w:val="000000" w:themeColor="text1"/>
          <w:sz w:val="20"/>
          <w:szCs w:val="20"/>
        </w:rPr>
        <w:t xml:space="preserve">od van een opgroeiend kind, </w:t>
      </w:r>
      <w:r w:rsidRPr="00BB63FD">
        <w:rPr>
          <w:color w:val="000000" w:themeColor="text1"/>
          <w:sz w:val="20"/>
          <w:szCs w:val="20"/>
        </w:rPr>
        <w:t>is eigenlijk niet te beschrijven. Kinderen brengen verandering en beweging in je leven, zij maken je tot ouder.</w:t>
      </w:r>
      <w:r w:rsidR="00F83565" w:rsidRPr="00BB63FD">
        <w:rPr>
          <w:color w:val="000000" w:themeColor="text1"/>
          <w:sz w:val="20"/>
          <w:szCs w:val="20"/>
        </w:rPr>
        <w:t xml:space="preserve"> Het hebben van kindere</w:t>
      </w:r>
      <w:r w:rsidR="00683866" w:rsidRPr="00BB63FD">
        <w:rPr>
          <w:color w:val="000000" w:themeColor="text1"/>
          <w:sz w:val="20"/>
          <w:szCs w:val="20"/>
        </w:rPr>
        <w:t>n</w:t>
      </w:r>
      <w:r w:rsidR="00F83565" w:rsidRPr="00BB63FD">
        <w:rPr>
          <w:color w:val="000000" w:themeColor="text1"/>
          <w:sz w:val="20"/>
          <w:szCs w:val="20"/>
        </w:rPr>
        <w:t>, verandert</w:t>
      </w:r>
      <w:r w:rsidRPr="00BB63FD">
        <w:rPr>
          <w:color w:val="000000" w:themeColor="text1"/>
          <w:sz w:val="20"/>
          <w:szCs w:val="20"/>
        </w:rPr>
        <w:t xml:space="preserve"> een mens. Samen met een partner wordt er een goede balans gezocht tussen het loslaten van en vertrouwen in je kinderen. Ouders zoeken een goede verhouding met de kinderen.</w:t>
      </w:r>
    </w:p>
    <w:p w:rsidR="00040C6D" w:rsidRPr="00BB63FD" w:rsidRDefault="00040C6D" w:rsidP="00DB2A1E">
      <w:pPr>
        <w:pStyle w:val="Geenafstand"/>
        <w:rPr>
          <w:color w:val="FF0000"/>
          <w:sz w:val="20"/>
          <w:szCs w:val="20"/>
        </w:rPr>
      </w:pPr>
      <w:r w:rsidRPr="00BB63FD">
        <w:rPr>
          <w:color w:val="000000" w:themeColor="text1"/>
          <w:sz w:val="20"/>
          <w:szCs w:val="20"/>
        </w:rPr>
        <w:t>Niet alleen de kinderen groeien lichamelijk op, maar ook de ouders groeien met de leef</w:t>
      </w:r>
      <w:r w:rsidR="0071768F" w:rsidRPr="00BB63FD">
        <w:rPr>
          <w:color w:val="000000" w:themeColor="text1"/>
          <w:sz w:val="20"/>
          <w:szCs w:val="20"/>
        </w:rPr>
        <w:t xml:space="preserve">tijdsfase mee </w:t>
      </w:r>
      <w:sdt>
        <w:sdtPr>
          <w:rPr>
            <w:sz w:val="20"/>
            <w:szCs w:val="20"/>
          </w:rPr>
          <w:id w:val="20955665"/>
          <w:citation/>
        </w:sdtPr>
        <w:sdtEndPr/>
        <w:sdtContent>
          <w:r w:rsidR="00AF2F4C" w:rsidRPr="00BB63FD">
            <w:rPr>
              <w:sz w:val="20"/>
              <w:szCs w:val="20"/>
            </w:rPr>
            <w:fldChar w:fldCharType="begin"/>
          </w:r>
          <w:r w:rsidR="003E5612" w:rsidRPr="00BB63FD">
            <w:rPr>
              <w:sz w:val="20"/>
              <w:szCs w:val="20"/>
            </w:rPr>
            <w:instrText xml:space="preserve"> CITATION Mar \l 1043  </w:instrText>
          </w:r>
          <w:r w:rsidR="00AF2F4C" w:rsidRPr="00BB63FD">
            <w:rPr>
              <w:sz w:val="20"/>
              <w:szCs w:val="20"/>
            </w:rPr>
            <w:fldChar w:fldCharType="separate"/>
          </w:r>
          <w:r w:rsidR="00902C28" w:rsidRPr="00BB63FD">
            <w:rPr>
              <w:noProof/>
              <w:sz w:val="20"/>
              <w:szCs w:val="20"/>
            </w:rPr>
            <w:t>(Berg, 2006)</w:t>
          </w:r>
          <w:r w:rsidR="00AF2F4C" w:rsidRPr="00BB63FD">
            <w:rPr>
              <w:sz w:val="20"/>
              <w:szCs w:val="20"/>
            </w:rPr>
            <w:fldChar w:fldCharType="end"/>
          </w:r>
        </w:sdtContent>
      </w:sdt>
      <w:r w:rsidRPr="00BB63FD">
        <w:rPr>
          <w:sz w:val="20"/>
          <w:szCs w:val="20"/>
        </w:rPr>
        <w:t>.</w:t>
      </w:r>
    </w:p>
    <w:p w:rsidR="00040C6D" w:rsidRPr="00BB63FD" w:rsidRDefault="00040C6D" w:rsidP="00DB2A1E">
      <w:pPr>
        <w:pStyle w:val="Geenafstand"/>
        <w:rPr>
          <w:color w:val="FF0000"/>
          <w:sz w:val="20"/>
          <w:szCs w:val="20"/>
        </w:rPr>
      </w:pPr>
    </w:p>
    <w:p w:rsidR="00040C6D" w:rsidRPr="00BB63FD" w:rsidRDefault="00040C6D" w:rsidP="00DB2A1E">
      <w:pPr>
        <w:pStyle w:val="Geenafstand"/>
        <w:rPr>
          <w:sz w:val="20"/>
          <w:szCs w:val="20"/>
        </w:rPr>
      </w:pPr>
      <w:r w:rsidRPr="00BB63FD">
        <w:rPr>
          <w:sz w:val="20"/>
          <w:szCs w:val="20"/>
        </w:rPr>
        <w:t xml:space="preserve">Er is veel geschreven over het verlies van een kind. </w:t>
      </w:r>
      <w:r w:rsidR="006F06B7" w:rsidRPr="00BB63FD">
        <w:rPr>
          <w:sz w:val="20"/>
          <w:szCs w:val="20"/>
        </w:rPr>
        <w:t xml:space="preserve">Naarmate het onderzoek vorderde, </w:t>
      </w:r>
      <w:r w:rsidRPr="00BB63FD">
        <w:rPr>
          <w:sz w:val="20"/>
          <w:szCs w:val="20"/>
        </w:rPr>
        <w:t xml:space="preserve">werd terdege beseft dat ouders zich kwetsbaar opstellen wanneer zij het verhaal vertellen van hun overleden kind. Velen proberen met woorden te </w:t>
      </w:r>
      <w:r w:rsidR="00435CDC" w:rsidRPr="00BB63FD">
        <w:rPr>
          <w:sz w:val="20"/>
          <w:szCs w:val="20"/>
        </w:rPr>
        <w:t>omschrijven wat er op ouders af</w:t>
      </w:r>
      <w:r w:rsidRPr="00BB63FD">
        <w:rPr>
          <w:sz w:val="20"/>
          <w:szCs w:val="20"/>
        </w:rPr>
        <w:t>komt wanneer een kind sterft. Woorden ter (h)erkenning, tot troost.</w:t>
      </w:r>
      <w:r w:rsidR="00780B69" w:rsidRPr="00BB63FD">
        <w:rPr>
          <w:sz w:val="20"/>
          <w:szCs w:val="20"/>
        </w:rPr>
        <w:t xml:space="preserve"> </w:t>
      </w:r>
      <w:r w:rsidRPr="00BB63FD">
        <w:rPr>
          <w:sz w:val="20"/>
          <w:szCs w:val="20"/>
        </w:rPr>
        <w:t xml:space="preserve">Woorden zijn niet altijd toereikend en soms is het beter stil te zijn.  </w:t>
      </w:r>
    </w:p>
    <w:p w:rsidR="00040C6D" w:rsidRPr="00BB63FD" w:rsidRDefault="00040C6D" w:rsidP="00040C6D">
      <w:pPr>
        <w:pStyle w:val="Kop3"/>
        <w:ind w:firstLine="708"/>
        <w:rPr>
          <w:rFonts w:asciiTheme="minorHAnsi" w:hAnsiTheme="minorHAnsi"/>
          <w:i/>
          <w:color w:val="194B7D"/>
          <w:sz w:val="20"/>
          <w:szCs w:val="20"/>
        </w:rPr>
      </w:pPr>
      <w:bookmarkStart w:id="61" w:name="_Toc324942511"/>
      <w:bookmarkStart w:id="62" w:name="_Toc325380428"/>
      <w:r w:rsidRPr="00BB63FD">
        <w:rPr>
          <w:rFonts w:asciiTheme="minorHAnsi" w:hAnsiTheme="minorHAnsi"/>
          <w:i/>
          <w:color w:val="194B7D"/>
          <w:sz w:val="20"/>
          <w:szCs w:val="20"/>
        </w:rPr>
        <w:t>3.3.3 Je broer of zus verliezen</w:t>
      </w:r>
      <w:bookmarkEnd w:id="61"/>
      <w:bookmarkEnd w:id="62"/>
    </w:p>
    <w:p w:rsidR="00040C6D" w:rsidRPr="00BB63FD" w:rsidRDefault="00040C6D" w:rsidP="00C40782">
      <w:pPr>
        <w:pStyle w:val="Geenafstand"/>
        <w:rPr>
          <w:sz w:val="20"/>
          <w:szCs w:val="20"/>
        </w:rPr>
      </w:pPr>
      <w:r w:rsidRPr="00BB63FD">
        <w:rPr>
          <w:sz w:val="20"/>
          <w:szCs w:val="20"/>
        </w:rPr>
        <w:t>Het is al geno</w:t>
      </w:r>
      <w:r w:rsidR="003C61FD" w:rsidRPr="00BB63FD">
        <w:rPr>
          <w:sz w:val="20"/>
          <w:szCs w:val="20"/>
        </w:rPr>
        <w:t xml:space="preserve">emd: wanneer een kind overlijdt, </w:t>
      </w:r>
      <w:r w:rsidRPr="00BB63FD">
        <w:rPr>
          <w:sz w:val="20"/>
          <w:szCs w:val="20"/>
        </w:rPr>
        <w:t>komt er rouw in het hele gezin en draagt elk gezinslid zijn of haar eigen verdriet met zich mee. Voor een broer of zus van een overleden kind kan het heel moeilijk zijn om over het verdriet te praten of te lezen. Het maakt soms veel emoties los en graag had je gewild dat het een film wa</w:t>
      </w:r>
      <w:r w:rsidR="00C31FDB" w:rsidRPr="00BB63FD">
        <w:rPr>
          <w:sz w:val="20"/>
          <w:szCs w:val="20"/>
        </w:rPr>
        <w:t>s. Er wordt nog te vaak voorbij</w:t>
      </w:r>
      <w:r w:rsidRPr="00BB63FD">
        <w:rPr>
          <w:sz w:val="20"/>
          <w:szCs w:val="20"/>
        </w:rPr>
        <w:t>gegaan aan de broer of zus van een overleden kind. Er wordt vergeten dat ook zij verdriet hebben en niet alleen de oude</w:t>
      </w:r>
      <w:r w:rsidR="00E7232F" w:rsidRPr="00BB63FD">
        <w:rPr>
          <w:sz w:val="20"/>
          <w:szCs w:val="20"/>
        </w:rPr>
        <w:t>rs. Anderen geven allerlei goed</w:t>
      </w:r>
      <w:r w:rsidRPr="00BB63FD">
        <w:rPr>
          <w:sz w:val="20"/>
          <w:szCs w:val="20"/>
        </w:rPr>
        <w:t xml:space="preserve">bedoelde adviezen waar een broer of zus van de overledene lang niet altijd wat mee kan. Omdat elk verdriet uniek is en elk mens zijn eigen verhaal heeft, is het ook voor de omgeving lastig om de juiste steun te bieden. </w:t>
      </w:r>
    </w:p>
    <w:p w:rsidR="00040C6D" w:rsidRPr="00BB63FD" w:rsidRDefault="00040C6D" w:rsidP="00040C6D">
      <w:pPr>
        <w:spacing w:after="0" w:line="240" w:lineRule="auto"/>
        <w:rPr>
          <w:color w:val="000000" w:themeColor="text1"/>
          <w:sz w:val="20"/>
          <w:szCs w:val="20"/>
        </w:rPr>
      </w:pPr>
    </w:p>
    <w:p w:rsidR="00040C6D" w:rsidRPr="00BB63FD" w:rsidRDefault="00040C6D" w:rsidP="00C40782">
      <w:pPr>
        <w:pStyle w:val="Geenafstand"/>
        <w:rPr>
          <w:sz w:val="20"/>
          <w:szCs w:val="20"/>
        </w:rPr>
      </w:pPr>
      <w:r w:rsidRPr="00BB63FD">
        <w:rPr>
          <w:sz w:val="20"/>
          <w:szCs w:val="20"/>
        </w:rPr>
        <w:t>Een broer of zus verliezen betekent meer dan iemand verliezen die veel voor je betekent. Het betekent ook het verlies van een gedeeld verleden. Een broer of zus is onderdeel van je afkomst, je milieu, je herinneringen en de herinneringen aan je ouders. Er zijn soms maar weinigen die je zo goed kennen als een broer of zus. Een bloedband is sterk. Een broer of zus is er vrijwel altijd, er is vaak een zekere vanzelfsprekendheid in de band die er bestaat. Een vriendschap kan opgezegd worden, maar ook wanneer je geen goede relatie hebt met een broer of zus, blijft het altijd ‘raken’ hoe het met hem of haar gaat. Hij of zij is een beetje zoals je</w:t>
      </w:r>
      <w:r w:rsidR="00174426" w:rsidRPr="00BB63FD">
        <w:rPr>
          <w:sz w:val="20"/>
          <w:szCs w:val="20"/>
        </w:rPr>
        <w:t xml:space="preserve"> </w:t>
      </w:r>
      <w:r w:rsidRPr="00BB63FD">
        <w:rPr>
          <w:sz w:val="20"/>
          <w:szCs w:val="20"/>
        </w:rPr>
        <w:t xml:space="preserve">zelf bent. </w:t>
      </w:r>
    </w:p>
    <w:p w:rsidR="00040C6D" w:rsidRPr="00BB63FD" w:rsidRDefault="00040C6D" w:rsidP="00C40782">
      <w:pPr>
        <w:pStyle w:val="Geenafstand"/>
        <w:rPr>
          <w:sz w:val="20"/>
          <w:szCs w:val="20"/>
        </w:rPr>
      </w:pPr>
      <w:r w:rsidRPr="00BB63FD">
        <w:rPr>
          <w:sz w:val="20"/>
          <w:szCs w:val="20"/>
        </w:rPr>
        <w:t xml:space="preserve">We beschreven al dat het verliezen van een dierbaar iemand een mens lichamelijk en geestelijk uit balans kan brengen. Het overlijden van een broer of zus verstoort ook de balans in een gezin. Een gezin heeft zijn eigen wetten en regels, iedereen heeft zijn rol. Het kan lang duren voordat alles weer in evenwicht komt en dan nog wordt het nooit meer zoals het was. De broer of zus laat een lege plaats achter. Zelfs al zijn er in een groot gezin meerdere broers of zussen, die ene broer of zus heeft zijn of haar eigen speciale plek ingenomen. </w:t>
      </w:r>
    </w:p>
    <w:p w:rsidR="00040C6D" w:rsidRPr="00BB63FD" w:rsidRDefault="00040C6D" w:rsidP="00040C6D">
      <w:pPr>
        <w:spacing w:after="0" w:line="240" w:lineRule="auto"/>
        <w:rPr>
          <w:rFonts w:cs="Microsoft Sans Serif"/>
          <w:sz w:val="20"/>
          <w:szCs w:val="20"/>
        </w:rPr>
      </w:pPr>
    </w:p>
    <w:p w:rsidR="00040C6D" w:rsidRPr="00BB63FD" w:rsidRDefault="00040C6D" w:rsidP="00A76D96">
      <w:pPr>
        <w:pStyle w:val="Geenafstand"/>
        <w:rPr>
          <w:sz w:val="20"/>
          <w:szCs w:val="20"/>
        </w:rPr>
      </w:pPr>
      <w:r w:rsidRPr="00BB63FD">
        <w:rPr>
          <w:sz w:val="20"/>
          <w:szCs w:val="20"/>
        </w:rPr>
        <w:t xml:space="preserve">De plaats die een overleden broer of zus innam in de kinderrij kan zorgen voor verschillende gevoelens. Wanneer een oudere broer of zus sterft, kan het gevoel ontstaan je ’buffer’ kwijt te zijn. Hij of zij was degene die beschermde. Gaat het bijvoorbeeld om een jongere broer of zus, dan kan dat gevoel andersom zijn: jij was de beschermer. Het gevoel kan ontstaan gefaald te hebben, dat je je broers of zus in de steek gelaten hebt. </w:t>
      </w:r>
    </w:p>
    <w:p w:rsidR="00040C6D" w:rsidRPr="00BB63FD" w:rsidRDefault="00040C6D" w:rsidP="00A76D96">
      <w:pPr>
        <w:pStyle w:val="Geenafstand"/>
        <w:rPr>
          <w:sz w:val="20"/>
          <w:szCs w:val="20"/>
        </w:rPr>
      </w:pPr>
    </w:p>
    <w:p w:rsidR="00040C6D" w:rsidRPr="00BB63FD" w:rsidRDefault="00040C6D" w:rsidP="00A76D96">
      <w:pPr>
        <w:pStyle w:val="Geenafstand"/>
        <w:rPr>
          <w:sz w:val="20"/>
          <w:szCs w:val="20"/>
        </w:rPr>
      </w:pPr>
      <w:r w:rsidRPr="00BB63FD">
        <w:rPr>
          <w:sz w:val="20"/>
          <w:szCs w:val="20"/>
        </w:rPr>
        <w:t xml:space="preserve">De leeftijd waarop er een broer of zus wordt verloren maakt niet uit. Ook iemand van tachtig kan rouwen om zijn broer of zus als zij een sterke band hadden. Volwassen broers en zussen laten daarnaast vaak een gezin achter. Dat kan het verdriet en de rouw lastig maken. Automatisch gaat er veel aandacht van de omgeving (vrienden en familie) naar de partner en de kinderen. Zij worden gezien als degenen die het meest getroffen worden door het verlies. Maar tegelijkertijd heb je als broer of zus, ook een groot verdriet. Hoewel er geen ‘concurrentie’ bestaat tussen wie het meeste verdriet heeft, kan dat het wel lastig maken om elkaar te troosten. </w:t>
      </w:r>
    </w:p>
    <w:p w:rsidR="00040C6D" w:rsidRPr="00BB63FD" w:rsidRDefault="00040C6D" w:rsidP="00A76D96">
      <w:pPr>
        <w:pStyle w:val="Geenafstand"/>
        <w:rPr>
          <w:sz w:val="20"/>
          <w:szCs w:val="20"/>
        </w:rPr>
      </w:pPr>
    </w:p>
    <w:p w:rsidR="00040C6D" w:rsidRPr="00BB63FD" w:rsidRDefault="00040C6D" w:rsidP="00040C6D">
      <w:pPr>
        <w:pStyle w:val="Geenafstand"/>
        <w:rPr>
          <w:sz w:val="20"/>
          <w:szCs w:val="20"/>
        </w:rPr>
      </w:pPr>
      <w:r w:rsidRPr="00BB63FD">
        <w:rPr>
          <w:color w:val="000000" w:themeColor="text1"/>
          <w:sz w:val="20"/>
          <w:szCs w:val="20"/>
        </w:rPr>
        <w:t>Aan de buitenkant kan het niet eens te zien zijn dat er gerouwd wordt om een overleden broer of zus. De omgeving de</w:t>
      </w:r>
      <w:r w:rsidR="006B6886" w:rsidRPr="00BB63FD">
        <w:rPr>
          <w:color w:val="000000" w:themeColor="text1"/>
          <w:sz w:val="20"/>
          <w:szCs w:val="20"/>
        </w:rPr>
        <w:t>nkt vaak dat iemand gewoon door</w:t>
      </w:r>
      <w:r w:rsidRPr="00BB63FD">
        <w:rPr>
          <w:color w:val="000000" w:themeColor="text1"/>
          <w:sz w:val="20"/>
          <w:szCs w:val="20"/>
        </w:rPr>
        <w:t xml:space="preserve">gaat met zijn of haar leven. Het verliezen van een broer of zus kan diep ingrijpen in het leven, maar aan de buitenkant is bijna nooit te zien hoe diep dat is. Al het verdriet, de pijn, woede en het gemis kunnen voor de buitenwereld afgesloten zijn. </w:t>
      </w:r>
      <w:r w:rsidRPr="00BB63FD">
        <w:rPr>
          <w:sz w:val="20"/>
          <w:szCs w:val="20"/>
        </w:rPr>
        <w:t>Marinus van de</w:t>
      </w:r>
      <w:r w:rsidR="004C3A56" w:rsidRPr="00BB63FD">
        <w:rPr>
          <w:sz w:val="20"/>
          <w:szCs w:val="20"/>
        </w:rPr>
        <w:t>n</w:t>
      </w:r>
      <w:r w:rsidRPr="00BB63FD">
        <w:rPr>
          <w:sz w:val="20"/>
          <w:szCs w:val="20"/>
        </w:rPr>
        <w:t xml:space="preserve"> Berg schrijft daarover in zijn boek: </w:t>
      </w:r>
    </w:p>
    <w:p w:rsidR="00A76D96" w:rsidRPr="00BB63FD" w:rsidRDefault="00A76D96" w:rsidP="00040C6D">
      <w:pPr>
        <w:pStyle w:val="Geenafstand"/>
        <w:rPr>
          <w:sz w:val="20"/>
          <w:szCs w:val="20"/>
        </w:rPr>
      </w:pPr>
    </w:p>
    <w:p w:rsidR="00040C6D" w:rsidRPr="00BB63FD" w:rsidRDefault="004C3A56" w:rsidP="00040C6D">
      <w:pPr>
        <w:ind w:firstLine="708"/>
        <w:rPr>
          <w:rFonts w:cs="Microsoft Sans Serif"/>
          <w:sz w:val="20"/>
          <w:szCs w:val="20"/>
        </w:rPr>
      </w:pPr>
      <w:r w:rsidRPr="00BB63FD">
        <w:rPr>
          <w:sz w:val="20"/>
          <w:szCs w:val="20"/>
        </w:rPr>
        <w:t>“</w:t>
      </w:r>
      <w:r w:rsidR="00132211" w:rsidRPr="00BB63FD">
        <w:rPr>
          <w:sz w:val="20"/>
          <w:szCs w:val="20"/>
        </w:rPr>
        <w:t>alles gebeurt van binnen”</w:t>
      </w:r>
      <w:sdt>
        <w:sdtPr>
          <w:rPr>
            <w:sz w:val="20"/>
            <w:szCs w:val="20"/>
          </w:rPr>
          <w:id w:val="20955669"/>
          <w:citation/>
        </w:sdtPr>
        <w:sdtEndPr/>
        <w:sdtContent>
          <w:r w:rsidR="00AF2F4C" w:rsidRPr="00BB63FD">
            <w:rPr>
              <w:sz w:val="20"/>
              <w:szCs w:val="20"/>
            </w:rPr>
            <w:fldChar w:fldCharType="begin"/>
          </w:r>
          <w:r w:rsidR="00643638" w:rsidRPr="00BB63FD">
            <w:rPr>
              <w:sz w:val="20"/>
              <w:szCs w:val="20"/>
            </w:rPr>
            <w:instrText xml:space="preserve"> CITATION Mar \p 120 \l 1043  </w:instrText>
          </w:r>
          <w:r w:rsidR="00AF2F4C" w:rsidRPr="00BB63FD">
            <w:rPr>
              <w:sz w:val="20"/>
              <w:szCs w:val="20"/>
            </w:rPr>
            <w:fldChar w:fldCharType="separate"/>
          </w:r>
          <w:r w:rsidR="00902C28" w:rsidRPr="00BB63FD">
            <w:rPr>
              <w:noProof/>
              <w:sz w:val="20"/>
              <w:szCs w:val="20"/>
            </w:rPr>
            <w:t xml:space="preserve"> (Berg, 2006, p. 120)</w:t>
          </w:r>
          <w:r w:rsidR="00AF2F4C" w:rsidRPr="00BB63FD">
            <w:rPr>
              <w:sz w:val="20"/>
              <w:szCs w:val="20"/>
            </w:rPr>
            <w:fldChar w:fldCharType="end"/>
          </w:r>
        </w:sdtContent>
      </w:sdt>
      <w:r w:rsidR="00040C6D" w:rsidRPr="00BB63FD">
        <w:rPr>
          <w:sz w:val="20"/>
          <w:szCs w:val="20"/>
        </w:rPr>
        <w:t>.</w:t>
      </w:r>
      <w:r w:rsidR="00040C6D" w:rsidRPr="00BB63FD">
        <w:rPr>
          <w:rFonts w:cs="Microsoft Sans Serif"/>
          <w:sz w:val="20"/>
          <w:szCs w:val="20"/>
        </w:rPr>
        <w:tab/>
      </w:r>
      <w:r w:rsidR="00040C6D" w:rsidRPr="00BB63FD">
        <w:rPr>
          <w:rFonts w:cs="Microsoft Sans Serif"/>
          <w:sz w:val="20"/>
          <w:szCs w:val="20"/>
        </w:rPr>
        <w:tab/>
      </w:r>
      <w:r w:rsidR="00040C6D" w:rsidRPr="00BB63FD">
        <w:rPr>
          <w:rFonts w:cs="Microsoft Sans Serif"/>
          <w:sz w:val="20"/>
          <w:szCs w:val="20"/>
        </w:rPr>
        <w:tab/>
      </w:r>
      <w:r w:rsidR="00040C6D" w:rsidRPr="00BB63FD">
        <w:rPr>
          <w:rFonts w:cs="Microsoft Sans Serif"/>
          <w:sz w:val="20"/>
          <w:szCs w:val="20"/>
        </w:rPr>
        <w:tab/>
        <w:t xml:space="preserve">                  </w:t>
      </w:r>
    </w:p>
    <w:p w:rsidR="00040C6D" w:rsidRPr="00BB63FD" w:rsidRDefault="00040C6D" w:rsidP="00040C6D">
      <w:pPr>
        <w:pStyle w:val="Geenafstand"/>
        <w:rPr>
          <w:rFonts w:cs="Microsoft Sans Serif"/>
          <w:sz w:val="20"/>
          <w:szCs w:val="20"/>
        </w:rPr>
      </w:pPr>
      <w:r w:rsidRPr="00BB63FD">
        <w:rPr>
          <w:sz w:val="20"/>
          <w:szCs w:val="20"/>
        </w:rPr>
        <w:t xml:space="preserve">Mensen zijn gewend om naar de buitenkant te kijken en af te gaan op datgene wat </w:t>
      </w:r>
      <w:r w:rsidR="00B143D9" w:rsidRPr="00BB63FD">
        <w:rPr>
          <w:sz w:val="20"/>
          <w:szCs w:val="20"/>
        </w:rPr>
        <w:t>je</w:t>
      </w:r>
      <w:r w:rsidRPr="00BB63FD">
        <w:rPr>
          <w:sz w:val="20"/>
          <w:szCs w:val="20"/>
        </w:rPr>
        <w:t xml:space="preserve"> ziet. Maar de band met een broer of zus is er al vanaf de jeugd, vanaf het moment dat een broer of zus geboren werd. Lang niet altijd wordt beseft wat de relatie en het conta</w:t>
      </w:r>
      <w:r w:rsidR="00DB4402" w:rsidRPr="00BB63FD">
        <w:rPr>
          <w:sz w:val="20"/>
          <w:szCs w:val="20"/>
        </w:rPr>
        <w:t>ct met broers en zussen betekent</w:t>
      </w:r>
      <w:r w:rsidRPr="00BB63FD">
        <w:rPr>
          <w:sz w:val="20"/>
          <w:szCs w:val="20"/>
        </w:rPr>
        <w:t>. Wanneer door de dood de relatie en het contact met e</w:t>
      </w:r>
      <w:r w:rsidR="00672895" w:rsidRPr="00BB63FD">
        <w:rPr>
          <w:sz w:val="20"/>
          <w:szCs w:val="20"/>
        </w:rPr>
        <w:t xml:space="preserve">en broer of zus verbroken wordt, </w:t>
      </w:r>
      <w:r w:rsidRPr="00BB63FD">
        <w:rPr>
          <w:sz w:val="20"/>
          <w:szCs w:val="20"/>
        </w:rPr>
        <w:t>verandert ook het leven. Een leven zonder een broer of zus is nooit meer hetzelfde. Hoe oud je ook bent en wie je ook bent, als een broer of zus overlijd</w:t>
      </w:r>
      <w:r w:rsidR="00EC1AD4" w:rsidRPr="00BB63FD">
        <w:rPr>
          <w:sz w:val="20"/>
          <w:szCs w:val="20"/>
        </w:rPr>
        <w:t>t,</w:t>
      </w:r>
      <w:r w:rsidRPr="00BB63FD">
        <w:rPr>
          <w:sz w:val="20"/>
          <w:szCs w:val="20"/>
        </w:rPr>
        <w:t xml:space="preserve"> draagt een ieder zijn of haar eigen verhaal mee in een vaak onzichtbare rugzak. </w:t>
      </w:r>
    </w:p>
    <w:p w:rsidR="00040C6D" w:rsidRPr="00BB63FD" w:rsidRDefault="00040C6D" w:rsidP="00040C6D">
      <w:pPr>
        <w:pStyle w:val="Kop3"/>
        <w:ind w:firstLine="708"/>
        <w:rPr>
          <w:rFonts w:asciiTheme="minorHAnsi" w:hAnsiTheme="minorHAnsi"/>
          <w:i/>
          <w:color w:val="194B7D"/>
          <w:sz w:val="20"/>
          <w:szCs w:val="20"/>
        </w:rPr>
      </w:pPr>
      <w:bookmarkStart w:id="63" w:name="_Toc324942512"/>
      <w:bookmarkStart w:id="64" w:name="_Toc325380429"/>
      <w:r w:rsidRPr="00BB63FD">
        <w:rPr>
          <w:rFonts w:asciiTheme="minorHAnsi" w:hAnsiTheme="minorHAnsi"/>
          <w:i/>
          <w:color w:val="194B7D"/>
          <w:sz w:val="20"/>
          <w:szCs w:val="20"/>
        </w:rPr>
        <w:t>3.3.4 Heel het gezin verliest</w:t>
      </w:r>
      <w:bookmarkEnd w:id="63"/>
      <w:bookmarkEnd w:id="64"/>
    </w:p>
    <w:p w:rsidR="00040C6D" w:rsidRPr="00BB63FD" w:rsidRDefault="00040C6D" w:rsidP="001746DA">
      <w:pPr>
        <w:pStyle w:val="Geenafstand"/>
        <w:rPr>
          <w:sz w:val="20"/>
          <w:szCs w:val="20"/>
        </w:rPr>
      </w:pPr>
      <w:r w:rsidRPr="00BB63FD">
        <w:rPr>
          <w:sz w:val="20"/>
          <w:szCs w:val="20"/>
        </w:rPr>
        <w:t>Het gezin verliest niet alleen een kind, een zus of een broer, een kleinkind, maar vaak ook vrienden. Zij durven vaak niet meer te komen. Bang voor de dood, niet meer wetend wat ze moeten zeggen. De omgeving en vrienden blijven daarom soms maar weg. Mensen in de omgeving kunnen heel begripvol zijn en soms laten ze het gezin juist helemaal alleen; soms zijn dat mensen van wie je het allerminst verwacht. Naast het eventuele verlies van vrienden, verliest het gezin ook aan sfeer. De overledene had zijn eigen inbreng die e</w:t>
      </w:r>
      <w:r w:rsidR="008402CE" w:rsidRPr="00BB63FD">
        <w:rPr>
          <w:sz w:val="20"/>
          <w:szCs w:val="20"/>
        </w:rPr>
        <w:t xml:space="preserve">r nu niet meer is. In het boek </w:t>
      </w:r>
      <w:r w:rsidRPr="00BB63FD">
        <w:rPr>
          <w:i/>
          <w:sz w:val="20"/>
          <w:szCs w:val="20"/>
        </w:rPr>
        <w:t>Verd</w:t>
      </w:r>
      <w:r w:rsidR="008402CE" w:rsidRPr="00BB63FD">
        <w:rPr>
          <w:i/>
          <w:sz w:val="20"/>
          <w:szCs w:val="20"/>
        </w:rPr>
        <w:t>riet dat niet verdwijnt</w:t>
      </w:r>
      <w:r w:rsidR="008402CE" w:rsidRPr="00BB63FD">
        <w:rPr>
          <w:sz w:val="20"/>
          <w:szCs w:val="20"/>
        </w:rPr>
        <w:t xml:space="preserve"> </w:t>
      </w:r>
      <w:r w:rsidRPr="00BB63FD">
        <w:rPr>
          <w:sz w:val="20"/>
          <w:szCs w:val="20"/>
        </w:rPr>
        <w:t>schrijft Marinus van de</w:t>
      </w:r>
      <w:r w:rsidR="00FC5392" w:rsidRPr="00BB63FD">
        <w:rPr>
          <w:sz w:val="20"/>
          <w:szCs w:val="20"/>
        </w:rPr>
        <w:t>n</w:t>
      </w:r>
      <w:r w:rsidRPr="00BB63FD">
        <w:rPr>
          <w:sz w:val="20"/>
          <w:szCs w:val="20"/>
        </w:rPr>
        <w:t xml:space="preserve"> Berg over het verlies van een kind, broer of zus. Hij stelt dat de woorden</w:t>
      </w:r>
      <w:r w:rsidR="00443C02" w:rsidRPr="00BB63FD">
        <w:rPr>
          <w:sz w:val="20"/>
          <w:szCs w:val="20"/>
        </w:rPr>
        <w:t xml:space="preserve"> ‘ach, je hebt elkaar toch nog’, </w:t>
      </w:r>
      <w:r w:rsidRPr="00BB63FD">
        <w:rPr>
          <w:sz w:val="20"/>
          <w:szCs w:val="20"/>
        </w:rPr>
        <w:t>die weleens door de omgeving gezegd worden in een rouwend gezin, lang niet altijd waar zijn:</w:t>
      </w:r>
    </w:p>
    <w:p w:rsidR="00040C6D" w:rsidRPr="00BB63FD" w:rsidRDefault="00040C6D" w:rsidP="00040C6D">
      <w:pPr>
        <w:spacing w:after="0" w:line="240" w:lineRule="auto"/>
        <w:rPr>
          <w:color w:val="000000" w:themeColor="text1"/>
          <w:sz w:val="20"/>
          <w:szCs w:val="20"/>
        </w:rPr>
      </w:pPr>
    </w:p>
    <w:p w:rsidR="00040C6D" w:rsidRPr="00BB63FD" w:rsidRDefault="00FC5392" w:rsidP="00040C6D">
      <w:pPr>
        <w:ind w:left="708"/>
        <w:rPr>
          <w:color w:val="FF0000"/>
          <w:sz w:val="20"/>
          <w:szCs w:val="20"/>
        </w:rPr>
      </w:pPr>
      <w:r w:rsidRPr="00BB63FD">
        <w:rPr>
          <w:sz w:val="20"/>
          <w:szCs w:val="20"/>
        </w:rPr>
        <w:t>“</w:t>
      </w:r>
      <w:r w:rsidR="00040C6D" w:rsidRPr="00BB63FD">
        <w:rPr>
          <w:sz w:val="20"/>
          <w:szCs w:val="20"/>
        </w:rPr>
        <w:t xml:space="preserve">Je verliest elkaar ook voor een deel en je moet hard je best doen om elkaar niet nog verder te verliezen, sterker nog, om elkaar weer terug te vinden. Het hele gezin is een verliezende partij: heel het gezin verliest. Het gezin verandert, en die verandering is niet meer terug te draaien’’ </w:t>
      </w:r>
      <w:sdt>
        <w:sdtPr>
          <w:rPr>
            <w:sz w:val="20"/>
            <w:szCs w:val="20"/>
          </w:rPr>
          <w:id w:val="20955671"/>
          <w:citation/>
        </w:sdtPr>
        <w:sdtEndPr/>
        <w:sdtContent>
          <w:r w:rsidR="00AF2F4C" w:rsidRPr="00BB63FD">
            <w:rPr>
              <w:sz w:val="20"/>
              <w:szCs w:val="20"/>
            </w:rPr>
            <w:fldChar w:fldCharType="begin"/>
          </w:r>
          <w:r w:rsidR="00643638" w:rsidRPr="00BB63FD">
            <w:rPr>
              <w:sz w:val="20"/>
              <w:szCs w:val="20"/>
            </w:rPr>
            <w:instrText xml:space="preserve"> CITATION Mar \p 167 \l 1043  </w:instrText>
          </w:r>
          <w:r w:rsidR="00AF2F4C" w:rsidRPr="00BB63FD">
            <w:rPr>
              <w:sz w:val="20"/>
              <w:szCs w:val="20"/>
            </w:rPr>
            <w:fldChar w:fldCharType="separate"/>
          </w:r>
          <w:r w:rsidR="00902C28" w:rsidRPr="00BB63FD">
            <w:rPr>
              <w:noProof/>
              <w:sz w:val="20"/>
              <w:szCs w:val="20"/>
            </w:rPr>
            <w:t>(Berg, 2006, p. 167)</w:t>
          </w:r>
          <w:r w:rsidR="00AF2F4C" w:rsidRPr="00BB63FD">
            <w:rPr>
              <w:sz w:val="20"/>
              <w:szCs w:val="20"/>
            </w:rPr>
            <w:fldChar w:fldCharType="end"/>
          </w:r>
        </w:sdtContent>
      </w:sdt>
      <w:r w:rsidR="00040C6D" w:rsidRPr="00BB63FD">
        <w:rPr>
          <w:sz w:val="20"/>
          <w:szCs w:val="20"/>
        </w:rPr>
        <w:t xml:space="preserve">. </w:t>
      </w:r>
    </w:p>
    <w:p w:rsidR="00040C6D" w:rsidRPr="00BB63FD" w:rsidRDefault="00040C6D" w:rsidP="00040C6D">
      <w:pPr>
        <w:pStyle w:val="Geenafstand"/>
        <w:rPr>
          <w:sz w:val="20"/>
          <w:szCs w:val="20"/>
        </w:rPr>
      </w:pPr>
      <w:r w:rsidRPr="00BB63FD">
        <w:rPr>
          <w:sz w:val="20"/>
          <w:szCs w:val="20"/>
        </w:rPr>
        <w:t xml:space="preserve">Duidelijk is dat, wanneer een kind of welk gezinslid dan ook overlijdt, verdriet en rouw die moeilijke periode kleuren. Rouw staat centraal. Rouw om een kind. Om een zus. Om een broer. Om een kleinkind. Om een vriendin. Om een vriend.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In dit onderzoek is tijdens de interviews met de ouders die vertelden over hun overleden kind onderzocht wat het verlies voor het hele gezin betekende. Via de ouders ook wat het voor de eventuele broers en/of zussen van het overleden kind betekend heeft. Daarnaast is onderzocht hoe de omgeving na het overlijden met het gezin omgegaan is of nog omgaat.</w:t>
      </w:r>
    </w:p>
    <w:p w:rsidR="00040C6D" w:rsidRPr="00BB63FD" w:rsidRDefault="00040C6D" w:rsidP="00040C6D">
      <w:pPr>
        <w:pStyle w:val="Kop2"/>
        <w:rPr>
          <w:rFonts w:asciiTheme="minorHAnsi" w:hAnsiTheme="minorHAnsi"/>
          <w:color w:val="194B7D"/>
          <w:sz w:val="20"/>
          <w:szCs w:val="20"/>
        </w:rPr>
      </w:pPr>
      <w:bookmarkStart w:id="65" w:name="_Toc324942513"/>
      <w:bookmarkStart w:id="66" w:name="_Toc325380430"/>
      <w:r w:rsidRPr="00BB63FD">
        <w:rPr>
          <w:rFonts w:asciiTheme="minorHAnsi" w:hAnsiTheme="minorHAnsi"/>
          <w:color w:val="194B7D"/>
          <w:sz w:val="20"/>
          <w:szCs w:val="20"/>
        </w:rPr>
        <w:t>Tussentijdse bevindingen</w:t>
      </w:r>
      <w:bookmarkEnd w:id="65"/>
      <w:bookmarkEnd w:id="66"/>
    </w:p>
    <w:p w:rsidR="00040C6D" w:rsidRPr="00BB63FD" w:rsidRDefault="00040C6D" w:rsidP="00040C6D">
      <w:pPr>
        <w:pStyle w:val="Geenafstand"/>
        <w:rPr>
          <w:sz w:val="20"/>
          <w:szCs w:val="20"/>
        </w:rPr>
      </w:pPr>
      <w:r w:rsidRPr="00BB63FD">
        <w:rPr>
          <w:sz w:val="20"/>
          <w:szCs w:val="20"/>
        </w:rPr>
        <w:t xml:space="preserve">Er is veel </w:t>
      </w:r>
      <w:r w:rsidR="00887595" w:rsidRPr="00BB63FD">
        <w:rPr>
          <w:sz w:val="20"/>
          <w:szCs w:val="20"/>
        </w:rPr>
        <w:t xml:space="preserve">geschreven over verlies en </w:t>
      </w:r>
      <w:r w:rsidRPr="00BB63FD">
        <w:rPr>
          <w:sz w:val="20"/>
          <w:szCs w:val="20"/>
        </w:rPr>
        <w:t>rouw en wat dit ve</w:t>
      </w:r>
      <w:r w:rsidR="00672621" w:rsidRPr="00BB63FD">
        <w:rPr>
          <w:sz w:val="20"/>
          <w:szCs w:val="20"/>
        </w:rPr>
        <w:t xml:space="preserve">rdriet met iemand doet. </w:t>
      </w:r>
      <w:r w:rsidRPr="00BB63FD">
        <w:rPr>
          <w:sz w:val="20"/>
          <w:szCs w:val="20"/>
        </w:rPr>
        <w:t>Bij het verliezen van een kind staat men als ouders, broers en zussen, als gezin voor de opgave om het verlies te aanvaarden, afscheid te nemen van wat was en te werken aan het opbouwen van een nieuw levenshoofdstuk zonder de dierbare overledene. Men staat niet alleen voor deze taken als individu met het persoonlijke verdriet, maar ook gezamenlijk als gezin. In de volgende hoofdstukken staat beschreven in hoeverre rituelen helpend zijn om die</w:t>
      </w:r>
      <w:r w:rsidRPr="00BB63FD">
        <w:rPr>
          <w:color w:val="FF0000"/>
          <w:sz w:val="20"/>
          <w:szCs w:val="20"/>
        </w:rPr>
        <w:t xml:space="preserve"> </w:t>
      </w:r>
      <w:r w:rsidRPr="00BB63FD">
        <w:rPr>
          <w:sz w:val="20"/>
          <w:szCs w:val="20"/>
        </w:rPr>
        <w:t>opgave te hanteren.</w:t>
      </w:r>
    </w:p>
    <w:p w:rsidR="00040C6D" w:rsidRPr="00BB63FD" w:rsidRDefault="00040C6D" w:rsidP="00040C6D">
      <w:pPr>
        <w:pStyle w:val="Kop2"/>
        <w:rPr>
          <w:rFonts w:asciiTheme="minorHAnsi" w:hAnsiTheme="minorHAnsi"/>
          <w:color w:val="1F497D"/>
          <w:sz w:val="20"/>
          <w:szCs w:val="20"/>
        </w:rPr>
      </w:pPr>
      <w:bookmarkStart w:id="67" w:name="_Toc324942514"/>
      <w:bookmarkStart w:id="68" w:name="_Toc325380431"/>
      <w:r w:rsidRPr="00BB63FD">
        <w:rPr>
          <w:rFonts w:asciiTheme="minorHAnsi" w:hAnsiTheme="minorHAnsi"/>
          <w:color w:val="1F497D"/>
          <w:sz w:val="20"/>
          <w:szCs w:val="20"/>
        </w:rPr>
        <w:t>3.4 Verlies, rouwen en rituelen</w:t>
      </w:r>
      <w:bookmarkEnd w:id="67"/>
      <w:bookmarkEnd w:id="68"/>
    </w:p>
    <w:p w:rsidR="00040C6D" w:rsidRPr="00BB63FD" w:rsidRDefault="00040C6D" w:rsidP="00040C6D">
      <w:pPr>
        <w:pStyle w:val="Geenafstand"/>
        <w:rPr>
          <w:sz w:val="20"/>
          <w:szCs w:val="20"/>
        </w:rPr>
      </w:pPr>
      <w:r w:rsidRPr="00BB63FD">
        <w:rPr>
          <w:sz w:val="20"/>
          <w:szCs w:val="20"/>
        </w:rPr>
        <w:t>In de literatuur valt te lezen dat het verliezen van een kind, broer of zus een ingrijpende gebeurtenis is voor het gezin. Het gezin staat na het overlijden van een kind voor de zware opgave om dit verlies te dragen. Het gezin staat ook voor de opgave om te werken aan de drie rouwtaken (zie par. 3.2), waardoor het verlies een plaats moet krijgen in het leven. Rituelen kunnen helpend zijn om vorm te geven aan het verlies en die opgave. Hierna wordt beschreven wat rituelen en rouwrituelen zijn, welke invloed de geschiedenis en maatschappelijke ontwikkelingen hebben op het kijken naar rituelen en tenslotte, welke functie en betekenis rituelen hebben in het rouwproces.</w:t>
      </w:r>
    </w:p>
    <w:p w:rsidR="00040C6D" w:rsidRPr="00BB63FD" w:rsidRDefault="00040C6D" w:rsidP="00040C6D">
      <w:pPr>
        <w:pStyle w:val="Kop3"/>
        <w:ind w:firstLine="708"/>
        <w:rPr>
          <w:rFonts w:asciiTheme="minorHAnsi" w:hAnsiTheme="minorHAnsi"/>
          <w:i/>
          <w:color w:val="194B7D"/>
          <w:sz w:val="20"/>
          <w:szCs w:val="20"/>
        </w:rPr>
      </w:pPr>
      <w:bookmarkStart w:id="69" w:name="_Toc324942515"/>
      <w:bookmarkStart w:id="70" w:name="_Toc325380432"/>
      <w:r w:rsidRPr="00BB63FD">
        <w:rPr>
          <w:rFonts w:asciiTheme="minorHAnsi" w:hAnsiTheme="minorHAnsi"/>
          <w:i/>
          <w:color w:val="194B7D"/>
          <w:sz w:val="20"/>
          <w:szCs w:val="20"/>
        </w:rPr>
        <w:t>3.4.1 Wat zijn rituelen</w:t>
      </w:r>
      <w:bookmarkEnd w:id="69"/>
      <w:bookmarkEnd w:id="70"/>
    </w:p>
    <w:p w:rsidR="00040C6D" w:rsidRPr="00BB63FD" w:rsidRDefault="00040C6D" w:rsidP="00040C6D">
      <w:pPr>
        <w:pStyle w:val="Geenafstand"/>
        <w:rPr>
          <w:sz w:val="20"/>
          <w:szCs w:val="20"/>
        </w:rPr>
      </w:pPr>
      <w:r w:rsidRPr="00BB63FD">
        <w:rPr>
          <w:sz w:val="20"/>
          <w:szCs w:val="20"/>
        </w:rPr>
        <w:t xml:space="preserve">Voordat beschreven wordt wat rituelen voor nut of betekenis kunnen hebben tijdens een rouwproces, wordt er eerst ingegaan op de betekenis van rituelen in het algemeen. Op de vraag wat rituelen nu precies zijn, zijn vele antwoorden mogelijk. Het is moeilijk om een goede definitie te geven van wat een ritueel is. In de literatuur bestaat er </w:t>
      </w:r>
      <w:r w:rsidR="009A4D26" w:rsidRPr="00BB63FD">
        <w:rPr>
          <w:sz w:val="20"/>
          <w:szCs w:val="20"/>
        </w:rPr>
        <w:t>geen eensluidende</w:t>
      </w:r>
      <w:r w:rsidRPr="00BB63FD">
        <w:rPr>
          <w:sz w:val="20"/>
          <w:szCs w:val="20"/>
        </w:rPr>
        <w:t xml:space="preserve"> mening over wat een ritueel wel en niet is. Dit komt doordat er op veel verschillende manieren naar rituelen gekeken kan worden, vanuit verschillende wetenschappelijke invalshoeken. Het maakt uit of een bioloog, psycholoog of theoloog iets zegt over rituelen. In dit onderzoek is er bewust gekozen voo</w:t>
      </w:r>
      <w:r w:rsidR="00B42CEF" w:rsidRPr="00BB63FD">
        <w:rPr>
          <w:sz w:val="20"/>
          <w:szCs w:val="20"/>
        </w:rPr>
        <w:t>r een definitie van Herman de Mö</w:t>
      </w:r>
      <w:r w:rsidRPr="00BB63FD">
        <w:rPr>
          <w:sz w:val="20"/>
          <w:szCs w:val="20"/>
        </w:rPr>
        <w:t>nnink. Deze definitie is beschreven vanuit een maatschappelijke en sociologische invalshoek, een manier van kijken die aansluit bij de denkwijze v</w:t>
      </w:r>
      <w:r w:rsidR="00593E63" w:rsidRPr="00BB63FD">
        <w:rPr>
          <w:sz w:val="20"/>
          <w:szCs w:val="20"/>
        </w:rPr>
        <w:t>an de onderzoekers. Herman de Mö</w:t>
      </w:r>
      <w:r w:rsidRPr="00BB63FD">
        <w:rPr>
          <w:sz w:val="20"/>
          <w:szCs w:val="20"/>
        </w:rPr>
        <w:t>nnink geeft de volgende definitie van een ritueel weer:</w:t>
      </w:r>
    </w:p>
    <w:p w:rsidR="00040C6D" w:rsidRPr="00BB63FD" w:rsidRDefault="00040C6D" w:rsidP="00040C6D">
      <w:pPr>
        <w:pStyle w:val="Geenafstand"/>
        <w:rPr>
          <w:sz w:val="20"/>
          <w:szCs w:val="20"/>
        </w:rPr>
      </w:pPr>
    </w:p>
    <w:p w:rsidR="00040C6D" w:rsidRPr="00BB63FD" w:rsidRDefault="00AE1454" w:rsidP="00040C6D">
      <w:pPr>
        <w:ind w:left="708"/>
        <w:rPr>
          <w:color w:val="FF0000"/>
          <w:sz w:val="20"/>
          <w:szCs w:val="20"/>
        </w:rPr>
      </w:pPr>
      <w:r w:rsidRPr="00BB63FD">
        <w:rPr>
          <w:sz w:val="20"/>
          <w:szCs w:val="20"/>
        </w:rPr>
        <w:t>“</w:t>
      </w:r>
      <w:r w:rsidR="00040C6D" w:rsidRPr="00BB63FD">
        <w:rPr>
          <w:sz w:val="20"/>
          <w:szCs w:val="20"/>
        </w:rPr>
        <w:t xml:space="preserve">Een ritueel is een handeling of een serie handelingen die de overgang naar een nieuwe levensfase markeert en die gepaard gaat met verbale formules’’ </w:t>
      </w:r>
      <w:sdt>
        <w:sdtPr>
          <w:rPr>
            <w:sz w:val="20"/>
            <w:szCs w:val="20"/>
          </w:rPr>
          <w:id w:val="20955674"/>
          <w:citation/>
        </w:sdtPr>
        <w:sdtEndPr/>
        <w:sdtContent>
          <w:r w:rsidR="00AF2F4C" w:rsidRPr="00BB63FD">
            <w:rPr>
              <w:sz w:val="20"/>
              <w:szCs w:val="20"/>
            </w:rPr>
            <w:fldChar w:fldCharType="begin"/>
          </w:r>
          <w:r w:rsidR="00643638" w:rsidRPr="00BB63FD">
            <w:rPr>
              <w:sz w:val="20"/>
              <w:szCs w:val="20"/>
            </w:rPr>
            <w:instrText xml:space="preserve"> CITATION Hde \p 138 \l 1043  </w:instrText>
          </w:r>
          <w:r w:rsidR="00AF2F4C" w:rsidRPr="00BB63FD">
            <w:rPr>
              <w:sz w:val="20"/>
              <w:szCs w:val="20"/>
            </w:rPr>
            <w:fldChar w:fldCharType="separate"/>
          </w:r>
          <w:r w:rsidR="00902C28" w:rsidRPr="00BB63FD">
            <w:rPr>
              <w:noProof/>
              <w:sz w:val="20"/>
              <w:szCs w:val="20"/>
            </w:rPr>
            <w:t>(Monnink, 2008, p. 138)</w:t>
          </w:r>
          <w:r w:rsidR="00AF2F4C" w:rsidRPr="00BB63FD">
            <w:rPr>
              <w:sz w:val="20"/>
              <w:szCs w:val="20"/>
            </w:rPr>
            <w:fldChar w:fldCharType="end"/>
          </w:r>
        </w:sdtContent>
      </w:sdt>
      <w:r w:rsidR="00040C6D" w:rsidRPr="00BB63FD">
        <w:rPr>
          <w:sz w:val="20"/>
          <w:szCs w:val="20"/>
        </w:rPr>
        <w:t xml:space="preserve">. </w:t>
      </w:r>
    </w:p>
    <w:p w:rsidR="00040C6D" w:rsidRPr="00BB63FD" w:rsidRDefault="00040C6D" w:rsidP="00040C6D">
      <w:pPr>
        <w:pStyle w:val="Geenafstand"/>
        <w:rPr>
          <w:sz w:val="20"/>
          <w:szCs w:val="20"/>
        </w:rPr>
      </w:pPr>
      <w:r w:rsidRPr="00BB63FD">
        <w:rPr>
          <w:sz w:val="20"/>
          <w:szCs w:val="20"/>
        </w:rPr>
        <w:t xml:space="preserve">Omdat met dit onderzoek </w:t>
      </w:r>
      <w:r w:rsidR="00D039A1" w:rsidRPr="00BB63FD">
        <w:rPr>
          <w:sz w:val="20"/>
          <w:szCs w:val="20"/>
        </w:rPr>
        <w:t>word</w:t>
      </w:r>
      <w:r w:rsidR="00344A6F" w:rsidRPr="00BB63FD">
        <w:rPr>
          <w:sz w:val="20"/>
          <w:szCs w:val="20"/>
        </w:rPr>
        <w:t xml:space="preserve"> beoogd</w:t>
      </w:r>
      <w:r w:rsidR="00474CCD" w:rsidRPr="00BB63FD">
        <w:rPr>
          <w:sz w:val="20"/>
          <w:szCs w:val="20"/>
        </w:rPr>
        <w:t xml:space="preserve"> om</w:t>
      </w:r>
      <w:r w:rsidR="00D039A1" w:rsidRPr="00BB63FD">
        <w:rPr>
          <w:sz w:val="20"/>
          <w:szCs w:val="20"/>
        </w:rPr>
        <w:t xml:space="preserve"> </w:t>
      </w:r>
      <w:r w:rsidR="00344A6F" w:rsidRPr="00BB63FD">
        <w:rPr>
          <w:sz w:val="20"/>
          <w:szCs w:val="20"/>
        </w:rPr>
        <w:t xml:space="preserve">handvatten en aanbevelingen aan te bieden </w:t>
      </w:r>
      <w:r w:rsidRPr="00BB63FD">
        <w:rPr>
          <w:sz w:val="20"/>
          <w:szCs w:val="20"/>
        </w:rPr>
        <w:t>aan hulpverleners in gezinnen waar verlies- en rouwverwerking een rol spelen, wordt ook de definitie vanuit het pastoraat benoemd. Binnen het pastoraat wordt de definitie van rituelen namelijk onderverdeeld in drie velden:</w:t>
      </w:r>
    </w:p>
    <w:p w:rsidR="005C1670" w:rsidRPr="00BB63FD" w:rsidRDefault="005C1670" w:rsidP="00040C6D">
      <w:pPr>
        <w:pStyle w:val="Geenafstand"/>
        <w:rPr>
          <w:sz w:val="20"/>
          <w:szCs w:val="20"/>
        </w:rPr>
      </w:pPr>
    </w:p>
    <w:p w:rsidR="00040C6D" w:rsidRPr="00BB63FD" w:rsidRDefault="00040C6D" w:rsidP="00040C6D">
      <w:pPr>
        <w:pStyle w:val="Geenafstand"/>
        <w:numPr>
          <w:ilvl w:val="0"/>
          <w:numId w:val="6"/>
        </w:numPr>
        <w:rPr>
          <w:i/>
          <w:sz w:val="20"/>
          <w:szCs w:val="20"/>
        </w:rPr>
      </w:pPr>
      <w:r w:rsidRPr="00BB63FD">
        <w:rPr>
          <w:i/>
          <w:sz w:val="20"/>
          <w:szCs w:val="20"/>
        </w:rPr>
        <w:t>Belief</w:t>
      </w:r>
    </w:p>
    <w:p w:rsidR="00040C6D" w:rsidRPr="00BB63FD" w:rsidRDefault="00040C6D" w:rsidP="00040C6D">
      <w:pPr>
        <w:pStyle w:val="Geenafstand"/>
        <w:ind w:left="720"/>
        <w:rPr>
          <w:sz w:val="20"/>
          <w:szCs w:val="20"/>
        </w:rPr>
      </w:pPr>
      <w:r w:rsidRPr="00BB63FD">
        <w:rPr>
          <w:sz w:val="20"/>
          <w:szCs w:val="20"/>
        </w:rPr>
        <w:t>Hi</w:t>
      </w:r>
      <w:r w:rsidR="002F3C5A" w:rsidRPr="00BB63FD">
        <w:rPr>
          <w:sz w:val="20"/>
          <w:szCs w:val="20"/>
        </w:rPr>
        <w:t>ermee worden handelingen bedoeld</w:t>
      </w:r>
      <w:r w:rsidRPr="00BB63FD">
        <w:rPr>
          <w:sz w:val="20"/>
          <w:szCs w:val="20"/>
        </w:rPr>
        <w:t xml:space="preserve"> die al dan niet geloofwaardig zijn en boven zichzelf uitstijgen</w:t>
      </w:r>
    </w:p>
    <w:p w:rsidR="00040C6D" w:rsidRPr="00BB63FD" w:rsidRDefault="00040C6D" w:rsidP="00040C6D">
      <w:pPr>
        <w:pStyle w:val="Geenafstand"/>
        <w:numPr>
          <w:ilvl w:val="0"/>
          <w:numId w:val="6"/>
        </w:numPr>
        <w:rPr>
          <w:i/>
          <w:sz w:val="20"/>
          <w:szCs w:val="20"/>
        </w:rPr>
      </w:pPr>
      <w:r w:rsidRPr="00BB63FD">
        <w:rPr>
          <w:i/>
          <w:sz w:val="20"/>
          <w:szCs w:val="20"/>
        </w:rPr>
        <w:t>Het denken en doen</w:t>
      </w:r>
    </w:p>
    <w:p w:rsidR="00040C6D" w:rsidRPr="00BB63FD" w:rsidRDefault="00040C6D" w:rsidP="00040C6D">
      <w:pPr>
        <w:pStyle w:val="Geenafstand"/>
        <w:ind w:left="720"/>
        <w:rPr>
          <w:sz w:val="20"/>
          <w:szCs w:val="20"/>
        </w:rPr>
      </w:pPr>
      <w:r w:rsidRPr="00BB63FD">
        <w:rPr>
          <w:sz w:val="20"/>
          <w:szCs w:val="20"/>
        </w:rPr>
        <w:t>Bij een ritueel gaat het er om dat er over de vorm van handelen en het doen van deze handelingen is nagedacht</w:t>
      </w:r>
    </w:p>
    <w:p w:rsidR="00040C6D" w:rsidRPr="00BB63FD" w:rsidRDefault="002F3C5A" w:rsidP="00040C6D">
      <w:pPr>
        <w:pStyle w:val="Geenafstand"/>
        <w:numPr>
          <w:ilvl w:val="0"/>
          <w:numId w:val="6"/>
        </w:numPr>
        <w:rPr>
          <w:sz w:val="20"/>
          <w:szCs w:val="20"/>
        </w:rPr>
      </w:pPr>
      <w:r w:rsidRPr="00BB63FD">
        <w:rPr>
          <w:i/>
          <w:sz w:val="20"/>
          <w:szCs w:val="20"/>
        </w:rPr>
        <w:t>C</w:t>
      </w:r>
      <w:r w:rsidR="00040C6D" w:rsidRPr="00BB63FD">
        <w:rPr>
          <w:i/>
          <w:sz w:val="20"/>
          <w:szCs w:val="20"/>
        </w:rPr>
        <w:t>ultuur en identiteit</w:t>
      </w:r>
    </w:p>
    <w:p w:rsidR="00040C6D" w:rsidRPr="00BB63FD" w:rsidRDefault="002F3C5A" w:rsidP="00040C6D">
      <w:pPr>
        <w:pStyle w:val="Geenafstand"/>
        <w:ind w:left="720"/>
        <w:rPr>
          <w:color w:val="FF0000"/>
          <w:sz w:val="20"/>
          <w:szCs w:val="20"/>
        </w:rPr>
      </w:pPr>
      <w:r w:rsidRPr="00BB63FD">
        <w:rPr>
          <w:sz w:val="20"/>
          <w:szCs w:val="20"/>
        </w:rPr>
        <w:t xml:space="preserve"> Hiermee wordt bedoeld</w:t>
      </w:r>
      <w:r w:rsidR="00040C6D" w:rsidRPr="00BB63FD">
        <w:rPr>
          <w:sz w:val="20"/>
          <w:szCs w:val="20"/>
        </w:rPr>
        <w:t xml:space="preserve"> dat rituelen altijd binnen een bepaalde cultuur of subcultuur worden uitgevoerd en dus iets uitdrukken van de identiteit van de cultuur </w:t>
      </w:r>
      <w:sdt>
        <w:sdtPr>
          <w:rPr>
            <w:sz w:val="20"/>
            <w:szCs w:val="20"/>
          </w:rPr>
          <w:id w:val="20955676"/>
          <w:citation/>
        </w:sdtPr>
        <w:sdtEndPr/>
        <w:sdtContent>
          <w:r w:rsidR="00AF2F4C" w:rsidRPr="00BB63FD">
            <w:rPr>
              <w:sz w:val="20"/>
              <w:szCs w:val="20"/>
            </w:rPr>
            <w:fldChar w:fldCharType="begin"/>
          </w:r>
          <w:r w:rsidR="00643638" w:rsidRPr="00BB63FD">
            <w:rPr>
              <w:sz w:val="20"/>
              <w:szCs w:val="20"/>
            </w:rPr>
            <w:instrText xml:space="preserve"> CITATION CMe98 \p 17 \l 1043  </w:instrText>
          </w:r>
          <w:r w:rsidR="00AF2F4C" w:rsidRPr="00BB63FD">
            <w:rPr>
              <w:sz w:val="20"/>
              <w:szCs w:val="20"/>
            </w:rPr>
            <w:fldChar w:fldCharType="separate"/>
          </w:r>
          <w:r w:rsidR="00902C28" w:rsidRPr="00BB63FD">
            <w:rPr>
              <w:noProof/>
              <w:sz w:val="20"/>
              <w:szCs w:val="20"/>
            </w:rPr>
            <w:t>(Bekius, 1998, p. 17)</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Geenafstand"/>
        <w:rPr>
          <w:color w:val="FF0000"/>
          <w:sz w:val="20"/>
          <w:szCs w:val="20"/>
        </w:rPr>
      </w:pPr>
    </w:p>
    <w:p w:rsidR="00040C6D" w:rsidRPr="00BB63FD" w:rsidRDefault="00040C6D" w:rsidP="00040C6D">
      <w:pPr>
        <w:pStyle w:val="Geenafstand"/>
        <w:rPr>
          <w:sz w:val="20"/>
          <w:szCs w:val="20"/>
        </w:rPr>
      </w:pPr>
      <w:r w:rsidRPr="00BB63FD">
        <w:rPr>
          <w:sz w:val="20"/>
          <w:szCs w:val="20"/>
        </w:rPr>
        <w:t>Rituelen zijn te herkennen aan het feit dat ze iets ple</w:t>
      </w:r>
      <w:r w:rsidR="006F5B42" w:rsidRPr="00BB63FD">
        <w:rPr>
          <w:sz w:val="20"/>
          <w:szCs w:val="20"/>
        </w:rPr>
        <w:t xml:space="preserve">chtigs, feestelijks of serieus </w:t>
      </w:r>
      <w:r w:rsidRPr="00BB63FD">
        <w:rPr>
          <w:sz w:val="20"/>
          <w:szCs w:val="20"/>
        </w:rPr>
        <w:t>hebben.</w:t>
      </w:r>
    </w:p>
    <w:p w:rsidR="00040C6D" w:rsidRPr="00BB63FD" w:rsidRDefault="00040C6D" w:rsidP="00040C6D">
      <w:pPr>
        <w:pStyle w:val="Geenafstand"/>
        <w:rPr>
          <w:sz w:val="20"/>
          <w:szCs w:val="20"/>
        </w:rPr>
      </w:pPr>
      <w:r w:rsidRPr="00BB63FD">
        <w:rPr>
          <w:sz w:val="20"/>
          <w:szCs w:val="20"/>
        </w:rPr>
        <w:t>Een ritueel wordt verricht met aandacht, het gaat om iets belangrijks. Dit is te zien bij speciale gelegenheden zoals een kerkdien</w:t>
      </w:r>
      <w:r w:rsidR="00237BFE" w:rsidRPr="00BB63FD">
        <w:rPr>
          <w:sz w:val="20"/>
          <w:szCs w:val="20"/>
        </w:rPr>
        <w:t xml:space="preserve">st, een bruiloft of begrafenis. </w:t>
      </w:r>
      <w:r w:rsidRPr="00BB63FD">
        <w:rPr>
          <w:sz w:val="20"/>
          <w:szCs w:val="20"/>
        </w:rPr>
        <w:t xml:space="preserve">Bij deze geledenheden worden de meeste rituelen steeds op dezelfde manier uitgevoerd en vallen de elementen van het ritueel in herhaling.  Bij vrijwel iedere bruiloft worden er bijvoorbeeld foto’s </w:t>
      </w:r>
      <w:r w:rsidR="007C734A" w:rsidRPr="00BB63FD">
        <w:rPr>
          <w:sz w:val="20"/>
          <w:szCs w:val="20"/>
        </w:rPr>
        <w:t xml:space="preserve">gemaakt, ter herinnering. </w:t>
      </w:r>
      <w:r w:rsidRPr="00BB63FD">
        <w:rPr>
          <w:sz w:val="20"/>
          <w:szCs w:val="20"/>
        </w:rPr>
        <w:t xml:space="preserve">Als persoon ben je ook sterk betrokken bij de gebeurtenis, of dat nu bij het uitvoeren of tijdens het kijken naar het ritueel is. Als persoon neem je deel aan het ritueel.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Rituelen zijn symbolische handelingen die verwijzen naar een diepere werkelijkheid, een werkelijkheid waarin het gaat om waarden en zingeving. Opnieuw het voorbeeld van een bruiloft: een bruidspaar gaat s</w:t>
      </w:r>
      <w:r w:rsidR="00D7258F" w:rsidRPr="00BB63FD">
        <w:rPr>
          <w:sz w:val="20"/>
          <w:szCs w:val="20"/>
        </w:rPr>
        <w:t>taan wanneer zij elkaar het ja-</w:t>
      </w:r>
      <w:r w:rsidRPr="00BB63FD">
        <w:rPr>
          <w:sz w:val="20"/>
          <w:szCs w:val="20"/>
        </w:rPr>
        <w:t xml:space="preserve">woord geven, om de belangrijkheid van het moment te benadrukken. Het omdoen van de trouwringen verwijst naar een diepere betekenis: je draagt een ring als teken van liefde en trouw aan elkaar. Bij godsdienstige rituelen worden de waarden en zin in verband </w:t>
      </w:r>
      <w:r w:rsidR="00BF354C" w:rsidRPr="00BB63FD">
        <w:rPr>
          <w:sz w:val="20"/>
          <w:szCs w:val="20"/>
        </w:rPr>
        <w:t>gebracht</w:t>
      </w:r>
      <w:r w:rsidRPr="00BB63FD">
        <w:rPr>
          <w:sz w:val="20"/>
          <w:szCs w:val="20"/>
        </w:rPr>
        <w:t xml:space="preserve"> met God. Dan wijzen de handelingen op iets anders, iets hogers, op God. Eigenlijk kan eenvoudig gezegd worden dat rituelen een manier van praten zijn, een manier van communiceren met een symbolische betekenis. Hoe hoger de symbolische lading van een ritueel is, des te meer betekenis gaat er achter de gebruikte symbolen schuil.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Rituelen zijn onder te verdelen in rituelen die verwijzen naar een bepaalde gebeurtenis. Zo zijn er verjaardagsrituelen, huwelijksrituelen en afscheidsrituelen. </w:t>
      </w:r>
    </w:p>
    <w:p w:rsidR="00040C6D" w:rsidRPr="00BB63FD" w:rsidRDefault="00040C6D" w:rsidP="00040C6D">
      <w:pPr>
        <w:pStyle w:val="Geenafstand"/>
        <w:rPr>
          <w:sz w:val="20"/>
          <w:szCs w:val="20"/>
        </w:rPr>
      </w:pPr>
      <w:r w:rsidRPr="00BB63FD">
        <w:rPr>
          <w:sz w:val="20"/>
          <w:szCs w:val="20"/>
        </w:rPr>
        <w:t>Met betrekking tot afscheid zijn er drie soorten rituelen. Tijdens het onderzoek in de praktijk, het afnemen van interviews in gezinnen waarvan een kind is overleden, was de aandacht ook op deze soort rituelen gericht:</w:t>
      </w:r>
    </w:p>
    <w:p w:rsidR="005C1670" w:rsidRPr="00BB63FD" w:rsidRDefault="005C1670" w:rsidP="00040C6D">
      <w:pPr>
        <w:pStyle w:val="Geenafstand"/>
        <w:rPr>
          <w:sz w:val="20"/>
          <w:szCs w:val="20"/>
        </w:rPr>
      </w:pPr>
    </w:p>
    <w:p w:rsidR="00040C6D" w:rsidRPr="00BB63FD" w:rsidRDefault="00040C6D" w:rsidP="00040C6D">
      <w:pPr>
        <w:pStyle w:val="Geenafstand"/>
        <w:numPr>
          <w:ilvl w:val="0"/>
          <w:numId w:val="7"/>
        </w:numPr>
        <w:rPr>
          <w:i/>
          <w:sz w:val="20"/>
          <w:szCs w:val="20"/>
        </w:rPr>
      </w:pPr>
      <w:r w:rsidRPr="00BB63FD">
        <w:rPr>
          <w:i/>
          <w:sz w:val="20"/>
          <w:szCs w:val="20"/>
        </w:rPr>
        <w:t>Cyclische rituelen</w:t>
      </w:r>
    </w:p>
    <w:p w:rsidR="00040C6D" w:rsidRPr="00BB63FD" w:rsidRDefault="00040C6D" w:rsidP="00040C6D">
      <w:pPr>
        <w:pStyle w:val="Geenafstand"/>
        <w:ind w:left="720"/>
        <w:rPr>
          <w:sz w:val="20"/>
          <w:szCs w:val="20"/>
        </w:rPr>
      </w:pPr>
      <w:r w:rsidRPr="00BB63FD">
        <w:rPr>
          <w:sz w:val="20"/>
          <w:szCs w:val="20"/>
        </w:rPr>
        <w:t>Deze herhalen zich met een bepaalde regelmaat. Bijvoorbeeld de georganiseerde avonden voor nabestaanden door uitvaartondernemingen, iets bijzonders doen op de geboortedag van een overledene om hem of haar te gedenken, met een bepaalde regelmaat naar de begraafplaats gaan en dergelijke</w:t>
      </w:r>
    </w:p>
    <w:p w:rsidR="00040C6D" w:rsidRPr="00BB63FD" w:rsidRDefault="00040C6D" w:rsidP="00040C6D">
      <w:pPr>
        <w:pStyle w:val="Geenafstand"/>
        <w:numPr>
          <w:ilvl w:val="0"/>
          <w:numId w:val="7"/>
        </w:numPr>
        <w:rPr>
          <w:sz w:val="20"/>
          <w:szCs w:val="20"/>
        </w:rPr>
      </w:pPr>
      <w:r w:rsidRPr="00BB63FD">
        <w:rPr>
          <w:i/>
          <w:sz w:val="20"/>
          <w:szCs w:val="20"/>
        </w:rPr>
        <w:t>Overgangsrituelen</w:t>
      </w:r>
    </w:p>
    <w:p w:rsidR="00040C6D" w:rsidRPr="00BB63FD" w:rsidRDefault="00040C6D" w:rsidP="00040C6D">
      <w:pPr>
        <w:pStyle w:val="Geenafstand"/>
        <w:ind w:left="720"/>
        <w:rPr>
          <w:sz w:val="20"/>
          <w:szCs w:val="20"/>
        </w:rPr>
      </w:pPr>
      <w:r w:rsidRPr="00BB63FD">
        <w:rPr>
          <w:sz w:val="20"/>
          <w:szCs w:val="20"/>
        </w:rPr>
        <w:t>Deze vinden plaats bij een ingrijpende overgang zoals een overlijden</w:t>
      </w:r>
    </w:p>
    <w:p w:rsidR="00040C6D" w:rsidRPr="00BB63FD" w:rsidRDefault="00040C6D" w:rsidP="00040C6D">
      <w:pPr>
        <w:pStyle w:val="Geenafstand"/>
        <w:numPr>
          <w:ilvl w:val="0"/>
          <w:numId w:val="7"/>
        </w:numPr>
        <w:rPr>
          <w:sz w:val="20"/>
          <w:szCs w:val="20"/>
        </w:rPr>
      </w:pPr>
      <w:r w:rsidRPr="00BB63FD">
        <w:rPr>
          <w:i/>
          <w:sz w:val="20"/>
          <w:szCs w:val="20"/>
        </w:rPr>
        <w:t>Crisisrituelen</w:t>
      </w:r>
    </w:p>
    <w:p w:rsidR="00040C6D" w:rsidRPr="00BB63FD" w:rsidRDefault="00040C6D" w:rsidP="00040C6D">
      <w:pPr>
        <w:pStyle w:val="Geenafstand"/>
        <w:ind w:left="720"/>
        <w:rPr>
          <w:sz w:val="20"/>
          <w:szCs w:val="20"/>
        </w:rPr>
      </w:pPr>
      <w:r w:rsidRPr="00BB63FD">
        <w:rPr>
          <w:sz w:val="20"/>
          <w:szCs w:val="20"/>
        </w:rPr>
        <w:t>Deze zie je de laatste tijd regelmatig in de vorm van bijvoorbeeld een stille tocht na een gewelddadige dood of een bloemenzee na een groot ongeluk. Bijvoorbeeld op Koninginnedag 2009 in Apeldoorn.</w:t>
      </w:r>
    </w:p>
    <w:p w:rsidR="00040C6D" w:rsidRPr="00BB63FD" w:rsidRDefault="00040C6D" w:rsidP="00040C6D">
      <w:pPr>
        <w:pStyle w:val="Geenafstand"/>
        <w:rPr>
          <w:sz w:val="20"/>
          <w:szCs w:val="20"/>
        </w:rPr>
      </w:pPr>
    </w:p>
    <w:p w:rsidR="00040C6D" w:rsidRPr="00BB63FD" w:rsidRDefault="009B18B1" w:rsidP="00040C6D">
      <w:pPr>
        <w:pStyle w:val="Geenafstand"/>
        <w:rPr>
          <w:sz w:val="20"/>
          <w:szCs w:val="20"/>
        </w:rPr>
      </w:pPr>
      <w:r w:rsidRPr="00BB63FD">
        <w:rPr>
          <w:sz w:val="20"/>
          <w:szCs w:val="20"/>
        </w:rPr>
        <w:t>Er zijn nog vele ritueel</w:t>
      </w:r>
      <w:r w:rsidR="00040C6D" w:rsidRPr="00BB63FD">
        <w:rPr>
          <w:sz w:val="20"/>
          <w:szCs w:val="20"/>
        </w:rPr>
        <w:t xml:space="preserve">soorten meer te noemen, maar dit onderzoek richt zich dit voornamelijk op de zogenaamde </w:t>
      </w:r>
      <w:r w:rsidR="00040C6D" w:rsidRPr="00BB63FD">
        <w:rPr>
          <w:i/>
          <w:sz w:val="20"/>
          <w:szCs w:val="20"/>
        </w:rPr>
        <w:t>rouw</w:t>
      </w:r>
      <w:r w:rsidR="00040C6D" w:rsidRPr="00BB63FD">
        <w:rPr>
          <w:sz w:val="20"/>
          <w:szCs w:val="20"/>
        </w:rPr>
        <w:t>rituelen. Voorbeelden van rouwrituelen zijn mensen in een rouwstoet die allemaal een witte roos bij zich dragen of vrijwe</w:t>
      </w:r>
      <w:r w:rsidR="00932A5F" w:rsidRPr="00BB63FD">
        <w:rPr>
          <w:sz w:val="20"/>
          <w:szCs w:val="20"/>
        </w:rPr>
        <w:t xml:space="preserve">l hetzelfde gekleed zijn. Iedereen </w:t>
      </w:r>
      <w:r w:rsidR="00040C6D" w:rsidRPr="00BB63FD">
        <w:rPr>
          <w:sz w:val="20"/>
          <w:szCs w:val="20"/>
        </w:rPr>
        <w:t>weet dan in één oogopslag dat er iemand herdacht of begraven wordt. Hetzelfde geldt voor het symbool van een zwar</w:t>
      </w:r>
      <w:r w:rsidR="00341F7B" w:rsidRPr="00BB63FD">
        <w:rPr>
          <w:sz w:val="20"/>
          <w:szCs w:val="20"/>
        </w:rPr>
        <w:t xml:space="preserve">te rand om een kaart of envelop: </w:t>
      </w:r>
      <w:r w:rsidR="00040C6D" w:rsidRPr="00BB63FD">
        <w:rPr>
          <w:sz w:val="20"/>
          <w:szCs w:val="20"/>
        </w:rPr>
        <w:t>iedereen begrijpt dat het om een rouwkaart gaat. Bij de volgende paragraaf wordt er verder ingegaan op deze vorm van rituelen.</w:t>
      </w:r>
    </w:p>
    <w:p w:rsidR="00040C6D" w:rsidRPr="00BB63FD" w:rsidRDefault="00040C6D" w:rsidP="00040C6D">
      <w:pPr>
        <w:pStyle w:val="Kop3"/>
        <w:ind w:firstLine="708"/>
        <w:rPr>
          <w:rFonts w:asciiTheme="minorHAnsi" w:hAnsiTheme="minorHAnsi"/>
          <w:i/>
          <w:color w:val="194B7D"/>
          <w:sz w:val="20"/>
          <w:szCs w:val="20"/>
        </w:rPr>
      </w:pPr>
      <w:bookmarkStart w:id="71" w:name="_Toc324942516"/>
      <w:bookmarkStart w:id="72" w:name="_Toc325380433"/>
      <w:r w:rsidRPr="00BB63FD">
        <w:rPr>
          <w:rFonts w:asciiTheme="minorHAnsi" w:hAnsiTheme="minorHAnsi"/>
          <w:i/>
          <w:color w:val="194B7D"/>
          <w:sz w:val="20"/>
          <w:szCs w:val="20"/>
        </w:rPr>
        <w:t>3.4.2 Wat is een rouwritueel</w:t>
      </w:r>
      <w:bookmarkEnd w:id="71"/>
      <w:bookmarkEnd w:id="72"/>
    </w:p>
    <w:p w:rsidR="00040C6D" w:rsidRPr="00BB63FD" w:rsidRDefault="00170842" w:rsidP="00040C6D">
      <w:pPr>
        <w:pStyle w:val="Geenafstand"/>
        <w:rPr>
          <w:sz w:val="20"/>
          <w:szCs w:val="20"/>
        </w:rPr>
      </w:pPr>
      <w:r w:rsidRPr="00BB63FD">
        <w:rPr>
          <w:sz w:val="20"/>
          <w:szCs w:val="20"/>
        </w:rPr>
        <w:t xml:space="preserve">Er zijn verschillende </w:t>
      </w:r>
      <w:r w:rsidR="00040C6D" w:rsidRPr="00BB63FD">
        <w:rPr>
          <w:sz w:val="20"/>
          <w:szCs w:val="20"/>
        </w:rPr>
        <w:t>definities van een rouwritueel te vinden in de l</w:t>
      </w:r>
      <w:r w:rsidR="004E689E" w:rsidRPr="00BB63FD">
        <w:rPr>
          <w:sz w:val="20"/>
          <w:szCs w:val="20"/>
        </w:rPr>
        <w:t xml:space="preserve">iteratuur. Binnen dit onderzoek, </w:t>
      </w:r>
      <w:r w:rsidR="00040C6D" w:rsidRPr="00BB63FD">
        <w:rPr>
          <w:sz w:val="20"/>
          <w:szCs w:val="20"/>
        </w:rPr>
        <w:t>waar specifiek rouwrituelen worden onderzocht binnen gezinnen waarvan een kind i</w:t>
      </w:r>
      <w:r w:rsidR="004E689E" w:rsidRPr="00BB63FD">
        <w:rPr>
          <w:sz w:val="20"/>
          <w:szCs w:val="20"/>
        </w:rPr>
        <w:t xml:space="preserve">s overleden, past een definitie van een rouwritueel </w:t>
      </w:r>
      <w:r w:rsidR="00040C6D" w:rsidRPr="00BB63FD">
        <w:rPr>
          <w:sz w:val="20"/>
          <w:szCs w:val="20"/>
        </w:rPr>
        <w:t>die zo</w:t>
      </w:r>
      <w:r w:rsidR="004E689E" w:rsidRPr="00BB63FD">
        <w:rPr>
          <w:sz w:val="20"/>
          <w:szCs w:val="20"/>
        </w:rPr>
        <w:t xml:space="preserve"> </w:t>
      </w:r>
      <w:r w:rsidR="00040C6D" w:rsidRPr="00BB63FD">
        <w:rPr>
          <w:sz w:val="20"/>
          <w:szCs w:val="20"/>
        </w:rPr>
        <w:t>veel mogelijk omvat</w:t>
      </w:r>
      <w:r w:rsidR="004E689E" w:rsidRPr="00BB63FD">
        <w:rPr>
          <w:sz w:val="20"/>
          <w:szCs w:val="20"/>
        </w:rPr>
        <w:t>tend is</w:t>
      </w:r>
      <w:r w:rsidR="00040C6D" w:rsidRPr="00BB63FD">
        <w:rPr>
          <w:sz w:val="20"/>
          <w:szCs w:val="20"/>
        </w:rPr>
        <w:t>.</w:t>
      </w:r>
      <w:r w:rsidR="00886765" w:rsidRPr="00BB63FD">
        <w:rPr>
          <w:sz w:val="20"/>
          <w:szCs w:val="20"/>
        </w:rPr>
        <w:t xml:space="preserve"> </w:t>
      </w:r>
      <w:r w:rsidR="00040C6D" w:rsidRPr="00BB63FD">
        <w:rPr>
          <w:sz w:val="20"/>
          <w:szCs w:val="20"/>
        </w:rPr>
        <w:t xml:space="preserve">De definitie </w:t>
      </w:r>
      <w:r w:rsidR="0093464A" w:rsidRPr="00BB63FD">
        <w:rPr>
          <w:sz w:val="20"/>
          <w:szCs w:val="20"/>
        </w:rPr>
        <w:t>van</w:t>
      </w:r>
      <w:r w:rsidR="00040C6D" w:rsidRPr="00BB63FD">
        <w:rPr>
          <w:sz w:val="20"/>
          <w:szCs w:val="20"/>
        </w:rPr>
        <w:t xml:space="preserve"> Embsen &amp; Overtoom sluit daarbij het beste aan: </w:t>
      </w:r>
    </w:p>
    <w:p w:rsidR="00040C6D" w:rsidRPr="00BB63FD" w:rsidRDefault="00040C6D" w:rsidP="00040C6D">
      <w:pPr>
        <w:pStyle w:val="Geenafstand"/>
        <w:rPr>
          <w:sz w:val="20"/>
          <w:szCs w:val="20"/>
        </w:rPr>
      </w:pPr>
    </w:p>
    <w:p w:rsidR="00040C6D" w:rsidRPr="00BB63FD" w:rsidRDefault="00530BB4" w:rsidP="00040C6D">
      <w:pPr>
        <w:ind w:left="708"/>
        <w:rPr>
          <w:color w:val="FF0000"/>
          <w:sz w:val="20"/>
          <w:szCs w:val="20"/>
        </w:rPr>
      </w:pPr>
      <w:r w:rsidRPr="00BB63FD">
        <w:rPr>
          <w:sz w:val="20"/>
          <w:szCs w:val="20"/>
        </w:rPr>
        <w:t>“</w:t>
      </w:r>
      <w:r w:rsidR="00040C6D" w:rsidRPr="00BB63FD">
        <w:rPr>
          <w:sz w:val="20"/>
          <w:szCs w:val="20"/>
        </w:rPr>
        <w:t>Sterven is een overgang van leven naar dood en het ritueel zorgt ervoor dat je beseft dat deze dag anders is dan de andere, dat het nooit meer hetzelfde zal zijn als voorheen. Het rituele kader biedt grenzen, en juist door die grenzen is het veilig om emoties te laten stromen’’</w:t>
      </w:r>
      <w:sdt>
        <w:sdtPr>
          <w:rPr>
            <w:sz w:val="20"/>
            <w:szCs w:val="20"/>
          </w:rPr>
          <w:id w:val="20955679"/>
          <w:citation/>
        </w:sdtPr>
        <w:sdtEndPr/>
        <w:sdtContent>
          <w:r w:rsidR="00AF2F4C" w:rsidRPr="00BB63FD">
            <w:rPr>
              <w:sz w:val="20"/>
              <w:szCs w:val="20"/>
            </w:rPr>
            <w:fldChar w:fldCharType="begin"/>
          </w:r>
          <w:r w:rsidR="00643638" w:rsidRPr="00BB63FD">
            <w:rPr>
              <w:sz w:val="20"/>
              <w:szCs w:val="20"/>
            </w:rPr>
            <w:instrText xml:space="preserve"> CITATION TEm07 \p 11 \l 1043  </w:instrText>
          </w:r>
          <w:r w:rsidR="00AF2F4C" w:rsidRPr="00BB63FD">
            <w:rPr>
              <w:sz w:val="20"/>
              <w:szCs w:val="20"/>
            </w:rPr>
            <w:fldChar w:fldCharType="separate"/>
          </w:r>
          <w:r w:rsidR="00902C28" w:rsidRPr="00BB63FD">
            <w:rPr>
              <w:noProof/>
              <w:sz w:val="20"/>
              <w:szCs w:val="20"/>
            </w:rPr>
            <w:t xml:space="preserve"> (Overtoom, 2007, p. 11)</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Geenafstand"/>
        <w:rPr>
          <w:sz w:val="20"/>
          <w:szCs w:val="20"/>
        </w:rPr>
      </w:pPr>
      <w:r w:rsidRPr="00BB63FD">
        <w:rPr>
          <w:sz w:val="20"/>
          <w:szCs w:val="20"/>
        </w:rPr>
        <w:t>De keuze voor deze definitie is met name belangrijk voor dit onderzoek vanwege de nadruk op het feit dat het leven voor het hele gezin, en zeker voor de ouders, na het overlijden van een kind nooit meer he</w:t>
      </w:r>
      <w:r w:rsidR="002418D0" w:rsidRPr="00BB63FD">
        <w:rPr>
          <w:sz w:val="20"/>
          <w:szCs w:val="20"/>
        </w:rPr>
        <w:t xml:space="preserve">tzelfde zal zijn als daarvoor. Zoals al eerder beschreven, </w:t>
      </w:r>
      <w:r w:rsidRPr="00BB63FD">
        <w:rPr>
          <w:sz w:val="20"/>
          <w:szCs w:val="20"/>
        </w:rPr>
        <w:t>brengt verlies een m</w:t>
      </w:r>
      <w:r w:rsidR="00630D89" w:rsidRPr="00BB63FD">
        <w:rPr>
          <w:sz w:val="20"/>
          <w:szCs w:val="20"/>
        </w:rPr>
        <w:t>ens uit evenwicht, men raakt er</w:t>
      </w:r>
      <w:r w:rsidRPr="00BB63FD">
        <w:rPr>
          <w:sz w:val="20"/>
          <w:szCs w:val="20"/>
        </w:rPr>
        <w:t xml:space="preserve">van uit balans en men staat voor de opgave om verder te leven zonder </w:t>
      </w:r>
      <w:r w:rsidR="00630D89" w:rsidRPr="00BB63FD">
        <w:rPr>
          <w:sz w:val="20"/>
          <w:szCs w:val="20"/>
        </w:rPr>
        <w:t>wat</w:t>
      </w:r>
      <w:r w:rsidRPr="00BB63FD">
        <w:rPr>
          <w:sz w:val="20"/>
          <w:szCs w:val="20"/>
        </w:rPr>
        <w:t xml:space="preserve"> dierbaar is.</w:t>
      </w:r>
    </w:p>
    <w:p w:rsidR="00040C6D" w:rsidRPr="00BB63FD" w:rsidRDefault="00040C6D" w:rsidP="00040C6D">
      <w:pPr>
        <w:pStyle w:val="Geenafstand"/>
        <w:rPr>
          <w:rFonts w:eastAsiaTheme="minorHAnsi"/>
          <w:sz w:val="20"/>
          <w:szCs w:val="20"/>
          <w:lang w:eastAsia="en-US"/>
        </w:rPr>
      </w:pPr>
    </w:p>
    <w:p w:rsidR="00040C6D" w:rsidRPr="00BB63FD" w:rsidRDefault="00040C6D" w:rsidP="00040C6D">
      <w:pPr>
        <w:pStyle w:val="Geenafstand"/>
        <w:rPr>
          <w:rFonts w:eastAsiaTheme="minorHAnsi"/>
          <w:sz w:val="20"/>
          <w:szCs w:val="20"/>
          <w:lang w:eastAsia="en-US"/>
        </w:rPr>
      </w:pPr>
      <w:r w:rsidRPr="00BB63FD">
        <w:rPr>
          <w:rFonts w:eastAsiaTheme="minorHAnsi"/>
          <w:i/>
          <w:sz w:val="20"/>
          <w:szCs w:val="20"/>
          <w:lang w:eastAsia="en-US"/>
        </w:rPr>
        <w:t>‘Het ritueel zorgt ervoor dat je beseft dat deze dag anders is dan de andere, dat het nooit meer hetzelfde zal zijn als voorheen’.</w:t>
      </w:r>
      <w:r w:rsidRPr="00BB63FD">
        <w:rPr>
          <w:rFonts w:eastAsiaTheme="minorHAnsi"/>
          <w:sz w:val="20"/>
          <w:szCs w:val="20"/>
          <w:lang w:eastAsia="en-US"/>
        </w:rPr>
        <w:t xml:space="preserve"> Deze zin geeft een verandering weer, een gebeurtenis die he</w:t>
      </w:r>
      <w:r w:rsidR="006F4B73" w:rsidRPr="00BB63FD">
        <w:rPr>
          <w:rFonts w:eastAsiaTheme="minorHAnsi"/>
          <w:sz w:val="20"/>
          <w:szCs w:val="20"/>
          <w:lang w:eastAsia="en-US"/>
        </w:rPr>
        <w:t>t leven voorgoed heeft veranderd</w:t>
      </w:r>
      <w:r w:rsidRPr="00BB63FD">
        <w:rPr>
          <w:rFonts w:eastAsiaTheme="minorHAnsi"/>
          <w:sz w:val="20"/>
          <w:szCs w:val="20"/>
          <w:lang w:eastAsia="en-US"/>
        </w:rPr>
        <w:t>. Naast de markering dat alles veranderd is, biedt een ritueel ook veiligheid volgens Embsen &amp; Overtoom (2007).</w:t>
      </w:r>
      <w:r w:rsidR="00692028" w:rsidRPr="00BB63FD">
        <w:rPr>
          <w:rFonts w:eastAsiaTheme="minorHAnsi"/>
          <w:sz w:val="20"/>
          <w:szCs w:val="20"/>
          <w:lang w:eastAsia="en-US"/>
        </w:rPr>
        <w:t xml:space="preserve"> Een rituele handeling zorgt er</w:t>
      </w:r>
      <w:r w:rsidRPr="00BB63FD">
        <w:rPr>
          <w:rFonts w:eastAsiaTheme="minorHAnsi"/>
          <w:sz w:val="20"/>
          <w:szCs w:val="20"/>
          <w:lang w:eastAsia="en-US"/>
        </w:rPr>
        <w:t xml:space="preserve">voor dat het verdriet verwerkt kan worden en gevoelens kunnen worden geuit. In een ritueel kan men troost en herkenning vinden </w:t>
      </w:r>
      <w:r w:rsidR="00692028" w:rsidRPr="00BB63FD">
        <w:rPr>
          <w:rFonts w:eastAsiaTheme="minorHAnsi"/>
          <w:sz w:val="20"/>
          <w:szCs w:val="20"/>
          <w:lang w:eastAsia="en-US"/>
        </w:rPr>
        <w:t>en het kader kan houvast bieden:</w:t>
      </w:r>
      <w:r w:rsidRPr="00BB63FD">
        <w:rPr>
          <w:rFonts w:eastAsiaTheme="minorHAnsi"/>
          <w:sz w:val="20"/>
          <w:szCs w:val="20"/>
          <w:lang w:eastAsia="en-US"/>
        </w:rPr>
        <w:t xml:space="preserve"> ‘</w:t>
      </w:r>
      <w:r w:rsidRPr="00BB63FD">
        <w:rPr>
          <w:rFonts w:eastAsiaTheme="minorHAnsi"/>
          <w:i/>
          <w:sz w:val="20"/>
          <w:szCs w:val="20"/>
          <w:lang w:eastAsia="en-US"/>
        </w:rPr>
        <w:t>h</w:t>
      </w:r>
      <w:r w:rsidRPr="00BB63FD">
        <w:rPr>
          <w:i/>
          <w:sz w:val="20"/>
          <w:szCs w:val="20"/>
        </w:rPr>
        <w:t xml:space="preserve">et rituele kader biedt grenzen en juist door die grenzen is het veilig om emoties te laten stromen’. </w:t>
      </w:r>
      <w:r w:rsidRPr="00BB63FD">
        <w:rPr>
          <w:rFonts w:eastAsiaTheme="minorHAnsi"/>
          <w:sz w:val="20"/>
          <w:szCs w:val="20"/>
          <w:lang w:eastAsia="en-US"/>
        </w:rPr>
        <w:t>Rouwrituelen markeren niet alleen het feit dat iemand is gestorven, maar geven ook vorm aan het overlijden van een geliefde. De vorm van een rouwritueel is vaak terug te zien in een symbool dat de overledene weergeeft. Dit kan zijn het aansteken en branden van een kaars. Door het branden van een kaars word</w:t>
      </w:r>
      <w:r w:rsidR="00260474" w:rsidRPr="00BB63FD">
        <w:rPr>
          <w:rFonts w:eastAsiaTheme="minorHAnsi"/>
          <w:sz w:val="20"/>
          <w:szCs w:val="20"/>
          <w:lang w:eastAsia="en-US"/>
        </w:rPr>
        <w:t>t</w:t>
      </w:r>
      <w:r w:rsidRPr="00BB63FD">
        <w:rPr>
          <w:rFonts w:eastAsiaTheme="minorHAnsi"/>
          <w:sz w:val="20"/>
          <w:szCs w:val="20"/>
          <w:lang w:eastAsia="en-US"/>
        </w:rPr>
        <w:t xml:space="preserve"> de overledene herdacht en de warmte van het licht kan een nabij gevoel geven. Welke vorm en welk symbool gebruikt wordt is van verschillende facetten afhankelijk. Het vormgeven van een rouwritueel hangt sterk samen met de tijd waarin we leven, de gezinstraditie, de religieuze achtergrond en de sit</w:t>
      </w:r>
      <w:r w:rsidR="00260474" w:rsidRPr="00BB63FD">
        <w:rPr>
          <w:rFonts w:eastAsiaTheme="minorHAnsi"/>
          <w:sz w:val="20"/>
          <w:szCs w:val="20"/>
          <w:lang w:eastAsia="en-US"/>
        </w:rPr>
        <w:t>uatie waarin het verlies plaats</w:t>
      </w:r>
      <w:r w:rsidRPr="00BB63FD">
        <w:rPr>
          <w:rFonts w:eastAsiaTheme="minorHAnsi"/>
          <w:sz w:val="20"/>
          <w:szCs w:val="20"/>
          <w:lang w:eastAsia="en-US"/>
        </w:rPr>
        <w:t xml:space="preserve">vindt. Ook wie de overledene zelf was kleurt het symbool. Bij overleden baby’s bijvoorbeeld wordt veelal een ster, vlinder of ballon gebruikt als verbeelding of verwijzing van en naar het kind. </w:t>
      </w:r>
    </w:p>
    <w:p w:rsidR="00040C6D" w:rsidRPr="00BB63FD" w:rsidRDefault="00040C6D" w:rsidP="00040C6D">
      <w:pPr>
        <w:pStyle w:val="Geenafstand"/>
        <w:rPr>
          <w:rFonts w:eastAsiaTheme="minorHAnsi"/>
          <w:sz w:val="20"/>
          <w:szCs w:val="20"/>
          <w:lang w:eastAsia="en-US"/>
        </w:rPr>
      </w:pPr>
    </w:p>
    <w:p w:rsidR="00040C6D" w:rsidRPr="00BB63FD" w:rsidRDefault="00040C6D" w:rsidP="00040C6D">
      <w:pPr>
        <w:pStyle w:val="Geenafstand"/>
        <w:rPr>
          <w:rFonts w:eastAsiaTheme="minorHAnsi"/>
          <w:sz w:val="20"/>
          <w:szCs w:val="20"/>
          <w:lang w:eastAsia="en-US"/>
        </w:rPr>
      </w:pPr>
      <w:r w:rsidRPr="00BB63FD">
        <w:rPr>
          <w:rFonts w:eastAsiaTheme="minorHAnsi"/>
          <w:sz w:val="20"/>
          <w:szCs w:val="20"/>
          <w:lang w:eastAsia="en-US"/>
        </w:rPr>
        <w:t>Met de beschreven definitie wordt er in dit onderzoek van</w:t>
      </w:r>
      <w:r w:rsidR="00260474" w:rsidRPr="00BB63FD">
        <w:rPr>
          <w:rFonts w:eastAsiaTheme="minorHAnsi"/>
          <w:sz w:val="20"/>
          <w:szCs w:val="20"/>
          <w:lang w:eastAsia="en-US"/>
        </w:rPr>
        <w:t xml:space="preserve"> uit</w:t>
      </w:r>
      <w:r w:rsidRPr="00BB63FD">
        <w:rPr>
          <w:rFonts w:eastAsiaTheme="minorHAnsi"/>
          <w:sz w:val="20"/>
          <w:szCs w:val="20"/>
          <w:lang w:eastAsia="en-US"/>
        </w:rPr>
        <w:t xml:space="preserve">gegaan </w:t>
      </w:r>
      <w:r w:rsidR="00F87FFD" w:rsidRPr="00BB63FD">
        <w:rPr>
          <w:rFonts w:eastAsiaTheme="minorHAnsi"/>
          <w:sz w:val="20"/>
          <w:szCs w:val="20"/>
          <w:lang w:eastAsia="en-US"/>
        </w:rPr>
        <w:t>dat rouwrituelen markeren, vorm</w:t>
      </w:r>
      <w:r w:rsidRPr="00BB63FD">
        <w:rPr>
          <w:rFonts w:eastAsiaTheme="minorHAnsi"/>
          <w:sz w:val="20"/>
          <w:szCs w:val="20"/>
          <w:lang w:eastAsia="en-US"/>
        </w:rPr>
        <w:t xml:space="preserve">geven en een veilig kader bieden waarbinnen emoties geuit kunnen worden. Tijdens de interviews met gezinnen waarvan een kind is overleden is onderzocht of deze definitie in de praktijk ook zo wordt ervaren, of dat de gezinnen zelf er een andere betekenis aan geven.  </w:t>
      </w:r>
    </w:p>
    <w:p w:rsidR="00040C6D" w:rsidRPr="00BB63FD" w:rsidRDefault="00040C6D" w:rsidP="00040C6D">
      <w:pPr>
        <w:pStyle w:val="Kop2"/>
        <w:rPr>
          <w:rFonts w:asciiTheme="minorHAnsi" w:hAnsiTheme="minorHAnsi"/>
          <w:i/>
          <w:color w:val="1F497D"/>
          <w:sz w:val="20"/>
          <w:szCs w:val="20"/>
        </w:rPr>
      </w:pPr>
      <w:bookmarkStart w:id="73" w:name="_Toc324942517"/>
      <w:bookmarkStart w:id="74" w:name="_Toc325380434"/>
      <w:r w:rsidRPr="00BB63FD">
        <w:rPr>
          <w:rFonts w:asciiTheme="minorHAnsi" w:eastAsiaTheme="minorHAnsi" w:hAnsiTheme="minorHAnsi"/>
          <w:color w:val="1F497D"/>
          <w:sz w:val="20"/>
          <w:szCs w:val="20"/>
        </w:rPr>
        <w:t>3.5 Rituelen en de geschiedenis</w:t>
      </w:r>
      <w:bookmarkEnd w:id="73"/>
      <w:bookmarkEnd w:id="74"/>
    </w:p>
    <w:p w:rsidR="00040C6D" w:rsidRPr="00BB63FD" w:rsidRDefault="00040C6D" w:rsidP="00040C6D">
      <w:pPr>
        <w:pStyle w:val="Geenafstand"/>
        <w:rPr>
          <w:rFonts w:eastAsiaTheme="minorHAnsi"/>
          <w:sz w:val="20"/>
          <w:szCs w:val="20"/>
          <w:lang w:eastAsia="en-US"/>
        </w:rPr>
      </w:pPr>
      <w:r w:rsidRPr="00BB63FD">
        <w:rPr>
          <w:rFonts w:eastAsiaTheme="minorHAnsi"/>
          <w:sz w:val="20"/>
          <w:szCs w:val="20"/>
          <w:lang w:eastAsia="en-US"/>
        </w:rPr>
        <w:t>Gedurende de literatuurstudie werd duidelijk hoe sterk de tijd waarin we leven te maken heeft met de manier waarop er naar r</w:t>
      </w:r>
      <w:r w:rsidR="00F87FFD" w:rsidRPr="00BB63FD">
        <w:rPr>
          <w:rFonts w:eastAsiaTheme="minorHAnsi"/>
          <w:sz w:val="20"/>
          <w:szCs w:val="20"/>
          <w:lang w:eastAsia="en-US"/>
        </w:rPr>
        <w:t>ituelen wordt gekeken en hoe er</w:t>
      </w:r>
      <w:r w:rsidRPr="00BB63FD">
        <w:rPr>
          <w:rFonts w:eastAsiaTheme="minorHAnsi"/>
          <w:sz w:val="20"/>
          <w:szCs w:val="20"/>
          <w:lang w:eastAsia="en-US"/>
        </w:rPr>
        <w:t xml:space="preserve">mee wordt omgegaan. Hoewel het gebruik van rituelen tegenwoordig erg belangrijk is </w:t>
      </w:r>
      <w:r w:rsidR="00F87FFD" w:rsidRPr="00BB63FD">
        <w:rPr>
          <w:rFonts w:eastAsiaTheme="minorHAnsi"/>
          <w:sz w:val="20"/>
          <w:szCs w:val="20"/>
          <w:lang w:eastAsia="en-US"/>
        </w:rPr>
        <w:t>en vaak</w:t>
      </w:r>
      <w:r w:rsidRPr="00BB63FD">
        <w:rPr>
          <w:rFonts w:eastAsiaTheme="minorHAnsi"/>
          <w:sz w:val="20"/>
          <w:szCs w:val="20"/>
          <w:lang w:eastAsia="en-US"/>
        </w:rPr>
        <w:t xml:space="preserve"> zo persoonlijk mogelijk van aard moeten zijn, was het gebruik van rituelen vroeger vaak nihil. Rituelen waren onpersoonlijk, standaard en werden voorgeschreven door de kerk. Omdat de manier van kijken naar en omgaan met rituelen zo nauw samenhangt met de tijdgeest waarin geleefd wordt en zij in dat licht te begrijpen zijn, wordt er dieper ingegaan op de geschiedenis van rituelen.</w:t>
      </w:r>
    </w:p>
    <w:p w:rsidR="00040C6D" w:rsidRPr="00BB63FD" w:rsidRDefault="00040C6D" w:rsidP="00040C6D">
      <w:pPr>
        <w:pStyle w:val="Geenafstand"/>
        <w:rPr>
          <w:sz w:val="20"/>
          <w:szCs w:val="20"/>
        </w:rPr>
      </w:pPr>
    </w:p>
    <w:p w:rsidR="00040C6D" w:rsidRPr="00BB63FD" w:rsidRDefault="00504E14" w:rsidP="00040C6D">
      <w:pPr>
        <w:pStyle w:val="Geenafstand"/>
        <w:rPr>
          <w:sz w:val="20"/>
          <w:szCs w:val="20"/>
        </w:rPr>
      </w:pPr>
      <w:r w:rsidRPr="00BB63FD">
        <w:rPr>
          <w:sz w:val="20"/>
          <w:szCs w:val="20"/>
        </w:rPr>
        <w:t xml:space="preserve">Uit </w:t>
      </w:r>
      <w:r w:rsidR="00040C6D" w:rsidRPr="00BB63FD">
        <w:rPr>
          <w:sz w:val="20"/>
          <w:szCs w:val="20"/>
        </w:rPr>
        <w:t>de literatuur w</w:t>
      </w:r>
      <w:r w:rsidR="00CA5263" w:rsidRPr="00BB63FD">
        <w:rPr>
          <w:sz w:val="20"/>
          <w:szCs w:val="20"/>
        </w:rPr>
        <w:t>erd duidelijk dat de ‘rituelen</w:t>
      </w:r>
      <w:r w:rsidR="00040C6D" w:rsidRPr="00BB63FD">
        <w:rPr>
          <w:sz w:val="20"/>
          <w:szCs w:val="20"/>
        </w:rPr>
        <w:t>hype’ van tegenwoordig niet los te zien is van de maatschappelijke ontwikkelingen van de afgelopen vijftig jaar. Om te begrijpen waarom rituelen in deze tijd zo persoonlijk vorm gegeven worden, moe</w:t>
      </w:r>
      <w:r w:rsidR="00CA5263" w:rsidRPr="00BB63FD">
        <w:rPr>
          <w:sz w:val="20"/>
          <w:szCs w:val="20"/>
        </w:rPr>
        <w:t>ten we eerst terug in de tijd, n</w:t>
      </w:r>
      <w:r w:rsidR="00040C6D" w:rsidRPr="00BB63FD">
        <w:rPr>
          <w:sz w:val="20"/>
          <w:szCs w:val="20"/>
        </w:rPr>
        <w:t xml:space="preserve">aar de rituelen en </w:t>
      </w:r>
      <w:r w:rsidR="002C5021" w:rsidRPr="00BB63FD">
        <w:rPr>
          <w:sz w:val="20"/>
          <w:szCs w:val="20"/>
        </w:rPr>
        <w:t>hun</w:t>
      </w:r>
      <w:r w:rsidR="00040C6D" w:rsidRPr="00BB63FD">
        <w:rPr>
          <w:sz w:val="20"/>
          <w:szCs w:val="20"/>
        </w:rPr>
        <w:t xml:space="preserve"> geschiedenis.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De laatste decennia, met name de laatste vijf jaar, zijn er grote veranderingen zichtbaar wat betreft de vormgeving van de uitvaart en rituelen rondom sterven en begraven. Er zijn tegenwoordig talloze mogelijkheden om de</w:t>
      </w:r>
      <w:r w:rsidR="00B02838" w:rsidRPr="00BB63FD">
        <w:rPr>
          <w:sz w:val="20"/>
          <w:szCs w:val="20"/>
        </w:rPr>
        <w:t xml:space="preserve"> uitvaart persoonlijk te maken: </w:t>
      </w:r>
      <w:r w:rsidRPr="00BB63FD">
        <w:rPr>
          <w:sz w:val="20"/>
          <w:szCs w:val="20"/>
        </w:rPr>
        <w:t>de uitvaartvioliste, de uitvaartfotograaf, een uitvaartreisje voor degene die zijn man of vrouw verloren heeft en zelfs de uitvaartclown. Er zijn extreme, nieuwe vormen van uitvaarten bekend waar het niet gek genoeg lijkt te kunnen. Een voorbeeld daarvan uit 2007 i</w:t>
      </w:r>
      <w:r w:rsidR="002B3EEB" w:rsidRPr="00BB63FD">
        <w:rPr>
          <w:sz w:val="20"/>
          <w:szCs w:val="20"/>
        </w:rPr>
        <w:t>s die van een jongen die op 22-</w:t>
      </w:r>
      <w:r w:rsidRPr="00BB63FD">
        <w:rPr>
          <w:sz w:val="20"/>
          <w:szCs w:val="20"/>
        </w:rPr>
        <w:t xml:space="preserve">jarige leeftijd overleed. Er verschenen opvallende rouwadvertenties met foto in de krant en zijn vrienden lieten voor de kust </w:t>
      </w:r>
      <w:r w:rsidR="002B3EEB" w:rsidRPr="00BB63FD">
        <w:rPr>
          <w:sz w:val="20"/>
          <w:szCs w:val="20"/>
        </w:rPr>
        <w:t>– hij woonde in een badplaats- een Hawaï-</w:t>
      </w:r>
      <w:r w:rsidRPr="00BB63FD">
        <w:rPr>
          <w:sz w:val="20"/>
          <w:szCs w:val="20"/>
        </w:rPr>
        <w:t xml:space="preserve">bar te water die de hele dag in zee bleef dobberen. De media </w:t>
      </w:r>
      <w:r w:rsidR="00BD2DC1" w:rsidRPr="00BB63FD">
        <w:rPr>
          <w:sz w:val="20"/>
          <w:szCs w:val="20"/>
        </w:rPr>
        <w:t>besteden</w:t>
      </w:r>
      <w:r w:rsidRPr="00BB63FD">
        <w:rPr>
          <w:sz w:val="20"/>
          <w:szCs w:val="20"/>
        </w:rPr>
        <w:t xml:space="preserve"> veel aandacht aan deze uitschieters op het gebied van uitvaarten. Tegenwoordig vindt bijna niemand het meer vreemd om veel tijd, geld en aandacht te besteden aan de persoonlijke vormgeving van de uitvaart. Persoonlijk afscheid nemen is de norm. De markt en uitvaartondernem</w:t>
      </w:r>
      <w:r w:rsidR="00B97E56" w:rsidRPr="00BB63FD">
        <w:rPr>
          <w:sz w:val="20"/>
          <w:szCs w:val="20"/>
        </w:rPr>
        <w:t>ers spelen hier</w:t>
      </w:r>
      <w:r w:rsidRPr="00BB63FD">
        <w:rPr>
          <w:sz w:val="20"/>
          <w:szCs w:val="20"/>
        </w:rPr>
        <w:t xml:space="preserve">op in en rondom de dood zijn nieuwe bedrijfstakken ontstaan. Om ‘sfeervol afscheid te kunnen nemen’ zijn er rouwstylisten, voor muziek aan het graf zijn er musici die daarin gespecialiseerd zijn en voor een speciale dans bij de uitvaart kun je dansers inhuren. In de uitvaartwinkels kun </w:t>
      </w:r>
      <w:r w:rsidR="00B97E56" w:rsidRPr="00BB63FD">
        <w:rPr>
          <w:sz w:val="20"/>
          <w:szCs w:val="20"/>
        </w:rPr>
        <w:t>je</w:t>
      </w:r>
      <w:r w:rsidRPr="00BB63FD">
        <w:rPr>
          <w:sz w:val="20"/>
          <w:szCs w:val="20"/>
        </w:rPr>
        <w:t xml:space="preserve"> shoppen en </w:t>
      </w:r>
      <w:r w:rsidR="00B97E56" w:rsidRPr="00BB63FD">
        <w:rPr>
          <w:sz w:val="20"/>
          <w:szCs w:val="20"/>
        </w:rPr>
        <w:t>je</w:t>
      </w:r>
      <w:r w:rsidRPr="00BB63FD">
        <w:rPr>
          <w:sz w:val="20"/>
          <w:szCs w:val="20"/>
        </w:rPr>
        <w:t xml:space="preserve"> eigen persoonlijke keuzes maken. Vrijwel alles is verkrij</w:t>
      </w:r>
      <w:r w:rsidR="00B97E56" w:rsidRPr="00BB63FD">
        <w:rPr>
          <w:sz w:val="20"/>
          <w:szCs w:val="20"/>
        </w:rPr>
        <w:t>gbaar, van tranenkoffers en as</w:t>
      </w:r>
      <w:r w:rsidRPr="00BB63FD">
        <w:rPr>
          <w:sz w:val="20"/>
          <w:szCs w:val="20"/>
        </w:rPr>
        <w:t>vuurpijlen tot zwart toiletpapier.</w:t>
      </w:r>
    </w:p>
    <w:p w:rsidR="00040C6D" w:rsidRPr="00BB63FD" w:rsidRDefault="00040C6D" w:rsidP="00040C6D">
      <w:pPr>
        <w:pStyle w:val="Kop3"/>
        <w:ind w:firstLine="708"/>
        <w:rPr>
          <w:rFonts w:asciiTheme="minorHAnsi" w:hAnsiTheme="minorHAnsi"/>
          <w:i/>
          <w:color w:val="194B7D"/>
          <w:sz w:val="20"/>
          <w:szCs w:val="20"/>
        </w:rPr>
      </w:pPr>
      <w:bookmarkStart w:id="75" w:name="_Toc324942518"/>
      <w:bookmarkStart w:id="76" w:name="_Toc325380435"/>
      <w:r w:rsidRPr="00BB63FD">
        <w:rPr>
          <w:rFonts w:asciiTheme="minorHAnsi" w:hAnsiTheme="minorHAnsi"/>
          <w:i/>
          <w:color w:val="194B7D"/>
          <w:sz w:val="20"/>
          <w:szCs w:val="20"/>
        </w:rPr>
        <w:t>3.5.1 Maatschappelijke ontwikkelingen en de rouwcultuur</w:t>
      </w:r>
      <w:bookmarkEnd w:id="75"/>
      <w:bookmarkEnd w:id="76"/>
    </w:p>
    <w:p w:rsidR="00040C6D" w:rsidRPr="00BB63FD" w:rsidRDefault="00040C6D" w:rsidP="00040C6D">
      <w:pPr>
        <w:pStyle w:val="Geenafstand"/>
        <w:rPr>
          <w:sz w:val="20"/>
          <w:szCs w:val="20"/>
        </w:rPr>
      </w:pPr>
      <w:r w:rsidRPr="00BB63FD">
        <w:rPr>
          <w:sz w:val="20"/>
          <w:szCs w:val="20"/>
        </w:rPr>
        <w:t xml:space="preserve">De ontkerkelijking en individualisering zijn van grote invloed op deze ontwikkelingen rondom rituelen en uitvaart. Mensen vinden het belangrijk om hun eigen keuzes te bepalen en varen hun eigen koers, los van regels die door de kerk of de samenleving worden opgelegd. De wens van het zelf </w:t>
      </w:r>
      <w:r w:rsidR="005D61A0" w:rsidRPr="00BB63FD">
        <w:rPr>
          <w:sz w:val="20"/>
          <w:szCs w:val="20"/>
        </w:rPr>
        <w:t>maken</w:t>
      </w:r>
      <w:r w:rsidRPr="00BB63FD">
        <w:rPr>
          <w:sz w:val="20"/>
          <w:szCs w:val="20"/>
        </w:rPr>
        <w:t xml:space="preserve"> van keuzes komt ook bij een uitvaart tot uiting.</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Niet alleen de ontkerkelijking, maar ook de maatschappelijke veranderingen rond de jaren zestig zoals de democratisering, feministische golf en de seksuele revolutie speelden een rol bij de kleine revolutie op het terrein van dood en rouw. Met deze </w:t>
      </w:r>
      <w:r w:rsidR="00EC29DC" w:rsidRPr="00BB63FD">
        <w:rPr>
          <w:sz w:val="20"/>
          <w:szCs w:val="20"/>
        </w:rPr>
        <w:t>‘kleine revolutie’ wordt bedoeld</w:t>
      </w:r>
      <w:r w:rsidRPr="00BB63FD">
        <w:rPr>
          <w:sz w:val="20"/>
          <w:szCs w:val="20"/>
        </w:rPr>
        <w:t xml:space="preserve"> dat in de loop van de jaren zestig onder andere de laatste openbare rouwrituelen verdwenen uit het maatschappelijk leven. Daarvóór was het heel gewoon om door</w:t>
      </w:r>
      <w:r w:rsidR="00EC29DC" w:rsidRPr="00BB63FD">
        <w:rPr>
          <w:sz w:val="20"/>
          <w:szCs w:val="20"/>
        </w:rPr>
        <w:t xml:space="preserve"> </w:t>
      </w:r>
      <w:r w:rsidRPr="00BB63FD">
        <w:rPr>
          <w:sz w:val="20"/>
          <w:szCs w:val="20"/>
        </w:rPr>
        <w:t>middel van onder andere kleding, het bedekken van ramen met witte lakens, het afdekken van spiegels in huis of het dragen van een rouwsluier te laten zien dat men een dierbaar persoon ontvallen was. Het waren verplichte rituelen en hoewel bijna iedereen het uitvoerde zonder te weten wat het te betekenen had, had het een belangrijk doel: kenbaar maken dat er werd gerouwd. Hoewel tegenwoordig benadrukt wordt dat men het verdriet en de rouw mag en moet uiten, waren de tekenen van rouw in vroegere jar</w:t>
      </w:r>
      <w:r w:rsidR="00EC29DC" w:rsidRPr="00BB63FD">
        <w:rPr>
          <w:sz w:val="20"/>
          <w:szCs w:val="20"/>
        </w:rPr>
        <w:t>en niet bedoeld</w:t>
      </w:r>
      <w:r w:rsidRPr="00BB63FD">
        <w:rPr>
          <w:sz w:val="20"/>
          <w:szCs w:val="20"/>
        </w:rPr>
        <w:t xml:space="preserve"> als uitnodiging aan de omgeving om over het verlies te praten. De zw</w:t>
      </w:r>
      <w:r w:rsidR="00EC29DC" w:rsidRPr="00BB63FD">
        <w:rPr>
          <w:sz w:val="20"/>
          <w:szCs w:val="20"/>
        </w:rPr>
        <w:t>arte kleding leek vooral bedoeld</w:t>
      </w:r>
      <w:r w:rsidRPr="00BB63FD">
        <w:rPr>
          <w:sz w:val="20"/>
          <w:szCs w:val="20"/>
        </w:rPr>
        <w:t xml:space="preserve"> om afstand te scheppen en de rituelen werden gebruikt om te laten zien </w:t>
      </w:r>
      <w:r w:rsidR="002E0A27" w:rsidRPr="00BB63FD">
        <w:rPr>
          <w:sz w:val="20"/>
          <w:szCs w:val="20"/>
        </w:rPr>
        <w:t>dat</w:t>
      </w:r>
      <w:r w:rsidRPr="00BB63FD">
        <w:rPr>
          <w:sz w:val="20"/>
          <w:szCs w:val="20"/>
        </w:rPr>
        <w:t xml:space="preserve"> de dode een belangrijk persoon was geweest. Het draaide in de jaren zestig en daarna </w:t>
      </w:r>
      <w:r w:rsidR="00A07572" w:rsidRPr="00BB63FD">
        <w:rPr>
          <w:sz w:val="20"/>
          <w:szCs w:val="20"/>
        </w:rPr>
        <w:t>vooral om ‘bevrijding’, het los</w:t>
      </w:r>
      <w:r w:rsidRPr="00BB63FD">
        <w:rPr>
          <w:sz w:val="20"/>
          <w:szCs w:val="20"/>
        </w:rPr>
        <w:t xml:space="preserve">komen van vaststaande regels en bevoogding. Na 1960 verdwenen verplichte, formele tekenen van rouw ook vrij snel uit het openbare leven.    </w:t>
      </w:r>
    </w:p>
    <w:p w:rsidR="00040C6D" w:rsidRPr="00BB63FD" w:rsidRDefault="00040C6D" w:rsidP="00040C6D">
      <w:pPr>
        <w:pStyle w:val="Kop3"/>
        <w:ind w:firstLine="708"/>
        <w:rPr>
          <w:rFonts w:asciiTheme="minorHAnsi" w:hAnsiTheme="minorHAnsi"/>
          <w:i/>
          <w:color w:val="194B7D"/>
          <w:sz w:val="20"/>
          <w:szCs w:val="20"/>
        </w:rPr>
      </w:pPr>
      <w:bookmarkStart w:id="77" w:name="_Toc324942519"/>
      <w:bookmarkStart w:id="78" w:name="_Toc325380436"/>
      <w:r w:rsidRPr="00BB63FD">
        <w:rPr>
          <w:rFonts w:asciiTheme="minorHAnsi" w:hAnsiTheme="minorHAnsi"/>
          <w:i/>
          <w:color w:val="194B7D"/>
          <w:sz w:val="20"/>
          <w:szCs w:val="20"/>
        </w:rPr>
        <w:t>3.5.2 Rituelencrisis</w:t>
      </w:r>
      <w:bookmarkEnd w:id="77"/>
      <w:bookmarkEnd w:id="78"/>
    </w:p>
    <w:p w:rsidR="00040C6D" w:rsidRPr="00BB63FD" w:rsidRDefault="00040C6D" w:rsidP="00040C6D">
      <w:pPr>
        <w:pStyle w:val="Geenafstand"/>
        <w:rPr>
          <w:sz w:val="20"/>
          <w:szCs w:val="20"/>
        </w:rPr>
      </w:pPr>
      <w:r w:rsidRPr="00BB63FD">
        <w:rPr>
          <w:sz w:val="20"/>
          <w:szCs w:val="20"/>
        </w:rPr>
        <w:t>In die jaren ‘60 en de jaren daarna zette de secularisatie steeds meer door en werd de greep van kerken op het persoonlijk leven van de mensen snel kleiner. De kerken hadden eeuwenlang de vorm en inhoud van het laatste afscheid bepaald, maar door de ontkerkelijking veranderde dat. Dit had gevolgen voor de rouwcultuur. De oude regels en kerkelijke tradities voldeden niet meer en iedereen moest zelf gaan</w:t>
      </w:r>
      <w:r w:rsidR="002757C6" w:rsidRPr="00BB63FD">
        <w:rPr>
          <w:sz w:val="20"/>
          <w:szCs w:val="20"/>
        </w:rPr>
        <w:t xml:space="preserve"> uitzoeken hoe de uitvaart vorm</w:t>
      </w:r>
      <w:r w:rsidRPr="00BB63FD">
        <w:rPr>
          <w:sz w:val="20"/>
          <w:szCs w:val="20"/>
        </w:rPr>
        <w:t>gegeven moes</w:t>
      </w:r>
      <w:r w:rsidR="002757C6" w:rsidRPr="00BB63FD">
        <w:rPr>
          <w:sz w:val="20"/>
          <w:szCs w:val="20"/>
        </w:rPr>
        <w:t>t worden en welke rituelen daar</w:t>
      </w:r>
      <w:r w:rsidRPr="00BB63FD">
        <w:rPr>
          <w:sz w:val="20"/>
          <w:szCs w:val="20"/>
        </w:rPr>
        <w:t xml:space="preserve">bij hoorden. Onderzoeker Piet van Akker heeft het de ‘rituelencrisis’ genoemd; er ontstond grote verlegenheid rondom de vorm en inhoud van het afscheid waar vrijwel niemand raad mee wist </w:t>
      </w:r>
      <w:sdt>
        <w:sdtPr>
          <w:rPr>
            <w:sz w:val="20"/>
            <w:szCs w:val="20"/>
          </w:rPr>
          <w:id w:val="20955681"/>
          <w:citation/>
        </w:sdtPr>
        <w:sdtEndPr/>
        <w:sdtContent>
          <w:r w:rsidR="00AF2F4C" w:rsidRPr="00BB63FD">
            <w:rPr>
              <w:sz w:val="20"/>
              <w:szCs w:val="20"/>
            </w:rPr>
            <w:fldChar w:fldCharType="begin"/>
          </w:r>
          <w:r w:rsidR="00131A33" w:rsidRPr="00BB63FD">
            <w:rPr>
              <w:sz w:val="20"/>
              <w:szCs w:val="20"/>
            </w:rPr>
            <w:instrText xml:space="preserve"> CITATION Cva08 \l 1043  </w:instrText>
          </w:r>
          <w:r w:rsidR="00AF2F4C" w:rsidRPr="00BB63FD">
            <w:rPr>
              <w:sz w:val="20"/>
              <w:szCs w:val="20"/>
            </w:rPr>
            <w:fldChar w:fldCharType="separate"/>
          </w:r>
          <w:r w:rsidR="00902C28" w:rsidRPr="00BB63FD">
            <w:rPr>
              <w:noProof/>
              <w:sz w:val="20"/>
              <w:szCs w:val="20"/>
            </w:rPr>
            <w:t>(Zweden, 2008)</w:t>
          </w:r>
          <w:r w:rsidR="00AF2F4C" w:rsidRPr="00BB63FD">
            <w:rPr>
              <w:sz w:val="20"/>
              <w:szCs w:val="20"/>
            </w:rPr>
            <w:fldChar w:fldCharType="end"/>
          </w:r>
        </w:sdtContent>
      </w:sdt>
      <w:r w:rsidRPr="00BB63FD">
        <w:rPr>
          <w:sz w:val="20"/>
          <w:szCs w:val="20"/>
        </w:rPr>
        <w:t xml:space="preserve">. Aan rouwrituelen werd niet meer gedaan en de uitvaarten in Nederland werden kaal en afstandelijk, de zogenaamde minimale uitvaart. Voor de nabestaanden van de overledene was nauwelijks een rol weggelegd, maar dat wilden de meesten ook niet. De belangstelling </w:t>
      </w:r>
      <w:r w:rsidR="002757C6" w:rsidRPr="00BB63FD">
        <w:rPr>
          <w:sz w:val="20"/>
          <w:szCs w:val="20"/>
        </w:rPr>
        <w:t>voor</w:t>
      </w:r>
      <w:r w:rsidRPr="00BB63FD">
        <w:rPr>
          <w:sz w:val="20"/>
          <w:szCs w:val="20"/>
        </w:rPr>
        <w:t xml:space="preserve"> crematie nam toe en de uitvaart raakte geprofessionaliseerd. Het ritueel rond de dood was uitbesteed aan beroepsmensen.</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Persoonlijke rituelen rondom de dood en rouw waren rond de jaren zestig, zeventig totaal niet aan de orde. Dat de dood veel meer een taboe was, komt </w:t>
      </w:r>
      <w:r w:rsidR="00101091" w:rsidRPr="00BB63FD">
        <w:rPr>
          <w:sz w:val="20"/>
          <w:szCs w:val="20"/>
        </w:rPr>
        <w:t xml:space="preserve">in de literatuur </w:t>
      </w:r>
      <w:r w:rsidRPr="00BB63FD">
        <w:rPr>
          <w:sz w:val="20"/>
          <w:szCs w:val="20"/>
        </w:rPr>
        <w:t>het sterkst naar voren rondom het overlijden van een baby. Wanneer een baby doodgeboren ter wereld kwam of vlak na de bevalling overleed, werd het snel bij de moeder vandaan gehaald en werd er nooit meer over gesproken. Ee</w:t>
      </w:r>
      <w:r w:rsidR="00101091" w:rsidRPr="00BB63FD">
        <w:rPr>
          <w:sz w:val="20"/>
          <w:szCs w:val="20"/>
        </w:rPr>
        <w:t>n dode baby wás geen baby en er</w:t>
      </w:r>
      <w:r w:rsidR="00C70E62" w:rsidRPr="00BB63FD">
        <w:rPr>
          <w:sz w:val="20"/>
          <w:szCs w:val="20"/>
        </w:rPr>
        <w:t>over praten en te lang bij stil</w:t>
      </w:r>
      <w:r w:rsidRPr="00BB63FD">
        <w:rPr>
          <w:sz w:val="20"/>
          <w:szCs w:val="20"/>
        </w:rPr>
        <w:t xml:space="preserve">staan zou alleen maar slecht zijn voor de verwerking. De meeste ouders hadden geen foto’s van en geen herdenkplaats voor hun kind, omdat het kind vaak niet eens een grafje kreeg. De gedachte leek te heersen dat wanneer er niets tastbaars was, men niets gezien of gekend had, er ook niet gerouwd kon worden. </w:t>
      </w:r>
    </w:p>
    <w:p w:rsidR="00A702E0" w:rsidRPr="00BB63FD" w:rsidRDefault="00A702E0"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Vandaag de dag lijkt het tegenovergestelde de norm. Het is belangrijk om als ouders het dode kindje juist te bekijken, vast te houden en aan te raken. In ziekenhuizen worden standaard </w:t>
      </w:r>
      <w:r w:rsidR="00D1111B" w:rsidRPr="00BB63FD">
        <w:rPr>
          <w:sz w:val="20"/>
          <w:szCs w:val="20"/>
        </w:rPr>
        <w:t xml:space="preserve">vaak </w:t>
      </w:r>
      <w:r w:rsidRPr="00BB63FD">
        <w:rPr>
          <w:sz w:val="20"/>
          <w:szCs w:val="20"/>
        </w:rPr>
        <w:t>foto’s en gipsafdrukken van het voetje of het handje gemaakt. Ouders worden geholpen, vooral niet gedwongen, om hun dode baby te bekijken zodat ze een tastbaar persoon hebben om over te rouwen. Ook wat het geven van een naam betreft is er veel veranderd vergeleken met de jaren zestig. Doodgeboren kinderen bleven tot omstreeks 1980 meestal naamloos, of de naa</w:t>
      </w:r>
      <w:r w:rsidR="006512B3" w:rsidRPr="00BB63FD">
        <w:rPr>
          <w:sz w:val="20"/>
          <w:szCs w:val="20"/>
        </w:rPr>
        <w:t xml:space="preserve">m die voor het kind bedoeld was, </w:t>
      </w:r>
      <w:r w:rsidRPr="00BB63FD">
        <w:rPr>
          <w:sz w:val="20"/>
          <w:szCs w:val="20"/>
        </w:rPr>
        <w:t>werd later weer aan een levend broertje of zusje gegeven. Nu wordt ouders dringend aangeraden hun overleden kind een eigen naam geven. Corien van Zweden</w:t>
      </w:r>
      <w:r w:rsidRPr="00BB63FD">
        <w:rPr>
          <w:color w:val="FF0000"/>
          <w:sz w:val="20"/>
          <w:szCs w:val="20"/>
        </w:rPr>
        <w:t xml:space="preserve"> </w:t>
      </w:r>
      <w:r w:rsidRPr="00BB63FD">
        <w:rPr>
          <w:sz w:val="20"/>
          <w:szCs w:val="20"/>
        </w:rPr>
        <w:t>noemt in haar boek dat een naam een belangrijk hulpmiddel is om het verlies concreet te maken:</w:t>
      </w:r>
    </w:p>
    <w:p w:rsidR="00040C6D" w:rsidRPr="00BB63FD" w:rsidRDefault="00040C6D" w:rsidP="00040C6D">
      <w:pPr>
        <w:pStyle w:val="Geenafstand"/>
        <w:rPr>
          <w:sz w:val="20"/>
          <w:szCs w:val="20"/>
        </w:rPr>
      </w:pPr>
    </w:p>
    <w:p w:rsidR="00040C6D" w:rsidRPr="00BB63FD" w:rsidRDefault="009F0764" w:rsidP="00040C6D">
      <w:pPr>
        <w:ind w:firstLine="708"/>
        <w:rPr>
          <w:sz w:val="20"/>
          <w:szCs w:val="20"/>
        </w:rPr>
      </w:pPr>
      <w:r w:rsidRPr="00BB63FD">
        <w:rPr>
          <w:sz w:val="20"/>
          <w:szCs w:val="20"/>
        </w:rPr>
        <w:t>“</w:t>
      </w:r>
      <w:r w:rsidR="00040C6D" w:rsidRPr="00BB63FD">
        <w:rPr>
          <w:sz w:val="20"/>
          <w:szCs w:val="20"/>
        </w:rPr>
        <w:t xml:space="preserve">Door een naam te geven bevestig je de identiteit van je baby’’ </w:t>
      </w:r>
      <w:sdt>
        <w:sdtPr>
          <w:rPr>
            <w:sz w:val="20"/>
            <w:szCs w:val="20"/>
          </w:rPr>
          <w:id w:val="20955684"/>
          <w:citation/>
        </w:sdtPr>
        <w:sdtEndPr/>
        <w:sdtContent>
          <w:r w:rsidR="00AF2F4C" w:rsidRPr="00BB63FD">
            <w:rPr>
              <w:sz w:val="20"/>
              <w:szCs w:val="20"/>
            </w:rPr>
            <w:fldChar w:fldCharType="begin"/>
          </w:r>
          <w:r w:rsidR="00643638" w:rsidRPr="00BB63FD">
            <w:rPr>
              <w:sz w:val="20"/>
              <w:szCs w:val="20"/>
            </w:rPr>
            <w:instrText xml:space="preserve"> CITATION Cva08 \p 38 \l 1043  </w:instrText>
          </w:r>
          <w:r w:rsidR="00AF2F4C" w:rsidRPr="00BB63FD">
            <w:rPr>
              <w:sz w:val="20"/>
              <w:szCs w:val="20"/>
            </w:rPr>
            <w:fldChar w:fldCharType="separate"/>
          </w:r>
          <w:r w:rsidR="00902C28" w:rsidRPr="00BB63FD">
            <w:rPr>
              <w:noProof/>
              <w:sz w:val="20"/>
              <w:szCs w:val="20"/>
            </w:rPr>
            <w:t>(Zweden, 2008, p. 38)</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Kop3"/>
        <w:rPr>
          <w:rFonts w:asciiTheme="minorHAnsi" w:hAnsiTheme="minorHAnsi"/>
          <w:i/>
          <w:color w:val="194B7D"/>
          <w:sz w:val="20"/>
          <w:szCs w:val="20"/>
        </w:rPr>
      </w:pPr>
      <w:r w:rsidRPr="00BB63FD">
        <w:rPr>
          <w:rFonts w:asciiTheme="minorHAnsi" w:hAnsiTheme="minorHAnsi"/>
          <w:sz w:val="20"/>
          <w:szCs w:val="20"/>
        </w:rPr>
        <w:tab/>
      </w:r>
      <w:bookmarkStart w:id="79" w:name="_Toc324942520"/>
      <w:bookmarkStart w:id="80" w:name="_Toc325380437"/>
      <w:r w:rsidRPr="00BB63FD">
        <w:rPr>
          <w:rFonts w:asciiTheme="minorHAnsi" w:hAnsiTheme="minorHAnsi"/>
          <w:i/>
          <w:color w:val="194B7D"/>
          <w:sz w:val="20"/>
          <w:szCs w:val="20"/>
        </w:rPr>
        <w:t>3.5.3 De crisis voorbij</w:t>
      </w:r>
      <w:bookmarkEnd w:id="79"/>
      <w:bookmarkEnd w:id="80"/>
    </w:p>
    <w:p w:rsidR="00040C6D" w:rsidRPr="00BB63FD" w:rsidRDefault="00040C6D" w:rsidP="00040C6D">
      <w:pPr>
        <w:pStyle w:val="Geenafstand"/>
        <w:rPr>
          <w:sz w:val="20"/>
          <w:szCs w:val="20"/>
        </w:rPr>
      </w:pPr>
      <w:r w:rsidRPr="00BB63FD">
        <w:rPr>
          <w:sz w:val="20"/>
          <w:szCs w:val="20"/>
        </w:rPr>
        <w:t>De rituelencrisis is tegen het eind van de jaren tachtig voorbij: de belangstelling voor rituelen neemt toe en de dood is onderwerp van gesprek. Minimale uitvaarten zoals in de jaren zestig komen bijna niet meer voor en over de uitvaart wordt steeds meer gesproken als een ‘feest’. Binnen korte tijd is er een hype aan uitvaartrituelen en klinkt er tijdens de uitvaart vrolijke muziek, wordt er champagne gedronken en worden soms z</w:t>
      </w:r>
      <w:r w:rsidR="008309C4" w:rsidRPr="00BB63FD">
        <w:rPr>
          <w:sz w:val="20"/>
          <w:szCs w:val="20"/>
        </w:rPr>
        <w:t>elfs de zwarte kleren verwisseld</w:t>
      </w:r>
      <w:r w:rsidRPr="00BB63FD">
        <w:rPr>
          <w:sz w:val="20"/>
          <w:szCs w:val="20"/>
        </w:rPr>
        <w:t xml:space="preserve"> voor kleurrijke kleding. De uitgebreide rouwrituelen </w:t>
      </w:r>
      <w:r w:rsidR="008309C4" w:rsidRPr="00BB63FD">
        <w:rPr>
          <w:sz w:val="20"/>
          <w:szCs w:val="20"/>
        </w:rPr>
        <w:t xml:space="preserve">die we in vroegere jaren kenden, </w:t>
      </w:r>
      <w:r w:rsidRPr="00BB63FD">
        <w:rPr>
          <w:sz w:val="20"/>
          <w:szCs w:val="20"/>
        </w:rPr>
        <w:t>lijken door de ontkerkeli</w:t>
      </w:r>
      <w:r w:rsidR="00F367EC" w:rsidRPr="00BB63FD">
        <w:rPr>
          <w:sz w:val="20"/>
          <w:szCs w:val="20"/>
        </w:rPr>
        <w:t xml:space="preserve">jking verloren te zijn gegaan, </w:t>
      </w:r>
      <w:r w:rsidRPr="00BB63FD">
        <w:rPr>
          <w:sz w:val="20"/>
          <w:szCs w:val="20"/>
        </w:rPr>
        <w:t>maar de rituelen zijn terug. Er wordt druk geëxperimenteerd met nieuwe rituelen, waarbi</w:t>
      </w:r>
      <w:r w:rsidR="00F367EC" w:rsidRPr="00BB63FD">
        <w:rPr>
          <w:sz w:val="20"/>
          <w:szCs w:val="20"/>
        </w:rPr>
        <w:t xml:space="preserve">j ook de oude worden gebruikt. </w:t>
      </w:r>
      <w:r w:rsidRPr="00BB63FD">
        <w:rPr>
          <w:sz w:val="20"/>
          <w:szCs w:val="20"/>
        </w:rPr>
        <w:t>Hoewel het idee van de uitvaart als afscheidsfeestje vrij nieuw is, gaat het bij de dood schijnbaar niet langer alleen maar om verdriet. Bij het afscheid wordt ook het leven gevierd.</w:t>
      </w:r>
    </w:p>
    <w:p w:rsidR="00040C6D" w:rsidRPr="00BB63FD" w:rsidRDefault="00040C6D" w:rsidP="00040C6D">
      <w:pPr>
        <w:pStyle w:val="Kop3"/>
        <w:ind w:firstLine="708"/>
        <w:rPr>
          <w:rFonts w:asciiTheme="minorHAnsi" w:hAnsiTheme="minorHAnsi"/>
          <w:i/>
          <w:color w:val="194B7D"/>
          <w:sz w:val="20"/>
          <w:szCs w:val="20"/>
        </w:rPr>
      </w:pPr>
      <w:bookmarkStart w:id="81" w:name="_Toc324942521"/>
      <w:bookmarkStart w:id="82" w:name="_Toc325380438"/>
      <w:r w:rsidRPr="00BB63FD">
        <w:rPr>
          <w:rFonts w:asciiTheme="minorHAnsi" w:hAnsiTheme="minorHAnsi"/>
          <w:i/>
          <w:color w:val="194B7D"/>
          <w:sz w:val="20"/>
          <w:szCs w:val="20"/>
        </w:rPr>
        <w:t>3.5.4 De nieuwe afscheidsrituelen</w:t>
      </w:r>
      <w:bookmarkEnd w:id="81"/>
      <w:bookmarkEnd w:id="82"/>
    </w:p>
    <w:p w:rsidR="00040C6D" w:rsidRPr="00BB63FD" w:rsidRDefault="00040C6D" w:rsidP="00040C6D">
      <w:pPr>
        <w:pStyle w:val="Geenafstand"/>
        <w:rPr>
          <w:sz w:val="20"/>
          <w:szCs w:val="20"/>
        </w:rPr>
      </w:pPr>
      <w:r w:rsidRPr="00BB63FD">
        <w:rPr>
          <w:sz w:val="20"/>
          <w:szCs w:val="20"/>
        </w:rPr>
        <w:t>Toen de periode van de zogenaamde ‘nieuwetijdse rituelen’ kwam, waren die in de eerste tijd overdreven en over de top. Niet alleen tijdens de minimale uitvaart, maar ook tijdens de tegenbeweging daarvan was men nog steeds onthand en zocht houvast in allerlei rituelen tegelijk. Dat we</w:t>
      </w:r>
      <w:r w:rsidR="00CD7AC9" w:rsidRPr="00BB63FD">
        <w:rPr>
          <w:sz w:val="20"/>
          <w:szCs w:val="20"/>
        </w:rPr>
        <w:t>rkt volgens dr. Riet Fiddelaer-Jaspers -</w:t>
      </w:r>
      <w:r w:rsidRPr="00BB63FD">
        <w:rPr>
          <w:sz w:val="20"/>
          <w:szCs w:val="20"/>
        </w:rPr>
        <w:t xml:space="preserve"> rouwdes</w:t>
      </w:r>
      <w:r w:rsidR="00CD7AC9" w:rsidRPr="00BB63FD">
        <w:rPr>
          <w:sz w:val="20"/>
          <w:szCs w:val="20"/>
        </w:rPr>
        <w:t>kundige- net zo</w:t>
      </w:r>
      <w:r w:rsidRPr="00BB63FD">
        <w:rPr>
          <w:sz w:val="20"/>
          <w:szCs w:val="20"/>
        </w:rPr>
        <w:t>min als een standaard, onpersoonlijke kerkdienst:</w:t>
      </w:r>
    </w:p>
    <w:p w:rsidR="00040C6D" w:rsidRPr="00BB63FD" w:rsidRDefault="00040C6D" w:rsidP="00040C6D">
      <w:pPr>
        <w:pStyle w:val="Geenafstand"/>
        <w:rPr>
          <w:sz w:val="20"/>
          <w:szCs w:val="20"/>
        </w:rPr>
      </w:pPr>
    </w:p>
    <w:p w:rsidR="00040C6D" w:rsidRPr="00BB63FD" w:rsidRDefault="006A2CDC" w:rsidP="00040C6D">
      <w:pPr>
        <w:ind w:left="708"/>
        <w:rPr>
          <w:color w:val="FF0000"/>
          <w:sz w:val="20"/>
          <w:szCs w:val="20"/>
        </w:rPr>
      </w:pPr>
      <w:r w:rsidRPr="00BB63FD">
        <w:rPr>
          <w:sz w:val="20"/>
          <w:szCs w:val="20"/>
        </w:rPr>
        <w:t>“</w:t>
      </w:r>
      <w:r w:rsidR="00040C6D" w:rsidRPr="00BB63FD">
        <w:rPr>
          <w:sz w:val="20"/>
          <w:szCs w:val="20"/>
        </w:rPr>
        <w:t>De kracht van het ritueel is juist de eenvoud en het zoeken naar het symb</w:t>
      </w:r>
      <w:r w:rsidR="009F2751" w:rsidRPr="00BB63FD">
        <w:rPr>
          <w:sz w:val="20"/>
          <w:szCs w:val="20"/>
        </w:rPr>
        <w:t>ool dat bij deze persoon past”</w:t>
      </w:r>
      <w:sdt>
        <w:sdtPr>
          <w:rPr>
            <w:sz w:val="20"/>
            <w:szCs w:val="20"/>
          </w:rPr>
          <w:id w:val="20955686"/>
          <w:citation/>
        </w:sdtPr>
        <w:sdtEndPr/>
        <w:sdtContent>
          <w:r w:rsidR="00AF2F4C" w:rsidRPr="00BB63FD">
            <w:rPr>
              <w:sz w:val="20"/>
              <w:szCs w:val="20"/>
            </w:rPr>
            <w:fldChar w:fldCharType="begin"/>
          </w:r>
          <w:r w:rsidR="00643638" w:rsidRPr="00BB63FD">
            <w:rPr>
              <w:sz w:val="20"/>
              <w:szCs w:val="20"/>
            </w:rPr>
            <w:instrText xml:space="preserve"> CITATION TEm07 \p 12 \l 1043  </w:instrText>
          </w:r>
          <w:r w:rsidR="00AF2F4C" w:rsidRPr="00BB63FD">
            <w:rPr>
              <w:sz w:val="20"/>
              <w:szCs w:val="20"/>
            </w:rPr>
            <w:fldChar w:fldCharType="separate"/>
          </w:r>
          <w:r w:rsidR="00902C28" w:rsidRPr="00BB63FD">
            <w:rPr>
              <w:noProof/>
              <w:sz w:val="20"/>
              <w:szCs w:val="20"/>
            </w:rPr>
            <w:t xml:space="preserve"> (Overtoom, 2007, p. 12)</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Geenafstand"/>
        <w:rPr>
          <w:sz w:val="20"/>
          <w:szCs w:val="20"/>
        </w:rPr>
      </w:pPr>
      <w:r w:rsidRPr="00BB63FD">
        <w:rPr>
          <w:sz w:val="20"/>
          <w:szCs w:val="20"/>
        </w:rPr>
        <w:t xml:space="preserve">Afscheid nemen moet. Je kunt het niet overslaan. Er zijn veel verschillende manieren om het (laatste) afscheid vorm te geven en verschillende momenten om rituelen toe te passen. Er zijn rituelen in de vijf dagen tussen overlijden en uitvaart, bij de uitvaartdienst en bij het graf. Kaartjes met een laatste groet aan de overledene meegeven bijvoorbeeld, het aansteken van kaarsen of het bellen blazen door kinderen. Brenda Siebrand </w:t>
      </w:r>
      <w:r w:rsidR="00D33E13" w:rsidRPr="00BB63FD">
        <w:rPr>
          <w:sz w:val="20"/>
          <w:szCs w:val="20"/>
        </w:rPr>
        <w:t>maakt</w:t>
      </w:r>
      <w:r w:rsidRPr="00BB63FD">
        <w:rPr>
          <w:sz w:val="20"/>
          <w:szCs w:val="20"/>
        </w:rPr>
        <w:t xml:space="preserve"> in haar boek de kritische kanttekening dat voor het toepassen van rituelen ‘overdaad schaa</w:t>
      </w:r>
      <w:r w:rsidR="00DD1B0D" w:rsidRPr="00BB63FD">
        <w:rPr>
          <w:sz w:val="20"/>
          <w:szCs w:val="20"/>
        </w:rPr>
        <w:t>dt’. Siebrand pleit er</w:t>
      </w:r>
      <w:r w:rsidRPr="00BB63FD">
        <w:rPr>
          <w:sz w:val="20"/>
          <w:szCs w:val="20"/>
        </w:rPr>
        <w:t>voor om keuzes te maken:</w:t>
      </w:r>
    </w:p>
    <w:p w:rsidR="00040C6D" w:rsidRPr="00BB63FD" w:rsidRDefault="00040C6D" w:rsidP="00040C6D">
      <w:pPr>
        <w:pStyle w:val="Geenafstand"/>
        <w:rPr>
          <w:sz w:val="20"/>
          <w:szCs w:val="20"/>
        </w:rPr>
      </w:pPr>
    </w:p>
    <w:p w:rsidR="00040C6D" w:rsidRPr="00BB63FD" w:rsidRDefault="00A41CDA" w:rsidP="00040C6D">
      <w:pPr>
        <w:ind w:left="708"/>
        <w:rPr>
          <w:sz w:val="20"/>
          <w:szCs w:val="20"/>
        </w:rPr>
      </w:pPr>
      <w:r w:rsidRPr="00BB63FD">
        <w:rPr>
          <w:sz w:val="20"/>
          <w:szCs w:val="20"/>
        </w:rPr>
        <w:t>“</w:t>
      </w:r>
      <w:r w:rsidR="00040C6D" w:rsidRPr="00BB63FD">
        <w:rPr>
          <w:sz w:val="20"/>
          <w:szCs w:val="20"/>
        </w:rPr>
        <w:t>Een aaneenschakeling van rituelen m</w:t>
      </w:r>
      <w:r w:rsidR="001D3B8E" w:rsidRPr="00BB63FD">
        <w:rPr>
          <w:sz w:val="20"/>
          <w:szCs w:val="20"/>
        </w:rPr>
        <w:t>aakt rituelen minder krachtig. J</w:t>
      </w:r>
      <w:r w:rsidR="00040C6D" w:rsidRPr="00BB63FD">
        <w:rPr>
          <w:sz w:val="20"/>
          <w:szCs w:val="20"/>
        </w:rPr>
        <w:t>uist van eenvoud en  soberheid</w:t>
      </w:r>
      <w:r w:rsidR="00C10B58" w:rsidRPr="00BB63FD">
        <w:rPr>
          <w:sz w:val="20"/>
          <w:szCs w:val="20"/>
        </w:rPr>
        <w:t xml:space="preserve"> kan een grote kracht uitgaan”</w:t>
      </w:r>
      <w:sdt>
        <w:sdtPr>
          <w:rPr>
            <w:sz w:val="20"/>
            <w:szCs w:val="20"/>
          </w:rPr>
          <w:id w:val="20955689"/>
          <w:citation/>
        </w:sdtPr>
        <w:sdtEndPr/>
        <w:sdtContent>
          <w:r w:rsidR="00AF2F4C" w:rsidRPr="00BB63FD">
            <w:rPr>
              <w:sz w:val="20"/>
              <w:szCs w:val="20"/>
            </w:rPr>
            <w:fldChar w:fldCharType="begin"/>
          </w:r>
          <w:r w:rsidR="00643638" w:rsidRPr="00BB63FD">
            <w:rPr>
              <w:sz w:val="20"/>
              <w:szCs w:val="20"/>
            </w:rPr>
            <w:instrText xml:space="preserve"> CITATION BSi09 \p 30 \l 1043  </w:instrText>
          </w:r>
          <w:r w:rsidR="00AF2F4C" w:rsidRPr="00BB63FD">
            <w:rPr>
              <w:sz w:val="20"/>
              <w:szCs w:val="20"/>
            </w:rPr>
            <w:fldChar w:fldCharType="separate"/>
          </w:r>
          <w:r w:rsidR="00902C28" w:rsidRPr="00BB63FD">
            <w:rPr>
              <w:noProof/>
              <w:sz w:val="20"/>
              <w:szCs w:val="20"/>
            </w:rPr>
            <w:t xml:space="preserve"> (Siebrand, 2009, p. 30)</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Geenafstand"/>
        <w:rPr>
          <w:sz w:val="20"/>
          <w:szCs w:val="20"/>
        </w:rPr>
      </w:pPr>
      <w:r w:rsidRPr="00BB63FD">
        <w:rPr>
          <w:sz w:val="20"/>
          <w:szCs w:val="20"/>
        </w:rPr>
        <w:t xml:space="preserve">Hermien Embsen en Ton Overtoom verwoorden eenvoudig het belang van persoonlijk en ritueel afscheid nemen: een mooi en persoonlijk afscheidsritueel kan helpen bij de verwerking van het verdriet. Er wordt ruimte </w:t>
      </w:r>
      <w:r w:rsidR="001D3B8E" w:rsidRPr="00BB63FD">
        <w:rPr>
          <w:sz w:val="20"/>
          <w:szCs w:val="20"/>
        </w:rPr>
        <w:t>geschapen</w:t>
      </w:r>
      <w:r w:rsidRPr="00BB63FD">
        <w:rPr>
          <w:sz w:val="20"/>
          <w:szCs w:val="20"/>
        </w:rPr>
        <w:t xml:space="preserve"> om over het verdriet te praten. Rituelen geven </w:t>
      </w:r>
      <w:r w:rsidRPr="00BB63FD">
        <w:rPr>
          <w:i/>
          <w:sz w:val="20"/>
          <w:szCs w:val="20"/>
        </w:rPr>
        <w:t>structuur</w:t>
      </w:r>
      <w:r w:rsidRPr="00BB63FD">
        <w:rPr>
          <w:sz w:val="20"/>
          <w:szCs w:val="20"/>
        </w:rPr>
        <w:t xml:space="preserve"> aan emoties. Een persoonlijk symbool in het leven van de nabestaanden kan bijvoorbeeld helpen het verlies een plaats te geven. Het kan helpen om de overledene in de herinnering levend te houden. Tijdens de interviews met gezinnen die een kind hadden verloren was het een belangrijk aandachtspunt welke rol het al dan niet persoonlijke afscheidsritueel gespeeld had in de verwerking van het verlies. </w:t>
      </w:r>
    </w:p>
    <w:p w:rsidR="00040C6D" w:rsidRPr="00BB63FD" w:rsidRDefault="00040C6D" w:rsidP="00040C6D">
      <w:pPr>
        <w:pStyle w:val="Geenafstand"/>
        <w:rPr>
          <w:sz w:val="20"/>
          <w:szCs w:val="20"/>
        </w:rPr>
      </w:pPr>
    </w:p>
    <w:p w:rsidR="00040C6D" w:rsidRPr="00BB63FD" w:rsidRDefault="00040C6D" w:rsidP="00040C6D">
      <w:pPr>
        <w:pStyle w:val="Geenafstand"/>
        <w:rPr>
          <w:color w:val="FF0000"/>
          <w:sz w:val="20"/>
          <w:szCs w:val="20"/>
        </w:rPr>
      </w:pPr>
      <w:r w:rsidRPr="00BB63FD">
        <w:rPr>
          <w:sz w:val="20"/>
          <w:szCs w:val="20"/>
        </w:rPr>
        <w:tab/>
      </w:r>
      <w:bookmarkStart w:id="83" w:name="_Toc324942522"/>
      <w:bookmarkStart w:id="84" w:name="_Toc325380439"/>
      <w:r w:rsidRPr="00BB63FD">
        <w:rPr>
          <w:rStyle w:val="Kop3Char"/>
          <w:rFonts w:asciiTheme="minorHAnsi" w:hAnsiTheme="minorHAnsi"/>
          <w:i/>
          <w:color w:val="194B7D"/>
          <w:sz w:val="20"/>
          <w:szCs w:val="20"/>
        </w:rPr>
        <w:t>3.5.5 Ritueelbegeleiding</w:t>
      </w:r>
      <w:bookmarkEnd w:id="83"/>
      <w:bookmarkEnd w:id="84"/>
      <w:r w:rsidRPr="00BB63FD">
        <w:rPr>
          <w:i/>
          <w:sz w:val="20"/>
          <w:szCs w:val="20"/>
        </w:rPr>
        <w:t xml:space="preserve"> </w:t>
      </w:r>
    </w:p>
    <w:p w:rsidR="00040C6D" w:rsidRPr="00BB63FD" w:rsidRDefault="00040C6D" w:rsidP="00040C6D">
      <w:pPr>
        <w:pStyle w:val="Geenafstand"/>
        <w:rPr>
          <w:sz w:val="20"/>
          <w:szCs w:val="20"/>
        </w:rPr>
      </w:pPr>
      <w:r w:rsidRPr="00BB63FD">
        <w:rPr>
          <w:sz w:val="20"/>
          <w:szCs w:val="20"/>
        </w:rPr>
        <w:t>Sinds 2002 bestaat de opleiding tot ritueelbegeleider. Ritueelbegeleiders worde</w:t>
      </w:r>
      <w:r w:rsidR="00062479" w:rsidRPr="00BB63FD">
        <w:rPr>
          <w:sz w:val="20"/>
          <w:szCs w:val="20"/>
        </w:rPr>
        <w:t xml:space="preserve">n opgeleid </w:t>
      </w:r>
      <w:r w:rsidRPr="00BB63FD">
        <w:rPr>
          <w:sz w:val="20"/>
          <w:szCs w:val="20"/>
        </w:rPr>
        <w:t xml:space="preserve">om nabestaanden van de overledene te ondersteunen in het ontwerpen en uitvoeren van (persoonlijke) afscheidsrituelen. De ritueelbegeleider lijkt in het gat van de ontkerkelijking te zijn gesprongen. Bij een uitvaart wordt een gemis aan rituelen sterk ervaren. Rituelen kunnen </w:t>
      </w:r>
      <w:r w:rsidR="00FB27C1" w:rsidRPr="00BB63FD">
        <w:rPr>
          <w:sz w:val="20"/>
          <w:szCs w:val="20"/>
        </w:rPr>
        <w:t xml:space="preserve">helpen </w:t>
      </w:r>
      <w:r w:rsidRPr="00BB63FD">
        <w:rPr>
          <w:sz w:val="20"/>
          <w:szCs w:val="20"/>
        </w:rPr>
        <w:t xml:space="preserve">het moment van de uitvaart betekenis te geven, het afscheid te markeren. De ritueelbegeleider beperkt zich niet tot een ‘in memoriam’, maar richt zich op het hele ritueel. Samen met de nabestaanden staat hij of zij open voor een vrije en persoonlijke invulling daarvan. Ze zorgen ook voor een gevoel van eenheid en verbondenheid. Die verbinding is een voorwaarde om afscheid te kunnen nemen en vervolgens los te kunnen laten </w:t>
      </w:r>
      <w:sdt>
        <w:sdtPr>
          <w:rPr>
            <w:sz w:val="20"/>
            <w:szCs w:val="20"/>
          </w:rPr>
          <w:id w:val="20955690"/>
          <w:citation/>
        </w:sdtPr>
        <w:sdtEndPr/>
        <w:sdtContent>
          <w:r w:rsidR="00AF2F4C" w:rsidRPr="00BB63FD">
            <w:rPr>
              <w:sz w:val="20"/>
              <w:szCs w:val="20"/>
            </w:rPr>
            <w:fldChar w:fldCharType="begin"/>
          </w:r>
          <w:r w:rsidR="00643638" w:rsidRPr="00BB63FD">
            <w:rPr>
              <w:sz w:val="20"/>
              <w:szCs w:val="20"/>
            </w:rPr>
            <w:instrText xml:space="preserve"> CITATION TEm07 \l 1043 </w:instrText>
          </w:r>
          <w:r w:rsidR="00AF2F4C" w:rsidRPr="00BB63FD">
            <w:rPr>
              <w:sz w:val="20"/>
              <w:szCs w:val="20"/>
            </w:rPr>
            <w:fldChar w:fldCharType="separate"/>
          </w:r>
          <w:r w:rsidR="00902C28" w:rsidRPr="00BB63FD">
            <w:rPr>
              <w:noProof/>
              <w:sz w:val="20"/>
              <w:szCs w:val="20"/>
            </w:rPr>
            <w:t>(Overtoom, 2007)</w:t>
          </w:r>
          <w:r w:rsidR="00AF2F4C" w:rsidRPr="00BB63FD">
            <w:rPr>
              <w:sz w:val="20"/>
              <w:szCs w:val="20"/>
            </w:rPr>
            <w:fldChar w:fldCharType="end"/>
          </w:r>
        </w:sdtContent>
      </w:sdt>
      <w:r w:rsidRPr="00BB63FD">
        <w:rPr>
          <w:sz w:val="20"/>
          <w:szCs w:val="20"/>
        </w:rPr>
        <w:t>.</w:t>
      </w:r>
    </w:p>
    <w:p w:rsidR="005C1670" w:rsidRPr="00BB63FD" w:rsidRDefault="005C1670"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De ritueelbegeleider die voor </w:t>
      </w:r>
      <w:r w:rsidR="00763789" w:rsidRPr="00BB63FD">
        <w:rPr>
          <w:sz w:val="20"/>
          <w:szCs w:val="20"/>
        </w:rPr>
        <w:t xml:space="preserve">dit onderzoek geïnterviewd is, </w:t>
      </w:r>
      <w:r w:rsidRPr="00BB63FD">
        <w:rPr>
          <w:sz w:val="20"/>
          <w:szCs w:val="20"/>
        </w:rPr>
        <w:t>geeft aan dat het belangrijk is dat iedereen aangesproken word</w:t>
      </w:r>
      <w:r w:rsidR="00763789" w:rsidRPr="00BB63FD">
        <w:rPr>
          <w:sz w:val="20"/>
          <w:szCs w:val="20"/>
        </w:rPr>
        <w:t>t</w:t>
      </w:r>
      <w:r w:rsidRPr="00BB63FD">
        <w:rPr>
          <w:sz w:val="20"/>
          <w:szCs w:val="20"/>
        </w:rPr>
        <w:t xml:space="preserve"> tijdens de uitvaartdienst. Op het moment van afscheid nemen </w:t>
      </w:r>
      <w:r w:rsidR="00763789" w:rsidRPr="00BB63FD">
        <w:rPr>
          <w:sz w:val="20"/>
          <w:szCs w:val="20"/>
        </w:rPr>
        <w:t>moeten</w:t>
      </w:r>
      <w:r w:rsidRPr="00BB63FD">
        <w:rPr>
          <w:sz w:val="20"/>
          <w:szCs w:val="20"/>
        </w:rPr>
        <w:t xml:space="preserve"> </w:t>
      </w:r>
      <w:r w:rsidR="00763789" w:rsidRPr="00BB63FD">
        <w:rPr>
          <w:sz w:val="20"/>
          <w:szCs w:val="20"/>
        </w:rPr>
        <w:t>volgens haar</w:t>
      </w:r>
      <w:r w:rsidRPr="00BB63FD">
        <w:rPr>
          <w:sz w:val="20"/>
          <w:szCs w:val="20"/>
        </w:rPr>
        <w:t xml:space="preserve"> de mensen het gevoel hebben een stukje </w:t>
      </w:r>
      <w:r w:rsidR="00BB0074" w:rsidRPr="00BB63FD">
        <w:rPr>
          <w:sz w:val="20"/>
          <w:szCs w:val="20"/>
        </w:rPr>
        <w:t>saamhorigheid</w:t>
      </w:r>
      <w:r w:rsidRPr="00BB63FD">
        <w:rPr>
          <w:sz w:val="20"/>
          <w:szCs w:val="20"/>
        </w:rPr>
        <w:t xml:space="preserve"> te hebben gedeeld. Het verschil met vroeger en nu is dat nabestaande</w:t>
      </w:r>
      <w:r w:rsidR="00FA6A29" w:rsidRPr="00BB63FD">
        <w:rPr>
          <w:sz w:val="20"/>
          <w:szCs w:val="20"/>
        </w:rPr>
        <w:t>n</w:t>
      </w:r>
      <w:r w:rsidRPr="00BB63FD">
        <w:rPr>
          <w:sz w:val="20"/>
          <w:szCs w:val="20"/>
        </w:rPr>
        <w:t xml:space="preserve"> de ruimte krijgen om te spreken of een </w:t>
      </w:r>
      <w:r w:rsidR="00FA6A29" w:rsidRPr="00BB63FD">
        <w:rPr>
          <w:sz w:val="20"/>
          <w:szCs w:val="20"/>
        </w:rPr>
        <w:t>gedicht voor te lezen. Het stil</w:t>
      </w:r>
      <w:r w:rsidRPr="00BB63FD">
        <w:rPr>
          <w:sz w:val="20"/>
          <w:szCs w:val="20"/>
        </w:rPr>
        <w:t>staan en</w:t>
      </w:r>
      <w:r w:rsidR="002F0BA3" w:rsidRPr="00BB63FD">
        <w:rPr>
          <w:sz w:val="20"/>
          <w:szCs w:val="20"/>
        </w:rPr>
        <w:t xml:space="preserve"> daar een persoonlijke bijdrage</w:t>
      </w:r>
      <w:r w:rsidRPr="00BB63FD">
        <w:rPr>
          <w:sz w:val="20"/>
          <w:szCs w:val="20"/>
        </w:rPr>
        <w:t xml:space="preserve"> aan leveren helpt volgens haar om op een prettige manier afscheid te nemen. In deze tijd hebben nabestaanden het nodig dat ze geraakt worden. Het is belangrijk dat de nabestaand</w:t>
      </w:r>
      <w:r w:rsidR="002F0BA3" w:rsidRPr="00BB63FD">
        <w:rPr>
          <w:sz w:val="20"/>
          <w:szCs w:val="20"/>
        </w:rPr>
        <w:t>en zich er</w:t>
      </w:r>
      <w:r w:rsidRPr="00BB63FD">
        <w:rPr>
          <w:sz w:val="20"/>
          <w:szCs w:val="20"/>
        </w:rPr>
        <w:t xml:space="preserve">in kunnen vinden en </w:t>
      </w:r>
      <w:r w:rsidR="002F0BA3" w:rsidRPr="00BB63FD">
        <w:rPr>
          <w:sz w:val="20"/>
          <w:szCs w:val="20"/>
        </w:rPr>
        <w:t xml:space="preserve">dat </w:t>
      </w:r>
      <w:r w:rsidRPr="00BB63FD">
        <w:rPr>
          <w:sz w:val="20"/>
          <w:szCs w:val="20"/>
        </w:rPr>
        <w:t>herkend word</w:t>
      </w:r>
      <w:r w:rsidR="002F0BA3" w:rsidRPr="00BB63FD">
        <w:rPr>
          <w:sz w:val="20"/>
          <w:szCs w:val="20"/>
        </w:rPr>
        <w:t>t</w:t>
      </w:r>
      <w:r w:rsidRPr="00BB63FD">
        <w:rPr>
          <w:sz w:val="20"/>
          <w:szCs w:val="20"/>
        </w:rPr>
        <w:t xml:space="preserve"> waar de overledene voor stond. Daarnaast word </w:t>
      </w:r>
      <w:r w:rsidR="002F0BA3" w:rsidRPr="00BB63FD">
        <w:rPr>
          <w:sz w:val="20"/>
          <w:szCs w:val="20"/>
        </w:rPr>
        <w:t>tegenwoordig ook veel aandacht besteed aan</w:t>
      </w:r>
      <w:r w:rsidRPr="00BB63FD">
        <w:rPr>
          <w:sz w:val="20"/>
          <w:szCs w:val="20"/>
        </w:rPr>
        <w:t xml:space="preserve"> het vervullen van de wens van de  overledene. De ritueelbegeleidster geeft hier een voorbeeld van:</w:t>
      </w:r>
    </w:p>
    <w:p w:rsidR="00B900D3" w:rsidRPr="00BB63FD" w:rsidRDefault="00B900D3" w:rsidP="00040C6D">
      <w:pPr>
        <w:pStyle w:val="Geenafstand"/>
        <w:rPr>
          <w:sz w:val="20"/>
          <w:szCs w:val="20"/>
        </w:rPr>
      </w:pPr>
    </w:p>
    <w:p w:rsidR="00040C6D" w:rsidRPr="00BB63FD" w:rsidRDefault="00040C6D" w:rsidP="00B900D3">
      <w:pPr>
        <w:ind w:left="708"/>
        <w:rPr>
          <w:sz w:val="20"/>
          <w:szCs w:val="20"/>
        </w:rPr>
      </w:pPr>
      <w:r w:rsidRPr="00BB63FD">
        <w:rPr>
          <w:sz w:val="20"/>
          <w:szCs w:val="20"/>
        </w:rPr>
        <w:t>“Wat ik heb meegemaakt bij een moe</w:t>
      </w:r>
      <w:r w:rsidR="00805648" w:rsidRPr="00BB63FD">
        <w:rPr>
          <w:sz w:val="20"/>
          <w:szCs w:val="20"/>
        </w:rPr>
        <w:t>der die aan kanker is overleden, is</w:t>
      </w:r>
      <w:r w:rsidR="00784341" w:rsidRPr="00BB63FD">
        <w:rPr>
          <w:sz w:val="20"/>
          <w:szCs w:val="20"/>
        </w:rPr>
        <w:t xml:space="preserve"> </w:t>
      </w:r>
      <w:r w:rsidRPr="00BB63FD">
        <w:rPr>
          <w:sz w:val="20"/>
          <w:szCs w:val="20"/>
        </w:rPr>
        <w:t>dat ze tegen haar kinderen heeft gezegd dat ze geen bloemen bij het graf of op de kist wou hebben. Terwijl die vrouw juist zo graag bloemen wou, heeft ze gezegd dat het geld van de bloemen na</w:t>
      </w:r>
      <w:r w:rsidR="00784341" w:rsidRPr="00BB63FD">
        <w:rPr>
          <w:sz w:val="20"/>
          <w:szCs w:val="20"/>
        </w:rPr>
        <w:t>ar de K</w:t>
      </w:r>
      <w:r w:rsidRPr="00BB63FD">
        <w:rPr>
          <w:sz w:val="20"/>
          <w:szCs w:val="20"/>
        </w:rPr>
        <w:t>ankerstichting toe moest gaan. Toen heb ik met de kinderen en de kleinkinderen zitten knutselen en zo hebben we zelfgemaakte bloemen gemaakt en bij haar neergezet en bij de uitv</w:t>
      </w:r>
      <w:r w:rsidR="00784341" w:rsidRPr="00BB63FD">
        <w:rPr>
          <w:sz w:val="20"/>
          <w:szCs w:val="20"/>
        </w:rPr>
        <w:t>aart hebben we een bus voor de Kanker</w:t>
      </w:r>
      <w:r w:rsidRPr="00BB63FD">
        <w:rPr>
          <w:sz w:val="20"/>
          <w:szCs w:val="20"/>
        </w:rPr>
        <w:t>stichting neergezet en daar k</w:t>
      </w:r>
      <w:r w:rsidR="004C0447" w:rsidRPr="00BB63FD">
        <w:rPr>
          <w:sz w:val="20"/>
          <w:szCs w:val="20"/>
        </w:rPr>
        <w:t>onden mensen dan geld in doen”</w:t>
      </w:r>
      <w:sdt>
        <w:sdtPr>
          <w:rPr>
            <w:sz w:val="20"/>
            <w:szCs w:val="20"/>
          </w:rPr>
          <w:id w:val="20955691"/>
          <w:citation/>
        </w:sdtPr>
        <w:sdtEndPr/>
        <w:sdtContent>
          <w:r w:rsidR="00AF2F4C" w:rsidRPr="00BB63FD">
            <w:rPr>
              <w:sz w:val="20"/>
              <w:szCs w:val="20"/>
            </w:rPr>
            <w:fldChar w:fldCharType="begin"/>
          </w:r>
          <w:r w:rsidR="00643638" w:rsidRPr="00BB63FD">
            <w:rPr>
              <w:sz w:val="20"/>
              <w:szCs w:val="20"/>
            </w:rPr>
            <w:instrText xml:space="preserve"> CITATION Tin12 \l 1043  </w:instrText>
          </w:r>
          <w:r w:rsidR="00AF2F4C" w:rsidRPr="00BB63FD">
            <w:rPr>
              <w:sz w:val="20"/>
              <w:szCs w:val="20"/>
            </w:rPr>
            <w:fldChar w:fldCharType="separate"/>
          </w:r>
          <w:r w:rsidR="00902C28" w:rsidRPr="00BB63FD">
            <w:rPr>
              <w:noProof/>
              <w:sz w:val="20"/>
              <w:szCs w:val="20"/>
            </w:rPr>
            <w:t xml:space="preserve"> (Niemeijer, 2012)</w:t>
          </w:r>
          <w:r w:rsidR="00AF2F4C" w:rsidRPr="00BB63FD">
            <w:rPr>
              <w:sz w:val="20"/>
              <w:szCs w:val="20"/>
            </w:rPr>
            <w:fldChar w:fldCharType="end"/>
          </w:r>
        </w:sdtContent>
      </w:sdt>
      <w:r w:rsidRPr="00BB63FD">
        <w:rPr>
          <w:sz w:val="20"/>
          <w:szCs w:val="20"/>
        </w:rPr>
        <w:t xml:space="preserve">. </w:t>
      </w:r>
    </w:p>
    <w:p w:rsidR="00040C6D" w:rsidRPr="00BB63FD" w:rsidRDefault="00040C6D" w:rsidP="00040C6D">
      <w:pPr>
        <w:pStyle w:val="Geenafstand"/>
        <w:rPr>
          <w:color w:val="000000" w:themeColor="text1"/>
          <w:sz w:val="20"/>
          <w:szCs w:val="20"/>
        </w:rPr>
      </w:pPr>
      <w:r w:rsidRPr="00BB63FD">
        <w:rPr>
          <w:sz w:val="20"/>
          <w:szCs w:val="20"/>
        </w:rPr>
        <w:t xml:space="preserve">In de literatuur over ritueelbegeleiding staat het ‘persoonlijke symbool’ in het begeleiden van afscheidsrituelen centraal. Tijdens het proces van afscheid nemen wordt de herinnering aan de overledene omgezet in een blijvende betekenis voor de nabestaanden. Rondom overlijden wordt op verschillende manieren en momenten afscheid genomen en door te werken met een persoonlijk symbool wordt de diepgang tijdens het afscheidsproces versterkt </w:t>
      </w:r>
      <w:sdt>
        <w:sdtPr>
          <w:rPr>
            <w:sz w:val="20"/>
            <w:szCs w:val="20"/>
          </w:rPr>
          <w:id w:val="20955695"/>
          <w:citation/>
        </w:sdtPr>
        <w:sdtEndPr/>
        <w:sdtContent>
          <w:r w:rsidR="00AF2F4C" w:rsidRPr="00BB63FD">
            <w:rPr>
              <w:sz w:val="20"/>
              <w:szCs w:val="20"/>
            </w:rPr>
            <w:fldChar w:fldCharType="begin"/>
          </w:r>
          <w:r w:rsidR="00643638" w:rsidRPr="00BB63FD">
            <w:rPr>
              <w:sz w:val="20"/>
              <w:szCs w:val="20"/>
            </w:rPr>
            <w:instrText xml:space="preserve"> CITATION BSi09 \l 1043 </w:instrText>
          </w:r>
          <w:r w:rsidR="00AF2F4C" w:rsidRPr="00BB63FD">
            <w:rPr>
              <w:sz w:val="20"/>
              <w:szCs w:val="20"/>
            </w:rPr>
            <w:fldChar w:fldCharType="separate"/>
          </w:r>
          <w:r w:rsidR="00902C28" w:rsidRPr="00BB63FD">
            <w:rPr>
              <w:noProof/>
              <w:sz w:val="20"/>
              <w:szCs w:val="20"/>
            </w:rPr>
            <w:t>(Siebrand, 2009)</w:t>
          </w:r>
          <w:r w:rsidR="00AF2F4C" w:rsidRPr="00BB63FD">
            <w:rPr>
              <w:sz w:val="20"/>
              <w:szCs w:val="20"/>
            </w:rPr>
            <w:fldChar w:fldCharType="end"/>
          </w:r>
        </w:sdtContent>
      </w:sdt>
      <w:r w:rsidRPr="00BB63FD">
        <w:rPr>
          <w:sz w:val="20"/>
          <w:szCs w:val="20"/>
        </w:rPr>
        <w:t xml:space="preserve">. </w:t>
      </w:r>
      <w:r w:rsidRPr="00BB63FD">
        <w:rPr>
          <w:color w:val="000000" w:themeColor="text1"/>
          <w:sz w:val="20"/>
          <w:szCs w:val="20"/>
        </w:rPr>
        <w:t>Wanneer er een persoonlijk symboo</w:t>
      </w:r>
      <w:r w:rsidR="007B6756" w:rsidRPr="00BB63FD">
        <w:rPr>
          <w:color w:val="000000" w:themeColor="text1"/>
          <w:sz w:val="20"/>
          <w:szCs w:val="20"/>
        </w:rPr>
        <w:t xml:space="preserve">l voor de overledene is bedacht, </w:t>
      </w:r>
      <w:r w:rsidRPr="00BB63FD">
        <w:rPr>
          <w:color w:val="000000" w:themeColor="text1"/>
          <w:sz w:val="20"/>
          <w:szCs w:val="20"/>
        </w:rPr>
        <w:t xml:space="preserve">kan dit bijvoorbeeld verwerkt worden in de rouwadvertentie of op de rouwkaart en tijdens de uitvaart. De werking van een persoonlijk symbool is niet zozeer de herinnering aan de overledene, maar de </w:t>
      </w:r>
      <w:r w:rsidRPr="00BB63FD">
        <w:rPr>
          <w:i/>
          <w:color w:val="000000" w:themeColor="text1"/>
          <w:sz w:val="20"/>
          <w:szCs w:val="20"/>
        </w:rPr>
        <w:t>nieuwe betekenis</w:t>
      </w:r>
      <w:r w:rsidRPr="00BB63FD">
        <w:rPr>
          <w:color w:val="000000" w:themeColor="text1"/>
          <w:sz w:val="20"/>
          <w:szCs w:val="20"/>
        </w:rPr>
        <w:t xml:space="preserve"> van de overledene. </w:t>
      </w:r>
    </w:p>
    <w:p w:rsidR="003E685F" w:rsidRPr="00BB63FD" w:rsidRDefault="003E685F" w:rsidP="00040C6D">
      <w:pPr>
        <w:pStyle w:val="Geenafstand"/>
        <w:rPr>
          <w:color w:val="000000" w:themeColor="text1"/>
          <w:sz w:val="20"/>
          <w:szCs w:val="20"/>
        </w:rPr>
      </w:pPr>
    </w:p>
    <w:p w:rsidR="00040C6D" w:rsidRPr="00BB63FD" w:rsidRDefault="00E461ED" w:rsidP="00040C6D">
      <w:pPr>
        <w:pStyle w:val="Geenafstand"/>
        <w:rPr>
          <w:sz w:val="20"/>
          <w:szCs w:val="20"/>
        </w:rPr>
      </w:pPr>
      <w:r w:rsidRPr="00BB63FD">
        <w:rPr>
          <w:color w:val="000000" w:themeColor="text1"/>
          <w:sz w:val="20"/>
          <w:szCs w:val="20"/>
        </w:rPr>
        <w:t>De g</w:t>
      </w:r>
      <w:r w:rsidR="00040C6D" w:rsidRPr="00BB63FD">
        <w:rPr>
          <w:color w:val="000000" w:themeColor="text1"/>
          <w:sz w:val="20"/>
          <w:szCs w:val="20"/>
        </w:rPr>
        <w:t xml:space="preserve">eïnterviewde ritueelbegeleidster Tiny Niemeijer geeft aan dat het samen afscheid nemen troost geeft. Door samen nog één keer stil te staan bij de overledene </w:t>
      </w:r>
      <w:r w:rsidR="000C2DF0" w:rsidRPr="00BB63FD">
        <w:rPr>
          <w:color w:val="000000" w:themeColor="text1"/>
          <w:sz w:val="20"/>
          <w:szCs w:val="20"/>
        </w:rPr>
        <w:t xml:space="preserve">krijgen </w:t>
      </w:r>
      <w:r w:rsidR="00040C6D" w:rsidRPr="00BB63FD">
        <w:rPr>
          <w:color w:val="000000" w:themeColor="text1"/>
          <w:sz w:val="20"/>
          <w:szCs w:val="20"/>
        </w:rPr>
        <w:t>de nabestaande</w:t>
      </w:r>
      <w:r w:rsidR="000C2DF0" w:rsidRPr="00BB63FD">
        <w:rPr>
          <w:color w:val="000000" w:themeColor="text1"/>
          <w:sz w:val="20"/>
          <w:szCs w:val="20"/>
        </w:rPr>
        <w:t>n</w:t>
      </w:r>
      <w:r w:rsidR="00040C6D" w:rsidRPr="00BB63FD">
        <w:rPr>
          <w:color w:val="000000" w:themeColor="text1"/>
          <w:sz w:val="20"/>
          <w:szCs w:val="20"/>
        </w:rPr>
        <w:t xml:space="preserve"> het gevoel dat de overledene nog even bij hen aanwezig is.</w:t>
      </w:r>
      <w:r w:rsidR="00040C6D" w:rsidRPr="00BB63FD">
        <w:rPr>
          <w:sz w:val="20"/>
          <w:szCs w:val="20"/>
        </w:rPr>
        <w:t xml:space="preserve"> Deze aanwezigheid word</w:t>
      </w:r>
      <w:r w:rsidR="00306246" w:rsidRPr="00BB63FD">
        <w:rPr>
          <w:sz w:val="20"/>
          <w:szCs w:val="20"/>
        </w:rPr>
        <w:t>t</w:t>
      </w:r>
      <w:r w:rsidR="00040C6D" w:rsidRPr="00BB63FD">
        <w:rPr>
          <w:sz w:val="20"/>
          <w:szCs w:val="20"/>
        </w:rPr>
        <w:t xml:space="preserve"> vergroot door juist de persoonlijke dingen van de overledene neer te zetten. Afscheid nemen van een dierbare is naast het persoonlijke afscheid nemen, meestal ook een gezamenlijk gebeuren. Met meerdere nabestaanden en dus meerdere meningen. Om samen op een persoonlijke manier vorm en inhoud aan het afscheidritueel te geven, zal er onderling samengewerkt moeten worden</w:t>
      </w:r>
      <w:r w:rsidR="00306246" w:rsidRPr="00BB63FD">
        <w:rPr>
          <w:sz w:val="20"/>
          <w:szCs w:val="20"/>
        </w:rPr>
        <w:t>. Het is de taak van de ritueel</w:t>
      </w:r>
      <w:r w:rsidR="00040C6D" w:rsidRPr="00BB63FD">
        <w:rPr>
          <w:sz w:val="20"/>
          <w:szCs w:val="20"/>
        </w:rPr>
        <w:t xml:space="preserve">begeleider om goed te luisteren </w:t>
      </w:r>
      <w:r w:rsidR="00306246" w:rsidRPr="00BB63FD">
        <w:rPr>
          <w:sz w:val="20"/>
          <w:szCs w:val="20"/>
        </w:rPr>
        <w:t xml:space="preserve">naar </w:t>
      </w:r>
      <w:r w:rsidR="00040C6D" w:rsidRPr="00BB63FD">
        <w:rPr>
          <w:sz w:val="20"/>
          <w:szCs w:val="20"/>
        </w:rPr>
        <w:t>wat gezinnen willen. Ritueelbegeleider Niemeijer zegt hierover:</w:t>
      </w:r>
    </w:p>
    <w:p w:rsidR="00040C6D" w:rsidRPr="00BB63FD" w:rsidRDefault="00040C6D" w:rsidP="00040C6D">
      <w:pPr>
        <w:pStyle w:val="Geenafstand"/>
        <w:rPr>
          <w:sz w:val="20"/>
          <w:szCs w:val="20"/>
        </w:rPr>
      </w:pPr>
    </w:p>
    <w:p w:rsidR="00040C6D" w:rsidRPr="00BB63FD" w:rsidRDefault="00306246" w:rsidP="0045466C">
      <w:pPr>
        <w:ind w:left="705"/>
        <w:rPr>
          <w:sz w:val="20"/>
          <w:szCs w:val="20"/>
        </w:rPr>
      </w:pPr>
      <w:r w:rsidRPr="00BB63FD">
        <w:rPr>
          <w:sz w:val="20"/>
          <w:szCs w:val="20"/>
        </w:rPr>
        <w:t>“</w:t>
      </w:r>
      <w:r w:rsidR="00040C6D" w:rsidRPr="00BB63FD">
        <w:rPr>
          <w:sz w:val="20"/>
          <w:szCs w:val="20"/>
        </w:rPr>
        <w:t>Waar we mee beginnen als ritueelbegeleider is eigenlijk al heel erg goed lu</w:t>
      </w:r>
      <w:r w:rsidR="0045466C" w:rsidRPr="00BB63FD">
        <w:rPr>
          <w:sz w:val="20"/>
          <w:szCs w:val="20"/>
        </w:rPr>
        <w:t xml:space="preserve">isteren. Heel erg </w:t>
      </w:r>
      <w:r w:rsidR="00040C6D" w:rsidRPr="00BB63FD">
        <w:rPr>
          <w:sz w:val="20"/>
          <w:szCs w:val="20"/>
        </w:rPr>
        <w:t xml:space="preserve">goed luisteren naar de verhalen, en je haalt er dan voor jezelf een bepaald punt uit. En als je </w:t>
      </w:r>
      <w:r w:rsidR="00040C6D" w:rsidRPr="00BB63FD">
        <w:rPr>
          <w:sz w:val="20"/>
          <w:szCs w:val="20"/>
        </w:rPr>
        <w:tab/>
        <w:t>goed luistert dat heb je eigenlijk al wel begrepen hoe belangrij</w:t>
      </w:r>
      <w:r w:rsidR="0045466C" w:rsidRPr="00BB63FD">
        <w:rPr>
          <w:sz w:val="20"/>
          <w:szCs w:val="20"/>
        </w:rPr>
        <w:t xml:space="preserve">k de viering voor de een of de </w:t>
      </w:r>
      <w:r w:rsidR="00040C6D" w:rsidRPr="00BB63FD">
        <w:rPr>
          <w:sz w:val="20"/>
          <w:szCs w:val="20"/>
        </w:rPr>
        <w:t>ander is. En dan is het</w:t>
      </w:r>
      <w:r w:rsidR="00C0160C" w:rsidRPr="00BB63FD">
        <w:rPr>
          <w:sz w:val="20"/>
          <w:szCs w:val="20"/>
        </w:rPr>
        <w:t xml:space="preserve"> de kunst om dat te combineren” </w:t>
      </w:r>
      <w:sdt>
        <w:sdtPr>
          <w:rPr>
            <w:sz w:val="20"/>
            <w:szCs w:val="20"/>
          </w:rPr>
          <w:id w:val="20955696"/>
          <w:citation/>
        </w:sdtPr>
        <w:sdtEndPr/>
        <w:sdtContent>
          <w:r w:rsidR="00AF2F4C" w:rsidRPr="00BB63FD">
            <w:rPr>
              <w:sz w:val="20"/>
              <w:szCs w:val="20"/>
            </w:rPr>
            <w:fldChar w:fldCharType="begin"/>
          </w:r>
          <w:r w:rsidR="00643638" w:rsidRPr="00BB63FD">
            <w:rPr>
              <w:sz w:val="20"/>
              <w:szCs w:val="20"/>
            </w:rPr>
            <w:instrText xml:space="preserve"> CITATION Tin12 \l 1043 </w:instrText>
          </w:r>
          <w:r w:rsidR="00AF2F4C" w:rsidRPr="00BB63FD">
            <w:rPr>
              <w:sz w:val="20"/>
              <w:szCs w:val="20"/>
            </w:rPr>
            <w:fldChar w:fldCharType="separate"/>
          </w:r>
          <w:r w:rsidR="00902C28" w:rsidRPr="00BB63FD">
            <w:rPr>
              <w:noProof/>
              <w:sz w:val="20"/>
              <w:szCs w:val="20"/>
            </w:rPr>
            <w:t>(Niemeijer, 2012)</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Geenafstand"/>
        <w:rPr>
          <w:sz w:val="20"/>
          <w:szCs w:val="20"/>
        </w:rPr>
      </w:pPr>
      <w:r w:rsidRPr="00BB63FD">
        <w:rPr>
          <w:sz w:val="20"/>
          <w:szCs w:val="20"/>
        </w:rPr>
        <w:t>De individu</w:t>
      </w:r>
      <w:r w:rsidR="00DA2C49" w:rsidRPr="00BB63FD">
        <w:rPr>
          <w:sz w:val="20"/>
          <w:szCs w:val="20"/>
        </w:rPr>
        <w:t>alisering in Nederland heeft er</w:t>
      </w:r>
      <w:r w:rsidRPr="00BB63FD">
        <w:rPr>
          <w:sz w:val="20"/>
          <w:szCs w:val="20"/>
        </w:rPr>
        <w:t>voor gezorgd dat er in kleine kring veel meningen mogelijk zijn. Dit maakt het gezamenlijk afscheid nemen, waarin iedere nabestaande zich gehoord voelt, soms complex. De uitvaartondernemer of ritueelbegeleider kan daarbij helpen. Berber Bijma noemt de drie belangrijkste ken</w:t>
      </w:r>
      <w:r w:rsidR="00DA2C49" w:rsidRPr="00BB63FD">
        <w:rPr>
          <w:sz w:val="20"/>
          <w:szCs w:val="20"/>
        </w:rPr>
        <w:t>merken van nieuwe (herdenkings)</w:t>
      </w:r>
      <w:r w:rsidRPr="00BB63FD">
        <w:rPr>
          <w:sz w:val="20"/>
          <w:szCs w:val="20"/>
        </w:rPr>
        <w:t xml:space="preserve">rituelen: </w:t>
      </w:r>
    </w:p>
    <w:p w:rsidR="00040C6D" w:rsidRPr="00BB63FD" w:rsidRDefault="00040C6D" w:rsidP="00040C6D">
      <w:pPr>
        <w:pStyle w:val="Geenafstand"/>
        <w:rPr>
          <w:sz w:val="20"/>
          <w:szCs w:val="20"/>
        </w:rPr>
      </w:pPr>
    </w:p>
    <w:p w:rsidR="00040C6D" w:rsidRPr="00BB63FD" w:rsidRDefault="00DA2C49" w:rsidP="00040C6D">
      <w:pPr>
        <w:ind w:left="708"/>
        <w:rPr>
          <w:sz w:val="20"/>
          <w:szCs w:val="20"/>
        </w:rPr>
      </w:pPr>
      <w:r w:rsidRPr="00BB63FD">
        <w:rPr>
          <w:sz w:val="20"/>
          <w:szCs w:val="20"/>
        </w:rPr>
        <w:t>“</w:t>
      </w:r>
      <w:r w:rsidR="00040C6D" w:rsidRPr="00BB63FD">
        <w:rPr>
          <w:sz w:val="20"/>
          <w:szCs w:val="20"/>
        </w:rPr>
        <w:t>Emotie, individualiteit en uniciteit. En ten</w:t>
      </w:r>
      <w:r w:rsidR="00F42CFB" w:rsidRPr="00BB63FD">
        <w:rPr>
          <w:sz w:val="20"/>
          <w:szCs w:val="20"/>
        </w:rPr>
        <w:t xml:space="preserve"> </w:t>
      </w:r>
      <w:r w:rsidR="00040C6D" w:rsidRPr="00BB63FD">
        <w:rPr>
          <w:sz w:val="20"/>
          <w:szCs w:val="20"/>
        </w:rPr>
        <w:t xml:space="preserve">slotte: ‘zeggenschap voor de mensen die het aangaat’’ </w:t>
      </w:r>
      <w:sdt>
        <w:sdtPr>
          <w:rPr>
            <w:sz w:val="20"/>
            <w:szCs w:val="20"/>
          </w:rPr>
          <w:id w:val="30969032"/>
          <w:citation/>
        </w:sdtPr>
        <w:sdtEndPr/>
        <w:sdtContent>
          <w:r w:rsidR="00AF2F4C" w:rsidRPr="00BB63FD">
            <w:rPr>
              <w:sz w:val="20"/>
              <w:szCs w:val="20"/>
            </w:rPr>
            <w:fldChar w:fldCharType="begin"/>
          </w:r>
          <w:r w:rsidR="00643638" w:rsidRPr="00BB63FD">
            <w:rPr>
              <w:sz w:val="20"/>
              <w:szCs w:val="20"/>
            </w:rPr>
            <w:instrText xml:space="preserve"> CITATION Johnd \n  \l 1043  </w:instrText>
          </w:r>
          <w:r w:rsidR="00AF2F4C" w:rsidRPr="00BB63FD">
            <w:rPr>
              <w:sz w:val="20"/>
              <w:szCs w:val="20"/>
            </w:rPr>
            <w:fldChar w:fldCharType="separate"/>
          </w:r>
          <w:r w:rsidR="00902C28" w:rsidRPr="00BB63FD">
            <w:rPr>
              <w:noProof/>
              <w:sz w:val="20"/>
              <w:szCs w:val="20"/>
            </w:rPr>
            <w:t>(www.johanblaauw.nl, n.d.)</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Kop3"/>
        <w:ind w:firstLine="708"/>
        <w:rPr>
          <w:rFonts w:asciiTheme="minorHAnsi" w:hAnsiTheme="minorHAnsi"/>
          <w:i/>
          <w:color w:val="194B7D"/>
          <w:sz w:val="20"/>
          <w:szCs w:val="20"/>
        </w:rPr>
      </w:pPr>
      <w:bookmarkStart w:id="85" w:name="_Toc324942523"/>
      <w:bookmarkStart w:id="86" w:name="_Toc325380440"/>
      <w:r w:rsidRPr="00BB63FD">
        <w:rPr>
          <w:rFonts w:asciiTheme="minorHAnsi" w:hAnsiTheme="minorHAnsi"/>
          <w:i/>
          <w:color w:val="194B7D"/>
          <w:sz w:val="20"/>
          <w:szCs w:val="20"/>
        </w:rPr>
        <w:t>3.5.6 Rituelen en de verschillende culturen en religies</w:t>
      </w:r>
      <w:bookmarkEnd w:id="85"/>
      <w:bookmarkEnd w:id="86"/>
      <w:r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Niet alleen de geschiedenis heeft invloed op de manier waarop wij tegenwoordig naar rituelen kijken, maar ook de diversiteit aan culturen in Nederland. Sinds de jaren negentig zijn de uitvaarten kleurrijker en expressiev</w:t>
      </w:r>
      <w:r w:rsidR="00D766CA" w:rsidRPr="00BB63FD">
        <w:rPr>
          <w:sz w:val="20"/>
          <w:szCs w:val="20"/>
        </w:rPr>
        <w:t>er geworden en mensen kwamen er</w:t>
      </w:r>
      <w:r w:rsidRPr="00BB63FD">
        <w:rPr>
          <w:sz w:val="20"/>
          <w:szCs w:val="20"/>
        </w:rPr>
        <w:t>achter dat rituelen bij de dood belangrijk waren. Hoewel niet precies te zeggen is waar deze omslag vandaan kwam, kan er wel van</w:t>
      </w:r>
      <w:r w:rsidR="00D766CA" w:rsidRPr="00BB63FD">
        <w:rPr>
          <w:sz w:val="20"/>
          <w:szCs w:val="20"/>
        </w:rPr>
        <w:t xml:space="preserve"> uit</w:t>
      </w:r>
      <w:r w:rsidRPr="00BB63FD">
        <w:rPr>
          <w:sz w:val="20"/>
          <w:szCs w:val="20"/>
        </w:rPr>
        <w:t>gegaan worden dat andere culturen hun gewoontes en rituelen mee naar Nederland brachten. De Surinamers, Antillianen, Turken, Marokkanen en andere allochtonen die in Nederland kwamen wonen, hadden andere uitvaartgewoontes. Uitvaarton</w:t>
      </w:r>
      <w:r w:rsidR="00E76D43" w:rsidRPr="00BB63FD">
        <w:rPr>
          <w:sz w:val="20"/>
          <w:szCs w:val="20"/>
        </w:rPr>
        <w:t>dernemer Leendert Jol zegt hier</w:t>
      </w:r>
      <w:r w:rsidRPr="00BB63FD">
        <w:rPr>
          <w:sz w:val="20"/>
          <w:szCs w:val="20"/>
        </w:rPr>
        <w:t>over het volgende:</w:t>
      </w:r>
    </w:p>
    <w:p w:rsidR="00040C6D" w:rsidRPr="00BB63FD" w:rsidRDefault="00040C6D" w:rsidP="00040C6D">
      <w:pPr>
        <w:pStyle w:val="Geenafstand"/>
        <w:rPr>
          <w:i/>
          <w:sz w:val="20"/>
          <w:szCs w:val="20"/>
        </w:rPr>
      </w:pPr>
    </w:p>
    <w:p w:rsidR="00040C6D" w:rsidRPr="00BB63FD" w:rsidRDefault="00DC069B" w:rsidP="00040C6D">
      <w:pPr>
        <w:ind w:left="708"/>
        <w:rPr>
          <w:sz w:val="20"/>
          <w:szCs w:val="20"/>
        </w:rPr>
      </w:pPr>
      <w:r w:rsidRPr="00BB63FD">
        <w:rPr>
          <w:sz w:val="20"/>
          <w:szCs w:val="20"/>
        </w:rPr>
        <w:t>“</w:t>
      </w:r>
      <w:r w:rsidR="00040C6D" w:rsidRPr="00BB63FD">
        <w:rPr>
          <w:sz w:val="20"/>
          <w:szCs w:val="20"/>
        </w:rPr>
        <w:t>On</w:t>
      </w:r>
      <w:r w:rsidR="00AB759A" w:rsidRPr="00BB63FD">
        <w:rPr>
          <w:sz w:val="20"/>
          <w:szCs w:val="20"/>
        </w:rPr>
        <w:t xml:space="preserve">der invloed van allochtonen (…) </w:t>
      </w:r>
      <w:r w:rsidR="00040C6D" w:rsidRPr="00BB63FD">
        <w:rPr>
          <w:sz w:val="20"/>
          <w:szCs w:val="20"/>
        </w:rPr>
        <w:t xml:space="preserve">hebben zich veranderingen voorgedaan. Allochtonen zijn veel opener in het tonen van hun emoties en maken van een uitvaart vaak een kleurig spektakel’’ </w:t>
      </w:r>
      <w:sdt>
        <w:sdtPr>
          <w:rPr>
            <w:sz w:val="20"/>
            <w:szCs w:val="20"/>
          </w:rPr>
          <w:id w:val="20955700"/>
          <w:citation/>
        </w:sdtPr>
        <w:sdtEndPr/>
        <w:sdtContent>
          <w:r w:rsidR="00AF2F4C" w:rsidRPr="00BB63FD">
            <w:rPr>
              <w:sz w:val="20"/>
              <w:szCs w:val="20"/>
            </w:rPr>
            <w:fldChar w:fldCharType="begin"/>
          </w:r>
          <w:r w:rsidR="00643638" w:rsidRPr="00BB63FD">
            <w:rPr>
              <w:sz w:val="20"/>
              <w:szCs w:val="20"/>
            </w:rPr>
            <w:instrText xml:space="preserve"> CITATION Cva08 \p 82 \l 1043  </w:instrText>
          </w:r>
          <w:r w:rsidR="00AF2F4C" w:rsidRPr="00BB63FD">
            <w:rPr>
              <w:sz w:val="20"/>
              <w:szCs w:val="20"/>
            </w:rPr>
            <w:fldChar w:fldCharType="separate"/>
          </w:r>
          <w:r w:rsidR="00902C28" w:rsidRPr="00BB63FD">
            <w:rPr>
              <w:noProof/>
              <w:sz w:val="20"/>
              <w:szCs w:val="20"/>
            </w:rPr>
            <w:t>(Zweden, 2008, p. 82)</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Geenafstand"/>
        <w:rPr>
          <w:sz w:val="20"/>
          <w:szCs w:val="20"/>
        </w:rPr>
      </w:pPr>
      <w:r w:rsidRPr="00BB63FD">
        <w:rPr>
          <w:sz w:val="20"/>
          <w:szCs w:val="20"/>
        </w:rPr>
        <w:t>Autochtone Nederlanders merkten dat hun eigen uitvaartgewoontes sober afstaken bij wat in andere culturen de gewoonte was. De nieuwe rituelen di</w:t>
      </w:r>
      <w:r w:rsidR="00571BD7" w:rsidRPr="00BB63FD">
        <w:rPr>
          <w:sz w:val="20"/>
          <w:szCs w:val="20"/>
        </w:rPr>
        <w:t xml:space="preserve">e wij vandaag de dag tegenkomen, </w:t>
      </w:r>
      <w:r w:rsidRPr="00BB63FD">
        <w:rPr>
          <w:sz w:val="20"/>
          <w:szCs w:val="20"/>
        </w:rPr>
        <w:t xml:space="preserve">zijn vaak mengvormen van elementen uit allerlei tradities, culturen en tijdperken. Meestal zitten er ook nieuwe, moderne en zelfverzonnen aspecten aan de rituelen. De keuzevrijheid is groot en vaste regels bestaan er niet. Iedereen kan kiezen wat hij of zij passend vindt voor deze ene uitvaart van deze specifieke persoon. Dat kan leiden tot een creatieve en hoogstpersoonlijke vorm van </w:t>
      </w:r>
      <w:r w:rsidR="008C1BC2" w:rsidRPr="00BB63FD">
        <w:rPr>
          <w:sz w:val="20"/>
          <w:szCs w:val="20"/>
        </w:rPr>
        <w:t xml:space="preserve">het uitvaartritueel.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De manier waarop mensen h</w:t>
      </w:r>
      <w:r w:rsidR="009C4599" w:rsidRPr="00BB63FD">
        <w:rPr>
          <w:sz w:val="20"/>
          <w:szCs w:val="20"/>
        </w:rPr>
        <w:t xml:space="preserve">et afscheid en de uitvaart vormgeven, </w:t>
      </w:r>
      <w:r w:rsidRPr="00BB63FD">
        <w:rPr>
          <w:sz w:val="20"/>
          <w:szCs w:val="20"/>
        </w:rPr>
        <w:t xml:space="preserve">heeft ook alles te maken met de visie die men heeft op de dood. Naar deze verschillende visies op het leven na de dood is veel onderzoek gedaan. </w:t>
      </w:r>
      <w:r w:rsidRPr="00BB63FD">
        <w:rPr>
          <w:rFonts w:eastAsiaTheme="minorHAnsi"/>
          <w:sz w:val="20"/>
          <w:szCs w:val="20"/>
          <w:lang w:eastAsia="en-US"/>
        </w:rPr>
        <w:t>Tijdens de interviews met gezinnen die een kind hadden verloren aan de dood, is erop gelet of de diversiteit van rouwrituelen, ontstaan door de verschillende cultuur en relig</w:t>
      </w:r>
      <w:r w:rsidR="00A10F25" w:rsidRPr="00BB63FD">
        <w:rPr>
          <w:rFonts w:eastAsiaTheme="minorHAnsi"/>
          <w:sz w:val="20"/>
          <w:szCs w:val="20"/>
          <w:lang w:eastAsia="en-US"/>
        </w:rPr>
        <w:t xml:space="preserve">ies </w:t>
      </w:r>
      <w:r w:rsidRPr="00BB63FD">
        <w:rPr>
          <w:rFonts w:eastAsiaTheme="minorHAnsi"/>
          <w:sz w:val="20"/>
          <w:szCs w:val="20"/>
          <w:lang w:eastAsia="en-US"/>
        </w:rPr>
        <w:t>in Nederland, in de praktijk ook van invloed zijn en op welke manier.</w:t>
      </w:r>
      <w:r w:rsidRPr="00BB63FD">
        <w:rPr>
          <w:rFonts w:eastAsiaTheme="minorHAnsi"/>
          <w:color w:val="FF0000"/>
          <w:sz w:val="20"/>
          <w:szCs w:val="20"/>
          <w:lang w:eastAsia="en-US"/>
        </w:rPr>
        <w:t xml:space="preserv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Verschillende zaken, waaronder religie, hebben invloed op rituelen. Wetenschappelijk onderzoeker Tjeu</w:t>
      </w:r>
      <w:r w:rsidR="006B5F32" w:rsidRPr="00BB63FD">
        <w:rPr>
          <w:sz w:val="20"/>
          <w:szCs w:val="20"/>
        </w:rPr>
        <w:t xml:space="preserve"> van K</w:t>
      </w:r>
      <w:r w:rsidRPr="00BB63FD">
        <w:rPr>
          <w:sz w:val="20"/>
          <w:szCs w:val="20"/>
        </w:rPr>
        <w:t>nippenberg voegt daar nog iets aan toe: de vijf verschillende voorstellingen van de dood. Deze voorstellingen zijn niet gebonden aan religie, maar aan een persoon. Volgens we</w:t>
      </w:r>
      <w:r w:rsidR="00B14938" w:rsidRPr="00BB63FD">
        <w:rPr>
          <w:sz w:val="20"/>
          <w:szCs w:val="20"/>
        </w:rPr>
        <w:t xml:space="preserve">tenschappelijk onderzoeker Tjeu van </w:t>
      </w:r>
      <w:r w:rsidRPr="00BB63FD">
        <w:rPr>
          <w:sz w:val="20"/>
          <w:szCs w:val="20"/>
        </w:rPr>
        <w:t xml:space="preserve">Knippenberg zijn er vijf verschillende </w:t>
      </w:r>
      <w:r w:rsidRPr="00BB63FD">
        <w:rPr>
          <w:i/>
          <w:sz w:val="20"/>
          <w:szCs w:val="20"/>
        </w:rPr>
        <w:t>voorstellingen</w:t>
      </w:r>
      <w:r w:rsidRPr="00BB63FD">
        <w:rPr>
          <w:sz w:val="20"/>
          <w:szCs w:val="20"/>
        </w:rPr>
        <w:t xml:space="preserve"> van de dood:</w:t>
      </w:r>
    </w:p>
    <w:p w:rsidR="005C1670" w:rsidRPr="00BB63FD" w:rsidRDefault="005C1670" w:rsidP="00040C6D">
      <w:pPr>
        <w:pStyle w:val="Geenafstand"/>
        <w:rPr>
          <w:sz w:val="20"/>
          <w:szCs w:val="20"/>
        </w:rPr>
      </w:pPr>
    </w:p>
    <w:p w:rsidR="00040C6D" w:rsidRPr="00BB63FD" w:rsidRDefault="00040C6D" w:rsidP="00040C6D">
      <w:pPr>
        <w:pStyle w:val="Geenafstand"/>
        <w:numPr>
          <w:ilvl w:val="0"/>
          <w:numId w:val="5"/>
        </w:numPr>
        <w:rPr>
          <w:i/>
          <w:sz w:val="20"/>
          <w:szCs w:val="20"/>
        </w:rPr>
      </w:pPr>
      <w:r w:rsidRPr="00BB63FD">
        <w:rPr>
          <w:i/>
          <w:sz w:val="20"/>
          <w:szCs w:val="20"/>
        </w:rPr>
        <w:t>Het leven doorgeven aan een ander</w:t>
      </w:r>
    </w:p>
    <w:p w:rsidR="00040C6D" w:rsidRPr="00BB63FD" w:rsidRDefault="00040C6D" w:rsidP="00040C6D">
      <w:pPr>
        <w:pStyle w:val="Geenafstand"/>
        <w:ind w:left="708"/>
        <w:rPr>
          <w:sz w:val="20"/>
          <w:szCs w:val="20"/>
        </w:rPr>
      </w:pPr>
      <w:r w:rsidRPr="00BB63FD">
        <w:rPr>
          <w:sz w:val="20"/>
          <w:szCs w:val="20"/>
        </w:rPr>
        <w:t xml:space="preserve">In deze visie leven mensen voort in hun kinderen, die het leven weer doorgeven aan hun kinderen. Tjeu van Knippenberg noemt dit de biologische voorstelling, maar je </w:t>
      </w:r>
      <w:r w:rsidR="003453E3" w:rsidRPr="00BB63FD">
        <w:rPr>
          <w:sz w:val="20"/>
          <w:szCs w:val="20"/>
        </w:rPr>
        <w:t>kunt</w:t>
      </w:r>
      <w:r w:rsidRPr="00BB63FD">
        <w:rPr>
          <w:sz w:val="20"/>
          <w:szCs w:val="20"/>
        </w:rPr>
        <w:t xml:space="preserve"> het ook zien als een pedagogische voorstelling. Zo ontstaat een eindeloze keten van leven. De essentie van deze visie is het doorgeven in generaties.</w:t>
      </w:r>
    </w:p>
    <w:p w:rsidR="00040C6D" w:rsidRPr="00BB63FD" w:rsidRDefault="00040C6D" w:rsidP="00040C6D">
      <w:pPr>
        <w:pStyle w:val="Geenafstand"/>
        <w:numPr>
          <w:ilvl w:val="0"/>
          <w:numId w:val="5"/>
        </w:numPr>
        <w:rPr>
          <w:i/>
          <w:sz w:val="20"/>
          <w:szCs w:val="20"/>
        </w:rPr>
      </w:pPr>
      <w:r w:rsidRPr="00BB63FD">
        <w:rPr>
          <w:i/>
          <w:sz w:val="20"/>
          <w:szCs w:val="20"/>
        </w:rPr>
        <w:t>De doden zijn vrij</w:t>
      </w:r>
    </w:p>
    <w:p w:rsidR="00040C6D" w:rsidRPr="00BB63FD" w:rsidRDefault="00040C6D" w:rsidP="00040C6D">
      <w:pPr>
        <w:pStyle w:val="Geenafstand"/>
        <w:ind w:left="708"/>
        <w:rPr>
          <w:sz w:val="20"/>
          <w:szCs w:val="20"/>
        </w:rPr>
      </w:pPr>
      <w:r w:rsidRPr="00BB63FD">
        <w:rPr>
          <w:sz w:val="20"/>
          <w:szCs w:val="20"/>
        </w:rPr>
        <w:t>Deze opvatting gaat er van uit dat mensen een sterfelijk lichaam hebben en een onsterfelijke ziel. Dit beeld zie je</w:t>
      </w:r>
      <w:r w:rsidR="00511AF3" w:rsidRPr="00BB63FD">
        <w:rPr>
          <w:sz w:val="20"/>
          <w:szCs w:val="20"/>
        </w:rPr>
        <w:t xml:space="preserve"> bij de Griekse filosofen, het j</w:t>
      </w:r>
      <w:r w:rsidRPr="00BB63FD">
        <w:rPr>
          <w:sz w:val="20"/>
          <w:szCs w:val="20"/>
        </w:rPr>
        <w:t>odendom, het christendom en de islam. We vinden het</w:t>
      </w:r>
      <w:r w:rsidR="00511AF3" w:rsidRPr="00BB63FD">
        <w:rPr>
          <w:sz w:val="20"/>
          <w:szCs w:val="20"/>
        </w:rPr>
        <w:t xml:space="preserve"> ook terug in de reïncarnatie</w:t>
      </w:r>
      <w:r w:rsidRPr="00BB63FD">
        <w:rPr>
          <w:sz w:val="20"/>
          <w:szCs w:val="20"/>
        </w:rPr>
        <w:t>gedachte bij het hindoeïsme en boeddhisme. De essentie van deze visie is dat het lichaam voor de ziel een tijdelijke woning is. Bij de dood komen ze los van elkaar te staan, de ziel komt vrij.</w:t>
      </w:r>
    </w:p>
    <w:p w:rsidR="00040C6D" w:rsidRPr="00BB63FD" w:rsidRDefault="00040C6D" w:rsidP="00040C6D">
      <w:pPr>
        <w:pStyle w:val="Geenafstand"/>
        <w:numPr>
          <w:ilvl w:val="0"/>
          <w:numId w:val="5"/>
        </w:numPr>
        <w:rPr>
          <w:i/>
          <w:sz w:val="20"/>
          <w:szCs w:val="20"/>
        </w:rPr>
      </w:pPr>
      <w:r w:rsidRPr="00BB63FD">
        <w:rPr>
          <w:i/>
          <w:sz w:val="20"/>
          <w:szCs w:val="20"/>
        </w:rPr>
        <w:t>Het leven is scheppingsdrift</w:t>
      </w:r>
    </w:p>
    <w:p w:rsidR="00040C6D" w:rsidRPr="00BB63FD" w:rsidRDefault="00040C6D" w:rsidP="00040C6D">
      <w:pPr>
        <w:pStyle w:val="Geenafstand"/>
        <w:ind w:left="708"/>
        <w:rPr>
          <w:sz w:val="20"/>
          <w:szCs w:val="20"/>
        </w:rPr>
      </w:pPr>
      <w:r w:rsidRPr="00BB63FD">
        <w:rPr>
          <w:sz w:val="20"/>
          <w:szCs w:val="20"/>
        </w:rPr>
        <w:t>Het zijn de creatieve mensen die voortleven in hun werk. Te denken valt aan schilders en componisten. Voor deze mens staat het werk symbool. Zij hebben in hun leven iets tot stand gebracht. De kern van deze gedachte is dat het leven draait om dat ene.</w:t>
      </w:r>
    </w:p>
    <w:p w:rsidR="00040C6D" w:rsidRPr="00BB63FD" w:rsidRDefault="00040C6D" w:rsidP="00040C6D">
      <w:pPr>
        <w:pStyle w:val="Geenafstand"/>
        <w:numPr>
          <w:ilvl w:val="0"/>
          <w:numId w:val="5"/>
        </w:numPr>
        <w:rPr>
          <w:i/>
          <w:sz w:val="20"/>
          <w:szCs w:val="20"/>
        </w:rPr>
      </w:pPr>
      <w:r w:rsidRPr="00BB63FD">
        <w:rPr>
          <w:i/>
          <w:sz w:val="20"/>
          <w:szCs w:val="20"/>
        </w:rPr>
        <w:t>De aarde is onze wieg en woning</w:t>
      </w:r>
    </w:p>
    <w:p w:rsidR="005C1670" w:rsidRPr="00BB63FD" w:rsidRDefault="00040C6D" w:rsidP="00727115">
      <w:pPr>
        <w:pStyle w:val="Geenafstand"/>
        <w:ind w:left="708"/>
        <w:rPr>
          <w:sz w:val="20"/>
          <w:szCs w:val="20"/>
        </w:rPr>
      </w:pPr>
      <w:r w:rsidRPr="00BB63FD">
        <w:rPr>
          <w:sz w:val="20"/>
          <w:szCs w:val="20"/>
        </w:rPr>
        <w:t xml:space="preserve">In deze visie gaat </w:t>
      </w:r>
      <w:r w:rsidR="00511AF3" w:rsidRPr="00BB63FD">
        <w:rPr>
          <w:sz w:val="20"/>
          <w:szCs w:val="20"/>
        </w:rPr>
        <w:t>men er</w:t>
      </w:r>
      <w:r w:rsidRPr="00BB63FD">
        <w:rPr>
          <w:sz w:val="20"/>
          <w:szCs w:val="20"/>
        </w:rPr>
        <w:t xml:space="preserve">van uit dat de mens ontstaan is uit natuurlijke processen. Na zijn dood wordt hij of zij weer in de natuur opgenomen. Een mens heeft tijd nodig om geboren te worden en bereidt zich daarop voor in de moederschoot. Zo heeft de mens ook tijd nodig om af te sterven in de schoot van moeder aarde. De belangstelling voor natuurbegraafplaatsen groeit sterk de laatste jaren en dat hangt samen met deze visie op dood en leven. </w:t>
      </w:r>
    </w:p>
    <w:p w:rsidR="00040C6D" w:rsidRPr="00BB63FD" w:rsidRDefault="00040C6D" w:rsidP="00040C6D">
      <w:pPr>
        <w:pStyle w:val="Geenafstand"/>
        <w:numPr>
          <w:ilvl w:val="0"/>
          <w:numId w:val="5"/>
        </w:numPr>
        <w:rPr>
          <w:i/>
          <w:sz w:val="20"/>
          <w:szCs w:val="20"/>
        </w:rPr>
      </w:pPr>
      <w:r w:rsidRPr="00BB63FD">
        <w:rPr>
          <w:i/>
          <w:sz w:val="20"/>
          <w:szCs w:val="20"/>
        </w:rPr>
        <w:t>Overstijgen van de dood</w:t>
      </w:r>
    </w:p>
    <w:p w:rsidR="00040C6D" w:rsidRPr="00BB63FD" w:rsidRDefault="00040C6D" w:rsidP="00040C6D">
      <w:pPr>
        <w:pStyle w:val="Geenafstand"/>
        <w:ind w:left="708"/>
        <w:rPr>
          <w:sz w:val="20"/>
          <w:szCs w:val="20"/>
        </w:rPr>
      </w:pPr>
      <w:r w:rsidRPr="00BB63FD">
        <w:rPr>
          <w:sz w:val="20"/>
          <w:szCs w:val="20"/>
        </w:rPr>
        <w:t>In deze visie gaat het om</w:t>
      </w:r>
      <w:r w:rsidR="009C1DDF" w:rsidRPr="00BB63FD">
        <w:rPr>
          <w:sz w:val="20"/>
          <w:szCs w:val="20"/>
        </w:rPr>
        <w:t xml:space="preserve"> het loslaten van het menselijk</w:t>
      </w:r>
      <w:r w:rsidRPr="00BB63FD">
        <w:rPr>
          <w:sz w:val="20"/>
          <w:szCs w:val="20"/>
        </w:rPr>
        <w:t xml:space="preserve"> bestaan. Mensen met deze visie gaan volledig op in hun ideaal. Voor hen telt het ideaal en niet het eigen leven. Het opgaan in het ideaal is een transcendent beeld. Voorbeelden van mensen die binne</w:t>
      </w:r>
      <w:r w:rsidR="009C1DDF" w:rsidRPr="00BB63FD">
        <w:rPr>
          <w:sz w:val="20"/>
          <w:szCs w:val="20"/>
        </w:rPr>
        <w:t xml:space="preserve">n deze visie passen, </w:t>
      </w:r>
      <w:r w:rsidRPr="00BB63FD">
        <w:rPr>
          <w:sz w:val="20"/>
          <w:szCs w:val="20"/>
        </w:rPr>
        <w:t>zijn onder andere Nelson Mandela en Moeder Theresa;</w:t>
      </w:r>
      <w:r w:rsidR="00C34C76" w:rsidRPr="00BB63FD">
        <w:rPr>
          <w:sz w:val="20"/>
          <w:szCs w:val="20"/>
        </w:rPr>
        <w:t xml:space="preserve"> </w:t>
      </w:r>
      <w:r w:rsidRPr="00BB63FD">
        <w:rPr>
          <w:sz w:val="20"/>
          <w:szCs w:val="20"/>
        </w:rPr>
        <w:t xml:space="preserve">na hun dood leven zij als het ware in anderen voort, door hun bijzondere manier van leven </w:t>
      </w:r>
      <w:sdt>
        <w:sdtPr>
          <w:rPr>
            <w:sz w:val="20"/>
            <w:szCs w:val="20"/>
          </w:rPr>
          <w:id w:val="20955702"/>
          <w:citation/>
        </w:sdtPr>
        <w:sdtEndPr/>
        <w:sdtContent>
          <w:r w:rsidR="00AF2F4C" w:rsidRPr="00BB63FD">
            <w:rPr>
              <w:sz w:val="20"/>
              <w:szCs w:val="20"/>
            </w:rPr>
            <w:fldChar w:fldCharType="begin"/>
          </w:r>
          <w:r w:rsidR="00643638" w:rsidRPr="00BB63FD">
            <w:rPr>
              <w:sz w:val="20"/>
              <w:szCs w:val="20"/>
            </w:rPr>
            <w:instrText xml:space="preserve"> CITATION TEm07 \l 1043 </w:instrText>
          </w:r>
          <w:r w:rsidR="00AF2F4C" w:rsidRPr="00BB63FD">
            <w:rPr>
              <w:sz w:val="20"/>
              <w:szCs w:val="20"/>
            </w:rPr>
            <w:fldChar w:fldCharType="separate"/>
          </w:r>
          <w:r w:rsidR="00902C28" w:rsidRPr="00BB63FD">
            <w:rPr>
              <w:noProof/>
              <w:sz w:val="20"/>
              <w:szCs w:val="20"/>
            </w:rPr>
            <w:t>(Overtoom, 2007)</w:t>
          </w:r>
          <w:r w:rsidR="00AF2F4C" w:rsidRPr="00BB63FD">
            <w:rPr>
              <w:sz w:val="20"/>
              <w:szCs w:val="20"/>
            </w:rPr>
            <w:fldChar w:fldCharType="end"/>
          </w:r>
        </w:sdtContent>
      </w:sdt>
      <w:r w:rsidRPr="00BB63FD">
        <w:rPr>
          <w:sz w:val="20"/>
          <w:szCs w:val="20"/>
        </w:rPr>
        <w:t xml:space="preserv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Ieder mens, religieus of niet, blijft behoefte houden aan rituelen en aan de functies die het ritueel heeft: erkenning </w:t>
      </w:r>
      <w:r w:rsidR="00670F3C" w:rsidRPr="00BB63FD">
        <w:rPr>
          <w:sz w:val="20"/>
          <w:szCs w:val="20"/>
        </w:rPr>
        <w:t>van</w:t>
      </w:r>
      <w:r w:rsidRPr="00BB63FD">
        <w:rPr>
          <w:sz w:val="20"/>
          <w:szCs w:val="20"/>
        </w:rPr>
        <w:t xml:space="preserve"> het verlies door de omgeving. Emoties kunnen verzachten wanneer deze gedeeld worden met anderen. Levensbeschouwing en geloof kunnen helpen als men verdriet heeft. In de bestaande religies en kerken zijn er nog steeds vaststaande rituelen die een voorbeeld geven van hoe er met verdriet omgegaan zou kunnen worden. Dergelijke rituelen zijn rustgevend; je kunt niet altijd iets nieuws bedenken. Rituelen helpen ons op veel manieren, we kunnen ze zelf inkleuren en ze doen ons een handreiking.</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De tijdgeest waarin we leven en de ontwikk</w:t>
      </w:r>
      <w:r w:rsidR="00844135" w:rsidRPr="00BB63FD">
        <w:rPr>
          <w:sz w:val="20"/>
          <w:szCs w:val="20"/>
        </w:rPr>
        <w:t xml:space="preserve">elingen in de maatschappij zijn, </w:t>
      </w:r>
      <w:r w:rsidRPr="00BB63FD">
        <w:rPr>
          <w:sz w:val="20"/>
          <w:szCs w:val="20"/>
        </w:rPr>
        <w:t>zoals beschreven, van invloed op de rituelen die gebruikt worden en welke betekenis eraan toegekend wordt. Ritue</w:t>
      </w:r>
      <w:r w:rsidR="00234AA9" w:rsidRPr="00BB63FD">
        <w:rPr>
          <w:sz w:val="20"/>
          <w:szCs w:val="20"/>
        </w:rPr>
        <w:t>len kunnen helpend zijn en vorm</w:t>
      </w:r>
      <w:r w:rsidR="00AC4153" w:rsidRPr="00BB63FD">
        <w:rPr>
          <w:sz w:val="20"/>
          <w:szCs w:val="20"/>
        </w:rPr>
        <w:t xml:space="preserve">geven aan het verlies. Hierna wordt </w:t>
      </w:r>
      <w:r w:rsidR="001C1FAC" w:rsidRPr="00BB63FD">
        <w:rPr>
          <w:sz w:val="20"/>
          <w:szCs w:val="20"/>
        </w:rPr>
        <w:t xml:space="preserve">er </w:t>
      </w:r>
      <w:r w:rsidR="00AC4153" w:rsidRPr="00BB63FD">
        <w:rPr>
          <w:sz w:val="20"/>
          <w:szCs w:val="20"/>
        </w:rPr>
        <w:t>t</w:t>
      </w:r>
      <w:r w:rsidRPr="00BB63FD">
        <w:rPr>
          <w:sz w:val="20"/>
          <w:szCs w:val="20"/>
        </w:rPr>
        <w:t>en</w:t>
      </w:r>
      <w:r w:rsidR="005C32DB" w:rsidRPr="00BB63FD">
        <w:rPr>
          <w:sz w:val="20"/>
          <w:szCs w:val="20"/>
        </w:rPr>
        <w:t xml:space="preserve"> slotte concreet stil</w:t>
      </w:r>
      <w:r w:rsidRPr="00BB63FD">
        <w:rPr>
          <w:sz w:val="20"/>
          <w:szCs w:val="20"/>
        </w:rPr>
        <w:t xml:space="preserve">gestaan bij de functie die rituelen hebben en welke betekenis dit kan hebben voor het rouwproces. </w:t>
      </w:r>
    </w:p>
    <w:p w:rsidR="00040C6D" w:rsidRPr="00BB63FD" w:rsidRDefault="00E339AE" w:rsidP="00040C6D">
      <w:pPr>
        <w:pStyle w:val="Kop3"/>
        <w:ind w:firstLine="708"/>
        <w:rPr>
          <w:rFonts w:asciiTheme="minorHAnsi" w:hAnsiTheme="minorHAnsi"/>
          <w:i/>
          <w:color w:val="194B7D"/>
          <w:sz w:val="20"/>
          <w:szCs w:val="20"/>
        </w:rPr>
      </w:pPr>
      <w:bookmarkStart w:id="87" w:name="_Toc324942524"/>
      <w:bookmarkStart w:id="88" w:name="_Toc325380441"/>
      <w:r w:rsidRPr="00BB63FD">
        <w:rPr>
          <w:rFonts w:asciiTheme="minorHAnsi" w:hAnsiTheme="minorHAnsi"/>
          <w:i/>
          <w:color w:val="194B7D"/>
          <w:sz w:val="20"/>
          <w:szCs w:val="20"/>
        </w:rPr>
        <w:t xml:space="preserve">3.5.7 </w:t>
      </w:r>
      <w:r w:rsidR="00040C6D" w:rsidRPr="00BB63FD">
        <w:rPr>
          <w:rFonts w:asciiTheme="minorHAnsi" w:hAnsiTheme="minorHAnsi"/>
          <w:i/>
          <w:color w:val="194B7D"/>
          <w:sz w:val="20"/>
          <w:szCs w:val="20"/>
        </w:rPr>
        <w:t>De functie van rituelen</w:t>
      </w:r>
      <w:bookmarkEnd w:id="87"/>
      <w:bookmarkEnd w:id="88"/>
    </w:p>
    <w:p w:rsidR="00040C6D" w:rsidRPr="00BB63FD" w:rsidRDefault="00593CE3" w:rsidP="00040C6D">
      <w:pPr>
        <w:pStyle w:val="Geenafstand"/>
        <w:rPr>
          <w:sz w:val="20"/>
          <w:szCs w:val="20"/>
        </w:rPr>
      </w:pPr>
      <w:r w:rsidRPr="00BB63FD">
        <w:rPr>
          <w:sz w:val="20"/>
          <w:szCs w:val="20"/>
        </w:rPr>
        <w:t xml:space="preserve">Eerder in dit hoofdstuk </w:t>
      </w:r>
      <w:r w:rsidR="00040C6D" w:rsidRPr="00BB63FD">
        <w:rPr>
          <w:sz w:val="20"/>
          <w:szCs w:val="20"/>
        </w:rPr>
        <w:t xml:space="preserve">zijn de definities weergegeven van rituelen in het algemeen en die van rouwrituelen. Hierin staan ook tegelijkertijd de </w:t>
      </w:r>
      <w:r w:rsidR="00040C6D" w:rsidRPr="00BB63FD">
        <w:rPr>
          <w:i/>
          <w:sz w:val="20"/>
          <w:szCs w:val="20"/>
        </w:rPr>
        <w:t>functies</w:t>
      </w:r>
      <w:r w:rsidR="00040C6D" w:rsidRPr="00BB63FD">
        <w:rPr>
          <w:sz w:val="20"/>
          <w:szCs w:val="20"/>
        </w:rPr>
        <w:t xml:space="preserve"> van rituelen omschreven. Een ritueel onderstreept en markeert een nieuwe levensfase. De voorbeelden zijn genoemd van een kerkdienst, bruiloft of begrafenis. Bij het overlijden van een kind of een dierbaar persoon wordt er gebruik gemaakt van rouwrituelen en is er sprake van een overgangsritueel. Samenvattend kan de genoemde definitie van rouwrituelen (zie par. 3.4.</w:t>
      </w:r>
      <w:r w:rsidR="006A1754" w:rsidRPr="00BB63FD">
        <w:rPr>
          <w:sz w:val="20"/>
          <w:szCs w:val="20"/>
        </w:rPr>
        <w:t>2</w:t>
      </w:r>
      <w:r w:rsidR="00040C6D" w:rsidRPr="00BB63FD">
        <w:rPr>
          <w:sz w:val="20"/>
          <w:szCs w:val="20"/>
        </w:rPr>
        <w:t>) als een drieluik worden omschreven:</w:t>
      </w:r>
    </w:p>
    <w:p w:rsidR="00964EAC" w:rsidRPr="00BB63FD" w:rsidRDefault="00964EAC" w:rsidP="00040C6D">
      <w:pPr>
        <w:pStyle w:val="Geenafstand"/>
        <w:rPr>
          <w:sz w:val="20"/>
          <w:szCs w:val="20"/>
        </w:rPr>
      </w:pPr>
    </w:p>
    <w:p w:rsidR="00040C6D" w:rsidRPr="00BB63FD" w:rsidRDefault="00040C6D" w:rsidP="00040C6D">
      <w:pPr>
        <w:pStyle w:val="Geenafstand"/>
        <w:numPr>
          <w:ilvl w:val="0"/>
          <w:numId w:val="8"/>
        </w:numPr>
        <w:rPr>
          <w:sz w:val="20"/>
          <w:szCs w:val="20"/>
        </w:rPr>
      </w:pPr>
      <w:r w:rsidRPr="00BB63FD">
        <w:rPr>
          <w:sz w:val="20"/>
          <w:szCs w:val="20"/>
        </w:rPr>
        <w:t xml:space="preserve">Rouwrituelen </w:t>
      </w:r>
      <w:r w:rsidRPr="00BB63FD">
        <w:rPr>
          <w:i/>
          <w:sz w:val="20"/>
          <w:szCs w:val="20"/>
        </w:rPr>
        <w:t>markeren</w:t>
      </w:r>
      <w:r w:rsidRPr="00BB63FD">
        <w:rPr>
          <w:sz w:val="20"/>
          <w:szCs w:val="20"/>
        </w:rPr>
        <w:t xml:space="preserve"> de gebeurtenis van een overlijden. </w:t>
      </w:r>
    </w:p>
    <w:p w:rsidR="00040C6D" w:rsidRPr="00BB63FD" w:rsidRDefault="00040C6D" w:rsidP="00040C6D">
      <w:pPr>
        <w:pStyle w:val="Geenafstand"/>
        <w:numPr>
          <w:ilvl w:val="0"/>
          <w:numId w:val="8"/>
        </w:numPr>
        <w:rPr>
          <w:sz w:val="20"/>
          <w:szCs w:val="20"/>
        </w:rPr>
      </w:pPr>
      <w:r w:rsidRPr="00BB63FD">
        <w:rPr>
          <w:sz w:val="20"/>
          <w:szCs w:val="20"/>
        </w:rPr>
        <w:t xml:space="preserve">Rouwrituelen </w:t>
      </w:r>
      <w:r w:rsidRPr="00BB63FD">
        <w:rPr>
          <w:i/>
          <w:sz w:val="20"/>
          <w:szCs w:val="20"/>
        </w:rPr>
        <w:t>geven</w:t>
      </w:r>
      <w:r w:rsidRPr="00BB63FD">
        <w:rPr>
          <w:sz w:val="20"/>
          <w:szCs w:val="20"/>
        </w:rPr>
        <w:t xml:space="preserve"> </w:t>
      </w:r>
      <w:r w:rsidRPr="00BB63FD">
        <w:rPr>
          <w:i/>
          <w:sz w:val="20"/>
          <w:szCs w:val="20"/>
        </w:rPr>
        <w:t>vorm</w:t>
      </w:r>
      <w:r w:rsidRPr="00BB63FD">
        <w:rPr>
          <w:sz w:val="20"/>
          <w:szCs w:val="20"/>
        </w:rPr>
        <w:t xml:space="preserve"> aan het feit dat een dierbaar iemand is gestorven </w:t>
      </w:r>
    </w:p>
    <w:p w:rsidR="00040C6D" w:rsidRPr="00BB63FD" w:rsidRDefault="00040C6D" w:rsidP="00040C6D">
      <w:pPr>
        <w:pStyle w:val="Geenafstand"/>
        <w:numPr>
          <w:ilvl w:val="0"/>
          <w:numId w:val="8"/>
        </w:numPr>
        <w:rPr>
          <w:sz w:val="20"/>
          <w:szCs w:val="20"/>
        </w:rPr>
      </w:pPr>
      <w:r w:rsidRPr="00BB63FD">
        <w:rPr>
          <w:sz w:val="20"/>
          <w:szCs w:val="20"/>
        </w:rPr>
        <w:t xml:space="preserve">Rouwrituelen </w:t>
      </w:r>
      <w:r w:rsidRPr="00BB63FD">
        <w:rPr>
          <w:i/>
          <w:sz w:val="20"/>
          <w:szCs w:val="20"/>
        </w:rPr>
        <w:t>bieden</w:t>
      </w:r>
      <w:r w:rsidRPr="00BB63FD">
        <w:rPr>
          <w:sz w:val="20"/>
          <w:szCs w:val="20"/>
        </w:rPr>
        <w:t xml:space="preserve"> </w:t>
      </w:r>
      <w:r w:rsidRPr="00BB63FD">
        <w:rPr>
          <w:i/>
          <w:sz w:val="20"/>
          <w:szCs w:val="20"/>
        </w:rPr>
        <w:t xml:space="preserve">een kader </w:t>
      </w:r>
      <w:r w:rsidRPr="00BB63FD">
        <w:rPr>
          <w:sz w:val="20"/>
          <w:szCs w:val="20"/>
        </w:rPr>
        <w:t>waarbinnen emoties veilig voelen</w:t>
      </w:r>
    </w:p>
    <w:p w:rsidR="00040C6D" w:rsidRPr="00BB63FD" w:rsidRDefault="00040C6D" w:rsidP="00040C6D">
      <w:pPr>
        <w:pStyle w:val="Kop3"/>
        <w:ind w:firstLine="360"/>
        <w:rPr>
          <w:rFonts w:asciiTheme="minorHAnsi" w:hAnsiTheme="minorHAnsi"/>
          <w:i/>
          <w:color w:val="194B7D"/>
          <w:sz w:val="20"/>
          <w:szCs w:val="20"/>
        </w:rPr>
      </w:pPr>
      <w:bookmarkStart w:id="89" w:name="_Toc324942525"/>
      <w:bookmarkStart w:id="90" w:name="_Toc325380442"/>
      <w:r w:rsidRPr="00BB63FD">
        <w:rPr>
          <w:rFonts w:asciiTheme="minorHAnsi" w:hAnsiTheme="minorHAnsi"/>
          <w:i/>
          <w:color w:val="194B7D"/>
          <w:sz w:val="20"/>
          <w:szCs w:val="20"/>
        </w:rPr>
        <w:t>3.5.8 Het analysemodel</w:t>
      </w:r>
      <w:bookmarkEnd w:id="89"/>
      <w:bookmarkEnd w:id="90"/>
      <w:r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 xml:space="preserve">Zoals in </w:t>
      </w:r>
      <w:r w:rsidR="00213A24" w:rsidRPr="00BB63FD">
        <w:rPr>
          <w:sz w:val="20"/>
          <w:szCs w:val="20"/>
        </w:rPr>
        <w:t>h</w:t>
      </w:r>
      <w:r w:rsidR="002A5C38" w:rsidRPr="00BB63FD">
        <w:rPr>
          <w:sz w:val="20"/>
          <w:szCs w:val="20"/>
        </w:rPr>
        <w:t>oofdstuk één</w:t>
      </w:r>
      <w:r w:rsidR="0035732B" w:rsidRPr="00BB63FD">
        <w:rPr>
          <w:sz w:val="20"/>
          <w:szCs w:val="20"/>
        </w:rPr>
        <w:t xml:space="preserve"> </w:t>
      </w:r>
      <w:r w:rsidRPr="00BB63FD">
        <w:rPr>
          <w:sz w:val="20"/>
          <w:szCs w:val="20"/>
        </w:rPr>
        <w:t>(par.</w:t>
      </w:r>
      <w:r w:rsidR="0035732B" w:rsidRPr="00BB63FD">
        <w:rPr>
          <w:sz w:val="20"/>
          <w:szCs w:val="20"/>
        </w:rPr>
        <w:t xml:space="preserve"> </w:t>
      </w:r>
      <w:r w:rsidRPr="00BB63FD">
        <w:rPr>
          <w:sz w:val="20"/>
          <w:szCs w:val="20"/>
        </w:rPr>
        <w:t>1.5)</w:t>
      </w:r>
      <w:r w:rsidRPr="00BB63FD">
        <w:rPr>
          <w:i/>
          <w:sz w:val="20"/>
          <w:szCs w:val="20"/>
        </w:rPr>
        <w:t xml:space="preserve"> </w:t>
      </w:r>
      <w:r w:rsidRPr="00BB63FD">
        <w:rPr>
          <w:sz w:val="20"/>
          <w:szCs w:val="20"/>
        </w:rPr>
        <w:t>werd genoemd, is op basis van de literatuurstudie een analysemodel opgesteld voor het analyseren van de gehouden interviews met gezinnen waarvan een kind is overleden. Tegelijkertijd is het model tijdens de interviews gebruikt als richtlijn en is aan de hand daarvan ook onderzocht welke rouwrituelen gehanteerd zijn en op welke manier deze helpend waren voor het rouwproces. Het analysemodel bevat de drie functies van het ritueel en de drie rouwtaken waarvoor rouwenden staan</w:t>
      </w:r>
      <w:r w:rsidR="004C21CA" w:rsidRPr="00BB63FD">
        <w:rPr>
          <w:sz w:val="20"/>
          <w:szCs w:val="20"/>
        </w:rPr>
        <w:t>. H</w:t>
      </w:r>
      <w:r w:rsidRPr="00BB63FD">
        <w:rPr>
          <w:sz w:val="20"/>
          <w:szCs w:val="20"/>
        </w:rPr>
        <w:t>et rouwproces bestaat uit het werken aan de drie rouwtaken</w:t>
      </w:r>
      <w:r w:rsidR="00B91716" w:rsidRPr="00BB63FD">
        <w:rPr>
          <w:sz w:val="20"/>
          <w:szCs w:val="20"/>
        </w:rPr>
        <w:t xml:space="preserve">: de </w:t>
      </w:r>
      <w:r w:rsidR="00B91716" w:rsidRPr="00BB63FD">
        <w:rPr>
          <w:i/>
          <w:sz w:val="20"/>
          <w:szCs w:val="20"/>
        </w:rPr>
        <w:t xml:space="preserve">aanvaardings-, afscheids-, </w:t>
      </w:r>
      <w:r w:rsidRPr="00BB63FD">
        <w:rPr>
          <w:i/>
          <w:sz w:val="20"/>
          <w:szCs w:val="20"/>
        </w:rPr>
        <w:t>en opbouwtaak</w:t>
      </w:r>
      <w:r w:rsidRPr="00BB63FD">
        <w:rPr>
          <w:sz w:val="20"/>
          <w:szCs w:val="20"/>
        </w:rPr>
        <w:t>. Rituelen en de functies van rituelen kunnen helpend zijn bij de opgave waarvoor rouwenden staan. Voor het uitgebreide analysemodel zie bijlage 5.</w:t>
      </w:r>
    </w:p>
    <w:p w:rsidR="00040C6D" w:rsidRPr="00BB63FD" w:rsidRDefault="00040C6D" w:rsidP="00040C6D">
      <w:pPr>
        <w:pStyle w:val="Kop2"/>
        <w:rPr>
          <w:rFonts w:asciiTheme="minorHAnsi" w:hAnsiTheme="minorHAnsi"/>
          <w:color w:val="194B7D"/>
          <w:sz w:val="20"/>
          <w:szCs w:val="20"/>
        </w:rPr>
      </w:pPr>
      <w:bookmarkStart w:id="91" w:name="_Toc324942526"/>
      <w:bookmarkStart w:id="92" w:name="_Toc325380443"/>
      <w:r w:rsidRPr="00BB63FD">
        <w:rPr>
          <w:rFonts w:asciiTheme="minorHAnsi" w:hAnsiTheme="minorHAnsi"/>
          <w:color w:val="194B7D"/>
          <w:sz w:val="20"/>
          <w:szCs w:val="20"/>
        </w:rPr>
        <w:t>Bevindingen naar aanleiding van de literatuurstudie voor deelvraag één</w:t>
      </w:r>
      <w:bookmarkEnd w:id="91"/>
      <w:bookmarkEnd w:id="92"/>
    </w:p>
    <w:p w:rsidR="00040C6D" w:rsidRPr="00BB63FD" w:rsidRDefault="00040C6D" w:rsidP="00040C6D">
      <w:pPr>
        <w:pStyle w:val="Geenafstand"/>
        <w:rPr>
          <w:sz w:val="20"/>
          <w:szCs w:val="20"/>
        </w:rPr>
      </w:pPr>
      <w:r w:rsidRPr="00BB63FD">
        <w:rPr>
          <w:sz w:val="20"/>
          <w:szCs w:val="20"/>
        </w:rPr>
        <w:t>In de beschreven weergave van de gedane literatuurstudie vallen een aantal zaken op, die van belang zijn voor het beantwoorden van deelvraag één. De concrete conclusie op deelvraag één is beschrev</w:t>
      </w:r>
      <w:r w:rsidR="00B90EEB" w:rsidRPr="00BB63FD">
        <w:rPr>
          <w:sz w:val="20"/>
          <w:szCs w:val="20"/>
        </w:rPr>
        <w:t>en in h</w:t>
      </w:r>
      <w:r w:rsidR="00A535A6" w:rsidRPr="00BB63FD">
        <w:rPr>
          <w:sz w:val="20"/>
          <w:szCs w:val="20"/>
        </w:rPr>
        <w:t>oofdstuk zeven</w:t>
      </w:r>
      <w:r w:rsidRPr="00BB63FD">
        <w:rPr>
          <w:sz w:val="20"/>
          <w:szCs w:val="20"/>
        </w:rPr>
        <w:t xml:space="preserv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Ten eerste wordt duidelijk dat de opgave waarvoor rouwenden staan na het overlijden van een dierbare, een zware opgave is en</w:t>
      </w:r>
      <w:r w:rsidR="00CC3076" w:rsidRPr="00BB63FD">
        <w:rPr>
          <w:sz w:val="20"/>
          <w:szCs w:val="20"/>
        </w:rPr>
        <w:t xml:space="preserve"> dat</w:t>
      </w:r>
      <w:r w:rsidRPr="00BB63FD">
        <w:rPr>
          <w:sz w:val="20"/>
          <w:szCs w:val="20"/>
        </w:rPr>
        <w:t xml:space="preserve"> het verwerken van het verlies chaotisch verloopt. De drie rouwtaken lopen in de praktijk vaak door elkaar heen. Bij het verliezen van een kind staat men als ouders, broers en zussen, als gezin voor de opgave om het verlies te aanvaarden, afscheid te nemen van wat was en te werken aan het opbouwen van een nieuw levenshoofdstuk zonder de dierbare overledene. Ook het rouwproces dat nabestaanden ingaan kan onsamenhangend verlopen. Verschillende factoren spelen daarbij een rol; wie de persoon van de overleden</w:t>
      </w:r>
      <w:r w:rsidR="00416EE4" w:rsidRPr="00BB63FD">
        <w:rPr>
          <w:sz w:val="20"/>
          <w:szCs w:val="20"/>
        </w:rPr>
        <w:t>e</w:t>
      </w:r>
      <w:r w:rsidRPr="00BB63FD">
        <w:rPr>
          <w:sz w:val="20"/>
          <w:szCs w:val="20"/>
        </w:rPr>
        <w:t xml:space="preserve"> was bijvoorbeeld, maar ook de reacties op en omgang met het verlies van de omgeving bepalen de manier waarop het verlies van een dierbare verwerkt wordt. </w:t>
      </w:r>
    </w:p>
    <w:p w:rsidR="00040C6D" w:rsidRPr="00BB63FD" w:rsidRDefault="00040C6D" w:rsidP="00040C6D">
      <w:pPr>
        <w:pStyle w:val="Geenafstand"/>
        <w:rPr>
          <w:sz w:val="20"/>
          <w:szCs w:val="20"/>
        </w:rPr>
      </w:pPr>
    </w:p>
    <w:p w:rsidR="00363B01" w:rsidRPr="00BB63FD" w:rsidRDefault="00040C6D" w:rsidP="00040C6D">
      <w:pPr>
        <w:pStyle w:val="Geenafstand"/>
        <w:rPr>
          <w:sz w:val="20"/>
          <w:szCs w:val="20"/>
        </w:rPr>
      </w:pPr>
      <w:r w:rsidRPr="00BB63FD">
        <w:rPr>
          <w:sz w:val="20"/>
          <w:szCs w:val="20"/>
        </w:rPr>
        <w:t xml:space="preserve">Rouwrituelen zijn zogenaamde </w:t>
      </w:r>
      <w:r w:rsidRPr="00BB63FD">
        <w:rPr>
          <w:i/>
          <w:sz w:val="20"/>
          <w:szCs w:val="20"/>
        </w:rPr>
        <w:t>overgangsrituelen, ‘</w:t>
      </w:r>
      <w:r w:rsidRPr="00BB63FD">
        <w:rPr>
          <w:sz w:val="20"/>
          <w:szCs w:val="20"/>
        </w:rPr>
        <w:t>sterven is een overgang van leven naar dood’ ze</w:t>
      </w:r>
      <w:r w:rsidR="009E3850" w:rsidRPr="00BB63FD">
        <w:rPr>
          <w:sz w:val="20"/>
          <w:szCs w:val="20"/>
        </w:rPr>
        <w:t>gt de definitie</w:t>
      </w:r>
      <w:r w:rsidRPr="00BB63FD">
        <w:rPr>
          <w:sz w:val="20"/>
          <w:szCs w:val="20"/>
        </w:rPr>
        <w:t xml:space="preserve">. Het uitvoeren van een rouwritueel is functioneel: </w:t>
      </w:r>
      <w:r w:rsidR="00A73C78" w:rsidRPr="00BB63FD">
        <w:rPr>
          <w:sz w:val="20"/>
          <w:szCs w:val="20"/>
        </w:rPr>
        <w:t>rouwrituelen</w:t>
      </w:r>
      <w:r w:rsidRPr="00BB63FD">
        <w:rPr>
          <w:sz w:val="20"/>
          <w:szCs w:val="20"/>
        </w:rPr>
        <w:t xml:space="preserve"> </w:t>
      </w:r>
      <w:r w:rsidRPr="00BB63FD">
        <w:rPr>
          <w:i/>
          <w:sz w:val="20"/>
          <w:szCs w:val="20"/>
        </w:rPr>
        <w:t>markeren</w:t>
      </w:r>
      <w:r w:rsidRPr="00BB63FD">
        <w:rPr>
          <w:sz w:val="20"/>
          <w:szCs w:val="20"/>
        </w:rPr>
        <w:t xml:space="preserve"> het feit dat er een belangrijke gebeurtenis plaats vindt, </w:t>
      </w:r>
      <w:r w:rsidRPr="00BB63FD">
        <w:rPr>
          <w:i/>
          <w:sz w:val="20"/>
          <w:szCs w:val="20"/>
        </w:rPr>
        <w:t>geven vorm</w:t>
      </w:r>
      <w:r w:rsidRPr="00BB63FD">
        <w:rPr>
          <w:sz w:val="20"/>
          <w:szCs w:val="20"/>
        </w:rPr>
        <w:t xml:space="preserve"> aan die gebeurtenis en </w:t>
      </w:r>
      <w:r w:rsidR="00B068CC" w:rsidRPr="00BB63FD">
        <w:rPr>
          <w:i/>
          <w:sz w:val="20"/>
          <w:szCs w:val="20"/>
        </w:rPr>
        <w:t>bieden</w:t>
      </w:r>
      <w:r w:rsidRPr="00BB63FD">
        <w:rPr>
          <w:i/>
          <w:sz w:val="20"/>
          <w:szCs w:val="20"/>
        </w:rPr>
        <w:t xml:space="preserve"> een kader</w:t>
      </w:r>
      <w:r w:rsidRPr="00BB63FD">
        <w:rPr>
          <w:sz w:val="20"/>
          <w:szCs w:val="20"/>
        </w:rPr>
        <w:t xml:space="preserve"> waarbinnen emoties naar aanleiding van die gebeurtenis, veilig voelen. Opmerkelijk is dat blijkt dat rouwrituelen onmisbaar zijn om überhaupt het verlies van een dierbare te kunnen verwerken. Rouwrituelen helpen om vorm en inhoud te geven aan de opgave waarvoor rouwenden staan, om het werken aan de drie rouwtaken aan te kunnen gaan. Dit is helder terug te zien in de geschiedenis van de rituelen, beschreven in par. </w:t>
      </w:r>
      <w:r w:rsidR="005347F8" w:rsidRPr="00BB63FD">
        <w:rPr>
          <w:sz w:val="20"/>
          <w:szCs w:val="20"/>
        </w:rPr>
        <w:t>3.</w:t>
      </w:r>
      <w:r w:rsidRPr="00BB63FD">
        <w:rPr>
          <w:sz w:val="20"/>
          <w:szCs w:val="20"/>
        </w:rPr>
        <w:t xml:space="preserve">5. </w:t>
      </w:r>
    </w:p>
    <w:p w:rsidR="00040C6D" w:rsidRPr="00BB63FD" w:rsidRDefault="00040C6D" w:rsidP="00040C6D">
      <w:pPr>
        <w:pStyle w:val="Geenafstand"/>
        <w:rPr>
          <w:sz w:val="20"/>
          <w:szCs w:val="20"/>
        </w:rPr>
      </w:pPr>
      <w:r w:rsidRPr="00BB63FD">
        <w:rPr>
          <w:sz w:val="20"/>
          <w:szCs w:val="20"/>
        </w:rPr>
        <w:t xml:space="preserve">In de geschiedenis van de rituelen en het ritueelgebruik is gebleken dat mensen problemen ondervonden in het verwerkingsproces wanneer er onvoldoende </w:t>
      </w:r>
      <w:r w:rsidRPr="00BB63FD">
        <w:rPr>
          <w:i/>
          <w:sz w:val="20"/>
          <w:szCs w:val="20"/>
        </w:rPr>
        <w:t xml:space="preserve">afscheid genomen </w:t>
      </w:r>
      <w:r w:rsidR="00315CCB" w:rsidRPr="00BB63FD">
        <w:rPr>
          <w:sz w:val="20"/>
          <w:szCs w:val="20"/>
        </w:rPr>
        <w:t xml:space="preserve">was </w:t>
      </w:r>
      <w:r w:rsidRPr="00BB63FD">
        <w:rPr>
          <w:sz w:val="20"/>
          <w:szCs w:val="20"/>
        </w:rPr>
        <w:t xml:space="preserve">en de heftige gebeurtenis van het overlijden van dierbare onvoldoende </w:t>
      </w:r>
      <w:r w:rsidRPr="00BB63FD">
        <w:rPr>
          <w:i/>
          <w:sz w:val="20"/>
          <w:szCs w:val="20"/>
        </w:rPr>
        <w:t>gemarkeerd</w:t>
      </w:r>
      <w:r w:rsidRPr="00BB63FD">
        <w:rPr>
          <w:sz w:val="20"/>
          <w:szCs w:val="20"/>
        </w:rPr>
        <w:t xml:space="preserve"> was en er daardoor voor de bijbehorende emoties geen duidelijk </w:t>
      </w:r>
      <w:r w:rsidRPr="00BB63FD">
        <w:rPr>
          <w:i/>
          <w:sz w:val="20"/>
          <w:szCs w:val="20"/>
        </w:rPr>
        <w:t>kader geboden</w:t>
      </w:r>
      <w:r w:rsidRPr="00BB63FD">
        <w:rPr>
          <w:sz w:val="20"/>
          <w:szCs w:val="20"/>
        </w:rPr>
        <w:t xml:space="preserve"> werd. De beschreven ervaringen van rouwenden met rouwrituelen in de jaren ’60 tot </w:t>
      </w:r>
      <w:r w:rsidR="00867558" w:rsidRPr="00BB63FD">
        <w:rPr>
          <w:sz w:val="20"/>
          <w:szCs w:val="20"/>
        </w:rPr>
        <w:t xml:space="preserve">’80 </w:t>
      </w:r>
      <w:r w:rsidRPr="00BB63FD">
        <w:rPr>
          <w:sz w:val="20"/>
          <w:szCs w:val="20"/>
        </w:rPr>
        <w:t xml:space="preserve">geven weer dat de emoties na de uitvaart hun eigen weg moesten vinden en </w:t>
      </w:r>
      <w:r w:rsidR="00CB2820" w:rsidRPr="00BB63FD">
        <w:rPr>
          <w:sz w:val="20"/>
          <w:szCs w:val="20"/>
        </w:rPr>
        <w:t xml:space="preserve">dat </w:t>
      </w:r>
      <w:r w:rsidRPr="00BB63FD">
        <w:rPr>
          <w:sz w:val="20"/>
          <w:szCs w:val="20"/>
        </w:rPr>
        <w:t>dit het verwerkingsproces en het werken aan de drie rouwtaken bemoeilijkte of liet stagnere</w:t>
      </w:r>
      <w:r w:rsidR="00334FEE" w:rsidRPr="00BB63FD">
        <w:rPr>
          <w:sz w:val="20"/>
          <w:szCs w:val="20"/>
        </w:rPr>
        <w:t xml:space="preserve">n. Daaruit kan worden afgeleid </w:t>
      </w:r>
      <w:r w:rsidRPr="00BB63FD">
        <w:rPr>
          <w:sz w:val="20"/>
          <w:szCs w:val="20"/>
        </w:rPr>
        <w:t xml:space="preserve">dat zonder het gebruik van rituelen, het verwerkingsproces nog chaotischer verloopt, waardoor de opgave waarvoor rouwenden staan des te zwaarder wordt.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Wanneer er binn</w:t>
      </w:r>
      <w:r w:rsidR="00974688" w:rsidRPr="00BB63FD">
        <w:rPr>
          <w:sz w:val="20"/>
          <w:szCs w:val="20"/>
        </w:rPr>
        <w:t xml:space="preserve">en een gezin een kind overlijdt, </w:t>
      </w:r>
      <w:r w:rsidRPr="00BB63FD">
        <w:rPr>
          <w:sz w:val="20"/>
          <w:szCs w:val="20"/>
        </w:rPr>
        <w:t xml:space="preserve">sta je niet alleen als </w:t>
      </w:r>
      <w:r w:rsidRPr="00BB63FD">
        <w:rPr>
          <w:i/>
          <w:sz w:val="20"/>
          <w:szCs w:val="20"/>
        </w:rPr>
        <w:t>individu</w:t>
      </w:r>
      <w:r w:rsidRPr="00BB63FD">
        <w:rPr>
          <w:sz w:val="20"/>
          <w:szCs w:val="20"/>
        </w:rPr>
        <w:t xml:space="preserve"> voor de opgave van het rouwproces, maar ook </w:t>
      </w:r>
      <w:r w:rsidRPr="00BB63FD">
        <w:rPr>
          <w:i/>
          <w:sz w:val="20"/>
          <w:szCs w:val="20"/>
        </w:rPr>
        <w:t>gezamenlijk</w:t>
      </w:r>
      <w:r w:rsidRPr="00BB63FD">
        <w:rPr>
          <w:sz w:val="20"/>
          <w:szCs w:val="20"/>
        </w:rPr>
        <w:t xml:space="preserve"> als gezin. Uit de literatuurstudie komt naar voren dat het verdriet door de dood en het rouwproces van de gezinsleden, verband houdt met de relatie tot de overledene. Daarbij is het verdriet als broer en zus van de overledene vaak onzichtbaar </w:t>
      </w:r>
      <w:r w:rsidR="00974688" w:rsidRPr="00BB63FD">
        <w:rPr>
          <w:sz w:val="20"/>
          <w:szCs w:val="20"/>
        </w:rPr>
        <w:t>en wordt deze niet altijd erkend</w:t>
      </w:r>
      <w:r w:rsidRPr="00BB63FD">
        <w:rPr>
          <w:sz w:val="20"/>
          <w:szCs w:val="20"/>
        </w:rPr>
        <w:t xml:space="preserve"> door de omgeving. De omgeving gaat vooral af op de buitenkant, op de manier waarop de nabestaanden </w:t>
      </w:r>
      <w:r w:rsidRPr="00BB63FD">
        <w:rPr>
          <w:i/>
          <w:sz w:val="20"/>
          <w:szCs w:val="20"/>
        </w:rPr>
        <w:t>zichtbaar</w:t>
      </w:r>
      <w:r w:rsidRPr="00BB63FD">
        <w:rPr>
          <w:sz w:val="20"/>
          <w:szCs w:val="20"/>
        </w:rPr>
        <w:t xml:space="preserve"> omgaan met het verlies.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Ten</w:t>
      </w:r>
      <w:r w:rsidR="00112233" w:rsidRPr="00BB63FD">
        <w:rPr>
          <w:sz w:val="20"/>
          <w:szCs w:val="20"/>
        </w:rPr>
        <w:t xml:space="preserve"> </w:t>
      </w:r>
      <w:r w:rsidRPr="00BB63FD">
        <w:rPr>
          <w:sz w:val="20"/>
          <w:szCs w:val="20"/>
        </w:rPr>
        <w:t>slotte valt het op dat men tegenwoordig de uitvaart steeds meer wil benadrukken als afscheids</w:t>
      </w:r>
      <w:r w:rsidRPr="00BB63FD">
        <w:rPr>
          <w:i/>
          <w:sz w:val="20"/>
          <w:szCs w:val="20"/>
        </w:rPr>
        <w:t>feest</w:t>
      </w:r>
      <w:r w:rsidRPr="00BB63FD">
        <w:rPr>
          <w:sz w:val="20"/>
          <w:szCs w:val="20"/>
        </w:rPr>
        <w:t xml:space="preserve">. De vraag kan daarbij worden gesteld of de pijn en het verdriet daarmee wordt vermeden, verzacht of dat de nadruk op een </w:t>
      </w:r>
      <w:r w:rsidRPr="00BB63FD">
        <w:rPr>
          <w:i/>
          <w:sz w:val="20"/>
          <w:szCs w:val="20"/>
        </w:rPr>
        <w:t>feestje</w:t>
      </w:r>
      <w:r w:rsidRPr="00BB63FD">
        <w:rPr>
          <w:sz w:val="20"/>
          <w:szCs w:val="20"/>
        </w:rPr>
        <w:t xml:space="preserve"> juist helpend is voor het rouwproces. In de uitgevoerde bronnenstudie wordt </w:t>
      </w:r>
      <w:r w:rsidR="00112233" w:rsidRPr="00BB63FD">
        <w:rPr>
          <w:sz w:val="20"/>
          <w:szCs w:val="20"/>
        </w:rPr>
        <w:t>ten aanzien van deze vraag e</w:t>
      </w:r>
      <w:r w:rsidRPr="00BB63FD">
        <w:rPr>
          <w:sz w:val="20"/>
          <w:szCs w:val="20"/>
        </w:rPr>
        <w:t>en uitgebreidere bevinding beschreven.</w:t>
      </w:r>
    </w:p>
    <w:p w:rsidR="00040C6D" w:rsidRPr="00BB63FD" w:rsidRDefault="00040C6D" w:rsidP="00040C6D">
      <w:pPr>
        <w:pStyle w:val="Geenafstand"/>
        <w:rPr>
          <w:color w:val="FF0000"/>
          <w:sz w:val="20"/>
          <w:szCs w:val="20"/>
        </w:rPr>
      </w:pPr>
    </w:p>
    <w:p w:rsidR="00040C6D" w:rsidRPr="00BB63FD" w:rsidRDefault="00040C6D" w:rsidP="00040C6D">
      <w:pPr>
        <w:pStyle w:val="Geenafstand"/>
        <w:rPr>
          <w:color w:val="FF0000"/>
          <w:sz w:val="20"/>
          <w:szCs w:val="20"/>
          <w:u w:val="single"/>
        </w:rPr>
      </w:pPr>
    </w:p>
    <w:p w:rsidR="00040C6D" w:rsidRPr="00BB63FD" w:rsidRDefault="00040C6D" w:rsidP="00040C6D">
      <w:pPr>
        <w:pStyle w:val="Geenafstand"/>
        <w:rPr>
          <w:sz w:val="20"/>
          <w:szCs w:val="20"/>
        </w:rPr>
      </w:pPr>
    </w:p>
    <w:p w:rsidR="00040C6D" w:rsidRPr="00BB63FD" w:rsidRDefault="00040C6D" w:rsidP="00040C6D">
      <w:pPr>
        <w:rPr>
          <w:rFonts w:eastAsiaTheme="majorEastAsia" w:cstheme="majorBidi"/>
          <w:b/>
          <w:bCs/>
          <w:color w:val="365F91" w:themeColor="accent1" w:themeShade="BF"/>
          <w:sz w:val="20"/>
          <w:szCs w:val="20"/>
        </w:rPr>
      </w:pPr>
      <w:r w:rsidRPr="00BB63FD">
        <w:rPr>
          <w:sz w:val="20"/>
          <w:szCs w:val="20"/>
        </w:rPr>
        <w:br w:type="page"/>
      </w:r>
    </w:p>
    <w:p w:rsidR="00040C6D" w:rsidRPr="00BB63FD" w:rsidRDefault="00040C6D" w:rsidP="00040C6D">
      <w:pPr>
        <w:pStyle w:val="Kop1"/>
        <w:pBdr>
          <w:bottom w:val="single" w:sz="4" w:space="1" w:color="auto"/>
        </w:pBdr>
        <w:rPr>
          <w:rFonts w:asciiTheme="minorHAnsi" w:hAnsiTheme="minorHAnsi"/>
          <w:sz w:val="20"/>
          <w:szCs w:val="20"/>
        </w:rPr>
      </w:pPr>
      <w:bookmarkStart w:id="93" w:name="_Toc324942527"/>
      <w:bookmarkStart w:id="94" w:name="_Toc325380444"/>
      <w:r w:rsidRPr="00013EEB">
        <w:rPr>
          <w:rFonts w:asciiTheme="minorHAnsi" w:hAnsiTheme="minorHAnsi"/>
          <w:sz w:val="44"/>
          <w:szCs w:val="44"/>
        </w:rPr>
        <w:t>Hoofdstuk 4</w:t>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t xml:space="preserve">     </w:t>
      </w:r>
      <w:r w:rsidR="00013EEB">
        <w:rPr>
          <w:rFonts w:asciiTheme="minorHAnsi" w:hAnsiTheme="minorHAnsi"/>
          <w:sz w:val="20"/>
          <w:szCs w:val="20"/>
        </w:rPr>
        <w:t xml:space="preserve">       </w:t>
      </w:r>
      <w:r w:rsidRPr="00BB63FD">
        <w:rPr>
          <w:rFonts w:asciiTheme="minorHAnsi" w:hAnsiTheme="minorHAnsi"/>
          <w:b w:val="0"/>
          <w:sz w:val="20"/>
          <w:szCs w:val="20"/>
        </w:rPr>
        <w:t>BRONNENSTUDIE</w:t>
      </w:r>
      <w:bookmarkEnd w:id="93"/>
      <w:bookmarkEnd w:id="94"/>
    </w:p>
    <w:p w:rsidR="00040C6D" w:rsidRPr="00BB63FD" w:rsidRDefault="00040C6D" w:rsidP="00040C6D">
      <w:pPr>
        <w:pStyle w:val="Geenafstand"/>
        <w:jc w:val="right"/>
        <w:rPr>
          <w:sz w:val="20"/>
          <w:szCs w:val="20"/>
        </w:rPr>
      </w:pPr>
    </w:p>
    <w:p w:rsidR="00040C6D" w:rsidRPr="00BB63FD" w:rsidRDefault="004F3DCD" w:rsidP="004560AC">
      <w:pPr>
        <w:jc w:val="right"/>
        <w:rPr>
          <w:i/>
          <w:sz w:val="20"/>
          <w:szCs w:val="20"/>
        </w:rPr>
      </w:pPr>
      <w:r w:rsidRPr="00BB63FD">
        <w:rPr>
          <w:i/>
          <w:sz w:val="20"/>
          <w:szCs w:val="20"/>
        </w:rPr>
        <w:t>“</w:t>
      </w:r>
      <w:r w:rsidR="00040C6D" w:rsidRPr="00BB63FD">
        <w:rPr>
          <w:i/>
          <w:sz w:val="20"/>
          <w:szCs w:val="20"/>
        </w:rPr>
        <w:t>17 mei is hij begraven. Het was in 2002, toen w</w:t>
      </w:r>
      <w:r w:rsidR="00B86007" w:rsidRPr="00BB63FD">
        <w:rPr>
          <w:i/>
          <w:sz w:val="20"/>
          <w:szCs w:val="20"/>
        </w:rPr>
        <w:t>as M</w:t>
      </w:r>
      <w:r w:rsidR="00040C6D" w:rsidRPr="00BB63FD">
        <w:rPr>
          <w:i/>
          <w:sz w:val="20"/>
          <w:szCs w:val="20"/>
        </w:rPr>
        <w:t xml:space="preserve">axima jarig, dus een neefje van ons had gezegd: </w:t>
      </w:r>
      <w:r w:rsidR="00295A0A" w:rsidRPr="00BB63FD">
        <w:rPr>
          <w:i/>
          <w:sz w:val="20"/>
          <w:szCs w:val="20"/>
        </w:rPr>
        <w:t xml:space="preserve">                           </w:t>
      </w:r>
      <w:r w:rsidR="00B86007" w:rsidRPr="00BB63FD">
        <w:rPr>
          <w:i/>
          <w:sz w:val="20"/>
          <w:szCs w:val="20"/>
        </w:rPr>
        <w:t>‘J</w:t>
      </w:r>
      <w:r w:rsidR="00040C6D" w:rsidRPr="00BB63FD">
        <w:rPr>
          <w:i/>
          <w:sz w:val="20"/>
          <w:szCs w:val="20"/>
        </w:rPr>
        <w:t>e mag de vlag niet uithangen w</w:t>
      </w:r>
      <w:r w:rsidR="00B86007" w:rsidRPr="00BB63FD">
        <w:rPr>
          <w:i/>
          <w:sz w:val="20"/>
          <w:szCs w:val="20"/>
        </w:rPr>
        <w:t>ant mijn neefje wordt begraven’</w:t>
      </w:r>
      <w:r w:rsidR="004560AC" w:rsidRPr="00BB63FD">
        <w:rPr>
          <w:i/>
          <w:sz w:val="20"/>
          <w:szCs w:val="20"/>
        </w:rPr>
        <w:t>.</w:t>
      </w:r>
      <w:r w:rsidR="00B86007" w:rsidRPr="00BB63FD">
        <w:rPr>
          <w:i/>
          <w:sz w:val="20"/>
          <w:szCs w:val="20"/>
        </w:rPr>
        <w:t>’’</w:t>
      </w:r>
      <w:r w:rsidR="004560AC" w:rsidRPr="00BB63FD">
        <w:rPr>
          <w:i/>
          <w:sz w:val="20"/>
          <w:szCs w:val="20"/>
        </w:rPr>
        <w:t xml:space="preserve">                                                                                          </w:t>
      </w:r>
      <w:r w:rsidR="00040C6D" w:rsidRPr="00BB63FD">
        <w:rPr>
          <w:sz w:val="20"/>
          <w:szCs w:val="20"/>
        </w:rPr>
        <w:t>- Uitspraak van een moeder die haar zoon na 37 weken zwangerschap verloor in haar buik-</w:t>
      </w:r>
    </w:p>
    <w:p w:rsidR="00040C6D" w:rsidRPr="00BB63FD" w:rsidRDefault="00040C6D" w:rsidP="00040C6D">
      <w:pPr>
        <w:pStyle w:val="Kop2"/>
        <w:rPr>
          <w:rFonts w:asciiTheme="minorHAnsi" w:hAnsiTheme="minorHAnsi"/>
          <w:color w:val="1F497D"/>
          <w:sz w:val="20"/>
          <w:szCs w:val="20"/>
        </w:rPr>
      </w:pPr>
      <w:bookmarkStart w:id="95" w:name="_Toc324942528"/>
      <w:bookmarkStart w:id="96" w:name="_Toc325380445"/>
      <w:r w:rsidRPr="00BB63FD">
        <w:rPr>
          <w:rFonts w:asciiTheme="minorHAnsi" w:hAnsiTheme="minorHAnsi"/>
          <w:color w:val="1F497D"/>
          <w:sz w:val="20"/>
          <w:szCs w:val="20"/>
        </w:rPr>
        <w:t>4.1 Inleiding</w:t>
      </w:r>
      <w:bookmarkEnd w:id="95"/>
      <w:bookmarkEnd w:id="96"/>
    </w:p>
    <w:p w:rsidR="00040C6D" w:rsidRPr="00BB63FD" w:rsidRDefault="00040C6D" w:rsidP="00B133F2">
      <w:pPr>
        <w:pStyle w:val="Geenafstand"/>
        <w:rPr>
          <w:color w:val="FF0000"/>
          <w:sz w:val="20"/>
          <w:szCs w:val="20"/>
        </w:rPr>
      </w:pPr>
      <w:r w:rsidRPr="00BB63FD">
        <w:rPr>
          <w:sz w:val="20"/>
          <w:szCs w:val="20"/>
        </w:rPr>
        <w:t>Dit hoofdstuk staat in het teken van een bronnenstudie, waarin antwoord wordt gegeven op deelvraag twee. Voor dit hoofdstuk zijn verschillende recente onderzoeken bestudeerd die afkomstig zijn uit de jaren 2006 t/m 2008. De onderzoeken hebben betrekking op verlies, rouw en rituelen, op basis waarvan de onderzoeken zijn geselecteerd. Het doel van dit hoofdstuk is het verkrijgen van bredere informatie over de samenhang tussen rouw en rituelen, reeds door anderen onderzocht in de praktijk en van belang voor de interviews met gezinnen waarvan een kind is overleden.</w:t>
      </w:r>
      <w:r w:rsidRPr="00BB63FD">
        <w:rPr>
          <w:color w:val="FF0000"/>
          <w:sz w:val="20"/>
          <w:szCs w:val="20"/>
        </w:rPr>
        <w:t xml:space="preserve"> </w:t>
      </w:r>
    </w:p>
    <w:p w:rsidR="00B133F2" w:rsidRPr="00BB63FD" w:rsidRDefault="00B133F2"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Dit hoofdst</w:t>
      </w:r>
      <w:r w:rsidR="00105D99" w:rsidRPr="00BB63FD">
        <w:rPr>
          <w:sz w:val="20"/>
          <w:szCs w:val="20"/>
        </w:rPr>
        <w:t>uk geeft antwoord op deelvraag twee</w:t>
      </w:r>
      <w:r w:rsidRPr="00BB63FD">
        <w:rPr>
          <w:sz w:val="20"/>
          <w:szCs w:val="20"/>
        </w:rPr>
        <w:t>:</w:t>
      </w:r>
    </w:p>
    <w:p w:rsidR="00040C6D" w:rsidRPr="00BB63FD" w:rsidRDefault="00040C6D" w:rsidP="00040C6D">
      <w:pPr>
        <w:pStyle w:val="Geenafstand"/>
        <w:rPr>
          <w:sz w:val="20"/>
          <w:szCs w:val="20"/>
        </w:rPr>
      </w:pPr>
    </w:p>
    <w:p w:rsidR="00040C6D" w:rsidRPr="00BB63FD" w:rsidRDefault="00040C6D" w:rsidP="00CD4BDB">
      <w:pPr>
        <w:pStyle w:val="Geenafstand"/>
        <w:ind w:left="708"/>
        <w:rPr>
          <w:rFonts w:cs="Calibri"/>
          <w:i/>
          <w:sz w:val="20"/>
          <w:szCs w:val="20"/>
        </w:rPr>
      </w:pPr>
      <w:r w:rsidRPr="00BB63FD">
        <w:rPr>
          <w:rFonts w:cs="Calibri"/>
          <w:i/>
          <w:sz w:val="20"/>
          <w:szCs w:val="20"/>
        </w:rPr>
        <w:t>Wat tonen reeds uitgevoerde onderzoeken aan als het gaat om</w:t>
      </w:r>
      <w:r w:rsidRPr="00BB63FD">
        <w:rPr>
          <w:rFonts w:cs="Calibri"/>
          <w:sz w:val="20"/>
          <w:szCs w:val="20"/>
        </w:rPr>
        <w:t xml:space="preserve"> </w:t>
      </w:r>
      <w:r w:rsidR="0090484F" w:rsidRPr="00BB63FD">
        <w:rPr>
          <w:rFonts w:cs="Calibri"/>
          <w:i/>
          <w:sz w:val="20"/>
          <w:szCs w:val="20"/>
        </w:rPr>
        <w:t xml:space="preserve">rituelen rondom </w:t>
      </w:r>
      <w:r w:rsidRPr="00BB63FD">
        <w:rPr>
          <w:rFonts w:cs="Calibri"/>
          <w:i/>
          <w:sz w:val="20"/>
          <w:szCs w:val="20"/>
        </w:rPr>
        <w:t>rouw en verliesverwerking</w:t>
      </w:r>
      <w:r w:rsidR="008A6A60" w:rsidRPr="00BB63FD">
        <w:rPr>
          <w:rFonts w:cs="Calibri"/>
          <w:i/>
          <w:sz w:val="20"/>
          <w:szCs w:val="20"/>
        </w:rPr>
        <w:t xml:space="preserve"> </w:t>
      </w:r>
      <w:r w:rsidRPr="00BB63FD">
        <w:rPr>
          <w:rFonts w:cs="Calibri"/>
          <w:i/>
          <w:sz w:val="20"/>
          <w:szCs w:val="20"/>
        </w:rPr>
        <w:t xml:space="preserve">en wat zegt dit over het omgaan met rouwende gezinnen in de praktijk?  </w:t>
      </w:r>
    </w:p>
    <w:p w:rsidR="00040C6D" w:rsidRPr="00BB63FD" w:rsidRDefault="009F0EC2" w:rsidP="00040C6D">
      <w:pPr>
        <w:pStyle w:val="Kop2"/>
        <w:rPr>
          <w:rFonts w:asciiTheme="minorHAnsi" w:hAnsiTheme="minorHAnsi"/>
          <w:color w:val="194B7D"/>
          <w:sz w:val="20"/>
          <w:szCs w:val="20"/>
        </w:rPr>
      </w:pPr>
      <w:bookmarkStart w:id="97" w:name="_Toc324942529"/>
      <w:bookmarkStart w:id="98" w:name="_Toc325380446"/>
      <w:r w:rsidRPr="00BB63FD">
        <w:rPr>
          <w:rFonts w:asciiTheme="minorHAnsi" w:hAnsiTheme="minorHAnsi"/>
          <w:color w:val="194B7D"/>
          <w:sz w:val="20"/>
          <w:szCs w:val="20"/>
        </w:rPr>
        <w:t>4.2 Onderzoek ‘R</w:t>
      </w:r>
      <w:r w:rsidR="00040C6D" w:rsidRPr="00BB63FD">
        <w:rPr>
          <w:rFonts w:asciiTheme="minorHAnsi" w:hAnsiTheme="minorHAnsi"/>
          <w:color w:val="194B7D"/>
          <w:sz w:val="20"/>
          <w:szCs w:val="20"/>
        </w:rPr>
        <w:t>ituele creativiteit</w:t>
      </w:r>
      <w:bookmarkEnd w:id="97"/>
      <w:r w:rsidRPr="00BB63FD">
        <w:rPr>
          <w:rFonts w:asciiTheme="minorHAnsi" w:hAnsiTheme="minorHAnsi"/>
          <w:color w:val="194B7D"/>
          <w:sz w:val="20"/>
          <w:szCs w:val="20"/>
        </w:rPr>
        <w:t>’</w:t>
      </w:r>
      <w:bookmarkEnd w:id="98"/>
    </w:p>
    <w:p w:rsidR="00040C6D" w:rsidRPr="00BB63FD" w:rsidRDefault="00040C6D" w:rsidP="00040C6D">
      <w:pPr>
        <w:pStyle w:val="Kop3"/>
        <w:ind w:firstLine="167"/>
        <w:rPr>
          <w:rStyle w:val="Intensievebenadrukking"/>
          <w:rFonts w:asciiTheme="minorHAnsi" w:hAnsiTheme="minorHAnsi"/>
          <w:b/>
          <w:bCs/>
          <w:iCs w:val="0"/>
          <w:color w:val="194B7D"/>
          <w:sz w:val="20"/>
          <w:szCs w:val="20"/>
        </w:rPr>
      </w:pPr>
      <w:bookmarkStart w:id="99" w:name="_Toc324942530"/>
      <w:bookmarkStart w:id="100" w:name="_Toc325380447"/>
      <w:r w:rsidRPr="00BB63FD">
        <w:rPr>
          <w:rStyle w:val="Intensievebenadrukking"/>
          <w:rFonts w:asciiTheme="minorHAnsi" w:hAnsiTheme="minorHAnsi"/>
          <w:b/>
          <w:bCs/>
          <w:iCs w:val="0"/>
          <w:color w:val="194B7D"/>
          <w:sz w:val="20"/>
          <w:szCs w:val="20"/>
        </w:rPr>
        <w:t>4.2.1 Wat wordt er onderzocht; een samenvatting van het onderzoek</w:t>
      </w:r>
      <w:bookmarkEnd w:id="99"/>
      <w:bookmarkEnd w:id="100"/>
    </w:p>
    <w:p w:rsidR="00040C6D" w:rsidRPr="00BB63FD" w:rsidRDefault="00040C6D" w:rsidP="00040C6D">
      <w:pPr>
        <w:pStyle w:val="Geenafstand"/>
        <w:rPr>
          <w:sz w:val="20"/>
          <w:szCs w:val="20"/>
        </w:rPr>
      </w:pPr>
      <w:r w:rsidRPr="00BB63FD">
        <w:rPr>
          <w:sz w:val="20"/>
          <w:szCs w:val="20"/>
        </w:rPr>
        <w:t xml:space="preserve">Het onderzoek ‘Rituele creativiteit’ - </w:t>
      </w:r>
      <w:r w:rsidRPr="00BB63FD">
        <w:rPr>
          <w:rStyle w:val="Nadruk"/>
          <w:rFonts w:eastAsiaTheme="majorEastAsia" w:cs="Calibri"/>
          <w:color w:val="000000" w:themeColor="text1"/>
          <w:sz w:val="20"/>
          <w:szCs w:val="20"/>
        </w:rPr>
        <w:t>Actuele veranderingen in de uitvaart- en rouwcultuur in Nederland</w:t>
      </w:r>
      <w:r w:rsidR="00430AC1" w:rsidRPr="00BB63FD">
        <w:rPr>
          <w:sz w:val="20"/>
          <w:szCs w:val="20"/>
        </w:rPr>
        <w:t xml:space="preserve"> is door hoogleraar Eric Venbrux</w:t>
      </w:r>
      <w:r w:rsidR="00381BC3" w:rsidRPr="00BB63FD">
        <w:rPr>
          <w:sz w:val="20"/>
          <w:szCs w:val="20"/>
        </w:rPr>
        <w:t>, studenten Sophie Bolt en Mei</w:t>
      </w:r>
      <w:r w:rsidRPr="00BB63FD">
        <w:rPr>
          <w:sz w:val="20"/>
          <w:szCs w:val="20"/>
        </w:rPr>
        <w:t>ke He</w:t>
      </w:r>
      <w:r w:rsidR="00381BC3" w:rsidRPr="00BB63FD">
        <w:rPr>
          <w:sz w:val="20"/>
          <w:szCs w:val="20"/>
        </w:rPr>
        <w:t>e</w:t>
      </w:r>
      <w:r w:rsidRPr="00BB63FD">
        <w:rPr>
          <w:sz w:val="20"/>
          <w:szCs w:val="20"/>
        </w:rPr>
        <w:t xml:space="preserve">ssels in 2008 uitgevoerd aan </w:t>
      </w:r>
      <w:r w:rsidR="005B3C4A" w:rsidRPr="00BB63FD">
        <w:rPr>
          <w:sz w:val="20"/>
          <w:szCs w:val="20"/>
        </w:rPr>
        <w:t>de</w:t>
      </w:r>
      <w:r w:rsidRPr="00BB63FD">
        <w:rPr>
          <w:sz w:val="20"/>
          <w:szCs w:val="20"/>
        </w:rPr>
        <w:t xml:space="preserve"> Radboud Universiteit in Nijmegen. Het onderzoek </w:t>
      </w:r>
      <w:r w:rsidR="005C7C11" w:rsidRPr="00BB63FD">
        <w:rPr>
          <w:sz w:val="20"/>
          <w:szCs w:val="20"/>
        </w:rPr>
        <w:t>‘</w:t>
      </w:r>
      <w:r w:rsidRPr="00BB63FD">
        <w:rPr>
          <w:sz w:val="20"/>
          <w:szCs w:val="20"/>
        </w:rPr>
        <w:t>Rituele creativiteit</w:t>
      </w:r>
      <w:r w:rsidR="005C7C11" w:rsidRPr="00BB63FD">
        <w:rPr>
          <w:sz w:val="20"/>
          <w:szCs w:val="20"/>
        </w:rPr>
        <w:t>’</w:t>
      </w:r>
      <w:r w:rsidRPr="00BB63FD">
        <w:rPr>
          <w:sz w:val="20"/>
          <w:szCs w:val="20"/>
        </w:rPr>
        <w:t xml:space="preserve"> biedt inzicht in de wijze waarop professionals en nabestaanden rituelen in de praktijk brengen. Aan de hand van concrete voorbeelden analyseren de auteurs die meegewerkt hebben aan dit onderzoek de actuele veranderingen in de uitvaartcultuur in Nederland. De verschillende artikelen in het onderzoek geven een goed beeld hoe er in </w:t>
      </w:r>
      <w:r w:rsidR="00FC6459" w:rsidRPr="00BB63FD">
        <w:rPr>
          <w:sz w:val="20"/>
          <w:szCs w:val="20"/>
        </w:rPr>
        <w:t>onze</w:t>
      </w:r>
      <w:r w:rsidRPr="00BB63FD">
        <w:rPr>
          <w:sz w:val="20"/>
          <w:szCs w:val="20"/>
        </w:rPr>
        <w:t xml:space="preserve"> tijd op een originele en creatieve manier gebruikt word</w:t>
      </w:r>
      <w:r w:rsidR="00CC161E" w:rsidRPr="00BB63FD">
        <w:rPr>
          <w:sz w:val="20"/>
          <w:szCs w:val="20"/>
        </w:rPr>
        <w:t>t gemaakt van rituelen rond</w:t>
      </w:r>
      <w:r w:rsidRPr="00BB63FD">
        <w:rPr>
          <w:sz w:val="20"/>
          <w:szCs w:val="20"/>
        </w:rPr>
        <w:t>om de doden. De artikelen in het onderzoek belichten de creativiteit van rituelen vanuit verschillende invalshoeken. Omdat niet alle artikelen br</w:t>
      </w:r>
      <w:r w:rsidR="00A35D4A" w:rsidRPr="00BB63FD">
        <w:rPr>
          <w:sz w:val="20"/>
          <w:szCs w:val="20"/>
        </w:rPr>
        <w:t xml:space="preserve">uibaar waren voor dit onderzoek, </w:t>
      </w:r>
      <w:r w:rsidRPr="00BB63FD">
        <w:rPr>
          <w:sz w:val="20"/>
          <w:szCs w:val="20"/>
        </w:rPr>
        <w:t xml:space="preserve">zijn er een aantal artikelen geselecteerd en tevens samengevat. Met name </w:t>
      </w:r>
      <w:r w:rsidR="00B000CE" w:rsidRPr="00BB63FD">
        <w:rPr>
          <w:sz w:val="20"/>
          <w:szCs w:val="20"/>
        </w:rPr>
        <w:t xml:space="preserve">de onderzoeken </w:t>
      </w:r>
      <w:r w:rsidRPr="00BB63FD">
        <w:rPr>
          <w:sz w:val="20"/>
          <w:szCs w:val="20"/>
        </w:rPr>
        <w:t>van Meike He</w:t>
      </w:r>
      <w:r w:rsidR="00B000CE" w:rsidRPr="00BB63FD">
        <w:rPr>
          <w:sz w:val="20"/>
          <w:szCs w:val="20"/>
        </w:rPr>
        <w:t>e</w:t>
      </w:r>
      <w:r w:rsidRPr="00BB63FD">
        <w:rPr>
          <w:sz w:val="20"/>
          <w:szCs w:val="20"/>
        </w:rPr>
        <w:t>ssels, Janne</w:t>
      </w:r>
      <w:r w:rsidR="00B000CE" w:rsidRPr="00BB63FD">
        <w:rPr>
          <w:sz w:val="20"/>
          <w:szCs w:val="20"/>
        </w:rPr>
        <w:t xml:space="preserve">ke Peelen en Marga Altena </w:t>
      </w:r>
      <w:r w:rsidRPr="00BB63FD">
        <w:rPr>
          <w:sz w:val="20"/>
          <w:szCs w:val="20"/>
        </w:rPr>
        <w:t>en Peter Jan Margry leverde</w:t>
      </w:r>
      <w:r w:rsidR="00B000CE" w:rsidRPr="00BB63FD">
        <w:rPr>
          <w:sz w:val="20"/>
          <w:szCs w:val="20"/>
        </w:rPr>
        <w:t>n</w:t>
      </w:r>
      <w:r w:rsidRPr="00BB63FD">
        <w:rPr>
          <w:sz w:val="20"/>
          <w:szCs w:val="20"/>
        </w:rPr>
        <w:t xml:space="preserve"> bruikbare informatie op. </w:t>
      </w:r>
    </w:p>
    <w:p w:rsidR="00B133F2" w:rsidRPr="00BB63FD" w:rsidRDefault="00B133F2"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Zo bestudeerde Meike He</w:t>
      </w:r>
      <w:r w:rsidR="00E65160" w:rsidRPr="00BB63FD">
        <w:rPr>
          <w:sz w:val="20"/>
          <w:szCs w:val="20"/>
        </w:rPr>
        <w:t>e</w:t>
      </w:r>
      <w:r w:rsidRPr="00BB63FD">
        <w:rPr>
          <w:sz w:val="20"/>
          <w:szCs w:val="20"/>
        </w:rPr>
        <w:t>ssels de nieuwe ritualisering die gepaard gaan met asbestemming en de betekenissen die mensen er in concrete gevallen aan hechten. Janneke Peelen en Marga Altena onderzochten hoe ouders van jong gestorven kinderen hun ervaringen</w:t>
      </w:r>
      <w:r w:rsidR="00E65160" w:rsidRPr="00BB63FD">
        <w:rPr>
          <w:sz w:val="20"/>
          <w:szCs w:val="20"/>
        </w:rPr>
        <w:t xml:space="preserve"> en emoties weergaven op diverse </w:t>
      </w:r>
      <w:r w:rsidRPr="00BB63FD">
        <w:rPr>
          <w:sz w:val="20"/>
          <w:szCs w:val="20"/>
        </w:rPr>
        <w:t>websites. De vrouwen beschreven hoe door het internet nieuwe rituele handelingen ontstaan bij het overlijden en herdenken van kinderen. Peter Jan Margry richtte zich in zij</w:t>
      </w:r>
      <w:r w:rsidR="0065339D" w:rsidRPr="00BB63FD">
        <w:rPr>
          <w:sz w:val="20"/>
          <w:szCs w:val="20"/>
        </w:rPr>
        <w:t>n onderzoek op politieke rouw, w</w:t>
      </w:r>
      <w:r w:rsidRPr="00BB63FD">
        <w:rPr>
          <w:sz w:val="20"/>
          <w:szCs w:val="20"/>
        </w:rPr>
        <w:t xml:space="preserve">aarbij hij zich concreet gericht heeft op de beladenheid van rouwmonumenten en stille tochten. </w:t>
      </w:r>
    </w:p>
    <w:p w:rsidR="00040C6D" w:rsidRPr="00BB63FD" w:rsidRDefault="00040C6D" w:rsidP="00040C6D">
      <w:pPr>
        <w:pStyle w:val="Geenafstand"/>
        <w:rPr>
          <w:sz w:val="20"/>
          <w:szCs w:val="20"/>
        </w:rPr>
      </w:pPr>
    </w:p>
    <w:p w:rsidR="00040C6D" w:rsidRPr="00BB63FD" w:rsidRDefault="00040C6D" w:rsidP="00040C6D">
      <w:pPr>
        <w:pStyle w:val="Geenafstand"/>
        <w:ind w:firstLine="708"/>
        <w:rPr>
          <w:i/>
          <w:sz w:val="20"/>
          <w:szCs w:val="20"/>
        </w:rPr>
      </w:pPr>
      <w:r w:rsidRPr="00BB63FD">
        <w:rPr>
          <w:i/>
          <w:sz w:val="20"/>
          <w:szCs w:val="20"/>
        </w:rPr>
        <w:t>Rituelen in Nederland</w:t>
      </w:r>
    </w:p>
    <w:p w:rsidR="00040C6D" w:rsidRPr="00BB63FD" w:rsidRDefault="00040C6D" w:rsidP="00040C6D">
      <w:pPr>
        <w:pStyle w:val="Geenafstand"/>
        <w:rPr>
          <w:sz w:val="20"/>
          <w:szCs w:val="20"/>
        </w:rPr>
      </w:pPr>
      <w:r w:rsidRPr="00BB63FD">
        <w:rPr>
          <w:sz w:val="20"/>
          <w:szCs w:val="20"/>
        </w:rPr>
        <w:t>In het onderzoek wordt verteld dat in het algemeen blijkt dat mensen in Nederland, ondanks de ontkerkelijking</w:t>
      </w:r>
      <w:r w:rsidR="00725EAF" w:rsidRPr="00BB63FD">
        <w:rPr>
          <w:sz w:val="20"/>
          <w:szCs w:val="20"/>
        </w:rPr>
        <w:t xml:space="preserve">, </w:t>
      </w:r>
      <w:r w:rsidRPr="00BB63FD">
        <w:rPr>
          <w:sz w:val="20"/>
          <w:szCs w:val="20"/>
        </w:rPr>
        <w:t>een grote behoefte aan rituelen hebbe</w:t>
      </w:r>
      <w:r w:rsidR="00A44991" w:rsidRPr="00BB63FD">
        <w:rPr>
          <w:sz w:val="20"/>
          <w:szCs w:val="20"/>
        </w:rPr>
        <w:t xml:space="preserve">n, zoals bij overgangsmomenten </w:t>
      </w:r>
      <w:r w:rsidRPr="00BB63FD">
        <w:rPr>
          <w:sz w:val="20"/>
          <w:szCs w:val="20"/>
        </w:rPr>
        <w:t xml:space="preserve">als geboorte en dood. Rituelen zijn kennelijk nog steeds van betekenis voor mensen. Het ritueel kent een instrumentele kant, er wordt iets mee bereikt. Daarnaast heeft het ritueel ook een expressieve of </w:t>
      </w:r>
      <w:r w:rsidR="0091596C" w:rsidRPr="00BB63FD">
        <w:rPr>
          <w:sz w:val="20"/>
          <w:szCs w:val="20"/>
        </w:rPr>
        <w:t xml:space="preserve">symbolische kant, </w:t>
      </w:r>
      <w:r w:rsidRPr="00BB63FD">
        <w:rPr>
          <w:sz w:val="20"/>
          <w:szCs w:val="20"/>
        </w:rPr>
        <w:t xml:space="preserve">wat mensen de mogelijkheid </w:t>
      </w:r>
      <w:r w:rsidR="00071C79" w:rsidRPr="00BB63FD">
        <w:rPr>
          <w:sz w:val="20"/>
          <w:szCs w:val="20"/>
        </w:rPr>
        <w:t>biedt</w:t>
      </w:r>
      <w:r w:rsidRPr="00BB63FD">
        <w:rPr>
          <w:sz w:val="20"/>
          <w:szCs w:val="20"/>
        </w:rPr>
        <w:t xml:space="preserve"> om in dodenriten hun belangrijke waarden tot uitdrukking te</w:t>
      </w:r>
      <w:r w:rsidR="00832DC4" w:rsidRPr="00BB63FD">
        <w:rPr>
          <w:sz w:val="20"/>
          <w:szCs w:val="20"/>
        </w:rPr>
        <w:t xml:space="preserve"> brengen, aldus Eric Venbrux, </w:t>
      </w:r>
      <w:r w:rsidR="00595EA8" w:rsidRPr="00BB63FD">
        <w:rPr>
          <w:sz w:val="20"/>
          <w:szCs w:val="20"/>
        </w:rPr>
        <w:t xml:space="preserve">Sophie Bolt en Meike Heessels. </w:t>
      </w:r>
      <w:r w:rsidRPr="00BB63FD">
        <w:rPr>
          <w:sz w:val="20"/>
          <w:szCs w:val="20"/>
        </w:rPr>
        <w:t>Uitvaartrituelen zijn overgangsrituelen die belangrijke overgangen in het leven van mensen markeren. Rituelen bieden niet alleen ruimte voor creativiteit, maar vergen ook voorstellingsvermogen. Nederland neemt steeds moeilijker afstand van mensen zonder gebruik te maken van rituelen. De onderzoekers Venbrux, Bolt en Heessels zien een ver</w:t>
      </w:r>
      <w:r w:rsidR="006F759A" w:rsidRPr="00BB63FD">
        <w:rPr>
          <w:sz w:val="20"/>
          <w:szCs w:val="20"/>
        </w:rPr>
        <w:t>schuiving plaats</w:t>
      </w:r>
      <w:r w:rsidRPr="00BB63FD">
        <w:rPr>
          <w:sz w:val="20"/>
          <w:szCs w:val="20"/>
        </w:rPr>
        <w:t xml:space="preserve">vinden in Nederland. Naast de dominee of priester die instemming heeft in het uitvaartritueel, krijgen nu ook uitvaartondernemers en verzekeraars een actievere rol daarin. Uitvaarten van grote </w:t>
      </w:r>
      <w:r w:rsidR="006F759A" w:rsidRPr="00BB63FD">
        <w:rPr>
          <w:sz w:val="20"/>
          <w:szCs w:val="20"/>
        </w:rPr>
        <w:t>bekendheden zijn een inspiratie</w:t>
      </w:r>
      <w:r w:rsidRPr="00BB63FD">
        <w:rPr>
          <w:sz w:val="20"/>
          <w:szCs w:val="20"/>
        </w:rPr>
        <w:t>bron voor vele</w:t>
      </w:r>
      <w:r w:rsidR="006F759A" w:rsidRPr="00BB63FD">
        <w:rPr>
          <w:sz w:val="20"/>
          <w:szCs w:val="20"/>
        </w:rPr>
        <w:t xml:space="preserve">n, </w:t>
      </w:r>
      <w:r w:rsidRPr="00BB63FD">
        <w:rPr>
          <w:sz w:val="20"/>
          <w:szCs w:val="20"/>
        </w:rPr>
        <w:t xml:space="preserve">waarbij met een groot applaus </w:t>
      </w:r>
      <w:r w:rsidR="00E120C3" w:rsidRPr="00BB63FD">
        <w:rPr>
          <w:sz w:val="20"/>
          <w:szCs w:val="20"/>
        </w:rPr>
        <w:t>iemands leven</w:t>
      </w:r>
      <w:r w:rsidRPr="00BB63FD">
        <w:rPr>
          <w:sz w:val="20"/>
          <w:szCs w:val="20"/>
        </w:rPr>
        <w:t xml:space="preserve"> begroet wordt. De</w:t>
      </w:r>
      <w:r w:rsidR="005123F7" w:rsidRPr="00BB63FD">
        <w:rPr>
          <w:sz w:val="20"/>
          <w:szCs w:val="20"/>
        </w:rPr>
        <w:t xml:space="preserve"> uitvaart van onder andere André</w:t>
      </w:r>
      <w:r w:rsidRPr="00BB63FD">
        <w:rPr>
          <w:sz w:val="20"/>
          <w:szCs w:val="20"/>
        </w:rPr>
        <w:t xml:space="preserve"> Hazes is daar een voorbeeld van. De </w:t>
      </w:r>
      <w:r w:rsidR="009F483C" w:rsidRPr="00BB63FD">
        <w:rPr>
          <w:sz w:val="20"/>
          <w:szCs w:val="20"/>
        </w:rPr>
        <w:t xml:space="preserve">uitvaart wordt op maat verzorgd, </w:t>
      </w:r>
      <w:r w:rsidRPr="00BB63FD">
        <w:rPr>
          <w:sz w:val="20"/>
          <w:szCs w:val="20"/>
        </w:rPr>
        <w:t>waarin tegemoet gekomen wordt aan de wensen van de overledene of de familie. Woorden als uniek, origineel en persoonlijk worden daarbij gehoord. Bij nieuwe rituelen word</w:t>
      </w:r>
      <w:r w:rsidR="009F483C" w:rsidRPr="00BB63FD">
        <w:rPr>
          <w:sz w:val="20"/>
          <w:szCs w:val="20"/>
        </w:rPr>
        <w:t>t</w:t>
      </w:r>
      <w:r w:rsidRPr="00BB63FD">
        <w:rPr>
          <w:sz w:val="20"/>
          <w:szCs w:val="20"/>
        </w:rPr>
        <w:t xml:space="preserve"> sterk de nadruk gelegd op de achtergrond of persoon die de overledene was. </w:t>
      </w:r>
    </w:p>
    <w:p w:rsidR="00040C6D" w:rsidRPr="00BB63FD" w:rsidRDefault="00040C6D" w:rsidP="00040C6D">
      <w:pPr>
        <w:pStyle w:val="Geenafstand"/>
        <w:rPr>
          <w:sz w:val="20"/>
          <w:szCs w:val="20"/>
        </w:rPr>
      </w:pPr>
    </w:p>
    <w:p w:rsidR="00040C6D" w:rsidRPr="00BB63FD" w:rsidRDefault="00040C6D" w:rsidP="00040C6D">
      <w:pPr>
        <w:pStyle w:val="Geenafstand"/>
        <w:ind w:firstLine="708"/>
        <w:rPr>
          <w:i/>
          <w:sz w:val="20"/>
          <w:szCs w:val="20"/>
        </w:rPr>
      </w:pPr>
      <w:r w:rsidRPr="00BB63FD">
        <w:rPr>
          <w:i/>
          <w:sz w:val="20"/>
          <w:szCs w:val="20"/>
        </w:rPr>
        <w:t>Artikel ‘Rituelen rondom asverstrooiing in Nederland’ van Meike Heessels</w:t>
      </w:r>
    </w:p>
    <w:p w:rsidR="00040C6D" w:rsidRPr="00BB63FD" w:rsidRDefault="00040C6D" w:rsidP="00040C6D">
      <w:pPr>
        <w:pStyle w:val="Geenafstand"/>
        <w:rPr>
          <w:sz w:val="20"/>
          <w:szCs w:val="20"/>
        </w:rPr>
      </w:pPr>
      <w:r w:rsidRPr="00BB63FD">
        <w:rPr>
          <w:sz w:val="20"/>
          <w:szCs w:val="20"/>
        </w:rPr>
        <w:t>Meike Hees</w:t>
      </w:r>
      <w:r w:rsidR="004D2817" w:rsidRPr="00BB63FD">
        <w:rPr>
          <w:sz w:val="20"/>
          <w:szCs w:val="20"/>
        </w:rPr>
        <w:t>s</w:t>
      </w:r>
      <w:r w:rsidRPr="00BB63FD">
        <w:rPr>
          <w:sz w:val="20"/>
          <w:szCs w:val="20"/>
        </w:rPr>
        <w:t>els beschrijft in de conclusie van haar artikel over de rituelen rondom as</w:t>
      </w:r>
      <w:r w:rsidR="004D2817" w:rsidRPr="00BB63FD">
        <w:rPr>
          <w:sz w:val="20"/>
          <w:szCs w:val="20"/>
        </w:rPr>
        <w:t>verstrooiing dat sinds 1991 de W</w:t>
      </w:r>
      <w:r w:rsidRPr="00BB63FD">
        <w:rPr>
          <w:sz w:val="20"/>
          <w:szCs w:val="20"/>
        </w:rPr>
        <w:t>et op de lijkbezorging veranderd is. Voorheen werd de as door het crematorium personeel verstrooid, nu doen mensen het zelf. Daarbij wordt zorgvuldig naar een plek gezocht waar de as uitgestrooid kan worden. Er is nu een breed palet aan mogelijkheden, zowel de locatie als de vorm is in de loop der jaren veranderd. Tegenwoordig maken steeds meer mensen gebruik van de mogelijkheid om zelf een plek uit te zoeken voor de asverstrooiing. Deze plekken hebben vaak al een betekenis voor de nabestaanden, of krijgt een betekenis na het uitstrooien van de as. Nabestaanden associëren de plek d</w:t>
      </w:r>
      <w:r w:rsidR="00FA63DA" w:rsidRPr="00BB63FD">
        <w:rPr>
          <w:sz w:val="20"/>
          <w:szCs w:val="20"/>
        </w:rPr>
        <w:t>an met de overledene en geeft hu</w:t>
      </w:r>
      <w:r w:rsidRPr="00BB63FD">
        <w:rPr>
          <w:sz w:val="20"/>
          <w:szCs w:val="20"/>
        </w:rPr>
        <w:t>n het gevoel van verbondenheid. Meike Hees</w:t>
      </w:r>
      <w:r w:rsidR="00FA63DA" w:rsidRPr="00BB63FD">
        <w:rPr>
          <w:sz w:val="20"/>
          <w:szCs w:val="20"/>
        </w:rPr>
        <w:t>s</w:t>
      </w:r>
      <w:r w:rsidRPr="00BB63FD">
        <w:rPr>
          <w:sz w:val="20"/>
          <w:szCs w:val="20"/>
        </w:rPr>
        <w:t>els (2008) zegt hierover:</w:t>
      </w:r>
    </w:p>
    <w:p w:rsidR="00040C6D" w:rsidRPr="00BB63FD" w:rsidRDefault="00040C6D" w:rsidP="00040C6D">
      <w:pPr>
        <w:pStyle w:val="Geenafstand"/>
        <w:rPr>
          <w:sz w:val="20"/>
          <w:szCs w:val="20"/>
        </w:rPr>
      </w:pPr>
    </w:p>
    <w:p w:rsidR="00040C6D" w:rsidRPr="00BB63FD" w:rsidRDefault="00930110" w:rsidP="00930110">
      <w:pPr>
        <w:ind w:left="708"/>
        <w:rPr>
          <w:sz w:val="20"/>
          <w:szCs w:val="20"/>
        </w:rPr>
      </w:pPr>
      <w:r w:rsidRPr="00BB63FD">
        <w:rPr>
          <w:sz w:val="20"/>
          <w:szCs w:val="20"/>
        </w:rPr>
        <w:t>“</w:t>
      </w:r>
      <w:r w:rsidR="00040C6D" w:rsidRPr="00BB63FD">
        <w:rPr>
          <w:sz w:val="20"/>
          <w:szCs w:val="20"/>
        </w:rPr>
        <w:t>Vanwege het ontbreken van vaste regels of voorschriften omtrent asverstrooiing, moeten nabestaanden hiervoor zelf een oplossing zien te vinden. Daarbij zoeken mensen soms op een creatieve wijze naar vormen van verstrooien die het voorbijgaande leven van de overledene benadrukken: door te kiezen voor een speciale wijze van verstrooien, door een bepaalde plek te selecteren of door de as in ee</w:t>
      </w:r>
      <w:r w:rsidR="00F44825" w:rsidRPr="00BB63FD">
        <w:rPr>
          <w:sz w:val="20"/>
          <w:szCs w:val="20"/>
        </w:rPr>
        <w:t>n symbolische vorm te schikken”</w:t>
      </w:r>
      <w:sdt>
        <w:sdtPr>
          <w:rPr>
            <w:sz w:val="20"/>
            <w:szCs w:val="20"/>
          </w:rPr>
          <w:id w:val="20955703"/>
          <w:citation/>
        </w:sdtPr>
        <w:sdtEndPr/>
        <w:sdtContent>
          <w:r w:rsidR="00AF2F4C" w:rsidRPr="00BB63FD">
            <w:rPr>
              <w:sz w:val="20"/>
              <w:szCs w:val="20"/>
            </w:rPr>
            <w:fldChar w:fldCharType="begin"/>
          </w:r>
          <w:r w:rsidR="00643638" w:rsidRPr="00BB63FD">
            <w:rPr>
              <w:sz w:val="20"/>
              <w:szCs w:val="20"/>
            </w:rPr>
            <w:instrText xml:space="preserve"> CITATION Eri \p 29 \l 1043  </w:instrText>
          </w:r>
          <w:r w:rsidR="00AF2F4C" w:rsidRPr="00BB63FD">
            <w:rPr>
              <w:sz w:val="20"/>
              <w:szCs w:val="20"/>
            </w:rPr>
            <w:fldChar w:fldCharType="separate"/>
          </w:r>
          <w:r w:rsidR="00902C28" w:rsidRPr="00BB63FD">
            <w:rPr>
              <w:noProof/>
              <w:sz w:val="20"/>
              <w:szCs w:val="20"/>
            </w:rPr>
            <w:t xml:space="preserve"> (Venbrux Eric, 2008, p. 29)</w:t>
          </w:r>
          <w:r w:rsidR="00AF2F4C" w:rsidRPr="00BB63FD">
            <w:rPr>
              <w:sz w:val="20"/>
              <w:szCs w:val="20"/>
            </w:rPr>
            <w:fldChar w:fldCharType="end"/>
          </w:r>
        </w:sdtContent>
      </w:sdt>
      <w:r w:rsidR="00040C6D" w:rsidRPr="00BB63FD">
        <w:rPr>
          <w:sz w:val="20"/>
          <w:szCs w:val="20"/>
        </w:rPr>
        <w:t xml:space="preserve">. </w:t>
      </w:r>
    </w:p>
    <w:p w:rsidR="00040C6D" w:rsidRPr="00BB63FD" w:rsidRDefault="00040C6D" w:rsidP="00040C6D">
      <w:pPr>
        <w:pStyle w:val="Geenafstand"/>
        <w:rPr>
          <w:sz w:val="20"/>
          <w:szCs w:val="20"/>
        </w:rPr>
      </w:pPr>
      <w:r w:rsidRPr="00BB63FD">
        <w:rPr>
          <w:sz w:val="20"/>
          <w:szCs w:val="20"/>
        </w:rPr>
        <w:t>Deze handelingen maken deel uit van een nieuwe vorm van rituelen. Zo concludeert Meike Hees</w:t>
      </w:r>
      <w:r w:rsidR="003E6B76" w:rsidRPr="00BB63FD">
        <w:rPr>
          <w:sz w:val="20"/>
          <w:szCs w:val="20"/>
        </w:rPr>
        <w:t>s</w:t>
      </w:r>
      <w:r w:rsidRPr="00BB63FD">
        <w:rPr>
          <w:sz w:val="20"/>
          <w:szCs w:val="20"/>
        </w:rPr>
        <w:t>els dat de mogelijkheid van asverstrooiing mensen de vr</w:t>
      </w:r>
      <w:r w:rsidR="003E6B76" w:rsidRPr="00BB63FD">
        <w:rPr>
          <w:sz w:val="20"/>
          <w:szCs w:val="20"/>
        </w:rPr>
        <w:t xml:space="preserve">ijheid en de gelegenheid geeft </w:t>
      </w:r>
      <w:r w:rsidRPr="00BB63FD">
        <w:rPr>
          <w:sz w:val="20"/>
          <w:szCs w:val="20"/>
        </w:rPr>
        <w:t xml:space="preserve">om een persoonlijke uitdrukking te geven aan het leven van de overledene. </w:t>
      </w:r>
    </w:p>
    <w:p w:rsidR="00040C6D" w:rsidRPr="00BB63FD" w:rsidRDefault="00040C6D" w:rsidP="00040C6D">
      <w:pPr>
        <w:pStyle w:val="Geenafstand"/>
        <w:rPr>
          <w:color w:val="FF0000"/>
          <w:sz w:val="20"/>
          <w:szCs w:val="20"/>
        </w:rPr>
      </w:pPr>
    </w:p>
    <w:p w:rsidR="00040C6D" w:rsidRPr="00BB63FD" w:rsidRDefault="00040C6D" w:rsidP="00040C6D">
      <w:pPr>
        <w:pStyle w:val="Geenafstand"/>
        <w:ind w:firstLine="708"/>
        <w:rPr>
          <w:i/>
          <w:sz w:val="20"/>
          <w:szCs w:val="20"/>
        </w:rPr>
      </w:pPr>
      <w:r w:rsidRPr="00BB63FD">
        <w:rPr>
          <w:i/>
          <w:sz w:val="20"/>
          <w:szCs w:val="20"/>
        </w:rPr>
        <w:t>Artik</w:t>
      </w:r>
      <w:r w:rsidR="00FC668A" w:rsidRPr="00BB63FD">
        <w:rPr>
          <w:i/>
          <w:sz w:val="20"/>
          <w:szCs w:val="20"/>
        </w:rPr>
        <w:t>el ‘</w:t>
      </w:r>
      <w:r w:rsidRPr="00BB63FD">
        <w:rPr>
          <w:i/>
          <w:sz w:val="20"/>
          <w:szCs w:val="20"/>
        </w:rPr>
        <w:t>Voor altijd een stralende ster op het web’ door Janneke Peelen en Marga Altena</w:t>
      </w:r>
    </w:p>
    <w:p w:rsidR="00040C6D" w:rsidRPr="00BB63FD" w:rsidRDefault="00040C6D" w:rsidP="00040C6D">
      <w:pPr>
        <w:pStyle w:val="Geenafstand"/>
        <w:rPr>
          <w:sz w:val="20"/>
          <w:szCs w:val="20"/>
        </w:rPr>
      </w:pPr>
      <w:r w:rsidRPr="00BB63FD">
        <w:rPr>
          <w:sz w:val="20"/>
          <w:szCs w:val="20"/>
        </w:rPr>
        <w:t xml:space="preserve">Janneke Peelen en Marga Altena </w:t>
      </w:r>
      <w:sdt>
        <w:sdtPr>
          <w:rPr>
            <w:sz w:val="20"/>
            <w:szCs w:val="20"/>
          </w:rPr>
          <w:id w:val="20955708"/>
          <w:citation/>
        </w:sdtPr>
        <w:sdtEndPr/>
        <w:sdtContent>
          <w:r w:rsidR="00AF2F4C" w:rsidRPr="00BB63FD">
            <w:rPr>
              <w:sz w:val="20"/>
              <w:szCs w:val="20"/>
            </w:rPr>
            <w:fldChar w:fldCharType="begin"/>
          </w:r>
          <w:r w:rsidR="00643638" w:rsidRPr="00BB63FD">
            <w:rPr>
              <w:sz w:val="20"/>
              <w:szCs w:val="20"/>
            </w:rPr>
            <w:instrText xml:space="preserve"> CITATION Eri \l 1043  </w:instrText>
          </w:r>
          <w:r w:rsidR="00AF2F4C" w:rsidRPr="00BB63FD">
            <w:rPr>
              <w:sz w:val="20"/>
              <w:szCs w:val="20"/>
            </w:rPr>
            <w:fldChar w:fldCharType="separate"/>
          </w:r>
          <w:r w:rsidR="00902C28" w:rsidRPr="00BB63FD">
            <w:rPr>
              <w:noProof/>
              <w:sz w:val="20"/>
              <w:szCs w:val="20"/>
            </w:rPr>
            <w:t>(Venbrux Eric, 2008)</w:t>
          </w:r>
          <w:r w:rsidR="00AF2F4C" w:rsidRPr="00BB63FD">
            <w:rPr>
              <w:sz w:val="20"/>
              <w:szCs w:val="20"/>
            </w:rPr>
            <w:fldChar w:fldCharType="end"/>
          </w:r>
        </w:sdtContent>
      </w:sdt>
      <w:r w:rsidRPr="00BB63FD">
        <w:rPr>
          <w:sz w:val="20"/>
          <w:szCs w:val="20"/>
        </w:rPr>
        <w:t xml:space="preserve"> verwoorden in hun artikel dat buitenstaanders onderschatten welke impact het verliezen van een kind heeft op het leven van de ouders. Janneke Peelen en Marga Altena ondervonden dat ouders na het overlijden van hun kind weinig of geen erkenning kregen en dus weinig kans om hun verdriet te verwerken. Veel ouders spreken daarom over hun behoefte aan erkenning. Erkenning voor hun kind dat overleden is, maar ook voor hun verd</w:t>
      </w:r>
      <w:r w:rsidR="00FC668A" w:rsidRPr="00BB63FD">
        <w:rPr>
          <w:sz w:val="20"/>
          <w:szCs w:val="20"/>
        </w:rPr>
        <w:t xml:space="preserve">riet om dat overlijden. Ze zijn, </w:t>
      </w:r>
      <w:r w:rsidRPr="00BB63FD">
        <w:rPr>
          <w:sz w:val="20"/>
          <w:szCs w:val="20"/>
        </w:rPr>
        <w:t>zoals Janneke en Marga het noemen, op zoek naar publiekelijke erkenn</w:t>
      </w:r>
      <w:r w:rsidR="00FC668A" w:rsidRPr="00BB63FD">
        <w:rPr>
          <w:sz w:val="20"/>
          <w:szCs w:val="20"/>
        </w:rPr>
        <w:t>ing. Het internet leent zich er</w:t>
      </w:r>
      <w:r w:rsidRPr="00BB63FD">
        <w:rPr>
          <w:sz w:val="20"/>
          <w:szCs w:val="20"/>
        </w:rPr>
        <w:t>voor om die erk</w:t>
      </w:r>
      <w:r w:rsidR="00831639" w:rsidRPr="00BB63FD">
        <w:rPr>
          <w:sz w:val="20"/>
          <w:szCs w:val="20"/>
        </w:rPr>
        <w:t>enning te ontvangen. Marga Alte</w:t>
      </w:r>
      <w:r w:rsidRPr="00BB63FD">
        <w:rPr>
          <w:sz w:val="20"/>
          <w:szCs w:val="20"/>
        </w:rPr>
        <w:t>na en Janneke Peelen zeggen daarover:</w:t>
      </w:r>
    </w:p>
    <w:p w:rsidR="00040C6D" w:rsidRPr="00BB63FD" w:rsidRDefault="00040C6D" w:rsidP="00040C6D">
      <w:pPr>
        <w:pStyle w:val="Geenafstand"/>
        <w:rPr>
          <w:sz w:val="20"/>
          <w:szCs w:val="20"/>
        </w:rPr>
      </w:pPr>
    </w:p>
    <w:p w:rsidR="00040C6D" w:rsidRPr="00BB63FD" w:rsidRDefault="00040C6D" w:rsidP="00040C6D">
      <w:pPr>
        <w:ind w:left="708"/>
        <w:rPr>
          <w:color w:val="FF0000"/>
          <w:sz w:val="20"/>
          <w:szCs w:val="20"/>
        </w:rPr>
      </w:pPr>
      <w:r w:rsidRPr="00BB63FD">
        <w:rPr>
          <w:sz w:val="20"/>
          <w:szCs w:val="20"/>
        </w:rPr>
        <w:t xml:space="preserve">“Internetsites voor jonggestorven kinderen verschaffen een nieuw publiek platform en daarmee ook andere rituele mogelijkheden om deze kinderen te erkennen en </w:t>
      </w:r>
      <w:r w:rsidR="00904251" w:rsidRPr="00BB63FD">
        <w:rPr>
          <w:sz w:val="20"/>
          <w:szCs w:val="20"/>
        </w:rPr>
        <w:t>hun</w:t>
      </w:r>
      <w:r w:rsidRPr="00BB63FD">
        <w:rPr>
          <w:sz w:val="20"/>
          <w:szCs w:val="20"/>
        </w:rPr>
        <w:t xml:space="preserve"> alsnog een plaats te geven in de gemeenschap</w:t>
      </w:r>
      <w:r w:rsidR="00165500" w:rsidRPr="00BB63FD">
        <w:rPr>
          <w:sz w:val="20"/>
          <w:szCs w:val="20"/>
        </w:rPr>
        <w:t>”</w:t>
      </w:r>
      <w:r w:rsidRPr="00BB63FD">
        <w:rPr>
          <w:sz w:val="20"/>
          <w:szCs w:val="20"/>
        </w:rPr>
        <w:t xml:space="preserve"> </w:t>
      </w:r>
      <w:sdt>
        <w:sdtPr>
          <w:rPr>
            <w:sz w:val="20"/>
            <w:szCs w:val="20"/>
          </w:rPr>
          <w:id w:val="20955712"/>
          <w:citation/>
        </w:sdtPr>
        <w:sdtEndPr/>
        <w:sdtContent>
          <w:r w:rsidR="00AF2F4C" w:rsidRPr="00BB63FD">
            <w:rPr>
              <w:sz w:val="20"/>
              <w:szCs w:val="20"/>
            </w:rPr>
            <w:fldChar w:fldCharType="begin"/>
          </w:r>
          <w:r w:rsidR="00643638" w:rsidRPr="00BB63FD">
            <w:rPr>
              <w:sz w:val="20"/>
              <w:szCs w:val="20"/>
            </w:rPr>
            <w:instrText xml:space="preserve"> CITATION Eri \p 75 \l 1043  </w:instrText>
          </w:r>
          <w:r w:rsidR="00AF2F4C" w:rsidRPr="00BB63FD">
            <w:rPr>
              <w:sz w:val="20"/>
              <w:szCs w:val="20"/>
            </w:rPr>
            <w:fldChar w:fldCharType="separate"/>
          </w:r>
          <w:r w:rsidR="00902C28" w:rsidRPr="00BB63FD">
            <w:rPr>
              <w:noProof/>
              <w:sz w:val="20"/>
              <w:szCs w:val="20"/>
            </w:rPr>
            <w:t>(Venbrux Eric, 2008, p. 75)</w:t>
          </w:r>
          <w:r w:rsidR="00AF2F4C" w:rsidRPr="00BB63FD">
            <w:rPr>
              <w:sz w:val="20"/>
              <w:szCs w:val="20"/>
            </w:rPr>
            <w:fldChar w:fldCharType="end"/>
          </w:r>
        </w:sdtContent>
      </w:sdt>
      <w:r w:rsidRPr="00BB63FD">
        <w:rPr>
          <w:sz w:val="20"/>
          <w:szCs w:val="20"/>
        </w:rPr>
        <w:t>.</w:t>
      </w:r>
    </w:p>
    <w:p w:rsidR="00040C6D" w:rsidRPr="00BB63FD" w:rsidRDefault="00040C6D" w:rsidP="00040C6D">
      <w:pPr>
        <w:pStyle w:val="Geenafstand"/>
        <w:rPr>
          <w:sz w:val="20"/>
          <w:szCs w:val="20"/>
        </w:rPr>
      </w:pPr>
      <w:r w:rsidRPr="00BB63FD">
        <w:rPr>
          <w:sz w:val="20"/>
          <w:szCs w:val="20"/>
        </w:rPr>
        <w:t xml:space="preserve">Op websites zoals Lieve engeltjes of de Vlindertuin doen ouders, meestal is het de moeder die de pagina beheert, in woord en beeld verslag van het leven van hun overleden kind. Daarin worden openhartig intieme gebeurtenissen en gevoelens gedeeld met bekende en onbekende bezoekers. </w:t>
      </w:r>
    </w:p>
    <w:p w:rsidR="00040C6D" w:rsidRPr="00BB63FD" w:rsidRDefault="00040C6D" w:rsidP="00040C6D">
      <w:pPr>
        <w:pStyle w:val="Geenafstand"/>
        <w:rPr>
          <w:sz w:val="20"/>
          <w:szCs w:val="20"/>
        </w:rPr>
      </w:pPr>
    </w:p>
    <w:p w:rsidR="00040C6D" w:rsidRPr="00BB63FD" w:rsidRDefault="00174845" w:rsidP="00040C6D">
      <w:pPr>
        <w:ind w:left="708"/>
        <w:rPr>
          <w:sz w:val="20"/>
          <w:szCs w:val="20"/>
        </w:rPr>
      </w:pPr>
      <w:r w:rsidRPr="00BB63FD">
        <w:rPr>
          <w:sz w:val="20"/>
          <w:szCs w:val="20"/>
        </w:rPr>
        <w:t>“</w:t>
      </w:r>
      <w:r w:rsidR="00040C6D" w:rsidRPr="00BB63FD">
        <w:rPr>
          <w:sz w:val="20"/>
          <w:szCs w:val="20"/>
        </w:rPr>
        <w:t xml:space="preserve">Het vertellen van hun verhaal kan worden gezien als een strategie om betekenis te geven aan hun ervaringen. Het is een handeling die rust en troost biedt en die vanwege het vaste ritme door een enkele auteur zelfs als een rituele handeling wordt gekwalificeerd’’ </w:t>
      </w:r>
      <w:sdt>
        <w:sdtPr>
          <w:rPr>
            <w:sz w:val="20"/>
            <w:szCs w:val="20"/>
          </w:rPr>
          <w:id w:val="20955719"/>
          <w:citation/>
        </w:sdtPr>
        <w:sdtEndPr/>
        <w:sdtContent>
          <w:r w:rsidR="00AF2F4C" w:rsidRPr="00BB63FD">
            <w:rPr>
              <w:sz w:val="20"/>
              <w:szCs w:val="20"/>
            </w:rPr>
            <w:fldChar w:fldCharType="begin"/>
          </w:r>
          <w:r w:rsidR="00643638" w:rsidRPr="00BB63FD">
            <w:rPr>
              <w:sz w:val="20"/>
              <w:szCs w:val="20"/>
            </w:rPr>
            <w:instrText xml:space="preserve"> CITATION Eri \p 77 \l 1043  </w:instrText>
          </w:r>
          <w:r w:rsidR="00AF2F4C" w:rsidRPr="00BB63FD">
            <w:rPr>
              <w:sz w:val="20"/>
              <w:szCs w:val="20"/>
            </w:rPr>
            <w:fldChar w:fldCharType="separate"/>
          </w:r>
          <w:r w:rsidR="00902C28" w:rsidRPr="00BB63FD">
            <w:rPr>
              <w:noProof/>
              <w:sz w:val="20"/>
              <w:szCs w:val="20"/>
            </w:rPr>
            <w:t>(Venbrux Eric, 2008, p. 77)</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Geenafstand"/>
        <w:rPr>
          <w:sz w:val="20"/>
          <w:szCs w:val="20"/>
        </w:rPr>
      </w:pPr>
      <w:r w:rsidRPr="00BB63FD">
        <w:rPr>
          <w:sz w:val="20"/>
          <w:szCs w:val="20"/>
        </w:rPr>
        <w:t xml:space="preserve">Door internet krijgen ouders de mogelijkheid om hun leven beter te regisseren. Door de vorm en inhoud van de </w:t>
      </w:r>
      <w:r w:rsidR="00EF66EF" w:rsidRPr="00BB63FD">
        <w:rPr>
          <w:sz w:val="20"/>
          <w:szCs w:val="20"/>
        </w:rPr>
        <w:t xml:space="preserve">website in eigen hand te houden, </w:t>
      </w:r>
      <w:r w:rsidRPr="00BB63FD">
        <w:rPr>
          <w:sz w:val="20"/>
          <w:szCs w:val="20"/>
        </w:rPr>
        <w:t>ervaren ouders dat ze meer grip hebben op het geleefde leven. Daarnaast krijgen ze door de bezoekers op de website, die een bericht kunnen achter laten, de erkenning dat hun kind geleefd heeft.</w:t>
      </w:r>
    </w:p>
    <w:p w:rsidR="00040C6D" w:rsidRPr="00BB63FD" w:rsidRDefault="00040C6D" w:rsidP="00040C6D">
      <w:pPr>
        <w:pStyle w:val="Geenafstand"/>
        <w:rPr>
          <w:sz w:val="20"/>
          <w:szCs w:val="20"/>
        </w:rPr>
      </w:pPr>
    </w:p>
    <w:p w:rsidR="00040C6D" w:rsidRPr="00BB63FD" w:rsidRDefault="00174845" w:rsidP="00040C6D">
      <w:pPr>
        <w:ind w:left="708"/>
        <w:rPr>
          <w:sz w:val="20"/>
          <w:szCs w:val="20"/>
        </w:rPr>
      </w:pPr>
      <w:r w:rsidRPr="00BB63FD">
        <w:rPr>
          <w:sz w:val="20"/>
          <w:szCs w:val="20"/>
        </w:rPr>
        <w:t>“</w:t>
      </w:r>
      <w:r w:rsidR="00040C6D" w:rsidRPr="00BB63FD">
        <w:rPr>
          <w:sz w:val="20"/>
          <w:szCs w:val="20"/>
        </w:rPr>
        <w:t>Ouders stellen dat de herinnering aan hun kind door</w:t>
      </w:r>
      <w:r w:rsidR="00625390" w:rsidRPr="00BB63FD">
        <w:rPr>
          <w:sz w:val="20"/>
          <w:szCs w:val="20"/>
        </w:rPr>
        <w:t xml:space="preserve"> </w:t>
      </w:r>
      <w:r w:rsidR="00040C6D" w:rsidRPr="00BB63FD">
        <w:rPr>
          <w:sz w:val="20"/>
          <w:szCs w:val="20"/>
        </w:rPr>
        <w:t xml:space="preserve">middel van een website in een belangrijke behoefte voorziet. Ze duiden deze als een bevestiging van het bestaan van hun kind’’ </w:t>
      </w:r>
      <w:sdt>
        <w:sdtPr>
          <w:rPr>
            <w:sz w:val="20"/>
            <w:szCs w:val="20"/>
          </w:rPr>
          <w:id w:val="20955721"/>
          <w:citation/>
        </w:sdtPr>
        <w:sdtEndPr/>
        <w:sdtContent>
          <w:r w:rsidR="00AF2F4C" w:rsidRPr="00BB63FD">
            <w:rPr>
              <w:sz w:val="20"/>
              <w:szCs w:val="20"/>
            </w:rPr>
            <w:fldChar w:fldCharType="begin"/>
          </w:r>
          <w:r w:rsidR="00643638" w:rsidRPr="00BB63FD">
            <w:rPr>
              <w:sz w:val="20"/>
              <w:szCs w:val="20"/>
            </w:rPr>
            <w:instrText xml:space="preserve"> CITATION Eri \p 79 \l 1043  </w:instrText>
          </w:r>
          <w:r w:rsidR="00AF2F4C" w:rsidRPr="00BB63FD">
            <w:rPr>
              <w:sz w:val="20"/>
              <w:szCs w:val="20"/>
            </w:rPr>
            <w:fldChar w:fldCharType="separate"/>
          </w:r>
          <w:r w:rsidR="00902C28" w:rsidRPr="00BB63FD">
            <w:rPr>
              <w:noProof/>
              <w:sz w:val="20"/>
              <w:szCs w:val="20"/>
            </w:rPr>
            <w:t>(Venbrux Eric, 2008, p. 79)</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Geenafstand"/>
        <w:rPr>
          <w:bCs/>
          <w:sz w:val="20"/>
          <w:szCs w:val="20"/>
        </w:rPr>
      </w:pPr>
      <w:r w:rsidRPr="00BB63FD">
        <w:rPr>
          <w:bCs/>
          <w:sz w:val="20"/>
          <w:szCs w:val="20"/>
        </w:rPr>
        <w:t xml:space="preserve">De websites waren oorspronkelijk bedoeld als punt van reflectie en contact, maar </w:t>
      </w:r>
      <w:r w:rsidR="00EB2D15" w:rsidRPr="00BB63FD">
        <w:rPr>
          <w:bCs/>
          <w:sz w:val="20"/>
          <w:szCs w:val="20"/>
        </w:rPr>
        <w:t>ontwikkelen</w:t>
      </w:r>
      <w:r w:rsidRPr="00BB63FD">
        <w:rPr>
          <w:bCs/>
          <w:sz w:val="20"/>
          <w:szCs w:val="20"/>
        </w:rPr>
        <w:t xml:space="preserve"> zich nu </w:t>
      </w:r>
      <w:r w:rsidR="00EB2D15" w:rsidRPr="00BB63FD">
        <w:rPr>
          <w:bCs/>
          <w:sz w:val="20"/>
          <w:szCs w:val="20"/>
        </w:rPr>
        <w:t>ook door</w:t>
      </w:r>
      <w:r w:rsidRPr="00BB63FD">
        <w:rPr>
          <w:bCs/>
          <w:sz w:val="20"/>
          <w:szCs w:val="20"/>
        </w:rPr>
        <w:t xml:space="preserve"> informatie en adviezen</w:t>
      </w:r>
      <w:r w:rsidR="00EB2D15" w:rsidRPr="00BB63FD">
        <w:rPr>
          <w:bCs/>
          <w:sz w:val="20"/>
          <w:szCs w:val="20"/>
        </w:rPr>
        <w:t xml:space="preserve"> te geven</w:t>
      </w:r>
      <w:r w:rsidRPr="00BB63FD">
        <w:rPr>
          <w:bCs/>
          <w:sz w:val="20"/>
          <w:szCs w:val="20"/>
        </w:rPr>
        <w:t>. Ouders geven elkaar tips, laten berichten achter bij elkaar met nieuwe weetje</w:t>
      </w:r>
      <w:r w:rsidR="00D91694" w:rsidRPr="00BB63FD">
        <w:rPr>
          <w:bCs/>
          <w:sz w:val="20"/>
          <w:szCs w:val="20"/>
        </w:rPr>
        <w:t>s. Janneke Peelen en Marga Alte</w:t>
      </w:r>
      <w:r w:rsidRPr="00BB63FD">
        <w:rPr>
          <w:bCs/>
          <w:sz w:val="20"/>
          <w:szCs w:val="20"/>
        </w:rPr>
        <w:t>na benoemen in het artikel expliciet de website ‘de Vlindertuin’. Dit is een collectief vormgegeven website waar vroeg overleden kinderen worden herdacht. Op de website worden de kinderen in beeld gebracht door een zelf gekozen vlinder. Vaak staat bij de vlinder een naam en de geboort</w:t>
      </w:r>
      <w:r w:rsidR="007B5C06" w:rsidRPr="00BB63FD">
        <w:rPr>
          <w:bCs/>
          <w:sz w:val="20"/>
          <w:szCs w:val="20"/>
        </w:rPr>
        <w:t>e</w:t>
      </w:r>
      <w:r w:rsidRPr="00BB63FD">
        <w:rPr>
          <w:bCs/>
          <w:sz w:val="20"/>
          <w:szCs w:val="20"/>
        </w:rPr>
        <w:t xml:space="preserve">datum. In de jaren tachtig was er nauwelijks aandacht voor kinderen die rond de geboorte overleden. Ze werden vaak met weinig aandacht gecremeerd of begraven. Als een kind </w:t>
      </w:r>
      <w:r w:rsidR="007B5C06" w:rsidRPr="00BB63FD">
        <w:rPr>
          <w:bCs/>
          <w:sz w:val="20"/>
          <w:szCs w:val="20"/>
        </w:rPr>
        <w:t>voor</w:t>
      </w:r>
      <w:r w:rsidR="005338C6" w:rsidRPr="00BB63FD">
        <w:rPr>
          <w:bCs/>
          <w:sz w:val="20"/>
          <w:szCs w:val="20"/>
        </w:rPr>
        <w:t xml:space="preserve"> 28 weken zwangerschap overleed was</w:t>
      </w:r>
      <w:r w:rsidRPr="00BB63FD">
        <w:rPr>
          <w:bCs/>
          <w:sz w:val="20"/>
          <w:szCs w:val="20"/>
        </w:rPr>
        <w:t xml:space="preserve"> er vaak geen mogelijkheid om het officieel te laten registeren. Veel ouders in die tijd schaamden zich ervoor om de naam van hun kind te noemen, omdat er geen ruimte was voor het verdriet. Juist een naam geven aan het kind geeft een eigenheid en een</w:t>
      </w:r>
      <w:r w:rsidR="002A5002" w:rsidRPr="00BB63FD">
        <w:rPr>
          <w:bCs/>
          <w:sz w:val="20"/>
          <w:szCs w:val="20"/>
        </w:rPr>
        <w:t xml:space="preserve"> sociale identiteit en bevestigt</w:t>
      </w:r>
      <w:r w:rsidRPr="00BB63FD">
        <w:rPr>
          <w:bCs/>
          <w:sz w:val="20"/>
          <w:szCs w:val="20"/>
        </w:rPr>
        <w:t xml:space="preserve"> het bestaan. Wanneer de naam van het overleden ki</w:t>
      </w:r>
      <w:r w:rsidR="000D41ED" w:rsidRPr="00BB63FD">
        <w:rPr>
          <w:bCs/>
          <w:sz w:val="20"/>
          <w:szCs w:val="20"/>
        </w:rPr>
        <w:t xml:space="preserve">nd niet meer uitgesproken wordt, </w:t>
      </w:r>
      <w:r w:rsidRPr="00BB63FD">
        <w:rPr>
          <w:bCs/>
          <w:sz w:val="20"/>
          <w:szCs w:val="20"/>
        </w:rPr>
        <w:t>ervaren ouders dit als een pijnlijke ontkenning van de gebeurtenis, ald</w:t>
      </w:r>
      <w:r w:rsidR="000D41ED" w:rsidRPr="00BB63FD">
        <w:rPr>
          <w:bCs/>
          <w:sz w:val="20"/>
          <w:szCs w:val="20"/>
        </w:rPr>
        <w:t>us Janneke Peelen en Marga Alte</w:t>
      </w:r>
      <w:r w:rsidRPr="00BB63FD">
        <w:rPr>
          <w:bCs/>
          <w:sz w:val="20"/>
          <w:szCs w:val="20"/>
        </w:rPr>
        <w:t xml:space="preserve">na. Door het noemen van de naam en het plaatsen van een digitale vlinder wordt het kind levend gehouden. Het krijgt een virtueel niveau van leven. </w:t>
      </w:r>
    </w:p>
    <w:p w:rsidR="00040C6D" w:rsidRPr="00BB63FD" w:rsidRDefault="00040C6D" w:rsidP="00040C6D">
      <w:pPr>
        <w:pStyle w:val="Geenafstand"/>
        <w:rPr>
          <w:bCs/>
          <w:sz w:val="20"/>
          <w:szCs w:val="20"/>
        </w:rPr>
      </w:pPr>
    </w:p>
    <w:p w:rsidR="00040C6D" w:rsidRPr="00BB63FD" w:rsidRDefault="007D5289" w:rsidP="00040C6D">
      <w:pPr>
        <w:ind w:left="708"/>
        <w:rPr>
          <w:sz w:val="20"/>
          <w:szCs w:val="20"/>
        </w:rPr>
      </w:pPr>
      <w:r w:rsidRPr="00BB63FD">
        <w:rPr>
          <w:sz w:val="20"/>
          <w:szCs w:val="20"/>
        </w:rPr>
        <w:t>“</w:t>
      </w:r>
      <w:r w:rsidR="00040C6D" w:rsidRPr="00BB63FD">
        <w:rPr>
          <w:sz w:val="20"/>
          <w:szCs w:val="20"/>
        </w:rPr>
        <w:t>Sommige ouders ervaren dat hun kind niet langer alleen is nu het wordt omringd door andere kinderen en deel uitmaakt van een gemeenschap. De bijzondere nadruk op het collectieve karakter van de site maakt expliciet dat overlijden van een kind geen uitzondering is, maar deel uitmaakt van een maatschappelijk p</w:t>
      </w:r>
      <w:r w:rsidRPr="00BB63FD">
        <w:rPr>
          <w:sz w:val="20"/>
          <w:szCs w:val="20"/>
        </w:rPr>
        <w:t>robleem dat aandacht verdient”</w:t>
      </w:r>
      <w:r w:rsidR="00832551" w:rsidRPr="00BB63FD">
        <w:rPr>
          <w:sz w:val="20"/>
          <w:szCs w:val="20"/>
        </w:rPr>
        <w:t xml:space="preserve"> </w:t>
      </w:r>
      <w:sdt>
        <w:sdtPr>
          <w:rPr>
            <w:sz w:val="20"/>
            <w:szCs w:val="20"/>
          </w:rPr>
          <w:id w:val="20955723"/>
          <w:citation/>
        </w:sdtPr>
        <w:sdtEndPr/>
        <w:sdtContent>
          <w:r w:rsidR="00AF2F4C" w:rsidRPr="00BB63FD">
            <w:rPr>
              <w:sz w:val="20"/>
              <w:szCs w:val="20"/>
            </w:rPr>
            <w:fldChar w:fldCharType="begin"/>
          </w:r>
          <w:r w:rsidR="00643638" w:rsidRPr="00BB63FD">
            <w:rPr>
              <w:sz w:val="20"/>
              <w:szCs w:val="20"/>
            </w:rPr>
            <w:instrText xml:space="preserve"> CITATION Eri \p 82 \l 1043  </w:instrText>
          </w:r>
          <w:r w:rsidR="00AF2F4C" w:rsidRPr="00BB63FD">
            <w:rPr>
              <w:sz w:val="20"/>
              <w:szCs w:val="20"/>
            </w:rPr>
            <w:fldChar w:fldCharType="separate"/>
          </w:r>
          <w:r w:rsidR="00902C28" w:rsidRPr="00BB63FD">
            <w:rPr>
              <w:noProof/>
              <w:sz w:val="20"/>
              <w:szCs w:val="20"/>
            </w:rPr>
            <w:t>(Venbrux Eric, 2008, p. 82)</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Geenafstand"/>
        <w:ind w:firstLine="708"/>
        <w:rPr>
          <w:i/>
          <w:sz w:val="20"/>
          <w:szCs w:val="20"/>
        </w:rPr>
      </w:pPr>
      <w:r w:rsidRPr="00BB63FD">
        <w:rPr>
          <w:i/>
          <w:sz w:val="20"/>
          <w:szCs w:val="20"/>
        </w:rPr>
        <w:t>Het symbool de Vlinder</w:t>
      </w:r>
    </w:p>
    <w:p w:rsidR="00040C6D" w:rsidRPr="00BB63FD" w:rsidRDefault="00040C6D" w:rsidP="00040C6D">
      <w:pPr>
        <w:pStyle w:val="Geenafstand"/>
        <w:rPr>
          <w:sz w:val="20"/>
          <w:szCs w:val="20"/>
        </w:rPr>
      </w:pPr>
      <w:r w:rsidRPr="00BB63FD">
        <w:rPr>
          <w:sz w:val="20"/>
          <w:szCs w:val="20"/>
        </w:rPr>
        <w:t>Het symbool ‘vlinder’ wordt vaak met een overleden kind geassocieerd vanwege de fragiele schoonheid en het kortstondige bestaan van het dier. Een vlinder verbeeldt met de transformatie van rups, via pop naar vlinder, treffend de christelijke overgang van leven naar dood en wederopstanding. Daarbij symboliseert de vlinder die uit de pop wegvliegt, de ziel die het stoffelijke omhulsel krijgt. Een vlinder verwijst naar de overgang van leven naar dood</w:t>
      </w:r>
      <w:sdt>
        <w:sdtPr>
          <w:rPr>
            <w:sz w:val="20"/>
            <w:szCs w:val="20"/>
          </w:rPr>
          <w:id w:val="20955725"/>
          <w:citation/>
        </w:sdtPr>
        <w:sdtEndPr/>
        <w:sdtContent>
          <w:r w:rsidR="00AF2F4C" w:rsidRPr="00BB63FD">
            <w:rPr>
              <w:sz w:val="20"/>
              <w:szCs w:val="20"/>
            </w:rPr>
            <w:fldChar w:fldCharType="begin"/>
          </w:r>
          <w:r w:rsidR="00643638" w:rsidRPr="00BB63FD">
            <w:rPr>
              <w:sz w:val="20"/>
              <w:szCs w:val="20"/>
            </w:rPr>
            <w:instrText xml:space="preserve"> CITATION Eri \l 1043 </w:instrText>
          </w:r>
          <w:r w:rsidR="00AF2F4C" w:rsidRPr="00BB63FD">
            <w:rPr>
              <w:sz w:val="20"/>
              <w:szCs w:val="20"/>
            </w:rPr>
            <w:fldChar w:fldCharType="separate"/>
          </w:r>
          <w:r w:rsidR="00902C28" w:rsidRPr="00BB63FD">
            <w:rPr>
              <w:noProof/>
              <w:sz w:val="20"/>
              <w:szCs w:val="20"/>
            </w:rPr>
            <w:t xml:space="preserve"> (Venbrux Eric, 2008)</w:t>
          </w:r>
          <w:r w:rsidR="00AF2F4C" w:rsidRPr="00BB63FD">
            <w:rPr>
              <w:sz w:val="20"/>
              <w:szCs w:val="20"/>
            </w:rPr>
            <w:fldChar w:fldCharType="end"/>
          </w:r>
        </w:sdtContent>
      </w:sdt>
      <w:r w:rsidRPr="00BB63FD">
        <w:rPr>
          <w:sz w:val="20"/>
          <w:szCs w:val="20"/>
        </w:rPr>
        <w:t>.</w:t>
      </w:r>
    </w:p>
    <w:p w:rsidR="00040C6D" w:rsidRPr="00BB63FD" w:rsidRDefault="00040C6D" w:rsidP="00040C6D">
      <w:pPr>
        <w:pStyle w:val="Geenafstand"/>
        <w:rPr>
          <w:sz w:val="20"/>
          <w:szCs w:val="20"/>
        </w:rPr>
      </w:pPr>
    </w:p>
    <w:p w:rsidR="00040C6D" w:rsidRPr="00BB63FD" w:rsidRDefault="00040C6D" w:rsidP="00040C6D">
      <w:pPr>
        <w:pStyle w:val="Geenafstand"/>
        <w:rPr>
          <w:color w:val="FF0000"/>
          <w:sz w:val="20"/>
          <w:szCs w:val="20"/>
        </w:rPr>
      </w:pPr>
      <w:r w:rsidRPr="00BB63FD">
        <w:rPr>
          <w:sz w:val="20"/>
          <w:szCs w:val="20"/>
        </w:rPr>
        <w:t>Ten slotte geven Janneke Pee</w:t>
      </w:r>
      <w:r w:rsidR="00436064" w:rsidRPr="00BB63FD">
        <w:rPr>
          <w:sz w:val="20"/>
          <w:szCs w:val="20"/>
        </w:rPr>
        <w:t>len en Marga Alte</w:t>
      </w:r>
      <w:r w:rsidRPr="00BB63FD">
        <w:rPr>
          <w:sz w:val="20"/>
          <w:szCs w:val="20"/>
        </w:rPr>
        <w:t>na aan dat virtuele rituelen niet wezenlijk verschillen van rituelen in het leven buiten het internet. Zij geven aan dat het internet eerder een verlengstuk is van</w:t>
      </w:r>
      <w:r w:rsidR="007157C1" w:rsidRPr="00BB63FD">
        <w:rPr>
          <w:sz w:val="20"/>
          <w:szCs w:val="20"/>
        </w:rPr>
        <w:t xml:space="preserve"> de</w:t>
      </w:r>
      <w:r w:rsidRPr="00BB63FD">
        <w:rPr>
          <w:sz w:val="20"/>
          <w:szCs w:val="20"/>
        </w:rPr>
        <w:t xml:space="preserve"> publieke ruimte die ouders hebben om hun overleden kind te herdenken. De websites en herdenkingssites geven symbolisch vorm en betekenis aan de sociale iden</w:t>
      </w:r>
      <w:r w:rsidR="007157C1" w:rsidRPr="00BB63FD">
        <w:rPr>
          <w:sz w:val="20"/>
          <w:szCs w:val="20"/>
        </w:rPr>
        <w:t>titeit van het overleden kind, z</w:t>
      </w:r>
      <w:r w:rsidRPr="00BB63FD">
        <w:rPr>
          <w:sz w:val="20"/>
          <w:szCs w:val="20"/>
        </w:rPr>
        <w:t>odat de naam blijvend genoemd en het kind blijvend herinnerd wordt.</w:t>
      </w:r>
      <w:r w:rsidRPr="00BB63FD">
        <w:rPr>
          <w:color w:val="FF0000"/>
          <w:sz w:val="20"/>
          <w:szCs w:val="20"/>
        </w:rPr>
        <w:t xml:space="preserve"> </w:t>
      </w:r>
    </w:p>
    <w:p w:rsidR="00040C6D" w:rsidRPr="00BB63FD" w:rsidRDefault="00040C6D" w:rsidP="00D66BDE">
      <w:pPr>
        <w:pStyle w:val="Geenafstand"/>
        <w:rPr>
          <w:i/>
          <w:sz w:val="20"/>
          <w:szCs w:val="20"/>
        </w:rPr>
      </w:pPr>
    </w:p>
    <w:p w:rsidR="00040C6D" w:rsidRPr="00BB63FD" w:rsidRDefault="00044E00" w:rsidP="00040C6D">
      <w:pPr>
        <w:pStyle w:val="Geenafstand"/>
        <w:ind w:firstLine="708"/>
        <w:rPr>
          <w:i/>
          <w:sz w:val="20"/>
          <w:szCs w:val="20"/>
        </w:rPr>
      </w:pPr>
      <w:r w:rsidRPr="00BB63FD">
        <w:rPr>
          <w:i/>
          <w:sz w:val="20"/>
          <w:szCs w:val="20"/>
        </w:rPr>
        <w:t>Artikel ‘Politiek</w:t>
      </w:r>
      <w:r w:rsidR="00040C6D" w:rsidRPr="00BB63FD">
        <w:rPr>
          <w:i/>
          <w:sz w:val="20"/>
          <w:szCs w:val="20"/>
        </w:rPr>
        <w:t xml:space="preserve"> rouwen in het publieke domein’ van Peter Jan Margry</w:t>
      </w:r>
    </w:p>
    <w:p w:rsidR="00040C6D" w:rsidRPr="00BB63FD" w:rsidRDefault="00040C6D" w:rsidP="00040C6D">
      <w:pPr>
        <w:pStyle w:val="Geenafstand"/>
        <w:rPr>
          <w:sz w:val="20"/>
          <w:szCs w:val="20"/>
        </w:rPr>
      </w:pPr>
      <w:r w:rsidRPr="00BB63FD">
        <w:rPr>
          <w:sz w:val="20"/>
          <w:szCs w:val="20"/>
        </w:rPr>
        <w:t>-</w:t>
      </w:r>
      <w:r w:rsidR="00044E00" w:rsidRPr="00BB63FD">
        <w:rPr>
          <w:sz w:val="20"/>
          <w:szCs w:val="20"/>
        </w:rPr>
        <w:t xml:space="preserve"> Stille t</w:t>
      </w:r>
      <w:r w:rsidRPr="00BB63FD">
        <w:rPr>
          <w:sz w:val="20"/>
          <w:szCs w:val="20"/>
        </w:rPr>
        <w:t>ochten -</w:t>
      </w:r>
    </w:p>
    <w:p w:rsidR="00040C6D" w:rsidRPr="00BB63FD" w:rsidRDefault="00040C6D" w:rsidP="00040C6D">
      <w:pPr>
        <w:pStyle w:val="Geenafstand"/>
        <w:rPr>
          <w:sz w:val="20"/>
          <w:szCs w:val="20"/>
        </w:rPr>
      </w:pPr>
      <w:r w:rsidRPr="00BB63FD">
        <w:rPr>
          <w:sz w:val="20"/>
          <w:szCs w:val="20"/>
        </w:rPr>
        <w:t>Stille tochten d</w:t>
      </w:r>
      <w:r w:rsidR="00A12D7A" w:rsidRPr="00BB63FD">
        <w:rPr>
          <w:sz w:val="20"/>
          <w:szCs w:val="20"/>
        </w:rPr>
        <w:t xml:space="preserve">ie in Nederland worden gehouden, </w:t>
      </w:r>
      <w:r w:rsidRPr="00BB63FD">
        <w:rPr>
          <w:sz w:val="20"/>
          <w:szCs w:val="20"/>
        </w:rPr>
        <w:t xml:space="preserve">zijn eigenlijk vrij recent aan het rituelen- en rouwrepertoire toegevoegd. Ze komen ook steeds vaker voor. Het stil zijn en </w:t>
      </w:r>
      <w:r w:rsidR="00A12D7A" w:rsidRPr="00BB63FD">
        <w:rPr>
          <w:sz w:val="20"/>
          <w:szCs w:val="20"/>
        </w:rPr>
        <w:t>herdenken werd al gedaan na de Tweede Wereld</w:t>
      </w:r>
      <w:r w:rsidR="00814049" w:rsidRPr="00BB63FD">
        <w:rPr>
          <w:sz w:val="20"/>
          <w:szCs w:val="20"/>
        </w:rPr>
        <w:t xml:space="preserve">oorlog, </w:t>
      </w:r>
      <w:r w:rsidRPr="00BB63FD">
        <w:rPr>
          <w:sz w:val="20"/>
          <w:szCs w:val="20"/>
        </w:rPr>
        <w:t xml:space="preserve">op 4 mei bij </w:t>
      </w:r>
      <w:r w:rsidR="00A12D7A" w:rsidRPr="00BB63FD">
        <w:rPr>
          <w:sz w:val="20"/>
          <w:szCs w:val="20"/>
        </w:rPr>
        <w:t>de Nationale D</w:t>
      </w:r>
      <w:r w:rsidRPr="00BB63FD">
        <w:rPr>
          <w:sz w:val="20"/>
          <w:szCs w:val="20"/>
        </w:rPr>
        <w:t>odenherdenking. Het centrale idee achter herdenkingstochten voor oorlogsslachtoffers was de wens om hoop te geven, inspiratie te bieden voor een betere toekomst , aldus Peter Jan Margry. De stille tochten zoals die in Nederland bekend zijn, zijn in de eerste plaats een collectief ritueel als uiting van verdriet en rouw over wat een groep of een persoon is aangedaan. Stille tochten om zinloos geweld of moord zijn hier voorbeelden van. Verdriet wordt dan gedeeld door nabestaanden, maar ook door mensen die op de een of andere manier zich betrokken voelen. Peter Jan Margry</w:t>
      </w:r>
      <w:r w:rsidR="00814049" w:rsidRPr="00BB63FD">
        <w:rPr>
          <w:sz w:val="20"/>
          <w:szCs w:val="20"/>
        </w:rPr>
        <w:t xml:space="preserve"> (2008) benoemt</w:t>
      </w:r>
      <w:r w:rsidRPr="00BB63FD">
        <w:rPr>
          <w:sz w:val="20"/>
          <w:szCs w:val="20"/>
        </w:rPr>
        <w:t xml:space="preserve"> in zijn artikel dat een stille tocht een effectief ritueel instrument is. Hij zegt:</w:t>
      </w:r>
    </w:p>
    <w:p w:rsidR="00040C6D" w:rsidRPr="00BB63FD" w:rsidRDefault="00040C6D" w:rsidP="00040C6D">
      <w:pPr>
        <w:pStyle w:val="Geenafstand"/>
        <w:rPr>
          <w:sz w:val="20"/>
          <w:szCs w:val="20"/>
        </w:rPr>
      </w:pPr>
    </w:p>
    <w:p w:rsidR="00040C6D" w:rsidRPr="00BB63FD" w:rsidRDefault="00040C6D" w:rsidP="00040C6D">
      <w:pPr>
        <w:ind w:left="708"/>
        <w:rPr>
          <w:sz w:val="20"/>
          <w:szCs w:val="20"/>
        </w:rPr>
      </w:pPr>
      <w:r w:rsidRPr="00BB63FD">
        <w:rPr>
          <w:sz w:val="20"/>
          <w:szCs w:val="20"/>
        </w:rPr>
        <w:t xml:space="preserve">“In de stille tocht voelen de deelnemers zich bovendien verenigd in nationale verbondenheid tegen botheid en normloosheid in de samenleving. Men wil op nationaal niveau aandacht voor de problematiek vragen en tegelijk </w:t>
      </w:r>
      <w:r w:rsidR="00227F07" w:rsidRPr="00BB63FD">
        <w:rPr>
          <w:sz w:val="20"/>
          <w:szCs w:val="20"/>
        </w:rPr>
        <w:t xml:space="preserve">een </w:t>
      </w:r>
      <w:r w:rsidRPr="00BB63FD">
        <w:rPr>
          <w:sz w:val="20"/>
          <w:szCs w:val="20"/>
        </w:rPr>
        <w:t xml:space="preserve">appѐl doen op zowel de overheid als de samenleving om nieuwe gevallen te helpen voorkomen’’ </w:t>
      </w:r>
      <w:sdt>
        <w:sdtPr>
          <w:rPr>
            <w:sz w:val="20"/>
            <w:szCs w:val="20"/>
          </w:rPr>
          <w:id w:val="20955726"/>
          <w:citation/>
        </w:sdtPr>
        <w:sdtEndPr/>
        <w:sdtContent>
          <w:r w:rsidR="00AF2F4C" w:rsidRPr="00BB63FD">
            <w:rPr>
              <w:sz w:val="20"/>
              <w:szCs w:val="20"/>
            </w:rPr>
            <w:fldChar w:fldCharType="begin"/>
          </w:r>
          <w:r w:rsidR="00643638" w:rsidRPr="00BB63FD">
            <w:rPr>
              <w:sz w:val="20"/>
              <w:szCs w:val="20"/>
            </w:rPr>
            <w:instrText xml:space="preserve"> CITATION Eri \p 117 \l 1043  </w:instrText>
          </w:r>
          <w:r w:rsidR="00AF2F4C" w:rsidRPr="00BB63FD">
            <w:rPr>
              <w:sz w:val="20"/>
              <w:szCs w:val="20"/>
            </w:rPr>
            <w:fldChar w:fldCharType="separate"/>
          </w:r>
          <w:r w:rsidR="00902C28" w:rsidRPr="00BB63FD">
            <w:rPr>
              <w:noProof/>
              <w:sz w:val="20"/>
              <w:szCs w:val="20"/>
            </w:rPr>
            <w:t>(Venbrux Eric, 2008, p. 117)</w:t>
          </w:r>
          <w:r w:rsidR="00AF2F4C" w:rsidRPr="00BB63FD">
            <w:rPr>
              <w:sz w:val="20"/>
              <w:szCs w:val="20"/>
            </w:rPr>
            <w:fldChar w:fldCharType="end"/>
          </w:r>
        </w:sdtContent>
      </w:sdt>
      <w:r w:rsidRPr="00BB63FD">
        <w:rPr>
          <w:sz w:val="20"/>
          <w:szCs w:val="20"/>
        </w:rPr>
        <w:t>.</w:t>
      </w:r>
    </w:p>
    <w:p w:rsidR="00040C6D" w:rsidRPr="00BB63FD" w:rsidRDefault="00040C6D" w:rsidP="00040C6D">
      <w:pPr>
        <w:pStyle w:val="Geenafstand"/>
        <w:rPr>
          <w:sz w:val="20"/>
          <w:szCs w:val="20"/>
        </w:rPr>
      </w:pPr>
      <w:r w:rsidRPr="00BB63FD">
        <w:rPr>
          <w:sz w:val="20"/>
          <w:szCs w:val="20"/>
        </w:rPr>
        <w:t>Het typerende van stille tochten is dat er gezocht wordt naar c</w:t>
      </w:r>
      <w:r w:rsidR="00E172F5" w:rsidRPr="00BB63FD">
        <w:rPr>
          <w:sz w:val="20"/>
          <w:szCs w:val="20"/>
        </w:rPr>
        <w:t xml:space="preserve">ollectiviteit, cohesie en steun </w:t>
      </w:r>
      <w:r w:rsidRPr="00BB63FD">
        <w:rPr>
          <w:sz w:val="20"/>
          <w:szCs w:val="20"/>
        </w:rPr>
        <w:t>in een maatschappij die individualistisch is, waarin tradities en gemeenschap</w:t>
      </w:r>
      <w:r w:rsidR="00BB5251" w:rsidRPr="00BB63FD">
        <w:rPr>
          <w:sz w:val="20"/>
          <w:szCs w:val="20"/>
        </w:rPr>
        <w:t>s</w:t>
      </w:r>
      <w:r w:rsidRPr="00BB63FD">
        <w:rPr>
          <w:sz w:val="20"/>
          <w:szCs w:val="20"/>
        </w:rPr>
        <w:t xml:space="preserve">banden zijn ondermijnd. Het opmerkelijke volgens onderzoeker Peter Jan Margry is dat er bij het zoeken naar de eigenheid van normen en waarden en naar een nieuwe Nederlandse identiteit, vaak wordt verwezen naar de christelijke wortels van ons land. </w:t>
      </w:r>
    </w:p>
    <w:p w:rsidR="00040C6D" w:rsidRPr="00BB63FD" w:rsidRDefault="00040C6D" w:rsidP="00040C6D">
      <w:pPr>
        <w:pStyle w:val="Geenafstand"/>
        <w:rPr>
          <w:sz w:val="20"/>
          <w:szCs w:val="20"/>
        </w:rPr>
      </w:pPr>
    </w:p>
    <w:p w:rsidR="00040C6D" w:rsidRPr="00BB63FD" w:rsidRDefault="00E04D1F" w:rsidP="00040C6D">
      <w:pPr>
        <w:ind w:left="708"/>
        <w:rPr>
          <w:sz w:val="20"/>
          <w:szCs w:val="20"/>
        </w:rPr>
      </w:pPr>
      <w:r w:rsidRPr="00BB63FD">
        <w:rPr>
          <w:sz w:val="20"/>
          <w:szCs w:val="20"/>
        </w:rPr>
        <w:t>“</w:t>
      </w:r>
      <w:r w:rsidR="00040C6D" w:rsidRPr="00BB63FD">
        <w:rPr>
          <w:sz w:val="20"/>
          <w:szCs w:val="20"/>
        </w:rPr>
        <w:t>Anders dan gedacht wordt, is de stille tocht zeker geen ‘ritueel bij gebrek aan bet</w:t>
      </w:r>
      <w:r w:rsidRPr="00BB63FD">
        <w:rPr>
          <w:sz w:val="20"/>
          <w:szCs w:val="20"/>
        </w:rPr>
        <w:t xml:space="preserve">er’. Het in stilte omgaan met, </w:t>
      </w:r>
      <w:r w:rsidR="00040C6D" w:rsidRPr="00BB63FD">
        <w:rPr>
          <w:sz w:val="20"/>
          <w:szCs w:val="20"/>
        </w:rPr>
        <w:t xml:space="preserve">heeft zich door de tijd heen geworteld in de Nederlandse geschiedenis en zich juist bewezen als </w:t>
      </w:r>
      <w:r w:rsidR="00F75616" w:rsidRPr="00BB63FD">
        <w:rPr>
          <w:sz w:val="20"/>
          <w:szCs w:val="20"/>
        </w:rPr>
        <w:t>e</w:t>
      </w:r>
      <w:r w:rsidR="00040C6D" w:rsidRPr="00BB63FD">
        <w:rPr>
          <w:sz w:val="20"/>
          <w:szCs w:val="20"/>
        </w:rPr>
        <w:t xml:space="preserve">en kwalitatief sterk, expressief, aansprekend en effectief ritueel’’ </w:t>
      </w:r>
      <w:sdt>
        <w:sdtPr>
          <w:rPr>
            <w:sz w:val="20"/>
            <w:szCs w:val="20"/>
          </w:rPr>
          <w:id w:val="20955728"/>
          <w:citation/>
        </w:sdtPr>
        <w:sdtEndPr/>
        <w:sdtContent>
          <w:r w:rsidR="00AF2F4C" w:rsidRPr="00BB63FD">
            <w:rPr>
              <w:sz w:val="20"/>
              <w:szCs w:val="20"/>
            </w:rPr>
            <w:fldChar w:fldCharType="begin"/>
          </w:r>
          <w:r w:rsidR="00643638" w:rsidRPr="00BB63FD">
            <w:rPr>
              <w:sz w:val="20"/>
              <w:szCs w:val="20"/>
            </w:rPr>
            <w:instrText xml:space="preserve"> CITATION Eri \p 117 \l 1043  </w:instrText>
          </w:r>
          <w:r w:rsidR="00AF2F4C" w:rsidRPr="00BB63FD">
            <w:rPr>
              <w:sz w:val="20"/>
              <w:szCs w:val="20"/>
            </w:rPr>
            <w:fldChar w:fldCharType="separate"/>
          </w:r>
          <w:r w:rsidR="00902C28" w:rsidRPr="00BB63FD">
            <w:rPr>
              <w:noProof/>
              <w:sz w:val="20"/>
              <w:szCs w:val="20"/>
            </w:rPr>
            <w:t>(Venbrux Eric, 2008, p. 117)</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Geenafstand"/>
        <w:rPr>
          <w:sz w:val="20"/>
          <w:szCs w:val="20"/>
        </w:rPr>
      </w:pPr>
      <w:r w:rsidRPr="00BB63FD">
        <w:rPr>
          <w:sz w:val="20"/>
          <w:szCs w:val="20"/>
        </w:rPr>
        <w:t>Peter Jan Margry verwoord</w:t>
      </w:r>
      <w:r w:rsidR="00112EB7" w:rsidRPr="00BB63FD">
        <w:rPr>
          <w:sz w:val="20"/>
          <w:szCs w:val="20"/>
        </w:rPr>
        <w:t>t</w:t>
      </w:r>
      <w:r w:rsidRPr="00BB63FD">
        <w:rPr>
          <w:sz w:val="20"/>
          <w:szCs w:val="20"/>
        </w:rPr>
        <w:t xml:space="preserve"> in zijn conclusie dat de stille tocht een </w:t>
      </w:r>
      <w:r w:rsidR="00112EB7" w:rsidRPr="00BB63FD">
        <w:rPr>
          <w:sz w:val="20"/>
          <w:szCs w:val="20"/>
        </w:rPr>
        <w:t>tweeledige</w:t>
      </w:r>
      <w:r w:rsidRPr="00BB63FD">
        <w:rPr>
          <w:sz w:val="20"/>
          <w:szCs w:val="20"/>
        </w:rPr>
        <w:t xml:space="preserve"> invloed op Nederland</w:t>
      </w:r>
      <w:r w:rsidR="0058216B" w:rsidRPr="00BB63FD">
        <w:rPr>
          <w:sz w:val="20"/>
          <w:szCs w:val="20"/>
        </w:rPr>
        <w:t xml:space="preserve"> heeft, </w:t>
      </w:r>
      <w:r w:rsidRPr="00BB63FD">
        <w:rPr>
          <w:sz w:val="20"/>
          <w:szCs w:val="20"/>
        </w:rPr>
        <w:t>namelijk:</w:t>
      </w:r>
    </w:p>
    <w:p w:rsidR="00040C6D" w:rsidRPr="00BB63FD" w:rsidRDefault="00040C6D" w:rsidP="00040C6D">
      <w:pPr>
        <w:pStyle w:val="Geenafstand"/>
        <w:numPr>
          <w:ilvl w:val="0"/>
          <w:numId w:val="35"/>
        </w:numPr>
        <w:rPr>
          <w:sz w:val="20"/>
          <w:szCs w:val="20"/>
        </w:rPr>
      </w:pPr>
      <w:r w:rsidRPr="00BB63FD">
        <w:rPr>
          <w:sz w:val="20"/>
          <w:szCs w:val="20"/>
        </w:rPr>
        <w:t>Stille tochten kunnen door de politiek-bestuurlijke sfeer een bijdrage leveren aan het oplossen van problemen als geweld en onveiligheid</w:t>
      </w:r>
      <w:r w:rsidR="007B1582" w:rsidRPr="00BB63FD">
        <w:rPr>
          <w:sz w:val="20"/>
          <w:szCs w:val="20"/>
        </w:rPr>
        <w:t>.</w:t>
      </w:r>
    </w:p>
    <w:p w:rsidR="00040C6D" w:rsidRPr="00BB63FD" w:rsidRDefault="00040C6D" w:rsidP="00040C6D">
      <w:pPr>
        <w:pStyle w:val="Geenafstand"/>
        <w:numPr>
          <w:ilvl w:val="0"/>
          <w:numId w:val="35"/>
        </w:numPr>
        <w:rPr>
          <w:sz w:val="20"/>
          <w:szCs w:val="20"/>
        </w:rPr>
      </w:pPr>
      <w:r w:rsidRPr="00BB63FD">
        <w:rPr>
          <w:sz w:val="20"/>
          <w:szCs w:val="20"/>
        </w:rPr>
        <w:t>Daarnaast vervullen stille tochten een belangrijke functie om het persoonlijk verdriet te verwerken, waarin gevoelens van boosheid en gevoelens van onma</w:t>
      </w:r>
      <w:r w:rsidR="007B1582" w:rsidRPr="00BB63FD">
        <w:rPr>
          <w:sz w:val="20"/>
          <w:szCs w:val="20"/>
        </w:rPr>
        <w:t>cht samen geuit kunnen worden, w</w:t>
      </w:r>
      <w:r w:rsidRPr="00BB63FD">
        <w:rPr>
          <w:sz w:val="20"/>
          <w:szCs w:val="20"/>
        </w:rPr>
        <w:t xml:space="preserve">at tegelijkertijd een therapeutische uitwerking op de samenleving kan hebben. </w:t>
      </w:r>
    </w:p>
    <w:p w:rsidR="00040C6D" w:rsidRPr="00BB63FD" w:rsidRDefault="00040C6D" w:rsidP="00040C6D">
      <w:pPr>
        <w:pStyle w:val="Kop3"/>
        <w:ind w:left="167"/>
        <w:rPr>
          <w:rFonts w:asciiTheme="minorHAnsi" w:hAnsiTheme="minorHAnsi"/>
          <w:i/>
          <w:color w:val="194B7D"/>
          <w:sz w:val="20"/>
          <w:szCs w:val="20"/>
        </w:rPr>
      </w:pPr>
      <w:bookmarkStart w:id="101" w:name="_Toc324942531"/>
      <w:bookmarkStart w:id="102" w:name="_Toc325380448"/>
      <w:r w:rsidRPr="00BB63FD">
        <w:rPr>
          <w:rFonts w:asciiTheme="minorHAnsi" w:hAnsiTheme="minorHAnsi"/>
          <w:i/>
          <w:color w:val="194B7D"/>
          <w:sz w:val="20"/>
          <w:szCs w:val="20"/>
        </w:rPr>
        <w:t>4.2.2 Wat zegt de informatie uit het onderzoek ‘Rituele creativiteit’ over de drie rouwtaken waarvoor rouwenden staan?</w:t>
      </w:r>
      <w:bookmarkEnd w:id="101"/>
      <w:bookmarkEnd w:id="102"/>
    </w:p>
    <w:p w:rsidR="00040C6D" w:rsidRPr="00BB63FD" w:rsidRDefault="00040C6D" w:rsidP="00040C6D">
      <w:pPr>
        <w:pStyle w:val="Geenafstand"/>
        <w:rPr>
          <w:i/>
          <w:color w:val="FF0000"/>
          <w:sz w:val="20"/>
          <w:szCs w:val="20"/>
        </w:rPr>
      </w:pPr>
      <w:r w:rsidRPr="00BB63FD">
        <w:rPr>
          <w:sz w:val="20"/>
          <w:szCs w:val="20"/>
        </w:rPr>
        <w:t>Zoals in het artikel va</w:t>
      </w:r>
      <w:r w:rsidR="001C24A2" w:rsidRPr="00BB63FD">
        <w:rPr>
          <w:sz w:val="20"/>
          <w:szCs w:val="20"/>
        </w:rPr>
        <w:t xml:space="preserve">n Meike Heessels wordt verwoord, </w:t>
      </w:r>
      <w:r w:rsidRPr="00BB63FD">
        <w:rPr>
          <w:sz w:val="20"/>
          <w:szCs w:val="20"/>
        </w:rPr>
        <w:t xml:space="preserve">geeft het uitzoeken van een bepaalde plek, waar de as van een dierbare wordt verstrooid, mensen het gevoel dat ze verbonden zijn met de overledene. Door het bezoeken van de plek waar de as is uitgestrooid, geeft de nabestaande erkenning aan het verlies van de dierbare. Juist door </w:t>
      </w:r>
      <w:r w:rsidR="009B70A1" w:rsidRPr="00BB63FD">
        <w:rPr>
          <w:sz w:val="20"/>
          <w:szCs w:val="20"/>
        </w:rPr>
        <w:t xml:space="preserve">de </w:t>
      </w:r>
      <w:r w:rsidRPr="00BB63FD">
        <w:rPr>
          <w:sz w:val="20"/>
          <w:szCs w:val="20"/>
        </w:rPr>
        <w:t>verbondenheid die nabestaan</w:t>
      </w:r>
      <w:r w:rsidR="009031E3" w:rsidRPr="00BB63FD">
        <w:rPr>
          <w:sz w:val="20"/>
          <w:szCs w:val="20"/>
        </w:rPr>
        <w:t xml:space="preserve">den met de plek ervaren, </w:t>
      </w:r>
      <w:r w:rsidRPr="00BB63FD">
        <w:rPr>
          <w:sz w:val="20"/>
          <w:szCs w:val="20"/>
        </w:rPr>
        <w:t>wordt de overledene gemist en herdacht. Vooral in het begin van het rouwproces wordt deze plek</w:t>
      </w:r>
      <w:r w:rsidR="007325A3" w:rsidRPr="00BB63FD">
        <w:rPr>
          <w:sz w:val="20"/>
          <w:szCs w:val="20"/>
        </w:rPr>
        <w:t xml:space="preserve"> vaker bezocht. Het </w:t>
      </w:r>
      <w:r w:rsidR="006E0DD2" w:rsidRPr="00BB63FD">
        <w:rPr>
          <w:sz w:val="20"/>
          <w:szCs w:val="20"/>
        </w:rPr>
        <w:t>ge</w:t>
      </w:r>
      <w:r w:rsidR="007325A3" w:rsidRPr="00BB63FD">
        <w:rPr>
          <w:sz w:val="20"/>
          <w:szCs w:val="20"/>
        </w:rPr>
        <w:t>confronteerd</w:t>
      </w:r>
      <w:r w:rsidRPr="00BB63FD">
        <w:rPr>
          <w:sz w:val="20"/>
          <w:szCs w:val="20"/>
        </w:rPr>
        <w:t xml:space="preserve"> worden met het feit dat een dierbare is overleden, stimuleert het werken aan de </w:t>
      </w:r>
      <w:r w:rsidRPr="00BB63FD">
        <w:rPr>
          <w:i/>
          <w:sz w:val="20"/>
          <w:szCs w:val="20"/>
        </w:rPr>
        <w:t>aanvaardingstaak</w:t>
      </w:r>
      <w:r w:rsidRPr="00BB63FD">
        <w:rPr>
          <w:sz w:val="20"/>
          <w:szCs w:val="20"/>
        </w:rPr>
        <w:t xml:space="preserve"> en het besef dat diegene niet meer in leven is (de </w:t>
      </w:r>
      <w:r w:rsidRPr="00BB63FD">
        <w:rPr>
          <w:i/>
          <w:sz w:val="20"/>
          <w:szCs w:val="20"/>
        </w:rPr>
        <w:t>afscheidstaak</w:t>
      </w:r>
      <w:r w:rsidRPr="00BB63FD">
        <w:rPr>
          <w:sz w:val="20"/>
          <w:szCs w:val="20"/>
        </w:rPr>
        <w:t xml:space="preserv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In het artikel van Janneke Peelen en Marga Altena werd verwoord dat ouders na het overlijden van hun kind weinig erkenning krijgen voor het verlies. Dit heeft gevolgen voor het rouwproces. Als ouders geen erkenning krijgen voor hun gemis en verlies </w:t>
      </w:r>
      <w:r w:rsidR="006E0DD2" w:rsidRPr="00BB63FD">
        <w:rPr>
          <w:sz w:val="20"/>
          <w:szCs w:val="20"/>
        </w:rPr>
        <w:t>zullen ze proberen dat wel te krijgen. E</w:t>
      </w:r>
      <w:r w:rsidRPr="00BB63FD">
        <w:rPr>
          <w:sz w:val="20"/>
          <w:szCs w:val="20"/>
        </w:rPr>
        <w:t>rkenning dat het kind is overleden</w:t>
      </w:r>
      <w:r w:rsidR="00F729DB" w:rsidRPr="00BB63FD">
        <w:rPr>
          <w:sz w:val="20"/>
          <w:szCs w:val="20"/>
        </w:rPr>
        <w:t xml:space="preserve">, </w:t>
      </w:r>
      <w:r w:rsidRPr="00BB63FD">
        <w:rPr>
          <w:sz w:val="20"/>
          <w:szCs w:val="20"/>
        </w:rPr>
        <w:t xml:space="preserve">geeft ouders namelijk de mogelijkheid om te kunnen rouwen om het verlies. Erkenning is nodig om het verlies van het kind te </w:t>
      </w:r>
      <w:r w:rsidRPr="00BB63FD">
        <w:rPr>
          <w:i/>
          <w:sz w:val="20"/>
          <w:szCs w:val="20"/>
        </w:rPr>
        <w:t>aanvaarden</w:t>
      </w:r>
      <w:r w:rsidRPr="00BB63FD">
        <w:rPr>
          <w:sz w:val="20"/>
          <w:szCs w:val="20"/>
        </w:rPr>
        <w:t xml:space="preserve"> en te werken aan de </w:t>
      </w:r>
      <w:r w:rsidRPr="00BB63FD">
        <w:rPr>
          <w:i/>
          <w:sz w:val="20"/>
          <w:szCs w:val="20"/>
        </w:rPr>
        <w:t>afscheid</w:t>
      </w:r>
      <w:r w:rsidR="00A9361F" w:rsidRPr="00BB63FD">
        <w:rPr>
          <w:i/>
          <w:sz w:val="20"/>
          <w:szCs w:val="20"/>
        </w:rPr>
        <w:t>s</w:t>
      </w:r>
      <w:r w:rsidRPr="00BB63FD">
        <w:rPr>
          <w:i/>
          <w:sz w:val="20"/>
          <w:szCs w:val="20"/>
        </w:rPr>
        <w:t>- en opbouwtaak</w:t>
      </w:r>
      <w:r w:rsidRPr="00BB63FD">
        <w:rPr>
          <w:sz w:val="20"/>
          <w:szCs w:val="20"/>
        </w:rPr>
        <w:t xml:space="preserve"> van het rouwproces. Deze erkenning wordt gezocht op het internet, waar emoties en gevoelens gedeeld kunnen worden met lotgenoten. Door een persoonlijke pagina op de Vlindertuin of bij Lieve Engeltjes en door het noemen van de naam geven de ouders het kind bestaansrecht. Het kind mag niet vergeten worden, wat voor sommige ouders een doel wordt in </w:t>
      </w:r>
      <w:r w:rsidR="00292BBE" w:rsidRPr="00BB63FD">
        <w:rPr>
          <w:sz w:val="20"/>
          <w:szCs w:val="20"/>
        </w:rPr>
        <w:t>hun bestaan</w:t>
      </w:r>
      <w:r w:rsidRPr="00BB63FD">
        <w:rPr>
          <w:sz w:val="20"/>
          <w:szCs w:val="20"/>
        </w:rPr>
        <w:t xml:space="preserve">. Het is de vraag of ouders door </w:t>
      </w:r>
      <w:r w:rsidRPr="00BB63FD">
        <w:rPr>
          <w:i/>
          <w:sz w:val="20"/>
          <w:szCs w:val="20"/>
        </w:rPr>
        <w:t>ont</w:t>
      </w:r>
      <w:r w:rsidRPr="00BB63FD">
        <w:rPr>
          <w:sz w:val="20"/>
          <w:szCs w:val="20"/>
        </w:rPr>
        <w:t xml:space="preserve">kenning van hun kind door buitenstaanders, het gemis kunnen </w:t>
      </w:r>
      <w:r w:rsidRPr="00BB63FD">
        <w:rPr>
          <w:i/>
          <w:sz w:val="20"/>
          <w:szCs w:val="20"/>
        </w:rPr>
        <w:t>aanvaarden</w:t>
      </w:r>
      <w:r w:rsidRPr="00BB63FD">
        <w:rPr>
          <w:sz w:val="20"/>
          <w:szCs w:val="20"/>
        </w:rPr>
        <w:t xml:space="preserve"> en echt verder kunnen.</w:t>
      </w:r>
      <w:r w:rsidR="009B70A1" w:rsidRPr="00BB63FD">
        <w:rPr>
          <w:sz w:val="20"/>
          <w:szCs w:val="20"/>
        </w:rPr>
        <w:t xml:space="preserve"> </w:t>
      </w:r>
      <w:r w:rsidRPr="00BB63FD">
        <w:rPr>
          <w:sz w:val="20"/>
          <w:szCs w:val="20"/>
        </w:rPr>
        <w:t xml:space="preserve">Het houden van </w:t>
      </w:r>
      <w:r w:rsidR="00277175" w:rsidRPr="00BB63FD">
        <w:rPr>
          <w:sz w:val="20"/>
          <w:szCs w:val="20"/>
        </w:rPr>
        <w:t xml:space="preserve">een stille tocht </w:t>
      </w:r>
      <w:r w:rsidR="00286538" w:rsidRPr="00BB63FD">
        <w:rPr>
          <w:sz w:val="20"/>
          <w:szCs w:val="20"/>
        </w:rPr>
        <w:t>geeft</w:t>
      </w:r>
      <w:r w:rsidRPr="00BB63FD">
        <w:rPr>
          <w:sz w:val="20"/>
          <w:szCs w:val="20"/>
        </w:rPr>
        <w:t xml:space="preserve"> nabestaanden of mensen in de samenleving de mogelijkheid om een ‘statement’ te maken, zodat problemen in het vervolg voorkomen kunnen worden. Dit kan helpend zijn voor de </w:t>
      </w:r>
      <w:r w:rsidRPr="00BB63FD">
        <w:rPr>
          <w:i/>
          <w:sz w:val="20"/>
          <w:szCs w:val="20"/>
        </w:rPr>
        <w:t>afscheid</w:t>
      </w:r>
      <w:r w:rsidR="00273B8D" w:rsidRPr="00BB63FD">
        <w:rPr>
          <w:i/>
          <w:sz w:val="20"/>
          <w:szCs w:val="20"/>
        </w:rPr>
        <w:t>s</w:t>
      </w:r>
      <w:r w:rsidRPr="00BB63FD">
        <w:rPr>
          <w:i/>
          <w:sz w:val="20"/>
          <w:szCs w:val="20"/>
        </w:rPr>
        <w:t>- en opbouwtaak</w:t>
      </w:r>
      <w:r w:rsidRPr="00BB63FD">
        <w:rPr>
          <w:sz w:val="20"/>
          <w:szCs w:val="20"/>
        </w:rPr>
        <w:t xml:space="preserve"> waarvoor rouwenden staan na het overlijden van een dierbare. </w:t>
      </w:r>
    </w:p>
    <w:p w:rsidR="00040C6D" w:rsidRPr="00BB63FD" w:rsidRDefault="00040C6D" w:rsidP="00040C6D">
      <w:pPr>
        <w:pStyle w:val="Kop3"/>
        <w:ind w:left="167"/>
        <w:rPr>
          <w:rFonts w:asciiTheme="minorHAnsi" w:hAnsiTheme="minorHAnsi"/>
          <w:i/>
          <w:color w:val="194B7D"/>
          <w:sz w:val="20"/>
          <w:szCs w:val="20"/>
        </w:rPr>
      </w:pPr>
      <w:bookmarkStart w:id="103" w:name="_Toc324942532"/>
      <w:bookmarkStart w:id="104" w:name="_Toc325380449"/>
      <w:r w:rsidRPr="00BB63FD">
        <w:rPr>
          <w:rFonts w:asciiTheme="minorHAnsi" w:hAnsiTheme="minorHAnsi"/>
          <w:i/>
          <w:color w:val="194B7D"/>
          <w:sz w:val="20"/>
          <w:szCs w:val="20"/>
        </w:rPr>
        <w:t>4.2.3 Wat zegt de informatie uit het onderzoek ‘Rituele creativiteit’ over de drie functies van het rouwritueel?</w:t>
      </w:r>
      <w:bookmarkEnd w:id="103"/>
      <w:bookmarkEnd w:id="104"/>
    </w:p>
    <w:p w:rsidR="00040C6D" w:rsidRPr="00BB63FD" w:rsidRDefault="00040C6D" w:rsidP="00040C6D">
      <w:pPr>
        <w:pStyle w:val="Geenafstand"/>
        <w:rPr>
          <w:sz w:val="20"/>
          <w:szCs w:val="20"/>
        </w:rPr>
      </w:pPr>
      <w:r w:rsidRPr="00BB63FD">
        <w:rPr>
          <w:sz w:val="20"/>
          <w:szCs w:val="20"/>
        </w:rPr>
        <w:t xml:space="preserve">Zoals in het artikel van Eric Venbrux, Sophie Bolt en Meike Heessels wordt genoemd, zijn rituelen onmisbaar en zijn ze vandaag de dag van grote waarde. Zoals beschreven </w:t>
      </w:r>
      <w:r w:rsidRPr="00BB63FD">
        <w:rPr>
          <w:i/>
          <w:sz w:val="20"/>
          <w:szCs w:val="20"/>
        </w:rPr>
        <w:t>markeren</w:t>
      </w:r>
      <w:r w:rsidR="003550D2" w:rsidRPr="00BB63FD">
        <w:rPr>
          <w:sz w:val="20"/>
          <w:szCs w:val="20"/>
        </w:rPr>
        <w:t xml:space="preserve"> </w:t>
      </w:r>
      <w:r w:rsidRPr="00BB63FD">
        <w:rPr>
          <w:sz w:val="20"/>
          <w:szCs w:val="20"/>
        </w:rPr>
        <w:t>uitvaartrituelen het feit dat er een</w:t>
      </w:r>
      <w:r w:rsidR="007743DD" w:rsidRPr="00BB63FD">
        <w:rPr>
          <w:sz w:val="20"/>
          <w:szCs w:val="20"/>
        </w:rPr>
        <w:t xml:space="preserve"> belangrijke gebeurtenis plaats</w:t>
      </w:r>
      <w:r w:rsidRPr="00BB63FD">
        <w:rPr>
          <w:sz w:val="20"/>
          <w:szCs w:val="20"/>
        </w:rPr>
        <w:t>vindt</w:t>
      </w:r>
      <w:r w:rsidRPr="00BB63FD">
        <w:rPr>
          <w:i/>
          <w:sz w:val="20"/>
          <w:szCs w:val="20"/>
        </w:rPr>
        <w:t>.</w:t>
      </w:r>
      <w:r w:rsidRPr="00BB63FD">
        <w:rPr>
          <w:sz w:val="20"/>
          <w:szCs w:val="20"/>
        </w:rPr>
        <w:t xml:space="preserve"> In het artikel van Meike Heessels wordt de asverstrooiing</w:t>
      </w:r>
      <w:r w:rsidR="007743DD" w:rsidRPr="00BB63FD">
        <w:rPr>
          <w:sz w:val="20"/>
          <w:szCs w:val="20"/>
        </w:rPr>
        <w:t xml:space="preserve"> en het terug</w:t>
      </w:r>
      <w:r w:rsidRPr="00BB63FD">
        <w:rPr>
          <w:sz w:val="20"/>
          <w:szCs w:val="20"/>
        </w:rPr>
        <w:t xml:space="preserve">keren naar de plek </w:t>
      </w:r>
      <w:r w:rsidRPr="00BB63FD">
        <w:rPr>
          <w:i/>
          <w:sz w:val="20"/>
          <w:szCs w:val="20"/>
        </w:rPr>
        <w:t>markeren</w:t>
      </w:r>
      <w:r w:rsidRPr="00BB63FD">
        <w:rPr>
          <w:sz w:val="20"/>
          <w:szCs w:val="20"/>
        </w:rPr>
        <w:t xml:space="preserve"> genoemd:</w:t>
      </w:r>
    </w:p>
    <w:p w:rsidR="00040C6D" w:rsidRPr="00BB63FD" w:rsidRDefault="00040C6D" w:rsidP="00040C6D">
      <w:pPr>
        <w:pStyle w:val="Geenafstand"/>
        <w:rPr>
          <w:sz w:val="20"/>
          <w:szCs w:val="20"/>
        </w:rPr>
      </w:pPr>
    </w:p>
    <w:p w:rsidR="00040C6D" w:rsidRPr="00BB63FD" w:rsidRDefault="003937C6" w:rsidP="00040C6D">
      <w:pPr>
        <w:ind w:left="708"/>
        <w:rPr>
          <w:sz w:val="20"/>
          <w:szCs w:val="20"/>
        </w:rPr>
      </w:pPr>
      <w:r w:rsidRPr="00BB63FD">
        <w:rPr>
          <w:sz w:val="20"/>
          <w:szCs w:val="20"/>
        </w:rPr>
        <w:t>“</w:t>
      </w:r>
      <w:r w:rsidR="00040C6D" w:rsidRPr="00BB63FD">
        <w:rPr>
          <w:sz w:val="20"/>
          <w:szCs w:val="20"/>
        </w:rPr>
        <w:t xml:space="preserve">Hoewel asverstrooiing een eenmalige gebeurtenis is, keren toch veel mensen terug naar de plek om bloemen, plantjes, steentjes, knuffeltjes of een groet te brengen. Het terugkeren naar en markeren van die bewuste plek is een patroon dat in het dagelijkse leven van veel nabestaanden voorkomt’’ </w:t>
      </w:r>
      <w:sdt>
        <w:sdtPr>
          <w:rPr>
            <w:sz w:val="20"/>
            <w:szCs w:val="20"/>
          </w:rPr>
          <w:id w:val="20955730"/>
          <w:citation/>
        </w:sdtPr>
        <w:sdtEndPr/>
        <w:sdtContent>
          <w:r w:rsidR="00AF2F4C" w:rsidRPr="00BB63FD">
            <w:rPr>
              <w:sz w:val="20"/>
              <w:szCs w:val="20"/>
            </w:rPr>
            <w:fldChar w:fldCharType="begin"/>
          </w:r>
          <w:r w:rsidR="00643638" w:rsidRPr="00BB63FD">
            <w:rPr>
              <w:sz w:val="20"/>
              <w:szCs w:val="20"/>
            </w:rPr>
            <w:instrText xml:space="preserve"> CITATION Eri \p 23 \l 1043  </w:instrText>
          </w:r>
          <w:r w:rsidR="00AF2F4C" w:rsidRPr="00BB63FD">
            <w:rPr>
              <w:sz w:val="20"/>
              <w:szCs w:val="20"/>
            </w:rPr>
            <w:fldChar w:fldCharType="separate"/>
          </w:r>
          <w:r w:rsidR="00902C28" w:rsidRPr="00BB63FD">
            <w:rPr>
              <w:noProof/>
              <w:sz w:val="20"/>
              <w:szCs w:val="20"/>
            </w:rPr>
            <w:t>(Venbrux Eric, 2008, p. 23)</w:t>
          </w:r>
          <w:r w:rsidR="00AF2F4C" w:rsidRPr="00BB63FD">
            <w:rPr>
              <w:sz w:val="20"/>
              <w:szCs w:val="20"/>
            </w:rPr>
            <w:fldChar w:fldCharType="end"/>
          </w:r>
        </w:sdtContent>
      </w:sdt>
      <w:r w:rsidR="00040C6D" w:rsidRPr="00BB63FD">
        <w:rPr>
          <w:sz w:val="20"/>
          <w:szCs w:val="20"/>
        </w:rPr>
        <w:t>.</w:t>
      </w:r>
    </w:p>
    <w:p w:rsidR="00040C6D" w:rsidRPr="00BB63FD" w:rsidRDefault="00040C6D" w:rsidP="00040C6D">
      <w:pPr>
        <w:pStyle w:val="Geenafstand"/>
        <w:rPr>
          <w:sz w:val="20"/>
          <w:szCs w:val="20"/>
        </w:rPr>
      </w:pPr>
      <w:r w:rsidRPr="00BB63FD">
        <w:rPr>
          <w:sz w:val="20"/>
          <w:szCs w:val="20"/>
        </w:rPr>
        <w:t>Door de verscheiden</w:t>
      </w:r>
      <w:r w:rsidR="003937C6" w:rsidRPr="00BB63FD">
        <w:rPr>
          <w:sz w:val="20"/>
          <w:szCs w:val="20"/>
        </w:rPr>
        <w:t>e</w:t>
      </w:r>
      <w:r w:rsidRPr="00BB63FD">
        <w:rPr>
          <w:sz w:val="20"/>
          <w:szCs w:val="20"/>
        </w:rPr>
        <w:t xml:space="preserve"> </w:t>
      </w:r>
      <w:r w:rsidR="003937C6" w:rsidRPr="00BB63FD">
        <w:rPr>
          <w:sz w:val="20"/>
          <w:szCs w:val="20"/>
        </w:rPr>
        <w:t xml:space="preserve">aspecten aan </w:t>
      </w:r>
      <w:r w:rsidR="00A8448B" w:rsidRPr="00BB63FD">
        <w:rPr>
          <w:sz w:val="20"/>
          <w:szCs w:val="20"/>
        </w:rPr>
        <w:t xml:space="preserve">asverstrooiing, </w:t>
      </w:r>
      <w:r w:rsidRPr="00BB63FD">
        <w:rPr>
          <w:sz w:val="20"/>
          <w:szCs w:val="20"/>
        </w:rPr>
        <w:t xml:space="preserve">zoals het uitzoeken van een bepaalde plek die aan de overledene doet herinneren, wordt er </w:t>
      </w:r>
      <w:r w:rsidR="00A8448B" w:rsidRPr="00BB63FD">
        <w:rPr>
          <w:i/>
          <w:sz w:val="20"/>
          <w:szCs w:val="20"/>
        </w:rPr>
        <w:t>vorm</w:t>
      </w:r>
      <w:r w:rsidRPr="00BB63FD">
        <w:rPr>
          <w:i/>
          <w:sz w:val="20"/>
          <w:szCs w:val="20"/>
        </w:rPr>
        <w:t>gegeven</w:t>
      </w:r>
      <w:r w:rsidRPr="00BB63FD">
        <w:rPr>
          <w:sz w:val="20"/>
          <w:szCs w:val="20"/>
        </w:rPr>
        <w:t xml:space="preserve"> aan het verlies. In het artikel van Janneke Peelen en Marga Altena wordt verwoord dat ouders hun overleden kind ook op een symbolische manier op het internet </w:t>
      </w:r>
      <w:r w:rsidR="00693528" w:rsidRPr="00BB63FD">
        <w:rPr>
          <w:i/>
          <w:sz w:val="20"/>
          <w:szCs w:val="20"/>
        </w:rPr>
        <w:t>vorm</w:t>
      </w:r>
      <w:r w:rsidRPr="00BB63FD">
        <w:rPr>
          <w:i/>
          <w:sz w:val="20"/>
          <w:szCs w:val="20"/>
        </w:rPr>
        <w:t>geven.</w:t>
      </w:r>
      <w:r w:rsidRPr="00BB63FD">
        <w:rPr>
          <w:sz w:val="20"/>
          <w:szCs w:val="20"/>
        </w:rPr>
        <w:t xml:space="preserve"> Dit kan door een kaarsje te branden op het internet of een vlinder aan te maken in de ‘Vlindertuin’. De websites bieden ouders </w:t>
      </w:r>
      <w:r w:rsidRPr="00BB63FD">
        <w:rPr>
          <w:i/>
          <w:sz w:val="20"/>
          <w:szCs w:val="20"/>
        </w:rPr>
        <w:t>een kader</w:t>
      </w:r>
      <w:r w:rsidRPr="00BB63FD">
        <w:rPr>
          <w:sz w:val="20"/>
          <w:szCs w:val="20"/>
        </w:rPr>
        <w:t xml:space="preserve"> om het verdriet van hun kind te uiten. Het voornaamste doel van ouders is dat zij erkenning krijgen voor hun overleden kind, zodat het bestaansrecht krijgt. Via het internet wordt dat verlies </w:t>
      </w:r>
      <w:r w:rsidRPr="00BB63FD">
        <w:rPr>
          <w:i/>
          <w:sz w:val="20"/>
          <w:szCs w:val="20"/>
        </w:rPr>
        <w:t xml:space="preserve">gemarkeerd, vormgegeven </w:t>
      </w:r>
      <w:r w:rsidRPr="00BB63FD">
        <w:rPr>
          <w:sz w:val="20"/>
          <w:szCs w:val="20"/>
        </w:rPr>
        <w:t>en</w:t>
      </w:r>
      <w:r w:rsidRPr="00BB63FD">
        <w:rPr>
          <w:i/>
          <w:sz w:val="20"/>
          <w:szCs w:val="20"/>
        </w:rPr>
        <w:t xml:space="preserve"> </w:t>
      </w:r>
      <w:r w:rsidRPr="00BB63FD">
        <w:rPr>
          <w:sz w:val="20"/>
          <w:szCs w:val="20"/>
        </w:rPr>
        <w:t xml:space="preserve">gebruikt als </w:t>
      </w:r>
      <w:r w:rsidRPr="00BB63FD">
        <w:rPr>
          <w:i/>
          <w:sz w:val="20"/>
          <w:szCs w:val="20"/>
        </w:rPr>
        <w:t xml:space="preserve">kader </w:t>
      </w:r>
      <w:r w:rsidRPr="00BB63FD">
        <w:rPr>
          <w:sz w:val="20"/>
          <w:szCs w:val="20"/>
        </w:rPr>
        <w:t>voor het verdriet en de emoties. Over het belang van bestaansrecht toekennen aan het kind, zeggen Janneke Peelen en Marga Altena:</w:t>
      </w:r>
    </w:p>
    <w:p w:rsidR="00040C6D" w:rsidRPr="00BB63FD" w:rsidRDefault="00040C6D" w:rsidP="00040C6D">
      <w:pPr>
        <w:pStyle w:val="Geenafstand"/>
        <w:rPr>
          <w:sz w:val="20"/>
          <w:szCs w:val="20"/>
        </w:rPr>
      </w:pPr>
    </w:p>
    <w:p w:rsidR="00040C6D" w:rsidRPr="00BB63FD" w:rsidRDefault="007B6202" w:rsidP="00040C6D">
      <w:pPr>
        <w:ind w:left="708"/>
        <w:rPr>
          <w:color w:val="FF0000"/>
          <w:sz w:val="20"/>
          <w:szCs w:val="20"/>
        </w:rPr>
      </w:pPr>
      <w:r w:rsidRPr="00BB63FD">
        <w:rPr>
          <w:sz w:val="20"/>
          <w:szCs w:val="20"/>
        </w:rPr>
        <w:t>“</w:t>
      </w:r>
      <w:r w:rsidR="00040C6D" w:rsidRPr="00BB63FD">
        <w:rPr>
          <w:sz w:val="20"/>
          <w:szCs w:val="20"/>
        </w:rPr>
        <w:t xml:space="preserve">De vooronderstelling dat het leven van deze kinderen zonder betekenis bleef, maakt dat ze niet worden gezien als individuen die herinnerd dienen te worden. Als gevolg hiervan zijn rituelen voor jong overleden kinderen naast overgangrituelen vooral ook bevestigingsrituelen’’ </w:t>
      </w:r>
      <w:sdt>
        <w:sdtPr>
          <w:rPr>
            <w:sz w:val="20"/>
            <w:szCs w:val="20"/>
          </w:rPr>
          <w:id w:val="20955731"/>
          <w:citation/>
        </w:sdtPr>
        <w:sdtEndPr/>
        <w:sdtContent>
          <w:r w:rsidR="00AF2F4C" w:rsidRPr="00BB63FD">
            <w:rPr>
              <w:sz w:val="20"/>
              <w:szCs w:val="20"/>
            </w:rPr>
            <w:fldChar w:fldCharType="begin"/>
          </w:r>
          <w:r w:rsidR="00643638" w:rsidRPr="00BB63FD">
            <w:rPr>
              <w:sz w:val="20"/>
              <w:szCs w:val="20"/>
            </w:rPr>
            <w:instrText xml:space="preserve"> CITATION Eri \p 85 \l 1043  </w:instrText>
          </w:r>
          <w:r w:rsidR="00AF2F4C" w:rsidRPr="00BB63FD">
            <w:rPr>
              <w:sz w:val="20"/>
              <w:szCs w:val="20"/>
            </w:rPr>
            <w:fldChar w:fldCharType="separate"/>
          </w:r>
          <w:r w:rsidR="00902C28" w:rsidRPr="00BB63FD">
            <w:rPr>
              <w:noProof/>
              <w:sz w:val="20"/>
              <w:szCs w:val="20"/>
            </w:rPr>
            <w:t>(Venbrux Eric, 2008, p. 85)</w:t>
          </w:r>
          <w:r w:rsidR="00AF2F4C" w:rsidRPr="00BB63FD">
            <w:rPr>
              <w:sz w:val="20"/>
              <w:szCs w:val="20"/>
            </w:rPr>
            <w:fldChar w:fldCharType="end"/>
          </w:r>
        </w:sdtContent>
      </w:sdt>
      <w:r w:rsidR="00040C6D" w:rsidRPr="00BB63FD">
        <w:rPr>
          <w:sz w:val="20"/>
          <w:szCs w:val="20"/>
        </w:rPr>
        <w:t xml:space="preserve">. </w:t>
      </w:r>
    </w:p>
    <w:p w:rsidR="00040C6D" w:rsidRPr="00BB63FD" w:rsidRDefault="00040C6D" w:rsidP="00040C6D">
      <w:pPr>
        <w:pStyle w:val="Geenafstand"/>
        <w:rPr>
          <w:sz w:val="20"/>
          <w:szCs w:val="20"/>
        </w:rPr>
      </w:pPr>
      <w:r w:rsidRPr="00BB63FD">
        <w:rPr>
          <w:sz w:val="20"/>
          <w:szCs w:val="20"/>
        </w:rPr>
        <w:t xml:space="preserve">In het artikel </w:t>
      </w:r>
      <w:r w:rsidR="007B6202" w:rsidRPr="00BB63FD">
        <w:rPr>
          <w:sz w:val="20"/>
          <w:szCs w:val="20"/>
        </w:rPr>
        <w:t xml:space="preserve">van </w:t>
      </w:r>
      <w:r w:rsidRPr="00BB63FD">
        <w:rPr>
          <w:sz w:val="20"/>
          <w:szCs w:val="20"/>
        </w:rPr>
        <w:t xml:space="preserve">Peter Jan Margry wordt aangegeven dat stille </w:t>
      </w:r>
      <w:r w:rsidR="002E3146" w:rsidRPr="00BB63FD">
        <w:rPr>
          <w:sz w:val="20"/>
          <w:szCs w:val="20"/>
        </w:rPr>
        <w:t>tochten een wezenlijke bijdrage</w:t>
      </w:r>
      <w:r w:rsidRPr="00BB63FD">
        <w:rPr>
          <w:sz w:val="20"/>
          <w:szCs w:val="20"/>
        </w:rPr>
        <w:t xml:space="preserve"> leveren aan </w:t>
      </w:r>
      <w:r w:rsidR="002E3146" w:rsidRPr="00BB63FD">
        <w:rPr>
          <w:sz w:val="20"/>
          <w:szCs w:val="20"/>
        </w:rPr>
        <w:t>het</w:t>
      </w:r>
      <w:r w:rsidRPr="00BB63FD">
        <w:rPr>
          <w:sz w:val="20"/>
          <w:szCs w:val="20"/>
        </w:rPr>
        <w:t xml:space="preserve"> herdenken en daarmee ook </w:t>
      </w:r>
      <w:r w:rsidR="002E3146" w:rsidRPr="00BB63FD">
        <w:rPr>
          <w:i/>
          <w:sz w:val="20"/>
          <w:szCs w:val="20"/>
        </w:rPr>
        <w:t>vorm</w:t>
      </w:r>
      <w:r w:rsidRPr="00BB63FD">
        <w:rPr>
          <w:i/>
          <w:sz w:val="20"/>
          <w:szCs w:val="20"/>
        </w:rPr>
        <w:t>geven</w:t>
      </w:r>
      <w:r w:rsidRPr="00BB63FD">
        <w:rPr>
          <w:sz w:val="20"/>
          <w:szCs w:val="20"/>
        </w:rPr>
        <w:t xml:space="preserve"> aan het verdriet en gemis van een persoon of situatie. Het </w:t>
      </w:r>
      <w:r w:rsidRPr="00BB63FD">
        <w:rPr>
          <w:i/>
          <w:sz w:val="20"/>
          <w:szCs w:val="20"/>
        </w:rPr>
        <w:t>markeert</w:t>
      </w:r>
      <w:r w:rsidRPr="00BB63FD">
        <w:rPr>
          <w:sz w:val="20"/>
          <w:szCs w:val="20"/>
        </w:rPr>
        <w:t xml:space="preserve"> het verlies waarbinnen emoties en gevoelens collectief geuit mogen worden; het </w:t>
      </w:r>
      <w:r w:rsidRPr="00BB63FD">
        <w:rPr>
          <w:i/>
          <w:sz w:val="20"/>
          <w:szCs w:val="20"/>
        </w:rPr>
        <w:t xml:space="preserve">biedt </w:t>
      </w:r>
      <w:r w:rsidRPr="00BB63FD">
        <w:rPr>
          <w:sz w:val="20"/>
          <w:szCs w:val="20"/>
        </w:rPr>
        <w:t xml:space="preserve">daarvoor </w:t>
      </w:r>
      <w:r w:rsidRPr="00BB63FD">
        <w:rPr>
          <w:i/>
          <w:sz w:val="20"/>
          <w:szCs w:val="20"/>
        </w:rPr>
        <w:t>een kader</w:t>
      </w:r>
      <w:r w:rsidRPr="00BB63FD">
        <w:rPr>
          <w:sz w:val="20"/>
          <w:szCs w:val="20"/>
        </w:rPr>
        <w:t xml:space="preserve">. </w:t>
      </w:r>
    </w:p>
    <w:p w:rsidR="00040C6D" w:rsidRPr="00BB63FD" w:rsidRDefault="00CD4BDB" w:rsidP="00040C6D">
      <w:pPr>
        <w:pStyle w:val="Kop2"/>
        <w:rPr>
          <w:rFonts w:asciiTheme="minorHAnsi" w:hAnsiTheme="minorHAnsi"/>
          <w:color w:val="194B7D"/>
          <w:sz w:val="20"/>
          <w:szCs w:val="20"/>
        </w:rPr>
      </w:pPr>
      <w:bookmarkStart w:id="105" w:name="_Toc324942533"/>
      <w:bookmarkStart w:id="106" w:name="_Toc325380450"/>
      <w:r w:rsidRPr="00BB63FD">
        <w:rPr>
          <w:rFonts w:asciiTheme="minorHAnsi" w:hAnsiTheme="minorHAnsi"/>
          <w:color w:val="194B7D"/>
          <w:sz w:val="20"/>
          <w:szCs w:val="20"/>
        </w:rPr>
        <w:t>4.3 Onderzoek ‘</w:t>
      </w:r>
      <w:r w:rsidR="00040C6D" w:rsidRPr="00BB63FD">
        <w:rPr>
          <w:rFonts w:asciiTheme="minorHAnsi" w:hAnsiTheme="minorHAnsi"/>
          <w:color w:val="194B7D"/>
          <w:sz w:val="20"/>
          <w:szCs w:val="20"/>
        </w:rPr>
        <w:t>De dode nabij</w:t>
      </w:r>
      <w:bookmarkEnd w:id="105"/>
      <w:r w:rsidRPr="00BB63FD">
        <w:rPr>
          <w:rFonts w:asciiTheme="minorHAnsi" w:hAnsiTheme="minorHAnsi"/>
          <w:color w:val="194B7D"/>
          <w:sz w:val="20"/>
          <w:szCs w:val="20"/>
        </w:rPr>
        <w:t>’</w:t>
      </w:r>
      <w:bookmarkEnd w:id="106"/>
    </w:p>
    <w:p w:rsidR="00040C6D" w:rsidRPr="00BB63FD" w:rsidRDefault="00040C6D" w:rsidP="00040C6D">
      <w:pPr>
        <w:pStyle w:val="Kop3"/>
        <w:ind w:firstLine="708"/>
        <w:rPr>
          <w:rFonts w:asciiTheme="minorHAnsi" w:hAnsiTheme="minorHAnsi"/>
          <w:i/>
          <w:color w:val="194B7D"/>
          <w:sz w:val="20"/>
          <w:szCs w:val="20"/>
        </w:rPr>
      </w:pPr>
      <w:bookmarkStart w:id="107" w:name="_Toc324942534"/>
      <w:bookmarkStart w:id="108" w:name="_Toc325380451"/>
      <w:r w:rsidRPr="00BB63FD">
        <w:rPr>
          <w:rFonts w:asciiTheme="minorHAnsi" w:hAnsiTheme="minorHAnsi"/>
          <w:i/>
          <w:color w:val="194B7D"/>
          <w:sz w:val="20"/>
          <w:szCs w:val="20"/>
        </w:rPr>
        <w:t>4.3.1 Wat wordt er onderzocht; een samenvatting van het onderzoek</w:t>
      </w:r>
      <w:bookmarkEnd w:id="107"/>
      <w:bookmarkEnd w:id="108"/>
    </w:p>
    <w:p w:rsidR="00040C6D" w:rsidRPr="00BB63FD" w:rsidRDefault="00452817" w:rsidP="00040C6D">
      <w:pPr>
        <w:pStyle w:val="Geenafstand"/>
        <w:rPr>
          <w:sz w:val="20"/>
          <w:szCs w:val="20"/>
        </w:rPr>
      </w:pPr>
      <w:r w:rsidRPr="00BB63FD">
        <w:rPr>
          <w:sz w:val="20"/>
          <w:szCs w:val="20"/>
        </w:rPr>
        <w:t>Het onderzoek ‘D</w:t>
      </w:r>
      <w:r w:rsidR="00040C6D" w:rsidRPr="00BB63FD">
        <w:rPr>
          <w:sz w:val="20"/>
          <w:szCs w:val="20"/>
        </w:rPr>
        <w:t>e dode nabij</w:t>
      </w:r>
      <w:r w:rsidRPr="00BB63FD">
        <w:rPr>
          <w:sz w:val="20"/>
          <w:szCs w:val="20"/>
        </w:rPr>
        <w:t>’</w:t>
      </w:r>
      <w:r w:rsidR="00A84068" w:rsidRPr="00BB63FD">
        <w:rPr>
          <w:sz w:val="20"/>
          <w:szCs w:val="20"/>
        </w:rPr>
        <w:t xml:space="preserve"> is uitgevoerd door d</w:t>
      </w:r>
      <w:r w:rsidR="00040C6D" w:rsidRPr="00BB63FD">
        <w:rPr>
          <w:sz w:val="20"/>
          <w:szCs w:val="20"/>
        </w:rPr>
        <w:t xml:space="preserve">r. P. A. M. van den Akker, ten behoeve van Beleidsonderzoek en Advies, Tilburg (2006). Centraal in deze studie staat de vraag aan welke voorwaarden een overlijdensritueel moet voldoen, om tegemoet te komen aan het levensgevoel van geïndividualiseerde mensen in een geseculariseerde samenleving. Om antwoord te kunnen geven op die vraag, worden er hoofdzakelijk twee zaken onderzocht. De </w:t>
      </w:r>
      <w:r w:rsidR="00040C6D" w:rsidRPr="00BB63FD">
        <w:rPr>
          <w:i/>
          <w:sz w:val="20"/>
          <w:szCs w:val="20"/>
        </w:rPr>
        <w:t>inhoud</w:t>
      </w:r>
      <w:r w:rsidR="00040C6D" w:rsidRPr="00BB63FD">
        <w:rPr>
          <w:sz w:val="20"/>
          <w:szCs w:val="20"/>
        </w:rPr>
        <w:t xml:space="preserve"> van het ritueel: </w:t>
      </w:r>
      <w:r w:rsidR="00040C6D" w:rsidRPr="00BB63FD">
        <w:rPr>
          <w:i/>
          <w:sz w:val="20"/>
          <w:szCs w:val="20"/>
        </w:rPr>
        <w:t>wat</w:t>
      </w:r>
      <w:r w:rsidR="00040C6D" w:rsidRPr="00BB63FD">
        <w:rPr>
          <w:sz w:val="20"/>
          <w:szCs w:val="20"/>
        </w:rPr>
        <w:t xml:space="preserve"> willen zij tot uitdrukking brengen? En de </w:t>
      </w:r>
      <w:r w:rsidR="00040C6D" w:rsidRPr="00BB63FD">
        <w:rPr>
          <w:i/>
          <w:sz w:val="20"/>
          <w:szCs w:val="20"/>
        </w:rPr>
        <w:t>vorm</w:t>
      </w:r>
      <w:r w:rsidR="00040C6D" w:rsidRPr="00BB63FD">
        <w:rPr>
          <w:sz w:val="20"/>
          <w:szCs w:val="20"/>
        </w:rPr>
        <w:t xml:space="preserve"> van het ritueel: </w:t>
      </w:r>
      <w:r w:rsidR="00040C6D" w:rsidRPr="00BB63FD">
        <w:rPr>
          <w:i/>
          <w:sz w:val="20"/>
          <w:szCs w:val="20"/>
        </w:rPr>
        <w:t>hoe</w:t>
      </w:r>
      <w:r w:rsidR="00040C6D" w:rsidRPr="00BB63FD">
        <w:rPr>
          <w:sz w:val="20"/>
          <w:szCs w:val="20"/>
        </w:rPr>
        <w:t xml:space="preserve"> zij daaraan vorm willen geven. </w:t>
      </w:r>
    </w:p>
    <w:p w:rsidR="00040C6D" w:rsidRPr="00BB63FD" w:rsidRDefault="00040C6D" w:rsidP="00040C6D">
      <w:pPr>
        <w:pStyle w:val="Geenafstand"/>
        <w:rPr>
          <w:sz w:val="20"/>
          <w:szCs w:val="20"/>
        </w:rPr>
      </w:pPr>
    </w:p>
    <w:p w:rsidR="00040C6D" w:rsidRPr="00BB63FD" w:rsidRDefault="00040C6D" w:rsidP="00040C6D">
      <w:pPr>
        <w:pStyle w:val="Geenafstand"/>
        <w:rPr>
          <w:i/>
          <w:sz w:val="20"/>
          <w:szCs w:val="20"/>
        </w:rPr>
      </w:pPr>
      <w:r w:rsidRPr="00BB63FD">
        <w:rPr>
          <w:sz w:val="20"/>
          <w:szCs w:val="20"/>
        </w:rPr>
        <w:tab/>
      </w:r>
      <w:r w:rsidRPr="00BB63FD">
        <w:rPr>
          <w:i/>
          <w:sz w:val="20"/>
          <w:szCs w:val="20"/>
        </w:rPr>
        <w:t>De invloed van maatschappelijke ontwikkelingen op rituelen</w:t>
      </w:r>
    </w:p>
    <w:p w:rsidR="00040C6D" w:rsidRPr="00BB63FD" w:rsidRDefault="00040C6D" w:rsidP="00040C6D">
      <w:pPr>
        <w:pStyle w:val="Geenafstand"/>
        <w:rPr>
          <w:sz w:val="20"/>
          <w:szCs w:val="20"/>
        </w:rPr>
      </w:pPr>
      <w:r w:rsidRPr="00BB63FD">
        <w:rPr>
          <w:sz w:val="20"/>
          <w:szCs w:val="20"/>
        </w:rPr>
        <w:t>Van den Akker noemt als inleiding op zijn onderzoek het verdwijnen of sterk versoberen van het overlijdensritueel in de twe</w:t>
      </w:r>
      <w:r w:rsidR="00E3262E" w:rsidRPr="00BB63FD">
        <w:rPr>
          <w:sz w:val="20"/>
          <w:szCs w:val="20"/>
        </w:rPr>
        <w:t xml:space="preserve">ede helft van de jaren zestig. </w:t>
      </w:r>
      <w:r w:rsidRPr="00BB63FD">
        <w:rPr>
          <w:sz w:val="20"/>
          <w:szCs w:val="20"/>
        </w:rPr>
        <w:t>Daarin klinkt volgens hem de secularisering en individualisering door (het verzet tegen traditionele rituelen als vorm van dwang van de kerk en het afwijzen van het routinematig handelen van de uitvaartverzorging). Mensen deden het ritueel ‘weg’, omdat het als een sociale verplichting werd ervaren, maar men kwam erachter dat de dood van een naaste niet een eenvoudige en oplosbare gebeurtenis is. Het ritueel is meer dan een tegemoetkoming aan de verwachting van de omgeving. Van den Akker omschrijft een functie van het ritueel helder in zijn onderzoek:</w:t>
      </w:r>
    </w:p>
    <w:p w:rsidR="00040C6D" w:rsidRPr="00BB63FD" w:rsidRDefault="00040C6D" w:rsidP="00040C6D">
      <w:pPr>
        <w:pStyle w:val="Geenafstand"/>
        <w:rPr>
          <w:sz w:val="20"/>
          <w:szCs w:val="20"/>
        </w:rPr>
      </w:pPr>
    </w:p>
    <w:p w:rsidR="00040C6D" w:rsidRPr="00BB63FD" w:rsidRDefault="002753A6" w:rsidP="00040C6D">
      <w:pPr>
        <w:ind w:left="708"/>
        <w:rPr>
          <w:color w:val="FF0000"/>
          <w:sz w:val="20"/>
          <w:szCs w:val="20"/>
        </w:rPr>
      </w:pPr>
      <w:r w:rsidRPr="00BB63FD">
        <w:rPr>
          <w:sz w:val="20"/>
          <w:szCs w:val="20"/>
        </w:rPr>
        <w:t>“</w:t>
      </w:r>
      <w:r w:rsidR="00040C6D" w:rsidRPr="00BB63FD">
        <w:rPr>
          <w:sz w:val="20"/>
          <w:szCs w:val="20"/>
        </w:rPr>
        <w:t xml:space="preserve">Zij ervoeren dat zij met het badwater van het ritueel ook het kind van de emotionele verwerking van het verlies hadden weggegooid. Want het ritueel bleek wel degelijk een waardevolle functie voor hen te vervullen. Want duidelijk werd dat het ritueel het emotionele houvast gaf dat nodig is om het verlies te verwerken van een persoon die veel voor jou betekende’’ </w:t>
      </w:r>
      <w:sdt>
        <w:sdtPr>
          <w:rPr>
            <w:sz w:val="20"/>
            <w:szCs w:val="20"/>
          </w:rPr>
          <w:id w:val="20955734"/>
          <w:citation/>
        </w:sdtPr>
        <w:sdtEndPr/>
        <w:sdtContent>
          <w:r w:rsidR="00AF2F4C" w:rsidRPr="00BB63FD">
            <w:rPr>
              <w:sz w:val="20"/>
              <w:szCs w:val="20"/>
            </w:rPr>
            <w:fldChar w:fldCharType="begin"/>
          </w:r>
          <w:r w:rsidR="00643638" w:rsidRPr="00BB63FD">
            <w:rPr>
              <w:sz w:val="20"/>
              <w:szCs w:val="20"/>
            </w:rPr>
            <w:instrText xml:space="preserve"> CITATION DrP06 \p 6 \l 1043  </w:instrText>
          </w:r>
          <w:r w:rsidR="00AF2F4C" w:rsidRPr="00BB63FD">
            <w:rPr>
              <w:sz w:val="20"/>
              <w:szCs w:val="20"/>
            </w:rPr>
            <w:fldChar w:fldCharType="separate"/>
          </w:r>
          <w:r w:rsidR="00902C28" w:rsidRPr="00BB63FD">
            <w:rPr>
              <w:noProof/>
              <w:sz w:val="20"/>
              <w:szCs w:val="20"/>
            </w:rPr>
            <w:t>(Akker, 2006, p. 6)</w:t>
          </w:r>
          <w:r w:rsidR="00AF2F4C" w:rsidRPr="00BB63FD">
            <w:rPr>
              <w:sz w:val="20"/>
              <w:szCs w:val="20"/>
            </w:rPr>
            <w:fldChar w:fldCharType="end"/>
          </w:r>
        </w:sdtContent>
      </w:sdt>
      <w:r w:rsidR="00040C6D" w:rsidRPr="00BB63FD">
        <w:rPr>
          <w:sz w:val="20"/>
          <w:szCs w:val="20"/>
        </w:rPr>
        <w:t xml:space="preserve">. </w:t>
      </w:r>
    </w:p>
    <w:p w:rsidR="00040C6D" w:rsidRPr="00BB63FD" w:rsidRDefault="00E312F1" w:rsidP="00040C6D">
      <w:pPr>
        <w:pStyle w:val="Geenafstand"/>
        <w:rPr>
          <w:sz w:val="20"/>
          <w:szCs w:val="20"/>
        </w:rPr>
      </w:pPr>
      <w:r w:rsidRPr="00BB63FD">
        <w:rPr>
          <w:sz w:val="20"/>
          <w:szCs w:val="20"/>
        </w:rPr>
        <w:t>V</w:t>
      </w:r>
      <w:r w:rsidR="00040C6D" w:rsidRPr="00BB63FD">
        <w:rPr>
          <w:sz w:val="20"/>
          <w:szCs w:val="20"/>
        </w:rPr>
        <w:t>an den Akker beschrijft dat het ritueel is ontstaan</w:t>
      </w:r>
      <w:r w:rsidR="00040C6D" w:rsidRPr="00BB63FD">
        <w:rPr>
          <w:color w:val="00B050"/>
          <w:sz w:val="20"/>
          <w:szCs w:val="20"/>
        </w:rPr>
        <w:t xml:space="preserve"> </w:t>
      </w:r>
      <w:r w:rsidR="00040C6D" w:rsidRPr="00BB63FD">
        <w:rPr>
          <w:sz w:val="20"/>
          <w:szCs w:val="20"/>
        </w:rPr>
        <w:t xml:space="preserve">vanuit de behoefte van nabestaanden om het verlies te delen met de gemeenschap waarvan zij deel uitmaken. </w:t>
      </w:r>
      <w:r w:rsidR="002A3312" w:rsidRPr="00BB63FD">
        <w:rPr>
          <w:sz w:val="20"/>
          <w:szCs w:val="20"/>
        </w:rPr>
        <w:t>Het r</w:t>
      </w:r>
      <w:r w:rsidR="00040C6D" w:rsidRPr="00BB63FD">
        <w:rPr>
          <w:sz w:val="20"/>
          <w:szCs w:val="20"/>
        </w:rPr>
        <w:t>itueel betekent de erkenning van</w:t>
      </w:r>
    </w:p>
    <w:p w:rsidR="00040C6D" w:rsidRPr="00BB63FD" w:rsidRDefault="00040C6D" w:rsidP="00040C6D">
      <w:pPr>
        <w:pStyle w:val="Geenafstand"/>
        <w:rPr>
          <w:sz w:val="20"/>
          <w:szCs w:val="20"/>
        </w:rPr>
      </w:pPr>
      <w:r w:rsidRPr="00BB63FD">
        <w:rPr>
          <w:sz w:val="20"/>
          <w:szCs w:val="20"/>
        </w:rPr>
        <w:t>het verlies door de mensen om je heen, die van hun kant door deelname aan het ritueel te kennen geven bereid te zijn jouw verlies te delen, met je mee te leven, waardoor het leven voor jou leefbaar blijft. Toen deze functies door het verdwijnen van het ritueel niet meer werden uitgeoefend, ervoeren de nabestaanden dat zij sterk op zichzelf werden teruggeworpen. Als de beschermende laag van het ritueel wegvalt, slagen veel mensen er klaarblijkelij</w:t>
      </w:r>
      <w:r w:rsidR="004C339E" w:rsidRPr="00BB63FD">
        <w:rPr>
          <w:sz w:val="20"/>
          <w:szCs w:val="20"/>
        </w:rPr>
        <w:t xml:space="preserve">k moeilijk in een weg te vinden, </w:t>
      </w:r>
      <w:r w:rsidRPr="00BB63FD">
        <w:rPr>
          <w:sz w:val="20"/>
          <w:szCs w:val="20"/>
        </w:rPr>
        <w:t>waarlangs zij hun gevoelens kunnen kanaliseren.</w:t>
      </w:r>
    </w:p>
    <w:p w:rsidR="00040C6D" w:rsidRPr="00BB63FD" w:rsidRDefault="00040C6D" w:rsidP="00040C6D">
      <w:pPr>
        <w:autoSpaceDE w:val="0"/>
        <w:autoSpaceDN w:val="0"/>
        <w:adjustRightInd w:val="0"/>
        <w:spacing w:after="0" w:line="240" w:lineRule="auto"/>
        <w:rPr>
          <w:rFonts w:cs="Arial"/>
          <w:sz w:val="20"/>
          <w:szCs w:val="20"/>
        </w:rPr>
      </w:pPr>
    </w:p>
    <w:p w:rsidR="00C728F7" w:rsidRPr="00BB63FD" w:rsidRDefault="00040C6D" w:rsidP="00C728F7">
      <w:pPr>
        <w:pStyle w:val="Geenafstand"/>
        <w:rPr>
          <w:sz w:val="20"/>
          <w:szCs w:val="20"/>
        </w:rPr>
      </w:pPr>
      <w:r w:rsidRPr="00BB63FD">
        <w:rPr>
          <w:sz w:val="20"/>
          <w:szCs w:val="20"/>
        </w:rPr>
        <w:t>Wat in de literatuurstudie (</w:t>
      </w:r>
      <w:r w:rsidR="00D33838" w:rsidRPr="00BB63FD">
        <w:rPr>
          <w:sz w:val="20"/>
          <w:szCs w:val="20"/>
        </w:rPr>
        <w:t>par. 3.5</w:t>
      </w:r>
      <w:r w:rsidR="00455DEC" w:rsidRPr="00BB63FD">
        <w:rPr>
          <w:sz w:val="20"/>
          <w:szCs w:val="20"/>
        </w:rPr>
        <w:t>.4)</w:t>
      </w:r>
      <w:r w:rsidRPr="00BB63FD">
        <w:rPr>
          <w:i/>
          <w:sz w:val="20"/>
          <w:szCs w:val="20"/>
        </w:rPr>
        <w:t xml:space="preserve"> </w:t>
      </w:r>
      <w:r w:rsidRPr="00BB63FD">
        <w:rPr>
          <w:sz w:val="20"/>
          <w:szCs w:val="20"/>
        </w:rPr>
        <w:t>wordt genoemd a</w:t>
      </w:r>
      <w:r w:rsidR="0040611C" w:rsidRPr="00BB63FD">
        <w:rPr>
          <w:sz w:val="20"/>
          <w:szCs w:val="20"/>
        </w:rPr>
        <w:t>ls ‘de nieuwe rituelen’, noemt V</w:t>
      </w:r>
      <w:r w:rsidRPr="00BB63FD">
        <w:rPr>
          <w:sz w:val="20"/>
          <w:szCs w:val="20"/>
        </w:rPr>
        <w:t>an den Akker in zijn onderzoek de ‘herontdekking van het ritueel’: hoewel de individualisering, secularisering en democratisering gewoon doorze</w:t>
      </w:r>
      <w:r w:rsidR="003C7A2E" w:rsidRPr="00BB63FD">
        <w:rPr>
          <w:sz w:val="20"/>
          <w:szCs w:val="20"/>
        </w:rPr>
        <w:t>t</w:t>
      </w:r>
      <w:r w:rsidRPr="00BB63FD">
        <w:rPr>
          <w:sz w:val="20"/>
          <w:szCs w:val="20"/>
        </w:rPr>
        <w:t>t</w:t>
      </w:r>
      <w:r w:rsidR="003C7A2E" w:rsidRPr="00BB63FD">
        <w:rPr>
          <w:sz w:val="20"/>
          <w:szCs w:val="20"/>
        </w:rPr>
        <w:t>en</w:t>
      </w:r>
      <w:r w:rsidRPr="00BB63FD">
        <w:rPr>
          <w:sz w:val="20"/>
          <w:szCs w:val="20"/>
        </w:rPr>
        <w:t>, blijven ook geïndividualiseerde en geseculariseerde mensen behoefte houden aan het ritueel. Dat wil zeggen, aan de fu</w:t>
      </w:r>
      <w:r w:rsidR="00A34922" w:rsidRPr="00BB63FD">
        <w:rPr>
          <w:sz w:val="20"/>
          <w:szCs w:val="20"/>
        </w:rPr>
        <w:t>ncties die het ritueel volgens V</w:t>
      </w:r>
      <w:r w:rsidRPr="00BB63FD">
        <w:rPr>
          <w:sz w:val="20"/>
          <w:szCs w:val="20"/>
        </w:rPr>
        <w:t xml:space="preserve">an den Akker heeft: </w:t>
      </w:r>
    </w:p>
    <w:p w:rsidR="00C728F7" w:rsidRPr="00BB63FD" w:rsidRDefault="00C728F7" w:rsidP="00C728F7">
      <w:pPr>
        <w:pStyle w:val="Geenafstand"/>
        <w:rPr>
          <w:sz w:val="20"/>
          <w:szCs w:val="20"/>
        </w:rPr>
      </w:pPr>
    </w:p>
    <w:p w:rsidR="00040C6D" w:rsidRPr="00BB63FD" w:rsidRDefault="00040C6D" w:rsidP="00040C6D">
      <w:pPr>
        <w:pStyle w:val="Lijstalinea"/>
        <w:numPr>
          <w:ilvl w:val="0"/>
          <w:numId w:val="4"/>
        </w:numPr>
        <w:autoSpaceDE w:val="0"/>
        <w:autoSpaceDN w:val="0"/>
        <w:adjustRightInd w:val="0"/>
        <w:spacing w:after="0" w:line="240" w:lineRule="auto"/>
        <w:rPr>
          <w:rFonts w:cs="Arial"/>
          <w:sz w:val="20"/>
          <w:szCs w:val="20"/>
        </w:rPr>
      </w:pPr>
      <w:r w:rsidRPr="00BB63FD">
        <w:rPr>
          <w:rFonts w:cs="Arial"/>
          <w:sz w:val="20"/>
          <w:szCs w:val="20"/>
        </w:rPr>
        <w:t>erkenning van het verlies door de omgeving</w:t>
      </w:r>
    </w:p>
    <w:p w:rsidR="00040C6D" w:rsidRPr="00BB63FD" w:rsidRDefault="00040C6D" w:rsidP="00040C6D">
      <w:pPr>
        <w:pStyle w:val="Lijstalinea"/>
        <w:numPr>
          <w:ilvl w:val="0"/>
          <w:numId w:val="4"/>
        </w:numPr>
        <w:autoSpaceDE w:val="0"/>
        <w:autoSpaceDN w:val="0"/>
        <w:adjustRightInd w:val="0"/>
        <w:spacing w:after="0" w:line="240" w:lineRule="auto"/>
        <w:rPr>
          <w:rFonts w:cs="Arial"/>
          <w:sz w:val="20"/>
          <w:szCs w:val="20"/>
        </w:rPr>
      </w:pPr>
      <w:r w:rsidRPr="00BB63FD">
        <w:rPr>
          <w:rFonts w:cs="Arial"/>
          <w:sz w:val="20"/>
          <w:szCs w:val="20"/>
        </w:rPr>
        <w:t>delen van het verlies met anderen; en daardoor</w:t>
      </w:r>
    </w:p>
    <w:p w:rsidR="00040C6D" w:rsidRPr="00BB63FD" w:rsidRDefault="00040C6D" w:rsidP="00040C6D">
      <w:pPr>
        <w:pStyle w:val="Lijstalinea"/>
        <w:numPr>
          <w:ilvl w:val="0"/>
          <w:numId w:val="4"/>
        </w:numPr>
        <w:autoSpaceDE w:val="0"/>
        <w:autoSpaceDN w:val="0"/>
        <w:adjustRightInd w:val="0"/>
        <w:spacing w:after="0" w:line="240" w:lineRule="auto"/>
        <w:rPr>
          <w:rFonts w:cs="Arial"/>
          <w:sz w:val="20"/>
          <w:szCs w:val="20"/>
        </w:rPr>
      </w:pPr>
      <w:r w:rsidRPr="00BB63FD">
        <w:rPr>
          <w:rFonts w:cs="Arial"/>
          <w:sz w:val="20"/>
          <w:szCs w:val="20"/>
        </w:rPr>
        <w:t>de verzachting van emoties, nodig om ze onder controle te kunnen houden.</w:t>
      </w:r>
    </w:p>
    <w:p w:rsidR="00040C6D" w:rsidRPr="00BB63FD" w:rsidRDefault="00040C6D" w:rsidP="00040C6D">
      <w:pPr>
        <w:autoSpaceDE w:val="0"/>
        <w:autoSpaceDN w:val="0"/>
        <w:adjustRightInd w:val="0"/>
        <w:spacing w:after="0" w:line="240" w:lineRule="auto"/>
        <w:rPr>
          <w:rFonts w:cs="Arial"/>
          <w:sz w:val="20"/>
          <w:szCs w:val="20"/>
        </w:rPr>
      </w:pPr>
    </w:p>
    <w:p w:rsidR="00C728F7" w:rsidRPr="00BB63FD" w:rsidRDefault="00040C6D" w:rsidP="00A12132">
      <w:pPr>
        <w:pStyle w:val="Geenafstand"/>
        <w:rPr>
          <w:sz w:val="20"/>
          <w:szCs w:val="20"/>
        </w:rPr>
      </w:pPr>
      <w:r w:rsidRPr="00BB63FD">
        <w:rPr>
          <w:sz w:val="20"/>
          <w:szCs w:val="20"/>
        </w:rPr>
        <w:t xml:space="preserve">Daarnaast beschrijft hij in het onderzoek dat vanaf de jaren tachtig, toen het ritueel weer belangrijk en onmisbaar werd voor de mensen, het ritueel niet zozeer nieuw, maar in een </w:t>
      </w:r>
      <w:r w:rsidRPr="00BB63FD">
        <w:rPr>
          <w:i/>
          <w:sz w:val="20"/>
          <w:szCs w:val="20"/>
        </w:rPr>
        <w:t>andere gedaante</w:t>
      </w:r>
      <w:r w:rsidRPr="00BB63FD">
        <w:rPr>
          <w:sz w:val="20"/>
          <w:szCs w:val="20"/>
        </w:rPr>
        <w:t xml:space="preserve"> teruggekeerd is:</w:t>
      </w:r>
    </w:p>
    <w:p w:rsidR="00C728F7" w:rsidRPr="00BB63FD" w:rsidRDefault="00C728F7" w:rsidP="00040C6D">
      <w:pPr>
        <w:autoSpaceDE w:val="0"/>
        <w:autoSpaceDN w:val="0"/>
        <w:adjustRightInd w:val="0"/>
        <w:spacing w:after="0" w:line="240" w:lineRule="auto"/>
        <w:rPr>
          <w:rFonts w:cs="Arial"/>
          <w:sz w:val="20"/>
          <w:szCs w:val="20"/>
        </w:rPr>
      </w:pPr>
    </w:p>
    <w:p w:rsidR="00040C6D" w:rsidRPr="00BB63FD" w:rsidRDefault="00040C6D" w:rsidP="00040C6D">
      <w:pPr>
        <w:pStyle w:val="Lijstalinea"/>
        <w:numPr>
          <w:ilvl w:val="0"/>
          <w:numId w:val="12"/>
        </w:numPr>
        <w:autoSpaceDE w:val="0"/>
        <w:autoSpaceDN w:val="0"/>
        <w:adjustRightInd w:val="0"/>
        <w:spacing w:after="0" w:line="240" w:lineRule="auto"/>
        <w:rPr>
          <w:rFonts w:cs="Arial"/>
          <w:sz w:val="20"/>
          <w:szCs w:val="20"/>
        </w:rPr>
      </w:pPr>
      <w:r w:rsidRPr="00BB63FD">
        <w:rPr>
          <w:rFonts w:cs="Arial"/>
          <w:sz w:val="20"/>
          <w:szCs w:val="20"/>
        </w:rPr>
        <w:t>niet als een sociale verplichting, maar als een vorm waarin de persoonlijke betrokkenheid van mensen tot uiting kan worden gebracht; door het gebruik van symbolen en metaforen, in woord en gebaar, wordt getracht ook het onzegbare van die betrokkenheid zegbaar te maken</w:t>
      </w:r>
      <w:r w:rsidR="001D67BC" w:rsidRPr="00BB63FD">
        <w:rPr>
          <w:rFonts w:cs="Arial"/>
          <w:sz w:val="20"/>
          <w:szCs w:val="20"/>
        </w:rPr>
        <w:t>;</w:t>
      </w:r>
    </w:p>
    <w:p w:rsidR="00040C6D" w:rsidRPr="00BB63FD" w:rsidRDefault="00040C6D" w:rsidP="00040C6D">
      <w:pPr>
        <w:pStyle w:val="Lijstalinea"/>
        <w:numPr>
          <w:ilvl w:val="0"/>
          <w:numId w:val="12"/>
        </w:numPr>
        <w:autoSpaceDE w:val="0"/>
        <w:autoSpaceDN w:val="0"/>
        <w:adjustRightInd w:val="0"/>
        <w:spacing w:after="0" w:line="240" w:lineRule="auto"/>
        <w:rPr>
          <w:rFonts w:cs="Arial"/>
          <w:sz w:val="20"/>
          <w:szCs w:val="20"/>
        </w:rPr>
      </w:pPr>
      <w:r w:rsidRPr="00BB63FD">
        <w:rPr>
          <w:rFonts w:cs="Arial"/>
          <w:sz w:val="20"/>
          <w:szCs w:val="20"/>
        </w:rPr>
        <w:t>niet als symbool van onderdrukking, omdat het was voorgeschreven door en onmiddellijk was verweven met het machtige instituut kerk en omdat het mensen in een keurslijf dwong, maar als vorm waarin mensen in alle vrijheid en op persoonlijke wijze hun emoties tot uitdrukking kunnen brengen;</w:t>
      </w:r>
    </w:p>
    <w:p w:rsidR="00040C6D" w:rsidRPr="00BB63FD" w:rsidRDefault="00040C6D" w:rsidP="00040C6D">
      <w:pPr>
        <w:pStyle w:val="Lijstalinea"/>
        <w:numPr>
          <w:ilvl w:val="0"/>
          <w:numId w:val="12"/>
        </w:numPr>
        <w:autoSpaceDE w:val="0"/>
        <w:autoSpaceDN w:val="0"/>
        <w:adjustRightInd w:val="0"/>
        <w:spacing w:after="0" w:line="240" w:lineRule="auto"/>
        <w:rPr>
          <w:rFonts w:cs="Arial"/>
          <w:sz w:val="20"/>
          <w:szCs w:val="20"/>
        </w:rPr>
      </w:pPr>
      <w:r w:rsidRPr="00BB63FD">
        <w:rPr>
          <w:rFonts w:cs="Arial"/>
          <w:sz w:val="20"/>
          <w:szCs w:val="20"/>
        </w:rPr>
        <w:t>niet als routinematig handelen van de kant van gezagsdragers (priesters) en professionals (de uitvaartverzorging), maar als een mogelijkheid om zelf actief deel te hebben aan ‘het laatste wat ik voor hem/haar kan doen’</w:t>
      </w:r>
      <w:r w:rsidR="001D67BC" w:rsidRPr="00BB63FD">
        <w:rPr>
          <w:rFonts w:cs="Arial"/>
          <w:sz w:val="20"/>
          <w:szCs w:val="20"/>
        </w:rPr>
        <w:t>;</w:t>
      </w:r>
    </w:p>
    <w:p w:rsidR="00040C6D" w:rsidRPr="00BB63FD" w:rsidRDefault="00040C6D" w:rsidP="00040C6D">
      <w:pPr>
        <w:pStyle w:val="Lijstalinea"/>
        <w:numPr>
          <w:ilvl w:val="0"/>
          <w:numId w:val="12"/>
        </w:numPr>
        <w:autoSpaceDE w:val="0"/>
        <w:autoSpaceDN w:val="0"/>
        <w:adjustRightInd w:val="0"/>
        <w:spacing w:after="0" w:line="240" w:lineRule="auto"/>
        <w:rPr>
          <w:rFonts w:cs="Arial"/>
          <w:sz w:val="20"/>
          <w:szCs w:val="20"/>
        </w:rPr>
      </w:pPr>
      <w:r w:rsidRPr="00BB63FD">
        <w:rPr>
          <w:rFonts w:cs="Arial"/>
          <w:sz w:val="20"/>
          <w:szCs w:val="20"/>
        </w:rPr>
        <w:t xml:space="preserve">niet als een deken dat emoties toedekt en verhult, waarvan ontkennen en verdringen het gevolg zijn, maar als een mogelijkheid om die gevoelens juist te uiten: verzachting van emoties niet door afstand te nemen, maar door ze toe te laten en er op de juiste wijze uiting aan te geven </w:t>
      </w:r>
      <w:sdt>
        <w:sdtPr>
          <w:rPr>
            <w:rFonts w:cs="Arial"/>
            <w:sz w:val="20"/>
            <w:szCs w:val="20"/>
          </w:rPr>
          <w:id w:val="20955739"/>
          <w:citation/>
        </w:sdtPr>
        <w:sdtEndPr/>
        <w:sdtContent>
          <w:r w:rsidR="00AF2F4C" w:rsidRPr="00BB63FD">
            <w:rPr>
              <w:rFonts w:cs="Arial"/>
              <w:sz w:val="20"/>
              <w:szCs w:val="20"/>
            </w:rPr>
            <w:fldChar w:fldCharType="begin"/>
          </w:r>
          <w:r w:rsidRPr="00BB63FD">
            <w:rPr>
              <w:rFonts w:cs="Arial"/>
              <w:sz w:val="20"/>
              <w:szCs w:val="20"/>
            </w:rPr>
            <w:instrText xml:space="preserve"> CITATION DrP06 \p 7 \l 1043  </w:instrText>
          </w:r>
          <w:r w:rsidR="00AF2F4C" w:rsidRPr="00BB63FD">
            <w:rPr>
              <w:rFonts w:cs="Arial"/>
              <w:sz w:val="20"/>
              <w:szCs w:val="20"/>
            </w:rPr>
            <w:fldChar w:fldCharType="separate"/>
          </w:r>
          <w:r w:rsidR="00902C28" w:rsidRPr="00BB63FD">
            <w:rPr>
              <w:rFonts w:cs="Arial"/>
              <w:noProof/>
              <w:sz w:val="20"/>
              <w:szCs w:val="20"/>
            </w:rPr>
            <w:t>(Akker, 2006, p. 7)</w:t>
          </w:r>
          <w:r w:rsidR="00AF2F4C" w:rsidRPr="00BB63FD">
            <w:rPr>
              <w:rFonts w:cs="Arial"/>
              <w:sz w:val="20"/>
              <w:szCs w:val="20"/>
            </w:rPr>
            <w:fldChar w:fldCharType="end"/>
          </w:r>
        </w:sdtContent>
      </w:sdt>
      <w:r w:rsidRPr="00BB63FD">
        <w:rPr>
          <w:rFonts w:cs="Arial"/>
          <w:sz w:val="20"/>
          <w:szCs w:val="20"/>
        </w:rPr>
        <w:t xml:space="preserv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Aansluitend op zijn uiteenzetting van de verschillende </w:t>
      </w:r>
      <w:r w:rsidR="00EF069E" w:rsidRPr="00BB63FD">
        <w:rPr>
          <w:sz w:val="20"/>
          <w:szCs w:val="20"/>
        </w:rPr>
        <w:t>visies</w:t>
      </w:r>
      <w:r w:rsidRPr="00BB63FD">
        <w:rPr>
          <w:sz w:val="20"/>
          <w:szCs w:val="20"/>
        </w:rPr>
        <w:t xml:space="preserve"> op rituelen </w:t>
      </w:r>
      <w:r w:rsidR="006E4B8D" w:rsidRPr="00BB63FD">
        <w:rPr>
          <w:sz w:val="20"/>
          <w:szCs w:val="20"/>
        </w:rPr>
        <w:t>in</w:t>
      </w:r>
      <w:r w:rsidRPr="00BB63FD">
        <w:rPr>
          <w:sz w:val="20"/>
          <w:szCs w:val="20"/>
        </w:rPr>
        <w:t xml:space="preserve"> </w:t>
      </w:r>
      <w:r w:rsidR="006E4B8D" w:rsidRPr="00BB63FD">
        <w:rPr>
          <w:sz w:val="20"/>
          <w:szCs w:val="20"/>
        </w:rPr>
        <w:t>de</w:t>
      </w:r>
      <w:r w:rsidRPr="00BB63FD">
        <w:rPr>
          <w:sz w:val="20"/>
          <w:szCs w:val="20"/>
        </w:rPr>
        <w:t xml:space="preserve"> </w:t>
      </w:r>
      <w:r w:rsidR="002A37FA" w:rsidRPr="00BB63FD">
        <w:rPr>
          <w:sz w:val="20"/>
          <w:szCs w:val="20"/>
        </w:rPr>
        <w:t xml:space="preserve">jaren </w:t>
      </w:r>
      <w:r w:rsidRPr="00BB63FD">
        <w:rPr>
          <w:sz w:val="20"/>
          <w:szCs w:val="20"/>
        </w:rPr>
        <w:t>zestig en de vernieuwde kijk op rituelen vanaf de jaren tachtig, noemt hij ook een aantal verschillen tussen de ‘oude en nieuwe rituelen’:</w:t>
      </w:r>
    </w:p>
    <w:p w:rsidR="00C728F7" w:rsidRPr="00BB63FD" w:rsidRDefault="00C728F7" w:rsidP="00040C6D">
      <w:pPr>
        <w:pStyle w:val="Geenafstand"/>
        <w:rPr>
          <w:sz w:val="20"/>
          <w:szCs w:val="20"/>
        </w:rPr>
      </w:pPr>
    </w:p>
    <w:p w:rsidR="00040C6D" w:rsidRPr="00BB63FD" w:rsidRDefault="00040C6D" w:rsidP="00040C6D">
      <w:pPr>
        <w:pStyle w:val="Lijstalinea"/>
        <w:numPr>
          <w:ilvl w:val="0"/>
          <w:numId w:val="13"/>
        </w:numPr>
        <w:autoSpaceDE w:val="0"/>
        <w:autoSpaceDN w:val="0"/>
        <w:adjustRightInd w:val="0"/>
        <w:spacing w:after="0" w:line="240" w:lineRule="auto"/>
        <w:rPr>
          <w:rFonts w:cs="Arial"/>
          <w:i/>
          <w:iCs/>
          <w:sz w:val="20"/>
          <w:szCs w:val="20"/>
        </w:rPr>
      </w:pPr>
      <w:r w:rsidRPr="00BB63FD">
        <w:rPr>
          <w:rFonts w:cs="Arial"/>
          <w:i/>
          <w:iCs/>
          <w:sz w:val="20"/>
          <w:szCs w:val="20"/>
        </w:rPr>
        <w:t>Erkenning en verbondenheid vs. emotionele ondersteuning</w:t>
      </w:r>
    </w:p>
    <w:p w:rsidR="00040C6D" w:rsidRPr="00BB63FD" w:rsidRDefault="00040C6D" w:rsidP="00040C6D">
      <w:pPr>
        <w:autoSpaceDE w:val="0"/>
        <w:autoSpaceDN w:val="0"/>
        <w:adjustRightInd w:val="0"/>
        <w:spacing w:after="0" w:line="240" w:lineRule="auto"/>
        <w:ind w:left="708"/>
        <w:rPr>
          <w:rFonts w:cs="Arial"/>
          <w:sz w:val="20"/>
          <w:szCs w:val="20"/>
        </w:rPr>
      </w:pPr>
      <w:r w:rsidRPr="00BB63FD">
        <w:rPr>
          <w:rFonts w:cs="Arial"/>
          <w:sz w:val="20"/>
          <w:szCs w:val="20"/>
        </w:rPr>
        <w:t>Oude rituelen geven een gevoel van verbondenheid met de gemeenschap en erkenning van verlies en verdriet. Die geven wel troost, maar er is weinig emotionele ondersteuning (zie ook Wouters, z.j.). ‘Flink wezen’ is het motto. Ook nieuwe rituelen zijn gericht op erkenning en verbondenheid, maar meer nog op emotionele ondersteuning van de nabestaanden.</w:t>
      </w:r>
    </w:p>
    <w:p w:rsidR="00040C6D" w:rsidRPr="00BB63FD" w:rsidRDefault="00040C6D" w:rsidP="00040C6D">
      <w:pPr>
        <w:pStyle w:val="Lijstalinea"/>
        <w:numPr>
          <w:ilvl w:val="0"/>
          <w:numId w:val="13"/>
        </w:numPr>
        <w:autoSpaceDE w:val="0"/>
        <w:autoSpaceDN w:val="0"/>
        <w:adjustRightInd w:val="0"/>
        <w:spacing w:after="0" w:line="240" w:lineRule="auto"/>
        <w:rPr>
          <w:rFonts w:cs="Arial"/>
          <w:i/>
          <w:iCs/>
          <w:sz w:val="20"/>
          <w:szCs w:val="20"/>
        </w:rPr>
      </w:pPr>
      <w:r w:rsidRPr="00BB63FD">
        <w:rPr>
          <w:rFonts w:cs="Arial"/>
          <w:i/>
          <w:iCs/>
          <w:sz w:val="20"/>
          <w:szCs w:val="20"/>
        </w:rPr>
        <w:t>Routinematig en formeel vs. echt en zelf gekozen</w:t>
      </w:r>
    </w:p>
    <w:p w:rsidR="00040C6D" w:rsidRPr="00BB63FD" w:rsidRDefault="00040C6D" w:rsidP="00040C6D">
      <w:pPr>
        <w:pStyle w:val="Lijstalinea"/>
        <w:autoSpaceDE w:val="0"/>
        <w:autoSpaceDN w:val="0"/>
        <w:adjustRightInd w:val="0"/>
        <w:spacing w:after="0" w:line="240" w:lineRule="auto"/>
        <w:rPr>
          <w:rFonts w:cs="Arial"/>
          <w:i/>
          <w:iCs/>
          <w:sz w:val="20"/>
          <w:szCs w:val="20"/>
        </w:rPr>
      </w:pPr>
      <w:r w:rsidRPr="00BB63FD">
        <w:rPr>
          <w:rFonts w:cs="Arial"/>
          <w:sz w:val="20"/>
          <w:szCs w:val="20"/>
        </w:rPr>
        <w:t>Oude rituelen kennen een standaardprocedure en worden volgens protocol uitgevoerd.</w:t>
      </w:r>
    </w:p>
    <w:p w:rsidR="00040C6D" w:rsidRPr="00BB63FD" w:rsidRDefault="00040C6D" w:rsidP="00040C6D">
      <w:pPr>
        <w:autoSpaceDE w:val="0"/>
        <w:autoSpaceDN w:val="0"/>
        <w:adjustRightInd w:val="0"/>
        <w:spacing w:after="0" w:line="240" w:lineRule="auto"/>
        <w:ind w:firstLine="708"/>
        <w:rPr>
          <w:rFonts w:cs="Arial"/>
          <w:sz w:val="20"/>
          <w:szCs w:val="20"/>
        </w:rPr>
      </w:pPr>
      <w:r w:rsidRPr="00BB63FD">
        <w:rPr>
          <w:rFonts w:cs="Arial"/>
          <w:sz w:val="20"/>
          <w:szCs w:val="20"/>
        </w:rPr>
        <w:t>Nieuwe rituelen zijn resultaat van reflectie en bewuste keuze.</w:t>
      </w:r>
    </w:p>
    <w:p w:rsidR="00040C6D" w:rsidRPr="00BB63FD" w:rsidRDefault="00040C6D" w:rsidP="00040C6D">
      <w:pPr>
        <w:pStyle w:val="Lijstalinea"/>
        <w:numPr>
          <w:ilvl w:val="0"/>
          <w:numId w:val="13"/>
        </w:numPr>
        <w:autoSpaceDE w:val="0"/>
        <w:autoSpaceDN w:val="0"/>
        <w:adjustRightInd w:val="0"/>
        <w:spacing w:after="0" w:line="240" w:lineRule="auto"/>
        <w:rPr>
          <w:rFonts w:cs="Arial"/>
          <w:i/>
          <w:iCs/>
          <w:sz w:val="20"/>
          <w:szCs w:val="20"/>
        </w:rPr>
      </w:pPr>
      <w:r w:rsidRPr="00BB63FD">
        <w:rPr>
          <w:rFonts w:cs="Arial"/>
          <w:i/>
          <w:iCs/>
          <w:sz w:val="20"/>
          <w:szCs w:val="20"/>
        </w:rPr>
        <w:t>Uitvaart bepaald door professionals vs. door intimi</w:t>
      </w:r>
    </w:p>
    <w:p w:rsidR="00040C6D" w:rsidRPr="00BB63FD" w:rsidRDefault="00F318E7" w:rsidP="00040C6D">
      <w:pPr>
        <w:pStyle w:val="Lijstalinea"/>
        <w:autoSpaceDE w:val="0"/>
        <w:autoSpaceDN w:val="0"/>
        <w:adjustRightInd w:val="0"/>
        <w:spacing w:after="0" w:line="240" w:lineRule="auto"/>
        <w:rPr>
          <w:rFonts w:cs="Arial"/>
          <w:i/>
          <w:iCs/>
          <w:sz w:val="20"/>
          <w:szCs w:val="20"/>
        </w:rPr>
      </w:pPr>
      <w:r w:rsidRPr="00BB63FD">
        <w:rPr>
          <w:rFonts w:cs="Arial"/>
          <w:sz w:val="20"/>
          <w:szCs w:val="20"/>
        </w:rPr>
        <w:t>De v</w:t>
      </w:r>
      <w:r w:rsidR="00040C6D" w:rsidRPr="00BB63FD">
        <w:rPr>
          <w:rFonts w:cs="Arial"/>
          <w:sz w:val="20"/>
          <w:szCs w:val="20"/>
        </w:rPr>
        <w:t>ormgeving en uitvoering van de oude rituelen zijn het monopolie van de professionals van kerk en uitvaartverzorging. Sinds de jaren tachtig stelt de kleine kring van intimi, vooral de familie, zich meer verantwoordelijk voor de inrichting van de uitvaart. Zij zijn actief betrokken, in alle fasen vanaf het overlijden.</w:t>
      </w:r>
    </w:p>
    <w:p w:rsidR="00040C6D" w:rsidRPr="00BB63FD" w:rsidRDefault="00040C6D" w:rsidP="00040C6D">
      <w:pPr>
        <w:pStyle w:val="Lijstalinea"/>
        <w:numPr>
          <w:ilvl w:val="0"/>
          <w:numId w:val="13"/>
        </w:numPr>
        <w:autoSpaceDE w:val="0"/>
        <w:autoSpaceDN w:val="0"/>
        <w:adjustRightInd w:val="0"/>
        <w:spacing w:after="0" w:line="240" w:lineRule="auto"/>
        <w:rPr>
          <w:rFonts w:cs="Arial"/>
          <w:i/>
          <w:iCs/>
          <w:sz w:val="20"/>
          <w:szCs w:val="20"/>
        </w:rPr>
      </w:pPr>
      <w:r w:rsidRPr="00BB63FD">
        <w:rPr>
          <w:rFonts w:cs="Arial"/>
          <w:i/>
          <w:iCs/>
          <w:sz w:val="20"/>
          <w:szCs w:val="20"/>
        </w:rPr>
        <w:t>Emoties</w:t>
      </w:r>
    </w:p>
    <w:p w:rsidR="00040C6D" w:rsidRPr="00BB63FD" w:rsidRDefault="00040C6D" w:rsidP="00040C6D">
      <w:pPr>
        <w:pStyle w:val="Lijstalinea"/>
        <w:autoSpaceDE w:val="0"/>
        <w:autoSpaceDN w:val="0"/>
        <w:adjustRightInd w:val="0"/>
        <w:spacing w:after="0" w:line="240" w:lineRule="auto"/>
        <w:rPr>
          <w:rFonts w:cs="Arial"/>
          <w:i/>
          <w:iCs/>
          <w:color w:val="FF0000"/>
          <w:sz w:val="20"/>
          <w:szCs w:val="20"/>
        </w:rPr>
      </w:pPr>
      <w:r w:rsidRPr="00BB63FD">
        <w:rPr>
          <w:rFonts w:cs="Arial"/>
          <w:sz w:val="20"/>
          <w:szCs w:val="20"/>
        </w:rPr>
        <w:t xml:space="preserve">Bij de oude rituelen mogen emoties in het openbaar niet worden getoond. Wouters (z.j.): ‘Men moest zijn verdriet ‘waardig’ dragen, want controleverlies zou leiden tot gezichtsverlies en verlies van reputatie’. Nieuwe rituelen zijn persoonlijk, en vragen dus juist om emotie: ze moeten ‘raken’ </w:t>
      </w:r>
      <w:sdt>
        <w:sdtPr>
          <w:rPr>
            <w:rFonts w:cs="Arial"/>
            <w:sz w:val="20"/>
            <w:szCs w:val="20"/>
          </w:rPr>
          <w:id w:val="3137631"/>
          <w:citation/>
        </w:sdtPr>
        <w:sdtEndPr/>
        <w:sdtContent>
          <w:r w:rsidR="00AF2F4C" w:rsidRPr="00BB63FD">
            <w:rPr>
              <w:rFonts w:cs="Arial"/>
              <w:sz w:val="20"/>
              <w:szCs w:val="20"/>
            </w:rPr>
            <w:fldChar w:fldCharType="begin"/>
          </w:r>
          <w:r w:rsidRPr="00BB63FD">
            <w:rPr>
              <w:rFonts w:cs="Arial"/>
              <w:sz w:val="20"/>
              <w:szCs w:val="20"/>
            </w:rPr>
            <w:instrText xml:space="preserve"> CITATION DrP06 \p 18 \l 1043  </w:instrText>
          </w:r>
          <w:r w:rsidR="00AF2F4C" w:rsidRPr="00BB63FD">
            <w:rPr>
              <w:rFonts w:cs="Arial"/>
              <w:sz w:val="20"/>
              <w:szCs w:val="20"/>
            </w:rPr>
            <w:fldChar w:fldCharType="separate"/>
          </w:r>
          <w:r w:rsidR="00902C28" w:rsidRPr="00BB63FD">
            <w:rPr>
              <w:rFonts w:cs="Arial"/>
              <w:noProof/>
              <w:sz w:val="20"/>
              <w:szCs w:val="20"/>
            </w:rPr>
            <w:t>(Akker, 2006, p. 18)</w:t>
          </w:r>
          <w:r w:rsidR="00AF2F4C" w:rsidRPr="00BB63FD">
            <w:rPr>
              <w:rFonts w:cs="Arial"/>
              <w:sz w:val="20"/>
              <w:szCs w:val="20"/>
            </w:rPr>
            <w:fldChar w:fldCharType="end"/>
          </w:r>
        </w:sdtContent>
      </w:sdt>
      <w:r w:rsidRPr="00BB63FD">
        <w:rPr>
          <w:rFonts w:cs="Arial"/>
          <w:sz w:val="20"/>
          <w:szCs w:val="20"/>
        </w:rPr>
        <w:t>.</w:t>
      </w:r>
      <w:r w:rsidRPr="00BB63FD">
        <w:rPr>
          <w:rFonts w:cs="Arial"/>
          <w:color w:val="FF0000"/>
          <w:sz w:val="20"/>
          <w:szCs w:val="20"/>
        </w:rPr>
        <w:t xml:space="preserv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rFonts w:cs="Arial"/>
          <w:sz w:val="20"/>
          <w:szCs w:val="20"/>
        </w:rPr>
        <w:t>In het onderzoek wordt beschreven dat rituelen rondom overlijden, de zogenaamde overgangsrituelen, ervoor kunnen zorgen dat emoties beheersbaar blijven en het leven leefbaar.</w:t>
      </w:r>
    </w:p>
    <w:p w:rsidR="00040C6D" w:rsidRPr="00BB63FD" w:rsidRDefault="00040C6D" w:rsidP="00040C6D">
      <w:pPr>
        <w:pStyle w:val="Geenafstand"/>
        <w:rPr>
          <w:sz w:val="20"/>
          <w:szCs w:val="20"/>
        </w:rPr>
      </w:pPr>
      <w:r w:rsidRPr="00BB63FD">
        <w:rPr>
          <w:sz w:val="20"/>
          <w:szCs w:val="20"/>
        </w:rPr>
        <w:t xml:space="preserve">Wat betreft de </w:t>
      </w:r>
      <w:r w:rsidRPr="00BB63FD">
        <w:rPr>
          <w:i/>
          <w:sz w:val="20"/>
          <w:szCs w:val="20"/>
        </w:rPr>
        <w:t>vorm</w:t>
      </w:r>
      <w:r w:rsidRPr="00BB63FD">
        <w:rPr>
          <w:sz w:val="20"/>
          <w:szCs w:val="20"/>
        </w:rPr>
        <w:t xml:space="preserve"> van die overgangsrituelen </w:t>
      </w:r>
      <w:r w:rsidR="0097750F" w:rsidRPr="00BB63FD">
        <w:rPr>
          <w:sz w:val="20"/>
          <w:szCs w:val="20"/>
        </w:rPr>
        <w:t>komt ook V</w:t>
      </w:r>
      <w:r w:rsidRPr="00BB63FD">
        <w:rPr>
          <w:sz w:val="20"/>
          <w:szCs w:val="20"/>
        </w:rPr>
        <w:t>an den Akker tot de conclusie dat nabestaanden in toenemende mate eraan hechten de uitvaart een persoonlijk karakter te geven:</w:t>
      </w:r>
    </w:p>
    <w:p w:rsidR="00040C6D" w:rsidRPr="00BB63FD" w:rsidRDefault="00040C6D" w:rsidP="00040C6D">
      <w:pPr>
        <w:pStyle w:val="Geenafstand"/>
        <w:rPr>
          <w:sz w:val="20"/>
          <w:szCs w:val="20"/>
        </w:rPr>
      </w:pPr>
    </w:p>
    <w:p w:rsidR="00040C6D" w:rsidRPr="00BB63FD" w:rsidRDefault="00735354" w:rsidP="00040C6D">
      <w:pPr>
        <w:ind w:left="708"/>
        <w:rPr>
          <w:sz w:val="20"/>
          <w:szCs w:val="20"/>
        </w:rPr>
      </w:pPr>
      <w:r w:rsidRPr="00BB63FD">
        <w:rPr>
          <w:sz w:val="20"/>
          <w:szCs w:val="20"/>
        </w:rPr>
        <w:t>“</w:t>
      </w:r>
      <w:r w:rsidR="00040C6D" w:rsidRPr="00BB63FD">
        <w:rPr>
          <w:sz w:val="20"/>
          <w:szCs w:val="20"/>
        </w:rPr>
        <w:t xml:space="preserve">Nabestaanden willen ingaan op de vraag, wie de overledene was, waarin hij bijzonder was, welke zijn idealen waren en waar hij voor stond in het leven. En zij willen zich bezinnen op de vraag, welke betekenis de gestorvene had voor ieder van hen en voor de gemeenschap waarvan hij deel uitmaakte’’ </w:t>
      </w:r>
      <w:sdt>
        <w:sdtPr>
          <w:rPr>
            <w:sz w:val="20"/>
            <w:szCs w:val="20"/>
          </w:rPr>
          <w:id w:val="3137634"/>
          <w:citation/>
        </w:sdtPr>
        <w:sdtEndPr/>
        <w:sdtContent>
          <w:r w:rsidR="00AF2F4C" w:rsidRPr="00BB63FD">
            <w:rPr>
              <w:sz w:val="20"/>
              <w:szCs w:val="20"/>
            </w:rPr>
            <w:fldChar w:fldCharType="begin"/>
          </w:r>
          <w:r w:rsidR="00643638" w:rsidRPr="00BB63FD">
            <w:rPr>
              <w:sz w:val="20"/>
              <w:szCs w:val="20"/>
            </w:rPr>
            <w:instrText xml:space="preserve"> CITATION DrP06 \p 149 \l 1043  </w:instrText>
          </w:r>
          <w:r w:rsidR="00AF2F4C" w:rsidRPr="00BB63FD">
            <w:rPr>
              <w:sz w:val="20"/>
              <w:szCs w:val="20"/>
            </w:rPr>
            <w:fldChar w:fldCharType="separate"/>
          </w:r>
          <w:r w:rsidR="00902C28" w:rsidRPr="00BB63FD">
            <w:rPr>
              <w:noProof/>
              <w:sz w:val="20"/>
              <w:szCs w:val="20"/>
            </w:rPr>
            <w:t>(Akker, 2006, p. 149)</w:t>
          </w:r>
          <w:r w:rsidR="00AF2F4C" w:rsidRPr="00BB63FD">
            <w:rPr>
              <w:sz w:val="20"/>
              <w:szCs w:val="20"/>
            </w:rPr>
            <w:fldChar w:fldCharType="end"/>
          </w:r>
        </w:sdtContent>
      </w:sdt>
      <w:r w:rsidR="00040C6D" w:rsidRPr="00BB63FD">
        <w:rPr>
          <w:sz w:val="20"/>
          <w:szCs w:val="20"/>
        </w:rPr>
        <w:t>.</w:t>
      </w:r>
      <w:r w:rsidR="00040C6D" w:rsidRPr="00BB63FD">
        <w:rPr>
          <w:i/>
          <w:sz w:val="20"/>
          <w:szCs w:val="20"/>
        </w:rPr>
        <w:tab/>
      </w:r>
    </w:p>
    <w:p w:rsidR="00040C6D" w:rsidRPr="00BB63FD" w:rsidRDefault="00040C6D" w:rsidP="008B1BFD">
      <w:pPr>
        <w:pStyle w:val="Geenafstand"/>
        <w:rPr>
          <w:sz w:val="20"/>
          <w:szCs w:val="20"/>
        </w:rPr>
      </w:pPr>
      <w:r w:rsidRPr="00BB63FD">
        <w:rPr>
          <w:sz w:val="20"/>
          <w:szCs w:val="20"/>
        </w:rPr>
        <w:t>Over het steeds belangrijker geworden ‘persoon</w:t>
      </w:r>
      <w:r w:rsidR="0079477F" w:rsidRPr="00BB63FD">
        <w:rPr>
          <w:sz w:val="20"/>
          <w:szCs w:val="20"/>
        </w:rPr>
        <w:t>lijke symbool’ zegt V</w:t>
      </w:r>
      <w:r w:rsidRPr="00BB63FD">
        <w:rPr>
          <w:sz w:val="20"/>
          <w:szCs w:val="20"/>
        </w:rPr>
        <w:t>an de</w:t>
      </w:r>
      <w:r w:rsidR="0079477F" w:rsidRPr="00BB63FD">
        <w:rPr>
          <w:sz w:val="20"/>
          <w:szCs w:val="20"/>
        </w:rPr>
        <w:t>n</w:t>
      </w:r>
      <w:r w:rsidRPr="00BB63FD">
        <w:rPr>
          <w:sz w:val="20"/>
          <w:szCs w:val="20"/>
        </w:rPr>
        <w:t xml:space="preserve"> Akker dat het niet o</w:t>
      </w:r>
      <w:r w:rsidR="00B115B5" w:rsidRPr="00BB63FD">
        <w:rPr>
          <w:sz w:val="20"/>
          <w:szCs w:val="20"/>
        </w:rPr>
        <w:t>nmiddellijk een structuur vastl</w:t>
      </w:r>
      <w:r w:rsidRPr="00BB63FD">
        <w:rPr>
          <w:sz w:val="20"/>
          <w:szCs w:val="20"/>
        </w:rPr>
        <w:t xml:space="preserve">egt, maar wel een motief biedt voor een persoonlijke uitvaart. Andere rituelen vormen geen eenheid op zich, maar worden in wisselende samenstelling ingezet als elementen in een viering. </w:t>
      </w:r>
    </w:p>
    <w:p w:rsidR="00A807D9" w:rsidRPr="00BB63FD" w:rsidRDefault="00A807D9" w:rsidP="008B1BFD">
      <w:pPr>
        <w:pStyle w:val="Geenafstand"/>
        <w:rPr>
          <w:sz w:val="20"/>
          <w:szCs w:val="20"/>
        </w:rPr>
      </w:pPr>
    </w:p>
    <w:p w:rsidR="00040C6D" w:rsidRPr="00BB63FD" w:rsidRDefault="00040C6D" w:rsidP="00040C6D">
      <w:pPr>
        <w:pStyle w:val="Geenafstand"/>
        <w:ind w:left="708"/>
        <w:rPr>
          <w:i/>
          <w:sz w:val="20"/>
          <w:szCs w:val="20"/>
        </w:rPr>
      </w:pPr>
      <w:r w:rsidRPr="00BB63FD">
        <w:rPr>
          <w:i/>
          <w:sz w:val="20"/>
          <w:szCs w:val="20"/>
        </w:rPr>
        <w:t xml:space="preserve">Wat willen geïndividualiseerde mensen in een geseculariseerde samenleving </w:t>
      </w:r>
      <w:r w:rsidR="00355EDD" w:rsidRPr="00BB63FD">
        <w:rPr>
          <w:i/>
          <w:sz w:val="20"/>
          <w:szCs w:val="20"/>
        </w:rPr>
        <w:t>door middel van</w:t>
      </w:r>
      <w:r w:rsidRPr="00BB63FD">
        <w:rPr>
          <w:i/>
          <w:sz w:val="20"/>
          <w:szCs w:val="20"/>
        </w:rPr>
        <w:t xml:space="preserve"> het overlijdensritueel tot uitdrukking brengen?</w:t>
      </w:r>
    </w:p>
    <w:p w:rsidR="00040C6D" w:rsidRPr="00BB63FD" w:rsidRDefault="00040C6D" w:rsidP="00040C6D">
      <w:pPr>
        <w:pStyle w:val="Geenafstand"/>
        <w:rPr>
          <w:sz w:val="20"/>
          <w:szCs w:val="20"/>
        </w:rPr>
      </w:pPr>
      <w:r w:rsidRPr="00BB63FD">
        <w:rPr>
          <w:sz w:val="20"/>
          <w:szCs w:val="20"/>
        </w:rPr>
        <w:t>Nabestaanden willen in eerste instantie op waardige manier afscheid nemen van een dierbare, door hem recht te doen en respect te betuigen. Dankbaarheid is een voortdurend terugkerend thema. Ten tweede wordt de gemeenschap waarvan de overledene en de nabestaanden deel uitmaken, in de geledenheid gesteld de laatste eer aan de overledene te bewijzen en aan de nabestaanden medeleven te tonen. Een derde doel is om aandacht te geven aan de nabestaanden die verlies hebben geleden en staan voor de opgave dit verlies te verwerken en de draad van het leven opnieuw op te pakken. Dit thema wordt veelal naar voren gebracht door de voorganger, bij een kerkelijke uitvaart onder meer in de voorbede, maar vaak ook door teksten die tot de overledene gericht zijn en waar</w:t>
      </w:r>
      <w:r w:rsidR="003C53B7" w:rsidRPr="00BB63FD">
        <w:rPr>
          <w:sz w:val="20"/>
          <w:szCs w:val="20"/>
        </w:rPr>
        <w:t>bij</w:t>
      </w:r>
      <w:r w:rsidRPr="00BB63FD">
        <w:rPr>
          <w:sz w:val="20"/>
          <w:szCs w:val="20"/>
        </w:rPr>
        <w:t xml:space="preserve"> indirect ook de nabestaanden worden aangesproken. Het vierde doel betreft de essentie van het uitvaartritueel: het is een overgangsritueel. Dit doel kan alleen van toepassing zijn voor mensen die geloven in of hopen op een zekere vorm van voortbestaan na de dood. Bij de opvatting ‘dood is dood’ ontbreekt elk perspectief. Er kan dan ‘slechts’ sprake zijn van een afscheidsritueel. In de viering kan men</w:t>
      </w:r>
      <w:r w:rsidR="00E74DD0" w:rsidRPr="00BB63FD">
        <w:rPr>
          <w:sz w:val="20"/>
          <w:szCs w:val="20"/>
        </w:rPr>
        <w:t xml:space="preserve"> achteromzien, maar geen nieuw </w:t>
      </w:r>
      <w:r w:rsidRPr="00BB63FD">
        <w:rPr>
          <w:sz w:val="20"/>
          <w:szCs w:val="20"/>
        </w:rPr>
        <w:t>perspectief noemen voor de overledene. Dat heeft gevolgen voor het soort ritueel dat toepasbaar is. De uitvaart moet persoonlijk en ‘warm’ zijn: er moet ruimte zijn voor emoties, zo weten we uit eerder onderzoek, en zo laten ook de gesprekspartners van dit onderzoek weten. Nabestaanden moeten actief kunnen deelnemen aan de uitvaart. In het onderzoek wordt het doel van de uitvaart ook wel omschreven als ‘samen een monumentje bouwen’. Het is een uitdru</w:t>
      </w:r>
      <w:r w:rsidR="00A44AD8" w:rsidRPr="00BB63FD">
        <w:rPr>
          <w:sz w:val="20"/>
          <w:szCs w:val="20"/>
        </w:rPr>
        <w:t>kking die volgens V</w:t>
      </w:r>
      <w:r w:rsidRPr="00BB63FD">
        <w:rPr>
          <w:sz w:val="20"/>
          <w:szCs w:val="20"/>
        </w:rPr>
        <w:t>an den Akker goed de kern weergeeft. In het begrip ‘samen’ komt het gevoel van verbondenheid van de nabestaanden</w:t>
      </w:r>
      <w:r w:rsidR="009F12B2" w:rsidRPr="00BB63FD">
        <w:rPr>
          <w:sz w:val="20"/>
          <w:szCs w:val="20"/>
        </w:rPr>
        <w:t xml:space="preserve"> tot uiting</w:t>
      </w:r>
      <w:r w:rsidRPr="00BB63FD">
        <w:rPr>
          <w:sz w:val="20"/>
          <w:szCs w:val="20"/>
        </w:rPr>
        <w:t xml:space="preserve">. In het ‘monumentje’ klinkt het besef door dat de uitvaart een plechtige of ‘heilige’ gebeurtenis is, wat wordt benadrukt met het gebruik van rituelen in de vorm van symbolische handelingen en gebaren, woorden en voorwerpen. En in het woordje ‘bouwen’ wordt de actieve participatie tot uiting gebracht. </w:t>
      </w:r>
    </w:p>
    <w:p w:rsidR="00040C6D" w:rsidRPr="00BB63FD" w:rsidRDefault="00040C6D" w:rsidP="00040C6D">
      <w:pPr>
        <w:pStyle w:val="Geenafstand"/>
        <w:rPr>
          <w:color w:val="00B050"/>
          <w:sz w:val="20"/>
          <w:szCs w:val="20"/>
        </w:rPr>
      </w:pPr>
    </w:p>
    <w:p w:rsidR="00040C6D" w:rsidRPr="00BB63FD" w:rsidRDefault="00040C6D" w:rsidP="00040C6D">
      <w:pPr>
        <w:pStyle w:val="Geenafstand"/>
        <w:ind w:left="705"/>
        <w:rPr>
          <w:i/>
          <w:sz w:val="20"/>
          <w:szCs w:val="20"/>
        </w:rPr>
      </w:pPr>
      <w:r w:rsidRPr="00BB63FD">
        <w:rPr>
          <w:i/>
          <w:sz w:val="20"/>
          <w:szCs w:val="20"/>
        </w:rPr>
        <w:t>Hoe willen geïndividualiseerde mensen in een geseculariseerde sa</w:t>
      </w:r>
      <w:r w:rsidR="00220D97" w:rsidRPr="00BB63FD">
        <w:rPr>
          <w:i/>
          <w:sz w:val="20"/>
          <w:szCs w:val="20"/>
        </w:rPr>
        <w:t>menleving vorm</w:t>
      </w:r>
      <w:r w:rsidRPr="00BB63FD">
        <w:rPr>
          <w:i/>
          <w:sz w:val="20"/>
          <w:szCs w:val="20"/>
        </w:rPr>
        <w:t>geven aan het overlijdensritueel?</w:t>
      </w:r>
    </w:p>
    <w:p w:rsidR="00040C6D" w:rsidRPr="00BB63FD" w:rsidRDefault="00040C6D" w:rsidP="00040C6D">
      <w:pPr>
        <w:pStyle w:val="Geenafstand"/>
        <w:rPr>
          <w:sz w:val="20"/>
          <w:szCs w:val="20"/>
        </w:rPr>
      </w:pPr>
      <w:r w:rsidRPr="00BB63FD">
        <w:rPr>
          <w:sz w:val="20"/>
          <w:szCs w:val="20"/>
        </w:rPr>
        <w:t>Woorde</w:t>
      </w:r>
      <w:r w:rsidR="008305D9" w:rsidRPr="00BB63FD">
        <w:rPr>
          <w:sz w:val="20"/>
          <w:szCs w:val="20"/>
        </w:rPr>
        <w:t>n en symboliek blijven volgens V</w:t>
      </w:r>
      <w:r w:rsidRPr="00BB63FD">
        <w:rPr>
          <w:sz w:val="20"/>
          <w:szCs w:val="20"/>
        </w:rPr>
        <w:t>an den Akker een sterk stempel drukken op de viering. Bloemen zijn van belang, in geuren en kleuren, maar de symbolische taal van de bloemen is maar bij weinigen bekend. Muziek is in het uitvaartritueel altijd al een heel promi</w:t>
      </w:r>
      <w:r w:rsidR="0079289F" w:rsidRPr="00BB63FD">
        <w:rPr>
          <w:sz w:val="20"/>
          <w:szCs w:val="20"/>
        </w:rPr>
        <w:t xml:space="preserve">nent aanwezig medium geweest om </w:t>
      </w:r>
      <w:r w:rsidRPr="00BB63FD">
        <w:rPr>
          <w:sz w:val="20"/>
          <w:szCs w:val="20"/>
        </w:rPr>
        <w:t>gevoelens te vertolken. Na dit onderzoek concludeert hij dat het er op lijkt dat de betekenis van muziek nog sterker is geworden. Als de overledene zich al uitgesproken he</w:t>
      </w:r>
      <w:r w:rsidR="00C70883" w:rsidRPr="00BB63FD">
        <w:rPr>
          <w:sz w:val="20"/>
          <w:szCs w:val="20"/>
        </w:rPr>
        <w:t>eft over de uitvaart, dan is dat</w:t>
      </w:r>
      <w:r w:rsidRPr="00BB63FD">
        <w:rPr>
          <w:sz w:val="20"/>
          <w:szCs w:val="20"/>
        </w:rPr>
        <w:t xml:space="preserve"> m</w:t>
      </w:r>
      <w:r w:rsidR="00527A8E" w:rsidRPr="00BB63FD">
        <w:rPr>
          <w:sz w:val="20"/>
          <w:szCs w:val="20"/>
        </w:rPr>
        <w:t xml:space="preserve">eestal over de muziek geweest. </w:t>
      </w:r>
      <w:r w:rsidRPr="00BB63FD">
        <w:rPr>
          <w:sz w:val="20"/>
          <w:szCs w:val="20"/>
        </w:rPr>
        <w:t>Bij de uitvaart zijn de plek en de entourage van de uitvaart erg belangrijk voor de sfeer waarin men het afscheid van een dierbare overledene wil vieren. Duidelijk wordt dat er behoefte bestaat aan alternatieven voor de tot nu toe gangbare plaatsen. De kerk is voor sommigen de plek van het instituut dat zij hebben verlaten; en de aula van het crematorium kan men ervaren als kil en zakelijk. Er is behoefte aan goede alternatieven.</w:t>
      </w:r>
      <w:r w:rsidR="00A807D9" w:rsidRPr="00BB63FD">
        <w:rPr>
          <w:sz w:val="20"/>
          <w:szCs w:val="20"/>
        </w:rPr>
        <w:t xml:space="preserve"> </w:t>
      </w:r>
      <w:r w:rsidR="00AF3AE3" w:rsidRPr="00BB63FD">
        <w:rPr>
          <w:sz w:val="20"/>
          <w:szCs w:val="20"/>
        </w:rPr>
        <w:t xml:space="preserve">Het geheel in ogenschouw nemend, </w:t>
      </w:r>
      <w:r w:rsidRPr="00BB63FD">
        <w:rPr>
          <w:sz w:val="20"/>
          <w:szCs w:val="20"/>
        </w:rPr>
        <w:t>valt het op dat veel handelingen, gebaren en attributen vaak niet echt nieuw zijn, maar worden overgenomen uit de bestaande traditie, vaak met een christelijke achtergrond.</w:t>
      </w:r>
    </w:p>
    <w:p w:rsidR="00040C6D" w:rsidRPr="00BB63FD" w:rsidRDefault="00040C6D" w:rsidP="00040C6D">
      <w:pPr>
        <w:pStyle w:val="Geenafstand"/>
        <w:rPr>
          <w:sz w:val="20"/>
          <w:szCs w:val="20"/>
        </w:rPr>
      </w:pPr>
    </w:p>
    <w:p w:rsidR="00040C6D" w:rsidRPr="00BB63FD" w:rsidRDefault="00040C6D" w:rsidP="00040C6D">
      <w:pPr>
        <w:pStyle w:val="Geenafstand"/>
        <w:ind w:firstLine="708"/>
        <w:rPr>
          <w:sz w:val="20"/>
          <w:szCs w:val="20"/>
        </w:rPr>
      </w:pPr>
      <w:r w:rsidRPr="00BB63FD">
        <w:rPr>
          <w:rFonts w:cs="Arial"/>
          <w:i/>
          <w:sz w:val="20"/>
          <w:szCs w:val="20"/>
        </w:rPr>
        <w:t>Resultaten en conclusies uit het onderzoek</w:t>
      </w:r>
    </w:p>
    <w:p w:rsidR="00040C6D" w:rsidRPr="00BB63FD" w:rsidRDefault="00040C6D" w:rsidP="00040C6D">
      <w:pPr>
        <w:pStyle w:val="Geenafstand"/>
        <w:rPr>
          <w:rFonts w:cs="Arial"/>
          <w:sz w:val="20"/>
          <w:szCs w:val="20"/>
        </w:rPr>
      </w:pPr>
      <w:r w:rsidRPr="00BB63FD">
        <w:rPr>
          <w:sz w:val="20"/>
          <w:szCs w:val="20"/>
        </w:rPr>
        <w:t>Van den Akker</w:t>
      </w:r>
      <w:r w:rsidRPr="00BB63FD">
        <w:rPr>
          <w:color w:val="FF0000"/>
          <w:sz w:val="20"/>
          <w:szCs w:val="20"/>
        </w:rPr>
        <w:t xml:space="preserve"> </w:t>
      </w:r>
      <w:r w:rsidRPr="00BB63FD">
        <w:rPr>
          <w:sz w:val="20"/>
          <w:szCs w:val="20"/>
        </w:rPr>
        <w:t>onderzocht twee aspecten van het ritueel: de inhoud en de vorm. Hij komt tot de conclusie dat er wel veranderingen zijn geconstateerd, zowel naar vorm als naar inhoud, maar de meest fundamentele verschuivingen hebben volgens de onderzoekers betrekking op</w:t>
      </w:r>
      <w:r w:rsidR="001A47DD" w:rsidRPr="00BB63FD">
        <w:rPr>
          <w:sz w:val="20"/>
          <w:szCs w:val="20"/>
        </w:rPr>
        <w:t xml:space="preserve"> de inhoud: de betekenisgeving. </w:t>
      </w:r>
      <w:r w:rsidRPr="00BB63FD">
        <w:rPr>
          <w:sz w:val="20"/>
          <w:szCs w:val="20"/>
        </w:rPr>
        <w:t>Nu wordt veel meer verwezen naar het hier en nu, met name naar de menselijke en medemenselijke aspecten in het levensverhaal van de overledene. Vaak geeft het de structuur aan van de dienst en in dat opzicht is er ook qua uiterlijke vormgeving wel degelijk verandering zichtbaar.</w:t>
      </w:r>
    </w:p>
    <w:p w:rsidR="00040C6D" w:rsidRPr="00BB63FD" w:rsidRDefault="00040C6D" w:rsidP="00040C6D">
      <w:pPr>
        <w:pStyle w:val="Kop3"/>
        <w:ind w:left="708"/>
        <w:rPr>
          <w:rFonts w:asciiTheme="minorHAnsi" w:hAnsiTheme="minorHAnsi"/>
          <w:i/>
          <w:color w:val="194B7D"/>
          <w:sz w:val="20"/>
          <w:szCs w:val="20"/>
        </w:rPr>
      </w:pPr>
      <w:bookmarkStart w:id="109" w:name="_Toc324942535"/>
      <w:bookmarkStart w:id="110" w:name="_Toc325380452"/>
      <w:r w:rsidRPr="00BB63FD">
        <w:rPr>
          <w:rFonts w:asciiTheme="minorHAnsi" w:hAnsiTheme="minorHAnsi"/>
          <w:i/>
          <w:color w:val="194B7D"/>
          <w:sz w:val="20"/>
          <w:szCs w:val="20"/>
        </w:rPr>
        <w:t>4.3.2 Wat zegt de informatie uit het onderzoek ‘De dode nabij’ over de drie rouwtaken waarvoor rouwenden staan?</w:t>
      </w:r>
      <w:bookmarkEnd w:id="109"/>
      <w:bookmarkEnd w:id="110"/>
    </w:p>
    <w:p w:rsidR="00040C6D" w:rsidRPr="00BB63FD" w:rsidRDefault="00040C6D" w:rsidP="00040C6D">
      <w:pPr>
        <w:pStyle w:val="Geenafstand"/>
        <w:rPr>
          <w:sz w:val="20"/>
          <w:szCs w:val="20"/>
        </w:rPr>
      </w:pPr>
      <w:r w:rsidRPr="00BB63FD">
        <w:rPr>
          <w:sz w:val="20"/>
          <w:szCs w:val="20"/>
        </w:rPr>
        <w:t xml:space="preserve">In </w:t>
      </w:r>
      <w:r w:rsidR="00121F09" w:rsidRPr="00BB63FD">
        <w:rPr>
          <w:sz w:val="20"/>
          <w:szCs w:val="20"/>
        </w:rPr>
        <w:t>paragraaf</w:t>
      </w:r>
      <w:r w:rsidRPr="00BB63FD">
        <w:rPr>
          <w:sz w:val="20"/>
          <w:szCs w:val="20"/>
        </w:rPr>
        <w:t xml:space="preserve"> </w:t>
      </w:r>
      <w:r w:rsidR="00E33AD4" w:rsidRPr="00BB63FD">
        <w:rPr>
          <w:sz w:val="20"/>
          <w:szCs w:val="20"/>
        </w:rPr>
        <w:t>3</w:t>
      </w:r>
      <w:r w:rsidRPr="00BB63FD">
        <w:rPr>
          <w:sz w:val="20"/>
          <w:szCs w:val="20"/>
        </w:rPr>
        <w:t>.2.</w:t>
      </w:r>
      <w:r w:rsidR="00CD623C" w:rsidRPr="00BB63FD">
        <w:rPr>
          <w:sz w:val="20"/>
          <w:szCs w:val="20"/>
        </w:rPr>
        <w:t xml:space="preserve"> (</w:t>
      </w:r>
      <w:r w:rsidR="00446423" w:rsidRPr="00BB63FD">
        <w:rPr>
          <w:sz w:val="20"/>
          <w:szCs w:val="20"/>
        </w:rPr>
        <w:t>R</w:t>
      </w:r>
      <w:r w:rsidRPr="00BB63FD">
        <w:rPr>
          <w:sz w:val="20"/>
          <w:szCs w:val="20"/>
        </w:rPr>
        <w:t>ouwen om verlies</w:t>
      </w:r>
      <w:r w:rsidR="00446423" w:rsidRPr="00BB63FD">
        <w:rPr>
          <w:sz w:val="20"/>
          <w:szCs w:val="20"/>
        </w:rPr>
        <w:t>)</w:t>
      </w:r>
      <w:r w:rsidRPr="00BB63FD">
        <w:rPr>
          <w:i/>
          <w:sz w:val="20"/>
          <w:szCs w:val="20"/>
        </w:rPr>
        <w:t xml:space="preserve"> </w:t>
      </w:r>
      <w:r w:rsidRPr="00BB63FD">
        <w:rPr>
          <w:sz w:val="20"/>
          <w:szCs w:val="20"/>
        </w:rPr>
        <w:t xml:space="preserve">is genoemd dat rouwenden na het overlijden van een dierbare voor de opgave staan om te werken aan de drie rouwtaken </w:t>
      </w:r>
      <w:r w:rsidRPr="00BB63FD">
        <w:rPr>
          <w:i/>
          <w:sz w:val="20"/>
          <w:szCs w:val="20"/>
        </w:rPr>
        <w:t>aanvaarden, afscheid nemen en het opbouwen van een nieuw levenshoofdstuk</w:t>
      </w:r>
      <w:r w:rsidRPr="00BB63FD">
        <w:rPr>
          <w:sz w:val="20"/>
          <w:szCs w:val="20"/>
        </w:rPr>
        <w:t xml:space="preserve"> voor een positief verwerkingsproces.</w:t>
      </w:r>
      <w:r w:rsidR="0083139B" w:rsidRPr="00BB63FD">
        <w:rPr>
          <w:sz w:val="20"/>
          <w:szCs w:val="20"/>
        </w:rPr>
        <w:t xml:space="preserve"> </w:t>
      </w:r>
      <w:r w:rsidR="00E5542D" w:rsidRPr="00BB63FD">
        <w:rPr>
          <w:sz w:val="20"/>
          <w:szCs w:val="20"/>
        </w:rPr>
        <w:t>In het onderzoek van V</w:t>
      </w:r>
      <w:r w:rsidRPr="00BB63FD">
        <w:rPr>
          <w:sz w:val="20"/>
          <w:szCs w:val="20"/>
        </w:rPr>
        <w:t xml:space="preserve">an den Akker zien wij deze drie taken als het ware terug in het antwoord op de vraag </w:t>
      </w:r>
      <w:r w:rsidRPr="00BB63FD">
        <w:rPr>
          <w:i/>
          <w:sz w:val="20"/>
          <w:szCs w:val="20"/>
        </w:rPr>
        <w:t>wat</w:t>
      </w:r>
      <w:r w:rsidRPr="00BB63FD">
        <w:rPr>
          <w:sz w:val="20"/>
          <w:szCs w:val="20"/>
        </w:rPr>
        <w:t xml:space="preserve"> geïndividualiseerde mensen willen uitdrukken in een ritueel. Van den Akker schrijft:</w:t>
      </w:r>
    </w:p>
    <w:p w:rsidR="00040C6D" w:rsidRPr="00BB63FD" w:rsidRDefault="00040C6D" w:rsidP="00040C6D">
      <w:pPr>
        <w:pStyle w:val="Geenafstand"/>
        <w:rPr>
          <w:sz w:val="20"/>
          <w:szCs w:val="20"/>
        </w:rPr>
      </w:pPr>
    </w:p>
    <w:p w:rsidR="00040C6D" w:rsidRPr="00BB63FD" w:rsidRDefault="00646F0F" w:rsidP="00040C6D">
      <w:pPr>
        <w:ind w:left="708"/>
        <w:rPr>
          <w:sz w:val="20"/>
          <w:szCs w:val="20"/>
        </w:rPr>
      </w:pPr>
      <w:r w:rsidRPr="00BB63FD">
        <w:rPr>
          <w:sz w:val="20"/>
          <w:szCs w:val="20"/>
        </w:rPr>
        <w:t>“</w:t>
      </w:r>
      <w:r w:rsidR="00040C6D" w:rsidRPr="00BB63FD">
        <w:rPr>
          <w:sz w:val="20"/>
          <w:szCs w:val="20"/>
        </w:rPr>
        <w:t xml:space="preserve">Nabestaanden willen in eerste instantie op waardige manier afscheid nemen van een dierbare, door hem recht te doen en respect te betuigen. Dankbaarheid is een voortdurend terugkerend thema’’ </w:t>
      </w:r>
      <w:sdt>
        <w:sdtPr>
          <w:rPr>
            <w:sz w:val="20"/>
            <w:szCs w:val="20"/>
          </w:rPr>
          <w:id w:val="3137646"/>
          <w:citation/>
        </w:sdtPr>
        <w:sdtEndPr/>
        <w:sdtContent>
          <w:r w:rsidR="00AF2F4C" w:rsidRPr="00BB63FD">
            <w:rPr>
              <w:sz w:val="20"/>
              <w:szCs w:val="20"/>
            </w:rPr>
            <w:fldChar w:fldCharType="begin"/>
          </w:r>
          <w:r w:rsidR="00643638" w:rsidRPr="00BB63FD">
            <w:rPr>
              <w:sz w:val="20"/>
              <w:szCs w:val="20"/>
            </w:rPr>
            <w:instrText xml:space="preserve"> CITATION DrP06 \p 156 \l 1043  </w:instrText>
          </w:r>
          <w:r w:rsidR="00AF2F4C" w:rsidRPr="00BB63FD">
            <w:rPr>
              <w:sz w:val="20"/>
              <w:szCs w:val="20"/>
            </w:rPr>
            <w:fldChar w:fldCharType="separate"/>
          </w:r>
          <w:r w:rsidR="00902C28" w:rsidRPr="00BB63FD">
            <w:rPr>
              <w:noProof/>
              <w:sz w:val="20"/>
              <w:szCs w:val="20"/>
            </w:rPr>
            <w:t>(Akker, 2006, p. 156)</w:t>
          </w:r>
          <w:r w:rsidR="00AF2F4C" w:rsidRPr="00BB63FD">
            <w:rPr>
              <w:sz w:val="20"/>
              <w:szCs w:val="20"/>
            </w:rPr>
            <w:fldChar w:fldCharType="end"/>
          </w:r>
        </w:sdtContent>
      </w:sdt>
      <w:r w:rsidR="00040C6D" w:rsidRPr="00BB63FD">
        <w:rPr>
          <w:sz w:val="20"/>
          <w:szCs w:val="20"/>
        </w:rPr>
        <w:t xml:space="preserve">. </w:t>
      </w:r>
    </w:p>
    <w:p w:rsidR="00040C6D" w:rsidRPr="00BB63FD" w:rsidRDefault="00040C6D" w:rsidP="00040C6D">
      <w:pPr>
        <w:pStyle w:val="Geenafstand"/>
        <w:rPr>
          <w:sz w:val="20"/>
          <w:szCs w:val="20"/>
        </w:rPr>
      </w:pPr>
      <w:r w:rsidRPr="00BB63FD">
        <w:rPr>
          <w:sz w:val="20"/>
          <w:szCs w:val="20"/>
        </w:rPr>
        <w:t xml:space="preserve">In het recht doen, respect betuigen en dankbaarheid betonen aan de overledene zien wij heel helder de rouwtaak ‘het afscheid nemen’ terug. Men wil </w:t>
      </w:r>
      <w:r w:rsidRPr="00BB63FD">
        <w:rPr>
          <w:i/>
          <w:sz w:val="20"/>
          <w:szCs w:val="20"/>
        </w:rPr>
        <w:t>waardig</w:t>
      </w:r>
      <w:r w:rsidRPr="00BB63FD">
        <w:rPr>
          <w:sz w:val="20"/>
          <w:szCs w:val="20"/>
        </w:rPr>
        <w:t xml:space="preserve"> afscheid nemen. Dit afscheid is niet alleen een individueel, maar ook een gezamenlijk afscheid </w:t>
      </w:r>
      <w:r w:rsidR="00703126" w:rsidRPr="00BB63FD">
        <w:rPr>
          <w:sz w:val="20"/>
          <w:szCs w:val="20"/>
        </w:rPr>
        <w:t xml:space="preserve">nemen; een tweede doel namelijk is </w:t>
      </w:r>
      <w:r w:rsidRPr="00BB63FD">
        <w:rPr>
          <w:sz w:val="20"/>
          <w:szCs w:val="20"/>
        </w:rPr>
        <w:t>het in de gelegenheid stellen van de gemeenschap waarvan de overledene en nabestaanden deel uitmaken, om de laatste eer aan de overledene te bewijzen en medeleven te tonen aan de nabestaanden. Tegelijkertijd is dat tweezijdige afscheid nemen, individueel en gezamenlijk, een spanningsveld. Van den Akker verwoordt in zijn onderzoek dat de nabestaanden die</w:t>
      </w:r>
      <w:r w:rsidR="0006240E" w:rsidRPr="00BB63FD">
        <w:rPr>
          <w:sz w:val="20"/>
          <w:szCs w:val="20"/>
        </w:rPr>
        <w:t xml:space="preserve"> de uitvaart vorm</w:t>
      </w:r>
      <w:r w:rsidRPr="00BB63FD">
        <w:rPr>
          <w:sz w:val="20"/>
          <w:szCs w:val="20"/>
        </w:rPr>
        <w:t xml:space="preserve">geven, beseffen dat niet alleen de uitvaartondernemer, maar ook </w:t>
      </w:r>
      <w:r w:rsidRPr="00BB63FD">
        <w:rPr>
          <w:i/>
          <w:sz w:val="20"/>
          <w:szCs w:val="20"/>
        </w:rPr>
        <w:t>zij</w:t>
      </w:r>
      <w:r w:rsidRPr="00BB63FD">
        <w:rPr>
          <w:sz w:val="20"/>
          <w:szCs w:val="20"/>
        </w:rPr>
        <w:t xml:space="preserve"> als nabestaanden verantwoordelijk zijn voor een mooie, goede en persoonlij</w:t>
      </w:r>
      <w:r w:rsidR="00E4749C" w:rsidRPr="00BB63FD">
        <w:rPr>
          <w:sz w:val="20"/>
          <w:szCs w:val="20"/>
        </w:rPr>
        <w:t>ke uitvaart. In een ander doel d</w:t>
      </w:r>
      <w:r w:rsidRPr="00BB63FD">
        <w:rPr>
          <w:sz w:val="20"/>
          <w:szCs w:val="20"/>
        </w:rPr>
        <w:t xml:space="preserve">at in het onderzoek beschreven wordt, komt duidelijk de rouwtaak </w:t>
      </w:r>
      <w:r w:rsidRPr="00BB63FD">
        <w:rPr>
          <w:i/>
          <w:sz w:val="20"/>
          <w:szCs w:val="20"/>
        </w:rPr>
        <w:t>het opbouwen van een nieuw levenshoofdstuk</w:t>
      </w:r>
      <w:r w:rsidRPr="00BB63FD">
        <w:rPr>
          <w:sz w:val="20"/>
          <w:szCs w:val="20"/>
        </w:rPr>
        <w:t xml:space="preserve"> naar voren:</w:t>
      </w:r>
    </w:p>
    <w:p w:rsidR="00040C6D" w:rsidRPr="00BB63FD" w:rsidRDefault="00040C6D" w:rsidP="00040C6D">
      <w:pPr>
        <w:pStyle w:val="Geenafstand"/>
        <w:rPr>
          <w:sz w:val="20"/>
          <w:szCs w:val="20"/>
        </w:rPr>
      </w:pPr>
    </w:p>
    <w:p w:rsidR="00040C6D" w:rsidRPr="00BB63FD" w:rsidRDefault="00813687" w:rsidP="00040C6D">
      <w:pPr>
        <w:ind w:left="708"/>
        <w:rPr>
          <w:color w:val="FF0000"/>
          <w:sz w:val="20"/>
          <w:szCs w:val="20"/>
        </w:rPr>
      </w:pPr>
      <w:r w:rsidRPr="00BB63FD">
        <w:rPr>
          <w:sz w:val="20"/>
          <w:szCs w:val="20"/>
        </w:rPr>
        <w:t>“</w:t>
      </w:r>
      <w:r w:rsidR="00040C6D" w:rsidRPr="00BB63FD">
        <w:rPr>
          <w:sz w:val="20"/>
          <w:szCs w:val="20"/>
        </w:rPr>
        <w:t xml:space="preserve">Een derde doel is om aandacht te geven aan de nabestaanden die verlies hebben geleden en staan voor de opgave dit verlies te verwerken en de draad van het leven opnieuw op te pakken’’ </w:t>
      </w:r>
      <w:sdt>
        <w:sdtPr>
          <w:rPr>
            <w:sz w:val="20"/>
            <w:szCs w:val="20"/>
          </w:rPr>
          <w:id w:val="3137647"/>
          <w:citation/>
        </w:sdtPr>
        <w:sdtEndPr/>
        <w:sdtContent>
          <w:r w:rsidR="00AF2F4C" w:rsidRPr="00BB63FD">
            <w:rPr>
              <w:sz w:val="20"/>
              <w:szCs w:val="20"/>
            </w:rPr>
            <w:fldChar w:fldCharType="begin"/>
          </w:r>
          <w:r w:rsidR="00643638" w:rsidRPr="00BB63FD">
            <w:rPr>
              <w:sz w:val="20"/>
              <w:szCs w:val="20"/>
            </w:rPr>
            <w:instrText xml:space="preserve"> CITATION DrP06 \p 156 \l 1043  </w:instrText>
          </w:r>
          <w:r w:rsidR="00AF2F4C" w:rsidRPr="00BB63FD">
            <w:rPr>
              <w:sz w:val="20"/>
              <w:szCs w:val="20"/>
            </w:rPr>
            <w:fldChar w:fldCharType="separate"/>
          </w:r>
          <w:r w:rsidR="00902C28" w:rsidRPr="00BB63FD">
            <w:rPr>
              <w:noProof/>
              <w:sz w:val="20"/>
              <w:szCs w:val="20"/>
            </w:rPr>
            <w:t>(Akker, 2006, p. 156)</w:t>
          </w:r>
          <w:r w:rsidR="00AF2F4C" w:rsidRPr="00BB63FD">
            <w:rPr>
              <w:sz w:val="20"/>
              <w:szCs w:val="20"/>
            </w:rPr>
            <w:fldChar w:fldCharType="end"/>
          </w:r>
        </w:sdtContent>
      </w:sdt>
      <w:r w:rsidR="00040C6D" w:rsidRPr="00BB63FD">
        <w:rPr>
          <w:sz w:val="20"/>
          <w:szCs w:val="20"/>
        </w:rPr>
        <w:t>.</w:t>
      </w:r>
      <w:r w:rsidR="00040C6D" w:rsidRPr="00BB63FD">
        <w:rPr>
          <w:color w:val="FF0000"/>
          <w:sz w:val="20"/>
          <w:szCs w:val="20"/>
        </w:rPr>
        <w:t xml:space="preserve"> </w:t>
      </w:r>
    </w:p>
    <w:p w:rsidR="00040C6D" w:rsidRPr="00BB63FD" w:rsidRDefault="006444CE" w:rsidP="00040C6D">
      <w:pPr>
        <w:pStyle w:val="Geenafstand"/>
        <w:rPr>
          <w:sz w:val="20"/>
          <w:szCs w:val="20"/>
        </w:rPr>
      </w:pPr>
      <w:r w:rsidRPr="00BB63FD">
        <w:rPr>
          <w:sz w:val="20"/>
          <w:szCs w:val="20"/>
        </w:rPr>
        <w:t>Hoewel er in het onderzoek van V</w:t>
      </w:r>
      <w:r w:rsidR="00040C6D" w:rsidRPr="00BB63FD">
        <w:rPr>
          <w:sz w:val="20"/>
          <w:szCs w:val="20"/>
        </w:rPr>
        <w:t xml:space="preserve">an der Akker andere woorden aan gegeven worden, omschrijven de doelen als antwoord op de vraag </w:t>
      </w:r>
      <w:r w:rsidR="00040C6D" w:rsidRPr="00BB63FD">
        <w:rPr>
          <w:i/>
          <w:sz w:val="20"/>
          <w:szCs w:val="20"/>
        </w:rPr>
        <w:t>hoe</w:t>
      </w:r>
      <w:r w:rsidR="00040C6D" w:rsidRPr="00BB63FD">
        <w:rPr>
          <w:sz w:val="20"/>
          <w:szCs w:val="20"/>
        </w:rPr>
        <w:t xml:space="preserve"> mensen aan het ritueel uitdrukking willen geven, in principe hetzelfde als wat er verwoord wordt in de drie genoemde rouwtaken. </w:t>
      </w:r>
    </w:p>
    <w:p w:rsidR="00040C6D" w:rsidRPr="00BB63FD" w:rsidRDefault="00040C6D" w:rsidP="00040C6D">
      <w:pPr>
        <w:pStyle w:val="Kop3"/>
        <w:ind w:left="708"/>
        <w:rPr>
          <w:rFonts w:asciiTheme="minorHAnsi" w:hAnsiTheme="minorHAnsi"/>
          <w:i/>
          <w:color w:val="194B7D"/>
          <w:sz w:val="20"/>
          <w:szCs w:val="20"/>
        </w:rPr>
      </w:pPr>
      <w:bookmarkStart w:id="111" w:name="_Toc324942536"/>
      <w:bookmarkStart w:id="112" w:name="_Toc325380453"/>
      <w:r w:rsidRPr="00BB63FD">
        <w:rPr>
          <w:rFonts w:asciiTheme="minorHAnsi" w:hAnsiTheme="minorHAnsi"/>
          <w:i/>
          <w:color w:val="194B7D"/>
          <w:sz w:val="20"/>
          <w:szCs w:val="20"/>
        </w:rPr>
        <w:t>4.3.3 Wat zegt de informatie uit het onderzoek ‘De dode nabij’ ove</w:t>
      </w:r>
      <w:r w:rsidR="00C62515" w:rsidRPr="00BB63FD">
        <w:rPr>
          <w:rFonts w:asciiTheme="minorHAnsi" w:hAnsiTheme="minorHAnsi"/>
          <w:i/>
          <w:color w:val="194B7D"/>
          <w:sz w:val="20"/>
          <w:szCs w:val="20"/>
        </w:rPr>
        <w:t>r de drie functies van het rouw</w:t>
      </w:r>
      <w:r w:rsidRPr="00BB63FD">
        <w:rPr>
          <w:rFonts w:asciiTheme="minorHAnsi" w:hAnsiTheme="minorHAnsi"/>
          <w:i/>
          <w:color w:val="194B7D"/>
          <w:sz w:val="20"/>
          <w:szCs w:val="20"/>
        </w:rPr>
        <w:t>ritueel?</w:t>
      </w:r>
      <w:bookmarkEnd w:id="111"/>
      <w:bookmarkEnd w:id="112"/>
    </w:p>
    <w:p w:rsidR="00040C6D" w:rsidRPr="00BB63FD" w:rsidRDefault="00040C6D" w:rsidP="00040C6D">
      <w:pPr>
        <w:pStyle w:val="Geenafstand"/>
        <w:rPr>
          <w:sz w:val="20"/>
          <w:szCs w:val="20"/>
        </w:rPr>
      </w:pPr>
      <w:r w:rsidRPr="00BB63FD">
        <w:rPr>
          <w:sz w:val="20"/>
          <w:szCs w:val="20"/>
        </w:rPr>
        <w:t xml:space="preserve">In </w:t>
      </w:r>
      <w:r w:rsidR="00822BBB" w:rsidRPr="00BB63FD">
        <w:rPr>
          <w:sz w:val="20"/>
          <w:szCs w:val="20"/>
        </w:rPr>
        <w:t>par</w:t>
      </w:r>
      <w:r w:rsidR="00006F02" w:rsidRPr="00BB63FD">
        <w:rPr>
          <w:sz w:val="20"/>
          <w:szCs w:val="20"/>
        </w:rPr>
        <w:t xml:space="preserve">agraaf </w:t>
      </w:r>
      <w:r w:rsidR="00FE1FCB" w:rsidRPr="00BB63FD">
        <w:rPr>
          <w:sz w:val="20"/>
          <w:szCs w:val="20"/>
        </w:rPr>
        <w:t>3.5.7</w:t>
      </w:r>
      <w:r w:rsidRPr="00BB63FD">
        <w:rPr>
          <w:sz w:val="20"/>
          <w:szCs w:val="20"/>
        </w:rPr>
        <w:t xml:space="preserve"> hebben we gezien dat de functies van rouwritu</w:t>
      </w:r>
      <w:r w:rsidR="007A5672" w:rsidRPr="00BB63FD">
        <w:rPr>
          <w:sz w:val="20"/>
          <w:szCs w:val="20"/>
        </w:rPr>
        <w:t>elen, die in het onderzoek van V</w:t>
      </w:r>
      <w:r w:rsidRPr="00BB63FD">
        <w:rPr>
          <w:sz w:val="20"/>
          <w:szCs w:val="20"/>
        </w:rPr>
        <w:t xml:space="preserve">an den Akker ‘overgangsritueel’ of ‘dodenritueel’ worden genoemd, samen te vatten zijn in </w:t>
      </w:r>
      <w:r w:rsidR="008A4572" w:rsidRPr="00BB63FD">
        <w:rPr>
          <w:sz w:val="20"/>
          <w:szCs w:val="20"/>
        </w:rPr>
        <w:t>het</w:t>
      </w:r>
      <w:r w:rsidRPr="00BB63FD">
        <w:rPr>
          <w:sz w:val="20"/>
          <w:szCs w:val="20"/>
        </w:rPr>
        <w:t xml:space="preserve"> drieluik van </w:t>
      </w:r>
      <w:r w:rsidR="002922C0" w:rsidRPr="00BB63FD">
        <w:rPr>
          <w:i/>
          <w:sz w:val="20"/>
          <w:szCs w:val="20"/>
        </w:rPr>
        <w:t>markeren, vorm</w:t>
      </w:r>
      <w:r w:rsidRPr="00BB63FD">
        <w:rPr>
          <w:i/>
          <w:sz w:val="20"/>
          <w:szCs w:val="20"/>
        </w:rPr>
        <w:t xml:space="preserve">geven </w:t>
      </w:r>
      <w:r w:rsidRPr="00BB63FD">
        <w:rPr>
          <w:sz w:val="20"/>
          <w:szCs w:val="20"/>
        </w:rPr>
        <w:t>en</w:t>
      </w:r>
      <w:r w:rsidRPr="00BB63FD">
        <w:rPr>
          <w:i/>
          <w:sz w:val="20"/>
          <w:szCs w:val="20"/>
        </w:rPr>
        <w:t xml:space="preserve"> een kader bieden.</w:t>
      </w:r>
      <w:r w:rsidRPr="00BB63FD">
        <w:rPr>
          <w:sz w:val="20"/>
          <w:szCs w:val="20"/>
        </w:rPr>
        <w:t xml:space="preserve"> In het onderzoek ‘De dode nabij’ worden verschillende functies van het ritueel genoemd. Eén daarvan is dat het emotioneel houvast biedt, om het verlies te </w:t>
      </w:r>
      <w:r w:rsidR="00F53A7C" w:rsidRPr="00BB63FD">
        <w:rPr>
          <w:sz w:val="20"/>
          <w:szCs w:val="20"/>
        </w:rPr>
        <w:t>ver</w:t>
      </w:r>
      <w:r w:rsidRPr="00BB63FD">
        <w:rPr>
          <w:sz w:val="20"/>
          <w:szCs w:val="20"/>
        </w:rPr>
        <w:t xml:space="preserve">werken van een persoon die veel voor jou betekende </w:t>
      </w:r>
      <w:sdt>
        <w:sdtPr>
          <w:rPr>
            <w:sz w:val="20"/>
            <w:szCs w:val="20"/>
          </w:rPr>
          <w:id w:val="3137649"/>
          <w:citation/>
        </w:sdtPr>
        <w:sdtEndPr/>
        <w:sdtContent>
          <w:r w:rsidR="00AF2F4C" w:rsidRPr="00BB63FD">
            <w:rPr>
              <w:sz w:val="20"/>
              <w:szCs w:val="20"/>
            </w:rPr>
            <w:fldChar w:fldCharType="begin"/>
          </w:r>
          <w:r w:rsidR="00643638" w:rsidRPr="00BB63FD">
            <w:rPr>
              <w:sz w:val="20"/>
              <w:szCs w:val="20"/>
            </w:rPr>
            <w:instrText xml:space="preserve"> CITATION DrP06 \l 1043  </w:instrText>
          </w:r>
          <w:r w:rsidR="00AF2F4C" w:rsidRPr="00BB63FD">
            <w:rPr>
              <w:sz w:val="20"/>
              <w:szCs w:val="20"/>
            </w:rPr>
            <w:fldChar w:fldCharType="separate"/>
          </w:r>
          <w:r w:rsidR="00902C28" w:rsidRPr="00BB63FD">
            <w:rPr>
              <w:noProof/>
              <w:sz w:val="20"/>
              <w:szCs w:val="20"/>
            </w:rPr>
            <w:t>(Akker, 2006)</w:t>
          </w:r>
          <w:r w:rsidR="00AF2F4C" w:rsidRPr="00BB63FD">
            <w:rPr>
              <w:sz w:val="20"/>
              <w:szCs w:val="20"/>
            </w:rPr>
            <w:fldChar w:fldCharType="end"/>
          </w:r>
        </w:sdtContent>
      </w:sdt>
      <w:r w:rsidRPr="00BB63FD">
        <w:rPr>
          <w:sz w:val="20"/>
          <w:szCs w:val="20"/>
        </w:rPr>
        <w:t>.</w:t>
      </w:r>
    </w:p>
    <w:p w:rsidR="00E71A14" w:rsidRPr="00BB63FD" w:rsidRDefault="00E71A14" w:rsidP="00040C6D">
      <w:pPr>
        <w:pStyle w:val="Geenafstand"/>
        <w:rPr>
          <w:sz w:val="20"/>
          <w:szCs w:val="20"/>
        </w:rPr>
      </w:pPr>
    </w:p>
    <w:p w:rsidR="00040C6D" w:rsidRPr="00BB63FD" w:rsidRDefault="005E1BF8" w:rsidP="00040C6D">
      <w:pPr>
        <w:pStyle w:val="Geenafstand"/>
        <w:rPr>
          <w:rFonts w:cs="Arial"/>
          <w:sz w:val="20"/>
          <w:szCs w:val="20"/>
        </w:rPr>
      </w:pPr>
      <w:r w:rsidRPr="00BB63FD">
        <w:rPr>
          <w:sz w:val="20"/>
          <w:szCs w:val="20"/>
        </w:rPr>
        <w:t>Daarnaast noemt V</w:t>
      </w:r>
      <w:r w:rsidR="00040C6D" w:rsidRPr="00BB63FD">
        <w:rPr>
          <w:sz w:val="20"/>
          <w:szCs w:val="20"/>
        </w:rPr>
        <w:t xml:space="preserve">an den Akker dat het ritueel, dat uitgevoerd in en gedeeld wordt met de gemeenschap waarvan de nabestaanden deel uitmaken, ervoor zorgt dat hun gevoelens kunnen worden gekanaliseerd. Deze twee functies van het ritueel uit ‘De dode nabij’ komen overeen met de functies zoals genoemd in </w:t>
      </w:r>
      <w:r w:rsidR="00513F8D" w:rsidRPr="00BB63FD">
        <w:rPr>
          <w:sz w:val="20"/>
          <w:szCs w:val="20"/>
        </w:rPr>
        <w:t xml:space="preserve">paragraaf </w:t>
      </w:r>
      <w:r w:rsidR="00EE6D0F" w:rsidRPr="00BB63FD">
        <w:rPr>
          <w:sz w:val="20"/>
          <w:szCs w:val="20"/>
        </w:rPr>
        <w:t>3.5.7</w:t>
      </w:r>
      <w:r w:rsidR="00040C6D" w:rsidRPr="00BB63FD">
        <w:rPr>
          <w:sz w:val="20"/>
          <w:szCs w:val="20"/>
        </w:rPr>
        <w:t xml:space="preserve">: dat het rouwritueel een kader biedt. De drie functies van het ritueel die van den Akker in zijn onderzoek noemt, zijn allemaal onder de derde functie van </w:t>
      </w:r>
      <w:r w:rsidR="00A2284A" w:rsidRPr="00BB63FD">
        <w:rPr>
          <w:sz w:val="20"/>
          <w:szCs w:val="20"/>
        </w:rPr>
        <w:t>het</w:t>
      </w:r>
      <w:r w:rsidR="00040C6D" w:rsidRPr="00BB63FD">
        <w:rPr>
          <w:sz w:val="20"/>
          <w:szCs w:val="20"/>
        </w:rPr>
        <w:t xml:space="preserve"> drieluik te voegen, namelijk </w:t>
      </w:r>
      <w:r w:rsidR="00040C6D" w:rsidRPr="00BB63FD">
        <w:rPr>
          <w:i/>
          <w:sz w:val="20"/>
          <w:szCs w:val="20"/>
        </w:rPr>
        <w:t>het bieden van een kader:</w:t>
      </w:r>
      <w:r w:rsidR="00E92262" w:rsidRPr="00BB63FD">
        <w:rPr>
          <w:i/>
          <w:sz w:val="20"/>
          <w:szCs w:val="20"/>
        </w:rPr>
        <w:t xml:space="preserve"> </w:t>
      </w:r>
      <w:r w:rsidR="00040C6D" w:rsidRPr="00BB63FD">
        <w:rPr>
          <w:rFonts w:cs="Arial"/>
          <w:sz w:val="20"/>
          <w:szCs w:val="20"/>
        </w:rPr>
        <w:t xml:space="preserve">erkenning van het verlies door de omgeving, delen van het verlies met anderen en daardoor de verzachting van emoties, nodig om ze onder controle te kunnen houden. Over de </w:t>
      </w:r>
      <w:r w:rsidR="00040C6D" w:rsidRPr="00BB63FD">
        <w:rPr>
          <w:rFonts w:cs="Arial"/>
          <w:i/>
          <w:sz w:val="20"/>
          <w:szCs w:val="20"/>
        </w:rPr>
        <w:t>vorm</w:t>
      </w:r>
      <w:r w:rsidR="00040C6D" w:rsidRPr="00BB63FD">
        <w:rPr>
          <w:rFonts w:cs="Arial"/>
          <w:sz w:val="20"/>
          <w:szCs w:val="20"/>
        </w:rPr>
        <w:t xml:space="preserve"> die h</w:t>
      </w:r>
      <w:r w:rsidR="00820277" w:rsidRPr="00BB63FD">
        <w:rPr>
          <w:rFonts w:cs="Arial"/>
          <w:sz w:val="20"/>
          <w:szCs w:val="20"/>
        </w:rPr>
        <w:t>et rouwritueel aanbrengt, zegt V</w:t>
      </w:r>
      <w:r w:rsidR="00040C6D" w:rsidRPr="00BB63FD">
        <w:rPr>
          <w:rFonts w:cs="Arial"/>
          <w:sz w:val="20"/>
          <w:szCs w:val="20"/>
        </w:rPr>
        <w:t xml:space="preserve">an den Akker dat woorden, symboliek en muziek zeer belangrijk zijn in een uitvaart van deze tijd. Tegelijkertijd wordt door het gebruik van die vormen benadrukt en gemarkeerd dat er een dierbaar persoon is overleden. </w:t>
      </w:r>
    </w:p>
    <w:p w:rsidR="00040C6D" w:rsidRPr="00BB63FD" w:rsidRDefault="00040C6D" w:rsidP="00040C6D">
      <w:pPr>
        <w:pStyle w:val="Geenafstand"/>
        <w:rPr>
          <w:sz w:val="20"/>
          <w:szCs w:val="20"/>
        </w:rPr>
      </w:pPr>
      <w:r w:rsidRPr="00BB63FD">
        <w:rPr>
          <w:rFonts w:cs="Arial"/>
          <w:sz w:val="20"/>
          <w:szCs w:val="20"/>
        </w:rPr>
        <w:t xml:space="preserve">Concluderend kan gezegd worden dat de drie rouwtaken </w:t>
      </w:r>
      <w:r w:rsidR="00AC26AD" w:rsidRPr="00BB63FD">
        <w:rPr>
          <w:rFonts w:cs="Arial"/>
          <w:i/>
          <w:sz w:val="20"/>
          <w:szCs w:val="20"/>
        </w:rPr>
        <w:t>aanvaarden, afscheid nemen</w:t>
      </w:r>
      <w:r w:rsidRPr="00BB63FD">
        <w:rPr>
          <w:rFonts w:cs="Arial"/>
          <w:i/>
          <w:sz w:val="20"/>
          <w:szCs w:val="20"/>
        </w:rPr>
        <w:t xml:space="preserve"> en opbouw</w:t>
      </w:r>
      <w:r w:rsidR="00EE26FC" w:rsidRPr="00BB63FD">
        <w:rPr>
          <w:rFonts w:cs="Arial"/>
          <w:i/>
          <w:sz w:val="20"/>
          <w:szCs w:val="20"/>
        </w:rPr>
        <w:t>en</w:t>
      </w:r>
      <w:r w:rsidRPr="00BB63FD">
        <w:rPr>
          <w:rFonts w:cs="Arial"/>
          <w:sz w:val="20"/>
          <w:szCs w:val="20"/>
        </w:rPr>
        <w:t xml:space="preserve"> en </w:t>
      </w:r>
      <w:r w:rsidR="00630BF2" w:rsidRPr="00BB63FD">
        <w:rPr>
          <w:rFonts w:cs="Arial"/>
          <w:sz w:val="20"/>
          <w:szCs w:val="20"/>
        </w:rPr>
        <w:t>het</w:t>
      </w:r>
      <w:r w:rsidRPr="00BB63FD">
        <w:rPr>
          <w:rFonts w:cs="Arial"/>
          <w:sz w:val="20"/>
          <w:szCs w:val="20"/>
        </w:rPr>
        <w:t xml:space="preserve"> drieluik van</w:t>
      </w:r>
      <w:r w:rsidR="00C10D18" w:rsidRPr="00BB63FD">
        <w:rPr>
          <w:rFonts w:cs="Arial"/>
          <w:sz w:val="20"/>
          <w:szCs w:val="20"/>
        </w:rPr>
        <w:t xml:space="preserve"> de</w:t>
      </w:r>
      <w:r w:rsidRPr="00BB63FD">
        <w:rPr>
          <w:rFonts w:cs="Arial"/>
          <w:sz w:val="20"/>
          <w:szCs w:val="20"/>
        </w:rPr>
        <w:t xml:space="preserve"> functies van rituelen </w:t>
      </w:r>
      <w:r w:rsidRPr="00BB63FD">
        <w:rPr>
          <w:rFonts w:cs="Arial"/>
          <w:i/>
          <w:sz w:val="20"/>
          <w:szCs w:val="20"/>
        </w:rPr>
        <w:t>markeren, vorm geven en kader bieden</w:t>
      </w:r>
      <w:r w:rsidRPr="00BB63FD">
        <w:rPr>
          <w:rFonts w:cs="Arial"/>
          <w:sz w:val="20"/>
          <w:szCs w:val="20"/>
        </w:rPr>
        <w:t xml:space="preserve"> terug te vinden zijn in </w:t>
      </w:r>
      <w:r w:rsidR="007A2F05" w:rsidRPr="00BB63FD">
        <w:rPr>
          <w:rFonts w:cs="Arial"/>
          <w:sz w:val="20"/>
          <w:szCs w:val="20"/>
        </w:rPr>
        <w:t>het onderzoek van V</w:t>
      </w:r>
      <w:r w:rsidR="004E20EC" w:rsidRPr="00BB63FD">
        <w:rPr>
          <w:rFonts w:cs="Arial"/>
          <w:sz w:val="20"/>
          <w:szCs w:val="20"/>
        </w:rPr>
        <w:t xml:space="preserve">an den Akker. Dit bevestigt </w:t>
      </w:r>
      <w:r w:rsidR="006569C6" w:rsidRPr="00BB63FD">
        <w:rPr>
          <w:rFonts w:cs="Arial"/>
          <w:sz w:val="20"/>
          <w:szCs w:val="20"/>
        </w:rPr>
        <w:t>de literatuur die als analyse</w:t>
      </w:r>
      <w:r w:rsidRPr="00BB63FD">
        <w:rPr>
          <w:rFonts w:cs="Arial"/>
          <w:sz w:val="20"/>
          <w:szCs w:val="20"/>
        </w:rPr>
        <w:t>model gehanteer</w:t>
      </w:r>
      <w:r w:rsidR="00140552" w:rsidRPr="00BB63FD">
        <w:rPr>
          <w:rFonts w:cs="Arial"/>
          <w:sz w:val="20"/>
          <w:szCs w:val="20"/>
        </w:rPr>
        <w:t xml:space="preserve">d is bij het praktijkonderzoek, </w:t>
      </w:r>
      <w:r w:rsidRPr="00BB63FD">
        <w:rPr>
          <w:rFonts w:cs="Arial"/>
          <w:sz w:val="20"/>
          <w:szCs w:val="20"/>
        </w:rPr>
        <w:t>het interviewen van gezinnen waarvan een kind is overleden.</w:t>
      </w:r>
    </w:p>
    <w:p w:rsidR="00040C6D" w:rsidRPr="00BB63FD" w:rsidRDefault="004259C0" w:rsidP="00040C6D">
      <w:pPr>
        <w:pStyle w:val="Kop2"/>
        <w:rPr>
          <w:rFonts w:asciiTheme="minorHAnsi" w:hAnsiTheme="minorHAnsi"/>
          <w:color w:val="194B7D"/>
          <w:sz w:val="20"/>
          <w:szCs w:val="20"/>
        </w:rPr>
      </w:pPr>
      <w:bookmarkStart w:id="113" w:name="_Toc324942537"/>
      <w:bookmarkStart w:id="114" w:name="_Toc325380454"/>
      <w:r w:rsidRPr="00BB63FD">
        <w:rPr>
          <w:rFonts w:asciiTheme="minorHAnsi" w:hAnsiTheme="minorHAnsi"/>
          <w:color w:val="194B7D"/>
          <w:sz w:val="20"/>
          <w:szCs w:val="20"/>
        </w:rPr>
        <w:t xml:space="preserve">4.4 Onderzoek </w:t>
      </w:r>
      <w:r w:rsidR="00C0487A" w:rsidRPr="00BB63FD">
        <w:rPr>
          <w:rFonts w:asciiTheme="minorHAnsi" w:hAnsiTheme="minorHAnsi"/>
          <w:color w:val="194B7D"/>
          <w:sz w:val="20"/>
          <w:szCs w:val="20"/>
        </w:rPr>
        <w:t>‘</w:t>
      </w:r>
      <w:r w:rsidR="00040C6D" w:rsidRPr="00BB63FD">
        <w:rPr>
          <w:rFonts w:asciiTheme="minorHAnsi" w:hAnsiTheme="minorHAnsi"/>
          <w:color w:val="194B7D"/>
          <w:sz w:val="20"/>
          <w:szCs w:val="20"/>
        </w:rPr>
        <w:t>We noemen je naam</w:t>
      </w:r>
      <w:bookmarkEnd w:id="113"/>
      <w:r w:rsidR="00C0487A" w:rsidRPr="00BB63FD">
        <w:rPr>
          <w:rFonts w:asciiTheme="minorHAnsi" w:hAnsiTheme="minorHAnsi"/>
          <w:color w:val="194B7D"/>
          <w:sz w:val="20"/>
          <w:szCs w:val="20"/>
        </w:rPr>
        <w:t>’</w:t>
      </w:r>
      <w:bookmarkEnd w:id="114"/>
    </w:p>
    <w:p w:rsidR="00040C6D" w:rsidRPr="00BB63FD" w:rsidRDefault="00040C6D" w:rsidP="00040C6D">
      <w:pPr>
        <w:pStyle w:val="Kop3"/>
        <w:ind w:firstLine="708"/>
        <w:rPr>
          <w:rFonts w:asciiTheme="minorHAnsi" w:hAnsiTheme="minorHAnsi"/>
          <w:i/>
          <w:color w:val="194B7D"/>
          <w:sz w:val="20"/>
          <w:szCs w:val="20"/>
        </w:rPr>
      </w:pPr>
      <w:bookmarkStart w:id="115" w:name="_Toc324942538"/>
      <w:bookmarkStart w:id="116" w:name="_Toc325380455"/>
      <w:r w:rsidRPr="00BB63FD">
        <w:rPr>
          <w:rFonts w:asciiTheme="minorHAnsi" w:hAnsiTheme="minorHAnsi"/>
          <w:i/>
          <w:color w:val="194B7D"/>
          <w:sz w:val="20"/>
          <w:szCs w:val="20"/>
        </w:rPr>
        <w:t>4.4.1 Wat wordt er onderzocht; een samenvatting van het onderzoek</w:t>
      </w:r>
      <w:bookmarkEnd w:id="115"/>
      <w:bookmarkEnd w:id="116"/>
    </w:p>
    <w:p w:rsidR="00040C6D" w:rsidRPr="00BB63FD" w:rsidRDefault="00040C6D" w:rsidP="00040C6D">
      <w:pPr>
        <w:pStyle w:val="Geenafstand"/>
        <w:rPr>
          <w:sz w:val="20"/>
          <w:szCs w:val="20"/>
        </w:rPr>
      </w:pPr>
      <w:r w:rsidRPr="00BB63FD">
        <w:rPr>
          <w:sz w:val="20"/>
          <w:szCs w:val="20"/>
        </w:rPr>
        <w:t>Dit onderzoek is gehou</w:t>
      </w:r>
      <w:r w:rsidR="00967E0A" w:rsidRPr="00BB63FD">
        <w:rPr>
          <w:sz w:val="20"/>
          <w:szCs w:val="20"/>
        </w:rPr>
        <w:t xml:space="preserve">den door Lotte Saan uit Utrecht, die in 2008 een kennis- </w:t>
      </w:r>
      <w:r w:rsidRPr="00BB63FD">
        <w:rPr>
          <w:sz w:val="20"/>
          <w:szCs w:val="20"/>
        </w:rPr>
        <w:t>en praktijkgericht kwalitatief onderzoek deed naar de betekenis van de herdenkingsbijeenkomst in het Wilhelmina Kinderziekenhuis (WKZ, onderdeel van het Universitair Medisch Centrum Utrecht) voor ouders van een overleden kind. Er wordt sinds 2004 in het WKZ twee keer per jaar een herdenkingsbijeenkomst georganiseerd voor kinderen die een half jaar tot een jaar daarvoor overleden zijn in het WKZ, of na (langdurige) behandeling in het WKZ. Tijdens de bijeenkomsten worden de kinderen herdacht. Bij de bijeenkomst word</w:t>
      </w:r>
      <w:r w:rsidR="0087168E" w:rsidRPr="00BB63FD">
        <w:rPr>
          <w:sz w:val="20"/>
          <w:szCs w:val="20"/>
        </w:rPr>
        <w:t>t een toespraak gehouden en worden rituelen gebruikt</w:t>
      </w:r>
      <w:r w:rsidR="000F015F" w:rsidRPr="00BB63FD">
        <w:rPr>
          <w:sz w:val="20"/>
          <w:szCs w:val="20"/>
        </w:rPr>
        <w:t xml:space="preserve"> zoals het noemen van de naam, </w:t>
      </w:r>
      <w:r w:rsidRPr="00BB63FD">
        <w:rPr>
          <w:sz w:val="20"/>
          <w:szCs w:val="20"/>
        </w:rPr>
        <w:t xml:space="preserve">het aansteken van een kaars en </w:t>
      </w:r>
      <w:r w:rsidR="000F015F" w:rsidRPr="00BB63FD">
        <w:rPr>
          <w:sz w:val="20"/>
          <w:szCs w:val="20"/>
        </w:rPr>
        <w:t>er wordt</w:t>
      </w:r>
      <w:r w:rsidRPr="00BB63FD">
        <w:rPr>
          <w:sz w:val="20"/>
          <w:szCs w:val="20"/>
        </w:rPr>
        <w:t xml:space="preserve"> door</w:t>
      </w:r>
      <w:r w:rsidR="000F015F" w:rsidRPr="00BB63FD">
        <w:rPr>
          <w:sz w:val="20"/>
          <w:szCs w:val="20"/>
        </w:rPr>
        <w:t xml:space="preserve"> </w:t>
      </w:r>
      <w:r w:rsidRPr="00BB63FD">
        <w:rPr>
          <w:sz w:val="20"/>
          <w:szCs w:val="20"/>
        </w:rPr>
        <w:t xml:space="preserve">middel van stilte en muziek de mogelijkheid geboden tot bezinning en nagedachtenis van het overleden kind. Lotte Saan zegt over deze herdenkingsbijeenkomst: </w:t>
      </w:r>
    </w:p>
    <w:p w:rsidR="00040C6D" w:rsidRPr="00BB63FD" w:rsidRDefault="00040C6D" w:rsidP="00040C6D">
      <w:pPr>
        <w:pStyle w:val="Geenafstand"/>
        <w:rPr>
          <w:sz w:val="20"/>
          <w:szCs w:val="20"/>
        </w:rPr>
      </w:pPr>
    </w:p>
    <w:p w:rsidR="00040C6D" w:rsidRPr="00BB63FD" w:rsidRDefault="009B4E80" w:rsidP="00040C6D">
      <w:pPr>
        <w:ind w:left="708"/>
        <w:rPr>
          <w:sz w:val="20"/>
          <w:szCs w:val="20"/>
        </w:rPr>
      </w:pPr>
      <w:r w:rsidRPr="00BB63FD">
        <w:rPr>
          <w:sz w:val="20"/>
          <w:szCs w:val="20"/>
        </w:rPr>
        <w:t>“</w:t>
      </w:r>
      <w:r w:rsidR="00040C6D" w:rsidRPr="00BB63FD">
        <w:rPr>
          <w:sz w:val="20"/>
          <w:szCs w:val="20"/>
        </w:rPr>
        <w:t>Ik ben van mening dat het belangrijk is om mensen een plek en een moment te bieden om te herdenken, hen niet alleen te laten met hun verdriet. En tegelijk ben ik me er van bewust dat herdenken een heel kwetsbaar iets is. Dat er zorgvuldig mee omgegaan moet worden, en dat het nauw luistert hoe een herdenkingsbijeenkomst vormgegeven wordt’’</w:t>
      </w:r>
      <w:sdt>
        <w:sdtPr>
          <w:rPr>
            <w:sz w:val="20"/>
            <w:szCs w:val="20"/>
          </w:rPr>
          <w:id w:val="1574439"/>
          <w:citation/>
        </w:sdtPr>
        <w:sdtEndPr/>
        <w:sdtContent>
          <w:r w:rsidR="00AF2F4C" w:rsidRPr="00BB63FD">
            <w:rPr>
              <w:sz w:val="20"/>
              <w:szCs w:val="20"/>
            </w:rPr>
            <w:fldChar w:fldCharType="begin"/>
          </w:r>
          <w:r w:rsidR="00643638" w:rsidRPr="00BB63FD">
            <w:rPr>
              <w:sz w:val="20"/>
              <w:szCs w:val="20"/>
            </w:rPr>
            <w:instrText xml:space="preserve"> CITATION Lot08 \p 10 \l 1043  </w:instrText>
          </w:r>
          <w:r w:rsidR="00AF2F4C" w:rsidRPr="00BB63FD">
            <w:rPr>
              <w:sz w:val="20"/>
              <w:szCs w:val="20"/>
            </w:rPr>
            <w:fldChar w:fldCharType="separate"/>
          </w:r>
          <w:r w:rsidR="00902C28" w:rsidRPr="00BB63FD">
            <w:rPr>
              <w:noProof/>
              <w:sz w:val="20"/>
              <w:szCs w:val="20"/>
            </w:rPr>
            <w:t xml:space="preserve"> (Saan, 2008, p. 10)</w:t>
          </w:r>
          <w:r w:rsidR="00AF2F4C" w:rsidRPr="00BB63FD">
            <w:rPr>
              <w:sz w:val="20"/>
              <w:szCs w:val="20"/>
            </w:rPr>
            <w:fldChar w:fldCharType="end"/>
          </w:r>
        </w:sdtContent>
      </w:sdt>
      <w:r w:rsidR="00040C6D" w:rsidRPr="00BB63FD">
        <w:rPr>
          <w:sz w:val="20"/>
          <w:szCs w:val="20"/>
        </w:rPr>
        <w:t xml:space="preserve">. </w:t>
      </w:r>
    </w:p>
    <w:p w:rsidR="00040C6D" w:rsidRPr="00BB63FD" w:rsidRDefault="00040C6D" w:rsidP="00040C6D">
      <w:pPr>
        <w:pStyle w:val="Geenafstand"/>
        <w:rPr>
          <w:sz w:val="20"/>
          <w:szCs w:val="20"/>
        </w:rPr>
      </w:pPr>
      <w:r w:rsidRPr="00BB63FD">
        <w:rPr>
          <w:sz w:val="20"/>
          <w:szCs w:val="20"/>
        </w:rPr>
        <w:t>De vraagstelling van haar onderzoek luid</w:t>
      </w:r>
      <w:r w:rsidR="00AF215C" w:rsidRPr="00BB63FD">
        <w:rPr>
          <w:sz w:val="20"/>
          <w:szCs w:val="20"/>
        </w:rPr>
        <w:t>t</w:t>
      </w:r>
      <w:r w:rsidRPr="00BB63FD">
        <w:rPr>
          <w:sz w:val="20"/>
          <w:szCs w:val="20"/>
        </w:rPr>
        <w:t>: ‘</w:t>
      </w:r>
      <w:r w:rsidR="00AF215C" w:rsidRPr="00BB63FD">
        <w:rPr>
          <w:i/>
          <w:sz w:val="20"/>
          <w:szCs w:val="20"/>
        </w:rPr>
        <w:t>W</w:t>
      </w:r>
      <w:r w:rsidRPr="00BB63FD">
        <w:rPr>
          <w:i/>
          <w:sz w:val="20"/>
          <w:szCs w:val="20"/>
        </w:rPr>
        <w:t>at is de betekenis van de herdenkingsbijeenkomst in het Wilhelmina Kinderziekenhuis voor ouders van een overleden kind?</w:t>
      </w:r>
      <w:r w:rsidRPr="00BB63FD">
        <w:rPr>
          <w:sz w:val="20"/>
          <w:szCs w:val="20"/>
        </w:rPr>
        <w:t>’ (Saan, 2008, p. 3). Het doel van haar onderzoek is een bijdrage leveren aan de kennis van de Projectgroep over  de betekenissen die de herdenkingsbijeenkomst voor ouders heeft. Daarnaast wil ze met haar onderzoek bezien of er i</w:t>
      </w:r>
      <w:r w:rsidR="00962D5A" w:rsidRPr="00BB63FD">
        <w:rPr>
          <w:sz w:val="20"/>
          <w:szCs w:val="20"/>
        </w:rPr>
        <w:t>n de praktijk afstemming plaats</w:t>
      </w:r>
      <w:r w:rsidRPr="00BB63FD">
        <w:rPr>
          <w:sz w:val="20"/>
          <w:szCs w:val="20"/>
        </w:rPr>
        <w:t xml:space="preserve">vindt </w:t>
      </w:r>
      <w:r w:rsidR="00962D5A" w:rsidRPr="00BB63FD">
        <w:rPr>
          <w:sz w:val="20"/>
          <w:szCs w:val="20"/>
        </w:rPr>
        <w:t>met</w:t>
      </w:r>
      <w:r w:rsidRPr="00BB63FD">
        <w:rPr>
          <w:sz w:val="20"/>
          <w:szCs w:val="20"/>
        </w:rPr>
        <w:t xml:space="preserve"> de wensen en behoeften van de ouders die hun kind hebben verloren.  </w:t>
      </w:r>
    </w:p>
    <w:p w:rsidR="00040C6D" w:rsidRPr="00BB63FD" w:rsidRDefault="00040C6D" w:rsidP="00040C6D">
      <w:pPr>
        <w:pStyle w:val="Geenafstand"/>
        <w:rPr>
          <w:sz w:val="20"/>
          <w:szCs w:val="20"/>
        </w:rPr>
      </w:pPr>
    </w:p>
    <w:p w:rsidR="00040C6D" w:rsidRPr="00BB63FD" w:rsidRDefault="001A40B2" w:rsidP="00040C6D">
      <w:pPr>
        <w:pStyle w:val="Geenafstand"/>
        <w:ind w:firstLine="708"/>
        <w:rPr>
          <w:b/>
          <w:i/>
          <w:sz w:val="20"/>
          <w:szCs w:val="20"/>
        </w:rPr>
      </w:pPr>
      <w:r w:rsidRPr="00BB63FD">
        <w:rPr>
          <w:i/>
          <w:sz w:val="20"/>
          <w:szCs w:val="20"/>
        </w:rPr>
        <w:t>Vormgeving van de h</w:t>
      </w:r>
      <w:r w:rsidR="00040C6D" w:rsidRPr="00BB63FD">
        <w:rPr>
          <w:i/>
          <w:sz w:val="20"/>
          <w:szCs w:val="20"/>
        </w:rPr>
        <w:t xml:space="preserve">erdenkingsbijeenkomst </w:t>
      </w:r>
    </w:p>
    <w:p w:rsidR="00040C6D" w:rsidRPr="00BB63FD" w:rsidRDefault="00040C6D" w:rsidP="00040C6D">
      <w:pPr>
        <w:pStyle w:val="Geenafstand"/>
        <w:rPr>
          <w:sz w:val="20"/>
          <w:szCs w:val="20"/>
        </w:rPr>
      </w:pPr>
      <w:r w:rsidRPr="00BB63FD">
        <w:rPr>
          <w:sz w:val="20"/>
          <w:szCs w:val="20"/>
        </w:rPr>
        <w:t>Na het overlijden van het kind worden de ouders geïnformeerd dat er een herdenkingsbijeenkomst  word</w:t>
      </w:r>
      <w:r w:rsidR="00AE24D4" w:rsidRPr="00BB63FD">
        <w:rPr>
          <w:sz w:val="20"/>
          <w:szCs w:val="20"/>
        </w:rPr>
        <w:t>t</w:t>
      </w:r>
      <w:r w:rsidRPr="00BB63FD">
        <w:rPr>
          <w:sz w:val="20"/>
          <w:szCs w:val="20"/>
        </w:rPr>
        <w:t xml:space="preserve"> gehouden waarvoor ze zijn uitgenodigd. In het onderzoek wordt de vormgeving van het herdenkingsritueel, het zogenaamde ‘lichtritueel’, uitvoering beschreven. Dit is hieronder samenvattend weergeven.  </w:t>
      </w:r>
    </w:p>
    <w:p w:rsidR="00040C6D" w:rsidRPr="00BB63FD" w:rsidRDefault="00AE24D4" w:rsidP="00040C6D">
      <w:pPr>
        <w:pStyle w:val="Geenafstand"/>
        <w:rPr>
          <w:rFonts w:cstheme="minorHAnsi"/>
          <w:sz w:val="20"/>
          <w:szCs w:val="20"/>
        </w:rPr>
      </w:pPr>
      <w:r w:rsidRPr="00BB63FD">
        <w:rPr>
          <w:sz w:val="20"/>
          <w:szCs w:val="20"/>
        </w:rPr>
        <w:t xml:space="preserve">De ouders krijgen vooraf </w:t>
      </w:r>
      <w:r w:rsidR="00040C6D" w:rsidRPr="00BB63FD">
        <w:rPr>
          <w:sz w:val="20"/>
          <w:szCs w:val="20"/>
        </w:rPr>
        <w:t>aan de herdenkingsbijeenkomst het verzoek om de naam van hun kind,  eventueel een f</w:t>
      </w:r>
      <w:r w:rsidR="00024794" w:rsidRPr="00BB63FD">
        <w:rPr>
          <w:sz w:val="20"/>
          <w:szCs w:val="20"/>
        </w:rPr>
        <w:t xml:space="preserve">oto en een bloem mee te nemen. </w:t>
      </w:r>
      <w:r w:rsidR="00040C6D" w:rsidRPr="00BB63FD">
        <w:rPr>
          <w:sz w:val="20"/>
          <w:szCs w:val="20"/>
        </w:rPr>
        <w:t>Deze bloemen worden tijdens de bijeenkomst in een vaas gezet. Bij binnenkomst wordt er piano gespeeld en</w:t>
      </w:r>
      <w:r w:rsidR="00024794" w:rsidRPr="00BB63FD">
        <w:rPr>
          <w:sz w:val="20"/>
          <w:szCs w:val="20"/>
        </w:rPr>
        <w:t xml:space="preserve"> de</w:t>
      </w:r>
      <w:r w:rsidR="00040C6D" w:rsidRPr="00BB63FD">
        <w:rPr>
          <w:sz w:val="20"/>
          <w:szCs w:val="20"/>
        </w:rPr>
        <w:t xml:space="preserve"> kaarten van de kinderen</w:t>
      </w:r>
      <w:r w:rsidR="00024794" w:rsidRPr="00BB63FD">
        <w:rPr>
          <w:sz w:val="20"/>
          <w:szCs w:val="20"/>
        </w:rPr>
        <w:t xml:space="preserve"> worden</w:t>
      </w:r>
      <w:r w:rsidR="00040C6D" w:rsidRPr="00BB63FD">
        <w:rPr>
          <w:sz w:val="20"/>
          <w:szCs w:val="20"/>
        </w:rPr>
        <w:t xml:space="preserve"> in een schaal gelegd. Er word door een vrijwilliger een openingstoespraak gehouden waarin de namen van de overleden kinderen genoemd worden. </w:t>
      </w:r>
      <w:r w:rsidR="00040C6D" w:rsidRPr="00BB63FD">
        <w:rPr>
          <w:rFonts w:cstheme="minorHAnsi"/>
          <w:sz w:val="20"/>
          <w:szCs w:val="20"/>
        </w:rPr>
        <w:t xml:space="preserve">Lotte Saan zegt in haar onderzoek dat de manier van gezamenlijk herdenken troost kan bieden, waarbij troost niet betekent: het wegnemen van verdriet, maar juist het herkennen en erkennen ervan, zodat je je niet zo alleen gelaten voelt </w:t>
      </w:r>
      <w:sdt>
        <w:sdtPr>
          <w:rPr>
            <w:rFonts w:cstheme="minorHAnsi"/>
            <w:sz w:val="20"/>
            <w:szCs w:val="20"/>
          </w:rPr>
          <w:id w:val="20955747"/>
          <w:citation/>
        </w:sdtPr>
        <w:sdtEndPr/>
        <w:sdtContent>
          <w:r w:rsidR="00AF2F4C" w:rsidRPr="00BB63FD">
            <w:rPr>
              <w:rFonts w:cstheme="minorHAnsi"/>
              <w:sz w:val="20"/>
              <w:szCs w:val="20"/>
            </w:rPr>
            <w:fldChar w:fldCharType="begin"/>
          </w:r>
          <w:r w:rsidR="00040C6D" w:rsidRPr="00BB63FD">
            <w:rPr>
              <w:rFonts w:cstheme="minorHAnsi"/>
              <w:sz w:val="20"/>
              <w:szCs w:val="20"/>
            </w:rPr>
            <w:instrText xml:space="preserve"> CITATION LSc04 \l 1043  </w:instrText>
          </w:r>
          <w:r w:rsidR="00AF2F4C" w:rsidRPr="00BB63FD">
            <w:rPr>
              <w:rFonts w:cstheme="minorHAnsi"/>
              <w:sz w:val="20"/>
              <w:szCs w:val="20"/>
            </w:rPr>
            <w:fldChar w:fldCharType="separate"/>
          </w:r>
          <w:r w:rsidR="00902C28" w:rsidRPr="00BB63FD">
            <w:rPr>
              <w:rFonts w:cstheme="minorHAnsi"/>
              <w:noProof/>
              <w:sz w:val="20"/>
              <w:szCs w:val="20"/>
            </w:rPr>
            <w:t>(Scherpenzeel, 2008)</w:t>
          </w:r>
          <w:r w:rsidR="00AF2F4C" w:rsidRPr="00BB63FD">
            <w:rPr>
              <w:rFonts w:cstheme="minorHAnsi"/>
              <w:sz w:val="20"/>
              <w:szCs w:val="20"/>
            </w:rPr>
            <w:fldChar w:fldCharType="end"/>
          </w:r>
        </w:sdtContent>
      </w:sdt>
      <w:r w:rsidR="00040C6D" w:rsidRPr="00BB63FD">
        <w:rPr>
          <w:rFonts w:cstheme="minorHAnsi"/>
          <w:sz w:val="20"/>
          <w:szCs w:val="20"/>
        </w:rPr>
        <w:t>.Terwijl er muziek gespeeld word</w:t>
      </w:r>
      <w:r w:rsidR="003A37D3" w:rsidRPr="00BB63FD">
        <w:rPr>
          <w:rFonts w:cstheme="minorHAnsi"/>
          <w:sz w:val="20"/>
          <w:szCs w:val="20"/>
        </w:rPr>
        <w:t>t</w:t>
      </w:r>
      <w:r w:rsidR="00040C6D" w:rsidRPr="00BB63FD">
        <w:rPr>
          <w:rFonts w:cstheme="minorHAnsi"/>
          <w:sz w:val="20"/>
          <w:szCs w:val="20"/>
        </w:rPr>
        <w:t xml:space="preserve"> noemt een verpleegkundige één voor één de namen van de overleden kinderen. Als de naam van een kind genoemd wordt, komen de ouders en eventueel broertjes, zusjes, grootouders of vrienden naar voren om samen een kaarsje aan te steken. De ouders blijven in een kring om de kaars heen staan. Daarna word het lichtritueel afgesloten met enkele woorden </w:t>
      </w:r>
      <w:sdt>
        <w:sdtPr>
          <w:rPr>
            <w:rFonts w:cstheme="minorHAnsi"/>
            <w:sz w:val="20"/>
            <w:szCs w:val="20"/>
          </w:rPr>
          <w:id w:val="1574453"/>
          <w:citation/>
        </w:sdtPr>
        <w:sdtEndPr/>
        <w:sdtContent>
          <w:r w:rsidR="00AF2F4C" w:rsidRPr="00BB63FD">
            <w:rPr>
              <w:rFonts w:cstheme="minorHAnsi"/>
              <w:sz w:val="20"/>
              <w:szCs w:val="20"/>
            </w:rPr>
            <w:fldChar w:fldCharType="begin"/>
          </w:r>
          <w:r w:rsidR="00040C6D" w:rsidRPr="00BB63FD">
            <w:rPr>
              <w:rFonts w:cstheme="minorHAnsi"/>
              <w:sz w:val="20"/>
              <w:szCs w:val="20"/>
            </w:rPr>
            <w:instrText xml:space="preserve"> CITATION Lot08 \p 18 \l 1043  </w:instrText>
          </w:r>
          <w:r w:rsidR="00AF2F4C" w:rsidRPr="00BB63FD">
            <w:rPr>
              <w:rFonts w:cstheme="minorHAnsi"/>
              <w:sz w:val="20"/>
              <w:szCs w:val="20"/>
            </w:rPr>
            <w:fldChar w:fldCharType="separate"/>
          </w:r>
          <w:r w:rsidR="00902C28" w:rsidRPr="00BB63FD">
            <w:rPr>
              <w:rFonts w:cstheme="minorHAnsi"/>
              <w:noProof/>
              <w:sz w:val="20"/>
              <w:szCs w:val="20"/>
            </w:rPr>
            <w:t>(Saan, 2008, p. 18)</w:t>
          </w:r>
          <w:r w:rsidR="00AF2F4C" w:rsidRPr="00BB63FD">
            <w:rPr>
              <w:rFonts w:cstheme="minorHAnsi"/>
              <w:sz w:val="20"/>
              <w:szCs w:val="20"/>
            </w:rPr>
            <w:fldChar w:fldCharType="end"/>
          </w:r>
        </w:sdtContent>
      </w:sdt>
      <w:r w:rsidR="00040C6D" w:rsidRPr="00BB63FD">
        <w:rPr>
          <w:rFonts w:cstheme="minorHAnsi"/>
          <w:sz w:val="20"/>
          <w:szCs w:val="20"/>
        </w:rPr>
        <w:t xml:space="preserve">. Paul Buis, rooms-katholiek pastor in het WKZ, spreekt vervolgens een korte bezinning uit. Hij gaat in op de naam van het kind; een geschenk dat een kind bij de geboorte gegeven wordt en waarmee hij of zij gekend en herinnerd wordt. Ook benoemt hij dat het leven doorgaat, in eerste instantie tegen wil en dank. Je moet door na het verlies van je kind. Maar dat er ook een moment komt dat het leven, hoe anders dan tevoren ook, weer geleefd zal kunnen worden </w:t>
      </w:r>
      <w:sdt>
        <w:sdtPr>
          <w:rPr>
            <w:rFonts w:cstheme="minorHAnsi"/>
            <w:sz w:val="20"/>
            <w:szCs w:val="20"/>
          </w:rPr>
          <w:id w:val="20955751"/>
          <w:citation/>
        </w:sdtPr>
        <w:sdtEndPr/>
        <w:sdtContent>
          <w:r w:rsidR="00AF2F4C" w:rsidRPr="00BB63FD">
            <w:rPr>
              <w:rFonts w:cstheme="minorHAnsi"/>
              <w:sz w:val="20"/>
              <w:szCs w:val="20"/>
            </w:rPr>
            <w:fldChar w:fldCharType="begin"/>
          </w:r>
          <w:r w:rsidR="00040C6D" w:rsidRPr="00BB63FD">
            <w:rPr>
              <w:rFonts w:cstheme="minorHAnsi"/>
              <w:sz w:val="20"/>
              <w:szCs w:val="20"/>
            </w:rPr>
            <w:instrText xml:space="preserve"> CITATION Bui \l 1043  </w:instrText>
          </w:r>
          <w:r w:rsidR="00AF2F4C" w:rsidRPr="00BB63FD">
            <w:rPr>
              <w:rFonts w:cstheme="minorHAnsi"/>
              <w:sz w:val="20"/>
              <w:szCs w:val="20"/>
            </w:rPr>
            <w:fldChar w:fldCharType="separate"/>
          </w:r>
          <w:r w:rsidR="00902C28" w:rsidRPr="00BB63FD">
            <w:rPr>
              <w:rFonts w:cstheme="minorHAnsi"/>
              <w:noProof/>
              <w:sz w:val="20"/>
              <w:szCs w:val="20"/>
            </w:rPr>
            <w:t>(Buis, 2008)</w:t>
          </w:r>
          <w:r w:rsidR="00AF2F4C" w:rsidRPr="00BB63FD">
            <w:rPr>
              <w:rFonts w:cstheme="minorHAnsi"/>
              <w:sz w:val="20"/>
              <w:szCs w:val="20"/>
            </w:rPr>
            <w:fldChar w:fldCharType="end"/>
          </w:r>
        </w:sdtContent>
      </w:sdt>
      <w:r w:rsidR="00040C6D" w:rsidRPr="00BB63FD">
        <w:rPr>
          <w:rFonts w:cstheme="minorHAnsi"/>
          <w:sz w:val="20"/>
          <w:szCs w:val="20"/>
        </w:rPr>
        <w:t>. Na het moment van bezinning is er een moment stilte, waarin ieder op eigen wijze en naar eigen behoefte kan gedenken. Afsluiten</w:t>
      </w:r>
      <w:r w:rsidR="00494AA1" w:rsidRPr="00BB63FD">
        <w:rPr>
          <w:rFonts w:cstheme="minorHAnsi"/>
          <w:sz w:val="20"/>
          <w:szCs w:val="20"/>
        </w:rPr>
        <w:t xml:space="preserve">d wordt er een verhaal verteld </w:t>
      </w:r>
      <w:r w:rsidR="00040C6D" w:rsidRPr="00BB63FD">
        <w:rPr>
          <w:rFonts w:cstheme="minorHAnsi"/>
          <w:sz w:val="20"/>
          <w:szCs w:val="20"/>
        </w:rPr>
        <w:t>over een jongetje dat zeesterren die</w:t>
      </w:r>
      <w:r w:rsidR="00111E6B" w:rsidRPr="00BB63FD">
        <w:rPr>
          <w:rFonts w:cstheme="minorHAnsi"/>
          <w:sz w:val="20"/>
          <w:szCs w:val="20"/>
        </w:rPr>
        <w:t xml:space="preserve"> op het strand aangespoeld zijn </w:t>
      </w:r>
      <w:r w:rsidR="00040C6D" w:rsidRPr="00BB63FD">
        <w:rPr>
          <w:rFonts w:cstheme="minorHAnsi"/>
          <w:sz w:val="20"/>
          <w:szCs w:val="20"/>
        </w:rPr>
        <w:t>teruggooit in de zee. Het ve</w:t>
      </w:r>
      <w:r w:rsidR="00ED46A4" w:rsidRPr="00BB63FD">
        <w:rPr>
          <w:rFonts w:cstheme="minorHAnsi"/>
          <w:sz w:val="20"/>
          <w:szCs w:val="20"/>
        </w:rPr>
        <w:t>rhaal eindigt met de woorden: “I</w:t>
      </w:r>
      <w:r w:rsidR="00040C6D" w:rsidRPr="00BB63FD">
        <w:rPr>
          <w:rFonts w:cstheme="minorHAnsi"/>
          <w:sz w:val="20"/>
          <w:szCs w:val="20"/>
        </w:rPr>
        <w:t>k leerde die dag zo</w:t>
      </w:r>
      <w:r w:rsidR="00ED46A4" w:rsidRPr="00BB63FD">
        <w:rPr>
          <w:rFonts w:cstheme="minorHAnsi"/>
          <w:sz w:val="20"/>
          <w:szCs w:val="20"/>
        </w:rPr>
        <w:t xml:space="preserve"> </w:t>
      </w:r>
      <w:r w:rsidR="00040C6D" w:rsidRPr="00BB63FD">
        <w:rPr>
          <w:rFonts w:cstheme="minorHAnsi"/>
          <w:sz w:val="20"/>
          <w:szCs w:val="20"/>
        </w:rPr>
        <w:t>veel v</w:t>
      </w:r>
      <w:r w:rsidR="00ED46A4" w:rsidRPr="00BB63FD">
        <w:rPr>
          <w:rFonts w:cstheme="minorHAnsi"/>
          <w:sz w:val="20"/>
          <w:szCs w:val="20"/>
        </w:rPr>
        <w:t xml:space="preserve">an dit jongetje. </w:t>
      </w:r>
      <w:r w:rsidR="00040C6D" w:rsidRPr="00BB63FD">
        <w:rPr>
          <w:rFonts w:cstheme="minorHAnsi"/>
          <w:sz w:val="20"/>
          <w:szCs w:val="20"/>
        </w:rPr>
        <w:t>Hoe lang of kort je ook leeft, hoeveel of hoe weinig je ook kunt doen, dat ene gebaar is van betekenis en verandert het leven van zo</w:t>
      </w:r>
      <w:r w:rsidR="001177F0" w:rsidRPr="00BB63FD">
        <w:rPr>
          <w:rFonts w:cstheme="minorHAnsi"/>
          <w:sz w:val="20"/>
          <w:szCs w:val="20"/>
        </w:rPr>
        <w:t xml:space="preserve"> </w:t>
      </w:r>
      <w:r w:rsidR="00040C6D" w:rsidRPr="00BB63FD">
        <w:rPr>
          <w:rFonts w:cstheme="minorHAnsi"/>
          <w:sz w:val="20"/>
          <w:szCs w:val="20"/>
        </w:rPr>
        <w:t>veel mensen. En met dit ene gebaar raakte dit jongetje onuitwisbaar in mijn bestaan’’</w:t>
      </w:r>
      <w:sdt>
        <w:sdtPr>
          <w:rPr>
            <w:rFonts w:cstheme="minorHAnsi"/>
            <w:sz w:val="20"/>
            <w:szCs w:val="20"/>
          </w:rPr>
          <w:id w:val="20955758"/>
          <w:citation/>
        </w:sdtPr>
        <w:sdtEndPr/>
        <w:sdtContent>
          <w:r w:rsidR="00AF2F4C" w:rsidRPr="00BB63FD">
            <w:rPr>
              <w:rFonts w:cstheme="minorHAnsi"/>
              <w:sz w:val="20"/>
              <w:szCs w:val="20"/>
            </w:rPr>
            <w:fldChar w:fldCharType="begin"/>
          </w:r>
          <w:r w:rsidR="00040C6D" w:rsidRPr="00BB63FD">
            <w:rPr>
              <w:rFonts w:cstheme="minorHAnsi"/>
              <w:sz w:val="20"/>
              <w:szCs w:val="20"/>
            </w:rPr>
            <w:instrText xml:space="preserve"> CITATION Lot08 \l 1043 </w:instrText>
          </w:r>
          <w:r w:rsidR="00AF2F4C" w:rsidRPr="00BB63FD">
            <w:rPr>
              <w:rFonts w:cstheme="minorHAnsi"/>
              <w:sz w:val="20"/>
              <w:szCs w:val="20"/>
            </w:rPr>
            <w:fldChar w:fldCharType="separate"/>
          </w:r>
          <w:r w:rsidR="00902C28" w:rsidRPr="00BB63FD">
            <w:rPr>
              <w:rFonts w:cstheme="minorHAnsi"/>
              <w:noProof/>
              <w:sz w:val="20"/>
              <w:szCs w:val="20"/>
            </w:rPr>
            <w:t xml:space="preserve"> (Saan, 2008)</w:t>
          </w:r>
          <w:r w:rsidR="00AF2F4C" w:rsidRPr="00BB63FD">
            <w:rPr>
              <w:rFonts w:cstheme="minorHAnsi"/>
              <w:sz w:val="20"/>
              <w:szCs w:val="20"/>
            </w:rPr>
            <w:fldChar w:fldCharType="end"/>
          </w:r>
        </w:sdtContent>
      </w:sdt>
      <w:r w:rsidR="00040C6D" w:rsidRPr="00BB63FD">
        <w:rPr>
          <w:rFonts w:cstheme="minorHAnsi"/>
          <w:sz w:val="20"/>
          <w:szCs w:val="20"/>
        </w:rPr>
        <w:t>. Tot slot wordt de vaas met bloemen naar het Stiltecentrum van he</w:t>
      </w:r>
      <w:r w:rsidR="00B47139" w:rsidRPr="00BB63FD">
        <w:rPr>
          <w:rFonts w:cstheme="minorHAnsi"/>
          <w:sz w:val="20"/>
          <w:szCs w:val="20"/>
        </w:rPr>
        <w:t xml:space="preserve">t WKZ gebracht. Het gedenkboek </w:t>
      </w:r>
      <w:r w:rsidR="00040C6D" w:rsidRPr="00BB63FD">
        <w:rPr>
          <w:rFonts w:cstheme="minorHAnsi"/>
          <w:sz w:val="20"/>
          <w:szCs w:val="20"/>
        </w:rPr>
        <w:t>van de herdenkingsbijeenkomst komt ook in het Stiltecentrum te staan, bij de gedenkboeken van eerdere bijeenkomsten. Het is een plek waar ouders nog eens naar terug kunnen keren.</w:t>
      </w:r>
    </w:p>
    <w:p w:rsidR="00040C6D" w:rsidRPr="00BB63FD" w:rsidRDefault="00040C6D" w:rsidP="00040C6D">
      <w:pPr>
        <w:pStyle w:val="Geenafstand"/>
        <w:rPr>
          <w:sz w:val="20"/>
          <w:szCs w:val="20"/>
        </w:rPr>
      </w:pPr>
    </w:p>
    <w:p w:rsidR="00040C6D" w:rsidRPr="00BB63FD" w:rsidRDefault="00040C6D" w:rsidP="00040C6D">
      <w:pPr>
        <w:pStyle w:val="Geenafstand"/>
        <w:rPr>
          <w:rFonts w:cs="Georgia"/>
          <w:sz w:val="20"/>
          <w:szCs w:val="20"/>
        </w:rPr>
      </w:pPr>
      <w:r w:rsidRPr="00BB63FD">
        <w:rPr>
          <w:sz w:val="20"/>
          <w:szCs w:val="20"/>
        </w:rPr>
        <w:t>Saan (2008) geeft een korte samenvatting op basis van de door haar geraadpleegde literatuur over rouw, waarin een aantal kenmerken genoemd worden van de huidige manier waarop men kijkt naar de rouw van ouders</w:t>
      </w:r>
      <w:r w:rsidRPr="00BB63FD">
        <w:rPr>
          <w:rFonts w:cs="Georgia"/>
          <w:sz w:val="20"/>
          <w:szCs w:val="20"/>
        </w:rPr>
        <w:t>:</w:t>
      </w:r>
    </w:p>
    <w:p w:rsidR="00E50003" w:rsidRPr="00BB63FD" w:rsidRDefault="00E50003" w:rsidP="00040C6D">
      <w:pPr>
        <w:pStyle w:val="Geenafstand"/>
        <w:rPr>
          <w:rFonts w:cs="Georgia"/>
          <w:sz w:val="20"/>
          <w:szCs w:val="20"/>
        </w:rPr>
      </w:pPr>
    </w:p>
    <w:p w:rsidR="00040C6D" w:rsidRPr="00BB63FD" w:rsidRDefault="00040C6D" w:rsidP="00040C6D">
      <w:pPr>
        <w:pStyle w:val="Geenafstand"/>
        <w:numPr>
          <w:ilvl w:val="0"/>
          <w:numId w:val="10"/>
        </w:numPr>
        <w:rPr>
          <w:sz w:val="20"/>
          <w:szCs w:val="20"/>
        </w:rPr>
      </w:pPr>
      <w:r w:rsidRPr="00BB63FD">
        <w:rPr>
          <w:sz w:val="20"/>
          <w:szCs w:val="20"/>
        </w:rPr>
        <w:t>Het verlies van een kind is extra zwaar door de veelheid van primair en</w:t>
      </w:r>
    </w:p>
    <w:p w:rsidR="00040C6D" w:rsidRPr="00BB63FD" w:rsidRDefault="00040C6D" w:rsidP="00040C6D">
      <w:pPr>
        <w:pStyle w:val="Geenafstand"/>
        <w:ind w:firstLine="708"/>
        <w:rPr>
          <w:sz w:val="20"/>
          <w:szCs w:val="20"/>
        </w:rPr>
      </w:pPr>
      <w:r w:rsidRPr="00BB63FD">
        <w:rPr>
          <w:sz w:val="20"/>
          <w:szCs w:val="20"/>
        </w:rPr>
        <w:t>secundair verlies.</w:t>
      </w:r>
    </w:p>
    <w:p w:rsidR="00040C6D" w:rsidRPr="00BB63FD" w:rsidRDefault="00040C6D" w:rsidP="00040C6D">
      <w:pPr>
        <w:pStyle w:val="Geenafstand"/>
        <w:numPr>
          <w:ilvl w:val="0"/>
          <w:numId w:val="10"/>
        </w:numPr>
        <w:rPr>
          <w:sz w:val="20"/>
          <w:szCs w:val="20"/>
        </w:rPr>
      </w:pPr>
      <w:r w:rsidRPr="00BB63FD">
        <w:rPr>
          <w:sz w:val="20"/>
          <w:szCs w:val="20"/>
        </w:rPr>
        <w:t>De rouw</w:t>
      </w:r>
      <w:r w:rsidR="00EE66DF" w:rsidRPr="00BB63FD">
        <w:rPr>
          <w:sz w:val="20"/>
          <w:szCs w:val="20"/>
        </w:rPr>
        <w:t xml:space="preserve"> is sterk individueel gekleurd: </w:t>
      </w:r>
      <w:r w:rsidRPr="00BB63FD">
        <w:rPr>
          <w:sz w:val="20"/>
          <w:szCs w:val="20"/>
        </w:rPr>
        <w:t>ieder rouwt op eigen manier.</w:t>
      </w:r>
    </w:p>
    <w:p w:rsidR="00040C6D" w:rsidRPr="00BB63FD" w:rsidRDefault="00040C6D" w:rsidP="00040C6D">
      <w:pPr>
        <w:pStyle w:val="Geenafstand"/>
        <w:numPr>
          <w:ilvl w:val="0"/>
          <w:numId w:val="10"/>
        </w:numPr>
        <w:rPr>
          <w:sz w:val="20"/>
          <w:szCs w:val="20"/>
        </w:rPr>
      </w:pPr>
      <w:r w:rsidRPr="00BB63FD">
        <w:rPr>
          <w:sz w:val="20"/>
          <w:szCs w:val="20"/>
        </w:rPr>
        <w:t>Er moet een nieuw, innerlijk beeld van het kind gevormd worden waarmee een</w:t>
      </w:r>
    </w:p>
    <w:p w:rsidR="00040C6D" w:rsidRPr="00BB63FD" w:rsidRDefault="00040C6D" w:rsidP="00040C6D">
      <w:pPr>
        <w:pStyle w:val="Geenafstand"/>
        <w:ind w:firstLine="708"/>
        <w:rPr>
          <w:sz w:val="20"/>
          <w:szCs w:val="20"/>
        </w:rPr>
      </w:pPr>
      <w:r w:rsidRPr="00BB63FD">
        <w:rPr>
          <w:sz w:val="20"/>
          <w:szCs w:val="20"/>
        </w:rPr>
        <w:t>blijvende relatie wordt aangegaan.</w:t>
      </w:r>
    </w:p>
    <w:p w:rsidR="00040C6D" w:rsidRPr="00BB63FD" w:rsidRDefault="00040C6D" w:rsidP="00040C6D">
      <w:pPr>
        <w:pStyle w:val="Geenafstand"/>
        <w:numPr>
          <w:ilvl w:val="0"/>
          <w:numId w:val="11"/>
        </w:numPr>
        <w:rPr>
          <w:sz w:val="20"/>
          <w:szCs w:val="20"/>
        </w:rPr>
      </w:pPr>
      <w:r w:rsidRPr="00BB63FD">
        <w:rPr>
          <w:sz w:val="20"/>
          <w:szCs w:val="20"/>
        </w:rPr>
        <w:t>Het rouwproces is een ‘dual process’: enerzijds verliesgericht, anderzijds</w:t>
      </w:r>
    </w:p>
    <w:p w:rsidR="00040C6D" w:rsidRPr="00BB63FD" w:rsidRDefault="00040C6D" w:rsidP="00040C6D">
      <w:pPr>
        <w:pStyle w:val="Geenafstand"/>
        <w:ind w:firstLine="708"/>
        <w:rPr>
          <w:sz w:val="20"/>
          <w:szCs w:val="20"/>
        </w:rPr>
      </w:pPr>
      <w:r w:rsidRPr="00BB63FD">
        <w:rPr>
          <w:sz w:val="20"/>
          <w:szCs w:val="20"/>
        </w:rPr>
        <w:t>herstelgericht.</w:t>
      </w:r>
    </w:p>
    <w:p w:rsidR="00040C6D" w:rsidRPr="00BB63FD" w:rsidRDefault="00040C6D" w:rsidP="00040C6D">
      <w:pPr>
        <w:pStyle w:val="Geenafstand"/>
        <w:numPr>
          <w:ilvl w:val="0"/>
          <w:numId w:val="11"/>
        </w:numPr>
        <w:rPr>
          <w:sz w:val="20"/>
          <w:szCs w:val="20"/>
        </w:rPr>
      </w:pPr>
      <w:r w:rsidRPr="00BB63FD">
        <w:rPr>
          <w:sz w:val="20"/>
          <w:szCs w:val="20"/>
        </w:rPr>
        <w:t>Ouders krijgen</w:t>
      </w:r>
      <w:r w:rsidR="00A33660" w:rsidRPr="00BB63FD">
        <w:rPr>
          <w:sz w:val="20"/>
          <w:szCs w:val="20"/>
        </w:rPr>
        <w:t xml:space="preserve"> te maken</w:t>
      </w:r>
      <w:r w:rsidRPr="00BB63FD">
        <w:rPr>
          <w:sz w:val="20"/>
          <w:szCs w:val="20"/>
        </w:rPr>
        <w:t xml:space="preserve"> met veel verschijnselen op emotioneel, cognitief en</w:t>
      </w:r>
    </w:p>
    <w:p w:rsidR="00040C6D" w:rsidRPr="00BB63FD" w:rsidRDefault="00040C6D" w:rsidP="00040C6D">
      <w:pPr>
        <w:pStyle w:val="Geenafstand"/>
        <w:ind w:firstLine="708"/>
        <w:rPr>
          <w:sz w:val="20"/>
          <w:szCs w:val="20"/>
        </w:rPr>
      </w:pPr>
      <w:r w:rsidRPr="00BB63FD">
        <w:rPr>
          <w:sz w:val="20"/>
          <w:szCs w:val="20"/>
        </w:rPr>
        <w:t>fysiek vlak.</w:t>
      </w:r>
    </w:p>
    <w:p w:rsidR="00040C6D" w:rsidRPr="00BB63FD" w:rsidRDefault="00040C6D" w:rsidP="00040C6D">
      <w:pPr>
        <w:pStyle w:val="Geenafstand"/>
        <w:numPr>
          <w:ilvl w:val="0"/>
          <w:numId w:val="11"/>
        </w:numPr>
        <w:rPr>
          <w:sz w:val="20"/>
          <w:szCs w:val="20"/>
        </w:rPr>
      </w:pPr>
      <w:r w:rsidRPr="00BB63FD">
        <w:rPr>
          <w:sz w:val="20"/>
          <w:szCs w:val="20"/>
        </w:rPr>
        <w:t>Het verlies leidt tot veranderingen op veel verschillende gebieden van het</w:t>
      </w:r>
    </w:p>
    <w:p w:rsidR="00040C6D" w:rsidRPr="00BB63FD" w:rsidRDefault="00040C6D" w:rsidP="00040C6D">
      <w:pPr>
        <w:pStyle w:val="Geenafstand"/>
        <w:ind w:firstLine="708"/>
        <w:rPr>
          <w:sz w:val="20"/>
          <w:szCs w:val="20"/>
        </w:rPr>
      </w:pPr>
      <w:r w:rsidRPr="00BB63FD">
        <w:rPr>
          <w:sz w:val="20"/>
          <w:szCs w:val="20"/>
        </w:rPr>
        <w:t xml:space="preserve">leven </w:t>
      </w:r>
      <w:sdt>
        <w:sdtPr>
          <w:rPr>
            <w:sz w:val="20"/>
            <w:szCs w:val="20"/>
          </w:rPr>
          <w:id w:val="20955759"/>
          <w:citation/>
        </w:sdtPr>
        <w:sdtEndPr/>
        <w:sdtContent>
          <w:r w:rsidR="00AF2F4C" w:rsidRPr="00BB63FD">
            <w:rPr>
              <w:sz w:val="20"/>
              <w:szCs w:val="20"/>
            </w:rPr>
            <w:fldChar w:fldCharType="begin"/>
          </w:r>
          <w:r w:rsidR="00643638" w:rsidRPr="00BB63FD">
            <w:rPr>
              <w:sz w:val="20"/>
              <w:szCs w:val="20"/>
            </w:rPr>
            <w:instrText xml:space="preserve"> CITATION Lot08 \p 30 \l 1043  </w:instrText>
          </w:r>
          <w:r w:rsidR="00AF2F4C" w:rsidRPr="00BB63FD">
            <w:rPr>
              <w:sz w:val="20"/>
              <w:szCs w:val="20"/>
            </w:rPr>
            <w:fldChar w:fldCharType="separate"/>
          </w:r>
          <w:r w:rsidR="00902C28" w:rsidRPr="00BB63FD">
            <w:rPr>
              <w:noProof/>
              <w:sz w:val="20"/>
              <w:szCs w:val="20"/>
            </w:rPr>
            <w:t>(Saan, 2008, p. 30)</w:t>
          </w:r>
          <w:r w:rsidR="00AF2F4C" w:rsidRPr="00BB63FD">
            <w:rPr>
              <w:sz w:val="20"/>
              <w:szCs w:val="20"/>
            </w:rPr>
            <w:fldChar w:fldCharType="end"/>
          </w:r>
        </w:sdtContent>
      </w:sdt>
      <w:r w:rsidRPr="00BB63FD">
        <w:rPr>
          <w:sz w:val="20"/>
          <w:szCs w:val="20"/>
        </w:rPr>
        <w:t>.</w:t>
      </w:r>
    </w:p>
    <w:p w:rsidR="00040C6D" w:rsidRPr="00BB63FD" w:rsidRDefault="00040C6D" w:rsidP="00040C6D">
      <w:pPr>
        <w:pStyle w:val="Geenafstand"/>
        <w:rPr>
          <w:rFonts w:eastAsiaTheme="minorHAnsi" w:cstheme="minorHAnsi"/>
          <w:sz w:val="20"/>
          <w:szCs w:val="20"/>
          <w:lang w:eastAsia="en-US"/>
        </w:rPr>
      </w:pPr>
    </w:p>
    <w:p w:rsidR="00040C6D" w:rsidRPr="00BB63FD" w:rsidRDefault="00040C6D" w:rsidP="00040C6D">
      <w:pPr>
        <w:pStyle w:val="Geenafstand"/>
        <w:ind w:firstLine="708"/>
        <w:rPr>
          <w:i/>
          <w:sz w:val="20"/>
          <w:szCs w:val="20"/>
        </w:rPr>
      </w:pPr>
      <w:r w:rsidRPr="00BB63FD">
        <w:rPr>
          <w:i/>
          <w:sz w:val="20"/>
          <w:szCs w:val="20"/>
        </w:rPr>
        <w:t>De herdenkingsbijeenkomst als ritueel</w:t>
      </w:r>
    </w:p>
    <w:p w:rsidR="00040C6D" w:rsidRPr="00BB63FD" w:rsidRDefault="00040C6D" w:rsidP="00243CAD">
      <w:pPr>
        <w:pStyle w:val="Geenafstand"/>
        <w:rPr>
          <w:sz w:val="20"/>
          <w:szCs w:val="20"/>
        </w:rPr>
      </w:pPr>
      <w:r w:rsidRPr="00BB63FD">
        <w:rPr>
          <w:sz w:val="20"/>
          <w:szCs w:val="20"/>
        </w:rPr>
        <w:t>Als gevolg van verlies hebben mensen behoefte aan ruimte om hun verdriet te uiten, mogelijkheden om sociale steun en troost te krijgen en houva</w:t>
      </w:r>
      <w:r w:rsidR="00A66FAB" w:rsidRPr="00BB63FD">
        <w:rPr>
          <w:sz w:val="20"/>
          <w:szCs w:val="20"/>
        </w:rPr>
        <w:t>st in de verwarring van de rouw.</w:t>
      </w:r>
    </w:p>
    <w:p w:rsidR="00A66FAB" w:rsidRPr="00BB63FD" w:rsidRDefault="00A66FAB" w:rsidP="00243CAD">
      <w:pPr>
        <w:pStyle w:val="Geenafstand"/>
        <w:rPr>
          <w:sz w:val="20"/>
          <w:szCs w:val="20"/>
        </w:rPr>
      </w:pPr>
    </w:p>
    <w:p w:rsidR="00040C6D" w:rsidRPr="00BB63FD" w:rsidRDefault="004616B5" w:rsidP="00040C6D">
      <w:pPr>
        <w:ind w:left="708"/>
        <w:rPr>
          <w:rFonts w:cs="Georgia"/>
          <w:i/>
          <w:color w:val="FF0000"/>
          <w:sz w:val="20"/>
          <w:szCs w:val="20"/>
        </w:rPr>
      </w:pPr>
      <w:r w:rsidRPr="00BB63FD">
        <w:rPr>
          <w:sz w:val="20"/>
          <w:szCs w:val="20"/>
        </w:rPr>
        <w:t>“</w:t>
      </w:r>
      <w:r w:rsidR="00040C6D" w:rsidRPr="00BB63FD">
        <w:rPr>
          <w:sz w:val="20"/>
          <w:szCs w:val="20"/>
        </w:rPr>
        <w:t xml:space="preserve">Wie herdenkt staat stil en ziet om. Herdenken is: de gang van alledag onderbreken om gezamenlijk gebeurtenissen of personen uit het verleden in de herinnering terug te </w:t>
      </w:r>
      <w:r w:rsidR="002465C9" w:rsidRPr="00BB63FD">
        <w:rPr>
          <w:rStyle w:val="GeenafstandChar"/>
          <w:sz w:val="20"/>
          <w:szCs w:val="20"/>
        </w:rPr>
        <w:t xml:space="preserve">roepen’’ (J. Perry, </w:t>
      </w:r>
      <w:r w:rsidR="00040C6D" w:rsidRPr="00BB63FD">
        <w:rPr>
          <w:rStyle w:val="GeenafstandChar"/>
          <w:sz w:val="20"/>
          <w:szCs w:val="20"/>
        </w:rPr>
        <w:t xml:space="preserve">1999, p.17). </w:t>
      </w:r>
      <w:r w:rsidR="00040C6D" w:rsidRPr="00BB63FD">
        <w:rPr>
          <w:sz w:val="20"/>
          <w:szCs w:val="20"/>
        </w:rPr>
        <w:t xml:space="preserve"> </w:t>
      </w:r>
      <w:r w:rsidR="00F25CD5" w:rsidRPr="00BB63FD">
        <w:rPr>
          <w:rFonts w:cs="Georgia"/>
          <w:sz w:val="20"/>
          <w:szCs w:val="20"/>
        </w:rPr>
        <w:t>“</w:t>
      </w:r>
      <w:r w:rsidR="00040C6D" w:rsidRPr="00BB63FD">
        <w:rPr>
          <w:rFonts w:cs="Georgia"/>
          <w:sz w:val="20"/>
          <w:szCs w:val="20"/>
        </w:rPr>
        <w:t>Herdenkingsrituelen (…) geven vorm aan vaak vage en dubbele gevoelens: de geliefde wordt gemist, maar de nabes</w:t>
      </w:r>
      <w:r w:rsidR="00F25CD5" w:rsidRPr="00BB63FD">
        <w:rPr>
          <w:rFonts w:cs="Georgia"/>
          <w:sz w:val="20"/>
          <w:szCs w:val="20"/>
        </w:rPr>
        <w:t xml:space="preserve">taande wil en moet verder’’ (B. Bijma, </w:t>
      </w:r>
      <w:r w:rsidR="00040C6D" w:rsidRPr="00BB63FD">
        <w:rPr>
          <w:rFonts w:cs="Georgia"/>
          <w:sz w:val="20"/>
          <w:szCs w:val="20"/>
        </w:rPr>
        <w:t>2007, p.11).</w:t>
      </w:r>
    </w:p>
    <w:p w:rsidR="00040C6D" w:rsidRPr="00BB63FD" w:rsidRDefault="00040C6D" w:rsidP="00040C6D">
      <w:pPr>
        <w:pStyle w:val="Geenafstand"/>
        <w:rPr>
          <w:sz w:val="20"/>
          <w:szCs w:val="20"/>
        </w:rPr>
      </w:pPr>
      <w:r w:rsidRPr="00BB63FD">
        <w:rPr>
          <w:sz w:val="20"/>
          <w:szCs w:val="20"/>
        </w:rPr>
        <w:t xml:space="preserve">De beschrijving die Saan (2008) verwoordt in haar onderzoek raakt de kern van wat herdenken is en inhoudt. Tegelijkertijd is het ook de kern die terug te vinden is in alle vormen van herdenken,  op welke manier en </w:t>
      </w:r>
      <w:r w:rsidR="001A5350" w:rsidRPr="00BB63FD">
        <w:rPr>
          <w:sz w:val="20"/>
          <w:szCs w:val="20"/>
        </w:rPr>
        <w:t xml:space="preserve">bij </w:t>
      </w:r>
      <w:r w:rsidRPr="00BB63FD">
        <w:rPr>
          <w:sz w:val="20"/>
          <w:szCs w:val="20"/>
        </w:rPr>
        <w:t>welke gelegenheid dan ook. Als het gaat om het herdenken van een overledene wordt de herdenkingsbijeenkomst in de eerste plaats bedoeld als een manier om uitdrukking te geven aan gevoelens van verlies en rouw. Herdenken legt een verbinding tussen de nabestaande en de overledene. Door te herdenken wordt de herinnering aan de overledene levend gehouden. Herdenken is echter niet alleen terugkijken. Uit</w:t>
      </w:r>
      <w:r w:rsidRPr="00BB63FD">
        <w:rPr>
          <w:color w:val="FF0000"/>
          <w:sz w:val="20"/>
          <w:szCs w:val="20"/>
        </w:rPr>
        <w:t xml:space="preserve"> </w:t>
      </w:r>
      <w:r w:rsidRPr="00BB63FD">
        <w:rPr>
          <w:sz w:val="20"/>
          <w:szCs w:val="20"/>
        </w:rPr>
        <w:t>het citaat van Berber Bijma (2007), blijkt ook nog iets anders. Herdenken heeft naast het missen van de overledene ook te maken met de toekomst, met vooruitkijken. De nabestaanden moeten door met het leven, ze moeten een manier vinden om voort te gaan in een wereld zonder de overledene, een wereld die voorgoed veranderd is. Herdenken kan dan een bijdrage leveren aan het herstellen van hun kijk op het leven en op zichzelf.</w:t>
      </w:r>
    </w:p>
    <w:p w:rsidR="00A66FAB" w:rsidRPr="00BB63FD" w:rsidRDefault="00A66FAB" w:rsidP="00040C6D">
      <w:pPr>
        <w:pStyle w:val="Geenafstand"/>
        <w:rPr>
          <w:sz w:val="20"/>
          <w:szCs w:val="20"/>
        </w:rPr>
      </w:pPr>
    </w:p>
    <w:p w:rsidR="00040C6D" w:rsidRPr="00BB63FD" w:rsidRDefault="00DE7A15" w:rsidP="00040C6D">
      <w:pPr>
        <w:pStyle w:val="Geenafstand"/>
        <w:rPr>
          <w:sz w:val="20"/>
          <w:szCs w:val="20"/>
        </w:rPr>
      </w:pPr>
      <w:r w:rsidRPr="00BB63FD">
        <w:rPr>
          <w:sz w:val="20"/>
          <w:szCs w:val="20"/>
        </w:rPr>
        <w:t xml:space="preserve">Zoals beschreven in </w:t>
      </w:r>
      <w:r w:rsidR="00A22A05" w:rsidRPr="00BB63FD">
        <w:rPr>
          <w:sz w:val="20"/>
          <w:szCs w:val="20"/>
        </w:rPr>
        <w:t>hoofdstuk drie</w:t>
      </w:r>
      <w:r w:rsidR="00040C6D" w:rsidRPr="00BB63FD">
        <w:rPr>
          <w:i/>
          <w:sz w:val="20"/>
          <w:szCs w:val="20"/>
        </w:rPr>
        <w:t xml:space="preserve"> </w:t>
      </w:r>
      <w:r w:rsidR="00040C6D" w:rsidRPr="00BB63FD">
        <w:rPr>
          <w:sz w:val="20"/>
          <w:szCs w:val="20"/>
        </w:rPr>
        <w:t xml:space="preserve">worden rituelen </w:t>
      </w:r>
      <w:r w:rsidR="003104D3" w:rsidRPr="00BB63FD">
        <w:rPr>
          <w:sz w:val="20"/>
          <w:szCs w:val="20"/>
        </w:rPr>
        <w:t>soms</w:t>
      </w:r>
      <w:r w:rsidR="00040C6D" w:rsidRPr="00BB63FD">
        <w:rPr>
          <w:sz w:val="20"/>
          <w:szCs w:val="20"/>
        </w:rPr>
        <w:t xml:space="preserve"> vormgeven door</w:t>
      </w:r>
      <w:r w:rsidR="00914E8C" w:rsidRPr="00BB63FD">
        <w:rPr>
          <w:sz w:val="20"/>
          <w:szCs w:val="20"/>
        </w:rPr>
        <w:t xml:space="preserve"> </w:t>
      </w:r>
      <w:r w:rsidR="00040C6D" w:rsidRPr="00BB63FD">
        <w:rPr>
          <w:sz w:val="20"/>
          <w:szCs w:val="20"/>
        </w:rPr>
        <w:t>middel van symbolen. Saan (2008) verwoord</w:t>
      </w:r>
      <w:r w:rsidR="003A28A4" w:rsidRPr="00BB63FD">
        <w:rPr>
          <w:sz w:val="20"/>
          <w:szCs w:val="20"/>
        </w:rPr>
        <w:t>t</w:t>
      </w:r>
      <w:r w:rsidR="00040C6D" w:rsidRPr="00BB63FD">
        <w:rPr>
          <w:sz w:val="20"/>
          <w:szCs w:val="20"/>
        </w:rPr>
        <w:t xml:space="preserve"> in haar on</w:t>
      </w:r>
      <w:r w:rsidR="003A28A4" w:rsidRPr="00BB63FD">
        <w:rPr>
          <w:sz w:val="20"/>
          <w:szCs w:val="20"/>
        </w:rPr>
        <w:t xml:space="preserve">derzoek een concreet voorbeeld: </w:t>
      </w:r>
      <w:r w:rsidR="00040C6D" w:rsidRPr="00BB63FD">
        <w:rPr>
          <w:rFonts w:cs="Georgia"/>
          <w:sz w:val="20"/>
          <w:szCs w:val="20"/>
        </w:rPr>
        <w:t>de bloem di</w:t>
      </w:r>
      <w:r w:rsidR="00E02853" w:rsidRPr="00BB63FD">
        <w:rPr>
          <w:rFonts w:cs="Georgia"/>
          <w:sz w:val="20"/>
          <w:szCs w:val="20"/>
        </w:rPr>
        <w:t>e de ouders meebrengen naar de h</w:t>
      </w:r>
      <w:r w:rsidR="00040C6D" w:rsidRPr="00BB63FD">
        <w:rPr>
          <w:rFonts w:cs="Georgia"/>
          <w:sz w:val="20"/>
          <w:szCs w:val="20"/>
        </w:rPr>
        <w:t xml:space="preserve">erdenkingsbijeenkomst. Deze bloem wordt door ouders meestal met heel veel zorg uitgezocht. Op het moment dat de bloem nog bij de bloemist </w:t>
      </w:r>
      <w:r w:rsidR="00A72757" w:rsidRPr="00BB63FD">
        <w:rPr>
          <w:rFonts w:cs="Georgia"/>
          <w:sz w:val="20"/>
          <w:szCs w:val="20"/>
        </w:rPr>
        <w:t>staat, i</w:t>
      </w:r>
      <w:r w:rsidR="00040C6D" w:rsidRPr="00BB63FD">
        <w:rPr>
          <w:rFonts w:cs="Georgia"/>
          <w:sz w:val="20"/>
          <w:szCs w:val="20"/>
        </w:rPr>
        <w:t>s het zomaar een bloem, een van</w:t>
      </w:r>
      <w:r w:rsidR="006829FA" w:rsidRPr="00BB63FD">
        <w:rPr>
          <w:rFonts w:cs="Georgia"/>
          <w:sz w:val="20"/>
          <w:szCs w:val="20"/>
        </w:rPr>
        <w:t xml:space="preserve"> de vele</w:t>
      </w:r>
      <w:r w:rsidR="00040C6D" w:rsidRPr="00BB63FD">
        <w:rPr>
          <w:rFonts w:cs="Georgia"/>
          <w:sz w:val="20"/>
          <w:szCs w:val="20"/>
        </w:rPr>
        <w:t xml:space="preserve">. Maar op het moment dat de ouders die bloem kopen, wordt de bloem een symbool. Het verwijst naar hun kind en tegelijkertijd is er ook iets van het kind in de bloem aanwezig. De bloem wordt geassocieerd met het kind, drukt de bijzonderheid, uniekheid en eigenheid van het kind uit. Maar ook muziek is een symbool, </w:t>
      </w:r>
      <w:r w:rsidR="00D7327E" w:rsidRPr="00BB63FD">
        <w:rPr>
          <w:rFonts w:cs="Georgia"/>
          <w:sz w:val="20"/>
          <w:szCs w:val="20"/>
        </w:rPr>
        <w:t>dat</w:t>
      </w:r>
      <w:r w:rsidR="00040C6D" w:rsidRPr="00BB63FD">
        <w:rPr>
          <w:rFonts w:cs="Georgia"/>
          <w:sz w:val="20"/>
          <w:szCs w:val="20"/>
        </w:rPr>
        <w:t xml:space="preserve"> mensen direct aanspreekt op de emoties en de beleving. </w:t>
      </w:r>
      <w:r w:rsidR="00040C6D" w:rsidRPr="00BB63FD">
        <w:rPr>
          <w:sz w:val="20"/>
          <w:szCs w:val="20"/>
        </w:rPr>
        <w:t>Saan (2008) verwoor</w:t>
      </w:r>
      <w:r w:rsidR="003734BD" w:rsidRPr="00BB63FD">
        <w:rPr>
          <w:sz w:val="20"/>
          <w:szCs w:val="20"/>
        </w:rPr>
        <w:t>dt in haar onderzoek dat in de h</w:t>
      </w:r>
      <w:r w:rsidR="00040C6D" w:rsidRPr="00BB63FD">
        <w:rPr>
          <w:sz w:val="20"/>
          <w:szCs w:val="20"/>
        </w:rPr>
        <w:t xml:space="preserve">erdenkingsbijeenkomst de muziek een ondersteunend en begeleidend element in de beleving is. Ook </w:t>
      </w:r>
      <w:r w:rsidR="00040C6D" w:rsidRPr="00BB63FD">
        <w:rPr>
          <w:rFonts w:cs="Georgia"/>
          <w:sz w:val="20"/>
          <w:szCs w:val="20"/>
        </w:rPr>
        <w:t>de</w:t>
      </w:r>
      <w:r w:rsidR="00973873" w:rsidRPr="00BB63FD">
        <w:rPr>
          <w:rFonts w:cs="Georgia"/>
          <w:sz w:val="20"/>
          <w:szCs w:val="20"/>
        </w:rPr>
        <w:t xml:space="preserve"> ruimte waar het ritueel plaats</w:t>
      </w:r>
      <w:r w:rsidR="00040C6D" w:rsidRPr="00BB63FD">
        <w:rPr>
          <w:rFonts w:cs="Georgia"/>
          <w:sz w:val="20"/>
          <w:szCs w:val="20"/>
        </w:rPr>
        <w:t>vindt en uitgevoerd wordt</w:t>
      </w:r>
      <w:r w:rsidR="00973873" w:rsidRPr="00BB63FD">
        <w:rPr>
          <w:rFonts w:cs="Georgia"/>
          <w:sz w:val="20"/>
          <w:szCs w:val="20"/>
        </w:rPr>
        <w:t xml:space="preserve">, </w:t>
      </w:r>
      <w:r w:rsidR="00040C6D" w:rsidRPr="00BB63FD">
        <w:rPr>
          <w:rFonts w:cs="Georgia"/>
          <w:sz w:val="20"/>
          <w:szCs w:val="20"/>
        </w:rPr>
        <w:t xml:space="preserve">bepaalt het verloop van de rituelen en beïnvloedt de manier waarop de aanwezigen het ritueel beleven en </w:t>
      </w:r>
      <w:r w:rsidR="0004058E" w:rsidRPr="00BB63FD">
        <w:rPr>
          <w:rFonts w:cs="Georgia"/>
          <w:sz w:val="20"/>
          <w:szCs w:val="20"/>
        </w:rPr>
        <w:t>geeft zo</w:t>
      </w:r>
      <w:r w:rsidR="00664B3F" w:rsidRPr="00BB63FD">
        <w:rPr>
          <w:rFonts w:cs="Georgia"/>
          <w:sz w:val="20"/>
          <w:szCs w:val="20"/>
        </w:rPr>
        <w:t xml:space="preserve"> richting aan het ritueel. </w:t>
      </w:r>
      <w:r w:rsidR="00040C6D" w:rsidRPr="00BB63FD">
        <w:rPr>
          <w:rFonts w:cs="Georgia"/>
          <w:sz w:val="20"/>
          <w:szCs w:val="20"/>
        </w:rPr>
        <w:t>Naast bloemen, muziek en de ruimte waarin het ritueel plaa</w:t>
      </w:r>
      <w:r w:rsidR="0032001D" w:rsidRPr="00BB63FD">
        <w:rPr>
          <w:rFonts w:cs="Georgia"/>
          <w:sz w:val="20"/>
          <w:szCs w:val="20"/>
        </w:rPr>
        <w:t>ts vindt,  wordt er tijdens de h</w:t>
      </w:r>
      <w:r w:rsidR="00040C6D" w:rsidRPr="00BB63FD">
        <w:rPr>
          <w:rFonts w:cs="Georgia"/>
          <w:sz w:val="20"/>
          <w:szCs w:val="20"/>
        </w:rPr>
        <w:t xml:space="preserve">erdenkingsbijeenkomst ook anders gesproken dan men in het gewone dagelijkse leven doet. Lotte Saan noemt  de manier van communiceren  meer ‘gedragen en plechtig’ </w:t>
      </w:r>
      <w:sdt>
        <w:sdtPr>
          <w:rPr>
            <w:rFonts w:cs="Georgia"/>
            <w:sz w:val="20"/>
            <w:szCs w:val="20"/>
          </w:rPr>
          <w:id w:val="1574462"/>
          <w:citation/>
        </w:sdtPr>
        <w:sdtEndPr/>
        <w:sdtContent>
          <w:r w:rsidR="00AF2F4C" w:rsidRPr="00BB63FD">
            <w:rPr>
              <w:rFonts w:cs="Georgia"/>
              <w:sz w:val="20"/>
              <w:szCs w:val="20"/>
            </w:rPr>
            <w:fldChar w:fldCharType="begin"/>
          </w:r>
          <w:r w:rsidR="00040C6D" w:rsidRPr="00BB63FD">
            <w:rPr>
              <w:rFonts w:cs="Georgia"/>
              <w:sz w:val="20"/>
              <w:szCs w:val="20"/>
            </w:rPr>
            <w:instrText xml:space="preserve"> CITATION Lot08 \p 19 \l 1043  </w:instrText>
          </w:r>
          <w:r w:rsidR="00AF2F4C" w:rsidRPr="00BB63FD">
            <w:rPr>
              <w:rFonts w:cs="Georgia"/>
              <w:sz w:val="20"/>
              <w:szCs w:val="20"/>
            </w:rPr>
            <w:fldChar w:fldCharType="separate"/>
          </w:r>
          <w:r w:rsidR="00902C28" w:rsidRPr="00BB63FD">
            <w:rPr>
              <w:rFonts w:cs="Georgia"/>
              <w:noProof/>
              <w:sz w:val="20"/>
              <w:szCs w:val="20"/>
            </w:rPr>
            <w:t>(Saan, 2008, p. 19)</w:t>
          </w:r>
          <w:r w:rsidR="00AF2F4C" w:rsidRPr="00BB63FD">
            <w:rPr>
              <w:rFonts w:cs="Georgia"/>
              <w:sz w:val="20"/>
              <w:szCs w:val="20"/>
            </w:rPr>
            <w:fldChar w:fldCharType="end"/>
          </w:r>
        </w:sdtContent>
      </w:sdt>
      <w:r w:rsidR="00040C6D" w:rsidRPr="00BB63FD">
        <w:rPr>
          <w:rFonts w:cs="Georgia"/>
          <w:sz w:val="20"/>
          <w:szCs w:val="20"/>
        </w:rPr>
        <w:t>.</w:t>
      </w:r>
    </w:p>
    <w:p w:rsidR="00040C6D" w:rsidRPr="00BB63FD" w:rsidRDefault="00040C6D" w:rsidP="00040C6D">
      <w:pPr>
        <w:pStyle w:val="Geenafstand"/>
        <w:rPr>
          <w:rFonts w:cs="Georgia"/>
          <w:sz w:val="20"/>
          <w:szCs w:val="20"/>
        </w:rPr>
      </w:pPr>
    </w:p>
    <w:p w:rsidR="00040C6D" w:rsidRPr="00BB63FD" w:rsidRDefault="00040C6D" w:rsidP="00040C6D">
      <w:pPr>
        <w:pStyle w:val="Geenafstand"/>
        <w:rPr>
          <w:rFonts w:cs="Georgia"/>
          <w:sz w:val="20"/>
          <w:szCs w:val="20"/>
        </w:rPr>
      </w:pPr>
      <w:r w:rsidRPr="00BB63FD">
        <w:rPr>
          <w:rFonts w:cs="Georgia"/>
          <w:i/>
          <w:sz w:val="20"/>
          <w:szCs w:val="20"/>
        </w:rPr>
        <w:tab/>
        <w:t>De</w:t>
      </w:r>
      <w:r w:rsidRPr="00BB63FD">
        <w:rPr>
          <w:rFonts w:cs="Georgia"/>
          <w:sz w:val="20"/>
          <w:szCs w:val="20"/>
        </w:rPr>
        <w:t xml:space="preserve"> </w:t>
      </w:r>
      <w:r w:rsidRPr="00BB63FD">
        <w:rPr>
          <w:rFonts w:cs="Georgia"/>
          <w:i/>
          <w:sz w:val="20"/>
          <w:szCs w:val="20"/>
        </w:rPr>
        <w:t>dimensies van het ritueel</w:t>
      </w:r>
      <w:r w:rsidRPr="00BB63FD">
        <w:rPr>
          <w:rFonts w:cs="Georgia"/>
          <w:sz w:val="20"/>
          <w:szCs w:val="20"/>
        </w:rPr>
        <w:t xml:space="preserve"> </w:t>
      </w:r>
    </w:p>
    <w:p w:rsidR="00040C6D" w:rsidRPr="00BB63FD" w:rsidRDefault="00664478" w:rsidP="00040C6D">
      <w:pPr>
        <w:pStyle w:val="Geenafstand"/>
        <w:rPr>
          <w:sz w:val="20"/>
          <w:szCs w:val="20"/>
        </w:rPr>
      </w:pPr>
      <w:r w:rsidRPr="00BB63FD">
        <w:rPr>
          <w:sz w:val="20"/>
          <w:szCs w:val="20"/>
        </w:rPr>
        <w:t>Saan (2008) benoemt</w:t>
      </w:r>
      <w:r w:rsidR="00040C6D" w:rsidRPr="00BB63FD">
        <w:rPr>
          <w:sz w:val="20"/>
          <w:szCs w:val="20"/>
        </w:rPr>
        <w:t xml:space="preserve"> in haar literatuurstudie verschillende dimensies van het ritueel. Herdenkingen vinden plaats in de vorm van rituelen. Het ritueel is opgebouwd uit elementen, zoals symbolen, symboolhandelingen, -taal, ruimte, tijd en muziek. Daarnaast hebben rituelen verschillende dimensies namelijk:</w:t>
      </w:r>
    </w:p>
    <w:p w:rsidR="00D111F4" w:rsidRPr="00BB63FD" w:rsidRDefault="00D111F4" w:rsidP="00040C6D">
      <w:pPr>
        <w:pStyle w:val="Geenafstand"/>
        <w:rPr>
          <w:rFonts w:cs="Georgia"/>
          <w:sz w:val="20"/>
          <w:szCs w:val="20"/>
        </w:rPr>
      </w:pPr>
    </w:p>
    <w:p w:rsidR="00040C6D" w:rsidRPr="00BB63FD" w:rsidRDefault="00664478" w:rsidP="00040C6D">
      <w:pPr>
        <w:pStyle w:val="Lijstalinea"/>
        <w:numPr>
          <w:ilvl w:val="0"/>
          <w:numId w:val="9"/>
        </w:numPr>
        <w:autoSpaceDE w:val="0"/>
        <w:autoSpaceDN w:val="0"/>
        <w:adjustRightInd w:val="0"/>
        <w:spacing w:after="0" w:line="240" w:lineRule="auto"/>
        <w:rPr>
          <w:rFonts w:cs="Arial"/>
          <w:i/>
          <w:sz w:val="20"/>
          <w:szCs w:val="20"/>
        </w:rPr>
      </w:pPr>
      <w:r w:rsidRPr="00BB63FD">
        <w:rPr>
          <w:rFonts w:cs="Arial"/>
          <w:i/>
          <w:sz w:val="20"/>
          <w:szCs w:val="20"/>
        </w:rPr>
        <w:t>Soci</w:t>
      </w:r>
      <w:r w:rsidR="00040C6D" w:rsidRPr="00BB63FD">
        <w:rPr>
          <w:rFonts w:cs="Arial"/>
          <w:i/>
          <w:sz w:val="20"/>
          <w:szCs w:val="20"/>
        </w:rPr>
        <w:t>al</w:t>
      </w:r>
      <w:r w:rsidRPr="00BB63FD">
        <w:rPr>
          <w:rFonts w:cs="Arial"/>
          <w:i/>
          <w:sz w:val="20"/>
          <w:szCs w:val="20"/>
        </w:rPr>
        <w:t xml:space="preserve">e </w:t>
      </w:r>
      <w:r w:rsidR="00040C6D" w:rsidRPr="00BB63FD">
        <w:rPr>
          <w:rFonts w:cs="Arial"/>
          <w:i/>
          <w:sz w:val="20"/>
          <w:szCs w:val="20"/>
        </w:rPr>
        <w:t>dimensie</w:t>
      </w:r>
    </w:p>
    <w:p w:rsidR="00040C6D" w:rsidRPr="00BB63FD" w:rsidRDefault="00040C6D" w:rsidP="00D03EAD">
      <w:pPr>
        <w:pStyle w:val="Geenafstand"/>
        <w:rPr>
          <w:sz w:val="20"/>
          <w:szCs w:val="20"/>
        </w:rPr>
      </w:pPr>
      <w:r w:rsidRPr="00BB63FD">
        <w:rPr>
          <w:sz w:val="20"/>
          <w:szCs w:val="20"/>
        </w:rPr>
        <w:t>Met rituelen is men</w:t>
      </w:r>
      <w:r w:rsidR="009D6E20" w:rsidRPr="00BB63FD">
        <w:rPr>
          <w:sz w:val="20"/>
          <w:szCs w:val="20"/>
        </w:rPr>
        <w:t xml:space="preserve"> niet alleen</w:t>
      </w:r>
      <w:r w:rsidR="00B46339" w:rsidRPr="00BB63FD">
        <w:rPr>
          <w:sz w:val="20"/>
          <w:szCs w:val="20"/>
        </w:rPr>
        <w:t xml:space="preserve"> gericht op zichzelf, maar ook </w:t>
      </w:r>
      <w:r w:rsidRPr="00BB63FD">
        <w:rPr>
          <w:sz w:val="20"/>
          <w:szCs w:val="20"/>
        </w:rPr>
        <w:t>op de ander. Het is een manier van met elkaar communiceren, het wekt gezamenlijkheid</w:t>
      </w:r>
    </w:p>
    <w:p w:rsidR="00040C6D" w:rsidRPr="00BB63FD" w:rsidRDefault="00040C6D" w:rsidP="00040C6D">
      <w:pPr>
        <w:pStyle w:val="Lijstalinea"/>
        <w:numPr>
          <w:ilvl w:val="0"/>
          <w:numId w:val="9"/>
        </w:numPr>
        <w:autoSpaceDE w:val="0"/>
        <w:autoSpaceDN w:val="0"/>
        <w:adjustRightInd w:val="0"/>
        <w:spacing w:after="0" w:line="240" w:lineRule="auto"/>
        <w:rPr>
          <w:rFonts w:cs="Arial"/>
          <w:i/>
          <w:color w:val="FF0000"/>
          <w:sz w:val="20"/>
          <w:szCs w:val="20"/>
        </w:rPr>
      </w:pPr>
      <w:r w:rsidRPr="00BB63FD">
        <w:rPr>
          <w:rFonts w:cs="Arial"/>
          <w:i/>
          <w:sz w:val="20"/>
          <w:szCs w:val="20"/>
        </w:rPr>
        <w:t xml:space="preserve"> Ontlastend</w:t>
      </w:r>
      <w:r w:rsidR="0044308E" w:rsidRPr="00BB63FD">
        <w:rPr>
          <w:rFonts w:cs="Arial"/>
          <w:i/>
          <w:sz w:val="20"/>
          <w:szCs w:val="20"/>
        </w:rPr>
        <w:t>e</w:t>
      </w:r>
      <w:r w:rsidRPr="00BB63FD">
        <w:rPr>
          <w:rFonts w:cs="Arial"/>
          <w:i/>
          <w:sz w:val="20"/>
          <w:szCs w:val="20"/>
        </w:rPr>
        <w:t>/kanaliserend</w:t>
      </w:r>
      <w:r w:rsidR="0044308E" w:rsidRPr="00BB63FD">
        <w:rPr>
          <w:rFonts w:cs="Arial"/>
          <w:i/>
          <w:sz w:val="20"/>
          <w:szCs w:val="20"/>
        </w:rPr>
        <w:t>e</w:t>
      </w:r>
      <w:r w:rsidRPr="00BB63FD">
        <w:rPr>
          <w:rFonts w:cs="Arial"/>
          <w:i/>
          <w:sz w:val="20"/>
          <w:szCs w:val="20"/>
        </w:rPr>
        <w:t xml:space="preserve"> dimensie</w:t>
      </w:r>
    </w:p>
    <w:p w:rsidR="00040C6D" w:rsidRPr="00BB63FD" w:rsidRDefault="00040C6D" w:rsidP="00D03EAD">
      <w:pPr>
        <w:pStyle w:val="Geenafstand"/>
        <w:rPr>
          <w:i/>
          <w:color w:val="FF0000"/>
          <w:sz w:val="20"/>
          <w:szCs w:val="20"/>
        </w:rPr>
      </w:pPr>
      <w:r w:rsidRPr="00BB63FD">
        <w:rPr>
          <w:sz w:val="20"/>
          <w:szCs w:val="20"/>
        </w:rPr>
        <w:t xml:space="preserve">Het ontlastende element heeft te maken met het feit dat we dankzij rituelen niet steeds in nieuwe levensomstandigheden helemaal vanuit het niets vorm hoeven te geven aan onze ervaringen. We kunnen met dat wat het meest persoonlijk en meest intiem is terecht in de veilige structuur van een ritueel. De nauw daarmee samenhangende kanaliserende functie gaat over de manier waarop een ritueel structuur biedt aan emoties </w:t>
      </w:r>
      <w:sdt>
        <w:sdtPr>
          <w:rPr>
            <w:sz w:val="20"/>
            <w:szCs w:val="20"/>
          </w:rPr>
          <w:id w:val="20955777"/>
          <w:citation/>
        </w:sdtPr>
        <w:sdtEndPr/>
        <w:sdtContent>
          <w:r w:rsidR="00AF2F4C" w:rsidRPr="00BB63FD">
            <w:rPr>
              <w:sz w:val="20"/>
              <w:szCs w:val="20"/>
            </w:rPr>
            <w:fldChar w:fldCharType="begin"/>
          </w:r>
          <w:r w:rsidRPr="00BB63FD">
            <w:rPr>
              <w:sz w:val="20"/>
              <w:szCs w:val="20"/>
            </w:rPr>
            <w:instrText xml:space="preserve"> CITATION Lot08 \l 1043 </w:instrText>
          </w:r>
          <w:r w:rsidR="00AF2F4C" w:rsidRPr="00BB63FD">
            <w:rPr>
              <w:sz w:val="20"/>
              <w:szCs w:val="20"/>
            </w:rPr>
            <w:fldChar w:fldCharType="separate"/>
          </w:r>
          <w:r w:rsidR="00902C28" w:rsidRPr="00BB63FD">
            <w:rPr>
              <w:noProof/>
              <w:sz w:val="20"/>
              <w:szCs w:val="20"/>
            </w:rPr>
            <w:t>(Saan, 2008)</w:t>
          </w:r>
          <w:r w:rsidR="00AF2F4C" w:rsidRPr="00BB63FD">
            <w:rPr>
              <w:sz w:val="20"/>
              <w:szCs w:val="20"/>
            </w:rPr>
            <w:fldChar w:fldCharType="end"/>
          </w:r>
        </w:sdtContent>
      </w:sdt>
      <w:r w:rsidRPr="00BB63FD">
        <w:rPr>
          <w:sz w:val="20"/>
          <w:szCs w:val="20"/>
        </w:rPr>
        <w:t xml:space="preserve">.  </w:t>
      </w:r>
    </w:p>
    <w:p w:rsidR="00040C6D" w:rsidRPr="00BB63FD" w:rsidRDefault="00040C6D" w:rsidP="00040C6D">
      <w:pPr>
        <w:pStyle w:val="Lijstalinea"/>
        <w:numPr>
          <w:ilvl w:val="0"/>
          <w:numId w:val="9"/>
        </w:numPr>
        <w:autoSpaceDE w:val="0"/>
        <w:autoSpaceDN w:val="0"/>
        <w:adjustRightInd w:val="0"/>
        <w:spacing w:after="0" w:line="240" w:lineRule="auto"/>
        <w:rPr>
          <w:rFonts w:cs="Arial"/>
          <w:i/>
          <w:sz w:val="20"/>
          <w:szCs w:val="20"/>
        </w:rPr>
      </w:pPr>
      <w:r w:rsidRPr="00BB63FD">
        <w:rPr>
          <w:rFonts w:cs="Georgia"/>
          <w:i/>
          <w:sz w:val="20"/>
          <w:szCs w:val="20"/>
        </w:rPr>
        <w:t>Verdichtende dimensie</w:t>
      </w:r>
    </w:p>
    <w:p w:rsidR="00040C6D" w:rsidRPr="00BB63FD" w:rsidRDefault="00040C6D" w:rsidP="00D03EAD">
      <w:pPr>
        <w:pStyle w:val="Geenafstand"/>
        <w:rPr>
          <w:color w:val="FF0000"/>
          <w:sz w:val="20"/>
          <w:szCs w:val="20"/>
        </w:rPr>
      </w:pPr>
      <w:r w:rsidRPr="00BB63FD">
        <w:rPr>
          <w:sz w:val="20"/>
          <w:szCs w:val="20"/>
        </w:rPr>
        <w:t>Dit</w:t>
      </w:r>
      <w:r w:rsidRPr="00BB63FD">
        <w:rPr>
          <w:i/>
          <w:sz w:val="20"/>
          <w:szCs w:val="20"/>
        </w:rPr>
        <w:t xml:space="preserve"> </w:t>
      </w:r>
      <w:r w:rsidRPr="00BB63FD">
        <w:rPr>
          <w:sz w:val="20"/>
          <w:szCs w:val="20"/>
        </w:rPr>
        <w:t>houd</w:t>
      </w:r>
      <w:r w:rsidR="00E062A4" w:rsidRPr="00BB63FD">
        <w:rPr>
          <w:sz w:val="20"/>
          <w:szCs w:val="20"/>
        </w:rPr>
        <w:t>t</w:t>
      </w:r>
      <w:r w:rsidRPr="00BB63FD">
        <w:rPr>
          <w:sz w:val="20"/>
          <w:szCs w:val="20"/>
        </w:rPr>
        <w:t xml:space="preserve"> in dat het gewone ophoudt gewoon te zijn. Het gewone en alledaagse wordt geaccentueerd en gestileerd. De dingen, woorden en handelingen worden uit het gewone gelicht. Door deze verdichting wordt het mogelijk dat men deel kan nemen aan een verder reikende, andere werkelijkheid.</w:t>
      </w:r>
    </w:p>
    <w:p w:rsidR="00040C6D" w:rsidRPr="00BB63FD" w:rsidRDefault="00E062A4" w:rsidP="00040C6D">
      <w:pPr>
        <w:pStyle w:val="Lijstalinea"/>
        <w:numPr>
          <w:ilvl w:val="0"/>
          <w:numId w:val="11"/>
        </w:numPr>
        <w:autoSpaceDE w:val="0"/>
        <w:autoSpaceDN w:val="0"/>
        <w:adjustRightInd w:val="0"/>
        <w:spacing w:after="0" w:line="240" w:lineRule="auto"/>
        <w:rPr>
          <w:rFonts w:cs="Arial"/>
          <w:i/>
          <w:sz w:val="20"/>
          <w:szCs w:val="20"/>
        </w:rPr>
      </w:pPr>
      <w:r w:rsidRPr="00BB63FD">
        <w:rPr>
          <w:rFonts w:cs="Georgia"/>
          <w:i/>
          <w:sz w:val="20"/>
          <w:szCs w:val="20"/>
        </w:rPr>
        <w:t>Expressieve</w:t>
      </w:r>
      <w:r w:rsidR="00040C6D" w:rsidRPr="00BB63FD">
        <w:rPr>
          <w:rFonts w:cs="Georgia"/>
          <w:i/>
          <w:sz w:val="20"/>
          <w:szCs w:val="20"/>
        </w:rPr>
        <w:t xml:space="preserve"> dimensie</w:t>
      </w:r>
    </w:p>
    <w:p w:rsidR="00040C6D" w:rsidRPr="00BB63FD" w:rsidRDefault="00040C6D" w:rsidP="00D03EAD">
      <w:pPr>
        <w:pStyle w:val="Geenafstand"/>
        <w:rPr>
          <w:rFonts w:cs="Arial"/>
          <w:i/>
          <w:sz w:val="20"/>
          <w:szCs w:val="20"/>
        </w:rPr>
      </w:pPr>
      <w:r w:rsidRPr="00BB63FD">
        <w:rPr>
          <w:sz w:val="20"/>
          <w:szCs w:val="20"/>
        </w:rPr>
        <w:t>Rituelen helpen ons om wat wij beleven gestalte te geven en zo tot onszelf te komen. Ze geven uitdrukking aan onszelf en aan wat ons bezighoudt. Het element van expressie komt ook naar voren in de manier waarop we het ritueel uitvoeren. Er zijn vele mogelijkheden om onszelf tot expressie te brengen, zoals lichaamstaal, muziek, gelaatsuitdrukkingen, keuze van symbolen, handelingen en taalgebruik.</w:t>
      </w:r>
    </w:p>
    <w:p w:rsidR="00040C6D" w:rsidRPr="00BB63FD" w:rsidRDefault="00040C6D" w:rsidP="00040C6D">
      <w:pPr>
        <w:pStyle w:val="Lijstalinea"/>
        <w:numPr>
          <w:ilvl w:val="0"/>
          <w:numId w:val="9"/>
        </w:numPr>
        <w:autoSpaceDE w:val="0"/>
        <w:autoSpaceDN w:val="0"/>
        <w:adjustRightInd w:val="0"/>
        <w:spacing w:after="0" w:line="240" w:lineRule="auto"/>
        <w:rPr>
          <w:rFonts w:cs="Arial"/>
          <w:i/>
          <w:sz w:val="20"/>
          <w:szCs w:val="20"/>
        </w:rPr>
      </w:pPr>
      <w:r w:rsidRPr="00BB63FD">
        <w:rPr>
          <w:rFonts w:cs="Georgia"/>
          <w:i/>
          <w:sz w:val="20"/>
          <w:szCs w:val="20"/>
        </w:rPr>
        <w:t>Bemiddelend tot het verleden dimensie</w:t>
      </w:r>
    </w:p>
    <w:p w:rsidR="00040C6D" w:rsidRPr="00BB63FD" w:rsidRDefault="00040C6D" w:rsidP="00D03EAD">
      <w:pPr>
        <w:pStyle w:val="Geenafstand"/>
        <w:rPr>
          <w:rFonts w:cs="Arial"/>
          <w:i/>
          <w:sz w:val="20"/>
          <w:szCs w:val="20"/>
        </w:rPr>
      </w:pPr>
      <w:r w:rsidRPr="00BB63FD">
        <w:rPr>
          <w:sz w:val="20"/>
          <w:szCs w:val="20"/>
        </w:rPr>
        <w:t>Rituelen zijn in het verleden ook door onze voorouders uitgevoerd, en die hebben (daardoor) de kracht gevonden om verder te gaan met het leven. Het uitvoeren van rituelen herinnert ons daaraan en geeft ons op basis daarvan enig vertrouwen in de toekomst.</w:t>
      </w:r>
    </w:p>
    <w:p w:rsidR="00040C6D" w:rsidRPr="00BB63FD" w:rsidRDefault="00040C6D" w:rsidP="00040C6D">
      <w:pPr>
        <w:pStyle w:val="Lijstalinea"/>
        <w:numPr>
          <w:ilvl w:val="0"/>
          <w:numId w:val="9"/>
        </w:numPr>
        <w:autoSpaceDE w:val="0"/>
        <w:autoSpaceDN w:val="0"/>
        <w:adjustRightInd w:val="0"/>
        <w:spacing w:after="0" w:line="240" w:lineRule="auto"/>
        <w:rPr>
          <w:rFonts w:cs="Arial"/>
          <w:i/>
          <w:sz w:val="20"/>
          <w:szCs w:val="20"/>
        </w:rPr>
      </w:pPr>
      <w:r w:rsidRPr="00BB63FD">
        <w:rPr>
          <w:rFonts w:cs="Georgia"/>
          <w:i/>
          <w:sz w:val="20"/>
          <w:szCs w:val="20"/>
        </w:rPr>
        <w:t>Esthetisch</w:t>
      </w:r>
      <w:r w:rsidR="00D27120" w:rsidRPr="00BB63FD">
        <w:rPr>
          <w:rFonts w:cs="Georgia"/>
          <w:i/>
          <w:sz w:val="20"/>
          <w:szCs w:val="20"/>
        </w:rPr>
        <w:t>e</w:t>
      </w:r>
      <w:r w:rsidRPr="00BB63FD">
        <w:rPr>
          <w:rFonts w:cs="Georgia"/>
          <w:i/>
          <w:sz w:val="20"/>
          <w:szCs w:val="20"/>
        </w:rPr>
        <w:t xml:space="preserve"> dimensie</w:t>
      </w:r>
    </w:p>
    <w:p w:rsidR="00040C6D" w:rsidRPr="00BB63FD" w:rsidRDefault="00040C6D" w:rsidP="00D03EAD">
      <w:pPr>
        <w:pStyle w:val="Geenafstand"/>
        <w:rPr>
          <w:rFonts w:cs="Arial"/>
          <w:i/>
          <w:sz w:val="20"/>
          <w:szCs w:val="20"/>
        </w:rPr>
      </w:pPr>
      <w:r w:rsidRPr="00BB63FD">
        <w:rPr>
          <w:sz w:val="20"/>
          <w:szCs w:val="20"/>
        </w:rPr>
        <w:t>Dit</w:t>
      </w:r>
      <w:r w:rsidRPr="00BB63FD">
        <w:rPr>
          <w:i/>
          <w:sz w:val="20"/>
          <w:szCs w:val="20"/>
        </w:rPr>
        <w:t xml:space="preserve"> </w:t>
      </w:r>
      <w:r w:rsidRPr="00BB63FD">
        <w:rPr>
          <w:sz w:val="20"/>
          <w:szCs w:val="20"/>
        </w:rPr>
        <w:t>gaat over de schoonheid van het ritueel. Het is belangrijk dat een ritueel mooi is. De schoonheid van een ritueel komt tot uitdrukking in het gebruik van passen</w:t>
      </w:r>
      <w:r w:rsidR="00D27120" w:rsidRPr="00BB63FD">
        <w:rPr>
          <w:sz w:val="20"/>
          <w:szCs w:val="20"/>
        </w:rPr>
        <w:t xml:space="preserve">de en aansprekende symbolen, in </w:t>
      </w:r>
      <w:r w:rsidRPr="00BB63FD">
        <w:rPr>
          <w:sz w:val="20"/>
          <w:szCs w:val="20"/>
        </w:rPr>
        <w:t xml:space="preserve">taalgebruik </w:t>
      </w:r>
      <w:r w:rsidR="00D27120" w:rsidRPr="00BB63FD">
        <w:rPr>
          <w:sz w:val="20"/>
          <w:szCs w:val="20"/>
        </w:rPr>
        <w:t>die</w:t>
      </w:r>
      <w:r w:rsidRPr="00BB63FD">
        <w:rPr>
          <w:sz w:val="20"/>
          <w:szCs w:val="20"/>
        </w:rPr>
        <w:t xml:space="preserve"> uitdrukking geeft aan een diepere werkelijkheid en in handelingen die</w:t>
      </w:r>
      <w:r w:rsidR="009C35F2" w:rsidRPr="00BB63FD">
        <w:rPr>
          <w:sz w:val="20"/>
          <w:szCs w:val="20"/>
        </w:rPr>
        <w:t xml:space="preserve"> op een plezierige manier met aandacht en </w:t>
      </w:r>
      <w:r w:rsidRPr="00BB63FD">
        <w:rPr>
          <w:sz w:val="20"/>
          <w:szCs w:val="20"/>
        </w:rPr>
        <w:t xml:space="preserve">bewustzijn uitgevoerd </w:t>
      </w:r>
      <w:r w:rsidR="00B13F4F" w:rsidRPr="00BB63FD">
        <w:rPr>
          <w:sz w:val="20"/>
          <w:szCs w:val="20"/>
        </w:rPr>
        <w:t>worden.</w:t>
      </w:r>
      <w:r w:rsidRPr="00BB63FD">
        <w:rPr>
          <w:sz w:val="20"/>
          <w:szCs w:val="20"/>
        </w:rPr>
        <w:t xml:space="preserve"> Dit helpt om de aandacht vast te houden bij het ritueel. Daarnaast kan schoonheid ook troost bieden.</w:t>
      </w:r>
    </w:p>
    <w:p w:rsidR="00040C6D" w:rsidRPr="00BB63FD" w:rsidRDefault="00040C6D" w:rsidP="00040C6D">
      <w:pPr>
        <w:pStyle w:val="Lijstalinea"/>
        <w:numPr>
          <w:ilvl w:val="0"/>
          <w:numId w:val="9"/>
        </w:numPr>
        <w:autoSpaceDE w:val="0"/>
        <w:autoSpaceDN w:val="0"/>
        <w:adjustRightInd w:val="0"/>
        <w:spacing w:after="0" w:line="240" w:lineRule="auto"/>
        <w:rPr>
          <w:rFonts w:cs="Arial"/>
          <w:i/>
          <w:sz w:val="20"/>
          <w:szCs w:val="20"/>
        </w:rPr>
      </w:pPr>
      <w:r w:rsidRPr="00BB63FD">
        <w:rPr>
          <w:rFonts w:cs="Georgia"/>
          <w:i/>
          <w:sz w:val="20"/>
          <w:szCs w:val="20"/>
        </w:rPr>
        <w:t>Confronterend</w:t>
      </w:r>
      <w:r w:rsidR="00D179A2" w:rsidRPr="00BB63FD">
        <w:rPr>
          <w:rFonts w:cs="Georgia"/>
          <w:i/>
          <w:sz w:val="20"/>
          <w:szCs w:val="20"/>
        </w:rPr>
        <w:t>e</w:t>
      </w:r>
      <w:r w:rsidRPr="00BB63FD">
        <w:rPr>
          <w:rFonts w:cs="Georgia"/>
          <w:i/>
          <w:sz w:val="20"/>
          <w:szCs w:val="20"/>
        </w:rPr>
        <w:t xml:space="preserve"> dimensie</w:t>
      </w:r>
    </w:p>
    <w:p w:rsidR="00040C6D" w:rsidRPr="00BB63FD" w:rsidRDefault="00040C6D" w:rsidP="00D03EAD">
      <w:pPr>
        <w:pStyle w:val="Geenafstand"/>
        <w:rPr>
          <w:rFonts w:cs="Arial"/>
          <w:i/>
          <w:sz w:val="20"/>
          <w:szCs w:val="20"/>
        </w:rPr>
      </w:pPr>
      <w:r w:rsidRPr="00BB63FD">
        <w:rPr>
          <w:sz w:val="20"/>
          <w:szCs w:val="20"/>
        </w:rPr>
        <w:t xml:space="preserve">Een ritueel confronteert de nabestaanden met situaties, plekken of voorwerpen die met de overledene en het verdriet geassocieerd zijn. Dit stimuleert het aanvaarden van de realiteit van het verlies, ook wel de eerste rouwtaak </w:t>
      </w:r>
      <w:sdt>
        <w:sdtPr>
          <w:rPr>
            <w:sz w:val="20"/>
            <w:szCs w:val="20"/>
          </w:rPr>
          <w:id w:val="1574465"/>
          <w:citation/>
        </w:sdtPr>
        <w:sdtEndPr/>
        <w:sdtContent>
          <w:r w:rsidR="00AF2F4C" w:rsidRPr="00BB63FD">
            <w:rPr>
              <w:sz w:val="20"/>
              <w:szCs w:val="20"/>
            </w:rPr>
            <w:fldChar w:fldCharType="begin"/>
          </w:r>
          <w:r w:rsidRPr="00BB63FD">
            <w:rPr>
              <w:sz w:val="20"/>
              <w:szCs w:val="20"/>
            </w:rPr>
            <w:instrText xml:space="preserve"> CITATION Lot08 \p 39 \l 1043  </w:instrText>
          </w:r>
          <w:r w:rsidR="00AF2F4C" w:rsidRPr="00BB63FD">
            <w:rPr>
              <w:sz w:val="20"/>
              <w:szCs w:val="20"/>
            </w:rPr>
            <w:fldChar w:fldCharType="separate"/>
          </w:r>
          <w:r w:rsidR="00902C28" w:rsidRPr="00BB63FD">
            <w:rPr>
              <w:noProof/>
              <w:sz w:val="20"/>
              <w:szCs w:val="20"/>
            </w:rPr>
            <w:t>(Saan, 2008, p. 39)</w:t>
          </w:r>
          <w:r w:rsidR="00AF2F4C" w:rsidRPr="00BB63FD">
            <w:rPr>
              <w:sz w:val="20"/>
              <w:szCs w:val="20"/>
            </w:rPr>
            <w:fldChar w:fldCharType="end"/>
          </w:r>
        </w:sdtContent>
      </w:sdt>
      <w:r w:rsidRPr="00BB63FD">
        <w:rPr>
          <w:sz w:val="20"/>
          <w:szCs w:val="20"/>
        </w:rPr>
        <w:t>.</w:t>
      </w:r>
    </w:p>
    <w:p w:rsidR="00040C6D" w:rsidRPr="00BB63FD" w:rsidRDefault="00040C6D" w:rsidP="00D03EA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Tijdens haar onderzoek heeft ze ontdekt en zich erover verwonderd dat men er zo’n dertig jaar geleden van overtuigd was dat het rouwproces een vast patroon van fasering had. Haar ervaring in de interviews met de ouders bevestigt veel meer de recentere literatuur die zij bestudeerd heeft. Die omschrijven dat rouw als een </w:t>
      </w:r>
      <w:r w:rsidR="00A9031C" w:rsidRPr="00BB63FD">
        <w:rPr>
          <w:sz w:val="20"/>
          <w:szCs w:val="20"/>
        </w:rPr>
        <w:t xml:space="preserve">individueel gekleurd, chaotisch, </w:t>
      </w:r>
      <w:r w:rsidRPr="00BB63FD">
        <w:rPr>
          <w:sz w:val="20"/>
          <w:szCs w:val="20"/>
        </w:rPr>
        <w:t>oncontroleerbaar proces verloopt.</w:t>
      </w:r>
    </w:p>
    <w:p w:rsidR="00040C6D" w:rsidRPr="00BB63FD" w:rsidRDefault="00040C6D" w:rsidP="00040C6D">
      <w:pPr>
        <w:pStyle w:val="Geenafstand"/>
        <w:rPr>
          <w:sz w:val="20"/>
          <w:szCs w:val="20"/>
        </w:rPr>
      </w:pPr>
    </w:p>
    <w:p w:rsidR="00040C6D" w:rsidRPr="00BB63FD" w:rsidRDefault="00040C6D" w:rsidP="00040C6D">
      <w:pPr>
        <w:pStyle w:val="Geenafstand"/>
        <w:rPr>
          <w:rFonts w:cstheme="minorHAnsi"/>
          <w:i/>
          <w:sz w:val="20"/>
          <w:szCs w:val="20"/>
        </w:rPr>
      </w:pPr>
      <w:r w:rsidRPr="00BB63FD">
        <w:rPr>
          <w:rFonts w:cstheme="minorHAnsi"/>
          <w:i/>
          <w:sz w:val="20"/>
          <w:szCs w:val="20"/>
        </w:rPr>
        <w:tab/>
        <w:t>De resultaten en conclusies van haar onderzoek</w:t>
      </w:r>
    </w:p>
    <w:p w:rsidR="00040C6D" w:rsidRPr="00BB63FD" w:rsidRDefault="00040C6D" w:rsidP="00040C6D">
      <w:pPr>
        <w:pStyle w:val="Geenafstand"/>
        <w:rPr>
          <w:sz w:val="20"/>
          <w:szCs w:val="20"/>
        </w:rPr>
      </w:pPr>
      <w:r w:rsidRPr="00BB63FD">
        <w:rPr>
          <w:sz w:val="20"/>
          <w:szCs w:val="20"/>
        </w:rPr>
        <w:t>Onderzoeker Saan (2008) komt tot de conclusie dat de belangrijkste betekenis die de herdenkingsbijeenkomst voor de ouders heeft het feit is dat hun kind niet vergeten wordt, dat ouders ervaren dat er naast henzelf ook anderen zijn die de herinnering aan het kind levend houden</w:t>
      </w:r>
      <w:r w:rsidRPr="00BB63FD">
        <w:rPr>
          <w:color w:val="00B050"/>
          <w:sz w:val="20"/>
          <w:szCs w:val="20"/>
        </w:rPr>
        <w:t xml:space="preserve">. </w:t>
      </w:r>
      <w:r w:rsidRPr="00BB63FD">
        <w:rPr>
          <w:sz w:val="20"/>
          <w:szCs w:val="20"/>
        </w:rPr>
        <w:t>In samenhang daarmee, maar minder vaak benoemd, is de ervaring als ouders niet vergeten te zijn door het ziekenhuis, dat de zorg niet meteen ophoudt na h</w:t>
      </w:r>
      <w:r w:rsidR="002B02AA" w:rsidRPr="00BB63FD">
        <w:rPr>
          <w:sz w:val="20"/>
          <w:szCs w:val="20"/>
        </w:rPr>
        <w:t>et overlijden van hun kind. De h</w:t>
      </w:r>
      <w:r w:rsidRPr="00BB63FD">
        <w:rPr>
          <w:sz w:val="20"/>
          <w:szCs w:val="20"/>
        </w:rPr>
        <w:t>erdenkingsbijeenkomst heeft voor de ouders echter ook iets dubbels, want hoewel ze de herinnering aan hun kind levend willen houden, is de gedachte aan het kind ook steeds weer een pijnlijke confrontatie met de realiteit van het verlies. Herdenken bevestigt en benadrukt nog eens extra dat hun kind dood is. In het verlengde zegt het ook iets over henzelf als ouders: het bevestigt hen als ouders van dit kind, maar daarnaast ook de eigen veranderde identiteit: ze zijn ouders van een overleden kind.</w:t>
      </w:r>
    </w:p>
    <w:p w:rsidR="00040C6D" w:rsidRPr="00BB63FD" w:rsidRDefault="00040C6D" w:rsidP="00040C6D">
      <w:pPr>
        <w:pStyle w:val="Geenafstand"/>
        <w:rPr>
          <w:sz w:val="20"/>
          <w:szCs w:val="20"/>
        </w:rPr>
      </w:pPr>
    </w:p>
    <w:p w:rsidR="00040C6D" w:rsidRPr="00BB63FD" w:rsidRDefault="003543DD" w:rsidP="00040C6D">
      <w:pPr>
        <w:pStyle w:val="Geenafstand"/>
        <w:rPr>
          <w:sz w:val="20"/>
          <w:szCs w:val="20"/>
        </w:rPr>
      </w:pPr>
      <w:r w:rsidRPr="00BB63FD">
        <w:rPr>
          <w:sz w:val="20"/>
          <w:szCs w:val="20"/>
        </w:rPr>
        <w:t>De h</w:t>
      </w:r>
      <w:r w:rsidR="00040C6D" w:rsidRPr="00BB63FD">
        <w:rPr>
          <w:sz w:val="20"/>
          <w:szCs w:val="20"/>
        </w:rPr>
        <w:t>erdenkingsbijeenkomst biedt ouders verschillende vormen van houvast. Ouders benoemen het zelf niet in die termen, maar in veel van de gehouden interviews komen elementen naar voren die te maken hebben met houvast. Meestal hebben ouders, omdat ze in hun omgeving vaak de enige zijn die een kind verloren hebben, niemand om zichzelf mee te vergelijken, waardoor ze kunnen gaan twijfelen aan hun eigen reacties op het verlies van hun kind. Door het zien van andere ouders bij de herdenkingsbijeenkomst wordt duidelijk dat hun verdriet niet vreemd of raar is, dat ze niet gek geworden zijn, en dat iedereen op een eigen manier omgaat met het verlies. Slechts enkele ouders spreken over troost als betekenis van de herdenkingsbijeenkomst. Degenen die dat doen, doen het terughoudend en weifelend, ze benoemen vooral elementen die troost bieden, zoals de muziek, of de aanwezigheid van anderen, of het aansteken van een kaars. Op basis van de bestudeerde literatuur is te zeggen dat deze betekenissen ook een rol kunnen spelen voor de toekomst. De aandacht voor het overleden kind draagt bij aan het ontwikkelen van een verander(en)de maar blijvend betekenisvolle relatie met het kind. Het aansteken van de kaars sluit aan bij de expressieve dimensie van het ritueel: het geeft de ouders een moment waarop ze zelf handelend betrokken kunnen zijn. De handeling van het aansteken van de kaars is tegelijk ontlastend: ouders hoeven even niet zelf vorm te geven aan de uiting van hun verdriet, maar krijgen hiervoor een vorm aangereikt.</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Een tweede belangrijke groep betekenissen hangt samen met het sociale karakter van</w:t>
      </w:r>
    </w:p>
    <w:p w:rsidR="00040C6D" w:rsidRPr="00BB63FD" w:rsidRDefault="00040C6D" w:rsidP="00040C6D">
      <w:pPr>
        <w:pStyle w:val="Geenafstand"/>
        <w:rPr>
          <w:sz w:val="20"/>
          <w:szCs w:val="20"/>
        </w:rPr>
      </w:pPr>
      <w:r w:rsidRPr="00BB63FD">
        <w:rPr>
          <w:sz w:val="20"/>
          <w:szCs w:val="20"/>
        </w:rPr>
        <w:t>de herdenkingsbijeenkomst. Het gaat dan om het herdenken samen met anderen. De betekenis die in acht van de negen interviews benoemd werd, is dat ouders bij de herdenkingsbijeenkomst ervaren dat ze niet de enige zijn die een kind verloren hebben. Dit is iets wat ze rationeel wel weten, maar in hun eigen omgeving zijn ze vaak de enige. Het zien van andere ouders di</w:t>
      </w:r>
      <w:r w:rsidR="003543DD" w:rsidRPr="00BB63FD">
        <w:rPr>
          <w:sz w:val="20"/>
          <w:szCs w:val="20"/>
        </w:rPr>
        <w:t>e ook een kind verloren hebben, d</w:t>
      </w:r>
      <w:r w:rsidRPr="00BB63FD">
        <w:rPr>
          <w:sz w:val="20"/>
          <w:szCs w:val="20"/>
        </w:rPr>
        <w:t>oet de ouders beseffen dat ze niet alleen zijn in hun verdriet en dat hun kind niet het enige kind is dat overleden is.</w:t>
      </w:r>
    </w:p>
    <w:p w:rsidR="00040C6D" w:rsidRPr="00BB63FD" w:rsidRDefault="00040C6D" w:rsidP="00040C6D">
      <w:pPr>
        <w:pStyle w:val="Kop3"/>
        <w:ind w:left="708"/>
        <w:rPr>
          <w:rFonts w:asciiTheme="minorHAnsi" w:hAnsiTheme="minorHAnsi"/>
          <w:i/>
          <w:color w:val="194B7D"/>
          <w:sz w:val="20"/>
          <w:szCs w:val="20"/>
        </w:rPr>
      </w:pPr>
      <w:bookmarkStart w:id="117" w:name="_Toc324942539"/>
      <w:bookmarkStart w:id="118" w:name="_Toc325380456"/>
      <w:r w:rsidRPr="00BB63FD">
        <w:rPr>
          <w:rFonts w:asciiTheme="minorHAnsi" w:hAnsiTheme="minorHAnsi"/>
          <w:i/>
          <w:color w:val="194B7D"/>
          <w:sz w:val="20"/>
          <w:szCs w:val="20"/>
        </w:rPr>
        <w:t>4.4.2 Wat zegt de informatie uit het onderzoek ‘We noemen je naam’ over de drie rouwtaken waarvoor rouwenden staan?</w:t>
      </w:r>
      <w:bookmarkEnd w:id="117"/>
      <w:bookmarkEnd w:id="118"/>
    </w:p>
    <w:p w:rsidR="00040C6D" w:rsidRPr="00BB63FD" w:rsidRDefault="00040C6D" w:rsidP="00040C6D">
      <w:pPr>
        <w:pStyle w:val="Geenafstand"/>
        <w:rPr>
          <w:sz w:val="20"/>
          <w:szCs w:val="20"/>
        </w:rPr>
      </w:pPr>
      <w:r w:rsidRPr="00BB63FD">
        <w:rPr>
          <w:sz w:val="20"/>
          <w:szCs w:val="20"/>
        </w:rPr>
        <w:t>In het onderzoek van Saan (2</w:t>
      </w:r>
      <w:r w:rsidR="00536A2C" w:rsidRPr="00BB63FD">
        <w:rPr>
          <w:sz w:val="20"/>
          <w:szCs w:val="20"/>
        </w:rPr>
        <w:t>008) wordt de betekenis van de h</w:t>
      </w:r>
      <w:r w:rsidRPr="00BB63FD">
        <w:rPr>
          <w:sz w:val="20"/>
          <w:szCs w:val="20"/>
        </w:rPr>
        <w:t>er</w:t>
      </w:r>
      <w:r w:rsidR="00536A2C" w:rsidRPr="00BB63FD">
        <w:rPr>
          <w:sz w:val="20"/>
          <w:szCs w:val="20"/>
        </w:rPr>
        <w:t>denkingsbijeenkomst in het WKZ</w:t>
      </w:r>
      <w:r w:rsidR="00DB450D" w:rsidRPr="00BB63FD">
        <w:rPr>
          <w:sz w:val="20"/>
          <w:szCs w:val="20"/>
        </w:rPr>
        <w:t xml:space="preserve"> </w:t>
      </w:r>
      <w:r w:rsidRPr="00BB63FD">
        <w:rPr>
          <w:sz w:val="20"/>
          <w:szCs w:val="20"/>
        </w:rPr>
        <w:t xml:space="preserve">onderzocht. Veel van wat zij tegenkomt bij de ouders is in te passen in de drie rouwtaken </w:t>
      </w:r>
      <w:r w:rsidRPr="00BB63FD">
        <w:rPr>
          <w:i/>
          <w:sz w:val="20"/>
          <w:szCs w:val="20"/>
        </w:rPr>
        <w:t>aanvaarden, afscheid nemen en het opbouwen van een nieuw levenshoofdstuk</w:t>
      </w:r>
      <w:r w:rsidRPr="00BB63FD">
        <w:rPr>
          <w:sz w:val="20"/>
          <w:szCs w:val="20"/>
        </w:rPr>
        <w:t xml:space="preserve">. De eerste rouwtaak, </w:t>
      </w:r>
      <w:r w:rsidRPr="00BB63FD">
        <w:rPr>
          <w:i/>
          <w:sz w:val="20"/>
          <w:szCs w:val="20"/>
        </w:rPr>
        <w:t>het aanvaarden</w:t>
      </w:r>
      <w:r w:rsidR="000119CA" w:rsidRPr="00BB63FD">
        <w:rPr>
          <w:i/>
          <w:sz w:val="20"/>
          <w:szCs w:val="20"/>
        </w:rPr>
        <w:t xml:space="preserve">, </w:t>
      </w:r>
      <w:r w:rsidRPr="00BB63FD">
        <w:rPr>
          <w:sz w:val="20"/>
          <w:szCs w:val="20"/>
        </w:rPr>
        <w:t xml:space="preserve">is terug te zien in de bewoording van ouders dat, hoewel ze de herinnering aan hun kind levend willen houden, de gedachte aan hun kind ook steeds weer een pijnlijke confrontatie is. Deze confrontatie stimuleert de realiteit van het verlies, het </w:t>
      </w:r>
      <w:r w:rsidRPr="00BB63FD">
        <w:rPr>
          <w:i/>
          <w:sz w:val="20"/>
          <w:szCs w:val="20"/>
        </w:rPr>
        <w:t>aanvaarden</w:t>
      </w:r>
      <w:r w:rsidRPr="00BB63FD">
        <w:rPr>
          <w:sz w:val="20"/>
          <w:szCs w:val="20"/>
        </w:rPr>
        <w:t xml:space="preserve"> van het verlies. Tegelijkertijd is dit ook weer het bewust </w:t>
      </w:r>
      <w:r w:rsidRPr="00BB63FD">
        <w:rPr>
          <w:i/>
          <w:sz w:val="20"/>
          <w:szCs w:val="20"/>
        </w:rPr>
        <w:t>afscheid nemen</w:t>
      </w:r>
      <w:r w:rsidRPr="00BB63FD">
        <w:rPr>
          <w:sz w:val="20"/>
          <w:szCs w:val="20"/>
        </w:rPr>
        <w:t xml:space="preserve"> van hun kind en het besef dat ze wel ouders zijn, maar ouders van een </w:t>
      </w:r>
      <w:r w:rsidRPr="00BB63FD">
        <w:rPr>
          <w:i/>
          <w:sz w:val="20"/>
          <w:szCs w:val="20"/>
        </w:rPr>
        <w:t>overleden</w:t>
      </w:r>
      <w:r w:rsidRPr="00BB63FD">
        <w:rPr>
          <w:sz w:val="20"/>
          <w:szCs w:val="20"/>
        </w:rPr>
        <w:t xml:space="preserve"> kind. </w:t>
      </w:r>
      <w:r w:rsidR="00C86E28" w:rsidRPr="00BB63FD">
        <w:rPr>
          <w:sz w:val="20"/>
          <w:szCs w:val="20"/>
        </w:rPr>
        <w:t>Verschillende elementen van de h</w:t>
      </w:r>
      <w:r w:rsidRPr="00BB63FD">
        <w:rPr>
          <w:sz w:val="20"/>
          <w:szCs w:val="20"/>
        </w:rPr>
        <w:t>erdenkingsbijeenkomst in het WKZ dragen bij aan dat bewust afscheid nemen, zoals het noemen van de naam van hun kind tijdens het lichtritueel, het moment van bezinning en het moment van stilte, waarin ieder op eigen wijze en naar eigen behoefte kan gedenken. De ouders die Saan (2008) gesproken heeft over de betekenis van het herdenkingsritueel benoemen deze elementen in het ritueel soms als ‘troostgevend’.</w:t>
      </w:r>
      <w:r w:rsidR="00F3519E" w:rsidRPr="00BB63FD">
        <w:rPr>
          <w:sz w:val="20"/>
          <w:szCs w:val="20"/>
        </w:rPr>
        <w:t xml:space="preserve"> </w:t>
      </w:r>
      <w:r w:rsidRPr="00BB63FD">
        <w:rPr>
          <w:sz w:val="20"/>
          <w:szCs w:val="20"/>
        </w:rPr>
        <w:t xml:space="preserve">Paul Buis, </w:t>
      </w:r>
      <w:r w:rsidR="008F694A" w:rsidRPr="00BB63FD">
        <w:rPr>
          <w:sz w:val="20"/>
          <w:szCs w:val="20"/>
        </w:rPr>
        <w:t>r</w:t>
      </w:r>
      <w:r w:rsidRPr="00BB63FD">
        <w:rPr>
          <w:sz w:val="20"/>
          <w:szCs w:val="20"/>
        </w:rPr>
        <w:t xml:space="preserve">ooms- katholiek pastor in het WKZ, benoemt deze opbouwtaak als het ware, wanneer hij zegt dat het leven doorgaat, in eerste instantie tegen wil en dank. Je moet door </w:t>
      </w:r>
      <w:r w:rsidR="00817A84" w:rsidRPr="00BB63FD">
        <w:rPr>
          <w:sz w:val="20"/>
          <w:szCs w:val="20"/>
        </w:rPr>
        <w:t>na</w:t>
      </w:r>
      <w:r w:rsidRPr="00BB63FD">
        <w:rPr>
          <w:sz w:val="20"/>
          <w:szCs w:val="20"/>
        </w:rPr>
        <w:t xml:space="preserve"> het verlies van je kind. Er komt een moment in het leven dat, hoe anders ook dan tevoren, het leven weer geleefd zal kunnen worden.</w:t>
      </w:r>
    </w:p>
    <w:p w:rsidR="00040C6D" w:rsidRPr="00BB63FD" w:rsidRDefault="00040C6D" w:rsidP="00040C6D">
      <w:pPr>
        <w:pStyle w:val="Kop3"/>
        <w:ind w:left="708"/>
        <w:rPr>
          <w:rFonts w:asciiTheme="minorHAnsi" w:hAnsiTheme="minorHAnsi"/>
          <w:i/>
          <w:color w:val="194B7D"/>
          <w:sz w:val="20"/>
          <w:szCs w:val="20"/>
        </w:rPr>
      </w:pPr>
      <w:bookmarkStart w:id="119" w:name="_Toc324942540"/>
      <w:bookmarkStart w:id="120" w:name="_Toc325380457"/>
      <w:r w:rsidRPr="00BB63FD">
        <w:rPr>
          <w:rFonts w:asciiTheme="minorHAnsi" w:hAnsiTheme="minorHAnsi"/>
          <w:i/>
          <w:color w:val="194B7D"/>
          <w:sz w:val="20"/>
          <w:szCs w:val="20"/>
        </w:rPr>
        <w:t>4.4.3 Wat zegt de informatie uit het onderzoek ‘We noemen je naam’ over de drie functies van het rouwritueel?</w:t>
      </w:r>
      <w:bookmarkEnd w:id="119"/>
      <w:bookmarkEnd w:id="120"/>
    </w:p>
    <w:p w:rsidR="00040C6D" w:rsidRPr="00BB63FD" w:rsidRDefault="00040C6D" w:rsidP="00040C6D">
      <w:pPr>
        <w:pStyle w:val="Geenafstand"/>
        <w:rPr>
          <w:sz w:val="20"/>
          <w:szCs w:val="20"/>
        </w:rPr>
      </w:pPr>
      <w:r w:rsidRPr="00BB63FD">
        <w:rPr>
          <w:sz w:val="20"/>
          <w:szCs w:val="20"/>
        </w:rPr>
        <w:t xml:space="preserve">De drie functies, </w:t>
      </w:r>
      <w:r w:rsidR="00F320DE" w:rsidRPr="00BB63FD">
        <w:rPr>
          <w:i/>
          <w:sz w:val="20"/>
          <w:szCs w:val="20"/>
        </w:rPr>
        <w:t>markeren, vorm</w:t>
      </w:r>
      <w:r w:rsidRPr="00BB63FD">
        <w:rPr>
          <w:i/>
          <w:sz w:val="20"/>
          <w:szCs w:val="20"/>
        </w:rPr>
        <w:t xml:space="preserve">geven en het bieden van een kader </w:t>
      </w:r>
      <w:r w:rsidRPr="00BB63FD">
        <w:rPr>
          <w:sz w:val="20"/>
          <w:szCs w:val="20"/>
        </w:rPr>
        <w:t>zoals zijn ook terug te vinden in de betekenissen die ouders geven a</w:t>
      </w:r>
      <w:r w:rsidR="0005104B" w:rsidRPr="00BB63FD">
        <w:rPr>
          <w:sz w:val="20"/>
          <w:szCs w:val="20"/>
        </w:rPr>
        <w:t>an het lichtritueel tijdens de h</w:t>
      </w:r>
      <w:r w:rsidRPr="00BB63FD">
        <w:rPr>
          <w:sz w:val="20"/>
          <w:szCs w:val="20"/>
        </w:rPr>
        <w:t xml:space="preserve">erdenkingsbijeenkomst in het WKZ. De </w:t>
      </w:r>
      <w:r w:rsidRPr="00BB63FD">
        <w:rPr>
          <w:i/>
          <w:sz w:val="20"/>
          <w:szCs w:val="20"/>
        </w:rPr>
        <w:t>markerende functie</w:t>
      </w:r>
      <w:r w:rsidRPr="00BB63FD">
        <w:rPr>
          <w:sz w:val="20"/>
          <w:szCs w:val="20"/>
        </w:rPr>
        <w:t xml:space="preserve"> van het ritueel is terug te zien in het nadrukkelijk stil staan bij en het noemen van de naam van het overleden kind. Dat stilstaan bij en het in het openbaar noemen van de naam van het kind, </w:t>
      </w:r>
      <w:r w:rsidRPr="00BB63FD">
        <w:rPr>
          <w:i/>
          <w:sz w:val="20"/>
          <w:szCs w:val="20"/>
        </w:rPr>
        <w:t>markeert</w:t>
      </w:r>
      <w:r w:rsidRPr="00BB63FD">
        <w:rPr>
          <w:sz w:val="20"/>
          <w:szCs w:val="20"/>
        </w:rPr>
        <w:t xml:space="preserve"> het feit dat die dag anders is dan alle andere</w:t>
      </w:r>
      <w:r w:rsidR="00CE0507" w:rsidRPr="00BB63FD">
        <w:rPr>
          <w:sz w:val="20"/>
          <w:szCs w:val="20"/>
        </w:rPr>
        <w:t>, dat er een gebeurtenis plaats</w:t>
      </w:r>
      <w:r w:rsidRPr="00BB63FD">
        <w:rPr>
          <w:sz w:val="20"/>
          <w:szCs w:val="20"/>
        </w:rPr>
        <w:t>vindt die te belangrijk is om lang</w:t>
      </w:r>
      <w:r w:rsidR="00CE0507" w:rsidRPr="00BB63FD">
        <w:rPr>
          <w:sz w:val="20"/>
          <w:szCs w:val="20"/>
        </w:rPr>
        <w:t xml:space="preserve">s heen te leven. Het benadrukt en markeert </w:t>
      </w:r>
      <w:r w:rsidRPr="00BB63FD">
        <w:rPr>
          <w:sz w:val="20"/>
          <w:szCs w:val="20"/>
        </w:rPr>
        <w:t>dat de oude</w:t>
      </w:r>
      <w:r w:rsidR="00CE0507" w:rsidRPr="00BB63FD">
        <w:rPr>
          <w:sz w:val="20"/>
          <w:szCs w:val="20"/>
        </w:rPr>
        <w:t>rs bij de h</w:t>
      </w:r>
      <w:r w:rsidRPr="00BB63FD">
        <w:rPr>
          <w:sz w:val="20"/>
          <w:szCs w:val="20"/>
        </w:rPr>
        <w:t xml:space="preserve">erdenkingsbijeenkomst zijn van hun overleden kind. Die markering heeft volgens Lotte Saan ook nog een andere functie. Zij beschrijft dat de belangrijkste betekenis die de herdenkingsbijeenkomst voor de ouders heeft het feit is dat hun kind niet vergeten wordt.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In h</w:t>
      </w:r>
      <w:r w:rsidR="005114F0" w:rsidRPr="00BB63FD">
        <w:rPr>
          <w:sz w:val="20"/>
          <w:szCs w:val="20"/>
        </w:rPr>
        <w:t>et lichtritueel dat tijdens de h</w:t>
      </w:r>
      <w:r w:rsidRPr="00BB63FD">
        <w:rPr>
          <w:sz w:val="20"/>
          <w:szCs w:val="20"/>
        </w:rPr>
        <w:t>erdenkingsbijeenkomst in het WKZ uitgevoerd wordt, worden verschillende vormen gebruikt. De ouders krijgen onder andere vooraf</w:t>
      </w:r>
      <w:r w:rsidR="005114F0" w:rsidRPr="00BB63FD">
        <w:rPr>
          <w:sz w:val="20"/>
          <w:szCs w:val="20"/>
        </w:rPr>
        <w:t>gaand</w:t>
      </w:r>
      <w:r w:rsidRPr="00BB63FD">
        <w:rPr>
          <w:sz w:val="20"/>
          <w:szCs w:val="20"/>
        </w:rPr>
        <w:t xml:space="preserve"> aan de herdenkingsbijeenkomst het verzoek om de naam van hun kind en eventueel een foto en een bloem mee te nemen. Saan (2008) beschrijft in haar onderzoek dat ouders deze bloem meesta</w:t>
      </w:r>
      <w:r w:rsidR="000F667E" w:rsidRPr="00BB63FD">
        <w:rPr>
          <w:sz w:val="20"/>
          <w:szCs w:val="20"/>
        </w:rPr>
        <w:t xml:space="preserve">l met heel veel zorg uitzoeken. </w:t>
      </w:r>
      <w:r w:rsidRPr="00BB63FD">
        <w:rPr>
          <w:sz w:val="20"/>
          <w:szCs w:val="20"/>
        </w:rPr>
        <w:t xml:space="preserve">Dat het ritueel </w:t>
      </w:r>
      <w:r w:rsidRPr="00BB63FD">
        <w:rPr>
          <w:i/>
          <w:sz w:val="20"/>
          <w:szCs w:val="20"/>
        </w:rPr>
        <w:t>vorm</w:t>
      </w:r>
      <w:r w:rsidR="006725FF" w:rsidRPr="00BB63FD">
        <w:rPr>
          <w:sz w:val="20"/>
          <w:szCs w:val="20"/>
        </w:rPr>
        <w:t xml:space="preserve"> biedt, </w:t>
      </w:r>
      <w:r w:rsidRPr="00BB63FD">
        <w:rPr>
          <w:sz w:val="20"/>
          <w:szCs w:val="20"/>
        </w:rPr>
        <w:t xml:space="preserve">is ook terug te zien in het feit dat de ouders bij de herdenkingsbijeenkomst een kaars aan kunnen steken voor hun overleden kind. Omdat die vorm, het aansteken van een kaars, door het WKZ wordt aangereikt, hoeven ouders zelf geen vorm te geven aan de uiting van hun verdriet. Dit werkt voor hen volgens Lotte Saan (2008) ontlastend. </w:t>
      </w:r>
    </w:p>
    <w:p w:rsidR="00D66233" w:rsidRPr="00BB63FD" w:rsidRDefault="00D66233"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De derde functie van rouwrituelen komt terug in het feit d</w:t>
      </w:r>
      <w:r w:rsidR="00FF0DBB" w:rsidRPr="00BB63FD">
        <w:rPr>
          <w:sz w:val="20"/>
          <w:szCs w:val="20"/>
        </w:rPr>
        <w:t xml:space="preserve">at de herdenkingsdienst bedoeld </w:t>
      </w:r>
      <w:r w:rsidRPr="00BB63FD">
        <w:rPr>
          <w:sz w:val="20"/>
          <w:szCs w:val="20"/>
        </w:rPr>
        <w:t>is om uitdrukking te geven aan de gevoelens van verdriet en rouw. Als gevolg van verlies hebben mensen behoefte aan ruimte om hun verdriet te uiten, aan mogelijkheden om sociale steun en troost te krijgen en houvast in de ve</w:t>
      </w:r>
      <w:r w:rsidR="00FF0DBB" w:rsidRPr="00BB63FD">
        <w:rPr>
          <w:sz w:val="20"/>
          <w:szCs w:val="20"/>
        </w:rPr>
        <w:t xml:space="preserve">rwarring van rouw. Een ritueel, in dit geval </w:t>
      </w:r>
      <w:r w:rsidR="00C236EA" w:rsidRPr="00BB63FD">
        <w:rPr>
          <w:sz w:val="20"/>
          <w:szCs w:val="20"/>
        </w:rPr>
        <w:t>het herdenkingsritueel, biedt daarvoor een kade</w:t>
      </w:r>
      <w:r w:rsidR="00F96D12" w:rsidRPr="00BB63FD">
        <w:rPr>
          <w:sz w:val="20"/>
          <w:szCs w:val="20"/>
        </w:rPr>
        <w:t xml:space="preserve">r, </w:t>
      </w:r>
      <w:r w:rsidRPr="00BB63FD">
        <w:rPr>
          <w:sz w:val="20"/>
          <w:szCs w:val="20"/>
        </w:rPr>
        <w:t xml:space="preserve">waarbinnen al die gevoelens en behoeften geuit kunnen worden en een plek krijgen.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In het onderzoek ‘We noemen je naam’ worden ook een aantal dimensies van het ritueel beschreven. Bijna al die dimensies zijn onder de drie rouwtaken en de drie functies van rouwrituelen te scharen. Saan (2008) noemt echter een extra dimensie of functie van het ritueel: de sociale dimensie. In haar conclusie noemt zij het sociale karakter</w:t>
      </w:r>
      <w:r w:rsidR="00E14B27" w:rsidRPr="00BB63FD">
        <w:rPr>
          <w:sz w:val="20"/>
          <w:szCs w:val="20"/>
        </w:rPr>
        <w:t xml:space="preserve"> van de herdenkingsbijeenkomst </w:t>
      </w:r>
      <w:r w:rsidRPr="00BB63FD">
        <w:rPr>
          <w:sz w:val="20"/>
          <w:szCs w:val="20"/>
        </w:rPr>
        <w:t>als een tweede belangrijke groep betekenissen. Door samen met anderen</w:t>
      </w:r>
      <w:r w:rsidR="00A527D9" w:rsidRPr="00BB63FD">
        <w:rPr>
          <w:sz w:val="20"/>
          <w:szCs w:val="20"/>
        </w:rPr>
        <w:t xml:space="preserve"> te herdenken,</w:t>
      </w:r>
      <w:r w:rsidRPr="00BB63FD">
        <w:rPr>
          <w:sz w:val="20"/>
          <w:szCs w:val="20"/>
        </w:rPr>
        <w:t xml:space="preserve"> ervaren ouders dat ze niet de enige</w:t>
      </w:r>
      <w:r w:rsidR="00A527D9" w:rsidRPr="00BB63FD">
        <w:rPr>
          <w:sz w:val="20"/>
          <w:szCs w:val="20"/>
        </w:rPr>
        <w:t>n</w:t>
      </w:r>
      <w:r w:rsidRPr="00BB63FD">
        <w:rPr>
          <w:sz w:val="20"/>
          <w:szCs w:val="20"/>
        </w:rPr>
        <w:t xml:space="preserve"> zijn die een kind verloren hebben. Ouders ervaren dat er naast henzelf, ook anderen zijn die de herinnering aan hun kind levend houden. Deze sociale dimensie komt bij een herdenkingsbijeenkomst waar meerdere ouders komen die een kind hebben verloren nadrukkelijk naar voren. Diezelfde sociale dimensie zie je ook vaak terug bij bijeenkomsten van</w:t>
      </w:r>
      <w:r w:rsidR="00AD7384" w:rsidRPr="00BB63FD">
        <w:rPr>
          <w:sz w:val="20"/>
          <w:szCs w:val="20"/>
        </w:rPr>
        <w:t xml:space="preserve"> bijvoorbeeld</w:t>
      </w:r>
      <w:r w:rsidRPr="00BB63FD">
        <w:rPr>
          <w:sz w:val="20"/>
          <w:szCs w:val="20"/>
        </w:rPr>
        <w:t xml:space="preserve"> lotgenotengroepen. Juist omdat iedereen in een soortgelijke situatie zit, voegt dat iets toe. Wanneer we het over het </w:t>
      </w:r>
      <w:r w:rsidRPr="00BB63FD">
        <w:rPr>
          <w:i/>
          <w:sz w:val="20"/>
          <w:szCs w:val="20"/>
        </w:rPr>
        <w:t>overgangsritueel</w:t>
      </w:r>
      <w:r w:rsidRPr="00BB63FD">
        <w:rPr>
          <w:sz w:val="20"/>
          <w:szCs w:val="20"/>
        </w:rPr>
        <w:t xml:space="preserve"> hebben van een rouwritueel, zoals die bijvoorbeeld wordt uitgevoerd tijdens een uitvaart, is deze sociale dimensie aanwezig in de vorm van het feit de uitvaart een </w:t>
      </w:r>
      <w:r w:rsidRPr="00BB63FD">
        <w:rPr>
          <w:i/>
          <w:sz w:val="20"/>
          <w:szCs w:val="20"/>
        </w:rPr>
        <w:t>openbare</w:t>
      </w:r>
      <w:r w:rsidRPr="00BB63FD">
        <w:rPr>
          <w:sz w:val="20"/>
          <w:szCs w:val="20"/>
        </w:rPr>
        <w:t xml:space="preserve"> aangelegenheid is. </w:t>
      </w:r>
    </w:p>
    <w:p w:rsidR="00040C6D" w:rsidRPr="00BB63FD" w:rsidRDefault="00040C6D" w:rsidP="00040C6D">
      <w:pPr>
        <w:pStyle w:val="Kop2"/>
        <w:rPr>
          <w:rFonts w:asciiTheme="minorHAnsi" w:hAnsiTheme="minorHAnsi"/>
          <w:color w:val="194B7D"/>
          <w:sz w:val="20"/>
          <w:szCs w:val="20"/>
        </w:rPr>
      </w:pPr>
      <w:bookmarkStart w:id="121" w:name="_Toc324942541"/>
      <w:bookmarkStart w:id="122" w:name="_Toc325380458"/>
      <w:r w:rsidRPr="00BB63FD">
        <w:rPr>
          <w:rFonts w:asciiTheme="minorHAnsi" w:hAnsiTheme="minorHAnsi"/>
          <w:color w:val="194B7D"/>
          <w:sz w:val="20"/>
          <w:szCs w:val="20"/>
        </w:rPr>
        <w:t>Bevindingen</w:t>
      </w:r>
      <w:bookmarkEnd w:id="121"/>
      <w:bookmarkEnd w:id="122"/>
    </w:p>
    <w:p w:rsidR="00040C6D" w:rsidRPr="00BB63FD" w:rsidRDefault="00040C6D" w:rsidP="00040C6D">
      <w:pPr>
        <w:pStyle w:val="Geenafstand"/>
        <w:rPr>
          <w:sz w:val="20"/>
          <w:szCs w:val="20"/>
        </w:rPr>
      </w:pPr>
      <w:r w:rsidRPr="00BB63FD">
        <w:rPr>
          <w:sz w:val="20"/>
          <w:szCs w:val="20"/>
        </w:rPr>
        <w:t>Naar aanleiding van de gehouden bronnenstudie ter aanvulling op het literatuuronderzoek, zijn er een aantal bevindingen te noemen. Deze worden per samengevat onderzoek beschreven.</w:t>
      </w:r>
    </w:p>
    <w:p w:rsidR="00040C6D" w:rsidRPr="00BB63FD" w:rsidRDefault="00040C6D" w:rsidP="00040C6D">
      <w:pPr>
        <w:pStyle w:val="Geenafstand"/>
        <w:rPr>
          <w:sz w:val="20"/>
          <w:szCs w:val="20"/>
        </w:rPr>
      </w:pPr>
    </w:p>
    <w:p w:rsidR="006F0EA0" w:rsidRPr="00BB63FD" w:rsidRDefault="00040C6D" w:rsidP="00040C6D">
      <w:pPr>
        <w:pStyle w:val="Geenafstand"/>
        <w:rPr>
          <w:sz w:val="20"/>
          <w:szCs w:val="20"/>
        </w:rPr>
      </w:pPr>
      <w:r w:rsidRPr="00BB63FD">
        <w:rPr>
          <w:sz w:val="20"/>
          <w:szCs w:val="20"/>
        </w:rPr>
        <w:t>In h</w:t>
      </w:r>
      <w:r w:rsidR="00B01C28" w:rsidRPr="00BB63FD">
        <w:rPr>
          <w:sz w:val="20"/>
          <w:szCs w:val="20"/>
        </w:rPr>
        <w:t>et eerst beschreven onderzoek, ‘R</w:t>
      </w:r>
      <w:r w:rsidRPr="00BB63FD">
        <w:rPr>
          <w:sz w:val="20"/>
          <w:szCs w:val="20"/>
        </w:rPr>
        <w:t xml:space="preserve">ituele creativiteit’ (par. 4.2), valt het met name op dat in tegenstelling tot voorgaande jaren, het internet een plek is geworden waarin uiting wordt gegeven aan het rouwproces en het verdriet om de verloren dierbare. Het </w:t>
      </w:r>
      <w:r w:rsidRPr="00BB63FD">
        <w:rPr>
          <w:i/>
          <w:sz w:val="20"/>
          <w:szCs w:val="20"/>
        </w:rPr>
        <w:t>onzichtbare</w:t>
      </w:r>
      <w:r w:rsidRPr="00BB63FD">
        <w:rPr>
          <w:sz w:val="20"/>
          <w:szCs w:val="20"/>
        </w:rPr>
        <w:t xml:space="preserve"> rouwen van de nabestaanden, wat naar voren kwam bij de literatuurstudie, wordt daarmee zichtbaar en publiekelijk gemaakt. Daarnaast komt in de bronnenstudie nadrukkelijk naar voren dat het </w:t>
      </w:r>
      <w:r w:rsidRPr="00BB63FD">
        <w:rPr>
          <w:i/>
          <w:sz w:val="20"/>
          <w:szCs w:val="20"/>
        </w:rPr>
        <w:t>ontvangen van erkenning</w:t>
      </w:r>
      <w:r w:rsidRPr="00BB63FD">
        <w:rPr>
          <w:sz w:val="20"/>
          <w:szCs w:val="20"/>
        </w:rPr>
        <w:t xml:space="preserve"> van onmis</w:t>
      </w:r>
      <w:r w:rsidR="00262147" w:rsidRPr="00BB63FD">
        <w:rPr>
          <w:sz w:val="20"/>
          <w:szCs w:val="20"/>
        </w:rPr>
        <w:t>ken</w:t>
      </w:r>
      <w:r w:rsidRPr="00BB63FD">
        <w:rPr>
          <w:sz w:val="20"/>
          <w:szCs w:val="20"/>
        </w:rPr>
        <w:t>baar belang is voor de nabestaanden, voor het rouwproces en het werken aan de drie rou</w:t>
      </w:r>
      <w:r w:rsidR="003914A0" w:rsidRPr="00BB63FD">
        <w:rPr>
          <w:sz w:val="20"/>
          <w:szCs w:val="20"/>
        </w:rPr>
        <w:t xml:space="preserve">wtaken. In het tweede onderzoek, ‘De dode nabij’, </w:t>
      </w:r>
      <w:r w:rsidRPr="00BB63FD">
        <w:rPr>
          <w:sz w:val="20"/>
          <w:szCs w:val="20"/>
        </w:rPr>
        <w:t xml:space="preserve">wordt verwoord dat het afscheid nemen van de overledene en in welke vorm dat gebeurt van belang is voor de verwerking. Rouwrituelen, afscheidsrituelen helpen bij de opgave waarvoor rouwenden staan. Door op een mooie, nadrukkelijke manier afscheid te nemen en aandacht te besteden aan de dood van een geliefde, kan er met een goed gevoel teruggekeken worden op de uitvaart van de overledene en de aandacht die daaraan is besteed. </w:t>
      </w:r>
    </w:p>
    <w:p w:rsidR="00D66233" w:rsidRPr="00BB63FD" w:rsidRDefault="00D66233"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Bij</w:t>
      </w:r>
      <w:r w:rsidR="002069F0" w:rsidRPr="00BB63FD">
        <w:rPr>
          <w:sz w:val="20"/>
          <w:szCs w:val="20"/>
        </w:rPr>
        <w:t xml:space="preserve"> het derde en laatste onderzoek, ‘</w:t>
      </w:r>
      <w:r w:rsidR="00202AE4" w:rsidRPr="00BB63FD">
        <w:rPr>
          <w:sz w:val="20"/>
          <w:szCs w:val="20"/>
        </w:rPr>
        <w:t xml:space="preserve">We noemen je naam’, </w:t>
      </w:r>
      <w:r w:rsidRPr="00BB63FD">
        <w:rPr>
          <w:sz w:val="20"/>
          <w:szCs w:val="20"/>
        </w:rPr>
        <w:t xml:space="preserve">is het van belang gebleken dat de overledene, het overleden kind, </w:t>
      </w:r>
      <w:r w:rsidRPr="00BB63FD">
        <w:rPr>
          <w:i/>
          <w:sz w:val="20"/>
          <w:szCs w:val="20"/>
        </w:rPr>
        <w:t>herdacht</w:t>
      </w:r>
      <w:r w:rsidRPr="00BB63FD">
        <w:rPr>
          <w:sz w:val="20"/>
          <w:szCs w:val="20"/>
        </w:rPr>
        <w:t xml:space="preserve"> wordt. Het herdenken is ook belangrijk voor het rouwproces. Met name door het nadrukkelijk stil staan bij die gebeurtenis, wordt er bestaansrecht aan het overleden kind toegekend en daarmee erkenning aan </w:t>
      </w:r>
      <w:r w:rsidR="00AA195F" w:rsidRPr="00BB63FD">
        <w:rPr>
          <w:sz w:val="20"/>
          <w:szCs w:val="20"/>
        </w:rPr>
        <w:t xml:space="preserve">de </w:t>
      </w:r>
      <w:r w:rsidRPr="00BB63FD">
        <w:rPr>
          <w:sz w:val="20"/>
          <w:szCs w:val="20"/>
        </w:rPr>
        <w:t>ouders,</w:t>
      </w:r>
      <w:r w:rsidR="00AA195F" w:rsidRPr="00BB63FD">
        <w:rPr>
          <w:sz w:val="20"/>
          <w:szCs w:val="20"/>
        </w:rPr>
        <w:t xml:space="preserve"> die van existentieel belang is, blijkens de </w:t>
      </w:r>
      <w:r w:rsidRPr="00BB63FD">
        <w:rPr>
          <w:sz w:val="20"/>
          <w:szCs w:val="20"/>
        </w:rPr>
        <w:t xml:space="preserve">literatuurstudie. </w:t>
      </w:r>
    </w:p>
    <w:p w:rsidR="00040C6D" w:rsidRPr="00BB63FD" w:rsidRDefault="00040C6D" w:rsidP="00040C6D">
      <w:pPr>
        <w:pStyle w:val="Geenafstand"/>
        <w:rPr>
          <w:rFonts w:cs="Calibri"/>
          <w:i/>
          <w:sz w:val="20"/>
          <w:szCs w:val="20"/>
        </w:rPr>
      </w:pPr>
    </w:p>
    <w:p w:rsidR="00040C6D" w:rsidRPr="00BB63FD" w:rsidRDefault="00040C6D" w:rsidP="00040C6D">
      <w:pPr>
        <w:pStyle w:val="Geenafstand"/>
        <w:rPr>
          <w:sz w:val="20"/>
          <w:szCs w:val="20"/>
        </w:rPr>
      </w:pPr>
      <w:r w:rsidRPr="00BB63FD">
        <w:rPr>
          <w:sz w:val="20"/>
          <w:szCs w:val="20"/>
        </w:rPr>
        <w:t xml:space="preserve">Opmerkelijk is dat zowel </w:t>
      </w:r>
      <w:r w:rsidR="0041271A" w:rsidRPr="00BB63FD">
        <w:rPr>
          <w:sz w:val="20"/>
          <w:szCs w:val="20"/>
        </w:rPr>
        <w:t xml:space="preserve">in </w:t>
      </w:r>
      <w:r w:rsidRPr="00BB63FD">
        <w:rPr>
          <w:sz w:val="20"/>
          <w:szCs w:val="20"/>
        </w:rPr>
        <w:t>de literatuur- als in de bronnenstudie naar voren komt dat de omgeving van de nabestaanden het moeilijk vinden om met het verdriet van de ander om te gaan en daar aandacht aan te besteden op een manier waaraan de ouders en nabestaanden behoefte hebben. De omgeving besteed</w:t>
      </w:r>
      <w:r w:rsidR="00783C12" w:rsidRPr="00BB63FD">
        <w:rPr>
          <w:sz w:val="20"/>
          <w:szCs w:val="20"/>
        </w:rPr>
        <w:t>t</w:t>
      </w:r>
      <w:r w:rsidRPr="00BB63FD">
        <w:rPr>
          <w:sz w:val="20"/>
          <w:szCs w:val="20"/>
        </w:rPr>
        <w:t xml:space="preserve"> er in de meeste gevallen te weinig aandacht aan of vermijdt het, waardoor nabestaanden </w:t>
      </w:r>
      <w:r w:rsidRPr="00BB63FD">
        <w:rPr>
          <w:i/>
          <w:sz w:val="20"/>
          <w:szCs w:val="20"/>
        </w:rPr>
        <w:t>erkenning</w:t>
      </w:r>
      <w:r w:rsidRPr="00BB63FD">
        <w:rPr>
          <w:sz w:val="20"/>
          <w:szCs w:val="20"/>
        </w:rPr>
        <w:t xml:space="preserve"> missen voor de heftige gebeurtenis in hun leven die het leven voorgoed deed veranderen. Dat deze erkenning van absoluut belang is, blijkt ook uit de gedane onderzoeken; het verwerken van het verlies en het werken aan de opga</w:t>
      </w:r>
      <w:r w:rsidR="00511CF9" w:rsidRPr="00BB63FD">
        <w:rPr>
          <w:sz w:val="20"/>
          <w:szCs w:val="20"/>
        </w:rPr>
        <w:t>ve van de drie rouwtaken kan er</w:t>
      </w:r>
      <w:r w:rsidRPr="00BB63FD">
        <w:rPr>
          <w:sz w:val="20"/>
          <w:szCs w:val="20"/>
        </w:rPr>
        <w:t xml:space="preserve">door worden vertraagd. Daarmee verbonden blijkt dat alleen het </w:t>
      </w:r>
      <w:r w:rsidRPr="00BB63FD">
        <w:rPr>
          <w:i/>
          <w:sz w:val="20"/>
          <w:szCs w:val="20"/>
        </w:rPr>
        <w:t>vieren</w:t>
      </w:r>
      <w:r w:rsidRPr="00BB63FD">
        <w:rPr>
          <w:sz w:val="20"/>
          <w:szCs w:val="20"/>
        </w:rPr>
        <w:t xml:space="preserve"> van het leven en het houden van een zogenoemd afscheids</w:t>
      </w:r>
      <w:r w:rsidRPr="00BB63FD">
        <w:rPr>
          <w:i/>
          <w:sz w:val="20"/>
          <w:szCs w:val="20"/>
        </w:rPr>
        <w:t>feestje</w:t>
      </w:r>
      <w:r w:rsidRPr="00BB63FD">
        <w:rPr>
          <w:sz w:val="20"/>
          <w:szCs w:val="20"/>
        </w:rPr>
        <w:t xml:space="preserve">, niet voldoende is om het rouwproces en de verwerking goed te doorstaan. Aangezien erkenning voor de dood en het verdriet </w:t>
      </w:r>
      <w:r w:rsidRPr="00BB63FD">
        <w:rPr>
          <w:i/>
          <w:sz w:val="20"/>
          <w:szCs w:val="20"/>
        </w:rPr>
        <w:t>om</w:t>
      </w:r>
      <w:r w:rsidRPr="00BB63FD">
        <w:rPr>
          <w:sz w:val="20"/>
          <w:szCs w:val="20"/>
        </w:rPr>
        <w:t xml:space="preserve"> de dood van een dierbare zeer belangrijk is gebleken, kan dat als voorwaarde gesteld worden voor een draaglijke uitvoering van de opgave waarvoor rouwenden staan.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Ten</w:t>
      </w:r>
      <w:r w:rsidR="00435396" w:rsidRPr="00BB63FD">
        <w:rPr>
          <w:sz w:val="20"/>
          <w:szCs w:val="20"/>
        </w:rPr>
        <w:t xml:space="preserve"> </w:t>
      </w:r>
      <w:r w:rsidRPr="00BB63FD">
        <w:rPr>
          <w:sz w:val="20"/>
          <w:szCs w:val="20"/>
        </w:rPr>
        <w:t>slotte is helder geworden dat het daadwerkelijke afscheid nemen van de overledene pas echt doorleefd wordt</w:t>
      </w:r>
      <w:r w:rsidR="00B1786A" w:rsidRPr="00BB63FD">
        <w:rPr>
          <w:sz w:val="20"/>
          <w:szCs w:val="20"/>
        </w:rPr>
        <w:t xml:space="preserve"> </w:t>
      </w:r>
      <w:r w:rsidRPr="00BB63FD">
        <w:rPr>
          <w:i/>
          <w:sz w:val="20"/>
          <w:szCs w:val="20"/>
        </w:rPr>
        <w:t>na</w:t>
      </w:r>
      <w:r w:rsidRPr="00BB63FD">
        <w:rPr>
          <w:sz w:val="20"/>
          <w:szCs w:val="20"/>
        </w:rPr>
        <w:t xml:space="preserve"> de uitvaart. Rituelen </w:t>
      </w:r>
      <w:r w:rsidRPr="00BB63FD">
        <w:rPr>
          <w:i/>
          <w:sz w:val="20"/>
          <w:szCs w:val="20"/>
        </w:rPr>
        <w:t>voor en tijdens</w:t>
      </w:r>
      <w:r w:rsidRPr="00BB63FD">
        <w:rPr>
          <w:sz w:val="20"/>
          <w:szCs w:val="20"/>
        </w:rPr>
        <w:t xml:space="preserve"> de uitvaart zijn helpend om het rouwproces na de uitvaart goed vorm te kunnen geven. Achteraf ervaren nabestaanden of zij op een prettige of onprettige manier afschei</w:t>
      </w:r>
      <w:r w:rsidR="0079620E" w:rsidRPr="00BB63FD">
        <w:rPr>
          <w:sz w:val="20"/>
          <w:szCs w:val="20"/>
        </w:rPr>
        <w:t>d hebben genomen en dat bepaalt</w:t>
      </w:r>
      <w:r w:rsidR="000E599D" w:rsidRPr="00BB63FD">
        <w:rPr>
          <w:sz w:val="20"/>
          <w:szCs w:val="20"/>
        </w:rPr>
        <w:t xml:space="preserve"> </w:t>
      </w:r>
      <w:r w:rsidRPr="00BB63FD">
        <w:rPr>
          <w:sz w:val="20"/>
          <w:szCs w:val="20"/>
        </w:rPr>
        <w:t xml:space="preserve">voor een belangrijk deel op welke manier de opgave waarvoor de rouwenden staan doorlopen wordt. Kijkend naar de bestudeerde onderzoeken in zijn totaliteit, valt op dat het </w:t>
      </w:r>
      <w:r w:rsidRPr="00BB63FD">
        <w:rPr>
          <w:i/>
          <w:sz w:val="20"/>
          <w:szCs w:val="20"/>
        </w:rPr>
        <w:t>markeren</w:t>
      </w:r>
      <w:r w:rsidRPr="00BB63FD">
        <w:rPr>
          <w:sz w:val="20"/>
          <w:szCs w:val="20"/>
        </w:rPr>
        <w:t xml:space="preserve"> van de gebeurtenis van het overlijden van een kind b</w:t>
      </w:r>
      <w:r w:rsidR="000E599D" w:rsidRPr="00BB63FD">
        <w:rPr>
          <w:sz w:val="20"/>
          <w:szCs w:val="20"/>
        </w:rPr>
        <w:t xml:space="preserve">ij elk van de drie onderzoeken </w:t>
      </w:r>
      <w:r w:rsidRPr="00BB63FD">
        <w:rPr>
          <w:sz w:val="20"/>
          <w:szCs w:val="20"/>
        </w:rPr>
        <w:t xml:space="preserve">als het meest belangrijk wordt ervaren. Of dit nu voor, tijdens of na de uitvaart gebeurt, </w:t>
      </w:r>
      <w:r w:rsidRPr="00BB63FD">
        <w:rPr>
          <w:i/>
          <w:sz w:val="20"/>
          <w:szCs w:val="20"/>
        </w:rPr>
        <w:t>dat</w:t>
      </w:r>
      <w:r w:rsidRPr="00BB63FD">
        <w:rPr>
          <w:sz w:val="20"/>
          <w:szCs w:val="20"/>
        </w:rPr>
        <w:t xml:space="preserve"> het gebeurt lijkt van wezenlijk belang voor nabestaanden.</w:t>
      </w:r>
    </w:p>
    <w:p w:rsidR="006F0EA0" w:rsidRPr="00BB63FD" w:rsidRDefault="006F0EA0">
      <w:pPr>
        <w:rPr>
          <w:rFonts w:eastAsiaTheme="majorEastAsia" w:cstheme="majorBidi"/>
          <w:b/>
          <w:bCs/>
          <w:color w:val="365F91" w:themeColor="accent1" w:themeShade="BF"/>
          <w:sz w:val="20"/>
          <w:szCs w:val="20"/>
        </w:rPr>
      </w:pPr>
      <w:bookmarkStart w:id="123" w:name="_Toc324942542"/>
      <w:r w:rsidRPr="00BB63FD">
        <w:rPr>
          <w:sz w:val="20"/>
          <w:szCs w:val="20"/>
        </w:rPr>
        <w:br w:type="page"/>
      </w:r>
    </w:p>
    <w:p w:rsidR="00040C6D" w:rsidRPr="00BB63FD" w:rsidRDefault="00040C6D" w:rsidP="00040C6D">
      <w:pPr>
        <w:pStyle w:val="Kop1"/>
        <w:pBdr>
          <w:bottom w:val="single" w:sz="4" w:space="1" w:color="auto"/>
        </w:pBdr>
        <w:rPr>
          <w:rFonts w:asciiTheme="minorHAnsi" w:hAnsiTheme="minorHAnsi"/>
          <w:b w:val="0"/>
          <w:sz w:val="20"/>
          <w:szCs w:val="20"/>
        </w:rPr>
      </w:pPr>
      <w:bookmarkStart w:id="124" w:name="_Toc325380459"/>
      <w:r w:rsidRPr="00664379">
        <w:rPr>
          <w:rFonts w:asciiTheme="minorHAnsi" w:hAnsiTheme="minorHAnsi"/>
          <w:sz w:val="44"/>
          <w:szCs w:val="44"/>
        </w:rPr>
        <w:t>Hoofdstuk 5</w:t>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t xml:space="preserve">      </w:t>
      </w:r>
      <w:r w:rsidR="00EC2DE8" w:rsidRPr="00BB63FD">
        <w:rPr>
          <w:rFonts w:asciiTheme="minorHAnsi" w:hAnsiTheme="minorHAnsi"/>
          <w:sz w:val="20"/>
          <w:szCs w:val="20"/>
        </w:rPr>
        <w:t xml:space="preserve">   </w:t>
      </w:r>
      <w:r w:rsidR="00664379">
        <w:rPr>
          <w:rFonts w:asciiTheme="minorHAnsi" w:hAnsiTheme="minorHAnsi"/>
          <w:sz w:val="20"/>
          <w:szCs w:val="20"/>
        </w:rPr>
        <w:t xml:space="preserve">           </w:t>
      </w:r>
      <w:r w:rsidRPr="00BB63FD">
        <w:rPr>
          <w:rFonts w:asciiTheme="minorHAnsi" w:hAnsiTheme="minorHAnsi"/>
          <w:b w:val="0"/>
          <w:color w:val="194B7D"/>
          <w:sz w:val="20"/>
          <w:szCs w:val="20"/>
        </w:rPr>
        <w:t>ERVARINGSVERHALEN UIT DE PRAKTIJK</w:t>
      </w:r>
      <w:bookmarkEnd w:id="123"/>
      <w:bookmarkEnd w:id="124"/>
    </w:p>
    <w:p w:rsidR="00040C6D" w:rsidRPr="00BB63FD" w:rsidRDefault="00040C6D" w:rsidP="00040C6D">
      <w:pPr>
        <w:pStyle w:val="Geenafstand"/>
        <w:rPr>
          <w:sz w:val="20"/>
          <w:szCs w:val="20"/>
        </w:rPr>
      </w:pPr>
      <w:r w:rsidRPr="00BB63FD">
        <w:rPr>
          <w:sz w:val="20"/>
          <w:szCs w:val="20"/>
        </w:rPr>
        <w:tab/>
      </w:r>
    </w:p>
    <w:p w:rsidR="00040C6D" w:rsidRPr="00BB63FD" w:rsidRDefault="00040C6D" w:rsidP="0043658B">
      <w:pPr>
        <w:jc w:val="right"/>
        <w:rPr>
          <w:sz w:val="20"/>
          <w:szCs w:val="20"/>
        </w:rPr>
      </w:pPr>
      <w:r w:rsidRPr="00BB63FD">
        <w:rPr>
          <w:i/>
          <w:sz w:val="20"/>
          <w:szCs w:val="20"/>
        </w:rPr>
        <w:t>“Rituelen helpen mij</w:t>
      </w:r>
      <w:r w:rsidR="001B47E0" w:rsidRPr="00BB63FD">
        <w:rPr>
          <w:i/>
          <w:sz w:val="20"/>
          <w:szCs w:val="20"/>
        </w:rPr>
        <w:t xml:space="preserve"> dus echt wel om mij dichter </w:t>
      </w:r>
      <w:r w:rsidRPr="00BB63FD">
        <w:rPr>
          <w:i/>
          <w:sz w:val="20"/>
          <w:szCs w:val="20"/>
        </w:rPr>
        <w:t>bij hem te brengen en dichterbij te zijn, dat is echt een gevoelslaag hoor. Rituelen hebben iets  tastbaars.’’</w:t>
      </w:r>
      <w:r w:rsidR="0043658B" w:rsidRPr="00BB63FD">
        <w:rPr>
          <w:i/>
          <w:sz w:val="20"/>
          <w:szCs w:val="20"/>
        </w:rPr>
        <w:t xml:space="preserve">           </w:t>
      </w:r>
      <w:r w:rsidR="0043658B" w:rsidRPr="00BB63FD">
        <w:rPr>
          <w:sz w:val="20"/>
          <w:szCs w:val="20"/>
        </w:rPr>
        <w:t xml:space="preserve">                                                                                                              </w:t>
      </w:r>
      <w:r w:rsidRPr="00BB63FD">
        <w:rPr>
          <w:sz w:val="20"/>
          <w:szCs w:val="20"/>
        </w:rPr>
        <w:t>- Uitspraak van vader die zijn zoon elf dagen na de geboorte verloor -</w:t>
      </w:r>
    </w:p>
    <w:p w:rsidR="00040C6D" w:rsidRPr="00BB63FD" w:rsidRDefault="00040C6D" w:rsidP="00040C6D">
      <w:pPr>
        <w:pStyle w:val="Kop2"/>
        <w:rPr>
          <w:rFonts w:asciiTheme="minorHAnsi" w:hAnsiTheme="minorHAnsi"/>
          <w:color w:val="194B7D"/>
          <w:sz w:val="20"/>
          <w:szCs w:val="20"/>
        </w:rPr>
      </w:pPr>
      <w:bookmarkStart w:id="125" w:name="_Toc324942543"/>
      <w:bookmarkStart w:id="126" w:name="_Toc325380460"/>
      <w:r w:rsidRPr="00BB63FD">
        <w:rPr>
          <w:rFonts w:asciiTheme="minorHAnsi" w:hAnsiTheme="minorHAnsi"/>
          <w:color w:val="194B7D"/>
          <w:sz w:val="20"/>
          <w:szCs w:val="20"/>
        </w:rPr>
        <w:t>5.1 Inleiding</w:t>
      </w:r>
      <w:bookmarkEnd w:id="125"/>
      <w:bookmarkEnd w:id="126"/>
    </w:p>
    <w:p w:rsidR="00040C6D" w:rsidRPr="00BB63FD" w:rsidRDefault="00040C6D" w:rsidP="007444CA">
      <w:pPr>
        <w:pStyle w:val="Geenafstand"/>
        <w:rPr>
          <w:sz w:val="20"/>
          <w:szCs w:val="20"/>
        </w:rPr>
      </w:pPr>
      <w:r w:rsidRPr="00BB63FD">
        <w:rPr>
          <w:sz w:val="20"/>
          <w:szCs w:val="20"/>
        </w:rPr>
        <w:t>Dit hoofdstuk bevat de kern van het onderzoek. H</w:t>
      </w:r>
      <w:r w:rsidR="005645FA" w:rsidRPr="00BB63FD">
        <w:rPr>
          <w:sz w:val="20"/>
          <w:szCs w:val="20"/>
        </w:rPr>
        <w:t>ierin zijn de diepte-</w:t>
      </w:r>
      <w:r w:rsidRPr="00BB63FD">
        <w:rPr>
          <w:sz w:val="20"/>
          <w:szCs w:val="20"/>
        </w:rPr>
        <w:t>interviews van zeven gezinnen opgenomen die elk hun persoonlijke verhaal verteld hebben over hun kind dat zij verloren aan de dood. Van elk gezin word</w:t>
      </w:r>
      <w:r w:rsidR="00081472" w:rsidRPr="00BB63FD">
        <w:rPr>
          <w:sz w:val="20"/>
          <w:szCs w:val="20"/>
        </w:rPr>
        <w:t>t</w:t>
      </w:r>
      <w:r w:rsidRPr="00BB63FD">
        <w:rPr>
          <w:sz w:val="20"/>
          <w:szCs w:val="20"/>
        </w:rPr>
        <w:t xml:space="preserve"> een korte beschrijving van hun situatie weergegeven, waarna het ritueel of de rituelen aan bod komen die het gezin gebruikt heeft rondom het overlijden van hun kind. Niet alle rituelen van de gezinnen worden beschreven, er wordt een selectie gemaakt. Hiervoor worden fragmenten van gezinnen gebruikt, die onderverdeeld zijn </w:t>
      </w:r>
      <w:r w:rsidR="00081472" w:rsidRPr="00BB63FD">
        <w:rPr>
          <w:sz w:val="20"/>
          <w:szCs w:val="20"/>
        </w:rPr>
        <w:t xml:space="preserve">in </w:t>
      </w:r>
      <w:r w:rsidRPr="00BB63FD">
        <w:rPr>
          <w:sz w:val="20"/>
          <w:szCs w:val="20"/>
        </w:rPr>
        <w:t xml:space="preserve">kern- en sublabels (zie bijlage 11). De rituelen </w:t>
      </w:r>
      <w:r w:rsidR="00F80492" w:rsidRPr="00BB63FD">
        <w:rPr>
          <w:sz w:val="20"/>
          <w:szCs w:val="20"/>
        </w:rPr>
        <w:t xml:space="preserve">die de gezinnen gebruikt hebben, </w:t>
      </w:r>
      <w:r w:rsidRPr="00BB63FD">
        <w:rPr>
          <w:sz w:val="20"/>
          <w:szCs w:val="20"/>
        </w:rPr>
        <w:t xml:space="preserve">zijn geplaatst onder de kernlabels </w:t>
      </w:r>
      <w:r w:rsidRPr="00BB63FD">
        <w:rPr>
          <w:i/>
          <w:sz w:val="20"/>
          <w:szCs w:val="20"/>
        </w:rPr>
        <w:t xml:space="preserve">rituelen voor de uitvaart, rituelen tijdens de uitvaart, rituelen na de uitvaart en rituelen gezinsleden. </w:t>
      </w:r>
      <w:r w:rsidRPr="00BB63FD">
        <w:rPr>
          <w:sz w:val="20"/>
          <w:szCs w:val="20"/>
        </w:rPr>
        <w:t>Deze chronologische volgorde wordt in het beschrijven van de gebruikte rituelen door de gezinnen zo</w:t>
      </w:r>
      <w:r w:rsidR="00F96355" w:rsidRPr="00BB63FD">
        <w:rPr>
          <w:sz w:val="20"/>
          <w:szCs w:val="20"/>
        </w:rPr>
        <w:t xml:space="preserve"> </w:t>
      </w:r>
      <w:r w:rsidRPr="00BB63FD">
        <w:rPr>
          <w:sz w:val="20"/>
          <w:szCs w:val="20"/>
        </w:rPr>
        <w:t>veel mogelijk gehanteerd. Voor zover gezinnen dit aangegeven hebben, wordt de waarde en betekenis van het gebruikte ritueel beschreven. Ten</w:t>
      </w:r>
      <w:r w:rsidR="00517234" w:rsidRPr="00BB63FD">
        <w:rPr>
          <w:sz w:val="20"/>
          <w:szCs w:val="20"/>
        </w:rPr>
        <w:t xml:space="preserve"> </w:t>
      </w:r>
      <w:r w:rsidRPr="00BB63FD">
        <w:rPr>
          <w:sz w:val="20"/>
          <w:szCs w:val="20"/>
        </w:rPr>
        <w:t>slotte worden de rituelen die in de praktijk door de gezinnen zijn gebruikt op een beschrijvende wijze geanalyseerd, door</w:t>
      </w:r>
      <w:r w:rsidR="003A7ADC" w:rsidRPr="00BB63FD">
        <w:rPr>
          <w:sz w:val="20"/>
          <w:szCs w:val="20"/>
        </w:rPr>
        <w:t xml:space="preserve"> </w:t>
      </w:r>
      <w:r w:rsidRPr="00BB63FD">
        <w:rPr>
          <w:sz w:val="20"/>
          <w:szCs w:val="20"/>
        </w:rPr>
        <w:t>middel van het theoretische analysemodel die op grond van de gedane literatuur- en bronnenstudie tot stand is gekomen.</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Dit hoofdstuk geeft antwoord op deelvraag drie:</w:t>
      </w:r>
    </w:p>
    <w:p w:rsidR="00040C6D" w:rsidRPr="00BB63FD" w:rsidRDefault="00040C6D" w:rsidP="00040C6D">
      <w:pPr>
        <w:pStyle w:val="Geenafstand"/>
        <w:ind w:left="720"/>
        <w:rPr>
          <w:sz w:val="20"/>
          <w:szCs w:val="20"/>
        </w:rPr>
      </w:pPr>
    </w:p>
    <w:p w:rsidR="0016201A" w:rsidRPr="00BB63FD" w:rsidRDefault="00040C6D" w:rsidP="0016201A">
      <w:pPr>
        <w:pStyle w:val="Geenafstand"/>
        <w:ind w:left="720"/>
        <w:rPr>
          <w:i/>
          <w:sz w:val="20"/>
          <w:szCs w:val="20"/>
        </w:rPr>
      </w:pPr>
      <w:r w:rsidRPr="00BB63FD">
        <w:rPr>
          <w:i/>
          <w:sz w:val="20"/>
          <w:szCs w:val="20"/>
        </w:rPr>
        <w:t>Welke rituelen gebruiken gezinnen in de praktijk als het gaat om rouw en verliesverwerking en welke waarde heeft dat voor hen?</w:t>
      </w:r>
    </w:p>
    <w:p w:rsidR="00040C6D" w:rsidRPr="00BB63FD" w:rsidRDefault="00040C6D" w:rsidP="00040C6D">
      <w:pPr>
        <w:pStyle w:val="Kop2"/>
        <w:rPr>
          <w:rFonts w:asciiTheme="minorHAnsi" w:hAnsiTheme="minorHAnsi"/>
          <w:color w:val="194B7D"/>
          <w:sz w:val="20"/>
          <w:szCs w:val="20"/>
        </w:rPr>
      </w:pPr>
      <w:bookmarkStart w:id="127" w:name="_Toc324942544"/>
      <w:bookmarkStart w:id="128" w:name="_Toc325380461"/>
      <w:r w:rsidRPr="00BB63FD">
        <w:rPr>
          <w:rFonts w:asciiTheme="minorHAnsi" w:hAnsiTheme="minorHAnsi"/>
          <w:color w:val="194B7D"/>
          <w:sz w:val="20"/>
          <w:szCs w:val="20"/>
        </w:rPr>
        <w:t>5.2 Situatiebeschrijving van gezin 1</w:t>
      </w:r>
      <w:r w:rsidRPr="00BB63FD">
        <w:rPr>
          <w:rStyle w:val="Voetnootmarkering"/>
          <w:rFonts w:asciiTheme="minorHAnsi" w:hAnsiTheme="minorHAnsi"/>
          <w:color w:val="194B7D"/>
          <w:sz w:val="20"/>
          <w:szCs w:val="20"/>
        </w:rPr>
        <w:footnoteReference w:id="1"/>
      </w:r>
      <w:bookmarkEnd w:id="127"/>
      <w:bookmarkEnd w:id="128"/>
    </w:p>
    <w:p w:rsidR="00040C6D" w:rsidRPr="00BB63FD" w:rsidRDefault="005814AB" w:rsidP="00040C6D">
      <w:pPr>
        <w:pStyle w:val="Geenafstand"/>
        <w:rPr>
          <w:sz w:val="20"/>
          <w:szCs w:val="20"/>
        </w:rPr>
      </w:pPr>
      <w:r w:rsidRPr="00BB63FD">
        <w:rPr>
          <w:sz w:val="20"/>
          <w:szCs w:val="20"/>
        </w:rPr>
        <w:t>Het eerste diepte-</w:t>
      </w:r>
      <w:r w:rsidR="00040C6D" w:rsidRPr="00BB63FD">
        <w:rPr>
          <w:sz w:val="20"/>
          <w:szCs w:val="20"/>
        </w:rPr>
        <w:t xml:space="preserve">interview is gehouden met een alleenstaande moeder van vier kinderen. </w:t>
      </w:r>
    </w:p>
    <w:p w:rsidR="00040C6D" w:rsidRPr="00BB63FD" w:rsidRDefault="00040C6D" w:rsidP="00040C6D">
      <w:pPr>
        <w:pStyle w:val="Geenafstand"/>
        <w:rPr>
          <w:sz w:val="20"/>
          <w:szCs w:val="20"/>
        </w:rPr>
      </w:pPr>
      <w:r w:rsidRPr="00BB63FD">
        <w:rPr>
          <w:sz w:val="20"/>
          <w:szCs w:val="20"/>
        </w:rPr>
        <w:t>Een van haar vier kinderen, de tweede zoon, is in september 2007 verongelukt met zijn brommer.</w:t>
      </w:r>
    </w:p>
    <w:p w:rsidR="00040C6D" w:rsidRPr="00BB63FD" w:rsidRDefault="00040C6D" w:rsidP="00040C6D">
      <w:pPr>
        <w:pStyle w:val="Geenafstand"/>
        <w:rPr>
          <w:sz w:val="20"/>
          <w:szCs w:val="20"/>
        </w:rPr>
      </w:pPr>
      <w:r w:rsidRPr="00BB63FD">
        <w:rPr>
          <w:sz w:val="20"/>
          <w:szCs w:val="20"/>
        </w:rPr>
        <w:t xml:space="preserve">Terwijl het gezin zich voorbereidde op de ramadan, werd </w:t>
      </w:r>
      <w:r w:rsidR="00F25822" w:rsidRPr="00BB63FD">
        <w:rPr>
          <w:sz w:val="20"/>
          <w:szCs w:val="20"/>
        </w:rPr>
        <w:t xml:space="preserve">de </w:t>
      </w:r>
      <w:r w:rsidRPr="00BB63FD">
        <w:rPr>
          <w:sz w:val="20"/>
          <w:szCs w:val="20"/>
        </w:rPr>
        <w:t xml:space="preserve">moeder door een buurvrouw wakker gebeld en kreeg ze het bericht dat haar zoon een ongeluk had gehad. Nadat hij nog enkele dagen in coma heeft </w:t>
      </w:r>
      <w:r w:rsidR="00186CDC" w:rsidRPr="00BB63FD">
        <w:rPr>
          <w:sz w:val="20"/>
          <w:szCs w:val="20"/>
        </w:rPr>
        <w:t>gele</w:t>
      </w:r>
      <w:r w:rsidR="00733E7C" w:rsidRPr="00BB63FD">
        <w:rPr>
          <w:sz w:val="20"/>
          <w:szCs w:val="20"/>
        </w:rPr>
        <w:t xml:space="preserve">gen, </w:t>
      </w:r>
      <w:r w:rsidRPr="00BB63FD">
        <w:rPr>
          <w:sz w:val="20"/>
          <w:szCs w:val="20"/>
        </w:rPr>
        <w:t xml:space="preserve">is hij op achttienjarige leeftijd in het Leids Universitair Medisch Centrum (LUMC) overleden. Zijn moeder vertelde: </w:t>
      </w:r>
    </w:p>
    <w:p w:rsidR="00040C6D" w:rsidRPr="00BB63FD" w:rsidRDefault="00040C6D" w:rsidP="00040C6D">
      <w:pPr>
        <w:pStyle w:val="Geenafstand"/>
        <w:rPr>
          <w:sz w:val="20"/>
          <w:szCs w:val="20"/>
        </w:rPr>
      </w:pPr>
    </w:p>
    <w:p w:rsidR="00040C6D" w:rsidRPr="00BB63FD" w:rsidRDefault="002F72AA" w:rsidP="00040C6D">
      <w:pPr>
        <w:ind w:left="708"/>
        <w:rPr>
          <w:sz w:val="20"/>
          <w:szCs w:val="20"/>
        </w:rPr>
      </w:pPr>
      <w:r w:rsidRPr="00BB63FD">
        <w:rPr>
          <w:sz w:val="20"/>
          <w:szCs w:val="20"/>
        </w:rPr>
        <w:t>“</w:t>
      </w:r>
      <w:r w:rsidR="00040C6D" w:rsidRPr="00BB63FD">
        <w:rPr>
          <w:sz w:val="20"/>
          <w:szCs w:val="20"/>
        </w:rPr>
        <w:t xml:space="preserve">Hij was breakdancer. Hij stond de hele dag op z’n hoofd te dansen. Heel veel mensen kenden hem, hij gaf ook les. Er is ook een stille tocht geweest voor hem. Er zijn </w:t>
      </w:r>
      <w:r w:rsidR="007936BB" w:rsidRPr="00BB63FD">
        <w:rPr>
          <w:sz w:val="20"/>
          <w:szCs w:val="20"/>
        </w:rPr>
        <w:t>duizend</w:t>
      </w:r>
      <w:r w:rsidR="00040C6D" w:rsidRPr="00BB63FD">
        <w:rPr>
          <w:sz w:val="20"/>
          <w:szCs w:val="20"/>
        </w:rPr>
        <w:t xml:space="preserve"> mensen op af gekomen. Ze zijn nu bezig met een monument van de gemeente, om een ged</w:t>
      </w:r>
      <w:r w:rsidR="00DD1EB3" w:rsidRPr="00BB63FD">
        <w:rPr>
          <w:sz w:val="20"/>
          <w:szCs w:val="20"/>
        </w:rPr>
        <w:t>enkplaats te onthullen voor hem”</w:t>
      </w:r>
      <w:r w:rsidR="00F30FD7" w:rsidRPr="00BB63FD">
        <w:rPr>
          <w:sz w:val="20"/>
          <w:szCs w:val="20"/>
        </w:rPr>
        <w:t>(G1, 25-02-2012).</w:t>
      </w:r>
    </w:p>
    <w:p w:rsidR="00040C6D" w:rsidRPr="00BB63FD" w:rsidRDefault="00CB7CE5" w:rsidP="00040C6D">
      <w:pPr>
        <w:pStyle w:val="Geenafstand"/>
        <w:rPr>
          <w:color w:val="FF0000"/>
          <w:sz w:val="20"/>
          <w:szCs w:val="20"/>
        </w:rPr>
      </w:pPr>
      <w:r w:rsidRPr="00BB63FD">
        <w:rPr>
          <w:sz w:val="20"/>
          <w:szCs w:val="20"/>
        </w:rPr>
        <w:t>Mevrouw M. vertelt</w:t>
      </w:r>
      <w:r w:rsidR="00040C6D" w:rsidRPr="00BB63FD">
        <w:rPr>
          <w:sz w:val="20"/>
          <w:szCs w:val="20"/>
        </w:rPr>
        <w:t xml:space="preserve"> in het interview hoe diep het overlijden van haar zoon ingegrepen heeft in haar leven en in dat van haar andere kinderen. In de eerste paar weken kreeg ze continu flashbacks. Het gevoel dat het verdriet met je doet, ver</w:t>
      </w:r>
      <w:r w:rsidR="006958CC" w:rsidRPr="00BB63FD">
        <w:rPr>
          <w:sz w:val="20"/>
          <w:szCs w:val="20"/>
        </w:rPr>
        <w:t xml:space="preserve">gelijkt ze met een kraamvrouw. </w:t>
      </w:r>
      <w:r w:rsidR="00040C6D" w:rsidRPr="00BB63FD">
        <w:rPr>
          <w:sz w:val="20"/>
          <w:szCs w:val="20"/>
        </w:rPr>
        <w:t>Een kraamvrouw is in de eerste weken dat ze een kind heeft alleen maar met het</w:t>
      </w:r>
      <w:r w:rsidR="00DF6984" w:rsidRPr="00BB63FD">
        <w:rPr>
          <w:sz w:val="20"/>
          <w:szCs w:val="20"/>
        </w:rPr>
        <w:t xml:space="preserve"> kind bezig. Als het kind huilt, </w:t>
      </w:r>
      <w:r w:rsidR="00040C6D" w:rsidRPr="00BB63FD">
        <w:rPr>
          <w:sz w:val="20"/>
          <w:szCs w:val="20"/>
        </w:rPr>
        <w:t>krijg je spontaan borstvoedin</w:t>
      </w:r>
      <w:r w:rsidR="001D2D44" w:rsidRPr="00BB63FD">
        <w:rPr>
          <w:sz w:val="20"/>
          <w:szCs w:val="20"/>
        </w:rPr>
        <w:t>g, maar als je een kind verliest, da</w:t>
      </w:r>
      <w:r w:rsidR="00040C6D" w:rsidRPr="00BB63FD">
        <w:rPr>
          <w:sz w:val="20"/>
          <w:szCs w:val="20"/>
        </w:rPr>
        <w:t xml:space="preserve">n </w:t>
      </w:r>
      <w:r w:rsidR="001D2D44" w:rsidRPr="00BB63FD">
        <w:rPr>
          <w:sz w:val="20"/>
          <w:szCs w:val="20"/>
        </w:rPr>
        <w:t>kun</w:t>
      </w:r>
      <w:r w:rsidR="00040C6D" w:rsidRPr="00BB63FD">
        <w:rPr>
          <w:sz w:val="20"/>
          <w:szCs w:val="20"/>
        </w:rPr>
        <w:t xml:space="preserve"> je de hele dag niks doen. Je kunt alleen maar aan hem denken. De confrontatie met het feit dat haar zoon is overleden is nog steeds moeil</w:t>
      </w:r>
      <w:r w:rsidR="006C1E25" w:rsidRPr="00BB63FD">
        <w:rPr>
          <w:sz w:val="20"/>
          <w:szCs w:val="20"/>
        </w:rPr>
        <w:t>ijk voor mevrouw M</w:t>
      </w:r>
      <w:r w:rsidR="00040C6D" w:rsidRPr="00BB63FD">
        <w:rPr>
          <w:sz w:val="20"/>
          <w:szCs w:val="20"/>
        </w:rPr>
        <w:t>. en haar gezin. Ze heeft een medaillon om haar nek, met een foto van haar overleden zoon. Ze legt uit dat ze die om haar nek heeft hangen, omdat ze geen foto van haar overleden zoon in de kamer durft op te hangen. Als ze naar de foto’s kijkt waarop hij lacht, doet dat te</w:t>
      </w:r>
      <w:r w:rsidR="00D128B8" w:rsidRPr="00BB63FD">
        <w:rPr>
          <w:sz w:val="20"/>
          <w:szCs w:val="20"/>
        </w:rPr>
        <w:t xml:space="preserve"> </w:t>
      </w:r>
      <w:r w:rsidR="00040C6D" w:rsidRPr="00BB63FD">
        <w:rPr>
          <w:sz w:val="20"/>
          <w:szCs w:val="20"/>
        </w:rPr>
        <w:t>veel pijn:</w:t>
      </w:r>
    </w:p>
    <w:p w:rsidR="00040C6D" w:rsidRPr="00BB63FD" w:rsidRDefault="00040C6D" w:rsidP="00040C6D">
      <w:pPr>
        <w:pStyle w:val="Geenafstand"/>
        <w:rPr>
          <w:sz w:val="20"/>
          <w:szCs w:val="20"/>
        </w:rPr>
      </w:pPr>
    </w:p>
    <w:p w:rsidR="00040C6D" w:rsidRPr="00BB63FD" w:rsidRDefault="00044DE2" w:rsidP="00040C6D">
      <w:pPr>
        <w:ind w:left="708"/>
        <w:rPr>
          <w:sz w:val="20"/>
          <w:szCs w:val="20"/>
        </w:rPr>
      </w:pPr>
      <w:r w:rsidRPr="00BB63FD">
        <w:rPr>
          <w:sz w:val="20"/>
          <w:szCs w:val="20"/>
        </w:rPr>
        <w:t>“</w:t>
      </w:r>
      <w:r w:rsidR="00040C6D" w:rsidRPr="00BB63FD">
        <w:rPr>
          <w:sz w:val="20"/>
          <w:szCs w:val="20"/>
        </w:rPr>
        <w:t>Ik kan er niet te lang naar kijken. Mijn jongste zoontje wil dat ook niet. Hij wordt boos als ik over zijn overleden broer begin te praten. Hij wil er niet over praten</w:t>
      </w:r>
      <w:r w:rsidR="00E73EEC" w:rsidRPr="00BB63FD">
        <w:rPr>
          <w:sz w:val="20"/>
          <w:szCs w:val="20"/>
        </w:rPr>
        <w:t>”(G1, 25-02-2012).</w:t>
      </w:r>
    </w:p>
    <w:p w:rsidR="0069679B" w:rsidRPr="00BB63FD" w:rsidRDefault="00040C6D" w:rsidP="00040C6D">
      <w:pPr>
        <w:pStyle w:val="Geenafstand"/>
        <w:rPr>
          <w:sz w:val="20"/>
          <w:szCs w:val="20"/>
        </w:rPr>
      </w:pPr>
      <w:r w:rsidRPr="00BB63FD">
        <w:rPr>
          <w:sz w:val="20"/>
          <w:szCs w:val="20"/>
        </w:rPr>
        <w:t xml:space="preserve">Rouwen is volgens mevrouw M. een werkwoord. De tijd vlak na het overlijden val je op de gekste momenten in slaap, zo moe ben je van het verdriet. Ze heeft gemerkt dat rouwen een proces is dat je aan het werk zet. </w:t>
      </w:r>
    </w:p>
    <w:p w:rsidR="00040C6D" w:rsidRPr="00BB63FD" w:rsidRDefault="00040C6D" w:rsidP="00040C6D">
      <w:pPr>
        <w:pStyle w:val="Geenafstand"/>
        <w:rPr>
          <w:sz w:val="20"/>
          <w:szCs w:val="20"/>
        </w:rPr>
      </w:pPr>
      <w:r w:rsidRPr="00BB63FD">
        <w:rPr>
          <w:sz w:val="20"/>
          <w:szCs w:val="20"/>
        </w:rPr>
        <w:t>Wa</w:t>
      </w:r>
      <w:r w:rsidR="00283FFB" w:rsidRPr="00BB63FD">
        <w:rPr>
          <w:sz w:val="20"/>
          <w:szCs w:val="20"/>
        </w:rPr>
        <w:t xml:space="preserve">t haar het meest geholpen heeft, </w:t>
      </w:r>
      <w:r w:rsidRPr="00BB63FD">
        <w:rPr>
          <w:sz w:val="20"/>
          <w:szCs w:val="20"/>
        </w:rPr>
        <w:t>is de herkenning van andere ouders die ook een kind hebben moeten verliezen. Via de Stichting Lieve Engeltjes, een Nederlandse contactgroep voor mensen die te</w:t>
      </w:r>
      <w:r w:rsidR="00CA3DB0" w:rsidRPr="00BB63FD">
        <w:rPr>
          <w:sz w:val="20"/>
          <w:szCs w:val="20"/>
        </w:rPr>
        <w:t xml:space="preserve"> </w:t>
      </w:r>
      <w:r w:rsidRPr="00BB63FD">
        <w:rPr>
          <w:sz w:val="20"/>
          <w:szCs w:val="20"/>
        </w:rPr>
        <w:t>maken hebben met het verlies van een kind, kwam ze in contact met lotgenoten waarmee ze 24 uur per dag mee in contact kan komen. Dat contact betekent erg veel voor haar in haar rouwproces:</w:t>
      </w:r>
    </w:p>
    <w:p w:rsidR="00040C6D" w:rsidRPr="00BB63FD" w:rsidRDefault="00040C6D" w:rsidP="00040C6D">
      <w:pPr>
        <w:pStyle w:val="Geenafstand"/>
        <w:rPr>
          <w:sz w:val="20"/>
          <w:szCs w:val="20"/>
        </w:rPr>
      </w:pPr>
    </w:p>
    <w:p w:rsidR="00040C6D" w:rsidRPr="00BB63FD" w:rsidRDefault="00CA3DB0" w:rsidP="00040C6D">
      <w:pPr>
        <w:ind w:left="708"/>
        <w:rPr>
          <w:sz w:val="20"/>
          <w:szCs w:val="20"/>
        </w:rPr>
      </w:pPr>
      <w:r w:rsidRPr="00BB63FD">
        <w:rPr>
          <w:sz w:val="20"/>
          <w:szCs w:val="20"/>
        </w:rPr>
        <w:t>“</w:t>
      </w:r>
      <w:r w:rsidR="00040C6D" w:rsidRPr="00BB63FD">
        <w:rPr>
          <w:sz w:val="20"/>
          <w:szCs w:val="20"/>
        </w:rPr>
        <w:t>Ik heb bij Lieve Engeltjes geleerd niet te veel na t</w:t>
      </w:r>
      <w:r w:rsidR="00D37B9F" w:rsidRPr="00BB63FD">
        <w:rPr>
          <w:sz w:val="20"/>
          <w:szCs w:val="20"/>
        </w:rPr>
        <w:t xml:space="preserve">e denken. Niet te gaan piekeren, </w:t>
      </w:r>
      <w:r w:rsidR="00040C6D" w:rsidRPr="00BB63FD">
        <w:rPr>
          <w:sz w:val="20"/>
          <w:szCs w:val="20"/>
        </w:rPr>
        <w:t>want je loopt vast</w:t>
      </w:r>
      <w:r w:rsidRPr="00BB63FD">
        <w:rPr>
          <w:sz w:val="20"/>
          <w:szCs w:val="20"/>
        </w:rPr>
        <w:t xml:space="preserve"> en</w:t>
      </w:r>
      <w:r w:rsidR="00040C6D" w:rsidRPr="00BB63FD">
        <w:rPr>
          <w:sz w:val="20"/>
          <w:szCs w:val="20"/>
        </w:rPr>
        <w:t xml:space="preserve"> je bereikt er niks mee. Het contact met Lieve Engeltjes betekent heel veel voor mij. Ik mail niet elke dag, maa</w:t>
      </w:r>
      <w:r w:rsidR="00D37B9F" w:rsidRPr="00BB63FD">
        <w:rPr>
          <w:sz w:val="20"/>
          <w:szCs w:val="20"/>
        </w:rPr>
        <w:t xml:space="preserve">r als ik niks van me laat horen, </w:t>
      </w:r>
      <w:r w:rsidR="00040C6D" w:rsidRPr="00BB63FD">
        <w:rPr>
          <w:sz w:val="20"/>
          <w:szCs w:val="20"/>
        </w:rPr>
        <w:t>dan bellen of mailen ze mij van ‘je hebt al een tijd niks van je</w:t>
      </w:r>
      <w:r w:rsidR="00D37B9F" w:rsidRPr="00BB63FD">
        <w:rPr>
          <w:sz w:val="20"/>
          <w:szCs w:val="20"/>
        </w:rPr>
        <w:t xml:space="preserve"> laten horen, is er iets met je</w:t>
      </w:r>
      <w:r w:rsidR="00040C6D" w:rsidRPr="00BB63FD">
        <w:rPr>
          <w:sz w:val="20"/>
          <w:szCs w:val="20"/>
        </w:rPr>
        <w:t>?</w:t>
      </w:r>
      <w:r w:rsidR="00D37B9F" w:rsidRPr="00BB63FD">
        <w:rPr>
          <w:sz w:val="20"/>
          <w:szCs w:val="20"/>
        </w:rPr>
        <w:t>”(G1, 25-02-2012).</w:t>
      </w:r>
    </w:p>
    <w:p w:rsidR="00040C6D" w:rsidRPr="00BB63FD" w:rsidRDefault="00040C6D" w:rsidP="00040C6D">
      <w:pPr>
        <w:pStyle w:val="Geenafstand"/>
        <w:rPr>
          <w:sz w:val="20"/>
          <w:szCs w:val="20"/>
        </w:rPr>
      </w:pPr>
      <w:r w:rsidRPr="00BB63FD">
        <w:rPr>
          <w:sz w:val="20"/>
          <w:szCs w:val="20"/>
        </w:rPr>
        <w:t>Ook de dagen voor de verjaardag of de sterfdag van haar overleden zoon zijn elk</w:t>
      </w:r>
      <w:r w:rsidR="00C350E5" w:rsidRPr="00BB63FD">
        <w:rPr>
          <w:sz w:val="20"/>
          <w:szCs w:val="20"/>
        </w:rPr>
        <w:t>e</w:t>
      </w:r>
      <w:r w:rsidRPr="00BB63FD">
        <w:rPr>
          <w:sz w:val="20"/>
          <w:szCs w:val="20"/>
        </w:rPr>
        <w:t xml:space="preserve"> ke</w:t>
      </w:r>
      <w:r w:rsidR="00406319" w:rsidRPr="00BB63FD">
        <w:rPr>
          <w:sz w:val="20"/>
          <w:szCs w:val="20"/>
        </w:rPr>
        <w:t>er weer heftig</w:t>
      </w:r>
      <w:r w:rsidR="005E4D4E" w:rsidRPr="00BB63FD">
        <w:rPr>
          <w:sz w:val="20"/>
          <w:szCs w:val="20"/>
        </w:rPr>
        <w:t>. “</w:t>
      </w:r>
      <w:r w:rsidRPr="00BB63FD">
        <w:rPr>
          <w:sz w:val="20"/>
          <w:szCs w:val="20"/>
        </w:rPr>
        <w:t>Je bent dan een week de weg kwijt en j</w:t>
      </w:r>
      <w:r w:rsidR="007279E3" w:rsidRPr="00BB63FD">
        <w:rPr>
          <w:sz w:val="20"/>
          <w:szCs w:val="20"/>
        </w:rPr>
        <w:t>e hebt alleen maar hoofdpijn.”</w:t>
      </w:r>
      <w:r w:rsidRPr="00BB63FD">
        <w:rPr>
          <w:sz w:val="20"/>
          <w:szCs w:val="20"/>
        </w:rPr>
        <w:t>Het co</w:t>
      </w:r>
      <w:r w:rsidR="0035430C" w:rsidRPr="00BB63FD">
        <w:rPr>
          <w:sz w:val="20"/>
          <w:szCs w:val="20"/>
        </w:rPr>
        <w:t xml:space="preserve">ntact met lotgenoten zorgt er -behalve herkenning- </w:t>
      </w:r>
      <w:r w:rsidRPr="00BB63FD">
        <w:rPr>
          <w:sz w:val="20"/>
          <w:szCs w:val="20"/>
        </w:rPr>
        <w:t>volgens mevrouw M. ook voor dat je weet dat je niet de enige bent.</w:t>
      </w:r>
      <w:r w:rsidR="008156CD" w:rsidRPr="00BB63FD">
        <w:rPr>
          <w:sz w:val="20"/>
          <w:szCs w:val="20"/>
        </w:rPr>
        <w:t xml:space="preserve"> Dingen die bij jezelf gebeuren</w:t>
      </w:r>
      <w:r w:rsidR="00CA6A3E" w:rsidRPr="00BB63FD">
        <w:rPr>
          <w:sz w:val="20"/>
          <w:szCs w:val="20"/>
        </w:rPr>
        <w:t xml:space="preserve">, </w:t>
      </w:r>
      <w:r w:rsidRPr="00BB63FD">
        <w:rPr>
          <w:sz w:val="20"/>
          <w:szCs w:val="20"/>
        </w:rPr>
        <w:t>zoals het in slaap vallen en er niet over willen praten, zie je soms bij anderen terug. Herkenni</w:t>
      </w:r>
      <w:r w:rsidR="009B58D7" w:rsidRPr="00BB63FD">
        <w:rPr>
          <w:sz w:val="20"/>
          <w:szCs w:val="20"/>
        </w:rPr>
        <w:t>ng maakt dat je weet dat het er</w:t>
      </w:r>
      <w:r w:rsidRPr="00BB63FD">
        <w:rPr>
          <w:sz w:val="20"/>
          <w:szCs w:val="20"/>
        </w:rPr>
        <w:t xml:space="preserve">bij hoort.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De zoon van mevrouw M. is begraven in Egypte. Ze hoopt er het ko</w:t>
      </w:r>
      <w:r w:rsidR="009B58D7" w:rsidRPr="00BB63FD">
        <w:rPr>
          <w:sz w:val="20"/>
          <w:szCs w:val="20"/>
        </w:rPr>
        <w:t>mende jaar voor het eerst naart</w:t>
      </w:r>
      <w:r w:rsidRPr="00BB63FD">
        <w:rPr>
          <w:sz w:val="20"/>
          <w:szCs w:val="20"/>
        </w:rPr>
        <w:t>oe te gaan. Behalve dat deze p</w:t>
      </w:r>
      <w:r w:rsidR="00E116B0" w:rsidRPr="00BB63FD">
        <w:rPr>
          <w:sz w:val="20"/>
          <w:szCs w:val="20"/>
        </w:rPr>
        <w:t>lek te maken heeft met hun i</w:t>
      </w:r>
      <w:r w:rsidRPr="00BB63FD">
        <w:rPr>
          <w:sz w:val="20"/>
          <w:szCs w:val="20"/>
        </w:rPr>
        <w:t>slamitische levensovertuiging, was het ook de laatste wens van haar overleden zoon:</w:t>
      </w:r>
    </w:p>
    <w:p w:rsidR="00040C6D" w:rsidRPr="00BB63FD" w:rsidRDefault="00040C6D" w:rsidP="00040C6D">
      <w:pPr>
        <w:pStyle w:val="Geenafstand"/>
        <w:rPr>
          <w:sz w:val="20"/>
          <w:szCs w:val="20"/>
        </w:rPr>
      </w:pPr>
    </w:p>
    <w:p w:rsidR="00040C6D" w:rsidRPr="00BB63FD" w:rsidRDefault="00E116B0" w:rsidP="00040C6D">
      <w:pPr>
        <w:ind w:firstLine="708"/>
        <w:rPr>
          <w:sz w:val="20"/>
          <w:szCs w:val="20"/>
        </w:rPr>
      </w:pPr>
      <w:r w:rsidRPr="00BB63FD">
        <w:rPr>
          <w:sz w:val="20"/>
          <w:szCs w:val="20"/>
        </w:rPr>
        <w:t>“</w:t>
      </w:r>
      <w:r w:rsidR="00040C6D" w:rsidRPr="00BB63FD">
        <w:rPr>
          <w:sz w:val="20"/>
          <w:szCs w:val="20"/>
        </w:rPr>
        <w:t>Hij heeft gezegd: 'ik wil voor a</w:t>
      </w:r>
      <w:r w:rsidR="00A60167" w:rsidRPr="00BB63FD">
        <w:rPr>
          <w:sz w:val="20"/>
          <w:szCs w:val="20"/>
        </w:rPr>
        <w:t>ltijd in Egypte wonen, in Caï</w:t>
      </w:r>
      <w:r w:rsidRPr="00BB63FD">
        <w:rPr>
          <w:sz w:val="20"/>
          <w:szCs w:val="20"/>
        </w:rPr>
        <w:t>ro”(G1, 25-02-2012).</w:t>
      </w:r>
    </w:p>
    <w:p w:rsidR="00040C6D" w:rsidRPr="00BB63FD" w:rsidRDefault="00040C6D" w:rsidP="00040C6D">
      <w:pPr>
        <w:pStyle w:val="Kop3"/>
        <w:ind w:firstLine="708"/>
        <w:rPr>
          <w:rFonts w:asciiTheme="minorHAnsi" w:hAnsiTheme="minorHAnsi"/>
          <w:i/>
          <w:color w:val="194B7D"/>
          <w:sz w:val="20"/>
          <w:szCs w:val="20"/>
        </w:rPr>
      </w:pPr>
      <w:bookmarkStart w:id="129" w:name="_Toc324942545"/>
      <w:bookmarkStart w:id="130" w:name="_Toc325380462"/>
      <w:r w:rsidRPr="00BB63FD">
        <w:rPr>
          <w:rFonts w:asciiTheme="minorHAnsi" w:hAnsiTheme="minorHAnsi"/>
          <w:i/>
          <w:color w:val="194B7D"/>
          <w:sz w:val="20"/>
          <w:szCs w:val="20"/>
        </w:rPr>
        <w:t>5.2.1 Welke rituelen gezin 1 aangeeft te gebruiken</w:t>
      </w:r>
      <w:bookmarkEnd w:id="129"/>
      <w:bookmarkEnd w:id="130"/>
    </w:p>
    <w:p w:rsidR="00040C6D" w:rsidRPr="00BB63FD" w:rsidRDefault="00040C6D" w:rsidP="00040C6D">
      <w:pPr>
        <w:pStyle w:val="Geenafstand"/>
        <w:rPr>
          <w:sz w:val="20"/>
          <w:szCs w:val="20"/>
        </w:rPr>
      </w:pPr>
      <w:r w:rsidRPr="00BB63FD">
        <w:rPr>
          <w:sz w:val="20"/>
          <w:szCs w:val="20"/>
        </w:rPr>
        <w:t>De uitgevoerde rituelen rondom het overlijden van de acht</w:t>
      </w:r>
      <w:r w:rsidR="002B22A6" w:rsidRPr="00BB63FD">
        <w:rPr>
          <w:sz w:val="20"/>
          <w:szCs w:val="20"/>
        </w:rPr>
        <w:t xml:space="preserve">tienjarige zoon van mevrouw M. </w:t>
      </w:r>
      <w:r w:rsidR="00F47C8F" w:rsidRPr="00BB63FD">
        <w:rPr>
          <w:sz w:val="20"/>
          <w:szCs w:val="20"/>
        </w:rPr>
        <w:t>hielden sterk verband met hun i</w:t>
      </w:r>
      <w:r w:rsidRPr="00BB63FD">
        <w:rPr>
          <w:sz w:val="20"/>
          <w:szCs w:val="20"/>
        </w:rPr>
        <w:t>slamitische geloofsovertuiging. Vanuit de literatuur- en bronnenstudie kwam naar voren dat openbare rouwrituelen door onder andere de ontkerke</w:t>
      </w:r>
      <w:r w:rsidR="00F47C8F" w:rsidRPr="00BB63FD">
        <w:rPr>
          <w:sz w:val="20"/>
          <w:szCs w:val="20"/>
        </w:rPr>
        <w:t xml:space="preserve">lijking </w:t>
      </w:r>
      <w:r w:rsidRPr="00BB63FD">
        <w:rPr>
          <w:sz w:val="20"/>
          <w:szCs w:val="20"/>
        </w:rPr>
        <w:t>weggeëbd zijn uit het maatschappelijke leven en</w:t>
      </w:r>
      <w:r w:rsidR="00467CCF" w:rsidRPr="00BB63FD">
        <w:rPr>
          <w:sz w:val="20"/>
          <w:szCs w:val="20"/>
        </w:rPr>
        <w:t xml:space="preserve"> dat</w:t>
      </w:r>
      <w:r w:rsidRPr="00BB63FD">
        <w:rPr>
          <w:sz w:val="20"/>
          <w:szCs w:val="20"/>
        </w:rPr>
        <w:t xml:space="preserve"> het persoonlijke ritueel terrein wint.  Desondanks maken mensen nog steeds ge</w:t>
      </w:r>
      <w:r w:rsidR="00467CCF" w:rsidRPr="00BB63FD">
        <w:rPr>
          <w:sz w:val="20"/>
          <w:szCs w:val="20"/>
        </w:rPr>
        <w:t>bruik van voorgeschreven (rouw)</w:t>
      </w:r>
      <w:r w:rsidRPr="00BB63FD">
        <w:rPr>
          <w:sz w:val="20"/>
          <w:szCs w:val="20"/>
        </w:rPr>
        <w:t>ri</w:t>
      </w:r>
      <w:r w:rsidR="00467CCF" w:rsidRPr="00BB63FD">
        <w:rPr>
          <w:sz w:val="20"/>
          <w:szCs w:val="20"/>
        </w:rPr>
        <w:t>tuelen en het is bekend dat de i</w:t>
      </w:r>
      <w:r w:rsidRPr="00BB63FD">
        <w:rPr>
          <w:sz w:val="20"/>
          <w:szCs w:val="20"/>
        </w:rPr>
        <w:t xml:space="preserve">slamitische cultuur en religie juist vele rituelen bevat. Dit kwam bij de </w:t>
      </w:r>
      <w:r w:rsidRPr="00BB63FD">
        <w:rPr>
          <w:i/>
          <w:sz w:val="20"/>
          <w:szCs w:val="20"/>
        </w:rPr>
        <w:t>rituelen tijdens de uitvaart</w:t>
      </w:r>
      <w:r w:rsidRPr="00BB63FD">
        <w:rPr>
          <w:sz w:val="20"/>
          <w:szCs w:val="20"/>
        </w:rPr>
        <w:t xml:space="preserve"> van zoon O. ook duidelijk naar voren in de </w:t>
      </w:r>
      <w:r w:rsidRPr="00BB63FD">
        <w:rPr>
          <w:i/>
          <w:sz w:val="20"/>
          <w:szCs w:val="20"/>
        </w:rPr>
        <w:t>cultuur- en religiegebonden rituelen</w:t>
      </w:r>
      <w:r w:rsidRPr="00BB63FD">
        <w:rPr>
          <w:sz w:val="20"/>
          <w:szCs w:val="20"/>
        </w:rPr>
        <w:t>:</w:t>
      </w:r>
    </w:p>
    <w:p w:rsidR="00040C6D" w:rsidRPr="00BB63FD" w:rsidRDefault="00040C6D" w:rsidP="00040C6D">
      <w:pPr>
        <w:pStyle w:val="Geenafstand"/>
        <w:rPr>
          <w:i/>
          <w:sz w:val="20"/>
          <w:szCs w:val="20"/>
        </w:rPr>
      </w:pPr>
    </w:p>
    <w:p w:rsidR="00040C6D" w:rsidRPr="00BB63FD" w:rsidRDefault="00467CCF" w:rsidP="00040C6D">
      <w:pPr>
        <w:ind w:left="708"/>
        <w:rPr>
          <w:sz w:val="20"/>
          <w:szCs w:val="20"/>
        </w:rPr>
      </w:pPr>
      <w:r w:rsidRPr="00BB63FD">
        <w:rPr>
          <w:i/>
          <w:sz w:val="20"/>
          <w:szCs w:val="20"/>
        </w:rPr>
        <w:t>“</w:t>
      </w:r>
      <w:r w:rsidRPr="00BB63FD">
        <w:rPr>
          <w:sz w:val="20"/>
          <w:szCs w:val="20"/>
        </w:rPr>
        <w:t>En toen heeft hij in Caï</w:t>
      </w:r>
      <w:r w:rsidR="00040C6D" w:rsidRPr="00BB63FD">
        <w:rPr>
          <w:sz w:val="20"/>
          <w:szCs w:val="20"/>
        </w:rPr>
        <w:t xml:space="preserve">ro ook een soort uitvaart gehad. We zijn toen lopend naar de begraafplaats geweest en de lichtjes waren aan en dat gaf een heel mooi effect. </w:t>
      </w:r>
      <w:r w:rsidR="007256B8" w:rsidRPr="00BB63FD">
        <w:rPr>
          <w:sz w:val="20"/>
          <w:szCs w:val="20"/>
        </w:rPr>
        <w:t>Het was een s</w:t>
      </w:r>
      <w:r w:rsidR="00040C6D" w:rsidRPr="00BB63FD">
        <w:rPr>
          <w:sz w:val="20"/>
          <w:szCs w:val="20"/>
        </w:rPr>
        <w:t xml:space="preserve">oort </w:t>
      </w:r>
      <w:r w:rsidR="003A12EC" w:rsidRPr="00BB63FD">
        <w:rPr>
          <w:sz w:val="20"/>
          <w:szCs w:val="20"/>
        </w:rPr>
        <w:t>licht</w:t>
      </w:r>
      <w:r w:rsidR="00040C6D" w:rsidRPr="00BB63FD">
        <w:rPr>
          <w:sz w:val="20"/>
          <w:szCs w:val="20"/>
        </w:rPr>
        <w:t>toer door de stad en dat vond ik wel heel mooi. Het was een heel waardig afscheid. Ik heb ook nog nooit z</w:t>
      </w:r>
      <w:r w:rsidR="003A12EC" w:rsidRPr="00BB63FD">
        <w:rPr>
          <w:sz w:val="20"/>
          <w:szCs w:val="20"/>
        </w:rPr>
        <w:t>o</w:t>
      </w:r>
      <w:r w:rsidR="00040C6D" w:rsidRPr="00BB63FD">
        <w:rPr>
          <w:sz w:val="20"/>
          <w:szCs w:val="20"/>
        </w:rPr>
        <w:t>’n begrafenis meegemaakt, allee</w:t>
      </w:r>
      <w:r w:rsidR="003A12EC" w:rsidRPr="00BB63FD">
        <w:rPr>
          <w:sz w:val="20"/>
          <w:szCs w:val="20"/>
        </w:rPr>
        <w:t>n in Nederland een begrafenis, maar dat gaat heel anders”</w:t>
      </w:r>
      <w:r w:rsidR="00040C6D" w:rsidRPr="00BB63FD">
        <w:rPr>
          <w:sz w:val="20"/>
          <w:szCs w:val="20"/>
        </w:rPr>
        <w:t>(G1, 2</w:t>
      </w:r>
      <w:r w:rsidR="003A12EC" w:rsidRPr="00BB63FD">
        <w:rPr>
          <w:sz w:val="20"/>
          <w:szCs w:val="20"/>
        </w:rPr>
        <w:t>5-02-2012, 2.1.1).</w:t>
      </w:r>
    </w:p>
    <w:p w:rsidR="00040C6D" w:rsidRPr="00BB63FD" w:rsidRDefault="00040C6D" w:rsidP="00040C6D">
      <w:pPr>
        <w:pStyle w:val="Geenafstand"/>
        <w:rPr>
          <w:sz w:val="20"/>
          <w:szCs w:val="20"/>
        </w:rPr>
      </w:pPr>
      <w:r w:rsidRPr="00BB63FD">
        <w:rPr>
          <w:sz w:val="20"/>
          <w:szCs w:val="20"/>
        </w:rPr>
        <w:t>Zoals genoemd bij de situatiebeschrijving van dit gezin, was het alti</w:t>
      </w:r>
      <w:r w:rsidR="004835F7" w:rsidRPr="00BB63FD">
        <w:rPr>
          <w:sz w:val="20"/>
          <w:szCs w:val="20"/>
        </w:rPr>
        <w:t>jd de wens van zoon O. om in Caï</w:t>
      </w:r>
      <w:r w:rsidRPr="00BB63FD">
        <w:rPr>
          <w:sz w:val="20"/>
          <w:szCs w:val="20"/>
        </w:rPr>
        <w:t>ro te wonen. Zijn familie heef</w:t>
      </w:r>
      <w:r w:rsidR="004835F7" w:rsidRPr="00BB63FD">
        <w:rPr>
          <w:sz w:val="20"/>
          <w:szCs w:val="20"/>
        </w:rPr>
        <w:t>t deze wens na zijn dood vervuld</w:t>
      </w:r>
      <w:r w:rsidRPr="00BB63FD">
        <w:rPr>
          <w:sz w:val="20"/>
          <w:szCs w:val="20"/>
        </w:rPr>
        <w:t xml:space="preserve"> door hem in Egypte te begraven. Moeder M. noemde tijdens het interview </w:t>
      </w:r>
      <w:r w:rsidR="009E0D69" w:rsidRPr="00BB63FD">
        <w:rPr>
          <w:sz w:val="20"/>
          <w:szCs w:val="20"/>
        </w:rPr>
        <w:t>een bijzondere traditie van de i</w:t>
      </w:r>
      <w:r w:rsidRPr="00BB63FD">
        <w:rPr>
          <w:sz w:val="20"/>
          <w:szCs w:val="20"/>
        </w:rPr>
        <w:t>slamitische cultuur en religie. Toen haar zoon overleed</w:t>
      </w:r>
      <w:r w:rsidR="009E0D69" w:rsidRPr="00BB63FD">
        <w:rPr>
          <w:sz w:val="20"/>
          <w:szCs w:val="20"/>
        </w:rPr>
        <w:t xml:space="preserve">, </w:t>
      </w:r>
      <w:r w:rsidRPr="00BB63FD">
        <w:rPr>
          <w:sz w:val="20"/>
          <w:szCs w:val="20"/>
        </w:rPr>
        <w:t>heeft er een geldi</w:t>
      </w:r>
      <w:r w:rsidR="009E0D69" w:rsidRPr="00BB63FD">
        <w:rPr>
          <w:sz w:val="20"/>
          <w:szCs w:val="20"/>
        </w:rPr>
        <w:t>nzameling plaatsgevonden in de m</w:t>
      </w:r>
      <w:r w:rsidRPr="00BB63FD">
        <w:rPr>
          <w:sz w:val="20"/>
          <w:szCs w:val="20"/>
        </w:rPr>
        <w:t>oskee van Leiden, Den Haag en hun woonplaats Alphen aan de</w:t>
      </w:r>
      <w:r w:rsidR="009E0D69" w:rsidRPr="00BB63FD">
        <w:rPr>
          <w:sz w:val="20"/>
          <w:szCs w:val="20"/>
        </w:rPr>
        <w:t>n</w:t>
      </w:r>
      <w:r w:rsidRPr="00BB63FD">
        <w:rPr>
          <w:sz w:val="20"/>
          <w:szCs w:val="20"/>
        </w:rPr>
        <w:t xml:space="preserve"> Rijn, zodat moeder M. de begrafenis van haar zoon kon regelen. Zij vertelt hierover dat haar zoon eigenlijk een dubbel afscheid heeft gekregen, zowel in Nederland als in Egypte. Voor zijn begrafenis is er in Nederland een stille tocht gehouden, waar circa </w:t>
      </w:r>
      <w:r w:rsidR="001C4A93" w:rsidRPr="00BB63FD">
        <w:rPr>
          <w:sz w:val="20"/>
          <w:szCs w:val="20"/>
        </w:rPr>
        <w:t>duizend</w:t>
      </w:r>
      <w:r w:rsidRPr="00BB63FD">
        <w:rPr>
          <w:sz w:val="20"/>
          <w:szCs w:val="20"/>
        </w:rPr>
        <w:t xml:space="preserve"> mensen bij aanwezig waren. In de bronnenstudie geeft Peter Jan Margry in zijn artikel weer dat een stille tocht een effectief ritueel instrument is </w:t>
      </w:r>
      <w:sdt>
        <w:sdtPr>
          <w:rPr>
            <w:sz w:val="20"/>
            <w:szCs w:val="20"/>
          </w:rPr>
          <w:id w:val="20955782"/>
          <w:citation/>
        </w:sdtPr>
        <w:sdtEndPr/>
        <w:sdtContent>
          <w:r w:rsidR="00AF2F4C" w:rsidRPr="00BB63FD">
            <w:rPr>
              <w:sz w:val="20"/>
              <w:szCs w:val="20"/>
            </w:rPr>
            <w:fldChar w:fldCharType="begin"/>
          </w:r>
          <w:r w:rsidR="00643638" w:rsidRPr="00BB63FD">
            <w:rPr>
              <w:sz w:val="20"/>
              <w:szCs w:val="20"/>
            </w:rPr>
            <w:instrText xml:space="preserve"> CITATION Eri \l 1043 </w:instrText>
          </w:r>
          <w:r w:rsidR="00AF2F4C" w:rsidRPr="00BB63FD">
            <w:rPr>
              <w:sz w:val="20"/>
              <w:szCs w:val="20"/>
            </w:rPr>
            <w:fldChar w:fldCharType="separate"/>
          </w:r>
          <w:r w:rsidR="00902C28" w:rsidRPr="00BB63FD">
            <w:rPr>
              <w:noProof/>
              <w:sz w:val="20"/>
              <w:szCs w:val="20"/>
            </w:rPr>
            <w:t>(Venbrux Eric, 2008)</w:t>
          </w:r>
          <w:r w:rsidR="00AF2F4C" w:rsidRPr="00BB63FD">
            <w:rPr>
              <w:sz w:val="20"/>
              <w:szCs w:val="20"/>
            </w:rPr>
            <w:fldChar w:fldCharType="end"/>
          </w:r>
        </w:sdtContent>
      </w:sdt>
      <w:r w:rsidRPr="00BB63FD">
        <w:rPr>
          <w:sz w:val="20"/>
          <w:szCs w:val="20"/>
        </w:rPr>
        <w:t xml:space="preserve">. Een zogenaamd </w:t>
      </w:r>
      <w:r w:rsidRPr="00BB63FD">
        <w:rPr>
          <w:i/>
          <w:sz w:val="20"/>
          <w:szCs w:val="20"/>
        </w:rPr>
        <w:t xml:space="preserve">ritueel voor de uitvaart, </w:t>
      </w:r>
      <w:r w:rsidRPr="00BB63FD">
        <w:rPr>
          <w:sz w:val="20"/>
          <w:szCs w:val="20"/>
        </w:rPr>
        <w:t xml:space="preserve">een </w:t>
      </w:r>
      <w:r w:rsidRPr="00BB63FD">
        <w:rPr>
          <w:i/>
          <w:sz w:val="20"/>
          <w:szCs w:val="20"/>
        </w:rPr>
        <w:t>ritueel rondom afscheid nemen</w:t>
      </w:r>
      <w:r w:rsidRPr="00BB63FD">
        <w:rPr>
          <w:sz w:val="20"/>
          <w:szCs w:val="20"/>
        </w:rPr>
        <w:t>:</w:t>
      </w:r>
    </w:p>
    <w:p w:rsidR="00040C6D" w:rsidRPr="00BB63FD" w:rsidRDefault="00040C6D" w:rsidP="00040C6D">
      <w:pPr>
        <w:pStyle w:val="Geenafstand"/>
        <w:rPr>
          <w:sz w:val="20"/>
          <w:szCs w:val="20"/>
        </w:rPr>
      </w:pPr>
    </w:p>
    <w:p w:rsidR="00040C6D" w:rsidRPr="00BB63FD" w:rsidRDefault="004E48D6" w:rsidP="00040C6D">
      <w:pPr>
        <w:ind w:left="708"/>
        <w:rPr>
          <w:sz w:val="20"/>
          <w:szCs w:val="20"/>
        </w:rPr>
      </w:pPr>
      <w:r w:rsidRPr="00BB63FD">
        <w:rPr>
          <w:sz w:val="20"/>
          <w:szCs w:val="20"/>
        </w:rPr>
        <w:t>“</w:t>
      </w:r>
      <w:r w:rsidR="00040C6D" w:rsidRPr="00BB63FD">
        <w:rPr>
          <w:sz w:val="20"/>
          <w:szCs w:val="20"/>
        </w:rPr>
        <w:t>Toen zijn we naar de moskee gelopen daar hebben we gebeden voor hem. Toen zijn we van de moskee gelopen naar mijn huis en toen langs de plek waar het gebeurde. Daarna zijn we naar het buurthuis gegaan en daar kon iedereen afscheid nemen</w:t>
      </w:r>
      <w:r w:rsidR="00B12288" w:rsidRPr="00BB63FD">
        <w:rPr>
          <w:sz w:val="20"/>
          <w:szCs w:val="20"/>
        </w:rPr>
        <w:t>”(G1, 25-02-2012, 1.3.7).</w:t>
      </w:r>
    </w:p>
    <w:p w:rsidR="00040C6D" w:rsidRPr="00BB63FD" w:rsidRDefault="00040C6D" w:rsidP="00040C6D">
      <w:pPr>
        <w:pStyle w:val="Geenafstand"/>
        <w:rPr>
          <w:sz w:val="20"/>
          <w:szCs w:val="20"/>
        </w:rPr>
      </w:pPr>
      <w:r w:rsidRPr="00BB63FD">
        <w:rPr>
          <w:i/>
          <w:sz w:val="20"/>
          <w:szCs w:val="20"/>
        </w:rPr>
        <w:t>Rituelen van de gezinsleden</w:t>
      </w:r>
      <w:r w:rsidRPr="00BB63FD">
        <w:rPr>
          <w:sz w:val="20"/>
          <w:szCs w:val="20"/>
        </w:rPr>
        <w:t xml:space="preserve"> zijn niet echt naar voren gekomen tijdens het interview. In</w:t>
      </w:r>
      <w:r w:rsidR="005B1D08" w:rsidRPr="00BB63FD">
        <w:rPr>
          <w:sz w:val="20"/>
          <w:szCs w:val="20"/>
        </w:rPr>
        <w:t xml:space="preserve"> de vijf jaar na de begrafenis </w:t>
      </w:r>
      <w:r w:rsidRPr="00BB63FD">
        <w:rPr>
          <w:sz w:val="20"/>
          <w:szCs w:val="20"/>
        </w:rPr>
        <w:t xml:space="preserve">van zoon en broer(tje) O. heeft het gezin wel enkele </w:t>
      </w:r>
      <w:r w:rsidRPr="00BB63FD">
        <w:rPr>
          <w:i/>
          <w:sz w:val="20"/>
          <w:szCs w:val="20"/>
        </w:rPr>
        <w:t>individuele</w:t>
      </w:r>
      <w:r w:rsidRPr="00BB63FD">
        <w:rPr>
          <w:sz w:val="20"/>
          <w:szCs w:val="20"/>
        </w:rPr>
        <w:t xml:space="preserve"> rituelen die zij hanteren, maar geen gezamenlijk ritueel als gezin. Het </w:t>
      </w:r>
      <w:r w:rsidRPr="00BB63FD">
        <w:rPr>
          <w:i/>
          <w:sz w:val="20"/>
          <w:szCs w:val="20"/>
        </w:rPr>
        <w:t>bezoeken van het graf</w:t>
      </w:r>
      <w:r w:rsidRPr="00BB63FD">
        <w:rPr>
          <w:sz w:val="20"/>
          <w:szCs w:val="20"/>
        </w:rPr>
        <w:t xml:space="preserve"> is een veelvoorkomend </w:t>
      </w:r>
      <w:r w:rsidRPr="00BB63FD">
        <w:rPr>
          <w:i/>
          <w:sz w:val="20"/>
          <w:szCs w:val="20"/>
        </w:rPr>
        <w:t>ritueel na de uitvaart</w:t>
      </w:r>
      <w:r w:rsidRPr="00BB63FD">
        <w:rPr>
          <w:sz w:val="20"/>
          <w:szCs w:val="20"/>
        </w:rPr>
        <w:t>, maar omdat O. in Egypte is begraven</w:t>
      </w:r>
      <w:r w:rsidR="00D967C8" w:rsidRPr="00BB63FD">
        <w:rPr>
          <w:sz w:val="20"/>
          <w:szCs w:val="20"/>
        </w:rPr>
        <w:t xml:space="preserve">, is dat bij dit gezin niet goed mogelijk, maar moeder M. </w:t>
      </w:r>
      <w:r w:rsidRPr="00BB63FD">
        <w:rPr>
          <w:sz w:val="20"/>
          <w:szCs w:val="20"/>
        </w:rPr>
        <w:t>hoopt er aan</w:t>
      </w:r>
      <w:r w:rsidR="00D967C8" w:rsidRPr="00BB63FD">
        <w:rPr>
          <w:sz w:val="20"/>
          <w:szCs w:val="20"/>
        </w:rPr>
        <w:t>komend jaar voor het eerst naar</w:t>
      </w:r>
      <w:r w:rsidRPr="00BB63FD">
        <w:rPr>
          <w:sz w:val="20"/>
          <w:szCs w:val="20"/>
        </w:rPr>
        <w:t>toe te gaan. Moeder M. bid</w:t>
      </w:r>
      <w:r w:rsidR="00F4688A" w:rsidRPr="00BB63FD">
        <w:rPr>
          <w:sz w:val="20"/>
          <w:szCs w:val="20"/>
        </w:rPr>
        <w:t>t</w:t>
      </w:r>
      <w:r w:rsidRPr="00BB63FD">
        <w:rPr>
          <w:sz w:val="20"/>
          <w:szCs w:val="20"/>
        </w:rPr>
        <w:t xml:space="preserve"> dagelijks voor haar zoon, ’s morgens bij het opst</w:t>
      </w:r>
      <w:r w:rsidR="00F4688A" w:rsidRPr="00BB63FD">
        <w:rPr>
          <w:sz w:val="20"/>
          <w:szCs w:val="20"/>
        </w:rPr>
        <w:t>aan en ’s avonds bij het slapengaan. Dit is ee</w:t>
      </w:r>
      <w:r w:rsidRPr="00BB63FD">
        <w:rPr>
          <w:sz w:val="20"/>
          <w:szCs w:val="20"/>
        </w:rPr>
        <w:t xml:space="preserve">n </w:t>
      </w:r>
      <w:r w:rsidRPr="00BB63FD">
        <w:rPr>
          <w:i/>
          <w:sz w:val="20"/>
          <w:szCs w:val="20"/>
        </w:rPr>
        <w:t>cultuur- en religiegebonden ritueel,</w:t>
      </w:r>
      <w:r w:rsidR="00D2060D" w:rsidRPr="00BB63FD">
        <w:rPr>
          <w:sz w:val="20"/>
          <w:szCs w:val="20"/>
        </w:rPr>
        <w:t xml:space="preserve"> aangezien het in de i</w:t>
      </w:r>
      <w:r w:rsidRPr="00BB63FD">
        <w:rPr>
          <w:sz w:val="20"/>
          <w:szCs w:val="20"/>
        </w:rPr>
        <w:t>slam belangrijk is om dierbaren te gedenken in je gebeden. Daarnaast hecht zij veel waarde aan haar medaillon met een foto van haar overleden zoon. Deze heeft zij om haar nek aan een ketting hangen, omdat foto’s in het zicht te confronterend, te pijnlijk zijn voor haar en haar kinderen. Binnen het gezin wordt er nagenoeg niet met elkaar gesproken over de dood van O. Ieder gezinslid rouwt en herdenkt vooral individueel. Over het herdenken van haar zoon op zijn verjaardag en sterfdag vertelde moeder M. het volgende:</w:t>
      </w:r>
    </w:p>
    <w:p w:rsidR="00040C6D" w:rsidRPr="00BB63FD" w:rsidRDefault="00040C6D" w:rsidP="00040C6D">
      <w:pPr>
        <w:pStyle w:val="Geenafstand"/>
        <w:rPr>
          <w:sz w:val="20"/>
          <w:szCs w:val="20"/>
        </w:rPr>
      </w:pPr>
    </w:p>
    <w:p w:rsidR="00040C6D" w:rsidRPr="00BB63FD" w:rsidRDefault="00857925" w:rsidP="008F0525">
      <w:pPr>
        <w:ind w:left="708"/>
        <w:rPr>
          <w:sz w:val="20"/>
          <w:szCs w:val="20"/>
        </w:rPr>
      </w:pPr>
      <w:r w:rsidRPr="00BB63FD">
        <w:rPr>
          <w:sz w:val="20"/>
          <w:szCs w:val="20"/>
        </w:rPr>
        <w:t>“</w:t>
      </w:r>
      <w:r w:rsidR="00040C6D" w:rsidRPr="00BB63FD">
        <w:rPr>
          <w:sz w:val="20"/>
          <w:szCs w:val="20"/>
        </w:rPr>
        <w:t>(…) hij is overled</w:t>
      </w:r>
      <w:r w:rsidR="00DA3CFC" w:rsidRPr="00BB63FD">
        <w:rPr>
          <w:sz w:val="20"/>
          <w:szCs w:val="20"/>
        </w:rPr>
        <w:t>en in het LUMC daar is ook een m</w:t>
      </w:r>
      <w:r w:rsidR="00040C6D" w:rsidRPr="00BB63FD">
        <w:rPr>
          <w:sz w:val="20"/>
          <w:szCs w:val="20"/>
        </w:rPr>
        <w:t>osk</w:t>
      </w:r>
      <w:r w:rsidR="00DA3CFC" w:rsidRPr="00BB63FD">
        <w:rPr>
          <w:sz w:val="20"/>
          <w:szCs w:val="20"/>
        </w:rPr>
        <w:t>ee en elke keer als ik daar ben, dan ga ik, ja wij noemen dat d</w:t>
      </w:r>
      <w:r w:rsidR="00040C6D" w:rsidRPr="00BB63FD">
        <w:rPr>
          <w:sz w:val="20"/>
          <w:szCs w:val="20"/>
        </w:rPr>
        <w:t xml:space="preserve">ouwen. Dan ga ik daar </w:t>
      </w:r>
      <w:r w:rsidR="00FC2F9E" w:rsidRPr="00BB63FD">
        <w:rPr>
          <w:sz w:val="20"/>
          <w:szCs w:val="20"/>
        </w:rPr>
        <w:t xml:space="preserve">bidden voor hem. Want ze zeggen: </w:t>
      </w:r>
      <w:r w:rsidR="00040C6D" w:rsidRPr="00BB63FD">
        <w:rPr>
          <w:sz w:val="20"/>
          <w:szCs w:val="20"/>
        </w:rPr>
        <w:t xml:space="preserve">je moet bidden op de plek waar hij overleden </w:t>
      </w:r>
      <w:r w:rsidR="00FC2F9E" w:rsidRPr="00BB63FD">
        <w:rPr>
          <w:sz w:val="20"/>
          <w:szCs w:val="20"/>
        </w:rPr>
        <w:t>is. Wat ik zelf heel mooi vind, i</w:t>
      </w:r>
      <w:r w:rsidR="00040C6D" w:rsidRPr="00BB63FD">
        <w:rPr>
          <w:sz w:val="20"/>
          <w:szCs w:val="20"/>
        </w:rPr>
        <w:t>s dat ze in het LUMC daar ru</w:t>
      </w:r>
      <w:r w:rsidR="00433DFE" w:rsidRPr="00BB63FD">
        <w:rPr>
          <w:sz w:val="20"/>
          <w:szCs w:val="20"/>
        </w:rPr>
        <w:t>imte voor hebben. Ik ga daar naar</w:t>
      </w:r>
      <w:r w:rsidR="00040C6D" w:rsidRPr="00BB63FD">
        <w:rPr>
          <w:sz w:val="20"/>
          <w:szCs w:val="20"/>
        </w:rPr>
        <w:t>toe op z’n verjaardag en ook op z’n sterfdag, als i</w:t>
      </w:r>
      <w:r w:rsidR="007268B1" w:rsidRPr="00BB63FD">
        <w:rPr>
          <w:sz w:val="20"/>
          <w:szCs w:val="20"/>
        </w:rPr>
        <w:t>k daar gelegenheid voor heb tenminste”(G1, 25-02-2012, 3.2.1).</w:t>
      </w:r>
    </w:p>
    <w:p w:rsidR="00040C6D" w:rsidRPr="00BB63FD" w:rsidRDefault="00040C6D" w:rsidP="00040C6D">
      <w:pPr>
        <w:pStyle w:val="Geenafstand"/>
        <w:rPr>
          <w:sz w:val="20"/>
          <w:szCs w:val="20"/>
        </w:rPr>
      </w:pPr>
      <w:r w:rsidRPr="00BB63FD">
        <w:rPr>
          <w:i/>
          <w:sz w:val="20"/>
          <w:szCs w:val="20"/>
        </w:rPr>
        <w:t>Rituelen na de uitvaart</w:t>
      </w:r>
      <w:r w:rsidRPr="00BB63FD">
        <w:rPr>
          <w:sz w:val="20"/>
          <w:szCs w:val="20"/>
        </w:rPr>
        <w:t xml:space="preserve"> zijn binnen dit gezin met name terug te zien in het bezoeken en koesteren van </w:t>
      </w:r>
      <w:r w:rsidRPr="00BB63FD">
        <w:rPr>
          <w:i/>
          <w:sz w:val="20"/>
          <w:szCs w:val="20"/>
        </w:rPr>
        <w:t>herdenkingsplaatsen en voorwerpen van het overleden kind.</w:t>
      </w:r>
      <w:r w:rsidRPr="00BB63FD">
        <w:rPr>
          <w:sz w:val="20"/>
          <w:szCs w:val="20"/>
        </w:rPr>
        <w:t xml:space="preserve"> Ieder gezinslid heeft een herdenkingsvoorwerp van hun zoon of broer(tje) </w:t>
      </w:r>
      <w:r w:rsidR="00B86A28" w:rsidRPr="00BB63FD">
        <w:rPr>
          <w:sz w:val="20"/>
          <w:szCs w:val="20"/>
        </w:rPr>
        <w:t>dat</w:t>
      </w:r>
      <w:r w:rsidRPr="00BB63FD">
        <w:rPr>
          <w:sz w:val="20"/>
          <w:szCs w:val="20"/>
        </w:rPr>
        <w:t xml:space="preserve"> veel waarde voor hen heeft. Tegelijkertijd confronteren deze zaken met het feit dat O. overleden is. Dat is na vijf jaar voor het hele gezin nog steeds pijnlijk.</w:t>
      </w:r>
    </w:p>
    <w:p w:rsidR="00040C6D" w:rsidRPr="00BB63FD" w:rsidRDefault="00040C6D" w:rsidP="00040C6D">
      <w:pPr>
        <w:pStyle w:val="Kop3"/>
        <w:ind w:firstLine="708"/>
        <w:rPr>
          <w:rFonts w:asciiTheme="minorHAnsi" w:hAnsiTheme="minorHAnsi"/>
          <w:i/>
          <w:color w:val="194B7D"/>
          <w:sz w:val="20"/>
          <w:szCs w:val="20"/>
        </w:rPr>
      </w:pPr>
      <w:bookmarkStart w:id="131" w:name="_Toc324942546"/>
      <w:bookmarkStart w:id="132" w:name="_Toc325380463"/>
      <w:r w:rsidRPr="00BB63FD">
        <w:rPr>
          <w:rFonts w:asciiTheme="minorHAnsi" w:hAnsiTheme="minorHAnsi"/>
          <w:i/>
          <w:color w:val="194B7D"/>
          <w:sz w:val="20"/>
          <w:szCs w:val="20"/>
        </w:rPr>
        <w:t>5.2.2 Welke waarde en betekenis de rituelen hebben (gehad) voor het gezin</w:t>
      </w:r>
      <w:bookmarkEnd w:id="131"/>
      <w:bookmarkEnd w:id="132"/>
      <w:r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 xml:space="preserve">In de inleiding van dit </w:t>
      </w:r>
      <w:r w:rsidR="000F6557" w:rsidRPr="00BB63FD">
        <w:rPr>
          <w:sz w:val="20"/>
          <w:szCs w:val="20"/>
        </w:rPr>
        <w:t xml:space="preserve">hoofdstuk staat beschreven dat </w:t>
      </w:r>
      <w:r w:rsidRPr="00BB63FD">
        <w:rPr>
          <w:sz w:val="20"/>
          <w:szCs w:val="20"/>
        </w:rPr>
        <w:t>de waarde van het ritueel per gezin beschreven wordt, indien zij dit hebben aangegeven. Hoewel er bij ieder interview dezelfde topics aan de orde zijn gekomen, heeft niet elk gezin daar een antwoord op kunnen geven. Tegelijkertijd is dit geen toetsend, maar een beschrijvend onderzoek; de belangrijkste zaken uit de gehouden interviews worden genoemd.</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Rondom vragen naar </w:t>
      </w:r>
      <w:r w:rsidRPr="00BB63FD">
        <w:rPr>
          <w:i/>
          <w:sz w:val="20"/>
          <w:szCs w:val="20"/>
        </w:rPr>
        <w:t>de waarde en betekenis van het ritueel volgens het gezin zelf</w:t>
      </w:r>
      <w:r w:rsidRPr="00BB63FD">
        <w:rPr>
          <w:sz w:val="20"/>
          <w:szCs w:val="20"/>
        </w:rPr>
        <w:t xml:space="preserve"> noemde moeder M. vooral het gevoel dat zij kreeg door de gehouden stille tocht in Nederland:</w:t>
      </w:r>
    </w:p>
    <w:p w:rsidR="00040C6D" w:rsidRPr="00BB63FD" w:rsidRDefault="00040C6D" w:rsidP="00040C6D">
      <w:pPr>
        <w:pStyle w:val="Geenafstand"/>
        <w:rPr>
          <w:sz w:val="20"/>
          <w:szCs w:val="20"/>
        </w:rPr>
      </w:pPr>
    </w:p>
    <w:p w:rsidR="00040C6D" w:rsidRPr="00BB63FD" w:rsidRDefault="000F6557" w:rsidP="00040C6D">
      <w:pPr>
        <w:ind w:left="708"/>
        <w:rPr>
          <w:sz w:val="20"/>
          <w:szCs w:val="20"/>
        </w:rPr>
      </w:pPr>
      <w:r w:rsidRPr="00BB63FD">
        <w:rPr>
          <w:i/>
          <w:sz w:val="20"/>
          <w:szCs w:val="20"/>
        </w:rPr>
        <w:t>“</w:t>
      </w:r>
      <w:r w:rsidR="00040C6D" w:rsidRPr="00BB63FD">
        <w:rPr>
          <w:sz w:val="20"/>
          <w:szCs w:val="20"/>
        </w:rPr>
        <w:t>Ik had het gevoel: mensen houden van hem. Iedereen zei o</w:t>
      </w:r>
      <w:r w:rsidRPr="00BB63FD">
        <w:rPr>
          <w:sz w:val="20"/>
          <w:szCs w:val="20"/>
        </w:rPr>
        <w:t>ok: je moet trots zijn op hem”(G1, 25-02-2012, 5.2.1).</w:t>
      </w:r>
    </w:p>
    <w:p w:rsidR="00040C6D" w:rsidRPr="00BB63FD" w:rsidRDefault="00040C6D" w:rsidP="00040C6D">
      <w:pPr>
        <w:pStyle w:val="Geenafstand"/>
        <w:rPr>
          <w:sz w:val="20"/>
          <w:szCs w:val="20"/>
        </w:rPr>
      </w:pPr>
      <w:r w:rsidRPr="00BB63FD">
        <w:rPr>
          <w:sz w:val="20"/>
          <w:szCs w:val="20"/>
        </w:rPr>
        <w:t xml:space="preserve">De gehouden stille tocht </w:t>
      </w:r>
      <w:r w:rsidR="00C17AEF" w:rsidRPr="00BB63FD">
        <w:rPr>
          <w:sz w:val="20"/>
          <w:szCs w:val="20"/>
        </w:rPr>
        <w:t>en de grote belangstelling daar</w:t>
      </w:r>
      <w:r w:rsidR="002D540E" w:rsidRPr="00BB63FD">
        <w:rPr>
          <w:sz w:val="20"/>
          <w:szCs w:val="20"/>
        </w:rPr>
        <w:t xml:space="preserve">voor </w:t>
      </w:r>
      <w:r w:rsidRPr="00BB63FD">
        <w:rPr>
          <w:sz w:val="20"/>
          <w:szCs w:val="20"/>
        </w:rPr>
        <w:t>benadrukte dat haar zoon letterlijk van betekenis was. Dit gegeven is ook terug te vinden in de bronnenstudie, waar Saan (2008) in haar conclusie beschrijft dat de belangrijkste betekenis van een herdenkingsbijeenkomst voor ouders is dat hun kind niet vergeten wordt. Dat ouders ervaren dat er naast henzelf ook anderen zijn die de herinnering aan het kind levend houden. Dit zegt moeder M. in het volgende citaat als het ware ook:</w:t>
      </w:r>
    </w:p>
    <w:p w:rsidR="00040C6D" w:rsidRPr="00BB63FD" w:rsidRDefault="00040C6D" w:rsidP="00040C6D">
      <w:pPr>
        <w:pStyle w:val="Geenafstand"/>
        <w:rPr>
          <w:sz w:val="20"/>
          <w:szCs w:val="20"/>
        </w:rPr>
      </w:pPr>
    </w:p>
    <w:p w:rsidR="00040C6D" w:rsidRPr="00BB63FD" w:rsidRDefault="004A2F59" w:rsidP="00040C6D">
      <w:pPr>
        <w:ind w:left="708"/>
        <w:rPr>
          <w:sz w:val="20"/>
          <w:szCs w:val="20"/>
        </w:rPr>
      </w:pPr>
      <w:r w:rsidRPr="00BB63FD">
        <w:rPr>
          <w:sz w:val="20"/>
          <w:szCs w:val="20"/>
        </w:rPr>
        <w:t>“</w:t>
      </w:r>
      <w:r w:rsidR="00040C6D" w:rsidRPr="00BB63FD">
        <w:rPr>
          <w:sz w:val="20"/>
          <w:szCs w:val="20"/>
        </w:rPr>
        <w:t>Ik vond dat heel waardig ook, dat er zoveel mensen kwamen om afscheid van hem te nemen. Ja, er is echt aandacht voor hem geweest, de straten zijn afgezet zodat de stille tocht gehouden kon worden</w:t>
      </w:r>
      <w:r w:rsidRPr="00BB63FD">
        <w:rPr>
          <w:sz w:val="20"/>
          <w:szCs w:val="20"/>
        </w:rPr>
        <w:t>”(G1, 25-02-2012, 5.2.8).</w:t>
      </w:r>
    </w:p>
    <w:p w:rsidR="00040C6D" w:rsidRPr="00BB63FD" w:rsidRDefault="00040C6D" w:rsidP="009810B0">
      <w:pPr>
        <w:pStyle w:val="Geenafstand"/>
        <w:rPr>
          <w:sz w:val="20"/>
          <w:szCs w:val="20"/>
        </w:rPr>
      </w:pPr>
      <w:r w:rsidRPr="00BB63FD">
        <w:rPr>
          <w:sz w:val="20"/>
          <w:szCs w:val="20"/>
        </w:rPr>
        <w:t xml:space="preserve">In de gehouden stille tocht in Nederland werd als het ware </w:t>
      </w:r>
      <w:r w:rsidRPr="00BB63FD">
        <w:rPr>
          <w:i/>
          <w:sz w:val="20"/>
          <w:szCs w:val="20"/>
        </w:rPr>
        <w:t>bestaansrecht toegekend aan zoon O.</w:t>
      </w:r>
      <w:r w:rsidRPr="00BB63FD">
        <w:rPr>
          <w:sz w:val="20"/>
          <w:szCs w:val="20"/>
        </w:rPr>
        <w:t>.</w:t>
      </w:r>
    </w:p>
    <w:p w:rsidR="00040C6D" w:rsidRPr="00BB63FD" w:rsidRDefault="00040C6D" w:rsidP="00040C6D">
      <w:pPr>
        <w:pStyle w:val="Kop3"/>
        <w:ind w:left="708"/>
        <w:rPr>
          <w:rFonts w:asciiTheme="minorHAnsi" w:hAnsiTheme="minorHAnsi"/>
          <w:i/>
          <w:color w:val="194B7D"/>
          <w:sz w:val="20"/>
          <w:szCs w:val="20"/>
        </w:rPr>
      </w:pPr>
      <w:bookmarkStart w:id="133" w:name="_Toc324942547"/>
      <w:bookmarkStart w:id="134" w:name="_Toc325380464"/>
      <w:r w:rsidRPr="00BB63FD">
        <w:rPr>
          <w:rFonts w:asciiTheme="minorHAnsi" w:hAnsiTheme="minorHAnsi"/>
          <w:i/>
          <w:color w:val="194B7D"/>
          <w:sz w:val="20"/>
          <w:szCs w:val="20"/>
        </w:rPr>
        <w:t>5.2.3 Beschrijving volgens het analysemodel van de functies van de rituelen en de rouwtaken waarbij die rituelen hebben geholpen</w:t>
      </w:r>
      <w:bookmarkEnd w:id="133"/>
      <w:bookmarkEnd w:id="134"/>
      <w:r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 xml:space="preserve">Het al eerder genoemde analysemodel dat is ontstaan vanuit de gedane literatuur- en bronnenstudie </w:t>
      </w:r>
      <w:r w:rsidR="00111121" w:rsidRPr="00BB63FD">
        <w:rPr>
          <w:sz w:val="20"/>
          <w:szCs w:val="20"/>
        </w:rPr>
        <w:t>hanteert</w:t>
      </w:r>
      <w:r w:rsidRPr="00BB63FD">
        <w:rPr>
          <w:sz w:val="20"/>
          <w:szCs w:val="20"/>
        </w:rPr>
        <w:t xml:space="preserve"> de volgende drie functies van het ritueel:</w:t>
      </w:r>
    </w:p>
    <w:p w:rsidR="00040C6D" w:rsidRPr="00BB63FD" w:rsidRDefault="00040C6D" w:rsidP="00040C6D">
      <w:pPr>
        <w:pStyle w:val="Geenafstand"/>
        <w:rPr>
          <w:sz w:val="20"/>
          <w:szCs w:val="20"/>
        </w:rPr>
      </w:pPr>
    </w:p>
    <w:p w:rsidR="00040C6D" w:rsidRPr="00BB63FD" w:rsidRDefault="00040C6D" w:rsidP="00040C6D">
      <w:pPr>
        <w:pStyle w:val="Geenafstand"/>
        <w:numPr>
          <w:ilvl w:val="0"/>
          <w:numId w:val="23"/>
        </w:numPr>
        <w:rPr>
          <w:sz w:val="20"/>
          <w:szCs w:val="20"/>
        </w:rPr>
      </w:pPr>
      <w:r w:rsidRPr="00BB63FD">
        <w:rPr>
          <w:sz w:val="20"/>
          <w:szCs w:val="20"/>
        </w:rPr>
        <w:t xml:space="preserve">Rouwrituelen </w:t>
      </w:r>
      <w:r w:rsidRPr="00BB63FD">
        <w:rPr>
          <w:i/>
          <w:sz w:val="20"/>
          <w:szCs w:val="20"/>
        </w:rPr>
        <w:t>markeren</w:t>
      </w:r>
      <w:r w:rsidRPr="00BB63FD">
        <w:rPr>
          <w:sz w:val="20"/>
          <w:szCs w:val="20"/>
        </w:rPr>
        <w:t xml:space="preserve"> de gebeurtenis van een overlijden. </w:t>
      </w:r>
    </w:p>
    <w:p w:rsidR="00040C6D" w:rsidRPr="00BB63FD" w:rsidRDefault="00040C6D" w:rsidP="00040C6D">
      <w:pPr>
        <w:pStyle w:val="Geenafstand"/>
        <w:numPr>
          <w:ilvl w:val="0"/>
          <w:numId w:val="23"/>
        </w:numPr>
        <w:rPr>
          <w:sz w:val="20"/>
          <w:szCs w:val="20"/>
        </w:rPr>
      </w:pPr>
      <w:r w:rsidRPr="00BB63FD">
        <w:rPr>
          <w:sz w:val="20"/>
          <w:szCs w:val="20"/>
        </w:rPr>
        <w:t xml:space="preserve">Rouwrituelen geven </w:t>
      </w:r>
      <w:r w:rsidRPr="00BB63FD">
        <w:rPr>
          <w:i/>
          <w:sz w:val="20"/>
          <w:szCs w:val="20"/>
        </w:rPr>
        <w:t>vorm</w:t>
      </w:r>
      <w:r w:rsidRPr="00BB63FD">
        <w:rPr>
          <w:sz w:val="20"/>
          <w:szCs w:val="20"/>
        </w:rPr>
        <w:t xml:space="preserve"> aan het feit dat een dierbaar iemand is gestorven </w:t>
      </w:r>
    </w:p>
    <w:p w:rsidR="00040C6D" w:rsidRPr="00BB63FD" w:rsidRDefault="00040C6D" w:rsidP="00040C6D">
      <w:pPr>
        <w:pStyle w:val="Geenafstand"/>
        <w:numPr>
          <w:ilvl w:val="0"/>
          <w:numId w:val="23"/>
        </w:numPr>
        <w:rPr>
          <w:sz w:val="20"/>
          <w:szCs w:val="20"/>
        </w:rPr>
      </w:pPr>
      <w:r w:rsidRPr="00BB63FD">
        <w:rPr>
          <w:sz w:val="20"/>
          <w:szCs w:val="20"/>
        </w:rPr>
        <w:t xml:space="preserve">Rouwrituelen </w:t>
      </w:r>
      <w:r w:rsidRPr="00BB63FD">
        <w:rPr>
          <w:i/>
          <w:sz w:val="20"/>
          <w:szCs w:val="20"/>
        </w:rPr>
        <w:t>bieden</w:t>
      </w:r>
      <w:r w:rsidRPr="00BB63FD">
        <w:rPr>
          <w:sz w:val="20"/>
          <w:szCs w:val="20"/>
        </w:rPr>
        <w:t xml:space="preserve"> </w:t>
      </w:r>
      <w:r w:rsidRPr="00BB63FD">
        <w:rPr>
          <w:i/>
          <w:sz w:val="20"/>
          <w:szCs w:val="20"/>
        </w:rPr>
        <w:t xml:space="preserve">een kader </w:t>
      </w:r>
      <w:r w:rsidRPr="00BB63FD">
        <w:rPr>
          <w:sz w:val="20"/>
          <w:szCs w:val="20"/>
        </w:rPr>
        <w:t>waarbinnen emoties veilig voelen</w:t>
      </w:r>
    </w:p>
    <w:p w:rsidR="00040C6D" w:rsidRPr="00BB63FD" w:rsidRDefault="00040C6D" w:rsidP="00040C6D">
      <w:pPr>
        <w:pStyle w:val="Geenafstand"/>
        <w:ind w:left="720"/>
        <w:rPr>
          <w:sz w:val="20"/>
          <w:szCs w:val="20"/>
        </w:rPr>
      </w:pPr>
    </w:p>
    <w:p w:rsidR="00040C6D" w:rsidRPr="00BB63FD" w:rsidRDefault="00040C6D" w:rsidP="00040C6D">
      <w:pPr>
        <w:pStyle w:val="Geenafstand"/>
        <w:rPr>
          <w:sz w:val="20"/>
          <w:szCs w:val="20"/>
        </w:rPr>
      </w:pPr>
      <w:r w:rsidRPr="00BB63FD">
        <w:rPr>
          <w:sz w:val="20"/>
          <w:szCs w:val="20"/>
        </w:rPr>
        <w:t>Daarnaast bestaat het ana</w:t>
      </w:r>
      <w:r w:rsidR="00096E39" w:rsidRPr="00BB63FD">
        <w:rPr>
          <w:sz w:val="20"/>
          <w:szCs w:val="20"/>
        </w:rPr>
        <w:t xml:space="preserve">lysemodel uit de drie rouwtaken, </w:t>
      </w:r>
      <w:r w:rsidRPr="00BB63FD">
        <w:rPr>
          <w:sz w:val="20"/>
          <w:szCs w:val="20"/>
        </w:rPr>
        <w:t>genaamd de aanvaardingstaak (</w:t>
      </w:r>
      <w:r w:rsidRPr="00BB63FD">
        <w:rPr>
          <w:i/>
          <w:sz w:val="20"/>
          <w:szCs w:val="20"/>
        </w:rPr>
        <w:t>bewust erkennen van de impact van het verlies</w:t>
      </w:r>
      <w:r w:rsidRPr="00BB63FD">
        <w:rPr>
          <w:sz w:val="20"/>
          <w:szCs w:val="20"/>
        </w:rPr>
        <w:t>), de afscheidstaak (</w:t>
      </w:r>
      <w:r w:rsidRPr="00BB63FD">
        <w:rPr>
          <w:i/>
          <w:sz w:val="20"/>
          <w:szCs w:val="20"/>
        </w:rPr>
        <w:t>bewust afscheid nemen van de verlorene</w:t>
      </w:r>
      <w:r w:rsidRPr="00BB63FD">
        <w:rPr>
          <w:sz w:val="20"/>
          <w:szCs w:val="20"/>
        </w:rPr>
        <w:t>) en de opbouwtaak (</w:t>
      </w:r>
      <w:r w:rsidRPr="00BB63FD">
        <w:rPr>
          <w:i/>
          <w:sz w:val="20"/>
          <w:szCs w:val="20"/>
        </w:rPr>
        <w:t>het bewust opbouwen van het nieuwe levenshoofdstuk).</w:t>
      </w:r>
      <w:r w:rsidRPr="00BB63FD">
        <w:rPr>
          <w:sz w:val="20"/>
          <w:szCs w:val="20"/>
        </w:rPr>
        <w:t xml:space="preserve"> Samenvattend worden deze drie taken in het rouwproces de opgave genoemd waarvoor rouwenden staan. Aangezien de functies van rituelen en de rouwtaken waarvoor een rouwende staat zoals omschreven in het analysemodel niet expliciet door het gezin zelf genoemd zijn, wordt er benadrukt dat tijdens het analyseren de gebruikte rituelen en doorlope</w:t>
      </w:r>
      <w:r w:rsidR="00D43EF0" w:rsidRPr="00BB63FD">
        <w:rPr>
          <w:sz w:val="20"/>
          <w:szCs w:val="20"/>
        </w:rPr>
        <w:t xml:space="preserve">nde </w:t>
      </w:r>
      <w:r w:rsidRPr="00BB63FD">
        <w:rPr>
          <w:sz w:val="20"/>
          <w:szCs w:val="20"/>
        </w:rPr>
        <w:t>rouwtaken van het gezin geïnterpreteerd zijn. De onderzoekssituaties zijn zo</w:t>
      </w:r>
      <w:r w:rsidR="00005209" w:rsidRPr="00BB63FD">
        <w:rPr>
          <w:sz w:val="20"/>
          <w:szCs w:val="20"/>
        </w:rPr>
        <w:t xml:space="preserve"> </w:t>
      </w:r>
      <w:r w:rsidRPr="00BB63FD">
        <w:rPr>
          <w:sz w:val="20"/>
          <w:szCs w:val="20"/>
        </w:rPr>
        <w:t>veel mogelijk geïnterpreteerd en beschreven vanuit de betrokkenen zelf.</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De rituelen die in het gezin van moe</w:t>
      </w:r>
      <w:r w:rsidR="003260A3" w:rsidRPr="00BB63FD">
        <w:rPr>
          <w:sz w:val="20"/>
          <w:szCs w:val="20"/>
        </w:rPr>
        <w:t xml:space="preserve">der M. vooral naar voren kwamen, </w:t>
      </w:r>
      <w:r w:rsidRPr="00BB63FD">
        <w:rPr>
          <w:sz w:val="20"/>
          <w:szCs w:val="20"/>
        </w:rPr>
        <w:t xml:space="preserve">waren </w:t>
      </w:r>
      <w:r w:rsidRPr="00BB63FD">
        <w:rPr>
          <w:i/>
          <w:sz w:val="20"/>
          <w:szCs w:val="20"/>
        </w:rPr>
        <w:t>rituelen tijdens de uitvaart</w:t>
      </w:r>
      <w:r w:rsidRPr="00BB63FD">
        <w:rPr>
          <w:sz w:val="20"/>
          <w:szCs w:val="20"/>
        </w:rPr>
        <w:t>. D</w:t>
      </w:r>
      <w:r w:rsidR="00541FC4" w:rsidRPr="00BB63FD">
        <w:rPr>
          <w:sz w:val="20"/>
          <w:szCs w:val="20"/>
        </w:rPr>
        <w:t>e uitvaart van haar zoon in Caï</w:t>
      </w:r>
      <w:r w:rsidRPr="00BB63FD">
        <w:rPr>
          <w:sz w:val="20"/>
          <w:szCs w:val="20"/>
        </w:rPr>
        <w:t xml:space="preserve">ro geeft duidelijk de eerste twee functies van een rouwritueel weer. De manier waarop zoon O. naar de begraafplaats is gebracht, </w:t>
      </w:r>
      <w:r w:rsidR="009F6C6D" w:rsidRPr="00BB63FD">
        <w:rPr>
          <w:sz w:val="20"/>
          <w:szCs w:val="20"/>
        </w:rPr>
        <w:t>lopend door de stad met lichten, wat door moeder als een ‘licht</w:t>
      </w:r>
      <w:r w:rsidRPr="00BB63FD">
        <w:rPr>
          <w:sz w:val="20"/>
          <w:szCs w:val="20"/>
        </w:rPr>
        <w:t xml:space="preserve">toer’ ervaren werd, beschrijft de </w:t>
      </w:r>
      <w:r w:rsidRPr="00BB63FD">
        <w:rPr>
          <w:i/>
          <w:sz w:val="20"/>
          <w:szCs w:val="20"/>
        </w:rPr>
        <w:t>vorm</w:t>
      </w:r>
      <w:r w:rsidR="003C443C" w:rsidRPr="00BB63FD">
        <w:rPr>
          <w:sz w:val="20"/>
          <w:szCs w:val="20"/>
        </w:rPr>
        <w:t xml:space="preserve"> en benadrukt </w:t>
      </w:r>
      <w:r w:rsidRPr="00BB63FD">
        <w:rPr>
          <w:sz w:val="20"/>
          <w:szCs w:val="20"/>
        </w:rPr>
        <w:t xml:space="preserve">en </w:t>
      </w:r>
      <w:r w:rsidRPr="00BB63FD">
        <w:rPr>
          <w:i/>
          <w:sz w:val="20"/>
          <w:szCs w:val="20"/>
        </w:rPr>
        <w:t>markeert</w:t>
      </w:r>
      <w:r w:rsidRPr="00BB63FD">
        <w:rPr>
          <w:sz w:val="20"/>
          <w:szCs w:val="20"/>
        </w:rPr>
        <w:t xml:space="preserve"> tegelijkertijd dat het om een rouwstoet gaat. Het ritueel </w:t>
      </w:r>
      <w:r w:rsidRPr="00BB63FD">
        <w:rPr>
          <w:i/>
          <w:sz w:val="20"/>
          <w:szCs w:val="20"/>
        </w:rPr>
        <w:t>markeert</w:t>
      </w:r>
      <w:r w:rsidRPr="00BB63FD">
        <w:rPr>
          <w:sz w:val="20"/>
          <w:szCs w:val="20"/>
        </w:rPr>
        <w:t xml:space="preserve"> het feit dat er een</w:t>
      </w:r>
      <w:r w:rsidR="00666AF8" w:rsidRPr="00BB63FD">
        <w:rPr>
          <w:sz w:val="20"/>
          <w:szCs w:val="20"/>
        </w:rPr>
        <w:t xml:space="preserve"> belangrijke gebeurtenis plaats</w:t>
      </w:r>
      <w:r w:rsidRPr="00BB63FD">
        <w:rPr>
          <w:sz w:val="20"/>
          <w:szCs w:val="20"/>
        </w:rPr>
        <w:t xml:space="preserve">vindt en </w:t>
      </w:r>
      <w:r w:rsidR="00666AF8" w:rsidRPr="00BB63FD">
        <w:rPr>
          <w:sz w:val="20"/>
          <w:szCs w:val="20"/>
        </w:rPr>
        <w:t xml:space="preserve">er </w:t>
      </w:r>
      <w:r w:rsidR="00AF5044" w:rsidRPr="00BB63FD">
        <w:rPr>
          <w:sz w:val="20"/>
          <w:szCs w:val="20"/>
        </w:rPr>
        <w:t>een dierbare</w:t>
      </w:r>
      <w:r w:rsidRPr="00BB63FD">
        <w:rPr>
          <w:sz w:val="20"/>
          <w:szCs w:val="20"/>
        </w:rPr>
        <w:t xml:space="preserve"> is gestorven. </w:t>
      </w:r>
      <w:r w:rsidRPr="00BB63FD">
        <w:rPr>
          <w:i/>
          <w:sz w:val="20"/>
          <w:szCs w:val="20"/>
        </w:rPr>
        <w:t>Cultuur- en religiegebonden rituelen</w:t>
      </w:r>
      <w:r w:rsidRPr="00BB63FD">
        <w:rPr>
          <w:sz w:val="20"/>
          <w:szCs w:val="20"/>
        </w:rPr>
        <w:t xml:space="preserve"> zoals die gebruikt zijn in gezin 1, kunnen een ontlastend element in zich hebben volgens Saan (2008). Dankzij (voorgeschreven) rituelen hoeft men niet helemaal vanuit het niets vorm te geven aan ervaringen. Het ritueel biedt een veilige structuur en een </w:t>
      </w:r>
      <w:r w:rsidRPr="00BB63FD">
        <w:rPr>
          <w:i/>
          <w:sz w:val="20"/>
          <w:szCs w:val="20"/>
        </w:rPr>
        <w:t>kader</w:t>
      </w:r>
      <w:r w:rsidRPr="00BB63FD">
        <w:rPr>
          <w:sz w:val="20"/>
          <w:szCs w:val="20"/>
        </w:rPr>
        <w:t xml:space="preserve"> voor emoties. Dat dit ook gold voor moeder M. tijdens de begrafenis van haar zoon kan worden afg</w:t>
      </w:r>
      <w:r w:rsidR="00727060" w:rsidRPr="00BB63FD">
        <w:rPr>
          <w:sz w:val="20"/>
          <w:szCs w:val="20"/>
        </w:rPr>
        <w:t xml:space="preserve">eleid </w:t>
      </w:r>
      <w:r w:rsidRPr="00BB63FD">
        <w:rPr>
          <w:sz w:val="20"/>
          <w:szCs w:val="20"/>
        </w:rPr>
        <w:t xml:space="preserve">uit haar benaming dat ze zijn uitvaart ‘mooi’ en ‘waardig’ vond. De gehouden stille tocht is een bijzonder ritueel en omvat heel helder de drie functies van het ritueel. Vooral de gezamenlijkheid van een dergelijk ritueel </w:t>
      </w:r>
      <w:r w:rsidRPr="00BB63FD">
        <w:rPr>
          <w:i/>
          <w:sz w:val="20"/>
          <w:szCs w:val="20"/>
        </w:rPr>
        <w:t>markeert</w:t>
      </w:r>
      <w:r w:rsidRPr="00BB63FD">
        <w:rPr>
          <w:sz w:val="20"/>
          <w:szCs w:val="20"/>
        </w:rPr>
        <w:t xml:space="preserve"> duidelijk en </w:t>
      </w:r>
      <w:r w:rsidRPr="00BB63FD">
        <w:rPr>
          <w:i/>
          <w:sz w:val="20"/>
          <w:szCs w:val="20"/>
        </w:rPr>
        <w:t>geeft vorm</w:t>
      </w:r>
      <w:r w:rsidRPr="00BB63FD">
        <w:rPr>
          <w:sz w:val="20"/>
          <w:szCs w:val="20"/>
        </w:rPr>
        <w:t xml:space="preserve"> aan een overgangsritueel zoals dat gebeurt bij het overlijden van een dierbare.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Ook het terugkerende ritueel van moeder M. om op de verjaardag en sterfdag</w:t>
      </w:r>
      <w:r w:rsidR="002A5095" w:rsidRPr="00BB63FD">
        <w:rPr>
          <w:sz w:val="20"/>
          <w:szCs w:val="20"/>
        </w:rPr>
        <w:t xml:space="preserve"> van haar zoon te bidden in de m</w:t>
      </w:r>
      <w:r w:rsidRPr="00BB63FD">
        <w:rPr>
          <w:sz w:val="20"/>
          <w:szCs w:val="20"/>
        </w:rPr>
        <w:t xml:space="preserve">oskee van het LUMC, biedt </w:t>
      </w:r>
      <w:r w:rsidRPr="00BB63FD">
        <w:rPr>
          <w:i/>
          <w:sz w:val="20"/>
          <w:szCs w:val="20"/>
        </w:rPr>
        <w:t>vorm</w:t>
      </w:r>
      <w:r w:rsidRPr="00BB63FD">
        <w:rPr>
          <w:sz w:val="20"/>
          <w:szCs w:val="20"/>
        </w:rPr>
        <w:t xml:space="preserve"> en kanaliseert haar emoties. Zij zegt hierover dat ze het heel mooi vindt dat het LUMC die ruimte biedt. Door te herdenken wordt er even stilgestaa</w:t>
      </w:r>
      <w:r w:rsidR="008D1B03" w:rsidRPr="00BB63FD">
        <w:rPr>
          <w:sz w:val="20"/>
          <w:szCs w:val="20"/>
        </w:rPr>
        <w:t>n en omgekeken en wordt er vorm</w:t>
      </w:r>
      <w:r w:rsidRPr="00BB63FD">
        <w:rPr>
          <w:sz w:val="20"/>
          <w:szCs w:val="20"/>
        </w:rPr>
        <w:t xml:space="preserve">gegeven aan vage en dubbele gevoelens van het missen van een dierbare en toch verder willen en moeten. Dit ritueel is tegelijkertijd helpend voor de </w:t>
      </w:r>
      <w:r w:rsidRPr="00BB63FD">
        <w:rPr>
          <w:i/>
          <w:sz w:val="20"/>
          <w:szCs w:val="20"/>
        </w:rPr>
        <w:t>opbouwtaak</w:t>
      </w:r>
      <w:r w:rsidRPr="00BB63FD">
        <w:rPr>
          <w:sz w:val="20"/>
          <w:szCs w:val="20"/>
        </w:rPr>
        <w:t xml:space="preserve"> in het rouwproces. Het leven zonder de dierbare persoon gaat verder, maar de herinneringen aan de overledene worden ingebed in het nieuwe levenshoofdstuk. </w:t>
      </w:r>
    </w:p>
    <w:p w:rsidR="00EB33E6" w:rsidRPr="00BB63FD" w:rsidRDefault="00EB33E6"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Bij het bezien of de uitgevoerde rituelen helpend zijn geweest bij (één van) de rouwtaken, valt in gezin 1 vooral op dat de </w:t>
      </w:r>
      <w:r w:rsidRPr="00BB63FD">
        <w:rPr>
          <w:i/>
          <w:sz w:val="20"/>
          <w:szCs w:val="20"/>
        </w:rPr>
        <w:t>afscheidstaak</w:t>
      </w:r>
      <w:r w:rsidRPr="00BB63FD">
        <w:rPr>
          <w:sz w:val="20"/>
          <w:szCs w:val="20"/>
        </w:rPr>
        <w:t xml:space="preserve"> goed te herleiden is. Wanneer een </w:t>
      </w:r>
      <w:r w:rsidR="005A6B5E" w:rsidRPr="00BB63FD">
        <w:rPr>
          <w:sz w:val="20"/>
          <w:szCs w:val="20"/>
        </w:rPr>
        <w:t>ritueel mooi en waardevol is en de</w:t>
      </w:r>
      <w:r w:rsidR="006819A6" w:rsidRPr="00BB63FD">
        <w:rPr>
          <w:sz w:val="20"/>
          <w:szCs w:val="20"/>
        </w:rPr>
        <w:t xml:space="preserve"> </w:t>
      </w:r>
      <w:r w:rsidRPr="00BB63FD">
        <w:rPr>
          <w:sz w:val="20"/>
          <w:szCs w:val="20"/>
        </w:rPr>
        <w:t>handelingen met aandacht en op een prettige manier gebeuren zoals moeder M. verwoordt, helpt dit bij de taak om afsche</w:t>
      </w:r>
      <w:r w:rsidR="006819A6" w:rsidRPr="00BB63FD">
        <w:rPr>
          <w:sz w:val="20"/>
          <w:szCs w:val="20"/>
        </w:rPr>
        <w:t xml:space="preserve">id te nemen van de overledene. </w:t>
      </w:r>
      <w:r w:rsidRPr="00BB63FD">
        <w:rPr>
          <w:sz w:val="20"/>
          <w:szCs w:val="20"/>
        </w:rPr>
        <w:t xml:space="preserve">Rituelen die iets van confrontatie in zich hebben en associëren met het verdriet en de overledene, stimuleren het aanvaarden van de realiteit en helpen bij de </w:t>
      </w:r>
      <w:r w:rsidRPr="00BB63FD">
        <w:rPr>
          <w:i/>
          <w:sz w:val="20"/>
          <w:szCs w:val="20"/>
        </w:rPr>
        <w:t>aanvaardingstaak</w:t>
      </w:r>
      <w:r w:rsidRPr="00BB63FD">
        <w:rPr>
          <w:sz w:val="20"/>
          <w:szCs w:val="20"/>
        </w:rPr>
        <w:t>. Hoewel het rouwproces zich kenmerkt in het continu afscheid nemen van de overledene door de confrontatie met het gemis, zijn de uitgevoerde r</w:t>
      </w:r>
      <w:r w:rsidR="00A10DAD" w:rsidRPr="00BB63FD">
        <w:rPr>
          <w:sz w:val="20"/>
          <w:szCs w:val="20"/>
        </w:rPr>
        <w:t xml:space="preserve">ituelen in gezin 1 niet direct </w:t>
      </w:r>
      <w:r w:rsidRPr="00BB63FD">
        <w:rPr>
          <w:sz w:val="20"/>
          <w:szCs w:val="20"/>
        </w:rPr>
        <w:t xml:space="preserve">te omschrijven als helpend voor de eerste rouwtaak, de </w:t>
      </w:r>
      <w:r w:rsidRPr="00BB63FD">
        <w:rPr>
          <w:i/>
          <w:sz w:val="20"/>
          <w:szCs w:val="20"/>
        </w:rPr>
        <w:t>aanvaardingstaak</w:t>
      </w:r>
      <w:r w:rsidRPr="00BB63FD">
        <w:rPr>
          <w:sz w:val="20"/>
          <w:szCs w:val="20"/>
        </w:rPr>
        <w:t xml:space="preserve">. In </w:t>
      </w:r>
      <w:r w:rsidR="00622AAB" w:rsidRPr="00BB63FD">
        <w:rPr>
          <w:sz w:val="20"/>
          <w:szCs w:val="20"/>
        </w:rPr>
        <w:t xml:space="preserve">paragraaf </w:t>
      </w:r>
      <w:r w:rsidR="00934776" w:rsidRPr="00BB63FD">
        <w:rPr>
          <w:sz w:val="20"/>
          <w:szCs w:val="20"/>
        </w:rPr>
        <w:t>5.2.1 (</w:t>
      </w:r>
      <w:r w:rsidRPr="00BB63FD">
        <w:rPr>
          <w:sz w:val="20"/>
          <w:szCs w:val="20"/>
        </w:rPr>
        <w:t>Welke rituelen gezin 1 aangeeft te gebruiken</w:t>
      </w:r>
      <w:r w:rsidR="00934776" w:rsidRPr="00BB63FD">
        <w:rPr>
          <w:sz w:val="20"/>
          <w:szCs w:val="20"/>
        </w:rPr>
        <w:t xml:space="preserve">) </w:t>
      </w:r>
      <w:r w:rsidRPr="00BB63FD">
        <w:rPr>
          <w:sz w:val="20"/>
          <w:szCs w:val="20"/>
        </w:rPr>
        <w:t xml:space="preserve">en tijdens het interview werd duidelijk dat confronterende voorwerpen zoals foto’s van zoon O. vrijwel niet aanwezig zijn in de nabije omgeving van het gezin. Moeder M. noemt letterlijk dat deze confrontatie </w:t>
      </w:r>
      <w:r w:rsidRPr="00BB63FD">
        <w:rPr>
          <w:i/>
          <w:sz w:val="20"/>
          <w:szCs w:val="20"/>
        </w:rPr>
        <w:t>te</w:t>
      </w:r>
      <w:r w:rsidRPr="00BB63FD">
        <w:rPr>
          <w:sz w:val="20"/>
          <w:szCs w:val="20"/>
        </w:rPr>
        <w:t xml:space="preserve"> pijnlijk is voor haar en haar gezin. </w:t>
      </w:r>
    </w:p>
    <w:p w:rsidR="00040C6D" w:rsidRPr="00BB63FD" w:rsidRDefault="00040C6D" w:rsidP="00040C6D">
      <w:pPr>
        <w:pStyle w:val="Kop2"/>
        <w:rPr>
          <w:rFonts w:asciiTheme="minorHAnsi" w:hAnsiTheme="minorHAnsi"/>
          <w:color w:val="194B7D"/>
          <w:sz w:val="20"/>
          <w:szCs w:val="20"/>
        </w:rPr>
      </w:pPr>
      <w:bookmarkStart w:id="135" w:name="_Toc324942548"/>
      <w:bookmarkStart w:id="136" w:name="_Toc325380465"/>
      <w:r w:rsidRPr="00BB63FD">
        <w:rPr>
          <w:rFonts w:asciiTheme="minorHAnsi" w:hAnsiTheme="minorHAnsi"/>
          <w:color w:val="194B7D"/>
          <w:sz w:val="20"/>
          <w:szCs w:val="20"/>
        </w:rPr>
        <w:t>5.3 Situatiebeschrijving van gezin 2</w:t>
      </w:r>
      <w:bookmarkEnd w:id="135"/>
      <w:bookmarkEnd w:id="136"/>
      <w:r w:rsidRPr="00BB63FD">
        <w:rPr>
          <w:rFonts w:asciiTheme="minorHAnsi" w:hAnsiTheme="minorHAnsi"/>
          <w:color w:val="194B7D"/>
          <w:sz w:val="20"/>
          <w:szCs w:val="20"/>
        </w:rPr>
        <w:tab/>
      </w:r>
    </w:p>
    <w:p w:rsidR="00040C6D" w:rsidRPr="00BB63FD" w:rsidRDefault="00040C6D" w:rsidP="00040C6D">
      <w:pPr>
        <w:pStyle w:val="Geenafstand"/>
        <w:rPr>
          <w:sz w:val="20"/>
          <w:szCs w:val="20"/>
        </w:rPr>
      </w:pPr>
      <w:r w:rsidRPr="00BB63FD">
        <w:rPr>
          <w:sz w:val="20"/>
          <w:szCs w:val="20"/>
        </w:rPr>
        <w:t xml:space="preserve">Ook een moeder van vier kinderen, waarvan er twee zijn overleden, toonde zich bereid om mee te doen aan het onderzoek. In hun huwelijk is hun eerste dochter, na drie dagen geleefd te hebben, overleden. Na de geboorte van nog een dochter en een zoon, werd hun vierde en laatste zoontje geboren, P. Drie maanden hebben zijn ouders intensief voor hem gezorgd in zijn ziekte; door de epileptische aanvallen, hersenbloedingen en het niet kunnen drinken en slikken is dit kind in 2002 thuis overleden.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Wat tijdens het interview helder naar voren kwam, was het verschil van de uitvaarten en manier van afscheid nemen tussen hun overleden dochter en zoon. Moeder J. zegt hier zelf ook meerdere keren over dat het bij hun dochter allemaal zo snel is gegaan, drie dagen, dan heb je haast geen tijd om je voor te bereiden of er goed over na te denken. Bij zoon P. hebben de ouder</w:t>
      </w:r>
      <w:r w:rsidR="009F6718" w:rsidRPr="00BB63FD">
        <w:rPr>
          <w:sz w:val="20"/>
          <w:szCs w:val="20"/>
        </w:rPr>
        <w:t>s er juist heel bewust bij stil</w:t>
      </w:r>
      <w:r w:rsidRPr="00BB63FD">
        <w:rPr>
          <w:sz w:val="20"/>
          <w:szCs w:val="20"/>
        </w:rPr>
        <w:t>gestaan hoe ze het wilden en wat ze wilden. Toen in het ziekenhuis bleek dat ze niets meer voor hem konden doen, hebben de ouders er bewust voor gekozen om hem mee naar huis te nemen. Hun eerste dochter is in het ziekenhuis overleden.</w:t>
      </w:r>
    </w:p>
    <w:p w:rsidR="00040C6D" w:rsidRPr="00BB63FD" w:rsidRDefault="00040C6D" w:rsidP="00040C6D">
      <w:pPr>
        <w:pStyle w:val="Geenafstand"/>
        <w:rPr>
          <w:sz w:val="20"/>
          <w:szCs w:val="20"/>
        </w:rPr>
      </w:pPr>
    </w:p>
    <w:p w:rsidR="00040C6D" w:rsidRPr="00BB63FD" w:rsidRDefault="001A1D9F" w:rsidP="00040C6D">
      <w:pPr>
        <w:ind w:left="708"/>
        <w:rPr>
          <w:sz w:val="20"/>
          <w:szCs w:val="20"/>
        </w:rPr>
      </w:pPr>
      <w:r w:rsidRPr="00BB63FD">
        <w:rPr>
          <w:sz w:val="20"/>
          <w:szCs w:val="20"/>
        </w:rPr>
        <w:t>“</w:t>
      </w:r>
      <w:r w:rsidR="00040C6D" w:rsidRPr="00BB63FD">
        <w:rPr>
          <w:sz w:val="20"/>
          <w:szCs w:val="20"/>
        </w:rPr>
        <w:t>Ik had ook echt zelf de touwtjes in handen hoor. Ik kon dat niet los laten. We deden het hier thuis echt met z’n tweeën. Ja, het was wel heel intensief. Ja, want ik dacht echt van, zolang hij hier nog is wil ik voor hem zorgen. Ik kon he</w:t>
      </w:r>
      <w:r w:rsidR="003E75CE" w:rsidRPr="00BB63FD">
        <w:rPr>
          <w:sz w:val="20"/>
          <w:szCs w:val="20"/>
        </w:rPr>
        <w:t>m ook moeilijk uit handen geven”(G2, 07-03-2012).</w:t>
      </w:r>
    </w:p>
    <w:p w:rsidR="00040C6D" w:rsidRPr="00BB63FD" w:rsidRDefault="00040C6D" w:rsidP="00040C6D">
      <w:pPr>
        <w:pStyle w:val="Geenafstand"/>
        <w:rPr>
          <w:sz w:val="20"/>
          <w:szCs w:val="20"/>
        </w:rPr>
      </w:pPr>
      <w:r w:rsidRPr="00BB63FD">
        <w:rPr>
          <w:sz w:val="20"/>
          <w:szCs w:val="20"/>
        </w:rPr>
        <w:t xml:space="preserve">Na het overlijden van zoon P. heeft vooral moeder het erg moeilijk gehad. De leegte in huis, nadat ze zo intensief voor hem gezorgd had en </w:t>
      </w:r>
      <w:r w:rsidR="000C67FD" w:rsidRPr="00BB63FD">
        <w:rPr>
          <w:sz w:val="20"/>
          <w:szCs w:val="20"/>
        </w:rPr>
        <w:t xml:space="preserve">terwijl </w:t>
      </w:r>
      <w:r w:rsidRPr="00BB63FD">
        <w:rPr>
          <w:sz w:val="20"/>
          <w:szCs w:val="20"/>
        </w:rPr>
        <w:t>de andere twee kinderen naar school gingen, was zwaar. Je moet verder, maar dat voelt zinloos. De grote leegte daarna heeft ze proberen vorm te geven door veel haar man te helpen op hun boerderij. Hoewel ze veel op bed lag in die tijd, noemt ze dat haar man haar er echt doorheen gesleept heeft. Ze zijn met elkaar in gesprek gebleven, haar man haalde haar uit bed als ze wel d</w:t>
      </w:r>
      <w:r w:rsidR="008D3E2D" w:rsidRPr="00BB63FD">
        <w:rPr>
          <w:sz w:val="20"/>
          <w:szCs w:val="20"/>
        </w:rPr>
        <w:t xml:space="preserve">e hele dag kon liggen. Moeder J. </w:t>
      </w:r>
      <w:r w:rsidRPr="00BB63FD">
        <w:rPr>
          <w:sz w:val="20"/>
          <w:szCs w:val="20"/>
        </w:rPr>
        <w:t>vertelt tijdens het interview dat ook de seizoenen veel invloed op haar rouwproces hadden:</w:t>
      </w:r>
    </w:p>
    <w:p w:rsidR="00040C6D" w:rsidRPr="00BB63FD" w:rsidRDefault="00040C6D" w:rsidP="00040C6D">
      <w:pPr>
        <w:pStyle w:val="Geenafstand"/>
        <w:rPr>
          <w:sz w:val="20"/>
          <w:szCs w:val="20"/>
        </w:rPr>
      </w:pPr>
    </w:p>
    <w:p w:rsidR="00040C6D" w:rsidRPr="00BB63FD" w:rsidRDefault="001A6D6C" w:rsidP="00040C6D">
      <w:pPr>
        <w:ind w:left="708"/>
        <w:rPr>
          <w:sz w:val="20"/>
          <w:szCs w:val="20"/>
        </w:rPr>
      </w:pPr>
      <w:r w:rsidRPr="00BB63FD">
        <w:rPr>
          <w:sz w:val="20"/>
          <w:szCs w:val="20"/>
        </w:rPr>
        <w:t>“</w:t>
      </w:r>
      <w:r w:rsidR="00040C6D" w:rsidRPr="00BB63FD">
        <w:rPr>
          <w:sz w:val="20"/>
          <w:szCs w:val="20"/>
        </w:rPr>
        <w:t>Ik was ook blij dat het winter was. Dat weerbeeld paste beter bij mij. Het regende ook op de begrafenis van onze zoon, ik weet nog dat ik dat helemaal niet erg vond. Van binnen regende het ook bij mij. Ik vond die zomer daarna ook vreselijk. Ik kon die zon gewoon niet aa</w:t>
      </w:r>
      <w:r w:rsidRPr="00BB63FD">
        <w:rPr>
          <w:sz w:val="20"/>
          <w:szCs w:val="20"/>
        </w:rPr>
        <w:t xml:space="preserve">n me hebben”(G2, 07-03-2012). </w:t>
      </w:r>
    </w:p>
    <w:p w:rsidR="00040C6D" w:rsidRPr="00BB63FD" w:rsidRDefault="00040C6D" w:rsidP="00040C6D">
      <w:pPr>
        <w:pStyle w:val="Geenafstand"/>
        <w:rPr>
          <w:sz w:val="20"/>
          <w:szCs w:val="20"/>
        </w:rPr>
      </w:pPr>
      <w:r w:rsidRPr="00BB63FD">
        <w:rPr>
          <w:sz w:val="20"/>
          <w:szCs w:val="20"/>
        </w:rPr>
        <w:t>Acht</w:t>
      </w:r>
      <w:r w:rsidR="00B22B81" w:rsidRPr="00BB63FD">
        <w:rPr>
          <w:sz w:val="20"/>
          <w:szCs w:val="20"/>
        </w:rPr>
        <w:t xml:space="preserve">eraf gezien, vertelde moeder J. </w:t>
      </w:r>
      <w:r w:rsidRPr="00BB63FD">
        <w:rPr>
          <w:sz w:val="20"/>
          <w:szCs w:val="20"/>
        </w:rPr>
        <w:t>was ze overspannen. Ze had ook veel moeite met de manier waarop de omgeving reageerde na het overlijden van hun zoon. Vooral het schoolplein wilde ze het liefst mijden. Voor jou als persoon is alles veranderd, maar voor de moeder op school gaat het leven door. Ze vertellen over hun kinderen of dat ze weer zwanger zijn en dat wil je niet horen. Overal zie je kinderwagens. Ze ontweek winkels waar bekende anderen kwamen. Deze periode heeft ongeveer  anderhalf jaar geduurd. Het gevoel dat mensen in de omgeving je niet begrijpen en de boosheid daarover. Terugkijkend op die periode kan moeder J. wel zeggen dat ze nu bij anderen die een kind verliezen herkent dat ze er niet over willen praten, uitstralen dat ze niet open z</w:t>
      </w:r>
      <w:r w:rsidR="00F41330" w:rsidRPr="00BB63FD">
        <w:rPr>
          <w:sz w:val="20"/>
          <w:szCs w:val="20"/>
        </w:rPr>
        <w:t xml:space="preserve">ijn over het verdriet. Moeder J. </w:t>
      </w:r>
      <w:r w:rsidRPr="00BB63FD">
        <w:rPr>
          <w:sz w:val="20"/>
          <w:szCs w:val="20"/>
        </w:rPr>
        <w:t>was so</w:t>
      </w:r>
      <w:r w:rsidR="00F41330" w:rsidRPr="00BB63FD">
        <w:rPr>
          <w:sz w:val="20"/>
          <w:szCs w:val="20"/>
        </w:rPr>
        <w:t>ms ook boos op ‘Jan en alleman</w:t>
      </w:r>
      <w:r w:rsidR="005A0B40" w:rsidRPr="00BB63FD">
        <w:rPr>
          <w:sz w:val="20"/>
          <w:szCs w:val="20"/>
        </w:rPr>
        <w:t xml:space="preserve">’. </w:t>
      </w:r>
      <w:r w:rsidRPr="00BB63FD">
        <w:rPr>
          <w:sz w:val="20"/>
          <w:szCs w:val="20"/>
        </w:rPr>
        <w:t>Ze worstelde met de vraag waarom hun dat voor de</w:t>
      </w:r>
      <w:r w:rsidR="00764A47" w:rsidRPr="00BB63FD">
        <w:rPr>
          <w:sz w:val="20"/>
          <w:szCs w:val="20"/>
        </w:rPr>
        <w:t xml:space="preserve"> tweede </w:t>
      </w:r>
      <w:r w:rsidRPr="00BB63FD">
        <w:rPr>
          <w:sz w:val="20"/>
          <w:szCs w:val="20"/>
        </w:rPr>
        <w:t>keer moest overkomen. Geloven in die tijd vond ze echt heel erg moeilijk. Achteraf ziet ze wel Gods leiding daarin, maar op dat moment echt niet. Ze zegt hierover dat je uiteindelijk toch weer je handen moet vouwen en naar God toe</w:t>
      </w:r>
      <w:r w:rsidR="006D1BB1" w:rsidRPr="00BB63FD">
        <w:rPr>
          <w:sz w:val="20"/>
          <w:szCs w:val="20"/>
        </w:rPr>
        <w:t xml:space="preserve"> </w:t>
      </w:r>
      <w:r w:rsidRPr="00BB63FD">
        <w:rPr>
          <w:sz w:val="20"/>
          <w:szCs w:val="20"/>
        </w:rPr>
        <w:t xml:space="preserve">komen. Alleen red je het niet.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Het gemis, dat noemt ze in het interview het ergste. Na anderhalf </w:t>
      </w:r>
      <w:r w:rsidR="002C7E6E" w:rsidRPr="00BB63FD">
        <w:rPr>
          <w:sz w:val="20"/>
          <w:szCs w:val="20"/>
        </w:rPr>
        <w:t xml:space="preserve">jaar </w:t>
      </w:r>
      <w:r w:rsidRPr="00BB63FD">
        <w:rPr>
          <w:sz w:val="20"/>
          <w:szCs w:val="20"/>
        </w:rPr>
        <w:t xml:space="preserve">kon ze het ook in huis niet meer uithouden en raadde haar man haar aan om in therapie te gaan, wat haar goed gedaan heeft. </w:t>
      </w:r>
    </w:p>
    <w:p w:rsidR="00040C6D" w:rsidRPr="00BB63FD" w:rsidRDefault="00040C6D" w:rsidP="00040C6D">
      <w:pPr>
        <w:pStyle w:val="Geenafstand"/>
        <w:rPr>
          <w:sz w:val="20"/>
          <w:szCs w:val="20"/>
        </w:rPr>
      </w:pPr>
      <w:r w:rsidRPr="00BB63FD">
        <w:rPr>
          <w:sz w:val="20"/>
          <w:szCs w:val="20"/>
        </w:rPr>
        <w:t>Er kon over gepraat worden en de hulpverlener heeft haar gestimuleerd om op een uitende manier met haar gevoelens bezig te zijn:</w:t>
      </w:r>
    </w:p>
    <w:p w:rsidR="00040C6D" w:rsidRPr="00BB63FD" w:rsidRDefault="00040C6D" w:rsidP="00040C6D">
      <w:pPr>
        <w:pStyle w:val="Geenafstand"/>
        <w:rPr>
          <w:sz w:val="20"/>
          <w:szCs w:val="20"/>
        </w:rPr>
      </w:pPr>
    </w:p>
    <w:p w:rsidR="003A742B" w:rsidRPr="00BB63FD" w:rsidRDefault="00470645" w:rsidP="003A742B">
      <w:pPr>
        <w:ind w:left="708"/>
        <w:rPr>
          <w:sz w:val="20"/>
          <w:szCs w:val="20"/>
        </w:rPr>
      </w:pPr>
      <w:r w:rsidRPr="00BB63FD">
        <w:rPr>
          <w:sz w:val="20"/>
          <w:szCs w:val="20"/>
        </w:rPr>
        <w:t>“</w:t>
      </w:r>
      <w:r w:rsidR="00040C6D" w:rsidRPr="00BB63FD">
        <w:rPr>
          <w:sz w:val="20"/>
          <w:szCs w:val="20"/>
        </w:rPr>
        <w:t>Ik heb toen ook een dagboek bijgehouden van de zwangerschap tot daarna en daarvan heb ik toen een fotoboek gemaakt. Ik heb de geboortekleding van onze overleden dochter en zoon in</w:t>
      </w:r>
      <w:r w:rsidR="00E20739" w:rsidRPr="00BB63FD">
        <w:rPr>
          <w:sz w:val="20"/>
          <w:szCs w:val="20"/>
        </w:rPr>
        <w:t xml:space="preserve"> een</w:t>
      </w:r>
      <w:r w:rsidR="00040C6D" w:rsidRPr="00BB63FD">
        <w:rPr>
          <w:sz w:val="20"/>
          <w:szCs w:val="20"/>
        </w:rPr>
        <w:t xml:space="preserve"> soort lood gedaan en vastgemaakt aan een plank op de muur. Eerst in de kamer en dat hangt nu in de slaapkamer van ons. Zulke dingen hebben mij wel echt geholpen toen. Er mee bezig zijn </w:t>
      </w:r>
      <w:r w:rsidRPr="00BB63FD">
        <w:rPr>
          <w:sz w:val="20"/>
          <w:szCs w:val="20"/>
        </w:rPr>
        <w:t>nog. Ik zat er nog heel vol van”(G2, 07-03-2012).</w:t>
      </w:r>
    </w:p>
    <w:p w:rsidR="00040C6D" w:rsidRPr="00BB63FD" w:rsidRDefault="00040C6D" w:rsidP="003A742B">
      <w:pPr>
        <w:pStyle w:val="Geenafstand"/>
        <w:rPr>
          <w:sz w:val="20"/>
          <w:szCs w:val="20"/>
        </w:rPr>
      </w:pPr>
      <w:r w:rsidRPr="00BB63FD">
        <w:rPr>
          <w:sz w:val="20"/>
          <w:szCs w:val="20"/>
        </w:rPr>
        <w:t>Hoewel het overlijden van hun dochter en zoon steeds meer een plek krijgt in hun leven, blijft het gemis ook na tien jaar nog voelbaar. Dat er dan nog steeds mensen in de omgeving zijn die wat van zich laten horen, doet goed:</w:t>
      </w:r>
    </w:p>
    <w:p w:rsidR="003A742B" w:rsidRPr="00BB63FD" w:rsidRDefault="003A742B" w:rsidP="003A742B">
      <w:pPr>
        <w:pStyle w:val="Geenafstand"/>
        <w:rPr>
          <w:sz w:val="20"/>
          <w:szCs w:val="20"/>
        </w:rPr>
      </w:pPr>
    </w:p>
    <w:p w:rsidR="00040C6D" w:rsidRPr="00BB63FD" w:rsidRDefault="00FE1BAF" w:rsidP="003A742B">
      <w:pPr>
        <w:ind w:left="708"/>
        <w:rPr>
          <w:sz w:val="20"/>
          <w:szCs w:val="20"/>
        </w:rPr>
      </w:pPr>
      <w:r w:rsidRPr="00BB63FD">
        <w:rPr>
          <w:sz w:val="20"/>
          <w:szCs w:val="20"/>
        </w:rPr>
        <w:t>“</w:t>
      </w:r>
      <w:r w:rsidR="00040C6D" w:rsidRPr="00BB63FD">
        <w:rPr>
          <w:sz w:val="20"/>
          <w:szCs w:val="20"/>
        </w:rPr>
        <w:t>Weet je, op een gegeven moment dan vergeten mensen het gewoon. Ik vind het dan zo leuk dat sommigen zijn naam nog noemen, en dat hij niet vergeten wordt. (…) Dat ze nog met</w:t>
      </w:r>
      <w:r w:rsidR="00B16D1E" w:rsidRPr="00BB63FD">
        <w:rPr>
          <w:sz w:val="20"/>
          <w:szCs w:val="20"/>
        </w:rPr>
        <w:t xml:space="preserve"> ons meeleven en aan ons denken”(G2, 07-03-2012).</w:t>
      </w:r>
    </w:p>
    <w:p w:rsidR="00040C6D" w:rsidRPr="00BB63FD" w:rsidRDefault="00CD3B80" w:rsidP="00040C6D">
      <w:pPr>
        <w:pStyle w:val="Kop3"/>
        <w:ind w:firstLine="708"/>
        <w:rPr>
          <w:rFonts w:asciiTheme="minorHAnsi" w:hAnsiTheme="minorHAnsi"/>
          <w:i/>
          <w:color w:val="194B7D"/>
          <w:sz w:val="20"/>
          <w:szCs w:val="20"/>
        </w:rPr>
      </w:pPr>
      <w:bookmarkStart w:id="137" w:name="_Toc324942549"/>
      <w:bookmarkStart w:id="138" w:name="_Toc325380466"/>
      <w:r w:rsidRPr="00BB63FD">
        <w:rPr>
          <w:rFonts w:asciiTheme="minorHAnsi" w:hAnsiTheme="minorHAnsi"/>
          <w:i/>
          <w:color w:val="194B7D"/>
          <w:sz w:val="20"/>
          <w:szCs w:val="20"/>
        </w:rPr>
        <w:t xml:space="preserve">5.3.1 </w:t>
      </w:r>
      <w:r w:rsidR="00040C6D" w:rsidRPr="00BB63FD">
        <w:rPr>
          <w:rFonts w:asciiTheme="minorHAnsi" w:hAnsiTheme="minorHAnsi"/>
          <w:i/>
          <w:color w:val="194B7D"/>
          <w:sz w:val="20"/>
          <w:szCs w:val="20"/>
        </w:rPr>
        <w:t>Welke rituelen gezin 2 aangeeft te gebruiken</w:t>
      </w:r>
      <w:bookmarkEnd w:id="137"/>
      <w:bookmarkEnd w:id="138"/>
    </w:p>
    <w:p w:rsidR="00040C6D" w:rsidRPr="00BB63FD" w:rsidRDefault="00040C6D" w:rsidP="00040C6D">
      <w:pPr>
        <w:pStyle w:val="Geenafstand"/>
        <w:rPr>
          <w:sz w:val="20"/>
          <w:szCs w:val="20"/>
        </w:rPr>
      </w:pPr>
      <w:r w:rsidRPr="00BB63FD">
        <w:rPr>
          <w:sz w:val="20"/>
          <w:szCs w:val="20"/>
        </w:rPr>
        <w:t xml:space="preserve">In het gezin van moeder J. is er met name aandacht besteed aan </w:t>
      </w:r>
      <w:r w:rsidRPr="00BB63FD">
        <w:rPr>
          <w:i/>
          <w:sz w:val="20"/>
          <w:szCs w:val="20"/>
        </w:rPr>
        <w:t xml:space="preserve">rituelen voor de uitvaart </w:t>
      </w:r>
      <w:r w:rsidRPr="00BB63FD">
        <w:rPr>
          <w:sz w:val="20"/>
          <w:szCs w:val="20"/>
        </w:rPr>
        <w:t xml:space="preserve">en </w:t>
      </w:r>
      <w:r w:rsidRPr="00BB63FD">
        <w:rPr>
          <w:i/>
          <w:sz w:val="20"/>
          <w:szCs w:val="20"/>
        </w:rPr>
        <w:t>rituelen tijdens de uitvaart</w:t>
      </w:r>
      <w:r w:rsidRPr="00BB63FD">
        <w:rPr>
          <w:sz w:val="20"/>
          <w:szCs w:val="20"/>
        </w:rPr>
        <w:t xml:space="preserve">. De tijd tussen de geboorte en het overlijden van hun eerste dochter was kort, waardoor er ook weinig tijd was om goed afscheid te nemen. In de situatiebeschrijving van dit gezin komt naar voren dat er bij zoon P. juist heel bewust over afscheid nemen is nagedacht.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De uitgevoerde rituelen voor de uitvaart kenmerken zich vooral door het </w:t>
      </w:r>
      <w:r w:rsidRPr="00BB63FD">
        <w:rPr>
          <w:i/>
          <w:sz w:val="20"/>
          <w:szCs w:val="20"/>
        </w:rPr>
        <w:t>persoonlijk vormgegeven en bedacht</w:t>
      </w:r>
      <w:r w:rsidRPr="00BB63FD">
        <w:rPr>
          <w:sz w:val="20"/>
          <w:szCs w:val="20"/>
        </w:rPr>
        <w:t xml:space="preserve"> karakter ervan. Dit is te zien in het ritueel dat de andere kinderen van het gezin hebben uitgevoerd toen zoon P. in huis lag en ook bij het schrijven van de rouwkaart:</w:t>
      </w:r>
    </w:p>
    <w:p w:rsidR="00040C6D" w:rsidRPr="00BB63FD" w:rsidRDefault="00040C6D" w:rsidP="00040C6D">
      <w:pPr>
        <w:pStyle w:val="Geenafstand"/>
        <w:rPr>
          <w:sz w:val="20"/>
          <w:szCs w:val="20"/>
        </w:rPr>
      </w:pPr>
    </w:p>
    <w:p w:rsidR="00040C6D" w:rsidRPr="00BB63FD" w:rsidRDefault="00040C6D" w:rsidP="00040C6D">
      <w:pPr>
        <w:ind w:left="708"/>
        <w:rPr>
          <w:sz w:val="20"/>
          <w:szCs w:val="20"/>
        </w:rPr>
      </w:pPr>
      <w:r w:rsidRPr="00BB63FD">
        <w:rPr>
          <w:sz w:val="20"/>
          <w:szCs w:val="20"/>
        </w:rPr>
        <w:t>“De kinderen hebben ook allemaal een tekening gemaakt en di</w:t>
      </w:r>
      <w:r w:rsidR="00CD3B80" w:rsidRPr="00BB63FD">
        <w:rPr>
          <w:sz w:val="20"/>
          <w:szCs w:val="20"/>
        </w:rPr>
        <w:t>e hebben we in de kist gelegd”(G2, 07-03-2012, 1.2.5).</w:t>
      </w:r>
    </w:p>
    <w:p w:rsidR="00040C6D" w:rsidRPr="00BB63FD" w:rsidRDefault="00040C6D" w:rsidP="00040C6D">
      <w:pPr>
        <w:ind w:left="708"/>
        <w:rPr>
          <w:sz w:val="20"/>
          <w:szCs w:val="20"/>
        </w:rPr>
      </w:pPr>
      <w:r w:rsidRPr="00BB63FD">
        <w:rPr>
          <w:sz w:val="20"/>
          <w:szCs w:val="20"/>
        </w:rPr>
        <w:t xml:space="preserve">“We hadden zelf de tekst uitgekozen en al klaar. Ik had </w:t>
      </w:r>
      <w:r w:rsidR="00D96968" w:rsidRPr="00BB63FD">
        <w:rPr>
          <w:sz w:val="20"/>
          <w:szCs w:val="20"/>
        </w:rPr>
        <w:t xml:space="preserve">speciaal op de rouwkaart gezet: </w:t>
      </w:r>
      <w:r w:rsidRPr="00BB63FD">
        <w:rPr>
          <w:sz w:val="20"/>
          <w:szCs w:val="20"/>
        </w:rPr>
        <w:t>tot ziens en onze over</w:t>
      </w:r>
      <w:r w:rsidR="00D96968" w:rsidRPr="00BB63FD">
        <w:rPr>
          <w:sz w:val="20"/>
          <w:szCs w:val="20"/>
        </w:rPr>
        <w:t>leden dochter D. er ook opgezet”(G2, 07-03-2012, 1.3.8).</w:t>
      </w:r>
      <w:r w:rsidR="00200F46" w:rsidRPr="00BB63FD">
        <w:rPr>
          <w:sz w:val="20"/>
          <w:szCs w:val="20"/>
        </w:rPr>
        <w:t xml:space="preserve"> </w:t>
      </w:r>
    </w:p>
    <w:p w:rsidR="00CB1C1A" w:rsidRPr="00BB63FD" w:rsidRDefault="00CB1C1A"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In het interview kwam naar voren dat moeder J. weinig behoefte had aan voorgeschreven, </w:t>
      </w:r>
      <w:r w:rsidRPr="00BB63FD">
        <w:rPr>
          <w:i/>
          <w:sz w:val="20"/>
          <w:szCs w:val="20"/>
        </w:rPr>
        <w:t>cultuur- en religiegebonden rituelen</w:t>
      </w:r>
      <w:r w:rsidRPr="00BB63FD">
        <w:rPr>
          <w:sz w:val="20"/>
          <w:szCs w:val="20"/>
        </w:rPr>
        <w:t xml:space="preserve"> en dit niet als helpend heeft ervaren. Zo geldt er in de woonplaats van gezin 2 nog de gewoonte dat de gordijnen dichtgaan bij het overlijden. Hier heeft het gezin bij het overlijden van dochter D. wel gehoor aan</w:t>
      </w:r>
      <w:r w:rsidR="00200F46" w:rsidRPr="00BB63FD">
        <w:rPr>
          <w:sz w:val="20"/>
          <w:szCs w:val="20"/>
        </w:rPr>
        <w:t xml:space="preserve"> </w:t>
      </w:r>
      <w:r w:rsidRPr="00BB63FD">
        <w:rPr>
          <w:sz w:val="20"/>
          <w:szCs w:val="20"/>
        </w:rPr>
        <w:t xml:space="preserve">gegeven, maar bij het overlijden van zoon P. is er juist bewust voor gekozen om dat niet meer te doen. Moeder J. vertelde hierover dat het bij zo’n klein baby’tje helemaal geen goed gevoel is, dat donkere. Het moest juist licht zijn in huis.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De uitgevoerde </w:t>
      </w:r>
      <w:r w:rsidRPr="00BB63FD">
        <w:rPr>
          <w:i/>
          <w:sz w:val="20"/>
          <w:szCs w:val="20"/>
        </w:rPr>
        <w:t>rituelen tijdens de uitvaart</w:t>
      </w:r>
      <w:r w:rsidRPr="00BB63FD">
        <w:rPr>
          <w:sz w:val="20"/>
          <w:szCs w:val="20"/>
        </w:rPr>
        <w:t xml:space="preserve"> kenmerken zich ook door het </w:t>
      </w:r>
      <w:r w:rsidRPr="00BB63FD">
        <w:rPr>
          <w:i/>
          <w:sz w:val="20"/>
          <w:szCs w:val="20"/>
        </w:rPr>
        <w:t>persoonlijk vormgegeven en bedacht</w:t>
      </w:r>
      <w:r w:rsidRPr="00BB63FD">
        <w:rPr>
          <w:sz w:val="20"/>
          <w:szCs w:val="20"/>
        </w:rPr>
        <w:t xml:space="preserve"> karakter. Tijdens de rouwdienst zijn onder andere liederen gezongen die hun andere kinderen hadden opgegeven: ‘Jezus is de goede Herder’, ‘Alles wordt nieuw’ en ‘Hoger dan de blauwe luchten’. Na de rouwdienst heeft het gezin ook zelf de laatste eer aan hun zoon gegeven:</w:t>
      </w:r>
    </w:p>
    <w:p w:rsidR="00040C6D" w:rsidRPr="00BB63FD" w:rsidRDefault="00040C6D" w:rsidP="00040C6D">
      <w:pPr>
        <w:pStyle w:val="Geenafstand"/>
        <w:rPr>
          <w:sz w:val="20"/>
          <w:szCs w:val="20"/>
        </w:rPr>
      </w:pPr>
    </w:p>
    <w:p w:rsidR="00040C6D" w:rsidRPr="00BB63FD" w:rsidRDefault="00976A09" w:rsidP="00976A09">
      <w:pPr>
        <w:ind w:left="708"/>
        <w:rPr>
          <w:sz w:val="20"/>
          <w:szCs w:val="20"/>
        </w:rPr>
      </w:pPr>
      <w:r w:rsidRPr="00BB63FD">
        <w:rPr>
          <w:sz w:val="20"/>
          <w:szCs w:val="20"/>
        </w:rPr>
        <w:t>“</w:t>
      </w:r>
      <w:r w:rsidR="00040C6D" w:rsidRPr="00BB63FD">
        <w:rPr>
          <w:sz w:val="20"/>
          <w:szCs w:val="20"/>
        </w:rPr>
        <w:t>K. en J. zijn broer, hebben toen samen het kistje gedragen. Ons zoontje liep toen huppelend achter de kist aan. Ja, dat was een heel apart gezicht, ik moest er ook eigenlijk wel om lachen. (…) En onze dochter S</w:t>
      </w:r>
      <w:r w:rsidR="004C6402" w:rsidRPr="00BB63FD">
        <w:rPr>
          <w:sz w:val="20"/>
          <w:szCs w:val="20"/>
        </w:rPr>
        <w:t>. liep met de bloemen er</w:t>
      </w:r>
      <w:r w:rsidRPr="00BB63FD">
        <w:rPr>
          <w:sz w:val="20"/>
          <w:szCs w:val="20"/>
        </w:rPr>
        <w:t>achter”(G2, 07-03-2012, 2.2.5).</w:t>
      </w:r>
    </w:p>
    <w:p w:rsidR="00040C6D" w:rsidRPr="00BB63FD" w:rsidRDefault="00040C6D" w:rsidP="00040C6D">
      <w:pPr>
        <w:pStyle w:val="Geenafstand"/>
        <w:rPr>
          <w:sz w:val="20"/>
          <w:szCs w:val="20"/>
        </w:rPr>
      </w:pPr>
      <w:r w:rsidRPr="00BB63FD">
        <w:rPr>
          <w:sz w:val="20"/>
          <w:szCs w:val="20"/>
        </w:rPr>
        <w:t xml:space="preserve">Specifieke </w:t>
      </w:r>
      <w:r w:rsidRPr="00BB63FD">
        <w:rPr>
          <w:i/>
          <w:sz w:val="20"/>
          <w:szCs w:val="20"/>
        </w:rPr>
        <w:t>rituelen na de uitvaart</w:t>
      </w:r>
      <w:r w:rsidRPr="00BB63FD">
        <w:rPr>
          <w:sz w:val="20"/>
          <w:szCs w:val="20"/>
        </w:rPr>
        <w:t xml:space="preserve"> noemde dit gezin niet. Het </w:t>
      </w:r>
      <w:r w:rsidRPr="00BB63FD">
        <w:rPr>
          <w:i/>
          <w:sz w:val="20"/>
          <w:szCs w:val="20"/>
        </w:rPr>
        <w:t>bezoeken van het graf</w:t>
      </w:r>
      <w:r w:rsidRPr="00BB63FD">
        <w:rPr>
          <w:sz w:val="20"/>
          <w:szCs w:val="20"/>
        </w:rPr>
        <w:t xml:space="preserve"> werd vooral de eerste jaren na het overlijden gedaan. Moeder J. ging elk seiz</w:t>
      </w:r>
      <w:r w:rsidR="005216F7" w:rsidRPr="00BB63FD">
        <w:rPr>
          <w:sz w:val="20"/>
          <w:szCs w:val="20"/>
        </w:rPr>
        <w:t xml:space="preserve">oen, in het voorjaar, de herfst, zomer </w:t>
      </w:r>
      <w:r w:rsidRPr="00BB63FD">
        <w:rPr>
          <w:sz w:val="20"/>
          <w:szCs w:val="20"/>
        </w:rPr>
        <w:t>en de winter en bracht dan bloemen naar het graf. De behoefte om in het begin regelmatig het graf te bezo</w:t>
      </w:r>
      <w:r w:rsidR="003D732D" w:rsidRPr="00BB63FD">
        <w:rPr>
          <w:sz w:val="20"/>
          <w:szCs w:val="20"/>
        </w:rPr>
        <w:t>eken omschrijft moeder J. als ‘</w:t>
      </w:r>
      <w:r w:rsidRPr="00BB63FD">
        <w:rPr>
          <w:sz w:val="20"/>
          <w:szCs w:val="20"/>
        </w:rPr>
        <w:t xml:space="preserve">er iets vast willen pakken’. Nog steeds gaan de ouders af en toe naar het graf, om het schoon te maken.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i/>
          <w:sz w:val="20"/>
          <w:szCs w:val="20"/>
        </w:rPr>
        <w:t>Rituelen van de gezinsleden</w:t>
      </w:r>
      <w:r w:rsidRPr="00BB63FD">
        <w:rPr>
          <w:sz w:val="20"/>
          <w:szCs w:val="20"/>
        </w:rPr>
        <w:t xml:space="preserve"> hebben in het gezin vorm gekregen als </w:t>
      </w:r>
      <w:r w:rsidRPr="00BB63FD">
        <w:rPr>
          <w:i/>
          <w:sz w:val="20"/>
          <w:szCs w:val="20"/>
        </w:rPr>
        <w:t>individuele</w:t>
      </w:r>
      <w:r w:rsidRPr="00BB63FD">
        <w:rPr>
          <w:sz w:val="20"/>
          <w:szCs w:val="20"/>
        </w:rPr>
        <w:t xml:space="preserve"> rituelen. Na het overlijden van zoon P. hebben de ouders in het rouwproces wel veel met elkaar g</w:t>
      </w:r>
      <w:r w:rsidR="00F24D11" w:rsidRPr="00BB63FD">
        <w:rPr>
          <w:sz w:val="20"/>
          <w:szCs w:val="20"/>
        </w:rPr>
        <w:t>epraat en heeft moeder een tijd</w:t>
      </w:r>
      <w:r w:rsidRPr="00BB63FD">
        <w:rPr>
          <w:sz w:val="20"/>
          <w:szCs w:val="20"/>
        </w:rPr>
        <w:t xml:space="preserve">lang haar man op hun boerderij geholpen, maar zijn er geen </w:t>
      </w:r>
      <w:r w:rsidRPr="00BB63FD">
        <w:rPr>
          <w:i/>
          <w:sz w:val="20"/>
          <w:szCs w:val="20"/>
        </w:rPr>
        <w:t>gezamenlijke</w:t>
      </w:r>
      <w:r w:rsidRPr="00BB63FD">
        <w:rPr>
          <w:sz w:val="20"/>
          <w:szCs w:val="20"/>
        </w:rPr>
        <w:t xml:space="preserve"> rituelen ontstaan. Het individuele ritueel dat moeder J. na het overlijden van hun zoon symbolisch vorm</w:t>
      </w:r>
      <w:r w:rsidR="00F75978" w:rsidRPr="00BB63FD">
        <w:rPr>
          <w:sz w:val="20"/>
          <w:szCs w:val="20"/>
        </w:rPr>
        <w:t xml:space="preserve"> gaf, werd door haar als volgt b</w:t>
      </w:r>
      <w:r w:rsidRPr="00BB63FD">
        <w:rPr>
          <w:sz w:val="20"/>
          <w:szCs w:val="20"/>
        </w:rPr>
        <w:t>enoemd:</w:t>
      </w:r>
    </w:p>
    <w:p w:rsidR="00040C6D" w:rsidRPr="00BB63FD" w:rsidRDefault="00040C6D" w:rsidP="00040C6D">
      <w:pPr>
        <w:pStyle w:val="Geenafstand"/>
        <w:rPr>
          <w:sz w:val="20"/>
          <w:szCs w:val="20"/>
        </w:rPr>
      </w:pPr>
    </w:p>
    <w:p w:rsidR="00040C6D" w:rsidRPr="00BB63FD" w:rsidRDefault="00682DAE" w:rsidP="00040C6D">
      <w:pPr>
        <w:ind w:left="708"/>
        <w:rPr>
          <w:sz w:val="20"/>
          <w:szCs w:val="20"/>
        </w:rPr>
      </w:pPr>
      <w:r w:rsidRPr="00BB63FD">
        <w:rPr>
          <w:i/>
          <w:sz w:val="20"/>
          <w:szCs w:val="20"/>
        </w:rPr>
        <w:t>“</w:t>
      </w:r>
      <w:r w:rsidR="00040C6D" w:rsidRPr="00BB63FD">
        <w:rPr>
          <w:sz w:val="20"/>
          <w:szCs w:val="20"/>
        </w:rPr>
        <w:t>Ik heb toen wel de geboortekleding van D. en van P.  in soort van lood g</w:t>
      </w:r>
      <w:r w:rsidR="006A212E" w:rsidRPr="00BB63FD">
        <w:rPr>
          <w:sz w:val="20"/>
          <w:szCs w:val="20"/>
        </w:rPr>
        <w:t>edaan en vastgemaakt aan een ple</w:t>
      </w:r>
      <w:r w:rsidR="00040C6D" w:rsidRPr="00BB63FD">
        <w:rPr>
          <w:sz w:val="20"/>
          <w:szCs w:val="20"/>
        </w:rPr>
        <w:t xml:space="preserve">k op de muur. Eerst in de kamer en dat hangt nu in de slaapkamer van ons. Zulke dingen hebben mij wel echt geholpen toen. Er mee bezig zijn nog. Ik </w:t>
      </w:r>
      <w:r w:rsidR="006A212E" w:rsidRPr="00BB63FD">
        <w:rPr>
          <w:sz w:val="20"/>
          <w:szCs w:val="20"/>
        </w:rPr>
        <w:t>was</w:t>
      </w:r>
      <w:r w:rsidR="00040C6D" w:rsidRPr="00BB63FD">
        <w:rPr>
          <w:sz w:val="20"/>
          <w:szCs w:val="20"/>
        </w:rPr>
        <w:t xml:space="preserve"> er nog heel vol van. Ik had daar z</w:t>
      </w:r>
      <w:r w:rsidR="006A212E" w:rsidRPr="00BB63FD">
        <w:rPr>
          <w:sz w:val="20"/>
          <w:szCs w:val="20"/>
        </w:rPr>
        <w:t>o</w:t>
      </w:r>
      <w:r w:rsidR="00040C6D" w:rsidRPr="00BB63FD">
        <w:rPr>
          <w:sz w:val="20"/>
          <w:szCs w:val="20"/>
        </w:rPr>
        <w:t>’n plankje, daar staat van alles op van P. Zijn foto en zijn treintj</w:t>
      </w:r>
      <w:r w:rsidRPr="00BB63FD">
        <w:rPr>
          <w:sz w:val="20"/>
          <w:szCs w:val="20"/>
        </w:rPr>
        <w:t>e die hij bij de</w:t>
      </w:r>
      <w:r w:rsidR="00F83766" w:rsidRPr="00BB63FD">
        <w:rPr>
          <w:sz w:val="20"/>
          <w:szCs w:val="20"/>
        </w:rPr>
        <w:t xml:space="preserve"> geboorte</w:t>
      </w:r>
      <w:r w:rsidRPr="00BB63FD">
        <w:rPr>
          <w:sz w:val="20"/>
          <w:szCs w:val="20"/>
        </w:rPr>
        <w:t xml:space="preserve"> gekregen heeft”</w:t>
      </w:r>
      <w:r w:rsidR="00D84D5A" w:rsidRPr="00BB63FD">
        <w:rPr>
          <w:sz w:val="20"/>
          <w:szCs w:val="20"/>
        </w:rPr>
        <w:t>(G2, 07-03-2012, 4.1.1).</w:t>
      </w:r>
    </w:p>
    <w:p w:rsidR="00040C6D" w:rsidRPr="00BB63FD" w:rsidRDefault="00831249" w:rsidP="00040C6D">
      <w:pPr>
        <w:pStyle w:val="Kop3"/>
        <w:ind w:firstLine="708"/>
        <w:rPr>
          <w:rFonts w:asciiTheme="minorHAnsi" w:hAnsiTheme="minorHAnsi"/>
          <w:i/>
          <w:color w:val="194B7D"/>
          <w:sz w:val="20"/>
          <w:szCs w:val="20"/>
        </w:rPr>
      </w:pPr>
      <w:bookmarkStart w:id="139" w:name="_Toc324942550"/>
      <w:bookmarkStart w:id="140" w:name="_Toc325380467"/>
      <w:r w:rsidRPr="00BB63FD">
        <w:rPr>
          <w:rFonts w:asciiTheme="minorHAnsi" w:hAnsiTheme="minorHAnsi"/>
          <w:i/>
          <w:color w:val="194B7D"/>
          <w:sz w:val="20"/>
          <w:szCs w:val="20"/>
        </w:rPr>
        <w:t xml:space="preserve">5.3.2 </w:t>
      </w:r>
      <w:r w:rsidR="00040C6D" w:rsidRPr="00BB63FD">
        <w:rPr>
          <w:rFonts w:asciiTheme="minorHAnsi" w:hAnsiTheme="minorHAnsi"/>
          <w:i/>
          <w:color w:val="194B7D"/>
          <w:sz w:val="20"/>
          <w:szCs w:val="20"/>
        </w:rPr>
        <w:t>Welke waarde en betekenis de rituelen hebben (gehad) voor het gezin</w:t>
      </w:r>
      <w:bookmarkEnd w:id="139"/>
      <w:bookmarkEnd w:id="140"/>
      <w:r w:rsidR="00040C6D"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 xml:space="preserve">Het was voor moeder J. lastig om goed de waarde van een ritueel onder woorden te brengen. Tijdens de interviews bleek vaker dat waarde of betekenis moeilijk in woorden is uit te drukken, het een bepaald gevoel is. Over haar </w:t>
      </w:r>
      <w:r w:rsidRPr="00BB63FD">
        <w:rPr>
          <w:i/>
          <w:sz w:val="20"/>
          <w:szCs w:val="20"/>
        </w:rPr>
        <w:t>individuele</w:t>
      </w:r>
      <w:r w:rsidRPr="00BB63FD">
        <w:rPr>
          <w:sz w:val="20"/>
          <w:szCs w:val="20"/>
        </w:rPr>
        <w:t xml:space="preserve"> ritueel, de geboortekleding van haar overleden kinderen in lood verwerken, noemt moeder J. wel een duidelijke waarde. Op de vraag wat gen</w:t>
      </w:r>
      <w:r w:rsidR="00FF210D" w:rsidRPr="00BB63FD">
        <w:rPr>
          <w:sz w:val="20"/>
          <w:szCs w:val="20"/>
        </w:rPr>
        <w:t xml:space="preserve">oemd ritueel voor betekenis had, </w:t>
      </w:r>
      <w:r w:rsidRPr="00BB63FD">
        <w:rPr>
          <w:sz w:val="20"/>
          <w:szCs w:val="20"/>
        </w:rPr>
        <w:t>noemt zij het volgende:</w:t>
      </w:r>
    </w:p>
    <w:p w:rsidR="00040C6D" w:rsidRPr="00BB63FD" w:rsidRDefault="00040C6D" w:rsidP="00040C6D">
      <w:pPr>
        <w:pStyle w:val="Geenafstand"/>
        <w:rPr>
          <w:sz w:val="20"/>
          <w:szCs w:val="20"/>
        </w:rPr>
      </w:pPr>
    </w:p>
    <w:p w:rsidR="00040C6D" w:rsidRPr="00BB63FD" w:rsidRDefault="00FF210D" w:rsidP="00CB1C1A">
      <w:pPr>
        <w:ind w:firstLine="708"/>
        <w:rPr>
          <w:sz w:val="20"/>
          <w:szCs w:val="20"/>
        </w:rPr>
      </w:pPr>
      <w:r w:rsidRPr="00BB63FD">
        <w:rPr>
          <w:sz w:val="20"/>
          <w:szCs w:val="20"/>
        </w:rPr>
        <w:t>“</w:t>
      </w:r>
      <w:r w:rsidR="00040C6D" w:rsidRPr="00BB63FD">
        <w:rPr>
          <w:sz w:val="20"/>
          <w:szCs w:val="20"/>
        </w:rPr>
        <w:t>Het verwerken, je wilt er nog mee be</w:t>
      </w:r>
      <w:r w:rsidRPr="00BB63FD">
        <w:rPr>
          <w:sz w:val="20"/>
          <w:szCs w:val="20"/>
        </w:rPr>
        <w:t>zig zijn. Iets tastbaars hebben”(G2, 07-03-2012, 5.1.2).</w:t>
      </w:r>
    </w:p>
    <w:p w:rsidR="00040C6D" w:rsidRPr="00BB63FD" w:rsidRDefault="00040C6D" w:rsidP="00040C6D">
      <w:pPr>
        <w:pStyle w:val="Geenafstand"/>
        <w:rPr>
          <w:sz w:val="20"/>
          <w:szCs w:val="20"/>
        </w:rPr>
      </w:pPr>
      <w:r w:rsidRPr="00BB63FD">
        <w:rPr>
          <w:sz w:val="20"/>
          <w:szCs w:val="20"/>
        </w:rPr>
        <w:t xml:space="preserve">Iets soortgelijks zegt moeder J. ook over de tijd waarin zij veel het graf van haar zoon bezocht. Ze zegt hierover dat ze er ‘iets vast wilde pakken’. De waarde van haar </w:t>
      </w:r>
      <w:r w:rsidRPr="00BB63FD">
        <w:rPr>
          <w:i/>
          <w:sz w:val="20"/>
          <w:szCs w:val="20"/>
        </w:rPr>
        <w:t>individuele</w:t>
      </w:r>
      <w:r w:rsidRPr="00BB63FD">
        <w:rPr>
          <w:sz w:val="20"/>
          <w:szCs w:val="20"/>
        </w:rPr>
        <w:t xml:space="preserve"> rituelen zitten in de </w:t>
      </w:r>
      <w:r w:rsidRPr="00BB63FD">
        <w:rPr>
          <w:i/>
          <w:sz w:val="20"/>
          <w:szCs w:val="20"/>
        </w:rPr>
        <w:t>tastbaarheid van het overleden kind.</w:t>
      </w:r>
    </w:p>
    <w:p w:rsidR="00040C6D" w:rsidRPr="00BB63FD" w:rsidRDefault="008A7B7E" w:rsidP="00040C6D">
      <w:pPr>
        <w:pStyle w:val="Kop3"/>
        <w:ind w:left="708"/>
        <w:rPr>
          <w:rFonts w:asciiTheme="minorHAnsi" w:hAnsiTheme="minorHAnsi"/>
          <w:i/>
          <w:color w:val="194B7D"/>
          <w:sz w:val="20"/>
          <w:szCs w:val="20"/>
        </w:rPr>
      </w:pPr>
      <w:bookmarkStart w:id="141" w:name="_Toc324942551"/>
      <w:bookmarkStart w:id="142" w:name="_Toc325380468"/>
      <w:r w:rsidRPr="00BB63FD">
        <w:rPr>
          <w:rFonts w:asciiTheme="minorHAnsi" w:hAnsiTheme="minorHAnsi"/>
          <w:i/>
          <w:color w:val="194B7D"/>
          <w:sz w:val="20"/>
          <w:szCs w:val="20"/>
        </w:rPr>
        <w:t xml:space="preserve">5.3.3 </w:t>
      </w:r>
      <w:r w:rsidR="00040C6D" w:rsidRPr="00BB63FD">
        <w:rPr>
          <w:rFonts w:asciiTheme="minorHAnsi" w:hAnsiTheme="minorHAnsi"/>
          <w:i/>
          <w:color w:val="194B7D"/>
          <w:sz w:val="20"/>
          <w:szCs w:val="20"/>
        </w:rPr>
        <w:t>Beschrijving volgens het analysemodel van de functies van de rituelen en de rouwtaken waarbij die rituelen hebben geholpen</w:t>
      </w:r>
      <w:bookmarkEnd w:id="141"/>
      <w:bookmarkEnd w:id="142"/>
      <w:r w:rsidR="00040C6D"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 xml:space="preserve">De genoemde uitgevoerde </w:t>
      </w:r>
      <w:r w:rsidRPr="00BB63FD">
        <w:rPr>
          <w:i/>
          <w:sz w:val="20"/>
          <w:szCs w:val="20"/>
        </w:rPr>
        <w:t>rituelen voor de uitvaart</w:t>
      </w:r>
      <w:r w:rsidRPr="00BB63FD">
        <w:rPr>
          <w:sz w:val="20"/>
          <w:szCs w:val="20"/>
        </w:rPr>
        <w:t xml:space="preserve"> van dit gezin hadden een duidelijke functie en hielpen tegelijkertijd bij </w:t>
      </w:r>
      <w:r w:rsidR="008A7B7E" w:rsidRPr="00BB63FD">
        <w:rPr>
          <w:sz w:val="20"/>
          <w:szCs w:val="20"/>
        </w:rPr>
        <w:t xml:space="preserve">de rouwtaken in het rouwproces, </w:t>
      </w:r>
      <w:r w:rsidRPr="00BB63FD">
        <w:rPr>
          <w:sz w:val="20"/>
          <w:szCs w:val="20"/>
        </w:rPr>
        <w:t>de opgave waarvoor ze als rouwenden staan. De rouwkaart die h</w:t>
      </w:r>
      <w:r w:rsidR="005041C9" w:rsidRPr="00BB63FD">
        <w:rPr>
          <w:sz w:val="20"/>
          <w:szCs w:val="20"/>
        </w:rPr>
        <w:t>et gezin zelf uitgekozen heeft, i</w:t>
      </w:r>
      <w:r w:rsidRPr="00BB63FD">
        <w:rPr>
          <w:sz w:val="20"/>
          <w:szCs w:val="20"/>
        </w:rPr>
        <w:t xml:space="preserve">s een bekend en duidelijk </w:t>
      </w:r>
      <w:r w:rsidRPr="00BB63FD">
        <w:rPr>
          <w:i/>
          <w:sz w:val="20"/>
          <w:szCs w:val="20"/>
        </w:rPr>
        <w:t>markerend</w:t>
      </w:r>
      <w:r w:rsidRPr="00BB63FD">
        <w:rPr>
          <w:sz w:val="20"/>
          <w:szCs w:val="20"/>
        </w:rPr>
        <w:t xml:space="preserve"> ritueel. Een rouwkaart geeft letterlijk en figuurlijk aan dat er iemand overleden is en dat </w:t>
      </w:r>
      <w:r w:rsidR="003B52DC" w:rsidRPr="00BB63FD">
        <w:rPr>
          <w:sz w:val="20"/>
          <w:szCs w:val="20"/>
        </w:rPr>
        <w:t>er een gebeurtenis heeft plaatsgevonden die het leven verandert</w:t>
      </w:r>
      <w:r w:rsidRPr="00BB63FD">
        <w:rPr>
          <w:sz w:val="20"/>
          <w:szCs w:val="20"/>
        </w:rPr>
        <w:t>. Door</w:t>
      </w:r>
      <w:r w:rsidR="0058447D" w:rsidRPr="00BB63FD">
        <w:rPr>
          <w:sz w:val="20"/>
          <w:szCs w:val="20"/>
        </w:rPr>
        <w:t xml:space="preserve"> </w:t>
      </w:r>
      <w:r w:rsidRPr="00BB63FD">
        <w:rPr>
          <w:sz w:val="20"/>
          <w:szCs w:val="20"/>
        </w:rPr>
        <w:t xml:space="preserve">middel van het ritueel dat de andere kinderen van gezin 2 uitvoeren, het leggen van hun tekening in de kist van zoon P., wordt </w:t>
      </w:r>
      <w:r w:rsidRPr="00BB63FD">
        <w:rPr>
          <w:i/>
          <w:sz w:val="20"/>
          <w:szCs w:val="20"/>
        </w:rPr>
        <w:t>vormgegeven</w:t>
      </w:r>
      <w:r w:rsidRPr="00BB63FD">
        <w:rPr>
          <w:sz w:val="20"/>
          <w:szCs w:val="20"/>
        </w:rPr>
        <w:t xml:space="preserve"> aan het afscheid van de overledene. Dit </w:t>
      </w:r>
      <w:r w:rsidRPr="00BB63FD">
        <w:rPr>
          <w:i/>
          <w:sz w:val="20"/>
          <w:szCs w:val="20"/>
        </w:rPr>
        <w:t>vormgevende</w:t>
      </w:r>
      <w:r w:rsidRPr="00BB63FD">
        <w:rPr>
          <w:sz w:val="20"/>
          <w:szCs w:val="20"/>
        </w:rPr>
        <w:t xml:space="preserve"> ritueel is dus tegelijkertijd helpend voor de </w:t>
      </w:r>
      <w:r w:rsidRPr="00BB63FD">
        <w:rPr>
          <w:i/>
          <w:sz w:val="20"/>
          <w:szCs w:val="20"/>
        </w:rPr>
        <w:t>afscheidstaak</w:t>
      </w:r>
      <w:r w:rsidRPr="00BB63FD">
        <w:rPr>
          <w:sz w:val="20"/>
          <w:szCs w:val="20"/>
        </w:rPr>
        <w:t xml:space="preserve"> in het rouwproces. Meteen na het overlijden van een dierbare begint het rouwproces, begint ook de </w:t>
      </w:r>
      <w:r w:rsidRPr="00BB63FD">
        <w:rPr>
          <w:i/>
          <w:sz w:val="20"/>
          <w:szCs w:val="20"/>
        </w:rPr>
        <w:t>afscheidstaak</w:t>
      </w:r>
      <w:r w:rsidRPr="00BB63FD">
        <w:rPr>
          <w:sz w:val="20"/>
          <w:szCs w:val="20"/>
        </w:rPr>
        <w:t>. Daar heeft gezin 2 door</w:t>
      </w:r>
      <w:r w:rsidR="001F029C" w:rsidRPr="00BB63FD">
        <w:rPr>
          <w:sz w:val="20"/>
          <w:szCs w:val="20"/>
        </w:rPr>
        <w:t xml:space="preserve"> </w:t>
      </w:r>
      <w:r w:rsidRPr="00BB63FD">
        <w:rPr>
          <w:sz w:val="20"/>
          <w:szCs w:val="20"/>
        </w:rPr>
        <w:t xml:space="preserve">middel van </w:t>
      </w:r>
      <w:r w:rsidRPr="00BB63FD">
        <w:rPr>
          <w:i/>
          <w:sz w:val="20"/>
          <w:szCs w:val="20"/>
        </w:rPr>
        <w:t>rituelen voor de uitvaart</w:t>
      </w:r>
      <w:r w:rsidRPr="00BB63FD">
        <w:rPr>
          <w:sz w:val="20"/>
          <w:szCs w:val="20"/>
        </w:rPr>
        <w:t xml:space="preserve"> bewust </w:t>
      </w:r>
      <w:r w:rsidRPr="00BB63FD">
        <w:rPr>
          <w:i/>
          <w:sz w:val="20"/>
          <w:szCs w:val="20"/>
        </w:rPr>
        <w:t>vorm</w:t>
      </w:r>
      <w:r w:rsidRPr="00BB63FD">
        <w:rPr>
          <w:sz w:val="20"/>
          <w:szCs w:val="20"/>
        </w:rPr>
        <w:t xml:space="preserve"> aan gegeven. In het genoemde </w:t>
      </w:r>
      <w:r w:rsidRPr="00BB63FD">
        <w:rPr>
          <w:i/>
          <w:sz w:val="20"/>
          <w:szCs w:val="20"/>
        </w:rPr>
        <w:t>ritueel tijdens de uitvaart</w:t>
      </w:r>
      <w:r w:rsidRPr="00BB63FD">
        <w:rPr>
          <w:sz w:val="20"/>
          <w:szCs w:val="20"/>
        </w:rPr>
        <w:t xml:space="preserve"> van zoon P. zijn zowel d</w:t>
      </w:r>
      <w:r w:rsidR="00CA7ED0" w:rsidRPr="00BB63FD">
        <w:rPr>
          <w:sz w:val="20"/>
          <w:szCs w:val="20"/>
        </w:rPr>
        <w:t>e functies van het ritueel, als</w:t>
      </w:r>
      <w:r w:rsidRPr="00BB63FD">
        <w:rPr>
          <w:sz w:val="20"/>
          <w:szCs w:val="20"/>
        </w:rPr>
        <w:t>ook de rouwtaken te herkennen. Het ritueel, waarin de vader zelf het kistje van hun zoon draagt en het gezin dit gezamenlijk, inclusief</w:t>
      </w:r>
      <w:r w:rsidR="00991981" w:rsidRPr="00BB63FD">
        <w:rPr>
          <w:sz w:val="20"/>
          <w:szCs w:val="20"/>
        </w:rPr>
        <w:t xml:space="preserve"> de andere kinderen begeleidt, </w:t>
      </w:r>
      <w:r w:rsidRPr="00BB63FD">
        <w:rPr>
          <w:sz w:val="20"/>
          <w:szCs w:val="20"/>
        </w:rPr>
        <w:t xml:space="preserve">is een </w:t>
      </w:r>
      <w:r w:rsidRPr="00BB63FD">
        <w:rPr>
          <w:i/>
          <w:sz w:val="20"/>
          <w:szCs w:val="20"/>
        </w:rPr>
        <w:t>vorm</w:t>
      </w:r>
      <w:r w:rsidRPr="00BB63FD">
        <w:rPr>
          <w:sz w:val="20"/>
          <w:szCs w:val="20"/>
        </w:rPr>
        <w:t xml:space="preserve"> die door zijn symboliek uitdrukt, </w:t>
      </w:r>
      <w:r w:rsidRPr="00BB63FD">
        <w:rPr>
          <w:i/>
          <w:sz w:val="20"/>
          <w:szCs w:val="20"/>
        </w:rPr>
        <w:t>markeert</w:t>
      </w:r>
      <w:r w:rsidRPr="00BB63FD">
        <w:rPr>
          <w:sz w:val="20"/>
          <w:szCs w:val="20"/>
        </w:rPr>
        <w:t xml:space="preserve">, dat er iemand begraven wordt. Deze twee functies van het ritueel zijn helpend bij de </w:t>
      </w:r>
      <w:r w:rsidRPr="00BB63FD">
        <w:rPr>
          <w:i/>
          <w:sz w:val="20"/>
          <w:szCs w:val="20"/>
        </w:rPr>
        <w:t>aanvaardingstaak</w:t>
      </w:r>
      <w:r w:rsidR="006F7502" w:rsidRPr="00BB63FD">
        <w:rPr>
          <w:sz w:val="20"/>
          <w:szCs w:val="20"/>
        </w:rPr>
        <w:t xml:space="preserve"> </w:t>
      </w:r>
      <w:r w:rsidRPr="00BB63FD">
        <w:rPr>
          <w:sz w:val="20"/>
          <w:szCs w:val="20"/>
        </w:rPr>
        <w:t>en</w:t>
      </w:r>
      <w:r w:rsidR="005207F5" w:rsidRPr="00BB63FD">
        <w:rPr>
          <w:sz w:val="20"/>
          <w:szCs w:val="20"/>
        </w:rPr>
        <w:t xml:space="preserve"> de</w:t>
      </w:r>
      <w:r w:rsidRPr="00BB63FD">
        <w:rPr>
          <w:sz w:val="20"/>
          <w:szCs w:val="20"/>
        </w:rPr>
        <w:t xml:space="preserve"> </w:t>
      </w:r>
      <w:r w:rsidRPr="00BB63FD">
        <w:rPr>
          <w:i/>
          <w:sz w:val="20"/>
          <w:szCs w:val="20"/>
        </w:rPr>
        <w:t>afscheidstaak</w:t>
      </w:r>
      <w:r w:rsidRPr="00BB63FD">
        <w:rPr>
          <w:sz w:val="20"/>
          <w:szCs w:val="20"/>
        </w:rPr>
        <w:t xml:space="preserve"> in het rouwproces. Een kind zelf naar zijn graf dragen is een handeling die confronteert met het feit dat de overledene voorgoed uit het leven verdwenen is. Het begraven van zoon P. gebeurde onder belangstelling van familie en vrienden. Van den Akker zegt in de bronnenstudie een gezamenlijk ritueel zorgt voor erkenning van het verlies door de omgeving, dat door het delen ervan emoties verzachten en </w:t>
      </w:r>
      <w:r w:rsidR="005642E2" w:rsidRPr="00BB63FD">
        <w:rPr>
          <w:sz w:val="20"/>
          <w:szCs w:val="20"/>
        </w:rPr>
        <w:t xml:space="preserve">dat </w:t>
      </w:r>
      <w:r w:rsidRPr="00BB63FD">
        <w:rPr>
          <w:sz w:val="20"/>
          <w:szCs w:val="20"/>
        </w:rPr>
        <w:t xml:space="preserve">dit alles nodig is om de emoties onder controle te houden. Met andere woorden: het uitgevoerde </w:t>
      </w:r>
      <w:r w:rsidRPr="00BB63FD">
        <w:rPr>
          <w:i/>
          <w:sz w:val="20"/>
          <w:szCs w:val="20"/>
        </w:rPr>
        <w:t>ritueel</w:t>
      </w:r>
      <w:r w:rsidRPr="00BB63FD">
        <w:rPr>
          <w:sz w:val="20"/>
          <w:szCs w:val="20"/>
        </w:rPr>
        <w:t xml:space="preserve"> </w:t>
      </w:r>
      <w:r w:rsidRPr="00BB63FD">
        <w:rPr>
          <w:i/>
          <w:sz w:val="20"/>
          <w:szCs w:val="20"/>
        </w:rPr>
        <w:t>tijdens de uitvaart</w:t>
      </w:r>
      <w:r w:rsidRPr="00BB63FD">
        <w:rPr>
          <w:sz w:val="20"/>
          <w:szCs w:val="20"/>
        </w:rPr>
        <w:t xml:space="preserve"> heeft het gezin ook </w:t>
      </w:r>
      <w:r w:rsidRPr="00BB63FD">
        <w:rPr>
          <w:i/>
          <w:sz w:val="20"/>
          <w:szCs w:val="20"/>
        </w:rPr>
        <w:t>een kader geboden</w:t>
      </w:r>
      <w:r w:rsidRPr="00BB63FD">
        <w:rPr>
          <w:sz w:val="20"/>
          <w:szCs w:val="20"/>
        </w:rPr>
        <w:t xml:space="preserve">. Binnen dat kader voelen emoties veilig. Hier is duidelijk te zien dat een persoonlijk en zichtbaar ritueel belangrijk is en helpend kan zijn bij de </w:t>
      </w:r>
      <w:r w:rsidRPr="00BB63FD">
        <w:rPr>
          <w:i/>
          <w:sz w:val="20"/>
          <w:szCs w:val="20"/>
        </w:rPr>
        <w:t xml:space="preserve">opbouwtaak </w:t>
      </w:r>
      <w:r w:rsidR="001B76FB" w:rsidRPr="00BB63FD">
        <w:rPr>
          <w:sz w:val="20"/>
          <w:szCs w:val="20"/>
        </w:rPr>
        <w:t>in het rouwproces</w:t>
      </w:r>
      <w:r w:rsidR="005F4F84" w:rsidRPr="00BB63FD">
        <w:rPr>
          <w:sz w:val="20"/>
          <w:szCs w:val="20"/>
        </w:rPr>
        <w:t xml:space="preserve">, </w:t>
      </w:r>
      <w:r w:rsidRPr="00BB63FD">
        <w:rPr>
          <w:sz w:val="20"/>
          <w:szCs w:val="20"/>
        </w:rPr>
        <w:t xml:space="preserve">het verder leven zonder de dierbare overledene.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Ten</w:t>
      </w:r>
      <w:r w:rsidR="00A12665" w:rsidRPr="00BB63FD">
        <w:rPr>
          <w:sz w:val="20"/>
          <w:szCs w:val="20"/>
        </w:rPr>
        <w:t xml:space="preserve"> </w:t>
      </w:r>
      <w:r w:rsidRPr="00BB63FD">
        <w:rPr>
          <w:sz w:val="20"/>
          <w:szCs w:val="20"/>
        </w:rPr>
        <w:t xml:space="preserve">slotte is het </w:t>
      </w:r>
      <w:r w:rsidRPr="00BB63FD">
        <w:rPr>
          <w:i/>
          <w:sz w:val="20"/>
          <w:szCs w:val="20"/>
        </w:rPr>
        <w:t>bezoeken van het graf</w:t>
      </w:r>
      <w:r w:rsidRPr="00BB63FD">
        <w:rPr>
          <w:sz w:val="20"/>
          <w:szCs w:val="20"/>
        </w:rPr>
        <w:t xml:space="preserve"> ook een ritueel van het gezin en vooral van moeder J. (geweest), wat ze de eerste paar jaar na het overlijden van zoon P. uitvoerde. Uit de</w:t>
      </w:r>
      <w:r w:rsidR="00A12665" w:rsidRPr="00BB63FD">
        <w:rPr>
          <w:sz w:val="20"/>
          <w:szCs w:val="20"/>
        </w:rPr>
        <w:t xml:space="preserve"> waarde die zij daaraan hechtte, </w:t>
      </w:r>
      <w:r w:rsidRPr="00BB63FD">
        <w:rPr>
          <w:sz w:val="20"/>
          <w:szCs w:val="20"/>
        </w:rPr>
        <w:t xml:space="preserve">blijkt dat bij het graf iets ‘tastbaars’ werd gezocht. Het </w:t>
      </w:r>
      <w:r w:rsidRPr="00BB63FD">
        <w:rPr>
          <w:i/>
          <w:sz w:val="20"/>
          <w:szCs w:val="20"/>
        </w:rPr>
        <w:t>bezoeken van het graf</w:t>
      </w:r>
      <w:r w:rsidRPr="00BB63FD">
        <w:rPr>
          <w:sz w:val="20"/>
          <w:szCs w:val="20"/>
        </w:rPr>
        <w:t xml:space="preserve"> is een ritu</w:t>
      </w:r>
      <w:r w:rsidR="00BB100F" w:rsidRPr="00BB63FD">
        <w:rPr>
          <w:sz w:val="20"/>
          <w:szCs w:val="20"/>
        </w:rPr>
        <w:t>eel dat ook heel duidelijk vorm</w:t>
      </w:r>
      <w:r w:rsidRPr="00BB63FD">
        <w:rPr>
          <w:sz w:val="20"/>
          <w:szCs w:val="20"/>
        </w:rPr>
        <w:t xml:space="preserve">geeft aan de rouwtaken, de opgave waarvoor rouwenden staan wanneer een dierbaar persoon overlijdt. Het </w:t>
      </w:r>
      <w:r w:rsidRPr="00BB63FD">
        <w:rPr>
          <w:i/>
          <w:sz w:val="20"/>
          <w:szCs w:val="20"/>
        </w:rPr>
        <w:t>bezoeken van het graf</w:t>
      </w:r>
      <w:r w:rsidRPr="00BB63FD">
        <w:rPr>
          <w:sz w:val="20"/>
          <w:szCs w:val="20"/>
        </w:rPr>
        <w:t xml:space="preserve"> stimuleert de </w:t>
      </w:r>
      <w:r w:rsidRPr="00BB63FD">
        <w:rPr>
          <w:i/>
          <w:sz w:val="20"/>
          <w:szCs w:val="20"/>
        </w:rPr>
        <w:t>aanvaardingstaak</w:t>
      </w:r>
      <w:r w:rsidRPr="00BB63FD">
        <w:rPr>
          <w:sz w:val="20"/>
          <w:szCs w:val="20"/>
        </w:rPr>
        <w:t xml:space="preserve">, waardoor de nabestaande wordt geconfronteerd met het verlies, de </w:t>
      </w:r>
      <w:r w:rsidRPr="00BB63FD">
        <w:rPr>
          <w:i/>
          <w:sz w:val="20"/>
          <w:szCs w:val="20"/>
        </w:rPr>
        <w:t>afscheidstaak</w:t>
      </w:r>
      <w:r w:rsidRPr="00BB63FD">
        <w:rPr>
          <w:sz w:val="20"/>
          <w:szCs w:val="20"/>
        </w:rPr>
        <w:t xml:space="preserve"> en ten</w:t>
      </w:r>
      <w:r w:rsidR="00D706E2" w:rsidRPr="00BB63FD">
        <w:rPr>
          <w:sz w:val="20"/>
          <w:szCs w:val="20"/>
        </w:rPr>
        <w:t xml:space="preserve"> </w:t>
      </w:r>
      <w:r w:rsidRPr="00BB63FD">
        <w:rPr>
          <w:sz w:val="20"/>
          <w:szCs w:val="20"/>
        </w:rPr>
        <w:t xml:space="preserve">slotte de </w:t>
      </w:r>
      <w:r w:rsidRPr="00BB63FD">
        <w:rPr>
          <w:i/>
          <w:sz w:val="20"/>
          <w:szCs w:val="20"/>
        </w:rPr>
        <w:t>opbouwtaak</w:t>
      </w:r>
      <w:r w:rsidRPr="00BB63FD">
        <w:rPr>
          <w:sz w:val="20"/>
          <w:szCs w:val="20"/>
        </w:rPr>
        <w:t xml:space="preserve">. Er ‘iets willen vastpakken’ zoals moeder J. het verwoordde, heeft iets in zich van het verder moeten leven zonder de overledene maar daar voor je gevoel nog niet aan toe zijn. Het is dan ook opvallend dat het </w:t>
      </w:r>
      <w:r w:rsidRPr="00BB63FD">
        <w:rPr>
          <w:i/>
          <w:sz w:val="20"/>
          <w:szCs w:val="20"/>
        </w:rPr>
        <w:t>bezoeken van het graf</w:t>
      </w:r>
      <w:r w:rsidRPr="00BB63FD">
        <w:rPr>
          <w:sz w:val="20"/>
          <w:szCs w:val="20"/>
        </w:rPr>
        <w:t xml:space="preserve"> </w:t>
      </w:r>
      <w:r w:rsidR="00D706E2" w:rsidRPr="00BB63FD">
        <w:rPr>
          <w:sz w:val="20"/>
          <w:szCs w:val="20"/>
        </w:rPr>
        <w:t>afneemt</w:t>
      </w:r>
      <w:r w:rsidRPr="00BB63FD">
        <w:rPr>
          <w:sz w:val="20"/>
          <w:szCs w:val="20"/>
        </w:rPr>
        <w:t xml:space="preserve"> </w:t>
      </w:r>
      <w:r w:rsidR="00D706E2" w:rsidRPr="00BB63FD">
        <w:rPr>
          <w:sz w:val="20"/>
          <w:szCs w:val="20"/>
        </w:rPr>
        <w:t xml:space="preserve">naarmate </w:t>
      </w:r>
      <w:r w:rsidRPr="00BB63FD">
        <w:rPr>
          <w:sz w:val="20"/>
          <w:szCs w:val="20"/>
        </w:rPr>
        <w:t>de jaren</w:t>
      </w:r>
      <w:r w:rsidR="00D706E2" w:rsidRPr="00BB63FD">
        <w:rPr>
          <w:sz w:val="20"/>
          <w:szCs w:val="20"/>
        </w:rPr>
        <w:t xml:space="preserve"> verstrijken</w:t>
      </w:r>
      <w:r w:rsidRPr="00BB63FD">
        <w:rPr>
          <w:sz w:val="20"/>
          <w:szCs w:val="20"/>
        </w:rPr>
        <w:t xml:space="preserve">. Dit geeft ook iets </w:t>
      </w:r>
      <w:r w:rsidR="00431C49" w:rsidRPr="00BB63FD">
        <w:rPr>
          <w:sz w:val="20"/>
          <w:szCs w:val="20"/>
        </w:rPr>
        <w:t xml:space="preserve">weer </w:t>
      </w:r>
      <w:r w:rsidRPr="00BB63FD">
        <w:rPr>
          <w:sz w:val="20"/>
          <w:szCs w:val="20"/>
        </w:rPr>
        <w:t xml:space="preserve">van het bewust opbouwen van het nieuwe levenshoofdstuk. </w:t>
      </w:r>
    </w:p>
    <w:p w:rsidR="00040C6D" w:rsidRPr="00BB63FD" w:rsidRDefault="00040C6D" w:rsidP="00040C6D">
      <w:pPr>
        <w:pStyle w:val="Kop2"/>
        <w:rPr>
          <w:rFonts w:asciiTheme="minorHAnsi" w:hAnsiTheme="minorHAnsi"/>
          <w:color w:val="194B7D"/>
          <w:sz w:val="20"/>
          <w:szCs w:val="20"/>
        </w:rPr>
      </w:pPr>
      <w:bookmarkStart w:id="143" w:name="_Toc324942552"/>
      <w:bookmarkStart w:id="144" w:name="_Toc325380469"/>
      <w:r w:rsidRPr="00BB63FD">
        <w:rPr>
          <w:rFonts w:asciiTheme="minorHAnsi" w:hAnsiTheme="minorHAnsi"/>
          <w:color w:val="194B7D"/>
          <w:sz w:val="20"/>
          <w:szCs w:val="20"/>
        </w:rPr>
        <w:t>5.4 Situatiebeschrijving van gezin 3</w:t>
      </w:r>
      <w:bookmarkEnd w:id="143"/>
      <w:bookmarkEnd w:id="144"/>
    </w:p>
    <w:p w:rsidR="00040C6D" w:rsidRPr="00BB63FD" w:rsidRDefault="00040C6D" w:rsidP="00040C6D">
      <w:pPr>
        <w:pStyle w:val="Geenafstand"/>
        <w:rPr>
          <w:sz w:val="20"/>
          <w:szCs w:val="20"/>
        </w:rPr>
      </w:pPr>
      <w:r w:rsidRPr="00BB63FD">
        <w:rPr>
          <w:sz w:val="20"/>
          <w:szCs w:val="20"/>
        </w:rPr>
        <w:t>Het derde gezin dat geïnterviewd werd was he</w:t>
      </w:r>
      <w:r w:rsidR="004B7F8E" w:rsidRPr="00BB63FD">
        <w:rPr>
          <w:sz w:val="20"/>
          <w:szCs w:val="20"/>
        </w:rPr>
        <w:t xml:space="preserve">t gezin waarvan hun enige zoon </w:t>
      </w:r>
      <w:r w:rsidRPr="00BB63FD">
        <w:rPr>
          <w:sz w:val="20"/>
          <w:szCs w:val="20"/>
        </w:rPr>
        <w:t>na 37 weken zwangerschap is overleden in de buik. Een knoop in de navelstreng werd het kind fataal.</w:t>
      </w:r>
    </w:p>
    <w:p w:rsidR="00040C6D" w:rsidRPr="00BB63FD" w:rsidRDefault="00040C6D" w:rsidP="00040C6D">
      <w:pPr>
        <w:pStyle w:val="Geenafstand"/>
        <w:rPr>
          <w:sz w:val="20"/>
          <w:szCs w:val="20"/>
        </w:rPr>
      </w:pPr>
      <w:r w:rsidRPr="00BB63FD">
        <w:rPr>
          <w:sz w:val="20"/>
          <w:szCs w:val="20"/>
        </w:rPr>
        <w:t xml:space="preserve">Op het moment van het interview was dat tien jaar geleden. Het gezin heeft </w:t>
      </w:r>
      <w:r w:rsidR="00AC269B" w:rsidRPr="00BB63FD">
        <w:rPr>
          <w:sz w:val="20"/>
          <w:szCs w:val="20"/>
        </w:rPr>
        <w:t xml:space="preserve">verder </w:t>
      </w:r>
      <w:r w:rsidRPr="00BB63FD">
        <w:rPr>
          <w:sz w:val="20"/>
          <w:szCs w:val="20"/>
        </w:rPr>
        <w:t xml:space="preserve">nog drie kinderen, de moeder van het gezin stond ons te woord. Het interview bracht weer veel naar boven.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Toen moede</w:t>
      </w:r>
      <w:r w:rsidR="002606BC" w:rsidRPr="00BB63FD">
        <w:rPr>
          <w:sz w:val="20"/>
          <w:szCs w:val="20"/>
        </w:rPr>
        <w:t xml:space="preserve">r G. 37 weken zwanger was, </w:t>
      </w:r>
      <w:r w:rsidRPr="00BB63FD">
        <w:rPr>
          <w:sz w:val="20"/>
          <w:szCs w:val="20"/>
        </w:rPr>
        <w:t>voelde ze ineens geen leven meer. Nadat ze naar de verloskundig</w:t>
      </w:r>
      <w:r w:rsidR="007832B8" w:rsidRPr="00BB63FD">
        <w:rPr>
          <w:sz w:val="20"/>
          <w:szCs w:val="20"/>
        </w:rPr>
        <w:t>e</w:t>
      </w:r>
      <w:r w:rsidRPr="00BB63FD">
        <w:rPr>
          <w:sz w:val="20"/>
          <w:szCs w:val="20"/>
        </w:rPr>
        <w:t xml:space="preserve"> was gegaan, die ook geen leven bemerkte, werd ze doorgestuurd naar het ziekenhuis. In het ziekenhuis werd er verteld dat het kind was overleden en werden ze voor de keuze gesteld om spontaan te bevallen of het op te wekken en eerder weg te laten halen. Het idee om nog een tijd met een overleden kindje in je buik te lopen bracht tot de keuze om de bevalling op te wekken en niet te wachten op een spontane bevalling. De bevalling ging goed en het gezin ontving een doodgeboren jongetje:</w:t>
      </w:r>
    </w:p>
    <w:p w:rsidR="00040C6D" w:rsidRPr="00BB63FD" w:rsidRDefault="00040C6D" w:rsidP="00040C6D">
      <w:pPr>
        <w:pStyle w:val="Geenafstand"/>
        <w:rPr>
          <w:sz w:val="20"/>
          <w:szCs w:val="20"/>
        </w:rPr>
      </w:pPr>
    </w:p>
    <w:p w:rsidR="00040C6D" w:rsidRPr="00BB63FD" w:rsidRDefault="007832B8" w:rsidP="00040C6D">
      <w:pPr>
        <w:ind w:left="708"/>
        <w:rPr>
          <w:sz w:val="20"/>
          <w:szCs w:val="20"/>
        </w:rPr>
      </w:pPr>
      <w:r w:rsidRPr="00BB63FD">
        <w:rPr>
          <w:sz w:val="20"/>
          <w:szCs w:val="20"/>
        </w:rPr>
        <w:t>“ H</w:t>
      </w:r>
      <w:r w:rsidR="00040C6D" w:rsidRPr="00BB63FD">
        <w:rPr>
          <w:sz w:val="20"/>
          <w:szCs w:val="20"/>
        </w:rPr>
        <w:t>et was een heel mooi kereltje, helemaal gaaf. Er was aan de buitenkant niks mis mee. Alleen hij had hele rode lippen, eigenlijk zo’n bleek gezichtje met hele rode lippen. Je gaat naar huis, maar met lege handen. Dat is gewo</w:t>
      </w:r>
      <w:r w:rsidR="00EF15D0" w:rsidRPr="00BB63FD">
        <w:rPr>
          <w:sz w:val="20"/>
          <w:szCs w:val="20"/>
        </w:rPr>
        <w:t>on heel kaal en heel verdrietig</w:t>
      </w:r>
      <w:r w:rsidR="00CB281E" w:rsidRPr="00BB63FD">
        <w:rPr>
          <w:sz w:val="20"/>
          <w:szCs w:val="20"/>
        </w:rPr>
        <w:t>”</w:t>
      </w:r>
      <w:r w:rsidR="00EF15D0" w:rsidRPr="00BB63FD">
        <w:rPr>
          <w:sz w:val="20"/>
          <w:szCs w:val="20"/>
        </w:rPr>
        <w:t>(G3, 07-03-2012).</w:t>
      </w:r>
    </w:p>
    <w:p w:rsidR="00040C6D" w:rsidRPr="00BB63FD" w:rsidRDefault="00575AB3" w:rsidP="00040C6D">
      <w:pPr>
        <w:pStyle w:val="Geenafstand"/>
        <w:rPr>
          <w:sz w:val="20"/>
          <w:szCs w:val="20"/>
        </w:rPr>
      </w:pPr>
      <w:r w:rsidRPr="00BB63FD">
        <w:rPr>
          <w:sz w:val="20"/>
          <w:szCs w:val="20"/>
        </w:rPr>
        <w:t xml:space="preserve">De ouders kozen er </w:t>
      </w:r>
      <w:r w:rsidR="00040C6D" w:rsidRPr="00BB63FD">
        <w:rPr>
          <w:sz w:val="20"/>
          <w:szCs w:val="20"/>
        </w:rPr>
        <w:t>voor om sectie te laten verrichten, om uit te sluiten dat hun zoontje aan iets specifieks overleden was, wat een ri</w:t>
      </w:r>
      <w:r w:rsidR="00703E70" w:rsidRPr="00BB63FD">
        <w:rPr>
          <w:sz w:val="20"/>
          <w:szCs w:val="20"/>
        </w:rPr>
        <w:t>sico zou vormen bij een eventuele</w:t>
      </w:r>
      <w:r w:rsidR="00040C6D" w:rsidRPr="00BB63FD">
        <w:rPr>
          <w:sz w:val="20"/>
          <w:szCs w:val="20"/>
        </w:rPr>
        <w:t xml:space="preserve"> nieuwe zwangerschap. </w:t>
      </w:r>
    </w:p>
    <w:p w:rsidR="00040C6D" w:rsidRPr="00BB63FD" w:rsidRDefault="00040C6D" w:rsidP="00040C6D">
      <w:pPr>
        <w:pStyle w:val="Geenafstand"/>
        <w:rPr>
          <w:sz w:val="20"/>
          <w:szCs w:val="20"/>
        </w:rPr>
      </w:pPr>
      <w:r w:rsidRPr="00BB63FD">
        <w:rPr>
          <w:sz w:val="20"/>
          <w:szCs w:val="20"/>
        </w:rPr>
        <w:t xml:space="preserve">De tijd daarna was een heftige tijd. Je moet van alles regelen voor de begrafenis, er zijn veel foto’s </w:t>
      </w:r>
      <w:r w:rsidR="00F54BF4" w:rsidRPr="00BB63FD">
        <w:rPr>
          <w:sz w:val="20"/>
          <w:szCs w:val="20"/>
        </w:rPr>
        <w:t xml:space="preserve">en films gemaakt van hun zoon. </w:t>
      </w:r>
      <w:r w:rsidRPr="00BB63FD">
        <w:rPr>
          <w:sz w:val="20"/>
          <w:szCs w:val="20"/>
        </w:rPr>
        <w:t xml:space="preserve">Je kijkt er misschien niet eens zozeer naar, maar je weet in ieder geval dat je het hebt. Moeder G. verloor niet alleen haar zoon, maar na zes weken ook haar vader. Tijdens het interview vertelde ze hierover dat haar vader zwaar hartpatiënt was en door het overlijden weer herinnerd werd aan zijn eigen verdriet: hun eerste kindje verloren ze ook aan de dood.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Te midden van al het verdriet beseft moeder G. dat ze door moet, ook voor haar kinderen. Haar kinderen waren in de leeftijd dat ze naar sch</w:t>
      </w:r>
      <w:r w:rsidR="00F070AA" w:rsidRPr="00BB63FD">
        <w:rPr>
          <w:sz w:val="20"/>
          <w:szCs w:val="20"/>
        </w:rPr>
        <w:t xml:space="preserve">ool gebracht moesten worden, ze </w:t>
      </w:r>
      <w:r w:rsidRPr="00BB63FD">
        <w:rPr>
          <w:sz w:val="20"/>
          <w:szCs w:val="20"/>
        </w:rPr>
        <w:t xml:space="preserve">moest er voor </w:t>
      </w:r>
      <w:r w:rsidR="00F070AA" w:rsidRPr="00BB63FD">
        <w:rPr>
          <w:sz w:val="20"/>
          <w:szCs w:val="20"/>
        </w:rPr>
        <w:t>haar</w:t>
      </w:r>
      <w:r w:rsidRPr="00BB63FD">
        <w:rPr>
          <w:sz w:val="20"/>
          <w:szCs w:val="20"/>
        </w:rPr>
        <w:t xml:space="preserve"> andere kinderen ui</w:t>
      </w:r>
      <w:r w:rsidR="003D331F" w:rsidRPr="00BB63FD">
        <w:rPr>
          <w:sz w:val="20"/>
          <w:szCs w:val="20"/>
        </w:rPr>
        <w:t>t en dat is dan op zich goed. Ze</w:t>
      </w:r>
      <w:r w:rsidRPr="00BB63FD">
        <w:rPr>
          <w:sz w:val="20"/>
          <w:szCs w:val="20"/>
        </w:rPr>
        <w:t xml:space="preserve"> zou anders niet weten waarvoor </w:t>
      </w:r>
      <w:r w:rsidR="003D331F" w:rsidRPr="00BB63FD">
        <w:rPr>
          <w:sz w:val="20"/>
          <w:szCs w:val="20"/>
        </w:rPr>
        <w:t>ze haar</w:t>
      </w:r>
      <w:r w:rsidRPr="00BB63FD">
        <w:rPr>
          <w:sz w:val="20"/>
          <w:szCs w:val="20"/>
        </w:rPr>
        <w:t xml:space="preserve"> bed uit moest komen. Ze herinnert zich dat de familie er</w:t>
      </w:r>
      <w:r w:rsidR="001A79EB" w:rsidRPr="00BB63FD">
        <w:rPr>
          <w:sz w:val="20"/>
          <w:szCs w:val="20"/>
        </w:rPr>
        <w:t xml:space="preserve"> ook wel steeds was en hulp aan</w:t>
      </w:r>
      <w:r w:rsidRPr="00BB63FD">
        <w:rPr>
          <w:sz w:val="20"/>
          <w:szCs w:val="20"/>
        </w:rPr>
        <w:t xml:space="preserve">bood. Ze noemt dat </w:t>
      </w:r>
      <w:r w:rsidR="003E1953" w:rsidRPr="00BB63FD">
        <w:rPr>
          <w:sz w:val="20"/>
          <w:szCs w:val="20"/>
        </w:rPr>
        <w:t xml:space="preserve">ze </w:t>
      </w:r>
      <w:r w:rsidRPr="00BB63FD">
        <w:rPr>
          <w:sz w:val="20"/>
          <w:szCs w:val="20"/>
        </w:rPr>
        <w:t>die tijd ook echt samen met haar man heeft doorgemaakt. In het begin was moeder G. heel boos, maar door haar sterke geest en de energie die ze had om wat te doen en met de andere kinderen bezig te zijn, kon ze later ook wel weer de mooie kanten zien:</w:t>
      </w:r>
    </w:p>
    <w:p w:rsidR="00040C6D" w:rsidRPr="00BB63FD" w:rsidRDefault="00040C6D" w:rsidP="00040C6D">
      <w:pPr>
        <w:pStyle w:val="Geenafstand"/>
        <w:rPr>
          <w:sz w:val="20"/>
          <w:szCs w:val="20"/>
        </w:rPr>
      </w:pPr>
    </w:p>
    <w:p w:rsidR="00040C6D" w:rsidRPr="00BB63FD" w:rsidRDefault="00940E03" w:rsidP="00040C6D">
      <w:pPr>
        <w:ind w:left="708"/>
        <w:rPr>
          <w:sz w:val="20"/>
          <w:szCs w:val="20"/>
        </w:rPr>
      </w:pPr>
      <w:r w:rsidRPr="00BB63FD">
        <w:rPr>
          <w:sz w:val="20"/>
          <w:szCs w:val="20"/>
        </w:rPr>
        <w:t>“</w:t>
      </w:r>
      <w:r w:rsidR="00040C6D" w:rsidRPr="00BB63FD">
        <w:rPr>
          <w:sz w:val="20"/>
          <w:szCs w:val="20"/>
        </w:rPr>
        <w:t>Ik heb ook een hele positieve instelling. Je doet gewoon je dingen, je bent wel verdrietig, maar dan zie je ook wel weer leuke dingen.</w:t>
      </w:r>
      <w:r w:rsidRPr="00BB63FD">
        <w:rPr>
          <w:sz w:val="20"/>
          <w:szCs w:val="20"/>
        </w:rPr>
        <w:t xml:space="preserve"> (…) Je geeft het echt een plek”(G3, 07-03-2012).</w:t>
      </w:r>
    </w:p>
    <w:p w:rsidR="00040C6D" w:rsidRPr="00BB63FD" w:rsidRDefault="00040C6D" w:rsidP="00040C6D">
      <w:pPr>
        <w:pStyle w:val="Geenafstand"/>
        <w:rPr>
          <w:sz w:val="20"/>
          <w:szCs w:val="20"/>
        </w:rPr>
      </w:pPr>
      <w:r w:rsidRPr="00BB63FD">
        <w:rPr>
          <w:sz w:val="20"/>
          <w:szCs w:val="20"/>
        </w:rPr>
        <w:t>De spontane zwangerschap, ongeveer een half jaar na het overlijden van hun zoon, brengt ook weer voorzichtige blijdschap en dankbaarheid in het gezin. Toen deze zwangerschap voorspoedig verliep en ze beviel van een gezonde dochter, konden ook de goede dingen van het leven weer gezi</w:t>
      </w:r>
      <w:r w:rsidR="00A74B9D" w:rsidRPr="00BB63FD">
        <w:rPr>
          <w:sz w:val="20"/>
          <w:szCs w:val="20"/>
        </w:rPr>
        <w:t xml:space="preserve">en worden. Tegelijkertijd word </w:t>
      </w:r>
      <w:r w:rsidRPr="00BB63FD">
        <w:rPr>
          <w:sz w:val="20"/>
          <w:szCs w:val="20"/>
        </w:rPr>
        <w:t>je volgens moeder G. door het overlijden van een kind wel teruggeroepen, je leert ervan dat je wel alles kunt plannen, maar dat het niet altijd gaat zoals jij wilt. Haar geloof heeft in deze periode ook een grote rol gespeeld, het toch nog dankbaar kunnen zijn voor hetgeen gegeven wordt in de vorm van een nieuwe zwangerschap en nieuw leven.</w:t>
      </w:r>
    </w:p>
    <w:p w:rsidR="00040C6D" w:rsidRPr="00BB63FD" w:rsidRDefault="00040C6D" w:rsidP="00040C6D">
      <w:pPr>
        <w:pStyle w:val="Geenafstand"/>
        <w:rPr>
          <w:sz w:val="20"/>
          <w:szCs w:val="20"/>
        </w:rPr>
      </w:pPr>
    </w:p>
    <w:p w:rsidR="00040C6D" w:rsidRPr="00BB63FD" w:rsidRDefault="00865B4C" w:rsidP="00040C6D">
      <w:pPr>
        <w:ind w:left="708"/>
        <w:rPr>
          <w:sz w:val="20"/>
          <w:szCs w:val="20"/>
        </w:rPr>
      </w:pPr>
      <w:r w:rsidRPr="00BB63FD">
        <w:rPr>
          <w:sz w:val="20"/>
          <w:szCs w:val="20"/>
        </w:rPr>
        <w:t>“</w:t>
      </w:r>
      <w:r w:rsidR="008725ED" w:rsidRPr="00BB63FD">
        <w:rPr>
          <w:sz w:val="20"/>
          <w:szCs w:val="20"/>
        </w:rPr>
        <w:t xml:space="preserve">Hij werd anders tien dit jaar… </w:t>
      </w:r>
      <w:r w:rsidR="00040C6D" w:rsidRPr="00BB63FD">
        <w:rPr>
          <w:sz w:val="20"/>
          <w:szCs w:val="20"/>
        </w:rPr>
        <w:t>het is al heel lang geleden. De scherpe randjes zijn er gewoon af. De ene keer kan je er wel goed over</w:t>
      </w:r>
      <w:r w:rsidR="008725ED" w:rsidRPr="00BB63FD">
        <w:rPr>
          <w:sz w:val="20"/>
          <w:szCs w:val="20"/>
        </w:rPr>
        <w:t xml:space="preserve"> praten en de andere keer word </w:t>
      </w:r>
      <w:r w:rsidR="00D74556" w:rsidRPr="00BB63FD">
        <w:rPr>
          <w:sz w:val="20"/>
          <w:szCs w:val="20"/>
        </w:rPr>
        <w:t xml:space="preserve">je verdrietig. Ja, </w:t>
      </w:r>
      <w:r w:rsidR="00040C6D" w:rsidRPr="00BB63FD">
        <w:rPr>
          <w:sz w:val="20"/>
          <w:szCs w:val="20"/>
        </w:rPr>
        <w:t>dat weet ik ook niet hoe dat kan. Maar het is niet zo dat het steeds mi</w:t>
      </w:r>
      <w:r w:rsidRPr="00BB63FD">
        <w:rPr>
          <w:sz w:val="20"/>
          <w:szCs w:val="20"/>
        </w:rPr>
        <w:t>nder wordt, het is een litteken”</w:t>
      </w:r>
      <w:r w:rsidR="00040C6D" w:rsidRPr="00BB63FD">
        <w:rPr>
          <w:sz w:val="20"/>
          <w:szCs w:val="20"/>
        </w:rPr>
        <w:t>(G3, 07-03-20</w:t>
      </w:r>
      <w:r w:rsidRPr="00BB63FD">
        <w:rPr>
          <w:sz w:val="20"/>
          <w:szCs w:val="20"/>
        </w:rPr>
        <w:t>12).</w:t>
      </w:r>
    </w:p>
    <w:p w:rsidR="00040C6D" w:rsidRPr="00BB63FD" w:rsidRDefault="005D70EC" w:rsidP="00040C6D">
      <w:pPr>
        <w:pStyle w:val="Kop3"/>
        <w:ind w:firstLine="708"/>
        <w:rPr>
          <w:rFonts w:asciiTheme="minorHAnsi" w:hAnsiTheme="minorHAnsi"/>
          <w:i/>
          <w:color w:val="194B7D"/>
          <w:sz w:val="20"/>
          <w:szCs w:val="20"/>
        </w:rPr>
      </w:pPr>
      <w:bookmarkStart w:id="145" w:name="_Toc324942553"/>
      <w:bookmarkStart w:id="146" w:name="_Toc325380470"/>
      <w:r w:rsidRPr="00BB63FD">
        <w:rPr>
          <w:rFonts w:asciiTheme="minorHAnsi" w:hAnsiTheme="minorHAnsi"/>
          <w:i/>
          <w:color w:val="194B7D"/>
          <w:sz w:val="20"/>
          <w:szCs w:val="20"/>
        </w:rPr>
        <w:t xml:space="preserve">5.4.1 </w:t>
      </w:r>
      <w:r w:rsidR="00040C6D" w:rsidRPr="00BB63FD">
        <w:rPr>
          <w:rFonts w:asciiTheme="minorHAnsi" w:hAnsiTheme="minorHAnsi"/>
          <w:i/>
          <w:color w:val="194B7D"/>
          <w:sz w:val="20"/>
          <w:szCs w:val="20"/>
        </w:rPr>
        <w:t>Welke rituelen gezin 3 aangeeft te gebruiken</w:t>
      </w:r>
      <w:bookmarkEnd w:id="145"/>
      <w:bookmarkEnd w:id="146"/>
    </w:p>
    <w:p w:rsidR="00040C6D" w:rsidRPr="00BB63FD" w:rsidRDefault="00040C6D" w:rsidP="00D571C0">
      <w:pPr>
        <w:pStyle w:val="Geenafstand"/>
        <w:rPr>
          <w:i/>
          <w:sz w:val="20"/>
          <w:szCs w:val="20"/>
        </w:rPr>
      </w:pPr>
      <w:r w:rsidRPr="00BB63FD">
        <w:rPr>
          <w:sz w:val="20"/>
          <w:szCs w:val="20"/>
        </w:rPr>
        <w:t xml:space="preserve">Het gesprek over hun overleden zoon van 37 weken oud brengt het verdriet daarom weer naar boven en laat zien dat het een kwetsbaar onderwerp is. Toch zijn er een aantal rituelen ter sprake gekomen, zowel voor, tijdens als na de uitvaart. Een ritueel dat niet veel terugkwam in de andere interviews, en </w:t>
      </w:r>
      <w:r w:rsidR="00C62AE3" w:rsidRPr="00BB63FD">
        <w:rPr>
          <w:sz w:val="20"/>
          <w:szCs w:val="20"/>
        </w:rPr>
        <w:t>dat</w:t>
      </w:r>
      <w:r w:rsidRPr="00BB63FD">
        <w:rPr>
          <w:sz w:val="20"/>
          <w:szCs w:val="20"/>
        </w:rPr>
        <w:t xml:space="preserve"> misschien wel specifiek verband houdt met het overlijden van een baby, is het </w:t>
      </w:r>
      <w:r w:rsidRPr="00BB63FD">
        <w:rPr>
          <w:i/>
          <w:sz w:val="20"/>
          <w:szCs w:val="20"/>
        </w:rPr>
        <w:t>vastleggen van herinneringen</w:t>
      </w:r>
      <w:r w:rsidRPr="00BB63FD">
        <w:rPr>
          <w:sz w:val="20"/>
          <w:szCs w:val="20"/>
        </w:rPr>
        <w:t xml:space="preserve">. Een ritueel dat uitgevoerd is </w:t>
      </w:r>
      <w:r w:rsidRPr="00BB63FD">
        <w:rPr>
          <w:i/>
          <w:sz w:val="20"/>
          <w:szCs w:val="20"/>
        </w:rPr>
        <w:t xml:space="preserve">voor de uitvaart. </w:t>
      </w:r>
      <w:r w:rsidRPr="00BB63FD">
        <w:rPr>
          <w:sz w:val="20"/>
          <w:szCs w:val="20"/>
        </w:rPr>
        <w:t>Gezin 3 heeft dit gedaan door zoon V. bij thuiskomst uit het ziekenhuis, nadat er sectie was verricht, te filmen</w:t>
      </w:r>
      <w:r w:rsidR="00E457CD" w:rsidRPr="00BB63FD">
        <w:rPr>
          <w:sz w:val="20"/>
          <w:szCs w:val="20"/>
        </w:rPr>
        <w:t xml:space="preserve"> en foto’s van hem te maken. “</w:t>
      </w:r>
      <w:r w:rsidRPr="00BB63FD">
        <w:rPr>
          <w:sz w:val="20"/>
          <w:szCs w:val="20"/>
        </w:rPr>
        <w:t xml:space="preserve">Je ziet er nooit </w:t>
      </w:r>
      <w:r w:rsidR="00C6500A" w:rsidRPr="00BB63FD">
        <w:rPr>
          <w:sz w:val="20"/>
          <w:szCs w:val="20"/>
        </w:rPr>
        <w:t>meer</w:t>
      </w:r>
      <w:r w:rsidR="00E457CD" w:rsidRPr="00BB63FD">
        <w:rPr>
          <w:sz w:val="20"/>
          <w:szCs w:val="20"/>
        </w:rPr>
        <w:t xml:space="preserve"> wat van weer”</w:t>
      </w:r>
      <w:r w:rsidRPr="00BB63FD">
        <w:rPr>
          <w:sz w:val="20"/>
          <w:szCs w:val="20"/>
        </w:rPr>
        <w:t>, aldus moeder G.</w:t>
      </w:r>
      <w:r w:rsidR="00D571C0" w:rsidRPr="00BB63FD">
        <w:rPr>
          <w:sz w:val="20"/>
          <w:szCs w:val="20"/>
        </w:rPr>
        <w:t xml:space="preserve"> </w:t>
      </w:r>
      <w:r w:rsidRPr="00BB63FD">
        <w:rPr>
          <w:sz w:val="20"/>
          <w:szCs w:val="20"/>
        </w:rPr>
        <w:t>In de tijd dat zoon V. thuis was opgebaard en voo</w:t>
      </w:r>
      <w:r w:rsidR="007F4FFA" w:rsidRPr="00BB63FD">
        <w:rPr>
          <w:sz w:val="20"/>
          <w:szCs w:val="20"/>
        </w:rPr>
        <w:t xml:space="preserve">rdat hij begraven werd, </w:t>
      </w:r>
      <w:r w:rsidRPr="00BB63FD">
        <w:rPr>
          <w:sz w:val="20"/>
          <w:szCs w:val="20"/>
        </w:rPr>
        <w:t xml:space="preserve">heeft het gezin bewust vorm gegeven aan het afscheid, aan de hand van een </w:t>
      </w:r>
      <w:r w:rsidRPr="00BB63FD">
        <w:rPr>
          <w:i/>
          <w:sz w:val="20"/>
          <w:szCs w:val="20"/>
        </w:rPr>
        <w:t>persoonlijk vormgegeven en bedacht ritueel:</w:t>
      </w:r>
    </w:p>
    <w:p w:rsidR="00D571C0" w:rsidRPr="00BB63FD" w:rsidRDefault="00D571C0" w:rsidP="00D571C0">
      <w:pPr>
        <w:pStyle w:val="Geenafstand"/>
        <w:rPr>
          <w:sz w:val="20"/>
          <w:szCs w:val="20"/>
        </w:rPr>
      </w:pPr>
    </w:p>
    <w:p w:rsidR="00040C6D" w:rsidRPr="00BB63FD" w:rsidRDefault="00040C6D" w:rsidP="007F4FFA">
      <w:pPr>
        <w:ind w:left="708"/>
        <w:rPr>
          <w:sz w:val="20"/>
          <w:szCs w:val="20"/>
        </w:rPr>
      </w:pPr>
      <w:r w:rsidRPr="00BB63FD">
        <w:rPr>
          <w:sz w:val="20"/>
          <w:szCs w:val="20"/>
        </w:rPr>
        <w:t>“We hebben toen besloten: we gaan wat leuks kopen voor hem. Er moesten knuffeltjes mee, die lagen dus ook in het reiswiegje. Knuffeltje</w:t>
      </w:r>
      <w:r w:rsidR="007F4FFA" w:rsidRPr="00BB63FD">
        <w:rPr>
          <w:sz w:val="20"/>
          <w:szCs w:val="20"/>
        </w:rPr>
        <w:t>s gekocht, een grote en kleine N</w:t>
      </w:r>
      <w:r w:rsidRPr="00BB63FD">
        <w:rPr>
          <w:sz w:val="20"/>
          <w:szCs w:val="20"/>
        </w:rPr>
        <w:t xml:space="preserve">ijntje. Wij hebben een gouden armbandje voor hem gekocht en die hebben we hem omgedaan en kleertjes aan </w:t>
      </w:r>
      <w:r w:rsidR="00882E02" w:rsidRPr="00BB63FD">
        <w:rPr>
          <w:sz w:val="20"/>
          <w:szCs w:val="20"/>
        </w:rPr>
        <w:t>die ik ook voor hem had gekocht”(G3, 07-03-2012, 1.2.6).</w:t>
      </w:r>
    </w:p>
    <w:p w:rsidR="00040C6D" w:rsidRPr="00BB63FD" w:rsidRDefault="00040C6D" w:rsidP="00040C6D">
      <w:pPr>
        <w:pStyle w:val="Geenafstand"/>
        <w:rPr>
          <w:sz w:val="20"/>
          <w:szCs w:val="20"/>
        </w:rPr>
      </w:pPr>
      <w:r w:rsidRPr="00BB63FD">
        <w:rPr>
          <w:sz w:val="20"/>
          <w:szCs w:val="20"/>
        </w:rPr>
        <w:t>De schok en het verdriet is groot wanne</w:t>
      </w:r>
      <w:r w:rsidR="00B1239E" w:rsidRPr="00BB63FD">
        <w:rPr>
          <w:sz w:val="20"/>
          <w:szCs w:val="20"/>
        </w:rPr>
        <w:t xml:space="preserve">er een volgroeid kind </w:t>
      </w:r>
      <w:r w:rsidRPr="00BB63FD">
        <w:rPr>
          <w:sz w:val="20"/>
          <w:szCs w:val="20"/>
        </w:rPr>
        <w:t xml:space="preserve">vlak voor de bevalling in de baarmoeder overlijdt. Het gezin wilde het afscheid nemen van zoon V. ‘vooral goed doen’. Het </w:t>
      </w:r>
      <w:r w:rsidRPr="00BB63FD">
        <w:rPr>
          <w:i/>
          <w:sz w:val="20"/>
          <w:szCs w:val="20"/>
        </w:rPr>
        <w:t>persoonlijk vormgegeven en zelfbedacht ritueel</w:t>
      </w:r>
      <w:r w:rsidRPr="00BB63FD">
        <w:rPr>
          <w:sz w:val="20"/>
          <w:szCs w:val="20"/>
        </w:rPr>
        <w:t xml:space="preserve"> komt ook weer terug in de </w:t>
      </w:r>
      <w:r w:rsidRPr="00BB63FD">
        <w:rPr>
          <w:i/>
          <w:sz w:val="20"/>
          <w:szCs w:val="20"/>
        </w:rPr>
        <w:t xml:space="preserve">rituelen tijdens de uitvaart. </w:t>
      </w:r>
      <w:r w:rsidRPr="00BB63FD">
        <w:rPr>
          <w:sz w:val="20"/>
          <w:szCs w:val="20"/>
        </w:rPr>
        <w:t>Daarin hebben de ouders ook rekening gehouden met de andere kinderen in het gezin:</w:t>
      </w:r>
    </w:p>
    <w:p w:rsidR="00040C6D" w:rsidRPr="00BB63FD" w:rsidRDefault="00040C6D" w:rsidP="00040C6D">
      <w:pPr>
        <w:pStyle w:val="Geenafstand"/>
        <w:rPr>
          <w:sz w:val="20"/>
          <w:szCs w:val="20"/>
        </w:rPr>
      </w:pPr>
    </w:p>
    <w:p w:rsidR="00040C6D" w:rsidRPr="00BB63FD" w:rsidRDefault="00040C6D" w:rsidP="00040C6D">
      <w:pPr>
        <w:tabs>
          <w:tab w:val="left" w:pos="2268"/>
        </w:tabs>
        <w:ind w:left="708"/>
        <w:rPr>
          <w:sz w:val="20"/>
          <w:szCs w:val="20"/>
        </w:rPr>
      </w:pPr>
      <w:r w:rsidRPr="00BB63FD">
        <w:rPr>
          <w:sz w:val="20"/>
          <w:szCs w:val="20"/>
        </w:rPr>
        <w:t>“Ja, je probeert het zo goed mogelijk te doen, op de begrafenis ook: welke liedjes wil je zingen, hoe wil je dat doen. We wilden hem zelf naar het grafje dragen, we hebben hem gewoon zelf in de auto gehad en zelf weggedragen. We hebbe</w:t>
      </w:r>
      <w:r w:rsidR="005405D4" w:rsidRPr="00BB63FD">
        <w:rPr>
          <w:sz w:val="20"/>
          <w:szCs w:val="20"/>
        </w:rPr>
        <w:t>n hem ook nog zelf laten zakken”( G3, 07-03-2012, 2.2.7).</w:t>
      </w:r>
    </w:p>
    <w:p w:rsidR="00040C6D" w:rsidRPr="00BB63FD" w:rsidRDefault="00040C6D" w:rsidP="00040C6D">
      <w:pPr>
        <w:pStyle w:val="Geenafstand"/>
        <w:rPr>
          <w:sz w:val="20"/>
          <w:szCs w:val="20"/>
        </w:rPr>
      </w:pPr>
      <w:r w:rsidRPr="00BB63FD">
        <w:rPr>
          <w:sz w:val="20"/>
          <w:szCs w:val="20"/>
        </w:rPr>
        <w:t>Het gezin geeft de tijd en de herinnering na zijn begrafenis vorm door onder ander</w:t>
      </w:r>
      <w:r w:rsidR="006E1154" w:rsidRPr="00BB63FD">
        <w:rPr>
          <w:sz w:val="20"/>
          <w:szCs w:val="20"/>
        </w:rPr>
        <w:t>e</w:t>
      </w:r>
      <w:r w:rsidRPr="00BB63FD">
        <w:rPr>
          <w:sz w:val="20"/>
          <w:szCs w:val="20"/>
        </w:rPr>
        <w:t xml:space="preserve"> het </w:t>
      </w:r>
      <w:r w:rsidRPr="00BB63FD">
        <w:rPr>
          <w:i/>
          <w:sz w:val="20"/>
          <w:szCs w:val="20"/>
        </w:rPr>
        <w:t xml:space="preserve">bezoeken van het graf </w:t>
      </w:r>
      <w:r w:rsidRPr="00BB63FD">
        <w:rPr>
          <w:sz w:val="20"/>
          <w:szCs w:val="20"/>
        </w:rPr>
        <w:t xml:space="preserve"> en </w:t>
      </w:r>
      <w:r w:rsidRPr="00BB63FD">
        <w:rPr>
          <w:i/>
          <w:sz w:val="20"/>
          <w:szCs w:val="20"/>
        </w:rPr>
        <w:t xml:space="preserve">symbolen </w:t>
      </w:r>
      <w:r w:rsidRPr="00BB63FD">
        <w:rPr>
          <w:sz w:val="20"/>
          <w:szCs w:val="20"/>
        </w:rPr>
        <w:t>van zoon V.:</w:t>
      </w:r>
    </w:p>
    <w:p w:rsidR="00040C6D" w:rsidRPr="00BB63FD" w:rsidRDefault="00040C6D" w:rsidP="00040C6D">
      <w:pPr>
        <w:pStyle w:val="Geenafstand"/>
        <w:rPr>
          <w:sz w:val="20"/>
          <w:szCs w:val="20"/>
        </w:rPr>
      </w:pPr>
    </w:p>
    <w:p w:rsidR="00040C6D" w:rsidRPr="00BB63FD" w:rsidRDefault="006E1154" w:rsidP="00040C6D">
      <w:pPr>
        <w:ind w:left="708"/>
        <w:rPr>
          <w:sz w:val="20"/>
          <w:szCs w:val="20"/>
        </w:rPr>
      </w:pPr>
      <w:r w:rsidRPr="00BB63FD">
        <w:rPr>
          <w:sz w:val="20"/>
          <w:szCs w:val="20"/>
        </w:rPr>
        <w:t>“</w:t>
      </w:r>
      <w:r w:rsidR="00040C6D" w:rsidRPr="00BB63FD">
        <w:rPr>
          <w:sz w:val="20"/>
          <w:szCs w:val="20"/>
        </w:rPr>
        <w:t>We hebben zo’n vitrinekastje toen gekocht, met het kaartje en een foto en die Nijntje. Iets wat hem toch symboliseert</w:t>
      </w:r>
      <w:r w:rsidR="00040C6D" w:rsidRPr="00BB63FD">
        <w:rPr>
          <w:i/>
          <w:sz w:val="20"/>
          <w:szCs w:val="20"/>
        </w:rPr>
        <w:t>.</w:t>
      </w:r>
      <w:r w:rsidR="00040C6D" w:rsidRPr="00BB63FD">
        <w:rPr>
          <w:sz w:val="20"/>
          <w:szCs w:val="20"/>
        </w:rPr>
        <w:t xml:space="preserve"> Ja, die hebbe</w:t>
      </w:r>
      <w:r w:rsidRPr="00BB63FD">
        <w:rPr>
          <w:sz w:val="20"/>
          <w:szCs w:val="20"/>
        </w:rPr>
        <w:t>n ze hun op de slaapkamer staan”(G3, 07-03-2012, 3.4.2).</w:t>
      </w:r>
    </w:p>
    <w:p w:rsidR="00040C6D" w:rsidRPr="00BB63FD" w:rsidRDefault="00040C6D" w:rsidP="00040C6D">
      <w:pPr>
        <w:pStyle w:val="Geenafstand"/>
        <w:rPr>
          <w:sz w:val="20"/>
          <w:szCs w:val="20"/>
        </w:rPr>
      </w:pPr>
      <w:r w:rsidRPr="00BB63FD">
        <w:rPr>
          <w:sz w:val="20"/>
          <w:szCs w:val="20"/>
        </w:rPr>
        <w:t xml:space="preserve">Het </w:t>
      </w:r>
      <w:r w:rsidRPr="00BB63FD">
        <w:rPr>
          <w:i/>
          <w:sz w:val="20"/>
          <w:szCs w:val="20"/>
        </w:rPr>
        <w:t xml:space="preserve">bezoeken van het graf </w:t>
      </w:r>
      <w:r w:rsidRPr="00BB63FD">
        <w:rPr>
          <w:sz w:val="20"/>
          <w:szCs w:val="20"/>
        </w:rPr>
        <w:t xml:space="preserve">is niet per definitie structureel, maar gebeurt in het gezin </w:t>
      </w:r>
      <w:r w:rsidRPr="00BB63FD">
        <w:rPr>
          <w:i/>
          <w:sz w:val="20"/>
          <w:szCs w:val="20"/>
        </w:rPr>
        <w:t xml:space="preserve">gezamenlijk, </w:t>
      </w:r>
      <w:r w:rsidRPr="00BB63FD">
        <w:rPr>
          <w:sz w:val="20"/>
          <w:szCs w:val="20"/>
        </w:rPr>
        <w:t>op een ongedwongen manier:</w:t>
      </w:r>
    </w:p>
    <w:p w:rsidR="00040C6D" w:rsidRPr="00BB63FD" w:rsidRDefault="00040C6D" w:rsidP="00040C6D">
      <w:pPr>
        <w:pStyle w:val="Geenafstand"/>
        <w:rPr>
          <w:sz w:val="20"/>
          <w:szCs w:val="20"/>
        </w:rPr>
      </w:pPr>
    </w:p>
    <w:p w:rsidR="00040C6D" w:rsidRPr="00BB63FD" w:rsidRDefault="00040C6D" w:rsidP="00040C6D">
      <w:pPr>
        <w:ind w:left="708"/>
        <w:rPr>
          <w:sz w:val="20"/>
          <w:szCs w:val="20"/>
        </w:rPr>
      </w:pPr>
      <w:r w:rsidRPr="00BB63FD">
        <w:rPr>
          <w:sz w:val="20"/>
          <w:szCs w:val="20"/>
        </w:rPr>
        <w:t>“We gaan gewoon, zeg maar nou, ‘oh, zullen we even naar V. gaan’ weet je wel, dan gaan we met z’n allen en nemen we een harkje mee en dan moet het onkruid weggehaald worden. Dat moet toch allemaal even weer netjes. En dan nemen we een kaarsje mee, dan branden we even een waxinelichtje. We heb</w:t>
      </w:r>
      <w:r w:rsidR="00204840" w:rsidRPr="00BB63FD">
        <w:rPr>
          <w:sz w:val="20"/>
          <w:szCs w:val="20"/>
        </w:rPr>
        <w:t>ben daar zo’n lantaarntje staan”(G3, 07-03-2012, 3.1.1).</w:t>
      </w:r>
    </w:p>
    <w:p w:rsidR="00040C6D" w:rsidRPr="00BB63FD" w:rsidRDefault="006C7ECF" w:rsidP="00040C6D">
      <w:pPr>
        <w:pStyle w:val="Kop3"/>
        <w:rPr>
          <w:rFonts w:asciiTheme="minorHAnsi" w:hAnsiTheme="minorHAnsi"/>
          <w:i/>
          <w:color w:val="194B7D"/>
          <w:sz w:val="20"/>
          <w:szCs w:val="20"/>
        </w:rPr>
      </w:pPr>
      <w:bookmarkStart w:id="147" w:name="_Toc324942554"/>
      <w:bookmarkStart w:id="148" w:name="_Toc325380471"/>
      <w:r w:rsidRPr="00BB63FD">
        <w:rPr>
          <w:rFonts w:asciiTheme="minorHAnsi" w:hAnsiTheme="minorHAnsi"/>
          <w:i/>
          <w:color w:val="194B7D"/>
          <w:sz w:val="20"/>
          <w:szCs w:val="20"/>
        </w:rPr>
        <w:t xml:space="preserve">5.4.2 </w:t>
      </w:r>
      <w:r w:rsidR="00040C6D" w:rsidRPr="00BB63FD">
        <w:rPr>
          <w:rFonts w:asciiTheme="minorHAnsi" w:hAnsiTheme="minorHAnsi"/>
          <w:i/>
          <w:color w:val="194B7D"/>
          <w:sz w:val="20"/>
          <w:szCs w:val="20"/>
        </w:rPr>
        <w:t>Welke waarde en betekenis de rituelen hebben (gehad) voor het gezin</w:t>
      </w:r>
      <w:bookmarkEnd w:id="147"/>
      <w:bookmarkEnd w:id="148"/>
      <w:r w:rsidR="00040C6D"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 xml:space="preserve">Wanneer het gezin het </w:t>
      </w:r>
      <w:r w:rsidRPr="00BB63FD">
        <w:rPr>
          <w:i/>
          <w:sz w:val="20"/>
          <w:szCs w:val="20"/>
        </w:rPr>
        <w:t xml:space="preserve">graf bezoekt </w:t>
      </w:r>
      <w:r w:rsidR="006C7ECF" w:rsidRPr="00BB63FD">
        <w:rPr>
          <w:sz w:val="20"/>
          <w:szCs w:val="20"/>
        </w:rPr>
        <w:t xml:space="preserve">van zoon V., </w:t>
      </w:r>
      <w:r w:rsidRPr="00BB63FD">
        <w:rPr>
          <w:sz w:val="20"/>
          <w:szCs w:val="20"/>
        </w:rPr>
        <w:t xml:space="preserve">wat een </w:t>
      </w:r>
      <w:r w:rsidRPr="00BB63FD">
        <w:rPr>
          <w:i/>
          <w:sz w:val="20"/>
          <w:szCs w:val="20"/>
        </w:rPr>
        <w:t xml:space="preserve">gezamenlijk </w:t>
      </w:r>
      <w:r w:rsidRPr="00BB63FD">
        <w:rPr>
          <w:sz w:val="20"/>
          <w:szCs w:val="20"/>
        </w:rPr>
        <w:t>ritueel is van de gezinsleden, betekent dit voor hen dat je er dan echt even aan denkt en drukt dat uit dat hun zoon niet vergeten wordt. Ook al woont hij niet bij hen, hij hoort er wel bij. Over het armbandje dat voor zijn begrafenis</w:t>
      </w:r>
      <w:r w:rsidR="007306C2" w:rsidRPr="00BB63FD">
        <w:rPr>
          <w:sz w:val="20"/>
          <w:szCs w:val="20"/>
        </w:rPr>
        <w:t xml:space="preserve"> gekocht en omgedaan is, vertelt</w:t>
      </w:r>
      <w:r w:rsidRPr="00BB63FD">
        <w:rPr>
          <w:sz w:val="20"/>
          <w:szCs w:val="20"/>
        </w:rPr>
        <w:t xml:space="preserve"> moeder G. dat hun zoon bij het terugkomen van de Heere God terug te vinden is. Zijn naam staat immers in het armbandje gegraveerd. Hierin komt duidelijk het belang van de </w:t>
      </w:r>
      <w:r w:rsidRPr="00BB63FD">
        <w:rPr>
          <w:i/>
          <w:sz w:val="20"/>
          <w:szCs w:val="20"/>
        </w:rPr>
        <w:t xml:space="preserve">tastbaarheid van het overleden kind </w:t>
      </w:r>
      <w:r w:rsidRPr="00BB63FD">
        <w:rPr>
          <w:sz w:val="20"/>
          <w:szCs w:val="20"/>
        </w:rPr>
        <w:t xml:space="preserve">en het </w:t>
      </w:r>
      <w:r w:rsidRPr="00BB63FD">
        <w:rPr>
          <w:i/>
          <w:sz w:val="20"/>
          <w:szCs w:val="20"/>
        </w:rPr>
        <w:t>hebben van of noemen van de naam</w:t>
      </w:r>
      <w:r w:rsidRPr="00BB63FD">
        <w:rPr>
          <w:sz w:val="20"/>
          <w:szCs w:val="20"/>
        </w:rPr>
        <w:t xml:space="preserve"> naar voren als belangrijke waarde van het ritueel. </w:t>
      </w:r>
    </w:p>
    <w:p w:rsidR="00040C6D" w:rsidRPr="00BB63FD" w:rsidRDefault="00E41356" w:rsidP="00040C6D">
      <w:pPr>
        <w:pStyle w:val="Kop3"/>
        <w:ind w:left="360"/>
        <w:rPr>
          <w:rFonts w:asciiTheme="minorHAnsi" w:hAnsiTheme="minorHAnsi"/>
          <w:i/>
          <w:color w:val="194B7D"/>
          <w:sz w:val="20"/>
          <w:szCs w:val="20"/>
        </w:rPr>
      </w:pPr>
      <w:bookmarkStart w:id="149" w:name="_Toc324942555"/>
      <w:bookmarkStart w:id="150" w:name="_Toc325380472"/>
      <w:r w:rsidRPr="00BB63FD">
        <w:rPr>
          <w:rFonts w:asciiTheme="minorHAnsi" w:hAnsiTheme="minorHAnsi"/>
          <w:i/>
          <w:color w:val="194B7D"/>
          <w:sz w:val="20"/>
          <w:szCs w:val="20"/>
        </w:rPr>
        <w:t xml:space="preserve">5.4.3 </w:t>
      </w:r>
      <w:r w:rsidR="00040C6D" w:rsidRPr="00BB63FD">
        <w:rPr>
          <w:rFonts w:asciiTheme="minorHAnsi" w:hAnsiTheme="minorHAnsi"/>
          <w:i/>
          <w:color w:val="194B7D"/>
          <w:sz w:val="20"/>
          <w:szCs w:val="20"/>
        </w:rPr>
        <w:t>Beschrijving volgens het analysemodel van de functies van de rituelen en de rouwtaken waarbij die rituelen hebben geholpen</w:t>
      </w:r>
      <w:bookmarkEnd w:id="149"/>
      <w:bookmarkEnd w:id="150"/>
      <w:r w:rsidR="00040C6D" w:rsidRPr="00BB63FD">
        <w:rPr>
          <w:rFonts w:asciiTheme="minorHAnsi" w:hAnsiTheme="minorHAnsi"/>
          <w:i/>
          <w:color w:val="194B7D"/>
          <w:sz w:val="20"/>
          <w:szCs w:val="20"/>
        </w:rPr>
        <w:t xml:space="preserve"> </w:t>
      </w:r>
    </w:p>
    <w:p w:rsidR="00040C6D" w:rsidRPr="00BB63FD" w:rsidRDefault="00040C6D" w:rsidP="00040C6D">
      <w:pPr>
        <w:pStyle w:val="Geenafstand"/>
        <w:rPr>
          <w:color w:val="000000" w:themeColor="text1"/>
          <w:sz w:val="20"/>
          <w:szCs w:val="20"/>
        </w:rPr>
      </w:pPr>
      <w:r w:rsidRPr="00BB63FD">
        <w:rPr>
          <w:sz w:val="20"/>
          <w:szCs w:val="20"/>
        </w:rPr>
        <w:t xml:space="preserve">In de </w:t>
      </w:r>
      <w:r w:rsidRPr="00BB63FD">
        <w:rPr>
          <w:i/>
          <w:sz w:val="20"/>
          <w:szCs w:val="20"/>
        </w:rPr>
        <w:t>rituelen voor de uitvaart</w:t>
      </w:r>
      <w:r w:rsidRPr="00BB63FD">
        <w:rPr>
          <w:sz w:val="20"/>
          <w:szCs w:val="20"/>
        </w:rPr>
        <w:t xml:space="preserve"> zoals gezin 3 deze heel </w:t>
      </w:r>
      <w:r w:rsidRPr="00BB63FD">
        <w:rPr>
          <w:i/>
          <w:sz w:val="20"/>
          <w:szCs w:val="20"/>
        </w:rPr>
        <w:t>persoonlijk vormgegeven en bedacht</w:t>
      </w:r>
      <w:r w:rsidRPr="00BB63FD">
        <w:rPr>
          <w:sz w:val="20"/>
          <w:szCs w:val="20"/>
        </w:rPr>
        <w:t xml:space="preserve"> heeft, wordt er uitdrukking gegeven aan wat hen bezighoudt. De </w:t>
      </w:r>
      <w:r w:rsidRPr="00BB63FD">
        <w:rPr>
          <w:i/>
          <w:sz w:val="20"/>
          <w:szCs w:val="20"/>
        </w:rPr>
        <w:t>vorm</w:t>
      </w:r>
      <w:r w:rsidRPr="00BB63FD">
        <w:rPr>
          <w:sz w:val="20"/>
          <w:szCs w:val="20"/>
        </w:rPr>
        <w:t xml:space="preserve">, de tweede </w:t>
      </w:r>
      <w:r w:rsidR="00A71E95" w:rsidRPr="00BB63FD">
        <w:rPr>
          <w:sz w:val="20"/>
          <w:szCs w:val="20"/>
        </w:rPr>
        <w:t xml:space="preserve">functie van het ritueel, helpt </w:t>
      </w:r>
      <w:r w:rsidRPr="00BB63FD">
        <w:rPr>
          <w:sz w:val="20"/>
          <w:szCs w:val="20"/>
        </w:rPr>
        <w:t xml:space="preserve">gestalte te geven aan wat er beleefd wordt na het overlijden van een dierbare. Dit is in dit gezin bijvoorbeeld te herkennen aan de manier waarop zij vormgegeven hebben aan de </w:t>
      </w:r>
      <w:r w:rsidRPr="00BB63FD">
        <w:rPr>
          <w:i/>
          <w:sz w:val="20"/>
          <w:szCs w:val="20"/>
        </w:rPr>
        <w:t>rituelen voor en</w:t>
      </w:r>
      <w:r w:rsidR="00A71E95" w:rsidRPr="00BB63FD">
        <w:rPr>
          <w:i/>
          <w:sz w:val="20"/>
          <w:szCs w:val="20"/>
        </w:rPr>
        <w:t xml:space="preserve"> tijdens</w:t>
      </w:r>
      <w:r w:rsidRPr="00BB63FD">
        <w:rPr>
          <w:i/>
          <w:sz w:val="20"/>
          <w:szCs w:val="20"/>
        </w:rPr>
        <w:t xml:space="preserve"> de uitvaart</w:t>
      </w:r>
      <w:r w:rsidRPr="00BB63FD">
        <w:rPr>
          <w:sz w:val="20"/>
          <w:szCs w:val="20"/>
        </w:rPr>
        <w:t xml:space="preserve"> in hun keuze van het symbool Nijntje. Door een symbool wordt de herinnering aan de overl</w:t>
      </w:r>
      <w:r w:rsidR="00C305CD" w:rsidRPr="00BB63FD">
        <w:rPr>
          <w:sz w:val="20"/>
          <w:szCs w:val="20"/>
        </w:rPr>
        <w:t xml:space="preserve">edene omgezet in een blijvende </w:t>
      </w:r>
      <w:r w:rsidRPr="00BB63FD">
        <w:rPr>
          <w:sz w:val="20"/>
          <w:szCs w:val="20"/>
        </w:rPr>
        <w:t xml:space="preserve">betekenis voor de nabestaanden. Dit kan helpen bij de </w:t>
      </w:r>
      <w:r w:rsidRPr="00BB63FD">
        <w:rPr>
          <w:i/>
          <w:sz w:val="20"/>
          <w:szCs w:val="20"/>
        </w:rPr>
        <w:t xml:space="preserve">opbouwtaak </w:t>
      </w:r>
      <w:r w:rsidRPr="00BB63FD">
        <w:rPr>
          <w:sz w:val="20"/>
          <w:szCs w:val="20"/>
        </w:rPr>
        <w:t xml:space="preserve">in het rouwproces. </w:t>
      </w:r>
      <w:r w:rsidRPr="00BB63FD">
        <w:rPr>
          <w:color w:val="000000" w:themeColor="text1"/>
          <w:sz w:val="20"/>
          <w:szCs w:val="20"/>
        </w:rPr>
        <w:t xml:space="preserve">De werking van een persoonlijk symbool is namelijk niet zozeer de herinnering aan de overledene, maar de </w:t>
      </w:r>
      <w:r w:rsidRPr="00BB63FD">
        <w:rPr>
          <w:i/>
          <w:color w:val="000000" w:themeColor="text1"/>
          <w:sz w:val="20"/>
          <w:szCs w:val="20"/>
        </w:rPr>
        <w:t>nieuwe betekenis</w:t>
      </w:r>
      <w:r w:rsidRPr="00BB63FD">
        <w:rPr>
          <w:color w:val="000000" w:themeColor="text1"/>
          <w:sz w:val="20"/>
          <w:szCs w:val="20"/>
        </w:rPr>
        <w:t xml:space="preserve"> van de overledene. </w:t>
      </w:r>
    </w:p>
    <w:p w:rsidR="00855566" w:rsidRPr="00BB63FD" w:rsidRDefault="00855566"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Dat een ritueel ook een </w:t>
      </w:r>
      <w:r w:rsidRPr="00BB63FD">
        <w:rPr>
          <w:i/>
          <w:sz w:val="20"/>
          <w:szCs w:val="20"/>
        </w:rPr>
        <w:t xml:space="preserve">kader biedt </w:t>
      </w:r>
      <w:r w:rsidRPr="00BB63FD">
        <w:rPr>
          <w:sz w:val="20"/>
          <w:szCs w:val="20"/>
        </w:rPr>
        <w:t xml:space="preserve">voor emoties wordt vertolkt in het </w:t>
      </w:r>
      <w:r w:rsidRPr="00BB63FD">
        <w:rPr>
          <w:i/>
          <w:sz w:val="20"/>
          <w:szCs w:val="20"/>
        </w:rPr>
        <w:t>bezoeken van het graf</w:t>
      </w:r>
      <w:r w:rsidRPr="00BB63FD">
        <w:rPr>
          <w:sz w:val="20"/>
          <w:szCs w:val="20"/>
        </w:rPr>
        <w:t>, waar stilgestaan wordt bij en gedacht wordt aan zoon V. Het gaat dan niet letterlijk om het feit dat ‘er dan geh</w:t>
      </w:r>
      <w:r w:rsidR="00B53D93" w:rsidRPr="00BB63FD">
        <w:rPr>
          <w:sz w:val="20"/>
          <w:szCs w:val="20"/>
        </w:rPr>
        <w:t xml:space="preserve">uild mag of kan worden’, maar </w:t>
      </w:r>
      <w:r w:rsidRPr="00BB63FD">
        <w:rPr>
          <w:sz w:val="20"/>
          <w:szCs w:val="20"/>
        </w:rPr>
        <w:t xml:space="preserve">dat binnen een dergelijk ritueel de emoties veilig voelen. </w:t>
      </w:r>
    </w:p>
    <w:p w:rsidR="00040C6D" w:rsidRPr="00BB63FD" w:rsidRDefault="00040C6D" w:rsidP="00040C6D">
      <w:pPr>
        <w:pStyle w:val="Geenafstand"/>
        <w:rPr>
          <w:sz w:val="20"/>
          <w:szCs w:val="20"/>
        </w:rPr>
      </w:pPr>
    </w:p>
    <w:p w:rsidR="00040C6D" w:rsidRPr="00BB63FD" w:rsidRDefault="00040C6D" w:rsidP="00040C6D">
      <w:pPr>
        <w:pStyle w:val="Geenafstand"/>
        <w:rPr>
          <w:i/>
          <w:sz w:val="20"/>
          <w:szCs w:val="20"/>
        </w:rPr>
      </w:pPr>
      <w:r w:rsidRPr="00BB63FD">
        <w:rPr>
          <w:sz w:val="20"/>
          <w:szCs w:val="20"/>
        </w:rPr>
        <w:t>Een rouwproces, zoals vertol</w:t>
      </w:r>
      <w:r w:rsidR="00091C85" w:rsidRPr="00BB63FD">
        <w:rPr>
          <w:sz w:val="20"/>
          <w:szCs w:val="20"/>
        </w:rPr>
        <w:t>k</w:t>
      </w:r>
      <w:r w:rsidRPr="00BB63FD">
        <w:rPr>
          <w:sz w:val="20"/>
          <w:szCs w:val="20"/>
        </w:rPr>
        <w:t xml:space="preserve">t in de drie rouwtaken van het analysemodel, </w:t>
      </w:r>
      <w:r w:rsidR="00091C85" w:rsidRPr="00BB63FD">
        <w:rPr>
          <w:sz w:val="20"/>
          <w:szCs w:val="20"/>
        </w:rPr>
        <w:t>verloopt niet structureel</w:t>
      </w:r>
      <w:r w:rsidRPr="00BB63FD">
        <w:rPr>
          <w:sz w:val="20"/>
          <w:szCs w:val="20"/>
        </w:rPr>
        <w:t xml:space="preserve">. Ook zijn niet altijd stap voor stap de drie functies van het ritueel precies aan te wijzen. Een ritueel omvat altijd de elementen van </w:t>
      </w:r>
      <w:r w:rsidR="00FE104D" w:rsidRPr="00BB63FD">
        <w:rPr>
          <w:i/>
          <w:sz w:val="20"/>
          <w:szCs w:val="20"/>
        </w:rPr>
        <w:t>markeren, vorm</w:t>
      </w:r>
      <w:r w:rsidRPr="00BB63FD">
        <w:rPr>
          <w:i/>
          <w:sz w:val="20"/>
          <w:szCs w:val="20"/>
        </w:rPr>
        <w:t xml:space="preserve">geven, kader bieden. </w:t>
      </w:r>
      <w:r w:rsidRPr="00BB63FD">
        <w:rPr>
          <w:sz w:val="20"/>
          <w:szCs w:val="20"/>
        </w:rPr>
        <w:t>Van de genoemde rituelen kan niet altijd gezegd worden</w:t>
      </w:r>
      <w:r w:rsidR="00FE104D" w:rsidRPr="00BB63FD">
        <w:rPr>
          <w:sz w:val="20"/>
          <w:szCs w:val="20"/>
        </w:rPr>
        <w:t xml:space="preserve"> dat</w:t>
      </w:r>
      <w:r w:rsidRPr="00BB63FD">
        <w:rPr>
          <w:sz w:val="20"/>
          <w:szCs w:val="20"/>
        </w:rPr>
        <w:t xml:space="preserve"> ‘</w:t>
      </w:r>
      <w:r w:rsidRPr="00BB63FD">
        <w:rPr>
          <w:i/>
          <w:sz w:val="20"/>
          <w:szCs w:val="20"/>
        </w:rPr>
        <w:t>dat</w:t>
      </w:r>
      <w:r w:rsidR="00FE104D" w:rsidRPr="00BB63FD">
        <w:rPr>
          <w:sz w:val="20"/>
          <w:szCs w:val="20"/>
        </w:rPr>
        <w:t xml:space="preserve"> ritueel nu helpend is </w:t>
      </w:r>
      <w:r w:rsidRPr="00BB63FD">
        <w:rPr>
          <w:sz w:val="20"/>
          <w:szCs w:val="20"/>
        </w:rPr>
        <w:t xml:space="preserve">voor </w:t>
      </w:r>
      <w:r w:rsidRPr="00BB63FD">
        <w:rPr>
          <w:i/>
          <w:sz w:val="20"/>
          <w:szCs w:val="20"/>
        </w:rPr>
        <w:t>die</w:t>
      </w:r>
      <w:r w:rsidRPr="00BB63FD">
        <w:rPr>
          <w:sz w:val="20"/>
          <w:szCs w:val="20"/>
        </w:rPr>
        <w:t xml:space="preserve"> functie en </w:t>
      </w:r>
      <w:r w:rsidRPr="00BB63FD">
        <w:rPr>
          <w:i/>
          <w:sz w:val="20"/>
          <w:szCs w:val="20"/>
        </w:rPr>
        <w:t>die</w:t>
      </w:r>
      <w:r w:rsidR="00FE104D" w:rsidRPr="00BB63FD">
        <w:rPr>
          <w:sz w:val="20"/>
          <w:szCs w:val="20"/>
        </w:rPr>
        <w:t xml:space="preserve"> rouwtaak’. D</w:t>
      </w:r>
      <w:r w:rsidRPr="00BB63FD">
        <w:rPr>
          <w:sz w:val="20"/>
          <w:szCs w:val="20"/>
        </w:rPr>
        <w:t xml:space="preserve">e functies en rouwtaken zitten er meestal wel in verweven. Of rituelen nu </w:t>
      </w:r>
      <w:r w:rsidRPr="00BB63FD">
        <w:rPr>
          <w:i/>
          <w:sz w:val="20"/>
          <w:szCs w:val="20"/>
        </w:rPr>
        <w:t xml:space="preserve">voor, tijdens </w:t>
      </w:r>
      <w:r w:rsidRPr="00BB63FD">
        <w:rPr>
          <w:sz w:val="20"/>
          <w:szCs w:val="20"/>
        </w:rPr>
        <w:t xml:space="preserve">of </w:t>
      </w:r>
      <w:r w:rsidRPr="00BB63FD">
        <w:rPr>
          <w:i/>
          <w:sz w:val="20"/>
          <w:szCs w:val="20"/>
        </w:rPr>
        <w:t xml:space="preserve">na </w:t>
      </w:r>
      <w:r w:rsidR="008272F5" w:rsidRPr="00BB63FD">
        <w:rPr>
          <w:sz w:val="20"/>
          <w:szCs w:val="20"/>
        </w:rPr>
        <w:t>de uitvaart plaats</w:t>
      </w:r>
      <w:r w:rsidRPr="00BB63FD">
        <w:rPr>
          <w:sz w:val="20"/>
          <w:szCs w:val="20"/>
        </w:rPr>
        <w:t xml:space="preserve">vinden, het uitvoeren van rituelen kan </w:t>
      </w:r>
      <w:r w:rsidR="008272F5" w:rsidRPr="00BB63FD">
        <w:rPr>
          <w:sz w:val="20"/>
          <w:szCs w:val="20"/>
        </w:rPr>
        <w:t xml:space="preserve">onder andere </w:t>
      </w:r>
      <w:r w:rsidRPr="00BB63FD">
        <w:rPr>
          <w:sz w:val="20"/>
          <w:szCs w:val="20"/>
        </w:rPr>
        <w:t>de kracht geven om door te gaan en op basis daarvan vertrouwen geven voor de toekomst.</w:t>
      </w:r>
    </w:p>
    <w:p w:rsidR="00040C6D" w:rsidRPr="00BB63FD" w:rsidRDefault="00040C6D" w:rsidP="00040C6D">
      <w:pPr>
        <w:pStyle w:val="Kop2"/>
        <w:rPr>
          <w:rFonts w:asciiTheme="minorHAnsi" w:eastAsiaTheme="minorEastAsia" w:hAnsiTheme="minorHAnsi"/>
          <w:i/>
          <w:color w:val="194B7D"/>
          <w:sz w:val="20"/>
          <w:szCs w:val="20"/>
        </w:rPr>
      </w:pPr>
      <w:bookmarkStart w:id="151" w:name="_Toc324942556"/>
      <w:bookmarkStart w:id="152" w:name="_Toc325380473"/>
      <w:r w:rsidRPr="00BB63FD">
        <w:rPr>
          <w:rFonts w:asciiTheme="minorHAnsi" w:hAnsiTheme="minorHAnsi"/>
          <w:color w:val="194B7D"/>
          <w:sz w:val="20"/>
          <w:szCs w:val="20"/>
        </w:rPr>
        <w:t>5.5 Situatiebeschrijving van gezin 4</w:t>
      </w:r>
      <w:bookmarkEnd w:id="151"/>
      <w:bookmarkEnd w:id="152"/>
    </w:p>
    <w:p w:rsidR="00040C6D" w:rsidRPr="00BB63FD" w:rsidRDefault="00040C6D" w:rsidP="00040C6D">
      <w:pPr>
        <w:pStyle w:val="Geenafstand"/>
        <w:rPr>
          <w:sz w:val="20"/>
          <w:szCs w:val="20"/>
        </w:rPr>
      </w:pPr>
      <w:r w:rsidRPr="00BB63FD">
        <w:rPr>
          <w:sz w:val="20"/>
          <w:szCs w:val="20"/>
        </w:rPr>
        <w:t xml:space="preserve">Het vierde gezin dat werd geïnterviewd verloor hun derde zoontje 11 dagen na de geboorte. In eerste instantie bleek het jongetje kerngezond te zijn maar </w:t>
      </w:r>
      <w:r w:rsidR="008272F5" w:rsidRPr="00BB63FD">
        <w:rPr>
          <w:sz w:val="20"/>
          <w:szCs w:val="20"/>
        </w:rPr>
        <w:t>na</w:t>
      </w:r>
      <w:r w:rsidRPr="00BB63FD">
        <w:rPr>
          <w:sz w:val="20"/>
          <w:szCs w:val="20"/>
        </w:rPr>
        <w:t xml:space="preserve"> een aantal dagen </w:t>
      </w:r>
      <w:r w:rsidR="008272F5" w:rsidRPr="00BB63FD">
        <w:rPr>
          <w:sz w:val="20"/>
          <w:szCs w:val="20"/>
        </w:rPr>
        <w:t>kreeg</w:t>
      </w:r>
      <w:r w:rsidRPr="00BB63FD">
        <w:rPr>
          <w:sz w:val="20"/>
          <w:szCs w:val="20"/>
        </w:rPr>
        <w:t xml:space="preserve"> het moeil</w:t>
      </w:r>
      <w:r w:rsidR="00E10896" w:rsidRPr="00BB63FD">
        <w:rPr>
          <w:sz w:val="20"/>
          <w:szCs w:val="20"/>
        </w:rPr>
        <w:t>ijkheden. Hij kon moeilijk adem</w:t>
      </w:r>
      <w:r w:rsidRPr="00BB63FD">
        <w:rPr>
          <w:sz w:val="20"/>
          <w:szCs w:val="20"/>
        </w:rPr>
        <w:t>halen en werd vaak blauw. De moeder vert</w:t>
      </w:r>
      <w:r w:rsidR="000C733A" w:rsidRPr="00BB63FD">
        <w:rPr>
          <w:sz w:val="20"/>
          <w:szCs w:val="20"/>
        </w:rPr>
        <w:t>rouwde het niet. Na het dokters</w:t>
      </w:r>
      <w:r w:rsidRPr="00BB63FD">
        <w:rPr>
          <w:sz w:val="20"/>
          <w:szCs w:val="20"/>
        </w:rPr>
        <w:t>bezoek is hij in sne</w:t>
      </w:r>
      <w:r w:rsidR="00434FEA" w:rsidRPr="00BB63FD">
        <w:rPr>
          <w:sz w:val="20"/>
          <w:szCs w:val="20"/>
        </w:rPr>
        <w:t>ltreinvaart naar de IC gebracht, w</w:t>
      </w:r>
      <w:r w:rsidRPr="00BB63FD">
        <w:rPr>
          <w:sz w:val="20"/>
          <w:szCs w:val="20"/>
        </w:rPr>
        <w:t xml:space="preserve">aar werd geconstateerd dat de in eerste instantie kerngezonde jongen een ernstige hartafwijking had en dat hij niet lang </w:t>
      </w:r>
      <w:r w:rsidR="00F308A7" w:rsidRPr="00BB63FD">
        <w:rPr>
          <w:sz w:val="20"/>
          <w:szCs w:val="20"/>
        </w:rPr>
        <w:t>zou</w:t>
      </w:r>
      <w:r w:rsidRPr="00BB63FD">
        <w:rPr>
          <w:sz w:val="20"/>
          <w:szCs w:val="20"/>
        </w:rPr>
        <w:t xml:space="preserve"> leven, er kon </w:t>
      </w:r>
      <w:r w:rsidR="007578CE" w:rsidRPr="00BB63FD">
        <w:rPr>
          <w:sz w:val="20"/>
          <w:szCs w:val="20"/>
        </w:rPr>
        <w:t>niets</w:t>
      </w:r>
      <w:r w:rsidRPr="00BB63FD">
        <w:rPr>
          <w:sz w:val="20"/>
          <w:szCs w:val="20"/>
        </w:rPr>
        <w:t xml:space="preserve"> meer voor hem gedaan worden. Dit sloeg voor het gezin in als een bom. Het afscheid nemen viel </w:t>
      </w:r>
      <w:r w:rsidR="000567E5" w:rsidRPr="00BB63FD">
        <w:rPr>
          <w:sz w:val="20"/>
          <w:szCs w:val="20"/>
        </w:rPr>
        <w:t>hun</w:t>
      </w:r>
      <w:r w:rsidRPr="00BB63FD">
        <w:rPr>
          <w:sz w:val="20"/>
          <w:szCs w:val="20"/>
        </w:rPr>
        <w:t xml:space="preserve"> zwaar:</w:t>
      </w:r>
    </w:p>
    <w:p w:rsidR="00040C6D" w:rsidRPr="00BB63FD" w:rsidRDefault="00040C6D" w:rsidP="00040C6D">
      <w:pPr>
        <w:pStyle w:val="Geenafstand"/>
        <w:rPr>
          <w:sz w:val="20"/>
          <w:szCs w:val="20"/>
        </w:rPr>
      </w:pPr>
    </w:p>
    <w:p w:rsidR="00040C6D" w:rsidRPr="00BB63FD" w:rsidRDefault="00040C6D" w:rsidP="00040C6D">
      <w:pPr>
        <w:ind w:left="705"/>
        <w:rPr>
          <w:sz w:val="20"/>
          <w:szCs w:val="20"/>
        </w:rPr>
      </w:pPr>
      <w:r w:rsidRPr="00BB63FD">
        <w:rPr>
          <w:sz w:val="20"/>
          <w:szCs w:val="20"/>
        </w:rPr>
        <w:t>“Een paar da</w:t>
      </w:r>
      <w:r w:rsidR="00EC4DAC" w:rsidRPr="00BB63FD">
        <w:rPr>
          <w:sz w:val="20"/>
          <w:szCs w:val="20"/>
        </w:rPr>
        <w:t xml:space="preserve">gen voor zijn overlijden </w:t>
      </w:r>
      <w:r w:rsidRPr="00BB63FD">
        <w:rPr>
          <w:sz w:val="20"/>
          <w:szCs w:val="20"/>
        </w:rPr>
        <w:t>wisten we dat het kansloos was, zal ik maar zeggen, dus dat zijn dagen geweest die we heel intens konden beleven, alle</w:t>
      </w:r>
      <w:r w:rsidR="00946126" w:rsidRPr="00BB63FD">
        <w:rPr>
          <w:sz w:val="20"/>
          <w:szCs w:val="20"/>
        </w:rPr>
        <w:t xml:space="preserve"> momenten, ik weet nog precies </w:t>
      </w:r>
      <w:r w:rsidRPr="00BB63FD">
        <w:rPr>
          <w:sz w:val="20"/>
          <w:szCs w:val="20"/>
        </w:rPr>
        <w:t>elke aanraking met mijn vingertoppen, of zijn n</w:t>
      </w:r>
      <w:r w:rsidR="00872FB8" w:rsidRPr="00BB63FD">
        <w:rPr>
          <w:sz w:val="20"/>
          <w:szCs w:val="20"/>
        </w:rPr>
        <w:t xml:space="preserve">eusje, je weet gewoon elke keer: </w:t>
      </w:r>
      <w:r w:rsidRPr="00BB63FD">
        <w:rPr>
          <w:sz w:val="20"/>
          <w:szCs w:val="20"/>
        </w:rPr>
        <w:t>a</w:t>
      </w:r>
      <w:r w:rsidR="00371F26" w:rsidRPr="00BB63FD">
        <w:rPr>
          <w:sz w:val="20"/>
          <w:szCs w:val="20"/>
        </w:rPr>
        <w:t>h, dit zuig ik op in</w:t>
      </w:r>
      <w:r w:rsidR="000159EF" w:rsidRPr="00BB63FD">
        <w:rPr>
          <w:sz w:val="20"/>
          <w:szCs w:val="20"/>
        </w:rPr>
        <w:t xml:space="preserve"> </w:t>
      </w:r>
      <w:r w:rsidRPr="00BB63FD">
        <w:rPr>
          <w:sz w:val="20"/>
          <w:szCs w:val="20"/>
        </w:rPr>
        <w:t>mijn hersenen, voor altijd. En dat is wel heel mooi. Da</w:t>
      </w:r>
      <w:r w:rsidR="00371F26" w:rsidRPr="00BB63FD">
        <w:rPr>
          <w:sz w:val="20"/>
          <w:szCs w:val="20"/>
        </w:rPr>
        <w:t>t neem je wel je leven lang mee”(G4, 08-03-2012).</w:t>
      </w:r>
    </w:p>
    <w:p w:rsidR="00040C6D" w:rsidRPr="00BB63FD" w:rsidRDefault="00040C6D" w:rsidP="00040C6D">
      <w:pPr>
        <w:pStyle w:val="Geenafstand"/>
        <w:rPr>
          <w:sz w:val="20"/>
          <w:szCs w:val="20"/>
        </w:rPr>
      </w:pPr>
      <w:r w:rsidRPr="00BB63FD">
        <w:rPr>
          <w:sz w:val="20"/>
          <w:szCs w:val="20"/>
        </w:rPr>
        <w:t xml:space="preserve">De ouders hebben hun zoontje begraven, de kerkdienst werd bewust gehouden in het rouwcentrum. </w:t>
      </w:r>
      <w:r w:rsidR="000D08FC" w:rsidRPr="00BB63FD">
        <w:rPr>
          <w:sz w:val="20"/>
          <w:szCs w:val="20"/>
        </w:rPr>
        <w:t>Er werden l</w:t>
      </w:r>
      <w:r w:rsidRPr="00BB63FD">
        <w:rPr>
          <w:sz w:val="20"/>
          <w:szCs w:val="20"/>
        </w:rPr>
        <w:t>iederen gezongen als ‘Hoger dan de blauwe luchten’. Liederen die voor hen als ouders en voor de mensen die tijdens de dienst aanwezig waren van beteken</w:t>
      </w:r>
      <w:r w:rsidR="009534BC" w:rsidRPr="00BB63FD">
        <w:rPr>
          <w:sz w:val="20"/>
          <w:szCs w:val="20"/>
        </w:rPr>
        <w:t xml:space="preserve">is zijn. Het gezin bezoekt elk jaar op zijn geboorte- </w:t>
      </w:r>
      <w:r w:rsidRPr="00BB63FD">
        <w:rPr>
          <w:sz w:val="20"/>
          <w:szCs w:val="20"/>
        </w:rPr>
        <w:t>en sterfdag het grafje. Rond die tijd wordt er veel aan hem gedacht en is het gemis te voelen:</w:t>
      </w:r>
    </w:p>
    <w:p w:rsidR="00040C6D" w:rsidRPr="00BB63FD" w:rsidRDefault="00040C6D" w:rsidP="00040C6D">
      <w:pPr>
        <w:pStyle w:val="Geenafstand"/>
        <w:rPr>
          <w:sz w:val="20"/>
          <w:szCs w:val="20"/>
        </w:rPr>
      </w:pPr>
    </w:p>
    <w:p w:rsidR="00040C6D" w:rsidRPr="00BB63FD" w:rsidRDefault="00040C6D" w:rsidP="00040C6D">
      <w:pPr>
        <w:ind w:left="705"/>
        <w:rPr>
          <w:sz w:val="20"/>
          <w:szCs w:val="20"/>
        </w:rPr>
      </w:pPr>
      <w:r w:rsidRPr="00BB63FD">
        <w:rPr>
          <w:sz w:val="20"/>
          <w:szCs w:val="20"/>
        </w:rPr>
        <w:t xml:space="preserve">“In </w:t>
      </w:r>
      <w:r w:rsidR="00CD3896" w:rsidRPr="00BB63FD">
        <w:rPr>
          <w:sz w:val="20"/>
          <w:szCs w:val="20"/>
        </w:rPr>
        <w:t>de</w:t>
      </w:r>
      <w:r w:rsidR="00730392" w:rsidRPr="00BB63FD">
        <w:rPr>
          <w:sz w:val="20"/>
          <w:szCs w:val="20"/>
        </w:rPr>
        <w:t xml:space="preserve"> periode daarvoor, de maand er</w:t>
      </w:r>
      <w:r w:rsidRPr="00BB63FD">
        <w:rPr>
          <w:sz w:val="20"/>
          <w:szCs w:val="20"/>
        </w:rPr>
        <w:t>voor, weet je gew</w:t>
      </w:r>
      <w:r w:rsidR="005D27D8" w:rsidRPr="00BB63FD">
        <w:rPr>
          <w:sz w:val="20"/>
          <w:szCs w:val="20"/>
        </w:rPr>
        <w:t>oon dat je voelt, je schouders worden wat zwaarder, d</w:t>
      </w:r>
      <w:r w:rsidRPr="00BB63FD">
        <w:rPr>
          <w:sz w:val="20"/>
          <w:szCs w:val="20"/>
        </w:rPr>
        <w:t>at je merkt dat alles wat zwaarder gaat. Je bent meer down, minder vrolijk. Ik fluit altijd op de gang, maar dat doe i</w:t>
      </w:r>
      <w:r w:rsidR="00601E00" w:rsidRPr="00BB63FD">
        <w:rPr>
          <w:sz w:val="20"/>
          <w:szCs w:val="20"/>
        </w:rPr>
        <w:t>k die dagen minder”(G4, 08-03-2012).</w:t>
      </w:r>
    </w:p>
    <w:p w:rsidR="00040C6D" w:rsidRPr="00BB63FD" w:rsidRDefault="003B2F76" w:rsidP="00040C6D">
      <w:pPr>
        <w:pStyle w:val="Geenafstand"/>
        <w:rPr>
          <w:sz w:val="20"/>
          <w:szCs w:val="20"/>
        </w:rPr>
      </w:pPr>
      <w:r w:rsidRPr="00BB63FD">
        <w:rPr>
          <w:sz w:val="20"/>
          <w:szCs w:val="20"/>
        </w:rPr>
        <w:t>De o</w:t>
      </w:r>
      <w:r w:rsidR="00040C6D" w:rsidRPr="00BB63FD">
        <w:rPr>
          <w:sz w:val="20"/>
          <w:szCs w:val="20"/>
        </w:rPr>
        <w:t>uders hebben na het overlijden van R. verschillende gesprekken in het WKZ gehad waar een maatschappelijke werkster met hen in gesprek ging. Het was een zware tijd waarin echt werd gerouwd. De gesprekken hebben hen geholpen om alles op een rijtje te zetten en met elkaar te blijven praten:</w:t>
      </w:r>
    </w:p>
    <w:p w:rsidR="00040C6D" w:rsidRPr="00BB63FD" w:rsidRDefault="00040C6D" w:rsidP="00040C6D">
      <w:pPr>
        <w:pStyle w:val="Geenafstand"/>
        <w:rPr>
          <w:sz w:val="20"/>
          <w:szCs w:val="20"/>
        </w:rPr>
      </w:pPr>
    </w:p>
    <w:p w:rsidR="00040C6D" w:rsidRPr="00BB63FD" w:rsidRDefault="00040C6D" w:rsidP="00040C6D">
      <w:pPr>
        <w:rPr>
          <w:sz w:val="20"/>
          <w:szCs w:val="20"/>
        </w:rPr>
      </w:pPr>
      <w:r w:rsidRPr="00BB63FD">
        <w:rPr>
          <w:sz w:val="20"/>
          <w:szCs w:val="20"/>
        </w:rPr>
        <w:tab/>
        <w:t xml:space="preserve">“Ik merk wel </w:t>
      </w:r>
      <w:r w:rsidR="00381FCD" w:rsidRPr="00BB63FD">
        <w:rPr>
          <w:sz w:val="20"/>
          <w:szCs w:val="20"/>
        </w:rPr>
        <w:t xml:space="preserve">dat het heel belangrijk is hoor, dat iemand naar je luistert, </w:t>
      </w:r>
      <w:r w:rsidRPr="00BB63FD">
        <w:rPr>
          <w:sz w:val="20"/>
          <w:szCs w:val="20"/>
        </w:rPr>
        <w:t>i</w:t>
      </w:r>
      <w:r w:rsidR="00BC2A5F" w:rsidRPr="00BB63FD">
        <w:rPr>
          <w:sz w:val="20"/>
          <w:szCs w:val="20"/>
        </w:rPr>
        <w:t xml:space="preserve">emand met een </w:t>
      </w:r>
      <w:r w:rsidR="00BC2A5F" w:rsidRPr="00BB63FD">
        <w:rPr>
          <w:sz w:val="20"/>
          <w:szCs w:val="20"/>
        </w:rPr>
        <w:tab/>
        <w:t>gouden hart</w:t>
      </w:r>
      <w:r w:rsidR="00FB5591" w:rsidRPr="00BB63FD">
        <w:rPr>
          <w:sz w:val="20"/>
          <w:szCs w:val="20"/>
        </w:rPr>
        <w:t>”(G4, 08-03-2012).</w:t>
      </w:r>
    </w:p>
    <w:p w:rsidR="00040C6D" w:rsidRPr="00BB63FD" w:rsidRDefault="00040C6D" w:rsidP="00040C6D">
      <w:pPr>
        <w:pStyle w:val="Geenafstand"/>
        <w:rPr>
          <w:sz w:val="20"/>
          <w:szCs w:val="20"/>
        </w:rPr>
      </w:pPr>
      <w:r w:rsidRPr="00BB63FD">
        <w:rPr>
          <w:sz w:val="20"/>
          <w:szCs w:val="20"/>
        </w:rPr>
        <w:t>Naast de ges</w:t>
      </w:r>
      <w:r w:rsidR="00E4349D" w:rsidRPr="00BB63FD">
        <w:rPr>
          <w:sz w:val="20"/>
          <w:szCs w:val="20"/>
        </w:rPr>
        <w:t xml:space="preserve">prekken met de maatschappelijk </w:t>
      </w:r>
      <w:r w:rsidRPr="00BB63FD">
        <w:rPr>
          <w:sz w:val="20"/>
          <w:szCs w:val="20"/>
        </w:rPr>
        <w:t>werkster hebben de ouders ook veel steun en kracht ervaren door het geloof. De doopdiensten in</w:t>
      </w:r>
      <w:r w:rsidR="002029B9" w:rsidRPr="00BB63FD">
        <w:rPr>
          <w:sz w:val="20"/>
          <w:szCs w:val="20"/>
        </w:rPr>
        <w:t xml:space="preserve"> de kerk zijn erg confronterend, </w:t>
      </w:r>
      <w:r w:rsidR="00286E61" w:rsidRPr="00BB63FD">
        <w:rPr>
          <w:sz w:val="20"/>
          <w:szCs w:val="20"/>
        </w:rPr>
        <w:t>maar het weer</w:t>
      </w:r>
      <w:r w:rsidRPr="00BB63FD">
        <w:rPr>
          <w:sz w:val="20"/>
          <w:szCs w:val="20"/>
        </w:rPr>
        <w:t xml:space="preserve">houdt hen er niet van om naar de kerk te gaan. </w:t>
      </w:r>
      <w:r w:rsidR="00763956" w:rsidRPr="00BB63FD">
        <w:rPr>
          <w:sz w:val="20"/>
          <w:szCs w:val="20"/>
        </w:rPr>
        <w:t>O</w:t>
      </w:r>
      <w:r w:rsidRPr="00BB63FD">
        <w:rPr>
          <w:sz w:val="20"/>
          <w:szCs w:val="20"/>
        </w:rPr>
        <w:t>ndanks het gemis geeft het de ouders rust om te weten dat R. in goede handen bij Hem is, dat er toch iemand is die voor hem kan zorgen. De vader van het gezin zegt in het interview:</w:t>
      </w:r>
    </w:p>
    <w:p w:rsidR="00040C6D" w:rsidRPr="00BB63FD" w:rsidRDefault="00040C6D" w:rsidP="00040C6D">
      <w:pPr>
        <w:pStyle w:val="Geenafstand"/>
        <w:rPr>
          <w:sz w:val="20"/>
          <w:szCs w:val="20"/>
        </w:rPr>
      </w:pPr>
    </w:p>
    <w:p w:rsidR="00040C6D" w:rsidRPr="00BB63FD" w:rsidRDefault="00040C6D" w:rsidP="00A76231">
      <w:pPr>
        <w:ind w:left="708"/>
        <w:rPr>
          <w:sz w:val="20"/>
          <w:szCs w:val="20"/>
        </w:rPr>
      </w:pPr>
      <w:r w:rsidRPr="00BB63FD">
        <w:rPr>
          <w:sz w:val="20"/>
          <w:szCs w:val="20"/>
        </w:rPr>
        <w:t>“Het leven gaat door, als ouder moet je</w:t>
      </w:r>
      <w:r w:rsidR="00B449F7" w:rsidRPr="00BB63FD">
        <w:rPr>
          <w:sz w:val="20"/>
          <w:szCs w:val="20"/>
        </w:rPr>
        <w:t xml:space="preserve"> je</w:t>
      </w:r>
      <w:r w:rsidRPr="00BB63FD">
        <w:rPr>
          <w:sz w:val="20"/>
          <w:szCs w:val="20"/>
        </w:rPr>
        <w:t xml:space="preserve"> realiseren dat niet iedereen het overlijden van jou</w:t>
      </w:r>
      <w:r w:rsidR="00B449F7" w:rsidRPr="00BB63FD">
        <w:rPr>
          <w:sz w:val="20"/>
          <w:szCs w:val="20"/>
        </w:rPr>
        <w:t>w</w:t>
      </w:r>
      <w:r w:rsidRPr="00BB63FD">
        <w:rPr>
          <w:sz w:val="20"/>
          <w:szCs w:val="20"/>
        </w:rPr>
        <w:t xml:space="preserve"> kind onthoudt. Het is jouw kind en jouw verdriet. In het begin verweet ik het and</w:t>
      </w:r>
      <w:r w:rsidR="00F57B91" w:rsidRPr="00BB63FD">
        <w:rPr>
          <w:sz w:val="20"/>
          <w:szCs w:val="20"/>
        </w:rPr>
        <w:t xml:space="preserve">eren,maar </w:t>
      </w:r>
      <w:r w:rsidR="007777A5" w:rsidRPr="00BB63FD">
        <w:rPr>
          <w:sz w:val="20"/>
          <w:szCs w:val="20"/>
        </w:rPr>
        <w:t>nu denk ik</w:t>
      </w:r>
      <w:r w:rsidR="00F57B91" w:rsidRPr="00BB63FD">
        <w:rPr>
          <w:sz w:val="20"/>
          <w:szCs w:val="20"/>
        </w:rPr>
        <w:t>:</w:t>
      </w:r>
      <w:r w:rsidR="007777A5" w:rsidRPr="00BB63FD">
        <w:rPr>
          <w:sz w:val="20"/>
          <w:szCs w:val="20"/>
        </w:rPr>
        <w:t xml:space="preserve"> </w:t>
      </w:r>
      <w:r w:rsidR="00400EB1" w:rsidRPr="00BB63FD">
        <w:rPr>
          <w:sz w:val="20"/>
          <w:szCs w:val="20"/>
        </w:rPr>
        <w:t>gelukkig maar”(G4, 08-03-2012).</w:t>
      </w:r>
    </w:p>
    <w:p w:rsidR="00040C6D" w:rsidRPr="00BB63FD" w:rsidRDefault="00030051" w:rsidP="00040C6D">
      <w:pPr>
        <w:pStyle w:val="Geenafstand"/>
        <w:rPr>
          <w:sz w:val="20"/>
          <w:szCs w:val="20"/>
        </w:rPr>
      </w:pPr>
      <w:r w:rsidRPr="00BB63FD">
        <w:rPr>
          <w:sz w:val="20"/>
          <w:szCs w:val="20"/>
        </w:rPr>
        <w:t xml:space="preserve">In het boek </w:t>
      </w:r>
      <w:r w:rsidRPr="00BB63FD">
        <w:rPr>
          <w:i/>
          <w:sz w:val="20"/>
          <w:szCs w:val="20"/>
        </w:rPr>
        <w:t>Foto van een droom</w:t>
      </w:r>
      <w:r w:rsidRPr="00BB63FD">
        <w:rPr>
          <w:sz w:val="20"/>
          <w:szCs w:val="20"/>
        </w:rPr>
        <w:t xml:space="preserve"> </w:t>
      </w:r>
      <w:r w:rsidR="00040C6D" w:rsidRPr="00BB63FD">
        <w:rPr>
          <w:sz w:val="20"/>
          <w:szCs w:val="20"/>
        </w:rPr>
        <w:t>dat de ouders samen schreven, vertellen ze persoonlijk het verliesverhaal waarin hun verdriet, gemis en houvast in het geloof in de vorm van een dagboek beschreven staat.</w:t>
      </w:r>
    </w:p>
    <w:p w:rsidR="00040C6D" w:rsidRPr="00BB63FD" w:rsidRDefault="00040C6D" w:rsidP="00CC5371">
      <w:pPr>
        <w:pStyle w:val="Kop3"/>
        <w:ind w:firstLine="708"/>
        <w:rPr>
          <w:rFonts w:asciiTheme="minorHAnsi" w:hAnsiTheme="minorHAnsi"/>
          <w:i/>
          <w:color w:val="194B7D"/>
          <w:sz w:val="20"/>
          <w:szCs w:val="20"/>
        </w:rPr>
      </w:pPr>
      <w:bookmarkStart w:id="153" w:name="_Toc324942557"/>
      <w:bookmarkStart w:id="154" w:name="_Toc325380474"/>
      <w:r w:rsidRPr="00BB63FD">
        <w:rPr>
          <w:rFonts w:asciiTheme="minorHAnsi" w:hAnsiTheme="minorHAnsi"/>
          <w:i/>
          <w:color w:val="194B7D"/>
          <w:sz w:val="20"/>
          <w:szCs w:val="20"/>
        </w:rPr>
        <w:t>5.5.1 Welke rituelen gezin 4 aangeeft te gebruiken</w:t>
      </w:r>
      <w:bookmarkEnd w:id="153"/>
      <w:bookmarkEnd w:id="154"/>
    </w:p>
    <w:p w:rsidR="00040C6D" w:rsidRPr="00BB63FD" w:rsidRDefault="00040C6D" w:rsidP="00040C6D">
      <w:pPr>
        <w:pStyle w:val="Geenafstand"/>
        <w:rPr>
          <w:sz w:val="20"/>
          <w:szCs w:val="20"/>
        </w:rPr>
      </w:pPr>
      <w:r w:rsidRPr="00BB63FD">
        <w:rPr>
          <w:sz w:val="20"/>
          <w:szCs w:val="20"/>
        </w:rPr>
        <w:t xml:space="preserve">Voor en na het overlijden van hun zoon zijn er net als in gezin 3, ook in dit gezin rituelen uitgevoerd in de vorm van het </w:t>
      </w:r>
      <w:r w:rsidRPr="00BB63FD">
        <w:rPr>
          <w:i/>
          <w:sz w:val="20"/>
          <w:szCs w:val="20"/>
        </w:rPr>
        <w:t>vastleggen van herinneringen</w:t>
      </w:r>
      <w:r w:rsidRPr="00BB63FD">
        <w:rPr>
          <w:sz w:val="20"/>
          <w:szCs w:val="20"/>
        </w:rPr>
        <w:t>. Door hen en het ziekenhuis zijn er foto’s en voetafdrukken gemaakt van het kind. In het literatuuronderzoek werd duidelijk dat het maken van voetafdrukken van het kind een procedure is geworden in ziekenhuizen wanneer een kind overlijdt. In de interviews met gezinnen waarvan baby’s waren overleden is dit terug te zien. Ook hebben de ouders foto</w:t>
      </w:r>
      <w:r w:rsidR="00660AC6" w:rsidRPr="00BB63FD">
        <w:rPr>
          <w:sz w:val="20"/>
          <w:szCs w:val="20"/>
        </w:rPr>
        <w:t>’</w:t>
      </w:r>
      <w:r w:rsidRPr="00BB63FD">
        <w:rPr>
          <w:sz w:val="20"/>
          <w:szCs w:val="20"/>
        </w:rPr>
        <w:t>s gemaakt</w:t>
      </w:r>
      <w:r w:rsidR="00660AC6" w:rsidRPr="00BB63FD">
        <w:rPr>
          <w:sz w:val="20"/>
          <w:szCs w:val="20"/>
        </w:rPr>
        <w:t xml:space="preserve"> na het overlijden van zoon R</w:t>
      </w:r>
      <w:r w:rsidRPr="00BB63FD">
        <w:rPr>
          <w:sz w:val="20"/>
          <w:szCs w:val="20"/>
        </w:rPr>
        <w:t xml:space="preserve">. Deze foto’s </w:t>
      </w:r>
      <w:r w:rsidR="00F45A75" w:rsidRPr="00BB63FD">
        <w:rPr>
          <w:sz w:val="20"/>
          <w:szCs w:val="20"/>
        </w:rPr>
        <w:t>worden</w:t>
      </w:r>
      <w:r w:rsidRPr="00BB63FD">
        <w:rPr>
          <w:sz w:val="20"/>
          <w:szCs w:val="20"/>
        </w:rPr>
        <w:t xml:space="preserve"> samen met andere spullen van het kind, zoals het dagboek </w:t>
      </w:r>
      <w:r w:rsidR="00F45A75" w:rsidRPr="00BB63FD">
        <w:rPr>
          <w:sz w:val="20"/>
          <w:szCs w:val="20"/>
        </w:rPr>
        <w:t>dat</w:t>
      </w:r>
      <w:r w:rsidRPr="00BB63FD">
        <w:rPr>
          <w:sz w:val="20"/>
          <w:szCs w:val="20"/>
        </w:rPr>
        <w:t xml:space="preserve"> zijn vrouw geschreven heeft, de kleertjes gedragen op de IC en een haarplukje dat d</w:t>
      </w:r>
      <w:r w:rsidR="006B3EFA" w:rsidRPr="00BB63FD">
        <w:rPr>
          <w:sz w:val="20"/>
          <w:szCs w:val="20"/>
        </w:rPr>
        <w:t xml:space="preserve">e ouders hebben laten afknippen, </w:t>
      </w:r>
      <w:r w:rsidRPr="00BB63FD">
        <w:rPr>
          <w:sz w:val="20"/>
          <w:szCs w:val="20"/>
        </w:rPr>
        <w:t>bewaard in een rieten mand. De ouders hebben bewust afscheid genomen van hun zoon:</w:t>
      </w:r>
    </w:p>
    <w:p w:rsidR="00040C6D" w:rsidRPr="00BB63FD" w:rsidRDefault="00040C6D" w:rsidP="00040C6D">
      <w:pPr>
        <w:pStyle w:val="Geenafstand"/>
        <w:rPr>
          <w:sz w:val="20"/>
          <w:szCs w:val="20"/>
        </w:rPr>
      </w:pPr>
    </w:p>
    <w:p w:rsidR="00040C6D" w:rsidRPr="00BB63FD" w:rsidRDefault="005B2595" w:rsidP="00040C6D">
      <w:pPr>
        <w:ind w:left="708"/>
        <w:rPr>
          <w:sz w:val="20"/>
          <w:szCs w:val="20"/>
        </w:rPr>
      </w:pPr>
      <w:r w:rsidRPr="00BB63FD">
        <w:rPr>
          <w:sz w:val="20"/>
          <w:szCs w:val="20"/>
        </w:rPr>
        <w:t>“</w:t>
      </w:r>
      <w:r w:rsidR="00D051BA" w:rsidRPr="00BB63FD">
        <w:rPr>
          <w:sz w:val="20"/>
          <w:szCs w:val="20"/>
        </w:rPr>
        <w:t>Die zaterdag, t</w:t>
      </w:r>
      <w:r w:rsidR="00040C6D" w:rsidRPr="00BB63FD">
        <w:rPr>
          <w:sz w:val="20"/>
          <w:szCs w:val="20"/>
        </w:rPr>
        <w:t xml:space="preserve">oen hij weer op de normale afdeling lag, hebben ze het mandje ook bij ons gebracht </w:t>
      </w:r>
      <w:r w:rsidR="00D051BA" w:rsidRPr="00BB63FD">
        <w:rPr>
          <w:sz w:val="20"/>
          <w:szCs w:val="20"/>
        </w:rPr>
        <w:t>en toen mochten we hem ook vast</w:t>
      </w:r>
      <w:r w:rsidR="00040C6D" w:rsidRPr="00BB63FD">
        <w:rPr>
          <w:sz w:val="20"/>
          <w:szCs w:val="20"/>
        </w:rPr>
        <w:t>houden en bij hem zijn. Toen hebben we foto’s gemaakt, en veel gesproken en tegen hem gesp</w:t>
      </w:r>
      <w:r w:rsidRPr="00BB63FD">
        <w:rPr>
          <w:sz w:val="20"/>
          <w:szCs w:val="20"/>
        </w:rPr>
        <w:t>roken”(G4, 08-03-2012, 1.3.2).</w:t>
      </w:r>
    </w:p>
    <w:p w:rsidR="00040C6D" w:rsidRPr="00BB63FD" w:rsidRDefault="00040C6D" w:rsidP="00040C6D">
      <w:pPr>
        <w:pStyle w:val="Geenafstand"/>
        <w:rPr>
          <w:sz w:val="20"/>
          <w:szCs w:val="20"/>
        </w:rPr>
      </w:pPr>
      <w:r w:rsidRPr="00BB63FD">
        <w:rPr>
          <w:i/>
          <w:sz w:val="20"/>
          <w:szCs w:val="20"/>
        </w:rPr>
        <w:t>De rituelen na de uitvaart</w:t>
      </w:r>
      <w:r w:rsidRPr="00BB63FD">
        <w:rPr>
          <w:sz w:val="20"/>
          <w:szCs w:val="20"/>
        </w:rPr>
        <w:t xml:space="preserve"> zijn door de ouders </w:t>
      </w:r>
      <w:r w:rsidRPr="00BB63FD">
        <w:rPr>
          <w:i/>
          <w:sz w:val="20"/>
          <w:szCs w:val="20"/>
        </w:rPr>
        <w:t>persoonlijk vormgegeven en bedacht</w:t>
      </w:r>
      <w:r w:rsidRPr="00BB63FD">
        <w:rPr>
          <w:sz w:val="20"/>
          <w:szCs w:val="20"/>
        </w:rPr>
        <w:t xml:space="preserve">. Op de begraafplaats heeft het gezin ter afscheid bloemblaadjes op de kist gestrooid. Dit ritueel was eerder meegemaakt bij de vader van een </w:t>
      </w:r>
      <w:r w:rsidR="00B63C58" w:rsidRPr="00BB63FD">
        <w:rPr>
          <w:sz w:val="20"/>
          <w:szCs w:val="20"/>
        </w:rPr>
        <w:t>vriend</w:t>
      </w:r>
      <w:r w:rsidRPr="00BB63FD">
        <w:rPr>
          <w:sz w:val="20"/>
          <w:szCs w:val="20"/>
        </w:rPr>
        <w:t xml:space="preserve">. Het strooien van bloemblaadjes voegde volgens vader B. iets toe, het strooien van zand op de kist deed volgens hem juist afbreuk aan zoiets teers als een baby. In de </w:t>
      </w:r>
      <w:r w:rsidRPr="00BB63FD">
        <w:rPr>
          <w:i/>
          <w:sz w:val="20"/>
          <w:szCs w:val="20"/>
        </w:rPr>
        <w:t>rituelen van de gezinsleden</w:t>
      </w:r>
      <w:r w:rsidRPr="00BB63FD">
        <w:rPr>
          <w:sz w:val="20"/>
          <w:szCs w:val="20"/>
        </w:rPr>
        <w:t xml:space="preserve"> vallen de </w:t>
      </w:r>
      <w:r w:rsidRPr="00BB63FD">
        <w:rPr>
          <w:i/>
          <w:sz w:val="20"/>
          <w:szCs w:val="20"/>
        </w:rPr>
        <w:t>individuele</w:t>
      </w:r>
      <w:r w:rsidRPr="00BB63FD">
        <w:rPr>
          <w:sz w:val="20"/>
          <w:szCs w:val="20"/>
        </w:rPr>
        <w:t xml:space="preserve"> rituelen op. Zoon R. heeft elf dagen geleefd en vader B. hanteert elk jaar op die elf dagen zijn persoonlijk ritueel:</w:t>
      </w:r>
    </w:p>
    <w:p w:rsidR="00040C6D" w:rsidRPr="00BB63FD" w:rsidRDefault="00040C6D" w:rsidP="00040C6D">
      <w:pPr>
        <w:pStyle w:val="Geenafstand"/>
        <w:rPr>
          <w:sz w:val="20"/>
          <w:szCs w:val="20"/>
        </w:rPr>
      </w:pPr>
    </w:p>
    <w:p w:rsidR="00040C6D" w:rsidRPr="00BB63FD" w:rsidRDefault="005752A9" w:rsidP="005752A9">
      <w:pPr>
        <w:ind w:left="708"/>
        <w:rPr>
          <w:sz w:val="20"/>
          <w:szCs w:val="20"/>
        </w:rPr>
      </w:pPr>
      <w:r w:rsidRPr="00BB63FD">
        <w:rPr>
          <w:sz w:val="20"/>
          <w:szCs w:val="20"/>
        </w:rPr>
        <w:t>“</w:t>
      </w:r>
      <w:r w:rsidR="00040C6D" w:rsidRPr="00BB63FD">
        <w:rPr>
          <w:sz w:val="20"/>
          <w:szCs w:val="20"/>
        </w:rPr>
        <w:t>Ik heb van mijn zus na het overlijden van R. een speldje gekregen in de vorm van een kroontje. Die draag</w:t>
      </w:r>
      <w:r w:rsidR="00740DAC" w:rsidRPr="00BB63FD">
        <w:rPr>
          <w:sz w:val="20"/>
          <w:szCs w:val="20"/>
        </w:rPr>
        <w:t xml:space="preserve"> ik wel jaarlijks, zolang ik die niet kwijt</w:t>
      </w:r>
      <w:r w:rsidR="00040C6D" w:rsidRPr="00BB63FD">
        <w:rPr>
          <w:sz w:val="20"/>
          <w:szCs w:val="20"/>
        </w:rPr>
        <w:t>ra</w:t>
      </w:r>
      <w:r w:rsidR="00A91E73" w:rsidRPr="00BB63FD">
        <w:rPr>
          <w:sz w:val="20"/>
          <w:szCs w:val="20"/>
        </w:rPr>
        <w:t xml:space="preserve">ak. In de dagen dat R. overleed, </w:t>
      </w:r>
      <w:r w:rsidR="00040C6D" w:rsidRPr="00BB63FD">
        <w:rPr>
          <w:sz w:val="20"/>
          <w:szCs w:val="20"/>
        </w:rPr>
        <w:t>draag ik het dan. Niet om aandacht te vragen, maar ik draag het op mijn hart en veel mensen weten het niet hoor en a</w:t>
      </w:r>
      <w:r w:rsidR="00407175" w:rsidRPr="00BB63FD">
        <w:rPr>
          <w:sz w:val="20"/>
          <w:szCs w:val="20"/>
        </w:rPr>
        <w:t>nderen die het wel weten zeggen: ‘</w:t>
      </w:r>
      <w:r w:rsidR="00040C6D" w:rsidRPr="00BB63FD">
        <w:rPr>
          <w:sz w:val="20"/>
          <w:szCs w:val="20"/>
        </w:rPr>
        <w:t xml:space="preserve">oh het zijn weer de dagen van </w:t>
      </w:r>
      <w:r w:rsidRPr="00BB63FD">
        <w:rPr>
          <w:sz w:val="20"/>
          <w:szCs w:val="20"/>
        </w:rPr>
        <w:t>R.”(G4, 08-03-2012, 4.1.4).</w:t>
      </w:r>
    </w:p>
    <w:p w:rsidR="00040C6D" w:rsidRPr="00BB63FD" w:rsidRDefault="00040C6D" w:rsidP="00040C6D">
      <w:pPr>
        <w:pStyle w:val="Kop3"/>
        <w:ind w:firstLine="360"/>
        <w:rPr>
          <w:rFonts w:asciiTheme="minorHAnsi" w:hAnsiTheme="minorHAnsi"/>
          <w:i/>
          <w:color w:val="194B7D"/>
          <w:sz w:val="20"/>
          <w:szCs w:val="20"/>
        </w:rPr>
      </w:pPr>
      <w:bookmarkStart w:id="155" w:name="_Toc324942558"/>
      <w:bookmarkStart w:id="156" w:name="_Toc325380475"/>
      <w:r w:rsidRPr="00BB63FD">
        <w:rPr>
          <w:rFonts w:asciiTheme="minorHAnsi" w:hAnsiTheme="minorHAnsi"/>
          <w:i/>
          <w:color w:val="194B7D"/>
          <w:sz w:val="20"/>
          <w:szCs w:val="20"/>
        </w:rPr>
        <w:t>5.5.2 Welke waarde en betekenis de rituelen hebben (gehad) voor het gezin</w:t>
      </w:r>
      <w:bookmarkEnd w:id="155"/>
      <w:bookmarkEnd w:id="156"/>
    </w:p>
    <w:p w:rsidR="00040C6D" w:rsidRPr="00BB63FD" w:rsidRDefault="00040C6D" w:rsidP="00040C6D">
      <w:pPr>
        <w:pStyle w:val="Geenafstand"/>
        <w:rPr>
          <w:sz w:val="20"/>
          <w:szCs w:val="20"/>
        </w:rPr>
      </w:pPr>
      <w:r w:rsidRPr="00BB63FD">
        <w:rPr>
          <w:sz w:val="20"/>
          <w:szCs w:val="20"/>
        </w:rPr>
        <w:t xml:space="preserve">Tijdens het enige interview met de vader van een gezin, vertelde hij dat de rituelen voor hem vooral waardevol zijn om de </w:t>
      </w:r>
      <w:r w:rsidRPr="00BB63FD">
        <w:rPr>
          <w:i/>
          <w:sz w:val="20"/>
          <w:szCs w:val="20"/>
        </w:rPr>
        <w:t xml:space="preserve">tastbaarheid van het overleden kind. </w:t>
      </w:r>
      <w:r w:rsidRPr="00BB63FD">
        <w:rPr>
          <w:sz w:val="20"/>
          <w:szCs w:val="20"/>
        </w:rPr>
        <w:t>Hoewel zijn zoon zelf is verdwenen, brengen de rituelen hem dichter bij zijn zoon:</w:t>
      </w:r>
    </w:p>
    <w:p w:rsidR="00040C6D" w:rsidRPr="00BB63FD" w:rsidRDefault="00040C6D" w:rsidP="00040C6D">
      <w:pPr>
        <w:pStyle w:val="Geenafstand"/>
        <w:rPr>
          <w:sz w:val="20"/>
          <w:szCs w:val="20"/>
        </w:rPr>
      </w:pPr>
    </w:p>
    <w:p w:rsidR="00040C6D" w:rsidRPr="00BB63FD" w:rsidRDefault="00685359" w:rsidP="00040C6D">
      <w:pPr>
        <w:ind w:left="708"/>
        <w:rPr>
          <w:sz w:val="20"/>
          <w:szCs w:val="20"/>
        </w:rPr>
      </w:pPr>
      <w:r w:rsidRPr="00BB63FD">
        <w:rPr>
          <w:sz w:val="20"/>
          <w:szCs w:val="20"/>
        </w:rPr>
        <w:t>“</w:t>
      </w:r>
      <w:r w:rsidR="00040C6D" w:rsidRPr="00BB63FD">
        <w:rPr>
          <w:sz w:val="20"/>
          <w:szCs w:val="20"/>
        </w:rPr>
        <w:t xml:space="preserve">Laatst was ik op een </w:t>
      </w:r>
      <w:r w:rsidR="00482E09" w:rsidRPr="00BB63FD">
        <w:rPr>
          <w:sz w:val="20"/>
          <w:szCs w:val="20"/>
        </w:rPr>
        <w:t xml:space="preserve">school en daar werkt nu een oud-leerling van me, </w:t>
      </w:r>
      <w:r w:rsidR="00040C6D" w:rsidRPr="00BB63FD">
        <w:rPr>
          <w:sz w:val="20"/>
          <w:szCs w:val="20"/>
        </w:rPr>
        <w:t xml:space="preserve">die was ook op de begrafenis geweest en dan is het net even of hij dan dichterbij is. We hebben het </w:t>
      </w:r>
      <w:r w:rsidR="00482E09" w:rsidRPr="00BB63FD">
        <w:rPr>
          <w:sz w:val="20"/>
          <w:szCs w:val="20"/>
        </w:rPr>
        <w:t xml:space="preserve">er dan over gehad en dan is net, </w:t>
      </w:r>
      <w:r w:rsidR="00040C6D" w:rsidRPr="00BB63FD">
        <w:rPr>
          <w:sz w:val="20"/>
          <w:szCs w:val="20"/>
        </w:rPr>
        <w:t>ah ja, of hij er is. Rituelen helpen mij dus echt wel om mij dichter bij hem te brengen en dichterbij te zijn, dat is echt een gevoelslaag hoor. Rituelen hebben iets tast</w:t>
      </w:r>
      <w:r w:rsidRPr="00BB63FD">
        <w:rPr>
          <w:sz w:val="20"/>
          <w:szCs w:val="20"/>
        </w:rPr>
        <w:t>baars”(G4, 08-03-2012, 5.1.1).</w:t>
      </w:r>
      <w:r w:rsidR="00040C6D" w:rsidRPr="00BB63FD">
        <w:rPr>
          <w:sz w:val="20"/>
          <w:szCs w:val="20"/>
        </w:rPr>
        <w:t xml:space="preserve"> </w:t>
      </w:r>
    </w:p>
    <w:p w:rsidR="00040C6D" w:rsidRPr="00BB63FD" w:rsidRDefault="00040C6D" w:rsidP="00047CF3">
      <w:pPr>
        <w:pStyle w:val="Geenafstand"/>
        <w:rPr>
          <w:sz w:val="20"/>
          <w:szCs w:val="20"/>
        </w:rPr>
      </w:pPr>
      <w:r w:rsidRPr="00BB63FD">
        <w:rPr>
          <w:sz w:val="20"/>
          <w:szCs w:val="20"/>
        </w:rPr>
        <w:t xml:space="preserve">Daarnaast </w:t>
      </w:r>
      <w:r w:rsidR="003D3BAA" w:rsidRPr="00BB63FD">
        <w:rPr>
          <w:sz w:val="20"/>
          <w:szCs w:val="20"/>
        </w:rPr>
        <w:t>betekent</w:t>
      </w:r>
      <w:r w:rsidRPr="00BB63FD">
        <w:rPr>
          <w:sz w:val="20"/>
          <w:szCs w:val="20"/>
        </w:rPr>
        <w:t xml:space="preserve"> het </w:t>
      </w:r>
      <w:r w:rsidRPr="00BB63FD">
        <w:rPr>
          <w:i/>
          <w:sz w:val="20"/>
          <w:szCs w:val="20"/>
        </w:rPr>
        <w:t>noemen van de naam</w:t>
      </w:r>
      <w:r w:rsidRPr="00BB63FD">
        <w:rPr>
          <w:sz w:val="20"/>
          <w:szCs w:val="20"/>
        </w:rPr>
        <w:t xml:space="preserve"> van het kind veel voor hem:</w:t>
      </w:r>
    </w:p>
    <w:p w:rsidR="00047CF3" w:rsidRPr="00BB63FD" w:rsidRDefault="00047CF3" w:rsidP="00047CF3">
      <w:pPr>
        <w:pStyle w:val="Geenafstand"/>
        <w:rPr>
          <w:sz w:val="20"/>
          <w:szCs w:val="20"/>
        </w:rPr>
      </w:pPr>
    </w:p>
    <w:p w:rsidR="00040C6D" w:rsidRPr="00BB63FD" w:rsidRDefault="00040C6D" w:rsidP="00047CF3">
      <w:pPr>
        <w:ind w:left="360" w:firstLine="30"/>
        <w:rPr>
          <w:sz w:val="20"/>
          <w:szCs w:val="20"/>
        </w:rPr>
      </w:pPr>
      <w:r w:rsidRPr="00BB63FD">
        <w:rPr>
          <w:sz w:val="20"/>
          <w:szCs w:val="20"/>
        </w:rPr>
        <w:t xml:space="preserve">“Zijn naam blijven noemen vind ik echt heel belangrijk. Het geeft mij ook handvatten om </w:t>
      </w:r>
      <w:r w:rsidR="00AA404D" w:rsidRPr="00BB63FD">
        <w:rPr>
          <w:sz w:val="20"/>
          <w:szCs w:val="20"/>
        </w:rPr>
        <w:t>vorm te geven aan mijn verdriet”(G4, 08-03-2012, 5.3.1).</w:t>
      </w:r>
    </w:p>
    <w:p w:rsidR="00040C6D" w:rsidRPr="00BB63FD" w:rsidRDefault="00EE647D" w:rsidP="00040C6D">
      <w:pPr>
        <w:pStyle w:val="Kop3"/>
        <w:ind w:left="360"/>
        <w:rPr>
          <w:rFonts w:asciiTheme="minorHAnsi" w:hAnsiTheme="minorHAnsi"/>
          <w:i/>
          <w:color w:val="194B7D"/>
          <w:sz w:val="20"/>
          <w:szCs w:val="20"/>
        </w:rPr>
      </w:pPr>
      <w:bookmarkStart w:id="157" w:name="_Toc324942559"/>
      <w:bookmarkStart w:id="158" w:name="_Toc325380476"/>
      <w:r w:rsidRPr="00BB63FD">
        <w:rPr>
          <w:rFonts w:asciiTheme="minorHAnsi" w:hAnsiTheme="minorHAnsi"/>
          <w:i/>
          <w:color w:val="194B7D"/>
          <w:sz w:val="20"/>
          <w:szCs w:val="20"/>
        </w:rPr>
        <w:t xml:space="preserve">5.5.3 </w:t>
      </w:r>
      <w:r w:rsidR="00040C6D" w:rsidRPr="00BB63FD">
        <w:rPr>
          <w:rFonts w:asciiTheme="minorHAnsi" w:hAnsiTheme="minorHAnsi"/>
          <w:i/>
          <w:color w:val="194B7D"/>
          <w:sz w:val="20"/>
          <w:szCs w:val="20"/>
        </w:rPr>
        <w:t>Beschrijving volgens het analysemodel van de functies van de rituelen en de rouwtaken waarbij die rituelen hebben geholpen</w:t>
      </w:r>
      <w:bookmarkEnd w:id="157"/>
      <w:bookmarkEnd w:id="158"/>
      <w:r w:rsidR="00040C6D" w:rsidRPr="00BB63FD">
        <w:rPr>
          <w:rFonts w:asciiTheme="minorHAnsi" w:hAnsiTheme="minorHAnsi"/>
          <w:i/>
          <w:color w:val="194B7D"/>
          <w:sz w:val="20"/>
          <w:szCs w:val="20"/>
        </w:rPr>
        <w:t xml:space="preserve"> </w:t>
      </w:r>
    </w:p>
    <w:p w:rsidR="00040C6D" w:rsidRPr="00BB63FD" w:rsidRDefault="00040C6D" w:rsidP="00040C6D">
      <w:pPr>
        <w:pStyle w:val="Geenafstand"/>
        <w:rPr>
          <w:i/>
          <w:sz w:val="20"/>
          <w:szCs w:val="20"/>
        </w:rPr>
      </w:pPr>
      <w:r w:rsidRPr="00BB63FD">
        <w:rPr>
          <w:sz w:val="20"/>
          <w:szCs w:val="20"/>
        </w:rPr>
        <w:t xml:space="preserve">Het bewust afscheid nemen van zoon R. komt in de </w:t>
      </w:r>
      <w:r w:rsidRPr="00BB63FD">
        <w:rPr>
          <w:i/>
          <w:sz w:val="20"/>
          <w:szCs w:val="20"/>
        </w:rPr>
        <w:t>rituelen voor en tijdens de uitvaart</w:t>
      </w:r>
      <w:r w:rsidRPr="00BB63FD">
        <w:rPr>
          <w:sz w:val="20"/>
          <w:szCs w:val="20"/>
        </w:rPr>
        <w:t xml:space="preserve"> helder naar voren. Vader B. noemt ook dat de </w:t>
      </w:r>
      <w:r w:rsidRPr="00BB63FD">
        <w:rPr>
          <w:i/>
          <w:sz w:val="20"/>
          <w:szCs w:val="20"/>
        </w:rPr>
        <w:t>vorm</w:t>
      </w:r>
      <w:r w:rsidRPr="00BB63FD">
        <w:rPr>
          <w:sz w:val="20"/>
          <w:szCs w:val="20"/>
        </w:rPr>
        <w:t xml:space="preserve"> van het ritueel passend moet zijn voor de overledene. Dit kwam ook naar voren in de bronnenstudie, waar Lotte Saan (2008) noemt dat het belangrijk is dat een ritueel mooi is. De schoonheid van een ritueel komt tot uitdrukking in het gebruik van passende en aansprekende </w:t>
      </w:r>
      <w:r w:rsidRPr="00BB63FD">
        <w:rPr>
          <w:i/>
          <w:sz w:val="20"/>
          <w:szCs w:val="20"/>
        </w:rPr>
        <w:t>vormen</w:t>
      </w:r>
      <w:r w:rsidRPr="00BB63FD">
        <w:rPr>
          <w:sz w:val="20"/>
          <w:szCs w:val="20"/>
        </w:rPr>
        <w:t xml:space="preserve">. De schoonheid van een ritueel kan troost bieden, wat helpend is bij zowel de </w:t>
      </w:r>
      <w:r w:rsidRPr="00BB63FD">
        <w:rPr>
          <w:i/>
          <w:sz w:val="20"/>
          <w:szCs w:val="20"/>
        </w:rPr>
        <w:t xml:space="preserve">aanvaardingstaak, </w:t>
      </w:r>
      <w:r w:rsidRPr="00BB63FD">
        <w:rPr>
          <w:sz w:val="20"/>
          <w:szCs w:val="20"/>
        </w:rPr>
        <w:t xml:space="preserve">als de </w:t>
      </w:r>
      <w:r w:rsidRPr="00BB63FD">
        <w:rPr>
          <w:i/>
          <w:sz w:val="20"/>
          <w:szCs w:val="20"/>
        </w:rPr>
        <w:t xml:space="preserve">afscheidstaak </w:t>
      </w:r>
      <w:r w:rsidRPr="00BB63FD">
        <w:rPr>
          <w:sz w:val="20"/>
          <w:szCs w:val="20"/>
        </w:rPr>
        <w:t>en de</w:t>
      </w:r>
      <w:r w:rsidRPr="00BB63FD">
        <w:rPr>
          <w:i/>
          <w:sz w:val="20"/>
          <w:szCs w:val="20"/>
        </w:rPr>
        <w:t xml:space="preserve"> opbouwtaak</w:t>
      </w:r>
      <w:r w:rsidR="00C32DBF" w:rsidRPr="00BB63FD">
        <w:rPr>
          <w:i/>
          <w:sz w:val="20"/>
          <w:szCs w:val="20"/>
        </w:rPr>
        <w:t xml:space="preserve">. </w:t>
      </w:r>
      <w:r w:rsidRPr="00BB63FD">
        <w:rPr>
          <w:sz w:val="20"/>
          <w:szCs w:val="20"/>
        </w:rPr>
        <w:t xml:space="preserve">Het kroontje dat vader B. ter herinnering aan de elf dagen van het leven van zijn zoon draagt, geeft heel symbolisch aan dat het overlijden van zijn zoon ingebed is in zijn leven.  Het kroontje dragen in het openbaar geeft iets weer van de </w:t>
      </w:r>
      <w:r w:rsidRPr="00BB63FD">
        <w:rPr>
          <w:i/>
          <w:sz w:val="20"/>
          <w:szCs w:val="20"/>
        </w:rPr>
        <w:t>aanvaarding</w:t>
      </w:r>
      <w:r w:rsidRPr="00BB63FD">
        <w:rPr>
          <w:sz w:val="20"/>
          <w:szCs w:val="20"/>
        </w:rPr>
        <w:t xml:space="preserve"> van het overlijden van zijn zoon en tegelijkertijd hoe dat overlijden een plaats gekregen heeft</w:t>
      </w:r>
      <w:r w:rsidR="00F40FBA" w:rsidRPr="00BB63FD">
        <w:rPr>
          <w:sz w:val="20"/>
          <w:szCs w:val="20"/>
        </w:rPr>
        <w:t xml:space="preserve"> in het opbouwen van een nieuw </w:t>
      </w:r>
      <w:r w:rsidRPr="00BB63FD">
        <w:rPr>
          <w:sz w:val="20"/>
          <w:szCs w:val="20"/>
        </w:rPr>
        <w:t>levenshoofdstuk, genaamd</w:t>
      </w:r>
      <w:r w:rsidRPr="00BB63FD">
        <w:rPr>
          <w:i/>
          <w:sz w:val="20"/>
          <w:szCs w:val="20"/>
        </w:rPr>
        <w:t xml:space="preserve"> de opbouwtaak. </w:t>
      </w:r>
    </w:p>
    <w:p w:rsidR="00040C6D" w:rsidRPr="00BB63FD" w:rsidRDefault="00040C6D" w:rsidP="00040C6D">
      <w:pPr>
        <w:pStyle w:val="Kop2"/>
        <w:rPr>
          <w:rFonts w:asciiTheme="minorHAnsi" w:hAnsiTheme="minorHAnsi"/>
          <w:color w:val="194B7D"/>
          <w:sz w:val="20"/>
          <w:szCs w:val="20"/>
        </w:rPr>
      </w:pPr>
      <w:bookmarkStart w:id="159" w:name="_Toc324942560"/>
      <w:bookmarkStart w:id="160" w:name="_Toc325380477"/>
      <w:r w:rsidRPr="00BB63FD">
        <w:rPr>
          <w:rFonts w:asciiTheme="minorHAnsi" w:hAnsiTheme="minorHAnsi"/>
          <w:color w:val="194B7D"/>
          <w:sz w:val="20"/>
          <w:szCs w:val="20"/>
        </w:rPr>
        <w:t>5.6 Situatiebeschrijving van gezin 5</w:t>
      </w:r>
      <w:bookmarkEnd w:id="159"/>
      <w:bookmarkEnd w:id="160"/>
    </w:p>
    <w:p w:rsidR="00040C6D" w:rsidRPr="00BB63FD" w:rsidRDefault="00040C6D" w:rsidP="00040C6D">
      <w:pPr>
        <w:pStyle w:val="Geenafstand"/>
        <w:rPr>
          <w:sz w:val="20"/>
          <w:szCs w:val="20"/>
        </w:rPr>
      </w:pPr>
      <w:r w:rsidRPr="00BB63FD">
        <w:rPr>
          <w:sz w:val="20"/>
          <w:szCs w:val="20"/>
        </w:rPr>
        <w:t>Het vijfde interview dat werd gehouden was met de moeder van drie kinderen, waarvan de twee</w:t>
      </w:r>
      <w:r w:rsidR="00134CBE" w:rsidRPr="00BB63FD">
        <w:rPr>
          <w:sz w:val="20"/>
          <w:szCs w:val="20"/>
        </w:rPr>
        <w:t>de</w:t>
      </w:r>
      <w:r w:rsidRPr="00BB63FD">
        <w:rPr>
          <w:sz w:val="20"/>
          <w:szCs w:val="20"/>
        </w:rPr>
        <w:t xml:space="preserve"> dochter in de kinderrij met 24 weken overleed in de buik. Op 9-9-1999 is dochter M. begraven. Moeder vind</w:t>
      </w:r>
      <w:r w:rsidR="0073134D" w:rsidRPr="00BB63FD">
        <w:rPr>
          <w:sz w:val="20"/>
          <w:szCs w:val="20"/>
        </w:rPr>
        <w:t>t</w:t>
      </w:r>
      <w:r w:rsidRPr="00BB63FD">
        <w:rPr>
          <w:sz w:val="20"/>
          <w:szCs w:val="20"/>
        </w:rPr>
        <w:t xml:space="preserve"> het erg belangrijk dat hun doodgeboren kindje niet vergeten wordt en werkt graag mee aan het onderzoek. Tijdens het interview bij het gezin thuis was de overleden dochter bijna voelbaar, door allerlei gedenkhoekjes, foto’s en herinneringen aan haar.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Toen in het ziekenhuis door</w:t>
      </w:r>
      <w:r w:rsidR="0073134D" w:rsidRPr="00BB63FD">
        <w:rPr>
          <w:sz w:val="20"/>
          <w:szCs w:val="20"/>
        </w:rPr>
        <w:t xml:space="preserve"> </w:t>
      </w:r>
      <w:r w:rsidRPr="00BB63FD">
        <w:rPr>
          <w:sz w:val="20"/>
          <w:szCs w:val="20"/>
        </w:rPr>
        <w:t>middel van een echo verteld werd dat het kindje in de buik niet meer leefde, stortte de wereld van moeder M. in. Het kindje was al langer overleden en dus kleiner dan 24 weken. Er wordt bij een kind dat overlijdt in de buik niet gekeken naar de zwangerschap, maar naar hoe groot het kindje is en die termijn wordt aangehouden. Vanaf het moment dat moeder M. wist dat er een levenloos kindje in haar buik zat, heeft ze de telefoon niet meer opgepakt:</w:t>
      </w:r>
    </w:p>
    <w:p w:rsidR="00040C6D" w:rsidRPr="00BB63FD" w:rsidRDefault="00040C6D" w:rsidP="00040C6D">
      <w:pPr>
        <w:pStyle w:val="Geenafstand"/>
        <w:rPr>
          <w:sz w:val="20"/>
          <w:szCs w:val="20"/>
        </w:rPr>
      </w:pPr>
    </w:p>
    <w:p w:rsidR="00040C6D" w:rsidRPr="00BB63FD" w:rsidRDefault="00C229DF" w:rsidP="00040C6D">
      <w:pPr>
        <w:ind w:left="708"/>
        <w:rPr>
          <w:sz w:val="20"/>
          <w:szCs w:val="20"/>
        </w:rPr>
      </w:pPr>
      <w:r w:rsidRPr="00BB63FD">
        <w:rPr>
          <w:sz w:val="20"/>
          <w:szCs w:val="20"/>
        </w:rPr>
        <w:t>“</w:t>
      </w:r>
      <w:r w:rsidR="00040C6D" w:rsidRPr="00BB63FD">
        <w:rPr>
          <w:sz w:val="20"/>
          <w:szCs w:val="20"/>
        </w:rPr>
        <w:t>Ik nam vanaf toen de telefoon niet meer aan. Want als iemand bel</w:t>
      </w:r>
      <w:r w:rsidR="006551ED" w:rsidRPr="00BB63FD">
        <w:rPr>
          <w:sz w:val="20"/>
          <w:szCs w:val="20"/>
        </w:rPr>
        <w:t xml:space="preserve">t en die vraagt ‘hoe gaat het?’, </w:t>
      </w:r>
      <w:r w:rsidR="00040C6D" w:rsidRPr="00BB63FD">
        <w:rPr>
          <w:sz w:val="20"/>
          <w:szCs w:val="20"/>
        </w:rPr>
        <w:t>dan moet je dus vertellen dat je kindje niet meer leeft en in je buik zit. En dat was verschrikkelijk. We zijn wel naar alle mensen toe</w:t>
      </w:r>
      <w:r w:rsidR="006551ED" w:rsidRPr="00BB63FD">
        <w:rPr>
          <w:sz w:val="20"/>
          <w:szCs w:val="20"/>
        </w:rPr>
        <w:t xml:space="preserve"> </w:t>
      </w:r>
      <w:r w:rsidR="00040C6D" w:rsidRPr="00BB63FD">
        <w:rPr>
          <w:sz w:val="20"/>
          <w:szCs w:val="20"/>
        </w:rPr>
        <w:t>gegaan waarvan we wilden dat ze het persoonlijk zouden weten. Ja, en daar sta je dan met je dikke buik te vertellen dat je kind nie</w:t>
      </w:r>
      <w:r w:rsidRPr="00BB63FD">
        <w:rPr>
          <w:sz w:val="20"/>
          <w:szCs w:val="20"/>
        </w:rPr>
        <w:t>t meer leeft”(G5, 12-03-2012).</w:t>
      </w:r>
    </w:p>
    <w:p w:rsidR="00040C6D" w:rsidRPr="00BB63FD" w:rsidRDefault="00040C6D" w:rsidP="00040C6D">
      <w:pPr>
        <w:pStyle w:val="Geenafstand"/>
        <w:rPr>
          <w:sz w:val="20"/>
          <w:szCs w:val="20"/>
        </w:rPr>
      </w:pPr>
      <w:r w:rsidRPr="00BB63FD">
        <w:rPr>
          <w:sz w:val="20"/>
          <w:szCs w:val="20"/>
        </w:rPr>
        <w:t>In de tijd vlak na het overlijden en de begrafenis heeft het gezin veel steun ervaren van de omgeving; bloemen, kaarten, heel veel kaarten. Na ongeveer een jaar was dat als het ware verstomd. Nabije familie denk</w:t>
      </w:r>
      <w:r w:rsidR="00046581" w:rsidRPr="00BB63FD">
        <w:rPr>
          <w:sz w:val="20"/>
          <w:szCs w:val="20"/>
        </w:rPr>
        <w:t>t</w:t>
      </w:r>
      <w:r w:rsidRPr="00BB63FD">
        <w:rPr>
          <w:sz w:val="20"/>
          <w:szCs w:val="20"/>
        </w:rPr>
        <w:t xml:space="preserve"> er nog steeds aan, elke ‘jaardag’ zoals moeder M. het noemt, want het is voor haar niet meer de verjaardag van haar overleden dochter. Na het overlijden van dochter M. is er nog een dochter g</w:t>
      </w:r>
      <w:r w:rsidR="00467951" w:rsidRPr="00BB63FD">
        <w:rPr>
          <w:sz w:val="20"/>
          <w:szCs w:val="20"/>
        </w:rPr>
        <w:t xml:space="preserve">eboren, als ‘tegenhanger’ zoals </w:t>
      </w:r>
      <w:r w:rsidRPr="00BB63FD">
        <w:rPr>
          <w:sz w:val="20"/>
          <w:szCs w:val="20"/>
        </w:rPr>
        <w:t>moeder M. het noemt. Deze zwangerschap ging de eerste drie maanden wel gepaard met angst om ook dit ki</w:t>
      </w:r>
      <w:r w:rsidR="004A6033" w:rsidRPr="00BB63FD">
        <w:rPr>
          <w:sz w:val="20"/>
          <w:szCs w:val="20"/>
        </w:rPr>
        <w:t>nd te verliezen. Maar er zijn hu</w:t>
      </w:r>
      <w:r w:rsidRPr="00BB63FD">
        <w:rPr>
          <w:sz w:val="20"/>
          <w:szCs w:val="20"/>
        </w:rPr>
        <w:t>n ‘drie kinderen gegeven’.</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Het doel van moeder M. is om hun overleden dochter in leven te houden. Het allerbelangrijkste voor haar is dat ze niet vergeten wordt. Wanneer je kind m</w:t>
      </w:r>
      <w:r w:rsidR="00C63E7C" w:rsidRPr="00BB63FD">
        <w:rPr>
          <w:sz w:val="20"/>
          <w:szCs w:val="20"/>
        </w:rPr>
        <w:t xml:space="preserve">et 27 weken dood in je buik zit, </w:t>
      </w:r>
      <w:r w:rsidRPr="00BB63FD">
        <w:rPr>
          <w:sz w:val="20"/>
          <w:szCs w:val="20"/>
        </w:rPr>
        <w:t>heeft iedereen wel je dikke buik gezien, maar geen contact gehad met het kind. Dat dit doel echt haar passie is, is te zien aan hoe het huis de sfeer ademt van dochter M. en op de manieren waarop zij n</w:t>
      </w:r>
      <w:r w:rsidR="00DA6ABB" w:rsidRPr="00BB63FD">
        <w:rPr>
          <w:sz w:val="20"/>
          <w:szCs w:val="20"/>
        </w:rPr>
        <w:t xml:space="preserve">og steeds herdacht en herinnerd </w:t>
      </w:r>
      <w:r w:rsidR="0035422C" w:rsidRPr="00BB63FD">
        <w:rPr>
          <w:sz w:val="20"/>
          <w:szCs w:val="20"/>
        </w:rPr>
        <w:t xml:space="preserve">wordt. </w:t>
      </w:r>
      <w:r w:rsidR="00DA6ABB" w:rsidRPr="00BB63FD">
        <w:rPr>
          <w:sz w:val="20"/>
          <w:szCs w:val="20"/>
        </w:rPr>
        <w:t xml:space="preserve">Zo hoort </w:t>
      </w:r>
      <w:r w:rsidRPr="00BB63FD">
        <w:rPr>
          <w:sz w:val="20"/>
          <w:szCs w:val="20"/>
        </w:rPr>
        <w:t>ze zichtbaar en onzichtbaar bij het gezin. Dat dit niet altijd goed geplaatst kan worden door de omgeving blijkt uit het volgende citaat:</w:t>
      </w:r>
    </w:p>
    <w:p w:rsidR="00040C6D" w:rsidRPr="00BB63FD" w:rsidRDefault="00040C6D" w:rsidP="00040C6D">
      <w:pPr>
        <w:pStyle w:val="Geenafstand"/>
        <w:rPr>
          <w:sz w:val="20"/>
          <w:szCs w:val="20"/>
        </w:rPr>
      </w:pPr>
    </w:p>
    <w:p w:rsidR="00040C6D" w:rsidRPr="00BB63FD" w:rsidRDefault="0035422C" w:rsidP="00040C6D">
      <w:pPr>
        <w:ind w:left="708"/>
        <w:rPr>
          <w:sz w:val="20"/>
          <w:szCs w:val="20"/>
        </w:rPr>
      </w:pPr>
      <w:r w:rsidRPr="00BB63FD">
        <w:rPr>
          <w:sz w:val="20"/>
          <w:szCs w:val="20"/>
        </w:rPr>
        <w:t>“</w:t>
      </w:r>
      <w:r w:rsidR="006D35D7" w:rsidRPr="00BB63FD">
        <w:rPr>
          <w:sz w:val="20"/>
          <w:szCs w:val="20"/>
        </w:rPr>
        <w:t xml:space="preserve">Ik heb een vriendin gehad, </w:t>
      </w:r>
      <w:r w:rsidR="00040C6D" w:rsidRPr="00BB63FD">
        <w:rPr>
          <w:sz w:val="20"/>
          <w:szCs w:val="20"/>
        </w:rPr>
        <w:t>di</w:t>
      </w:r>
      <w:r w:rsidR="006D35D7" w:rsidRPr="00BB63FD">
        <w:rPr>
          <w:sz w:val="20"/>
          <w:szCs w:val="20"/>
        </w:rPr>
        <w:t xml:space="preserve">e zei tegen mij na vier maanden: </w:t>
      </w:r>
      <w:r w:rsidR="00040C6D" w:rsidRPr="00BB63FD">
        <w:rPr>
          <w:sz w:val="20"/>
          <w:szCs w:val="20"/>
        </w:rPr>
        <w:t>‘nou moet je je er over</w:t>
      </w:r>
      <w:r w:rsidR="006D35D7" w:rsidRPr="00BB63FD">
        <w:rPr>
          <w:sz w:val="20"/>
          <w:szCs w:val="20"/>
        </w:rPr>
        <w:t xml:space="preserve">heen zetten’. Nu denk ik: </w:t>
      </w:r>
      <w:r w:rsidR="00040C6D" w:rsidRPr="00BB63FD">
        <w:rPr>
          <w:sz w:val="20"/>
          <w:szCs w:val="20"/>
        </w:rPr>
        <w:t xml:space="preserve">hoe haal je het in je hoofd om dat te zeggen, je zit dan midden in je rouw. </w:t>
      </w:r>
      <w:r w:rsidR="00A13777" w:rsidRPr="00BB63FD">
        <w:rPr>
          <w:sz w:val="20"/>
          <w:szCs w:val="20"/>
        </w:rPr>
        <w:t xml:space="preserve">Ik heb liever dat mensen zeggen: </w:t>
      </w:r>
      <w:r w:rsidR="00040C6D" w:rsidRPr="00BB63FD">
        <w:rPr>
          <w:sz w:val="20"/>
          <w:szCs w:val="20"/>
        </w:rPr>
        <w:t xml:space="preserve">‘ik weet niet wat ik moet zeggen’. Of dat ze hun mond houden, dat ze het inslikken. Zeg alsjeblieft niks als </w:t>
      </w:r>
      <w:r w:rsidRPr="00BB63FD">
        <w:rPr>
          <w:sz w:val="20"/>
          <w:szCs w:val="20"/>
        </w:rPr>
        <w:t>je niet weet wat je moet zeggen”(G5, 12-03-2012.</w:t>
      </w:r>
    </w:p>
    <w:p w:rsidR="00040C6D" w:rsidRPr="00BB63FD" w:rsidRDefault="00040C6D" w:rsidP="00040C6D">
      <w:pPr>
        <w:pStyle w:val="Geenafstand"/>
        <w:rPr>
          <w:sz w:val="20"/>
          <w:szCs w:val="20"/>
        </w:rPr>
      </w:pPr>
      <w:r w:rsidRPr="00BB63FD">
        <w:rPr>
          <w:sz w:val="20"/>
          <w:szCs w:val="20"/>
        </w:rPr>
        <w:t xml:space="preserve">Moeder M. heeft zich in haar rouwproces een bepaalde periode laten behandelen door een psycholoog, omdat het niet goed ging en ze nog steeds bezig was met rouwen. Deze therapie hielp om haar emoties te uiten, om te praten en bracht inzicht in haar rouwproces. </w:t>
      </w:r>
    </w:p>
    <w:p w:rsidR="00040C6D" w:rsidRPr="00BB63FD" w:rsidRDefault="00040C6D" w:rsidP="00040C6D">
      <w:pPr>
        <w:pStyle w:val="Geenafstand"/>
        <w:rPr>
          <w:sz w:val="20"/>
          <w:szCs w:val="20"/>
        </w:rPr>
      </w:pPr>
      <w:r w:rsidRPr="00BB63FD">
        <w:rPr>
          <w:sz w:val="20"/>
          <w:szCs w:val="20"/>
        </w:rPr>
        <w:t>Duidelijk is dat daarnaast haar levensdoel, het levend houden van haar overleden dochter, het belangrijkste is wat haar drijft:</w:t>
      </w:r>
    </w:p>
    <w:p w:rsidR="00040C6D" w:rsidRPr="00BB63FD" w:rsidRDefault="00040C6D" w:rsidP="00040C6D">
      <w:pPr>
        <w:pStyle w:val="Geenafstand"/>
        <w:rPr>
          <w:sz w:val="20"/>
          <w:szCs w:val="20"/>
        </w:rPr>
      </w:pPr>
    </w:p>
    <w:p w:rsidR="00040C6D" w:rsidRPr="00BB63FD" w:rsidRDefault="00DD3BE1" w:rsidP="00040C6D">
      <w:pPr>
        <w:ind w:left="708"/>
        <w:rPr>
          <w:sz w:val="20"/>
          <w:szCs w:val="20"/>
        </w:rPr>
      </w:pPr>
      <w:r w:rsidRPr="00BB63FD">
        <w:rPr>
          <w:sz w:val="20"/>
          <w:szCs w:val="20"/>
        </w:rPr>
        <w:t>“</w:t>
      </w:r>
      <w:r w:rsidR="00040C6D" w:rsidRPr="00BB63FD">
        <w:rPr>
          <w:sz w:val="20"/>
          <w:szCs w:val="20"/>
        </w:rPr>
        <w:t>Ze mag gewoon niet vergeten worden, dat vind ik zo belangrijk. Ik zou het een ontkenning vinden als we haar niet in leven houden. Ze was er gewoon, ik heb haar nog voelen trappen in mijn buik nog voelen bewegen. Tenslotte ben ik van haar beval</w:t>
      </w:r>
      <w:r w:rsidRPr="00BB63FD">
        <w:rPr>
          <w:sz w:val="20"/>
          <w:szCs w:val="20"/>
        </w:rPr>
        <w:t>len”(G5, 12-03-2012.</w:t>
      </w:r>
    </w:p>
    <w:p w:rsidR="00040C6D" w:rsidRPr="00BB63FD" w:rsidRDefault="00077CE2" w:rsidP="00040C6D">
      <w:pPr>
        <w:pStyle w:val="Kop3"/>
        <w:ind w:firstLine="708"/>
        <w:rPr>
          <w:rFonts w:asciiTheme="minorHAnsi" w:hAnsiTheme="minorHAnsi"/>
          <w:i/>
          <w:color w:val="194B7D"/>
          <w:sz w:val="20"/>
          <w:szCs w:val="20"/>
        </w:rPr>
      </w:pPr>
      <w:bookmarkStart w:id="161" w:name="_Toc324942561"/>
      <w:bookmarkStart w:id="162" w:name="_Toc325380478"/>
      <w:r w:rsidRPr="00BB63FD">
        <w:rPr>
          <w:rFonts w:asciiTheme="minorHAnsi" w:hAnsiTheme="minorHAnsi"/>
          <w:i/>
          <w:color w:val="194B7D"/>
          <w:sz w:val="20"/>
          <w:szCs w:val="20"/>
        </w:rPr>
        <w:t xml:space="preserve">5.6.1 </w:t>
      </w:r>
      <w:r w:rsidR="00040C6D" w:rsidRPr="00BB63FD">
        <w:rPr>
          <w:rFonts w:asciiTheme="minorHAnsi" w:hAnsiTheme="minorHAnsi"/>
          <w:i/>
          <w:color w:val="194B7D"/>
          <w:sz w:val="20"/>
          <w:szCs w:val="20"/>
        </w:rPr>
        <w:t>Welke rituelen gezin 5 aangeeft te gebruiken</w:t>
      </w:r>
      <w:bookmarkEnd w:id="161"/>
      <w:bookmarkEnd w:id="162"/>
    </w:p>
    <w:p w:rsidR="00040C6D" w:rsidRPr="00BB63FD" w:rsidRDefault="00040C6D" w:rsidP="00040C6D">
      <w:pPr>
        <w:pStyle w:val="Geenafstand"/>
        <w:rPr>
          <w:sz w:val="20"/>
          <w:szCs w:val="20"/>
        </w:rPr>
      </w:pPr>
      <w:r w:rsidRPr="00BB63FD">
        <w:rPr>
          <w:sz w:val="20"/>
          <w:szCs w:val="20"/>
        </w:rPr>
        <w:t>Het gezin waarvan dochter M. met 24 weken overleed in de baarmoeder, heeft in vergelijking met de andere zes gezinnen opvallend ve</w:t>
      </w:r>
      <w:r w:rsidR="00077CE2" w:rsidRPr="00BB63FD">
        <w:rPr>
          <w:sz w:val="20"/>
          <w:szCs w:val="20"/>
        </w:rPr>
        <w:t>el rituelen gebruikt en doet dat</w:t>
      </w:r>
      <w:r w:rsidR="00BE2D37" w:rsidRPr="00BB63FD">
        <w:rPr>
          <w:sz w:val="20"/>
          <w:szCs w:val="20"/>
        </w:rPr>
        <w:t xml:space="preserve"> nog steeds. Hieronder w</w:t>
      </w:r>
      <w:r w:rsidRPr="00BB63FD">
        <w:rPr>
          <w:sz w:val="20"/>
          <w:szCs w:val="20"/>
        </w:rPr>
        <w:t>ordt een kleine selectie uit de grote hoeveelheid rituelen beschreven.</w:t>
      </w:r>
      <w:r w:rsidR="002E1BBF" w:rsidRPr="00BB63FD">
        <w:rPr>
          <w:sz w:val="20"/>
          <w:szCs w:val="20"/>
        </w:rPr>
        <w:t xml:space="preserve"> </w:t>
      </w:r>
      <w:r w:rsidRPr="00BB63FD">
        <w:rPr>
          <w:sz w:val="20"/>
          <w:szCs w:val="20"/>
        </w:rPr>
        <w:t xml:space="preserve">De rituelen in dit gezin hebben vooral betrekking op </w:t>
      </w:r>
      <w:r w:rsidRPr="00BB63FD">
        <w:rPr>
          <w:i/>
          <w:sz w:val="20"/>
          <w:szCs w:val="20"/>
        </w:rPr>
        <w:t>rituele</w:t>
      </w:r>
      <w:r w:rsidR="00144EC8" w:rsidRPr="00BB63FD">
        <w:rPr>
          <w:i/>
          <w:sz w:val="20"/>
          <w:szCs w:val="20"/>
        </w:rPr>
        <w:t>n</w:t>
      </w:r>
      <w:r w:rsidRPr="00BB63FD">
        <w:rPr>
          <w:i/>
          <w:sz w:val="20"/>
          <w:szCs w:val="20"/>
        </w:rPr>
        <w:t xml:space="preserve"> na de uitvaart</w:t>
      </w:r>
      <w:r w:rsidRPr="00BB63FD">
        <w:rPr>
          <w:sz w:val="20"/>
          <w:szCs w:val="20"/>
        </w:rPr>
        <w:t xml:space="preserve"> en zijn niet eenmalig, maar worden steeds weer opnieuw herhaald en zijn heel persoonlijk van aard. Maar ook </w:t>
      </w:r>
      <w:r w:rsidRPr="00BB63FD">
        <w:rPr>
          <w:i/>
          <w:sz w:val="20"/>
          <w:szCs w:val="20"/>
        </w:rPr>
        <w:t>tijdens de uitvaart</w:t>
      </w:r>
      <w:r w:rsidRPr="00BB63FD">
        <w:rPr>
          <w:sz w:val="20"/>
          <w:szCs w:val="20"/>
        </w:rPr>
        <w:t xml:space="preserve"> heeft het gezin de rituelen </w:t>
      </w:r>
      <w:r w:rsidRPr="00BB63FD">
        <w:rPr>
          <w:i/>
          <w:sz w:val="20"/>
          <w:szCs w:val="20"/>
        </w:rPr>
        <w:t>persoonlijk vormgegeven en bedacht</w:t>
      </w:r>
      <w:r w:rsidRPr="00BB63FD">
        <w:rPr>
          <w:sz w:val="20"/>
          <w:szCs w:val="20"/>
        </w:rPr>
        <w:t>. Zo heeft moeder M. het zelfgemaakte tuttenpopje in de kist gelegd en er een roze lint omheen gedaan. De u</w:t>
      </w:r>
      <w:r w:rsidR="00BC6DE8" w:rsidRPr="00BB63FD">
        <w:rPr>
          <w:sz w:val="20"/>
          <w:szCs w:val="20"/>
        </w:rPr>
        <w:t>itvaart is ook persoonlijk vorm</w:t>
      </w:r>
      <w:r w:rsidRPr="00BB63FD">
        <w:rPr>
          <w:sz w:val="20"/>
          <w:szCs w:val="20"/>
        </w:rPr>
        <w:t>gegeven. Er is geen rouwdienst geweest:</w:t>
      </w:r>
    </w:p>
    <w:p w:rsidR="00040C6D" w:rsidRPr="00BB63FD" w:rsidRDefault="00040C6D" w:rsidP="00040C6D">
      <w:pPr>
        <w:pStyle w:val="Geenafstand"/>
        <w:rPr>
          <w:color w:val="FF0000"/>
          <w:sz w:val="20"/>
          <w:szCs w:val="20"/>
        </w:rPr>
      </w:pPr>
    </w:p>
    <w:p w:rsidR="00040C6D" w:rsidRPr="00BB63FD" w:rsidRDefault="00040C6D" w:rsidP="00040C6D">
      <w:pPr>
        <w:ind w:left="708"/>
        <w:rPr>
          <w:sz w:val="20"/>
          <w:szCs w:val="20"/>
        </w:rPr>
      </w:pPr>
      <w:r w:rsidRPr="00BB63FD">
        <w:rPr>
          <w:sz w:val="20"/>
          <w:szCs w:val="20"/>
        </w:rPr>
        <w:t>“We zijn alleen met familie h</w:t>
      </w:r>
      <w:r w:rsidR="009E5007" w:rsidRPr="00BB63FD">
        <w:rPr>
          <w:sz w:val="20"/>
          <w:szCs w:val="20"/>
        </w:rPr>
        <w:t xml:space="preserve">aar die donderdag gaan begraven; </w:t>
      </w:r>
      <w:r w:rsidRPr="00BB63FD">
        <w:rPr>
          <w:sz w:val="20"/>
          <w:szCs w:val="20"/>
        </w:rPr>
        <w:t>we hebben toen thuis koffie en thee gedronken. We hadden toen Nijntje bekertje</w:t>
      </w:r>
      <w:r w:rsidR="009E5007" w:rsidRPr="00BB63FD">
        <w:rPr>
          <w:sz w:val="20"/>
          <w:szCs w:val="20"/>
        </w:rPr>
        <w:t xml:space="preserve">s en servetjes, </w:t>
      </w:r>
      <w:r w:rsidRPr="00BB63FD">
        <w:rPr>
          <w:sz w:val="20"/>
          <w:szCs w:val="20"/>
        </w:rPr>
        <w:t>haar omslagdoek was namelijk ook Nijntje. Ja,</w:t>
      </w:r>
      <w:r w:rsidR="00BC6DE8" w:rsidRPr="00BB63FD">
        <w:rPr>
          <w:sz w:val="20"/>
          <w:szCs w:val="20"/>
        </w:rPr>
        <w:t xml:space="preserve"> w</w:t>
      </w:r>
      <w:r w:rsidR="00825082" w:rsidRPr="00BB63FD">
        <w:rPr>
          <w:sz w:val="20"/>
          <w:szCs w:val="20"/>
        </w:rPr>
        <w:t>eet je, je</w:t>
      </w:r>
      <w:r w:rsidR="00511585" w:rsidRPr="00BB63FD">
        <w:rPr>
          <w:sz w:val="20"/>
          <w:szCs w:val="20"/>
        </w:rPr>
        <w:t xml:space="preserve"> </w:t>
      </w:r>
      <w:r w:rsidR="00BC6DE8" w:rsidRPr="00BB63FD">
        <w:rPr>
          <w:sz w:val="20"/>
          <w:szCs w:val="20"/>
        </w:rPr>
        <w:t>zoekt toch een symbool”</w:t>
      </w:r>
      <w:r w:rsidRPr="00BB63FD">
        <w:rPr>
          <w:sz w:val="20"/>
          <w:szCs w:val="20"/>
        </w:rPr>
        <w:t>(G5, 12-03-2012, 2.2.12</w:t>
      </w:r>
      <w:r w:rsidR="00BC6DE8" w:rsidRPr="00BB63FD">
        <w:rPr>
          <w:sz w:val="20"/>
          <w:szCs w:val="20"/>
        </w:rPr>
        <w:t>).</w:t>
      </w:r>
    </w:p>
    <w:p w:rsidR="00040C6D" w:rsidRPr="00BB63FD" w:rsidRDefault="00040C6D" w:rsidP="00040C6D">
      <w:pPr>
        <w:pStyle w:val="Geenafstand"/>
        <w:rPr>
          <w:sz w:val="20"/>
          <w:szCs w:val="20"/>
        </w:rPr>
      </w:pPr>
      <w:r w:rsidRPr="00BB63FD">
        <w:rPr>
          <w:sz w:val="20"/>
          <w:szCs w:val="20"/>
        </w:rPr>
        <w:t xml:space="preserve">De </w:t>
      </w:r>
      <w:r w:rsidRPr="00BB63FD">
        <w:rPr>
          <w:i/>
          <w:sz w:val="20"/>
          <w:szCs w:val="20"/>
        </w:rPr>
        <w:t>rituelen na de uitvaart</w:t>
      </w:r>
      <w:r w:rsidRPr="00BB63FD">
        <w:rPr>
          <w:sz w:val="20"/>
          <w:szCs w:val="20"/>
        </w:rPr>
        <w:t xml:space="preserve"> van hun dochter M. </w:t>
      </w:r>
      <w:r w:rsidR="00511585" w:rsidRPr="00BB63FD">
        <w:rPr>
          <w:sz w:val="20"/>
          <w:szCs w:val="20"/>
        </w:rPr>
        <w:t>kenmerken</w:t>
      </w:r>
      <w:r w:rsidRPr="00BB63FD">
        <w:rPr>
          <w:sz w:val="20"/>
          <w:szCs w:val="20"/>
        </w:rPr>
        <w:t xml:space="preserve"> zich ook door het persoonlijke karakter ervan. Moeder M. vind</w:t>
      </w:r>
      <w:r w:rsidR="00180100" w:rsidRPr="00BB63FD">
        <w:rPr>
          <w:sz w:val="20"/>
          <w:szCs w:val="20"/>
        </w:rPr>
        <w:t>t</w:t>
      </w:r>
      <w:r w:rsidRPr="00BB63FD">
        <w:rPr>
          <w:sz w:val="20"/>
          <w:szCs w:val="20"/>
        </w:rPr>
        <w:t xml:space="preserve"> het erg belangrijk dat de herinnering aan hun dochter en zusje levend gehouden wordt en heeft daarvoor niet alleen thuis, maar ook op het web </w:t>
      </w:r>
      <w:r w:rsidRPr="00BB63FD">
        <w:rPr>
          <w:i/>
          <w:sz w:val="20"/>
          <w:szCs w:val="20"/>
        </w:rPr>
        <w:t>herdenkingsplaatsen en voorwerpen</w:t>
      </w:r>
      <w:r w:rsidRPr="00BB63FD">
        <w:rPr>
          <w:sz w:val="20"/>
          <w:szCs w:val="20"/>
        </w:rPr>
        <w:t>:</w:t>
      </w:r>
    </w:p>
    <w:p w:rsidR="00040C6D" w:rsidRPr="00BB63FD" w:rsidRDefault="00040C6D" w:rsidP="00040C6D">
      <w:pPr>
        <w:pStyle w:val="Geenafstand"/>
        <w:rPr>
          <w:sz w:val="20"/>
          <w:szCs w:val="20"/>
        </w:rPr>
      </w:pPr>
    </w:p>
    <w:p w:rsidR="00040C6D" w:rsidRPr="00BB63FD" w:rsidRDefault="000C5A05" w:rsidP="00040C6D">
      <w:pPr>
        <w:ind w:left="708"/>
        <w:rPr>
          <w:sz w:val="20"/>
          <w:szCs w:val="20"/>
        </w:rPr>
      </w:pPr>
      <w:r w:rsidRPr="00BB63FD">
        <w:rPr>
          <w:sz w:val="20"/>
          <w:szCs w:val="20"/>
        </w:rPr>
        <w:t xml:space="preserve">“Ja, </w:t>
      </w:r>
      <w:r w:rsidR="00040C6D" w:rsidRPr="00BB63FD">
        <w:rPr>
          <w:sz w:val="20"/>
          <w:szCs w:val="20"/>
        </w:rPr>
        <w:t>ze heeft een pagina op de Lieve engeltjes site en op de vlindersite. Ze staat op mijn Hyves, dus eigenlijk overal. Er brand</w:t>
      </w:r>
      <w:r w:rsidRPr="00BB63FD">
        <w:rPr>
          <w:sz w:val="20"/>
          <w:szCs w:val="20"/>
        </w:rPr>
        <w:t>t</w:t>
      </w:r>
      <w:r w:rsidR="00040C6D" w:rsidRPr="00BB63FD">
        <w:rPr>
          <w:sz w:val="20"/>
          <w:szCs w:val="20"/>
        </w:rPr>
        <w:t xml:space="preserve"> een kaarsje voor haar op interne</w:t>
      </w:r>
      <w:r w:rsidR="005E421F" w:rsidRPr="00BB63FD">
        <w:rPr>
          <w:sz w:val="20"/>
          <w:szCs w:val="20"/>
        </w:rPr>
        <w:t>t en ze staat op de vlindermuur”</w:t>
      </w:r>
      <w:r w:rsidR="00040C6D" w:rsidRPr="00BB63FD">
        <w:rPr>
          <w:sz w:val="20"/>
          <w:szCs w:val="20"/>
        </w:rPr>
        <w:t>(G5, 12-03-2012, 3.3</w:t>
      </w:r>
      <w:r w:rsidR="005E421F" w:rsidRPr="00BB63FD">
        <w:rPr>
          <w:sz w:val="20"/>
          <w:szCs w:val="20"/>
        </w:rPr>
        <w:t>.6).</w:t>
      </w:r>
    </w:p>
    <w:p w:rsidR="00040C6D" w:rsidRPr="00BB63FD" w:rsidRDefault="00040C6D" w:rsidP="00040C6D">
      <w:pPr>
        <w:pStyle w:val="Geenafstand"/>
        <w:rPr>
          <w:sz w:val="20"/>
          <w:szCs w:val="20"/>
        </w:rPr>
      </w:pPr>
      <w:r w:rsidRPr="00BB63FD">
        <w:rPr>
          <w:sz w:val="20"/>
          <w:szCs w:val="20"/>
        </w:rPr>
        <w:t xml:space="preserve">Daarnaast hanteert het gezin </w:t>
      </w:r>
      <w:r w:rsidRPr="00BB63FD">
        <w:rPr>
          <w:i/>
          <w:sz w:val="20"/>
          <w:szCs w:val="20"/>
        </w:rPr>
        <w:t>rituelen op de verjaardag/geboortedag van het overleden kind</w:t>
      </w:r>
      <w:r w:rsidRPr="00BB63FD">
        <w:rPr>
          <w:sz w:val="20"/>
          <w:szCs w:val="20"/>
        </w:rPr>
        <w:t xml:space="preserve"> waarop het gezin cadeautjes koopt voor hun overleden dochter, en ook tijdens bijzondere dagen wordt symbolisch een cadeautje voor dochter M. gekocht:</w:t>
      </w:r>
    </w:p>
    <w:p w:rsidR="00040C6D" w:rsidRPr="00BB63FD" w:rsidRDefault="00040C6D" w:rsidP="00040C6D">
      <w:pPr>
        <w:pStyle w:val="Geenafstand"/>
        <w:rPr>
          <w:sz w:val="20"/>
          <w:szCs w:val="20"/>
        </w:rPr>
      </w:pPr>
    </w:p>
    <w:p w:rsidR="00040C6D" w:rsidRPr="00BB63FD" w:rsidRDefault="00040C6D" w:rsidP="00040C6D">
      <w:pPr>
        <w:ind w:left="708"/>
        <w:rPr>
          <w:sz w:val="20"/>
          <w:szCs w:val="20"/>
        </w:rPr>
      </w:pPr>
      <w:r w:rsidRPr="00BB63FD">
        <w:rPr>
          <w:sz w:val="20"/>
          <w:szCs w:val="20"/>
        </w:rPr>
        <w:t>“Zo geven we elkaar m</w:t>
      </w:r>
      <w:r w:rsidR="00FE7901">
        <w:rPr>
          <w:sz w:val="20"/>
          <w:szCs w:val="20"/>
        </w:rPr>
        <w:t xml:space="preserve">et de jaardag van M. een cadeau: </w:t>
      </w:r>
      <w:r w:rsidRPr="00BB63FD">
        <w:rPr>
          <w:sz w:val="20"/>
          <w:szCs w:val="20"/>
        </w:rPr>
        <w:t>ik heb vorig j</w:t>
      </w:r>
      <w:r w:rsidR="003134DE" w:rsidRPr="00BB63FD">
        <w:rPr>
          <w:sz w:val="20"/>
          <w:szCs w:val="20"/>
        </w:rPr>
        <w:t xml:space="preserve">aar ringen gekocht waarop staat: </w:t>
      </w:r>
      <w:r w:rsidRPr="00BB63FD">
        <w:rPr>
          <w:sz w:val="20"/>
          <w:szCs w:val="20"/>
        </w:rPr>
        <w:t>‘deze ring heeft geen einde, zo is mijn liefde voor jou’ met drie hartjes er achter en je ziet daar haar boeket van haar elfde jaard</w:t>
      </w:r>
      <w:r w:rsidR="00E73CFB" w:rsidRPr="00BB63FD">
        <w:rPr>
          <w:sz w:val="20"/>
          <w:szCs w:val="20"/>
        </w:rPr>
        <w:t xml:space="preserve">ag. Ja, dat weet de bloemist al: </w:t>
      </w:r>
      <w:r w:rsidRPr="00BB63FD">
        <w:rPr>
          <w:sz w:val="20"/>
          <w:szCs w:val="20"/>
        </w:rPr>
        <w:t>e</w:t>
      </w:r>
      <w:r w:rsidR="009879EA" w:rsidRPr="00BB63FD">
        <w:rPr>
          <w:sz w:val="20"/>
          <w:szCs w:val="20"/>
        </w:rPr>
        <w:t>lk jaar kom ik voor iets moois”(G5, 12-03-2012, 3.2.5).</w:t>
      </w:r>
    </w:p>
    <w:p w:rsidR="00040C6D" w:rsidRPr="00BB63FD" w:rsidRDefault="00040C6D" w:rsidP="00040C6D">
      <w:pPr>
        <w:ind w:left="708"/>
        <w:rPr>
          <w:b/>
          <w:sz w:val="20"/>
          <w:szCs w:val="20"/>
        </w:rPr>
      </w:pPr>
      <w:r w:rsidRPr="00BB63FD">
        <w:rPr>
          <w:sz w:val="20"/>
          <w:szCs w:val="20"/>
        </w:rPr>
        <w:t>“Met Sinterklaas of met kerst zit er ook altijd een cadeautje voor M. in de zak. Dat kan een lan</w:t>
      </w:r>
      <w:r w:rsidR="006B1B0D" w:rsidRPr="00BB63FD">
        <w:rPr>
          <w:sz w:val="20"/>
          <w:szCs w:val="20"/>
        </w:rPr>
        <w:t>tarentje of een knuffeltje zijn”</w:t>
      </w:r>
      <w:r w:rsidRPr="00BB63FD">
        <w:rPr>
          <w:sz w:val="20"/>
          <w:szCs w:val="20"/>
        </w:rPr>
        <w:t>(G5, 12-03-2012, 4.2.3).</w:t>
      </w:r>
    </w:p>
    <w:p w:rsidR="00040C6D" w:rsidRPr="00BB63FD" w:rsidRDefault="00040C6D" w:rsidP="00040C6D">
      <w:pPr>
        <w:pStyle w:val="Geenafstand"/>
        <w:rPr>
          <w:sz w:val="20"/>
          <w:szCs w:val="20"/>
        </w:rPr>
      </w:pPr>
      <w:r w:rsidRPr="00BB63FD">
        <w:rPr>
          <w:i/>
          <w:sz w:val="20"/>
          <w:szCs w:val="20"/>
        </w:rPr>
        <w:t>Symbolen</w:t>
      </w:r>
      <w:r w:rsidRPr="00BB63FD">
        <w:rPr>
          <w:sz w:val="20"/>
          <w:szCs w:val="20"/>
        </w:rPr>
        <w:t xml:space="preserve"> van hun overleden dochter en zusje nemen ook een belangrijke plaats in binnen het gezin. Zo wordt er een nieuwe betekenis aan dochter M. gegeven door</w:t>
      </w:r>
      <w:r w:rsidR="00172D82" w:rsidRPr="00BB63FD">
        <w:rPr>
          <w:sz w:val="20"/>
          <w:szCs w:val="20"/>
        </w:rPr>
        <w:t xml:space="preserve"> </w:t>
      </w:r>
      <w:r w:rsidRPr="00BB63FD">
        <w:rPr>
          <w:sz w:val="20"/>
          <w:szCs w:val="20"/>
        </w:rPr>
        <w:t>middel van Nijntje, Hello Kitty en vlinders. Deze symbolen zijn terug te vinden in de woning en in voorwerpen zoals een ketting en armband van moeder. Er brand</w:t>
      </w:r>
      <w:r w:rsidR="00172D82" w:rsidRPr="00BB63FD">
        <w:rPr>
          <w:sz w:val="20"/>
          <w:szCs w:val="20"/>
        </w:rPr>
        <w:t>t</w:t>
      </w:r>
      <w:r w:rsidRPr="00BB63FD">
        <w:rPr>
          <w:sz w:val="20"/>
          <w:szCs w:val="20"/>
        </w:rPr>
        <w:t xml:space="preserve"> altijd een kaarsje voor haar.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Een </w:t>
      </w:r>
      <w:r w:rsidRPr="00BB63FD">
        <w:rPr>
          <w:i/>
          <w:sz w:val="20"/>
          <w:szCs w:val="20"/>
        </w:rPr>
        <w:t>gezamenlijk ritueel van de gezinsleden</w:t>
      </w:r>
      <w:r w:rsidRPr="00BB63FD">
        <w:rPr>
          <w:sz w:val="20"/>
          <w:szCs w:val="20"/>
        </w:rPr>
        <w:t xml:space="preserve"> is het </w:t>
      </w:r>
      <w:r w:rsidRPr="00BB63FD">
        <w:rPr>
          <w:i/>
          <w:sz w:val="20"/>
          <w:szCs w:val="20"/>
        </w:rPr>
        <w:t>bezoeken van het graf</w:t>
      </w:r>
      <w:r w:rsidRPr="00BB63FD">
        <w:rPr>
          <w:sz w:val="20"/>
          <w:szCs w:val="20"/>
        </w:rPr>
        <w:t xml:space="preserve"> op de jaardag van dochter M. Er worden verse bloemen neergelegd, een kaarsje gebrand en een wensballon met een kaartje opgelaten.</w:t>
      </w:r>
    </w:p>
    <w:p w:rsidR="00040C6D" w:rsidRPr="00BB63FD" w:rsidRDefault="00040C6D" w:rsidP="00040C6D">
      <w:pPr>
        <w:pStyle w:val="Geenafstand"/>
        <w:rPr>
          <w:sz w:val="20"/>
          <w:szCs w:val="20"/>
        </w:rPr>
      </w:pPr>
    </w:p>
    <w:p w:rsidR="00040C6D" w:rsidRPr="00BB63FD" w:rsidRDefault="005D450D" w:rsidP="00040C6D">
      <w:pPr>
        <w:ind w:left="708"/>
        <w:rPr>
          <w:sz w:val="20"/>
          <w:szCs w:val="20"/>
        </w:rPr>
      </w:pPr>
      <w:r w:rsidRPr="00BB63FD">
        <w:rPr>
          <w:sz w:val="20"/>
          <w:szCs w:val="20"/>
        </w:rPr>
        <w:t>“</w:t>
      </w:r>
      <w:r w:rsidR="00040C6D" w:rsidRPr="00BB63FD">
        <w:rPr>
          <w:sz w:val="20"/>
          <w:szCs w:val="20"/>
        </w:rPr>
        <w:t xml:space="preserve">(…) we doen het echt samen. We hebben bijvoorbeeld een paar jaar geleden van die </w:t>
      </w:r>
      <w:r w:rsidR="008472F9" w:rsidRPr="00BB63FD">
        <w:rPr>
          <w:sz w:val="20"/>
          <w:szCs w:val="20"/>
        </w:rPr>
        <w:t>diamanten gekocht, ken je die, van de B</w:t>
      </w:r>
      <w:r w:rsidR="00040C6D" w:rsidRPr="00BB63FD">
        <w:rPr>
          <w:sz w:val="20"/>
          <w:szCs w:val="20"/>
        </w:rPr>
        <w:t>lokker. Nou, we hebben alle twee de kinderen een diamant gegeven en twee voor op het grafje (G5, 12-03-2012, 4.3.2).’’</w:t>
      </w:r>
    </w:p>
    <w:p w:rsidR="00040C6D" w:rsidRPr="00EC0031" w:rsidRDefault="00040C6D" w:rsidP="00EC0031">
      <w:pPr>
        <w:pStyle w:val="Kop3"/>
        <w:ind w:firstLine="708"/>
        <w:rPr>
          <w:rFonts w:asciiTheme="minorHAnsi" w:hAnsiTheme="minorHAnsi"/>
          <w:i/>
          <w:color w:val="194B7D"/>
          <w:sz w:val="20"/>
          <w:szCs w:val="20"/>
        </w:rPr>
      </w:pPr>
      <w:bookmarkStart w:id="163" w:name="_Toc325380479"/>
      <w:r w:rsidRPr="00EC0031">
        <w:rPr>
          <w:rFonts w:asciiTheme="minorHAnsi" w:hAnsiTheme="minorHAnsi"/>
          <w:i/>
          <w:color w:val="194B7D"/>
          <w:sz w:val="20"/>
          <w:szCs w:val="20"/>
        </w:rPr>
        <w:t>5</w:t>
      </w:r>
      <w:r w:rsidR="00F74428" w:rsidRPr="00EC0031">
        <w:rPr>
          <w:rFonts w:asciiTheme="minorHAnsi" w:hAnsiTheme="minorHAnsi"/>
          <w:i/>
          <w:color w:val="194B7D"/>
          <w:sz w:val="20"/>
          <w:szCs w:val="20"/>
        </w:rPr>
        <w:t xml:space="preserve">.6.2 </w:t>
      </w:r>
      <w:r w:rsidRPr="00EC0031">
        <w:rPr>
          <w:rFonts w:asciiTheme="minorHAnsi" w:hAnsiTheme="minorHAnsi"/>
          <w:i/>
          <w:color w:val="194B7D"/>
          <w:sz w:val="20"/>
          <w:szCs w:val="20"/>
        </w:rPr>
        <w:t>Welke waarde en betekenis de rituelen hebben (gehad) voor het gezin</w:t>
      </w:r>
      <w:bookmarkEnd w:id="163"/>
      <w:r w:rsidRPr="00EC0031">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 xml:space="preserve">Het levend houden van haar overleden dochter M. is het doel van moeder. De waarde en betekenis van de gehanteerde rituelen is vooral het feit dat ze niet vergeten wordt. Ook het </w:t>
      </w:r>
      <w:r w:rsidRPr="00BB63FD">
        <w:rPr>
          <w:i/>
          <w:sz w:val="20"/>
          <w:szCs w:val="20"/>
        </w:rPr>
        <w:t>hebben van of noemen van de naam</w:t>
      </w:r>
      <w:r w:rsidRPr="00BB63FD">
        <w:rPr>
          <w:sz w:val="20"/>
          <w:szCs w:val="20"/>
        </w:rPr>
        <w:t xml:space="preserve"> is voor </w:t>
      </w:r>
      <w:r w:rsidR="00F74428" w:rsidRPr="00BB63FD">
        <w:rPr>
          <w:sz w:val="20"/>
          <w:szCs w:val="20"/>
        </w:rPr>
        <w:t xml:space="preserve">moeder een belangrijke waarde. </w:t>
      </w:r>
      <w:r w:rsidRPr="00BB63FD">
        <w:rPr>
          <w:sz w:val="20"/>
          <w:szCs w:val="20"/>
        </w:rPr>
        <w:t>De naam van overleden dochter M. wordt tien jaar na haar overlijden nog bijna dagelijks genoemd. Ze hoort er echt bij:</w:t>
      </w:r>
    </w:p>
    <w:p w:rsidR="00040C6D" w:rsidRPr="00BB63FD" w:rsidRDefault="00040C6D" w:rsidP="00040C6D">
      <w:pPr>
        <w:pStyle w:val="Geenafstand"/>
        <w:rPr>
          <w:sz w:val="20"/>
          <w:szCs w:val="20"/>
        </w:rPr>
      </w:pPr>
    </w:p>
    <w:p w:rsidR="00040C6D" w:rsidRPr="00BB63FD" w:rsidRDefault="00E92909" w:rsidP="00040C6D">
      <w:pPr>
        <w:ind w:left="708"/>
        <w:rPr>
          <w:sz w:val="20"/>
          <w:szCs w:val="20"/>
        </w:rPr>
      </w:pPr>
      <w:r w:rsidRPr="00BB63FD">
        <w:rPr>
          <w:sz w:val="20"/>
          <w:szCs w:val="20"/>
        </w:rPr>
        <w:t>“</w:t>
      </w:r>
      <w:r w:rsidR="00040C6D" w:rsidRPr="00BB63FD">
        <w:rPr>
          <w:sz w:val="20"/>
          <w:szCs w:val="20"/>
        </w:rPr>
        <w:t xml:space="preserve">Dat klinkt heel gek en het is ook niet zo dat ik me er elke dag van bewust ben dat ze er niet meer is, maar bijvoorbeeld op een foto met z’n vieren probeer ik dat ze er bij is. Voor mijn gevoel </w:t>
      </w:r>
      <w:r w:rsidR="00040C6D" w:rsidRPr="00BB63FD">
        <w:rPr>
          <w:i/>
          <w:sz w:val="20"/>
          <w:szCs w:val="20"/>
        </w:rPr>
        <w:t>is</w:t>
      </w:r>
      <w:r w:rsidR="00040C6D" w:rsidRPr="00BB63FD">
        <w:rPr>
          <w:sz w:val="20"/>
          <w:szCs w:val="20"/>
        </w:rPr>
        <w:t xml:space="preserve"> ze er ook altijd bij, ze hangt aan mijn ketting, aan mijn armband, voor mij is ze er altijd. Ik vind dat gewoon belangrijk. Ook al negeert de hele wereld om mij heen dat, het kan me nie</w:t>
      </w:r>
      <w:r w:rsidR="00246F8D" w:rsidRPr="00BB63FD">
        <w:rPr>
          <w:sz w:val="20"/>
          <w:szCs w:val="20"/>
        </w:rPr>
        <w:t>t schelen. Ze is er wel geweest”(G5, 12-03-2012, 5.2.4).</w:t>
      </w:r>
    </w:p>
    <w:p w:rsidR="00040C6D" w:rsidRPr="00BB63FD" w:rsidRDefault="009517A3" w:rsidP="00040C6D">
      <w:pPr>
        <w:pStyle w:val="Kop3"/>
        <w:ind w:left="708"/>
        <w:rPr>
          <w:rFonts w:asciiTheme="minorHAnsi" w:hAnsiTheme="minorHAnsi"/>
          <w:i/>
          <w:color w:val="194B7D"/>
          <w:sz w:val="20"/>
          <w:szCs w:val="20"/>
        </w:rPr>
      </w:pPr>
      <w:bookmarkStart w:id="164" w:name="_Toc324942562"/>
      <w:bookmarkStart w:id="165" w:name="_Toc325380480"/>
      <w:r w:rsidRPr="00BB63FD">
        <w:rPr>
          <w:rFonts w:asciiTheme="minorHAnsi" w:hAnsiTheme="minorHAnsi"/>
          <w:i/>
          <w:color w:val="194B7D"/>
          <w:sz w:val="20"/>
          <w:szCs w:val="20"/>
        </w:rPr>
        <w:t xml:space="preserve">5.6.3 </w:t>
      </w:r>
      <w:r w:rsidR="00040C6D" w:rsidRPr="00BB63FD">
        <w:rPr>
          <w:rFonts w:asciiTheme="minorHAnsi" w:hAnsiTheme="minorHAnsi"/>
          <w:i/>
          <w:color w:val="194B7D"/>
          <w:sz w:val="20"/>
          <w:szCs w:val="20"/>
        </w:rPr>
        <w:t>Beschrijving volgens het analysemodel van de functies van de rituelen en de rouwtaken waarbij die rituelen hebben geholpen</w:t>
      </w:r>
      <w:bookmarkEnd w:id="164"/>
      <w:bookmarkEnd w:id="165"/>
      <w:r w:rsidR="00040C6D"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 xml:space="preserve">Uit de hiervoor beschreven rituelen van gezin 5 blijkt duidelijk de symbolische waarde en betekenis van de uitgevoerde rituelen. De persoonlijk vormgegeven uitvaart van dochter M. </w:t>
      </w:r>
      <w:r w:rsidRPr="00BB63FD">
        <w:rPr>
          <w:i/>
          <w:sz w:val="20"/>
          <w:szCs w:val="20"/>
        </w:rPr>
        <w:t xml:space="preserve">markeert en biedt een kader </w:t>
      </w:r>
      <w:r w:rsidRPr="00BB63FD">
        <w:rPr>
          <w:sz w:val="20"/>
          <w:szCs w:val="20"/>
        </w:rPr>
        <w:t xml:space="preserve">aan het feit dat een dierbaar iemand overleden is en begraven werd. De uitgevoerde rituelen binnen het gezin geven duidelijk </w:t>
      </w:r>
      <w:r w:rsidRPr="00BB63FD">
        <w:rPr>
          <w:i/>
          <w:sz w:val="20"/>
          <w:szCs w:val="20"/>
        </w:rPr>
        <w:t>vorm</w:t>
      </w:r>
      <w:r w:rsidRPr="00BB63FD">
        <w:rPr>
          <w:sz w:val="20"/>
          <w:szCs w:val="20"/>
        </w:rPr>
        <w:t xml:space="preserve"> aan het feit dat er een dierbaar kind is overleden door het gebruik van allerlei </w:t>
      </w:r>
      <w:r w:rsidRPr="00BB63FD">
        <w:rPr>
          <w:i/>
          <w:sz w:val="20"/>
          <w:szCs w:val="20"/>
        </w:rPr>
        <w:t xml:space="preserve">symbolen. </w:t>
      </w:r>
      <w:r w:rsidRPr="00BB63FD">
        <w:rPr>
          <w:sz w:val="20"/>
          <w:szCs w:val="20"/>
        </w:rPr>
        <w:t xml:space="preserve">Niet alleen </w:t>
      </w:r>
      <w:r w:rsidRPr="00BB63FD">
        <w:rPr>
          <w:i/>
          <w:sz w:val="20"/>
          <w:szCs w:val="20"/>
        </w:rPr>
        <w:t xml:space="preserve">voor en tijdens de uitvaart, </w:t>
      </w:r>
      <w:r w:rsidRPr="00BB63FD">
        <w:rPr>
          <w:sz w:val="20"/>
          <w:szCs w:val="20"/>
        </w:rPr>
        <w:t xml:space="preserve">maar misschien nog wel meer </w:t>
      </w:r>
      <w:r w:rsidRPr="00BB63FD">
        <w:rPr>
          <w:i/>
          <w:sz w:val="20"/>
          <w:szCs w:val="20"/>
        </w:rPr>
        <w:t>na de uitvaart</w:t>
      </w:r>
      <w:r w:rsidRPr="00BB63FD">
        <w:rPr>
          <w:sz w:val="20"/>
          <w:szCs w:val="20"/>
        </w:rPr>
        <w:t xml:space="preserv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Tijdens het beschrijven van het analysemodel, met de bedoeling deze naast de uitgevoerde rituelen van gezin 5 te leggen, viel op dat genoemde functies en rouwtaken van het model veel minder duidelijk in te passen waren dan de bij de </w:t>
      </w:r>
      <w:r w:rsidR="007F55A0" w:rsidRPr="00BB63FD">
        <w:rPr>
          <w:sz w:val="20"/>
          <w:szCs w:val="20"/>
        </w:rPr>
        <w:t xml:space="preserve">andere geïnterviewde gezinnen. </w:t>
      </w:r>
      <w:r w:rsidRPr="00BB63FD">
        <w:rPr>
          <w:sz w:val="20"/>
          <w:szCs w:val="20"/>
        </w:rPr>
        <w:t xml:space="preserve">Dit bleek met name bij de drie rouwtaken, waarbij rituelen helpend kunnen zijn. Het </w:t>
      </w:r>
      <w:r w:rsidRPr="00BB63FD">
        <w:rPr>
          <w:i/>
          <w:sz w:val="20"/>
          <w:szCs w:val="20"/>
        </w:rPr>
        <w:t xml:space="preserve">bewust afscheid nemen van </w:t>
      </w:r>
      <w:r w:rsidR="000A65DD" w:rsidRPr="00BB63FD">
        <w:rPr>
          <w:i/>
          <w:sz w:val="20"/>
          <w:szCs w:val="20"/>
        </w:rPr>
        <w:t>het</w:t>
      </w:r>
      <w:r w:rsidRPr="00BB63FD">
        <w:rPr>
          <w:i/>
          <w:sz w:val="20"/>
          <w:szCs w:val="20"/>
        </w:rPr>
        <w:t xml:space="preserve"> verlorene (de afscheidstaak) </w:t>
      </w:r>
      <w:r w:rsidRPr="00BB63FD">
        <w:rPr>
          <w:sz w:val="20"/>
          <w:szCs w:val="20"/>
        </w:rPr>
        <w:t xml:space="preserve">en het </w:t>
      </w:r>
      <w:r w:rsidRPr="00BB63FD">
        <w:rPr>
          <w:i/>
          <w:sz w:val="20"/>
          <w:szCs w:val="20"/>
        </w:rPr>
        <w:t xml:space="preserve">bewust opbouwen van het nieuwe levenshoofdstuk (de opbouwtaak) </w:t>
      </w:r>
      <w:r w:rsidRPr="00BB63FD">
        <w:rPr>
          <w:sz w:val="20"/>
          <w:szCs w:val="20"/>
        </w:rPr>
        <w:t xml:space="preserve">geven aan dat een rouwproces gekenmerkt wordt door een leven zonder de dierbare overledene. In het gezin waar dochter M. is overleden komt daarentegen naar voren dat moeder M. het doel heeft om haar overleden dochter ‘in leven te houden’. Dit illustreren </w:t>
      </w:r>
      <w:r w:rsidR="00E54848" w:rsidRPr="00BB63FD">
        <w:rPr>
          <w:sz w:val="20"/>
          <w:szCs w:val="20"/>
        </w:rPr>
        <w:t xml:space="preserve">onder andere </w:t>
      </w:r>
      <w:r w:rsidRPr="00BB63FD">
        <w:rPr>
          <w:sz w:val="20"/>
          <w:szCs w:val="20"/>
        </w:rPr>
        <w:t xml:space="preserve">de rituelen op de </w:t>
      </w:r>
      <w:r w:rsidRPr="00BB63FD">
        <w:rPr>
          <w:i/>
          <w:sz w:val="20"/>
          <w:szCs w:val="20"/>
        </w:rPr>
        <w:t>verjaardag/geboortedag van het kind</w:t>
      </w:r>
      <w:r w:rsidRPr="00BB63FD">
        <w:rPr>
          <w:sz w:val="20"/>
          <w:szCs w:val="20"/>
        </w:rPr>
        <w:t>, waar het gezin cadeautjes koopt voor overleden dochter M</w:t>
      </w:r>
      <w:r w:rsidR="00DD4612" w:rsidRPr="00BB63FD">
        <w:rPr>
          <w:sz w:val="20"/>
          <w:szCs w:val="20"/>
        </w:rPr>
        <w:t xml:space="preserve">. </w:t>
      </w:r>
      <w:r w:rsidRPr="00BB63FD">
        <w:rPr>
          <w:sz w:val="20"/>
          <w:szCs w:val="20"/>
        </w:rPr>
        <w:t xml:space="preserve">Dit laat zien dat wanneer we kijken naar het uitvoeren van de drie rouwtaken en op welke manier rituelen daarbij helpend zijn, een ritueel niet altijd voor zichzelf spreekt. Het maakt uit door wie ze uitgevoerd worden en met welk doel. </w:t>
      </w:r>
    </w:p>
    <w:p w:rsidR="00040C6D" w:rsidRPr="00BB63FD" w:rsidRDefault="00040C6D" w:rsidP="00040C6D">
      <w:pPr>
        <w:pStyle w:val="Kop2"/>
        <w:rPr>
          <w:rFonts w:asciiTheme="minorHAnsi" w:hAnsiTheme="minorHAnsi"/>
          <w:color w:val="194B7D"/>
          <w:sz w:val="20"/>
          <w:szCs w:val="20"/>
        </w:rPr>
      </w:pPr>
      <w:bookmarkStart w:id="166" w:name="_Toc324942563"/>
      <w:bookmarkStart w:id="167" w:name="_Toc325380481"/>
      <w:r w:rsidRPr="00BB63FD">
        <w:rPr>
          <w:rFonts w:asciiTheme="minorHAnsi" w:hAnsiTheme="minorHAnsi"/>
          <w:color w:val="194B7D"/>
          <w:sz w:val="20"/>
          <w:szCs w:val="20"/>
        </w:rPr>
        <w:t>5.7 Situatiebeschrijving van gezin 6</w:t>
      </w:r>
      <w:bookmarkEnd w:id="166"/>
      <w:bookmarkEnd w:id="167"/>
    </w:p>
    <w:p w:rsidR="00040C6D" w:rsidRPr="00BB63FD" w:rsidRDefault="00040C6D" w:rsidP="00040C6D">
      <w:pPr>
        <w:pStyle w:val="Geenafstand"/>
        <w:rPr>
          <w:sz w:val="20"/>
          <w:szCs w:val="20"/>
        </w:rPr>
      </w:pPr>
      <w:r w:rsidRPr="00BB63FD">
        <w:rPr>
          <w:sz w:val="20"/>
          <w:szCs w:val="20"/>
        </w:rPr>
        <w:t>Op de vraag wie er mee wilde werken aan het onderzoek reageerde ook een moeder van drie kinderen, waarvan een zoon was overleden</w:t>
      </w:r>
      <w:r w:rsidR="00E26A77" w:rsidRPr="00BB63FD">
        <w:rPr>
          <w:sz w:val="20"/>
          <w:szCs w:val="20"/>
        </w:rPr>
        <w:t xml:space="preserve"> ten gevolgen van </w:t>
      </w:r>
      <w:r w:rsidRPr="00BB63FD">
        <w:rPr>
          <w:sz w:val="20"/>
          <w:szCs w:val="20"/>
        </w:rPr>
        <w:t>het af laten breken van de zwa</w:t>
      </w:r>
      <w:r w:rsidR="00F16E03" w:rsidRPr="00BB63FD">
        <w:rPr>
          <w:sz w:val="20"/>
          <w:szCs w:val="20"/>
        </w:rPr>
        <w:t xml:space="preserve">ngerschap om medische redenen. </w:t>
      </w:r>
      <w:r w:rsidRPr="00BB63FD">
        <w:rPr>
          <w:sz w:val="20"/>
          <w:szCs w:val="20"/>
        </w:rPr>
        <w:t xml:space="preserve">Op het moment van het interview lag deze moeder nauwelijks twee weken in scheiding met haar man en de vader van de kinderen. Moeder H. vertelde openhartig haar verhaal; na de bevalling van hun overleden zoon is zij opgenomen geweest in de psychiatrie.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Moeder H. begint te vertellen vanaf het moment dat ze zwanger was van hun derde kind. Toen ze net ontdekten dat ze zwanger was, was moeder er nog niet helem</w:t>
      </w:r>
      <w:r w:rsidR="00E1340D" w:rsidRPr="00BB63FD">
        <w:rPr>
          <w:sz w:val="20"/>
          <w:szCs w:val="20"/>
        </w:rPr>
        <w:t>aal zeker van of ze dat wel aan</w:t>
      </w:r>
      <w:r w:rsidRPr="00BB63FD">
        <w:rPr>
          <w:sz w:val="20"/>
          <w:szCs w:val="20"/>
        </w:rPr>
        <w:t>kon. Na de bevalling van hun eerste kind hebben ze veel zorgen gehad en het duurde een tijd voordat moeder H. weer een beetje rust en vertrouwen vond. Maar toen bij de eerste echo bleek dat ze</w:t>
      </w:r>
      <w:r w:rsidR="00133B1E" w:rsidRPr="00BB63FD">
        <w:rPr>
          <w:sz w:val="20"/>
          <w:szCs w:val="20"/>
        </w:rPr>
        <w:t xml:space="preserve"> al 15 weken zwanger was en het er </w:t>
      </w:r>
      <w:r w:rsidRPr="00BB63FD">
        <w:rPr>
          <w:sz w:val="20"/>
          <w:szCs w:val="20"/>
        </w:rPr>
        <w:t>op d</w:t>
      </w:r>
      <w:r w:rsidR="00133B1E" w:rsidRPr="00BB63FD">
        <w:rPr>
          <w:sz w:val="20"/>
          <w:szCs w:val="20"/>
        </w:rPr>
        <w:t>e echo allemaal fantastisch uit</w:t>
      </w:r>
      <w:r w:rsidRPr="00BB63FD">
        <w:rPr>
          <w:sz w:val="20"/>
          <w:szCs w:val="20"/>
        </w:rPr>
        <w:t>zag, keken ze uit naar dit derd</w:t>
      </w:r>
      <w:r w:rsidR="001A15C0" w:rsidRPr="00BB63FD">
        <w:rPr>
          <w:sz w:val="20"/>
          <w:szCs w:val="20"/>
        </w:rPr>
        <w:t xml:space="preserve">e kind. </w:t>
      </w:r>
      <w:r w:rsidRPr="00BB63FD">
        <w:rPr>
          <w:sz w:val="20"/>
          <w:szCs w:val="20"/>
        </w:rPr>
        <w:t xml:space="preserve">Dit </w:t>
      </w:r>
      <w:r w:rsidR="00BD737A" w:rsidRPr="00BB63FD">
        <w:rPr>
          <w:sz w:val="20"/>
          <w:szCs w:val="20"/>
        </w:rPr>
        <w:t>uitzien sloeg echter bij de 20-weken</w:t>
      </w:r>
      <w:r w:rsidRPr="00BB63FD">
        <w:rPr>
          <w:sz w:val="20"/>
          <w:szCs w:val="20"/>
        </w:rPr>
        <w:t>e</w:t>
      </w:r>
      <w:r w:rsidR="001E1EE0" w:rsidRPr="00BB63FD">
        <w:rPr>
          <w:sz w:val="20"/>
          <w:szCs w:val="20"/>
        </w:rPr>
        <w:t xml:space="preserve">cho weer langzaam om in zorgen, </w:t>
      </w:r>
      <w:r w:rsidRPr="00BB63FD">
        <w:rPr>
          <w:sz w:val="20"/>
          <w:szCs w:val="20"/>
        </w:rPr>
        <w:t xml:space="preserve">nadat er tijdens een echo iets </w:t>
      </w:r>
      <w:r w:rsidR="004D22C0" w:rsidRPr="00BB63FD">
        <w:rPr>
          <w:sz w:val="20"/>
          <w:szCs w:val="20"/>
        </w:rPr>
        <w:t xml:space="preserve">geconstateerd </w:t>
      </w:r>
      <w:r w:rsidRPr="00BB63FD">
        <w:rPr>
          <w:sz w:val="20"/>
          <w:szCs w:val="20"/>
        </w:rPr>
        <w:t xml:space="preserve">werd bij het hoofdje en het gezin werd doorverwezen naar het VU Medisch Centrum, </w:t>
      </w:r>
      <w:r w:rsidR="004D22C0" w:rsidRPr="00BB63FD">
        <w:rPr>
          <w:sz w:val="20"/>
          <w:szCs w:val="20"/>
        </w:rPr>
        <w:t>waar</w:t>
      </w:r>
      <w:r w:rsidRPr="00BB63FD">
        <w:rPr>
          <w:sz w:val="20"/>
          <w:szCs w:val="20"/>
        </w:rPr>
        <w:t xml:space="preserve"> duidelijk </w:t>
      </w:r>
      <w:r w:rsidR="004D22C0" w:rsidRPr="00BB63FD">
        <w:rPr>
          <w:sz w:val="20"/>
          <w:szCs w:val="20"/>
        </w:rPr>
        <w:t xml:space="preserve">werd </w:t>
      </w:r>
      <w:r w:rsidRPr="00BB63FD">
        <w:rPr>
          <w:sz w:val="20"/>
          <w:szCs w:val="20"/>
        </w:rPr>
        <w:t xml:space="preserve">dat het kind de hersenbalk miste </w:t>
      </w:r>
      <w:r w:rsidR="002E435A" w:rsidRPr="00BB63FD">
        <w:rPr>
          <w:sz w:val="20"/>
          <w:szCs w:val="20"/>
        </w:rPr>
        <w:t xml:space="preserve">tussen de linker- </w:t>
      </w:r>
      <w:r w:rsidRPr="00BB63FD">
        <w:rPr>
          <w:sz w:val="20"/>
          <w:szCs w:val="20"/>
        </w:rPr>
        <w:t>en rechterhersenhelft. Het kind was verder helemaal gezond. In het VU konden ze geen exacte indicatie geven; het kind was mogelijk geestelijk of lichamelijk gehandicapt. Tijdens de onderzoeken en gesprekken in het ziekenhuis heeft moeder H. op internet gekeken en kwam zo in aanraking met berichten over (redenen voor) het afbreken van een zwangerschap. Voor die tijd hadden ze daar totaal niet aan gedacht, hun oudste kind en haar man hebben ook een aangeboren afwijking, de wereld ‘verging niet’ bij het horen van de hersenafwijking van dit derde kind. Toch is samen besloten om de zwangerschap af te breken:</w:t>
      </w:r>
    </w:p>
    <w:p w:rsidR="00040C6D" w:rsidRPr="00BB63FD" w:rsidRDefault="00040C6D" w:rsidP="00040C6D">
      <w:pPr>
        <w:pStyle w:val="Geenafstand"/>
        <w:rPr>
          <w:sz w:val="20"/>
          <w:szCs w:val="20"/>
        </w:rPr>
      </w:pPr>
    </w:p>
    <w:p w:rsidR="00040C6D" w:rsidRPr="00BB63FD" w:rsidRDefault="005F4C2C" w:rsidP="00040C6D">
      <w:pPr>
        <w:ind w:left="705"/>
        <w:rPr>
          <w:sz w:val="20"/>
          <w:szCs w:val="20"/>
        </w:rPr>
      </w:pPr>
      <w:r w:rsidRPr="00BB63FD">
        <w:rPr>
          <w:sz w:val="20"/>
          <w:szCs w:val="20"/>
        </w:rPr>
        <w:t>“</w:t>
      </w:r>
      <w:r w:rsidR="00040C6D" w:rsidRPr="00BB63FD">
        <w:rPr>
          <w:sz w:val="20"/>
          <w:szCs w:val="20"/>
        </w:rPr>
        <w:t>We durfden het niet aan om het kindje geboren te laten worden, niet wetend hoe het er uit komt. Dat het kans loopt dat het een heel zwaar leven heef</w:t>
      </w:r>
      <w:r w:rsidRPr="00BB63FD">
        <w:rPr>
          <w:sz w:val="20"/>
          <w:szCs w:val="20"/>
        </w:rPr>
        <w:t>t en weinig kwaliteit van leven”(G7, 14-03-2012).</w:t>
      </w:r>
    </w:p>
    <w:p w:rsidR="00040C6D" w:rsidRPr="00BB63FD" w:rsidRDefault="00040C6D" w:rsidP="00040C6D">
      <w:pPr>
        <w:pStyle w:val="Geenafstand"/>
        <w:rPr>
          <w:sz w:val="20"/>
          <w:szCs w:val="20"/>
        </w:rPr>
      </w:pPr>
      <w:r w:rsidRPr="00BB63FD">
        <w:rPr>
          <w:sz w:val="20"/>
          <w:szCs w:val="20"/>
        </w:rPr>
        <w:t xml:space="preserve">Na de bevalling hebben de ouders heel bewust de crematie van hun zoontje geregeld en is moeder via de Stichting Lieve Engeltjes op zoek gegaan naar wat je allemaal kunt doen om goed afscheid te nemen. </w:t>
      </w:r>
      <w:r w:rsidR="00AE5550" w:rsidRPr="00BB63FD">
        <w:rPr>
          <w:sz w:val="20"/>
          <w:szCs w:val="20"/>
        </w:rPr>
        <w:t>De o</w:t>
      </w:r>
      <w:r w:rsidRPr="00BB63FD">
        <w:rPr>
          <w:sz w:val="20"/>
          <w:szCs w:val="20"/>
        </w:rPr>
        <w:t>uders besloten heel open te zijn over hun keuze van zwangerschapafbreking:</w:t>
      </w:r>
    </w:p>
    <w:p w:rsidR="00040C6D" w:rsidRPr="00BB63FD" w:rsidRDefault="00040C6D" w:rsidP="00040C6D">
      <w:pPr>
        <w:pStyle w:val="Geenafstand"/>
        <w:rPr>
          <w:sz w:val="20"/>
          <w:szCs w:val="20"/>
        </w:rPr>
      </w:pPr>
    </w:p>
    <w:p w:rsidR="00040C6D" w:rsidRPr="00BB63FD" w:rsidRDefault="002F0BF9" w:rsidP="00040C6D">
      <w:pPr>
        <w:ind w:left="708"/>
        <w:rPr>
          <w:b/>
          <w:sz w:val="20"/>
          <w:szCs w:val="20"/>
        </w:rPr>
      </w:pPr>
      <w:r w:rsidRPr="00BB63FD">
        <w:rPr>
          <w:sz w:val="20"/>
          <w:szCs w:val="20"/>
        </w:rPr>
        <w:t>“</w:t>
      </w:r>
      <w:r w:rsidR="00040C6D" w:rsidRPr="00BB63FD">
        <w:rPr>
          <w:sz w:val="20"/>
          <w:szCs w:val="20"/>
        </w:rPr>
        <w:t>We wilden dat mensen er open over kunnen praten en er ook met ons over gingen praten. Omdat we toch bang waren dat het een taboe zou worden en dat wilden we niet. We hadden namelijk heel erg de behoefte om ons verhaal te</w:t>
      </w:r>
      <w:r w:rsidRPr="00BB63FD">
        <w:rPr>
          <w:sz w:val="20"/>
          <w:szCs w:val="20"/>
        </w:rPr>
        <w:t xml:space="preserve"> doen en ons kind te laten zien”</w:t>
      </w:r>
      <w:r w:rsidR="00040C6D" w:rsidRPr="00BB63FD">
        <w:rPr>
          <w:sz w:val="20"/>
          <w:szCs w:val="20"/>
        </w:rPr>
        <w:t>(G7, 14-03-2012).</w:t>
      </w:r>
    </w:p>
    <w:p w:rsidR="00040C6D" w:rsidRPr="00BB63FD" w:rsidRDefault="00040C6D" w:rsidP="00040C6D">
      <w:pPr>
        <w:pStyle w:val="Geenafstand"/>
        <w:rPr>
          <w:sz w:val="20"/>
          <w:szCs w:val="20"/>
        </w:rPr>
      </w:pPr>
      <w:r w:rsidRPr="00BB63FD">
        <w:rPr>
          <w:sz w:val="20"/>
          <w:szCs w:val="20"/>
        </w:rPr>
        <w:t>De tijd na het overlijden van hun zoon was heel zwaar. In die periode zijn de ouders helemaal uit elkaar gegroeid. Hoewel ze voor de bevalling heel ‘close’ met elkaar waren en alles heel bewust samen hebben besloten, raakten ze elkaar in het verdriet kwijt. Moeder H. was uren per dag bezig met het mailen met Lieve Engeltjes en vond daar veel b</w:t>
      </w:r>
      <w:r w:rsidR="00A919E5" w:rsidRPr="00BB63FD">
        <w:rPr>
          <w:sz w:val="20"/>
          <w:szCs w:val="20"/>
        </w:rPr>
        <w:t xml:space="preserve">egrip en vertrouwen van andere mensen. </w:t>
      </w:r>
      <w:r w:rsidRPr="00BB63FD">
        <w:rPr>
          <w:sz w:val="20"/>
          <w:szCs w:val="20"/>
        </w:rPr>
        <w:t>Haar man wilde juist samen praten, uithuilen bij elkaar en samen zijn. Moeder heeft tijden van depressie en opnames achter de rug:</w:t>
      </w:r>
    </w:p>
    <w:p w:rsidR="00040C6D" w:rsidRPr="00BB63FD" w:rsidRDefault="00040C6D" w:rsidP="00040C6D">
      <w:pPr>
        <w:pStyle w:val="Geenafstand"/>
        <w:rPr>
          <w:sz w:val="20"/>
          <w:szCs w:val="20"/>
        </w:rPr>
      </w:pPr>
    </w:p>
    <w:p w:rsidR="00040C6D" w:rsidRPr="00BB63FD" w:rsidRDefault="00DC09EF" w:rsidP="00040C6D">
      <w:pPr>
        <w:ind w:left="708"/>
        <w:rPr>
          <w:sz w:val="20"/>
          <w:szCs w:val="20"/>
        </w:rPr>
      </w:pPr>
      <w:r w:rsidRPr="00BB63FD">
        <w:rPr>
          <w:sz w:val="20"/>
          <w:szCs w:val="20"/>
        </w:rPr>
        <w:t>“</w:t>
      </w:r>
      <w:r w:rsidR="00040C6D" w:rsidRPr="00BB63FD">
        <w:rPr>
          <w:sz w:val="20"/>
          <w:szCs w:val="20"/>
        </w:rPr>
        <w:t>Twee maanden na zijn geboorte ging het zo slecht met mij, ik was zo wanhopig dat ik niet meer wilde leven. Toen ben ik een hele tijd opgenomen geweest en daarna is het hevige rouwen overgegaan in een depressie. Wat mij tot een maand gel</w:t>
      </w:r>
      <w:r w:rsidRPr="00BB63FD">
        <w:rPr>
          <w:sz w:val="20"/>
          <w:szCs w:val="20"/>
        </w:rPr>
        <w:t>eden in de greep heeft gehouden”(G7, 14-03-2012).</w:t>
      </w:r>
    </w:p>
    <w:p w:rsidR="00040C6D" w:rsidRPr="00BB63FD" w:rsidRDefault="00040C6D" w:rsidP="00040C6D">
      <w:pPr>
        <w:pStyle w:val="Geenafstand"/>
        <w:rPr>
          <w:sz w:val="20"/>
          <w:szCs w:val="20"/>
        </w:rPr>
      </w:pPr>
      <w:r w:rsidRPr="00BB63FD">
        <w:rPr>
          <w:sz w:val="20"/>
          <w:szCs w:val="20"/>
        </w:rPr>
        <w:t xml:space="preserve">Moeder benoemt in het interview dat de afgelopen twee jaar rouwen om de keuze van het afbreken van de zwangerschap en het verlies van hun zoon een grote rol heeft gespeeld. Ze zocht naar iets om die beslissing ‘te verkopen aan zichzelf’. Na veel gesprekken met een geestelijk verzorger heeft ze vrede gevonden in het denken over reïncarnatie. Moeder H. heeft een brief </w:t>
      </w:r>
      <w:r w:rsidR="003F5730" w:rsidRPr="00BB63FD">
        <w:rPr>
          <w:sz w:val="20"/>
          <w:szCs w:val="20"/>
        </w:rPr>
        <w:t>aan</w:t>
      </w:r>
      <w:r w:rsidRPr="00BB63FD">
        <w:rPr>
          <w:sz w:val="20"/>
          <w:szCs w:val="20"/>
        </w:rPr>
        <w:t xml:space="preserve"> haar overleden zoon geschreven waarin stond dat de keuze die ze hebben gemaakt niet vanwege hem was, maar vanwege zijn lichaam. Daar heeft ze veel rust in gevonden.</w:t>
      </w:r>
    </w:p>
    <w:p w:rsidR="00040C6D" w:rsidRPr="00BB63FD" w:rsidRDefault="00040C6D" w:rsidP="00040C6D">
      <w:pPr>
        <w:pStyle w:val="Geenafstand"/>
        <w:rPr>
          <w:sz w:val="20"/>
          <w:szCs w:val="20"/>
        </w:rPr>
      </w:pPr>
    </w:p>
    <w:p w:rsidR="00040C6D" w:rsidRPr="00BB63FD" w:rsidRDefault="006F54EC" w:rsidP="00040C6D">
      <w:pPr>
        <w:ind w:left="708"/>
        <w:rPr>
          <w:sz w:val="20"/>
          <w:szCs w:val="20"/>
        </w:rPr>
      </w:pPr>
      <w:r w:rsidRPr="00BB63FD">
        <w:rPr>
          <w:sz w:val="20"/>
          <w:szCs w:val="20"/>
        </w:rPr>
        <w:t>“</w:t>
      </w:r>
      <w:r w:rsidR="00040C6D" w:rsidRPr="00BB63FD">
        <w:rPr>
          <w:sz w:val="20"/>
          <w:szCs w:val="20"/>
        </w:rPr>
        <w:t>Als mensen vragen</w:t>
      </w:r>
      <w:r w:rsidR="00ED5BC7" w:rsidRPr="00BB63FD">
        <w:rPr>
          <w:sz w:val="20"/>
          <w:szCs w:val="20"/>
        </w:rPr>
        <w:t xml:space="preserve"> hoeveel kinderen heb je, word </w:t>
      </w:r>
      <w:r w:rsidR="00040C6D" w:rsidRPr="00BB63FD">
        <w:rPr>
          <w:sz w:val="20"/>
          <w:szCs w:val="20"/>
        </w:rPr>
        <w:t xml:space="preserve">je echt voor het blok gezet. </w:t>
      </w:r>
      <w:r w:rsidR="00ED5BC7" w:rsidRPr="00BB63FD">
        <w:rPr>
          <w:sz w:val="20"/>
          <w:szCs w:val="20"/>
        </w:rPr>
        <w:t>Hoe zeg je dat nu als mensen er</w:t>
      </w:r>
      <w:r w:rsidR="00040C6D" w:rsidRPr="00BB63FD">
        <w:rPr>
          <w:sz w:val="20"/>
          <w:szCs w:val="20"/>
        </w:rPr>
        <w:t>n</w:t>
      </w:r>
      <w:r w:rsidR="0017460B" w:rsidRPr="00BB63FD">
        <w:rPr>
          <w:sz w:val="20"/>
          <w:szCs w:val="20"/>
        </w:rPr>
        <w:t>aar vragen? Ja, dat wisselt nog</w:t>
      </w:r>
      <w:r w:rsidR="003928D5" w:rsidRPr="00BB63FD">
        <w:rPr>
          <w:sz w:val="20"/>
          <w:szCs w:val="20"/>
        </w:rPr>
        <w:t xml:space="preserve">al. Meestal zeg ik: </w:t>
      </w:r>
      <w:r w:rsidR="00040C6D" w:rsidRPr="00BB63FD">
        <w:rPr>
          <w:sz w:val="20"/>
          <w:szCs w:val="20"/>
        </w:rPr>
        <w:t>drie kinderen,</w:t>
      </w:r>
      <w:r w:rsidRPr="00BB63FD">
        <w:rPr>
          <w:sz w:val="20"/>
          <w:szCs w:val="20"/>
        </w:rPr>
        <w:t xml:space="preserve"> waarvan twee om voor te zorgen”(G7, 14-03-2012).</w:t>
      </w:r>
    </w:p>
    <w:p w:rsidR="00040C6D" w:rsidRPr="00BB63FD" w:rsidRDefault="003928D5" w:rsidP="00040C6D">
      <w:pPr>
        <w:pStyle w:val="Kop3"/>
        <w:ind w:firstLine="708"/>
        <w:rPr>
          <w:rFonts w:asciiTheme="minorHAnsi" w:hAnsiTheme="minorHAnsi"/>
          <w:i/>
          <w:color w:val="194B7D"/>
          <w:sz w:val="20"/>
          <w:szCs w:val="20"/>
        </w:rPr>
      </w:pPr>
      <w:bookmarkStart w:id="168" w:name="_Toc324942564"/>
      <w:bookmarkStart w:id="169" w:name="_Toc325380482"/>
      <w:r w:rsidRPr="00BB63FD">
        <w:rPr>
          <w:rFonts w:asciiTheme="minorHAnsi" w:hAnsiTheme="minorHAnsi"/>
          <w:i/>
          <w:color w:val="194B7D"/>
          <w:sz w:val="20"/>
          <w:szCs w:val="20"/>
        </w:rPr>
        <w:t xml:space="preserve">5.7.1 </w:t>
      </w:r>
      <w:r w:rsidR="00040C6D" w:rsidRPr="00BB63FD">
        <w:rPr>
          <w:rFonts w:asciiTheme="minorHAnsi" w:hAnsiTheme="minorHAnsi"/>
          <w:i/>
          <w:color w:val="194B7D"/>
          <w:sz w:val="20"/>
          <w:szCs w:val="20"/>
        </w:rPr>
        <w:t>Welke rituelen gezin 6 aangeeft te gebruiken</w:t>
      </w:r>
      <w:bookmarkEnd w:id="168"/>
      <w:bookmarkEnd w:id="169"/>
    </w:p>
    <w:p w:rsidR="00040C6D" w:rsidRPr="00BB63FD" w:rsidRDefault="00040C6D" w:rsidP="00040C6D">
      <w:pPr>
        <w:pStyle w:val="Geenafstand"/>
        <w:rPr>
          <w:sz w:val="20"/>
          <w:szCs w:val="20"/>
        </w:rPr>
      </w:pPr>
      <w:r w:rsidRPr="00BB63FD">
        <w:rPr>
          <w:sz w:val="20"/>
          <w:szCs w:val="20"/>
        </w:rPr>
        <w:t>In het gezin waar de zwangerschap om medische redenen werd afgebroken en een zoon en broertje overleed</w:t>
      </w:r>
      <w:r w:rsidR="00974858" w:rsidRPr="00BB63FD">
        <w:rPr>
          <w:sz w:val="20"/>
          <w:szCs w:val="20"/>
        </w:rPr>
        <w:t xml:space="preserve">, was er </w:t>
      </w:r>
      <w:r w:rsidRPr="00BB63FD">
        <w:rPr>
          <w:sz w:val="20"/>
          <w:szCs w:val="20"/>
        </w:rPr>
        <w:t>bewust over het afscheid en de manier waarop nagedacht. De oudste broe</w:t>
      </w:r>
      <w:r w:rsidR="003851BF" w:rsidRPr="00BB63FD">
        <w:rPr>
          <w:sz w:val="20"/>
          <w:szCs w:val="20"/>
        </w:rPr>
        <w:t xml:space="preserve">r van het overleden kind mocht </w:t>
      </w:r>
      <w:r w:rsidRPr="00BB63FD">
        <w:rPr>
          <w:sz w:val="20"/>
          <w:szCs w:val="20"/>
        </w:rPr>
        <w:t xml:space="preserve">foto’s van zijn overleden broertje aan zijn klas laten zien. Moeder H. vertelde dat hij er erg trots op was en het graag wilde uitleggen. De </w:t>
      </w:r>
      <w:r w:rsidRPr="00BB63FD">
        <w:rPr>
          <w:i/>
          <w:sz w:val="20"/>
          <w:szCs w:val="20"/>
        </w:rPr>
        <w:t>rituelen voor de uitvaart</w:t>
      </w:r>
      <w:r w:rsidRPr="00BB63FD">
        <w:rPr>
          <w:sz w:val="20"/>
          <w:szCs w:val="20"/>
        </w:rPr>
        <w:t xml:space="preserve"> heeft het gezin </w:t>
      </w:r>
      <w:r w:rsidRPr="00BB63FD">
        <w:rPr>
          <w:i/>
          <w:sz w:val="20"/>
          <w:szCs w:val="20"/>
        </w:rPr>
        <w:t>persoonlijk vormgegeven en bedacht</w:t>
      </w:r>
      <w:r w:rsidRPr="00BB63FD">
        <w:rPr>
          <w:sz w:val="20"/>
          <w:szCs w:val="20"/>
        </w:rPr>
        <w:t xml:space="preserve"> en moeder heeft voor de crematie van hun z</w:t>
      </w:r>
      <w:r w:rsidR="006B5FB7" w:rsidRPr="00BB63FD">
        <w:rPr>
          <w:sz w:val="20"/>
          <w:szCs w:val="20"/>
        </w:rPr>
        <w:t>oon heel bewust zijn kleren uit</w:t>
      </w:r>
      <w:r w:rsidRPr="00BB63FD">
        <w:rPr>
          <w:sz w:val="20"/>
          <w:szCs w:val="20"/>
        </w:rPr>
        <w:t xml:space="preserve">gedaan, omdat zij die graag wilde bewaren. Elk gezinslid heeft voordat het mandje dichtgemaakt werd, een kus gegeven aan hun overleden zoon en broertje. </w:t>
      </w:r>
    </w:p>
    <w:p w:rsidR="00040C6D" w:rsidRPr="00BB63FD" w:rsidRDefault="00040C6D" w:rsidP="00040C6D">
      <w:pPr>
        <w:pStyle w:val="Geenafstand"/>
        <w:rPr>
          <w:sz w:val="20"/>
          <w:szCs w:val="20"/>
        </w:rPr>
      </w:pPr>
    </w:p>
    <w:p w:rsidR="00040C6D" w:rsidRPr="00BB63FD" w:rsidRDefault="00040C6D" w:rsidP="00040C6D">
      <w:pPr>
        <w:ind w:left="708"/>
        <w:rPr>
          <w:sz w:val="20"/>
          <w:szCs w:val="20"/>
        </w:rPr>
      </w:pPr>
      <w:r w:rsidRPr="00BB63FD">
        <w:rPr>
          <w:sz w:val="20"/>
          <w:szCs w:val="20"/>
        </w:rPr>
        <w:t>“We hebben op de ochtend van de crematie het mandje gesloten. Toen wilde m’n zoontje er iets b</w:t>
      </w:r>
      <w:r w:rsidR="00CE01F6" w:rsidRPr="00BB63FD">
        <w:rPr>
          <w:sz w:val="20"/>
          <w:szCs w:val="20"/>
        </w:rPr>
        <w:t>ijleggen, dus toen hebben we ‘à l</w:t>
      </w:r>
      <w:r w:rsidRPr="00BB63FD">
        <w:rPr>
          <w:sz w:val="20"/>
          <w:szCs w:val="20"/>
        </w:rPr>
        <w:t>a minuut’ bedacht dat het ook wel iets moois heeft. Hij heeft toen een knuffel van hem erbij gelegd. M’n andere zoontje had allemaal matroes</w:t>
      </w:r>
      <w:r w:rsidR="009A012D" w:rsidRPr="00BB63FD">
        <w:rPr>
          <w:sz w:val="20"/>
          <w:szCs w:val="20"/>
        </w:rPr>
        <w:t>j</w:t>
      </w:r>
      <w:r w:rsidRPr="00BB63FD">
        <w:rPr>
          <w:sz w:val="20"/>
          <w:szCs w:val="20"/>
        </w:rPr>
        <w:t>ka’s in zijn kamer en heeft toen de allerkleinste matroes</w:t>
      </w:r>
      <w:r w:rsidR="009A012D" w:rsidRPr="00BB63FD">
        <w:rPr>
          <w:sz w:val="20"/>
          <w:szCs w:val="20"/>
        </w:rPr>
        <w:t>j</w:t>
      </w:r>
      <w:r w:rsidRPr="00BB63FD">
        <w:rPr>
          <w:sz w:val="20"/>
          <w:szCs w:val="20"/>
        </w:rPr>
        <w:t>ka in het mandje gelegd. Het kwam eigenlijk heel spontaan in hem op, maar het was eigenlijk een heel mooi symbolisch gebaar wat hij deed. Het mooie vond</w:t>
      </w:r>
      <w:r w:rsidR="00B4311B" w:rsidRPr="00BB63FD">
        <w:rPr>
          <w:sz w:val="20"/>
          <w:szCs w:val="20"/>
        </w:rPr>
        <w:t xml:space="preserve"> ik dat het helemaal vanuit hen</w:t>
      </w:r>
      <w:r w:rsidRPr="00BB63FD">
        <w:rPr>
          <w:sz w:val="20"/>
          <w:szCs w:val="20"/>
        </w:rPr>
        <w:t xml:space="preserve">zelf kwam en toch een </w:t>
      </w:r>
      <w:r w:rsidR="00B4311B" w:rsidRPr="00BB63FD">
        <w:rPr>
          <w:sz w:val="20"/>
          <w:szCs w:val="20"/>
        </w:rPr>
        <w:t>heel</w:t>
      </w:r>
      <w:r w:rsidRPr="00BB63FD">
        <w:rPr>
          <w:sz w:val="20"/>
          <w:szCs w:val="20"/>
        </w:rPr>
        <w:t xml:space="preserve"> symbolische waarde kan heb</w:t>
      </w:r>
      <w:r w:rsidR="00CB6BEF" w:rsidRPr="00BB63FD">
        <w:rPr>
          <w:sz w:val="20"/>
          <w:szCs w:val="20"/>
        </w:rPr>
        <w:t>ben”(G 6, 14-03-2012, 1.2.7).</w:t>
      </w:r>
    </w:p>
    <w:p w:rsidR="00040C6D" w:rsidRPr="00BB63FD" w:rsidRDefault="00040C6D" w:rsidP="00040C6D">
      <w:pPr>
        <w:pStyle w:val="Geenafstand"/>
        <w:rPr>
          <w:sz w:val="20"/>
          <w:szCs w:val="20"/>
        </w:rPr>
      </w:pPr>
      <w:r w:rsidRPr="00BB63FD">
        <w:rPr>
          <w:sz w:val="20"/>
          <w:szCs w:val="20"/>
        </w:rPr>
        <w:t xml:space="preserve">Het gezin besloot om geen specifieke dienst te houden en </w:t>
      </w:r>
      <w:r w:rsidR="0045088B" w:rsidRPr="00BB63FD">
        <w:rPr>
          <w:sz w:val="20"/>
          <w:szCs w:val="20"/>
        </w:rPr>
        <w:t xml:space="preserve">ze </w:t>
      </w:r>
      <w:r w:rsidRPr="00BB63FD">
        <w:rPr>
          <w:sz w:val="20"/>
          <w:szCs w:val="20"/>
        </w:rPr>
        <w:t xml:space="preserve">cremeerden hun zoon en broertje met het eigen gezin. De ouders hebben niet alleen heel bewust nagedacht over het afscheid nemen </w:t>
      </w:r>
      <w:r w:rsidRPr="00BB63FD">
        <w:rPr>
          <w:i/>
          <w:sz w:val="20"/>
          <w:szCs w:val="20"/>
        </w:rPr>
        <w:t xml:space="preserve">voor de uitvaart, </w:t>
      </w:r>
      <w:r w:rsidRPr="00BB63FD">
        <w:rPr>
          <w:sz w:val="20"/>
          <w:szCs w:val="20"/>
        </w:rPr>
        <w:t xml:space="preserve">maar ook over het vormgeven van de tijd </w:t>
      </w:r>
      <w:r w:rsidRPr="00BB63FD">
        <w:rPr>
          <w:i/>
          <w:sz w:val="20"/>
          <w:szCs w:val="20"/>
        </w:rPr>
        <w:t>na de uitvaart</w:t>
      </w:r>
      <w:r w:rsidRPr="00BB63FD">
        <w:rPr>
          <w:sz w:val="20"/>
          <w:szCs w:val="20"/>
        </w:rPr>
        <w:t>:</w:t>
      </w:r>
    </w:p>
    <w:p w:rsidR="00040C6D" w:rsidRPr="00BB63FD" w:rsidRDefault="00040C6D" w:rsidP="00040C6D">
      <w:pPr>
        <w:pStyle w:val="Geenafstand"/>
        <w:rPr>
          <w:sz w:val="20"/>
          <w:szCs w:val="20"/>
        </w:rPr>
      </w:pPr>
    </w:p>
    <w:p w:rsidR="00040C6D" w:rsidRPr="00BB63FD" w:rsidRDefault="00040C6D" w:rsidP="00040C6D">
      <w:pPr>
        <w:ind w:left="708"/>
        <w:rPr>
          <w:sz w:val="20"/>
          <w:szCs w:val="20"/>
        </w:rPr>
      </w:pPr>
      <w:r w:rsidRPr="00BB63FD">
        <w:rPr>
          <w:sz w:val="20"/>
          <w:szCs w:val="20"/>
        </w:rPr>
        <w:t>“We hebben eigenlijk kort na de bevalling een ritueel bedacht dat we een Chinese wensballon oplaten op de dag dat hij geboren is. Dat we eigenlijk het licht naar het sterretje toe br</w:t>
      </w:r>
      <w:r w:rsidR="008B30F2" w:rsidRPr="00BB63FD">
        <w:rPr>
          <w:sz w:val="20"/>
          <w:szCs w:val="20"/>
        </w:rPr>
        <w:t>engen”(G6, 14-03-2012, 3.2.3).</w:t>
      </w:r>
    </w:p>
    <w:p w:rsidR="00040C6D" w:rsidRPr="00BB63FD" w:rsidRDefault="00040C6D" w:rsidP="00040C6D">
      <w:pPr>
        <w:pStyle w:val="Geenafstand"/>
        <w:rPr>
          <w:sz w:val="20"/>
          <w:szCs w:val="20"/>
        </w:rPr>
      </w:pPr>
      <w:r w:rsidRPr="00BB63FD">
        <w:rPr>
          <w:sz w:val="20"/>
          <w:szCs w:val="20"/>
        </w:rPr>
        <w:t xml:space="preserve">Het gezin heeft een fotoboek gemaakt, </w:t>
      </w:r>
      <w:r w:rsidR="00CE1136" w:rsidRPr="00BB63FD">
        <w:rPr>
          <w:sz w:val="20"/>
          <w:szCs w:val="20"/>
        </w:rPr>
        <w:t>dat</w:t>
      </w:r>
      <w:r w:rsidRPr="00BB63FD">
        <w:rPr>
          <w:sz w:val="20"/>
          <w:szCs w:val="20"/>
        </w:rPr>
        <w:t xml:space="preserve"> een plaats gekregen heeft op het ‘plekje’ van hun zoon en broertje T.  Op de slaapkamer waar hij ook stond opgebaard is een </w:t>
      </w:r>
      <w:r w:rsidRPr="00BB63FD">
        <w:rPr>
          <w:i/>
          <w:sz w:val="20"/>
          <w:szCs w:val="20"/>
        </w:rPr>
        <w:t>herdenkingsplaats</w:t>
      </w:r>
      <w:r w:rsidRPr="00BB63FD">
        <w:rPr>
          <w:sz w:val="20"/>
          <w:szCs w:val="20"/>
        </w:rPr>
        <w:t xml:space="preserve"> gemaakt. Daar staat ook de urn met zijn as, dat door moeder zelf ontworpen en door een collega gemaakt is. </w:t>
      </w:r>
    </w:p>
    <w:p w:rsidR="00040C6D" w:rsidRPr="00BB63FD" w:rsidRDefault="00040C6D" w:rsidP="00040C6D">
      <w:pPr>
        <w:pStyle w:val="Geenafstand"/>
        <w:rPr>
          <w:sz w:val="20"/>
          <w:szCs w:val="20"/>
        </w:rPr>
      </w:pPr>
    </w:p>
    <w:p w:rsidR="002E1BBF" w:rsidRPr="00BB63FD" w:rsidRDefault="002E1BBF" w:rsidP="002E1BBF">
      <w:pPr>
        <w:pStyle w:val="Geenafstand"/>
        <w:rPr>
          <w:sz w:val="20"/>
          <w:szCs w:val="20"/>
        </w:rPr>
      </w:pPr>
    </w:p>
    <w:p w:rsidR="00040C6D" w:rsidRPr="00BB63FD" w:rsidRDefault="00040C6D" w:rsidP="002E1BBF">
      <w:pPr>
        <w:pStyle w:val="Geenafstand"/>
        <w:rPr>
          <w:i/>
          <w:sz w:val="20"/>
          <w:szCs w:val="20"/>
        </w:rPr>
      </w:pPr>
      <w:r w:rsidRPr="00BB63FD">
        <w:rPr>
          <w:sz w:val="20"/>
          <w:szCs w:val="20"/>
        </w:rPr>
        <w:t>Twee jaar na zijn overlijden word</w:t>
      </w:r>
      <w:r w:rsidR="00C31328" w:rsidRPr="00BB63FD">
        <w:rPr>
          <w:sz w:val="20"/>
          <w:szCs w:val="20"/>
        </w:rPr>
        <w:t xml:space="preserve">t hun zoon en broertje herinnerd door middel van </w:t>
      </w:r>
      <w:r w:rsidRPr="00BB63FD">
        <w:rPr>
          <w:sz w:val="20"/>
          <w:szCs w:val="20"/>
        </w:rPr>
        <w:t xml:space="preserve">een </w:t>
      </w:r>
      <w:r w:rsidRPr="00BB63FD">
        <w:rPr>
          <w:i/>
          <w:sz w:val="20"/>
          <w:szCs w:val="20"/>
        </w:rPr>
        <w:t>symbool:</w:t>
      </w:r>
    </w:p>
    <w:p w:rsidR="002E1BBF" w:rsidRPr="00BB63FD" w:rsidRDefault="002E1BBF" w:rsidP="002E1BBF">
      <w:pPr>
        <w:pStyle w:val="Geenafstand"/>
        <w:rPr>
          <w:i/>
          <w:sz w:val="20"/>
          <w:szCs w:val="20"/>
        </w:rPr>
      </w:pPr>
    </w:p>
    <w:p w:rsidR="00040C6D" w:rsidRPr="00BB63FD" w:rsidRDefault="00040C6D" w:rsidP="00040C6D">
      <w:pPr>
        <w:ind w:left="705"/>
        <w:rPr>
          <w:sz w:val="20"/>
          <w:szCs w:val="20"/>
        </w:rPr>
      </w:pPr>
      <w:r w:rsidRPr="00BB63FD">
        <w:rPr>
          <w:sz w:val="20"/>
          <w:szCs w:val="20"/>
        </w:rPr>
        <w:t>“Wij hebben hem ook in herinnering als een sterretje, T. is een sterretje. We hebben regelmatig als het donker word</w:t>
      </w:r>
      <w:r w:rsidR="00D96EC8" w:rsidRPr="00BB63FD">
        <w:rPr>
          <w:sz w:val="20"/>
          <w:szCs w:val="20"/>
        </w:rPr>
        <w:t>t</w:t>
      </w:r>
      <w:r w:rsidRPr="00BB63FD">
        <w:rPr>
          <w:sz w:val="20"/>
          <w:szCs w:val="20"/>
        </w:rPr>
        <w:t xml:space="preserve"> en het i</w:t>
      </w:r>
      <w:r w:rsidR="00D96EC8" w:rsidRPr="00BB63FD">
        <w:rPr>
          <w:sz w:val="20"/>
          <w:szCs w:val="20"/>
        </w:rPr>
        <w:t xml:space="preserve">s helder dat de kinderen zeggen: ‘ah, kijk, </w:t>
      </w:r>
      <w:r w:rsidRPr="00BB63FD">
        <w:rPr>
          <w:sz w:val="20"/>
          <w:szCs w:val="20"/>
        </w:rPr>
        <w:t>daar is T.’ (…) Ja, dat is echt een symbool van he</w:t>
      </w:r>
      <w:r w:rsidR="003E6308" w:rsidRPr="00BB63FD">
        <w:rPr>
          <w:sz w:val="20"/>
          <w:szCs w:val="20"/>
        </w:rPr>
        <w:t>m ja”(G6, 14-03-2012, 3.4.4).</w:t>
      </w:r>
    </w:p>
    <w:p w:rsidR="00040C6D" w:rsidRPr="00BB63FD" w:rsidRDefault="00040C6D" w:rsidP="00040C6D">
      <w:pPr>
        <w:pStyle w:val="Kop3"/>
        <w:ind w:firstLine="708"/>
        <w:rPr>
          <w:rFonts w:asciiTheme="minorHAnsi" w:hAnsiTheme="minorHAnsi"/>
          <w:i/>
          <w:color w:val="194B7D"/>
          <w:sz w:val="20"/>
          <w:szCs w:val="20"/>
        </w:rPr>
      </w:pPr>
      <w:bookmarkStart w:id="170" w:name="_Toc324942565"/>
      <w:bookmarkStart w:id="171" w:name="_Toc325380483"/>
      <w:r w:rsidRPr="00BB63FD">
        <w:rPr>
          <w:rFonts w:asciiTheme="minorHAnsi" w:hAnsiTheme="minorHAnsi"/>
          <w:i/>
          <w:color w:val="194B7D"/>
          <w:sz w:val="20"/>
          <w:szCs w:val="20"/>
        </w:rPr>
        <w:t>5.7</w:t>
      </w:r>
      <w:r w:rsidR="003223C5" w:rsidRPr="00BB63FD">
        <w:rPr>
          <w:rFonts w:asciiTheme="minorHAnsi" w:hAnsiTheme="minorHAnsi"/>
          <w:i/>
          <w:color w:val="194B7D"/>
          <w:sz w:val="20"/>
          <w:szCs w:val="20"/>
        </w:rPr>
        <w:t xml:space="preserve">.2 </w:t>
      </w:r>
      <w:r w:rsidRPr="00BB63FD">
        <w:rPr>
          <w:rFonts w:asciiTheme="minorHAnsi" w:hAnsiTheme="minorHAnsi"/>
          <w:i/>
          <w:color w:val="194B7D"/>
          <w:sz w:val="20"/>
          <w:szCs w:val="20"/>
        </w:rPr>
        <w:t>Welke waarde en betekenis de rituelen hebben (gehad) voor het gezin</w:t>
      </w:r>
      <w:bookmarkEnd w:id="170"/>
      <w:bookmarkEnd w:id="171"/>
      <w:r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 xml:space="preserve">De waarde of betekenis van de rituelen die </w:t>
      </w:r>
      <w:r w:rsidR="00B10F9C" w:rsidRPr="00BB63FD">
        <w:rPr>
          <w:sz w:val="20"/>
          <w:szCs w:val="20"/>
        </w:rPr>
        <w:t>het</w:t>
      </w:r>
      <w:r w:rsidRPr="00BB63FD">
        <w:rPr>
          <w:sz w:val="20"/>
          <w:szCs w:val="20"/>
        </w:rPr>
        <w:t xml:space="preserve"> </w:t>
      </w:r>
      <w:r w:rsidR="00B10F9C" w:rsidRPr="00BB63FD">
        <w:rPr>
          <w:sz w:val="20"/>
          <w:szCs w:val="20"/>
        </w:rPr>
        <w:t>gezin zelf verwoordde</w:t>
      </w:r>
      <w:r w:rsidR="00100AA6" w:rsidRPr="00BB63FD">
        <w:rPr>
          <w:sz w:val="20"/>
          <w:szCs w:val="20"/>
        </w:rPr>
        <w:t xml:space="preserve">, ging </w:t>
      </w:r>
      <w:r w:rsidRPr="00BB63FD">
        <w:rPr>
          <w:sz w:val="20"/>
          <w:szCs w:val="20"/>
        </w:rPr>
        <w:t xml:space="preserve">over de tijd </w:t>
      </w:r>
      <w:r w:rsidRPr="00BB63FD">
        <w:rPr>
          <w:i/>
          <w:sz w:val="20"/>
          <w:szCs w:val="20"/>
        </w:rPr>
        <w:t>voor de uitvaart</w:t>
      </w:r>
      <w:r w:rsidRPr="00BB63FD">
        <w:rPr>
          <w:sz w:val="20"/>
          <w:szCs w:val="20"/>
        </w:rPr>
        <w:t xml:space="preserve">, het specifieke plekje van hun overleden zoon en broertje en het </w:t>
      </w:r>
      <w:r w:rsidRPr="00BB63FD">
        <w:rPr>
          <w:i/>
          <w:sz w:val="20"/>
          <w:szCs w:val="20"/>
        </w:rPr>
        <w:t>symbool</w:t>
      </w:r>
      <w:r w:rsidRPr="00BB63FD">
        <w:rPr>
          <w:sz w:val="20"/>
          <w:szCs w:val="20"/>
        </w:rPr>
        <w:t xml:space="preserve"> van hem. </w:t>
      </w:r>
    </w:p>
    <w:p w:rsidR="00040C6D" w:rsidRPr="00BB63FD" w:rsidRDefault="00040C6D" w:rsidP="00040C6D">
      <w:pPr>
        <w:pStyle w:val="Geenafstand"/>
        <w:rPr>
          <w:sz w:val="20"/>
          <w:szCs w:val="20"/>
        </w:rPr>
      </w:pPr>
    </w:p>
    <w:p w:rsidR="00040C6D" w:rsidRPr="00BB63FD" w:rsidRDefault="00040C6D" w:rsidP="00445CA0">
      <w:pPr>
        <w:ind w:left="708"/>
        <w:rPr>
          <w:sz w:val="20"/>
          <w:szCs w:val="20"/>
        </w:rPr>
      </w:pPr>
      <w:r w:rsidRPr="00BB63FD">
        <w:rPr>
          <w:sz w:val="20"/>
          <w:szCs w:val="20"/>
        </w:rPr>
        <w:t>“We hebben hem zaterdag laten cremeren. Er zijn in die week heel veel mensen langs geweest, buren, vrienden,</w:t>
      </w:r>
      <w:r w:rsidR="003440C8" w:rsidRPr="00BB63FD">
        <w:rPr>
          <w:sz w:val="20"/>
          <w:szCs w:val="20"/>
        </w:rPr>
        <w:t xml:space="preserve"> klasgenootjes van school. (…) H</w:t>
      </w:r>
      <w:r w:rsidRPr="00BB63FD">
        <w:rPr>
          <w:sz w:val="20"/>
          <w:szCs w:val="20"/>
        </w:rPr>
        <w:t xml:space="preserve">eel fijn, dat je echt het gevoel hebt dat mensen met je meeleven. Hij krijgt er echt </w:t>
      </w:r>
      <w:r w:rsidRPr="00BB63FD">
        <w:rPr>
          <w:i/>
          <w:sz w:val="20"/>
          <w:szCs w:val="20"/>
        </w:rPr>
        <w:t>bestaansrecht</w:t>
      </w:r>
      <w:r w:rsidR="003440C8" w:rsidRPr="00BB63FD">
        <w:rPr>
          <w:sz w:val="20"/>
          <w:szCs w:val="20"/>
        </w:rPr>
        <w:t xml:space="preserve"> door”(G6, 14-03-2012, 5.2.5).</w:t>
      </w:r>
    </w:p>
    <w:p w:rsidR="00040C6D" w:rsidRPr="00BB63FD" w:rsidRDefault="00040C6D" w:rsidP="00B06994">
      <w:pPr>
        <w:pStyle w:val="Geenafstand"/>
        <w:rPr>
          <w:sz w:val="20"/>
          <w:szCs w:val="20"/>
        </w:rPr>
      </w:pPr>
      <w:r w:rsidRPr="00BB63FD">
        <w:rPr>
          <w:sz w:val="20"/>
          <w:szCs w:val="20"/>
        </w:rPr>
        <w:t>Het eigen, speciale plekje van hun zoon en broertje is voor moeder H. ‘echt zijn p</w:t>
      </w:r>
      <w:r w:rsidR="000205C5" w:rsidRPr="00BB63FD">
        <w:rPr>
          <w:sz w:val="20"/>
          <w:szCs w:val="20"/>
        </w:rPr>
        <w:t xml:space="preserve">lekje, hij hoort er gewoon bij’. </w:t>
      </w:r>
    </w:p>
    <w:p w:rsidR="00040C6D" w:rsidRPr="00BB63FD" w:rsidRDefault="008E6FF0" w:rsidP="00040C6D">
      <w:pPr>
        <w:pStyle w:val="Kop3"/>
        <w:ind w:left="708"/>
        <w:rPr>
          <w:rFonts w:asciiTheme="minorHAnsi" w:hAnsiTheme="minorHAnsi"/>
          <w:i/>
          <w:color w:val="194B7D"/>
          <w:sz w:val="20"/>
          <w:szCs w:val="20"/>
        </w:rPr>
      </w:pPr>
      <w:bookmarkStart w:id="172" w:name="_Toc324942566"/>
      <w:bookmarkStart w:id="173" w:name="_Toc325380484"/>
      <w:r w:rsidRPr="00BB63FD">
        <w:rPr>
          <w:rFonts w:asciiTheme="minorHAnsi" w:hAnsiTheme="minorHAnsi"/>
          <w:i/>
          <w:color w:val="194B7D"/>
          <w:sz w:val="20"/>
          <w:szCs w:val="20"/>
        </w:rPr>
        <w:t xml:space="preserve">5.7.3 </w:t>
      </w:r>
      <w:r w:rsidR="00040C6D" w:rsidRPr="00BB63FD">
        <w:rPr>
          <w:rFonts w:asciiTheme="minorHAnsi" w:hAnsiTheme="minorHAnsi"/>
          <w:i/>
          <w:color w:val="194B7D"/>
          <w:sz w:val="20"/>
          <w:szCs w:val="20"/>
        </w:rPr>
        <w:t>Beschrijving volgens het analysemodel van de functies van de rituelen en de rouwtaken waarbij die rituelen hebben geholpen</w:t>
      </w:r>
      <w:bookmarkEnd w:id="172"/>
      <w:bookmarkEnd w:id="173"/>
      <w:r w:rsidR="00040C6D" w:rsidRPr="00BB63FD">
        <w:rPr>
          <w:rFonts w:asciiTheme="minorHAnsi" w:hAnsiTheme="minorHAnsi"/>
          <w:i/>
          <w:color w:val="194B7D"/>
          <w:sz w:val="20"/>
          <w:szCs w:val="20"/>
        </w:rPr>
        <w:t xml:space="preserve"> </w:t>
      </w:r>
    </w:p>
    <w:p w:rsidR="00EC18FC" w:rsidRPr="00BB63FD" w:rsidRDefault="00040C6D" w:rsidP="00EC18FC">
      <w:pPr>
        <w:pStyle w:val="Geenafstand"/>
        <w:rPr>
          <w:sz w:val="20"/>
          <w:szCs w:val="20"/>
        </w:rPr>
      </w:pPr>
      <w:r w:rsidRPr="00BB63FD">
        <w:rPr>
          <w:sz w:val="20"/>
          <w:szCs w:val="20"/>
        </w:rPr>
        <w:t xml:space="preserve">De rituelen die het gezin uitgevoerd heeft </w:t>
      </w:r>
      <w:r w:rsidRPr="00BB63FD">
        <w:rPr>
          <w:i/>
          <w:sz w:val="20"/>
          <w:szCs w:val="20"/>
        </w:rPr>
        <w:t>voor en na de uitvaart</w:t>
      </w:r>
      <w:r w:rsidRPr="00BB63FD">
        <w:rPr>
          <w:sz w:val="20"/>
          <w:szCs w:val="20"/>
        </w:rPr>
        <w:t xml:space="preserve"> van zoon en broertje T. hebben allemaal de drie functies van het ritueel in zich. In de literatuurstudie kwam naar voren dat rituelen een manier van praten zijn, een manier van communiceren met een symbolische betekenis. Bij het dichtdoen van het mandje en het geven van de laatste kus wordt nadrukkelijk </w:t>
      </w:r>
      <w:r w:rsidR="0089197D" w:rsidRPr="00BB63FD">
        <w:rPr>
          <w:i/>
          <w:sz w:val="20"/>
          <w:szCs w:val="20"/>
        </w:rPr>
        <w:t>vorm</w:t>
      </w:r>
      <w:r w:rsidRPr="00BB63FD">
        <w:rPr>
          <w:i/>
          <w:sz w:val="20"/>
          <w:szCs w:val="20"/>
        </w:rPr>
        <w:t>gegeven</w:t>
      </w:r>
      <w:r w:rsidRPr="00BB63FD">
        <w:rPr>
          <w:sz w:val="20"/>
          <w:szCs w:val="20"/>
        </w:rPr>
        <w:t xml:space="preserve"> aan het afscheid. Dit doen ook de symbolische handelingen van de andere kinderen, die een knuffel en matroes</w:t>
      </w:r>
      <w:r w:rsidR="007E7477" w:rsidRPr="00BB63FD">
        <w:rPr>
          <w:sz w:val="20"/>
          <w:szCs w:val="20"/>
        </w:rPr>
        <w:t>j</w:t>
      </w:r>
      <w:r w:rsidRPr="00BB63FD">
        <w:rPr>
          <w:sz w:val="20"/>
          <w:szCs w:val="20"/>
        </w:rPr>
        <w:t>ka meegegeven aan hun broe</w:t>
      </w:r>
      <w:r w:rsidR="009967BC" w:rsidRPr="00BB63FD">
        <w:rPr>
          <w:sz w:val="20"/>
          <w:szCs w:val="20"/>
        </w:rPr>
        <w:t xml:space="preserve">rtje T. Zoals al eerder genoemd, </w:t>
      </w:r>
      <w:r w:rsidRPr="00BB63FD">
        <w:rPr>
          <w:sz w:val="20"/>
          <w:szCs w:val="20"/>
        </w:rPr>
        <w:t>treed</w:t>
      </w:r>
      <w:r w:rsidR="009967BC" w:rsidRPr="00BB63FD">
        <w:rPr>
          <w:sz w:val="20"/>
          <w:szCs w:val="20"/>
        </w:rPr>
        <w:t>t</w:t>
      </w:r>
      <w:r w:rsidRPr="00BB63FD">
        <w:rPr>
          <w:sz w:val="20"/>
          <w:szCs w:val="20"/>
        </w:rPr>
        <w:t xml:space="preserve"> het rouwproces in op het moment dat een dierbare overlijdt. Rituelen die </w:t>
      </w:r>
      <w:r w:rsidRPr="00BB63FD">
        <w:rPr>
          <w:i/>
          <w:sz w:val="20"/>
          <w:szCs w:val="20"/>
        </w:rPr>
        <w:t xml:space="preserve">markeren, vorm geven aan </w:t>
      </w:r>
      <w:r w:rsidRPr="00BB63FD">
        <w:rPr>
          <w:sz w:val="20"/>
          <w:szCs w:val="20"/>
        </w:rPr>
        <w:t>en</w:t>
      </w:r>
      <w:r w:rsidRPr="00BB63FD">
        <w:rPr>
          <w:i/>
          <w:sz w:val="20"/>
          <w:szCs w:val="20"/>
        </w:rPr>
        <w:t xml:space="preserve"> een kader bieden </w:t>
      </w:r>
      <w:r w:rsidRPr="00BB63FD">
        <w:rPr>
          <w:sz w:val="20"/>
          <w:szCs w:val="20"/>
        </w:rPr>
        <w:t xml:space="preserve">voor het verdriet en de pijn om het verlies, kunnen helpend zijn bij de drie rouwtaken. Het oplaten van een wensballon op de verjaardag van zoon en broertje T. is een mooi voorbeeld van het </w:t>
      </w:r>
      <w:r w:rsidRPr="00BB63FD">
        <w:rPr>
          <w:i/>
          <w:sz w:val="20"/>
          <w:szCs w:val="20"/>
        </w:rPr>
        <w:t>erkennen</w:t>
      </w:r>
      <w:r w:rsidRPr="00BB63FD">
        <w:rPr>
          <w:sz w:val="20"/>
          <w:szCs w:val="20"/>
        </w:rPr>
        <w:t xml:space="preserve"> van het verlies door er op een speciale dag bewust bij stil te staan, waardoor de overledene tegelijkertijd ook in het nieuwe opgebouwde levenshoofdstuk is ingevoegd (</w:t>
      </w:r>
      <w:r w:rsidRPr="00BB63FD">
        <w:rPr>
          <w:i/>
          <w:sz w:val="20"/>
          <w:szCs w:val="20"/>
        </w:rPr>
        <w:t>opbouwtaak)</w:t>
      </w:r>
      <w:r w:rsidRPr="00BB63FD">
        <w:rPr>
          <w:sz w:val="20"/>
          <w:szCs w:val="20"/>
        </w:rPr>
        <w:t xml:space="preserve">. </w:t>
      </w:r>
      <w:bookmarkStart w:id="174" w:name="_Toc324942567"/>
      <w:r w:rsidR="00EC18FC" w:rsidRPr="00BB63FD">
        <w:rPr>
          <w:sz w:val="20"/>
          <w:szCs w:val="20"/>
        </w:rPr>
        <w:tab/>
      </w:r>
      <w:r w:rsidR="00EC18FC" w:rsidRPr="00BB63FD">
        <w:rPr>
          <w:sz w:val="20"/>
          <w:szCs w:val="20"/>
        </w:rPr>
        <w:tab/>
      </w:r>
    </w:p>
    <w:p w:rsidR="00040C6D" w:rsidRPr="00BB63FD" w:rsidRDefault="00040C6D" w:rsidP="00EC18FC">
      <w:pPr>
        <w:pStyle w:val="Kop2"/>
        <w:rPr>
          <w:rFonts w:asciiTheme="minorHAnsi" w:hAnsiTheme="minorHAnsi"/>
          <w:color w:val="194B7D"/>
          <w:sz w:val="20"/>
          <w:szCs w:val="20"/>
        </w:rPr>
      </w:pPr>
      <w:bookmarkStart w:id="175" w:name="_Toc325380485"/>
      <w:r w:rsidRPr="00BB63FD">
        <w:rPr>
          <w:rFonts w:asciiTheme="minorHAnsi" w:hAnsiTheme="minorHAnsi"/>
          <w:color w:val="194B7D"/>
          <w:sz w:val="20"/>
          <w:szCs w:val="20"/>
        </w:rPr>
        <w:t>5.8 Situatiebeschrijving van gezin 7</w:t>
      </w:r>
      <w:bookmarkEnd w:id="174"/>
      <w:bookmarkEnd w:id="175"/>
    </w:p>
    <w:p w:rsidR="00040C6D" w:rsidRPr="00BB63FD" w:rsidRDefault="00040C6D" w:rsidP="00040C6D">
      <w:pPr>
        <w:pStyle w:val="Geenafstand"/>
        <w:rPr>
          <w:sz w:val="20"/>
          <w:szCs w:val="20"/>
        </w:rPr>
      </w:pPr>
      <w:r w:rsidRPr="00BB63FD">
        <w:rPr>
          <w:sz w:val="20"/>
          <w:szCs w:val="20"/>
        </w:rPr>
        <w:t>Het laatste gezin dat zich bereid toonde om mee te werken aan het onderzoek was het gezin waarvan het tweede kind in 2007, een zoon, met 24 weken te vroeg werd geboren en nog een uur en een kwartier heeft geleefd. Het gezin heeft nog een dochter en een zoon. Na de bevalling is er gevreesd voor het leven van</w:t>
      </w:r>
      <w:r w:rsidR="00834BD8" w:rsidRPr="00BB63FD">
        <w:rPr>
          <w:sz w:val="20"/>
          <w:szCs w:val="20"/>
        </w:rPr>
        <w:t xml:space="preserve"> de</w:t>
      </w:r>
      <w:r w:rsidRPr="00BB63FD">
        <w:rPr>
          <w:sz w:val="20"/>
          <w:szCs w:val="20"/>
        </w:rPr>
        <w:t xml:space="preserve"> moeder, die veel bloed had verloren tijdens de bevalling</w:t>
      </w:r>
      <w:r w:rsidR="003E29A9" w:rsidRPr="00BB63FD">
        <w:rPr>
          <w:sz w:val="20"/>
          <w:szCs w:val="20"/>
        </w:rPr>
        <w:t xml:space="preserve"> en direct daarna geopereerd is, </w:t>
      </w:r>
      <w:r w:rsidRPr="00BB63FD">
        <w:rPr>
          <w:sz w:val="20"/>
          <w:szCs w:val="20"/>
        </w:rPr>
        <w:t>waarna haar toestand stabiel werd.</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Moeder B. kreeg op haar werk last van bloedverlies en merkte toen ze naar huis ging dat het weeën waren. Ze is toen zelf doorgereden naar het ziekenhuis en al heel snel werd hun zoon met 24 weken geboren. Beide ouders beseften heel goed dat hun kind niet lang te leven had, er was in hun hoofd geen hoop. Dat besef heeft </w:t>
      </w:r>
      <w:r w:rsidR="00A06446" w:rsidRPr="00BB63FD">
        <w:rPr>
          <w:sz w:val="20"/>
          <w:szCs w:val="20"/>
        </w:rPr>
        <w:t>hun</w:t>
      </w:r>
      <w:r w:rsidRPr="00BB63FD">
        <w:rPr>
          <w:sz w:val="20"/>
          <w:szCs w:val="20"/>
        </w:rPr>
        <w:t xml:space="preserve"> toen veel rust gegeven:</w:t>
      </w:r>
    </w:p>
    <w:p w:rsidR="00040C6D" w:rsidRPr="00BB63FD" w:rsidRDefault="00040C6D" w:rsidP="00040C6D">
      <w:pPr>
        <w:pStyle w:val="Geenafstand"/>
        <w:rPr>
          <w:sz w:val="20"/>
          <w:szCs w:val="20"/>
        </w:rPr>
      </w:pPr>
    </w:p>
    <w:p w:rsidR="00040C6D" w:rsidRPr="00BB63FD" w:rsidRDefault="005905D1" w:rsidP="00040C6D">
      <w:pPr>
        <w:ind w:left="708"/>
        <w:rPr>
          <w:sz w:val="20"/>
          <w:szCs w:val="20"/>
        </w:rPr>
      </w:pPr>
      <w:r w:rsidRPr="00BB63FD">
        <w:rPr>
          <w:sz w:val="20"/>
          <w:szCs w:val="20"/>
        </w:rPr>
        <w:t>“</w:t>
      </w:r>
      <w:r w:rsidR="00040C6D" w:rsidRPr="00BB63FD">
        <w:rPr>
          <w:sz w:val="20"/>
          <w:szCs w:val="20"/>
        </w:rPr>
        <w:t>We wisten gewoon zo is het, hier moeten we mee leven, dit hoort nu ook bij ons. Bij ons was er ook geen twijfel over ‘misschien komt dit nog goed’. We zeiden niet ‘zo is het goed’, maar een soort van berusting. (…) Ja, ik weet ook niet wat het is, misschien komt het ook wel doo</w:t>
      </w:r>
      <w:r w:rsidRPr="00BB63FD">
        <w:rPr>
          <w:sz w:val="20"/>
          <w:szCs w:val="20"/>
        </w:rPr>
        <w:t>r ons geloof”(G7, 21-03-2012).</w:t>
      </w:r>
    </w:p>
    <w:p w:rsidR="00040C6D" w:rsidRPr="00BB63FD" w:rsidRDefault="00040C6D" w:rsidP="00040C6D">
      <w:pPr>
        <w:pStyle w:val="Geenafstand"/>
        <w:rPr>
          <w:sz w:val="20"/>
          <w:szCs w:val="20"/>
        </w:rPr>
      </w:pPr>
      <w:r w:rsidRPr="00BB63FD">
        <w:rPr>
          <w:sz w:val="20"/>
          <w:szCs w:val="20"/>
        </w:rPr>
        <w:t>Tijdens de bevalling hebben de ouders hun zoon een naam ge</w:t>
      </w:r>
      <w:r w:rsidR="00EF5B04" w:rsidRPr="00BB63FD">
        <w:rPr>
          <w:sz w:val="20"/>
          <w:szCs w:val="20"/>
        </w:rPr>
        <w:t xml:space="preserve">geven. Toen het net geboren was, </w:t>
      </w:r>
      <w:r w:rsidRPr="00BB63FD">
        <w:rPr>
          <w:sz w:val="20"/>
          <w:szCs w:val="20"/>
        </w:rPr>
        <w:t xml:space="preserve">klopte zijn hartje nog, maar na een half uur werd </w:t>
      </w:r>
      <w:r w:rsidR="00EF5B04" w:rsidRPr="00BB63FD">
        <w:rPr>
          <w:sz w:val="20"/>
          <w:szCs w:val="20"/>
        </w:rPr>
        <w:t>hun</w:t>
      </w:r>
      <w:r w:rsidRPr="00BB63FD">
        <w:rPr>
          <w:sz w:val="20"/>
          <w:szCs w:val="20"/>
        </w:rPr>
        <w:t xml:space="preserve"> verteld dat het hartje niet meer klopte en dat hun zoontje was overleden. In het ziekenhuis zelf zijn de ouders goed opgevangen, de vader van het kind heeft, terwijl zijn vrouw op de O.K. lag</w:t>
      </w:r>
      <w:r w:rsidR="003E39F9" w:rsidRPr="00BB63FD">
        <w:rPr>
          <w:sz w:val="20"/>
          <w:szCs w:val="20"/>
        </w:rPr>
        <w:t>, hun overleden zoontje verzorgd</w:t>
      </w:r>
      <w:r w:rsidRPr="00BB63FD">
        <w:rPr>
          <w:sz w:val="20"/>
          <w:szCs w:val="20"/>
        </w:rPr>
        <w:t xml:space="preserve">. Er is een voetafdrukje en </w:t>
      </w:r>
      <w:r w:rsidR="009A06B5" w:rsidRPr="00BB63FD">
        <w:rPr>
          <w:sz w:val="20"/>
          <w:szCs w:val="20"/>
        </w:rPr>
        <w:t xml:space="preserve">er zijn </w:t>
      </w:r>
      <w:r w:rsidRPr="00BB63FD">
        <w:rPr>
          <w:sz w:val="20"/>
          <w:szCs w:val="20"/>
        </w:rPr>
        <w:t xml:space="preserve">foto’s gemaakt en hun zoontje is in een mooi mandje gelegd. Ongeveer een week na zijn overlijden heeft het gezin hun zoon begraven in het bijzijn van directe familie. Een dag heeft hij thuis in zijn eigen kamer gelegen, zodat ook de familie afscheid van hem kon nemen.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Na de begrafenis van hun zoon heeft het gezin veel rust genomen. Moeder B. heeft in de tijd van haar zwangerschapsverlof, wat dubbele</w:t>
      </w:r>
      <w:r w:rsidR="003666B5" w:rsidRPr="00BB63FD">
        <w:rPr>
          <w:sz w:val="20"/>
          <w:szCs w:val="20"/>
        </w:rPr>
        <w:t xml:space="preserve"> gevoelens met zich meebracht, </w:t>
      </w:r>
      <w:r w:rsidRPr="00BB63FD">
        <w:rPr>
          <w:sz w:val="20"/>
          <w:szCs w:val="20"/>
        </w:rPr>
        <w:t>veel tijd met haar dochter doorgebracht en het gezin is samen op vakantie geweest:</w:t>
      </w:r>
    </w:p>
    <w:p w:rsidR="00040C6D" w:rsidRPr="00BB63FD" w:rsidRDefault="00040C6D" w:rsidP="00040C6D">
      <w:pPr>
        <w:pStyle w:val="Geenafstand"/>
        <w:rPr>
          <w:color w:val="FF0000"/>
          <w:sz w:val="20"/>
          <w:szCs w:val="20"/>
        </w:rPr>
      </w:pPr>
    </w:p>
    <w:p w:rsidR="00040C6D" w:rsidRPr="00BB63FD" w:rsidRDefault="003666B5" w:rsidP="00040C6D">
      <w:pPr>
        <w:ind w:left="708"/>
        <w:rPr>
          <w:sz w:val="20"/>
          <w:szCs w:val="20"/>
        </w:rPr>
      </w:pPr>
      <w:r w:rsidRPr="00BB63FD">
        <w:rPr>
          <w:sz w:val="20"/>
          <w:szCs w:val="20"/>
        </w:rPr>
        <w:t>“</w:t>
      </w:r>
      <w:r w:rsidR="00040C6D" w:rsidRPr="00BB63FD">
        <w:rPr>
          <w:sz w:val="20"/>
          <w:szCs w:val="20"/>
        </w:rPr>
        <w:t xml:space="preserve">Het was goed om even een week helemaal </w:t>
      </w:r>
      <w:r w:rsidR="00DE6D38" w:rsidRPr="00BB63FD">
        <w:rPr>
          <w:sz w:val="20"/>
          <w:szCs w:val="20"/>
        </w:rPr>
        <w:t xml:space="preserve">weg te zijn. Daarna besef je </w:t>
      </w:r>
      <w:r w:rsidR="00040C6D" w:rsidRPr="00BB63FD">
        <w:rPr>
          <w:sz w:val="20"/>
          <w:szCs w:val="20"/>
        </w:rPr>
        <w:t>wel dat het leven gewoon door gaat. Dit nemen we mee en we maken een nieuwe start samen en gaan we weer verder. Maar wel met vo</w:t>
      </w:r>
      <w:r w:rsidRPr="00BB63FD">
        <w:rPr>
          <w:sz w:val="20"/>
          <w:szCs w:val="20"/>
        </w:rPr>
        <w:t>ldoende rust”(G7, 21-03-2012).</w:t>
      </w:r>
    </w:p>
    <w:p w:rsidR="00040C6D" w:rsidRPr="00BB63FD" w:rsidRDefault="00040C6D" w:rsidP="00040C6D">
      <w:pPr>
        <w:pStyle w:val="Geenafstand"/>
        <w:rPr>
          <w:sz w:val="20"/>
          <w:szCs w:val="20"/>
        </w:rPr>
      </w:pPr>
      <w:r w:rsidRPr="00BB63FD">
        <w:rPr>
          <w:sz w:val="20"/>
          <w:szCs w:val="20"/>
        </w:rPr>
        <w:t>In de tijd na de begrafenis van hun zoon heeft moeder B. veel steun ervaren van het contact met haar man</w:t>
      </w:r>
      <w:r w:rsidR="00E8049A" w:rsidRPr="00BB63FD">
        <w:rPr>
          <w:sz w:val="20"/>
          <w:szCs w:val="20"/>
        </w:rPr>
        <w:t xml:space="preserve"> </w:t>
      </w:r>
      <w:r w:rsidR="00A2550A" w:rsidRPr="00BB63FD">
        <w:rPr>
          <w:sz w:val="20"/>
          <w:szCs w:val="20"/>
        </w:rPr>
        <w:t xml:space="preserve">en </w:t>
      </w:r>
      <w:r w:rsidRPr="00BB63FD">
        <w:rPr>
          <w:sz w:val="20"/>
          <w:szCs w:val="20"/>
        </w:rPr>
        <w:t xml:space="preserve">hun dochter. De ouders hebben samen veel over het verlies van hun zoon gepraat en konden ook genieten van hun dochter. Naast het verdriet was er veel dankbaarheid dat moeder B. nog in leven was na de kritieke toestand na de bevalling en beseften ze tegelijkertijd hoe mooi het leven was. Verdriet en blijdschap wisselden elkaar af. Dood en leven </w:t>
      </w:r>
      <w:r w:rsidR="00211BBD" w:rsidRPr="00BB63FD">
        <w:rPr>
          <w:sz w:val="20"/>
          <w:szCs w:val="20"/>
        </w:rPr>
        <w:t>liggen</w:t>
      </w:r>
      <w:r w:rsidRPr="00BB63FD">
        <w:rPr>
          <w:sz w:val="20"/>
          <w:szCs w:val="20"/>
        </w:rPr>
        <w:t xml:space="preserve"> dicht bij elkaar. Hoewel moeder B. een paar keer gemaild heeft met lotgenoten van de Stichting Lieve Engeltjes, vond ze daarin geen herkenning; anderen hadden veel meer de boosheid over het verlies en de waarom- vragen, hetgeen beide ouders niet herkenden. Zij zochten vooral veel steun bij elkaar:</w:t>
      </w:r>
    </w:p>
    <w:p w:rsidR="00040C6D" w:rsidRPr="00BB63FD" w:rsidRDefault="00040C6D" w:rsidP="00040C6D">
      <w:pPr>
        <w:pStyle w:val="Geenafstand"/>
        <w:rPr>
          <w:sz w:val="20"/>
          <w:szCs w:val="20"/>
        </w:rPr>
      </w:pPr>
    </w:p>
    <w:p w:rsidR="00040C6D" w:rsidRPr="00BB63FD" w:rsidRDefault="00C35960" w:rsidP="00040C6D">
      <w:pPr>
        <w:ind w:left="708"/>
        <w:rPr>
          <w:sz w:val="20"/>
          <w:szCs w:val="20"/>
        </w:rPr>
      </w:pPr>
      <w:r w:rsidRPr="00BB63FD">
        <w:rPr>
          <w:sz w:val="20"/>
          <w:szCs w:val="20"/>
        </w:rPr>
        <w:t>“</w:t>
      </w:r>
      <w:r w:rsidR="00040C6D" w:rsidRPr="00BB63FD">
        <w:rPr>
          <w:sz w:val="20"/>
          <w:szCs w:val="20"/>
        </w:rPr>
        <w:t xml:space="preserve">Wij hebben juist ervaren dat je elkaar dan </w:t>
      </w:r>
      <w:r w:rsidR="00A84D7E" w:rsidRPr="00BB63FD">
        <w:rPr>
          <w:sz w:val="20"/>
          <w:szCs w:val="20"/>
        </w:rPr>
        <w:t>na zoiets nog steviger vast</w:t>
      </w:r>
      <w:r w:rsidR="00040C6D" w:rsidRPr="00BB63FD">
        <w:rPr>
          <w:sz w:val="20"/>
          <w:szCs w:val="20"/>
        </w:rPr>
        <w:t>houdt en nog meer ervaart ‘wat zijn we sterk met z’n tweeën’. ‘Dat we zelfs di</w:t>
      </w:r>
      <w:r w:rsidR="00930513" w:rsidRPr="00BB63FD">
        <w:rPr>
          <w:sz w:val="20"/>
          <w:szCs w:val="20"/>
        </w:rPr>
        <w:t>t aan</w:t>
      </w:r>
      <w:r w:rsidR="00040C6D" w:rsidRPr="00BB63FD">
        <w:rPr>
          <w:sz w:val="20"/>
          <w:szCs w:val="20"/>
        </w:rPr>
        <w:t xml:space="preserve">kunnen’. We hadden </w:t>
      </w:r>
      <w:r w:rsidR="0097192A" w:rsidRPr="00BB63FD">
        <w:rPr>
          <w:sz w:val="20"/>
          <w:szCs w:val="20"/>
        </w:rPr>
        <w:t xml:space="preserve">dan echt: ‘als je dit samen aankunt, </w:t>
      </w:r>
      <w:r w:rsidR="00040C6D" w:rsidRPr="00BB63FD">
        <w:rPr>
          <w:sz w:val="20"/>
          <w:szCs w:val="20"/>
        </w:rPr>
        <w:t>dan kun je de hele wereld bij wijze van</w:t>
      </w:r>
      <w:r w:rsidRPr="00BB63FD">
        <w:rPr>
          <w:sz w:val="20"/>
          <w:szCs w:val="20"/>
        </w:rPr>
        <w:t xml:space="preserve"> spreken aan”(G7, 21-03-2012).</w:t>
      </w:r>
    </w:p>
    <w:p w:rsidR="00040C6D" w:rsidRPr="00BB63FD" w:rsidRDefault="002B13C1" w:rsidP="00040C6D">
      <w:pPr>
        <w:pStyle w:val="Kop3"/>
        <w:ind w:firstLine="708"/>
        <w:rPr>
          <w:rFonts w:asciiTheme="minorHAnsi" w:hAnsiTheme="minorHAnsi"/>
          <w:i/>
          <w:color w:val="194B7D"/>
          <w:sz w:val="20"/>
          <w:szCs w:val="20"/>
        </w:rPr>
      </w:pPr>
      <w:bookmarkStart w:id="176" w:name="_Toc324942568"/>
      <w:bookmarkStart w:id="177" w:name="_Toc325380486"/>
      <w:r w:rsidRPr="00BB63FD">
        <w:rPr>
          <w:rFonts w:asciiTheme="minorHAnsi" w:hAnsiTheme="minorHAnsi"/>
          <w:i/>
          <w:color w:val="194B7D"/>
          <w:sz w:val="20"/>
          <w:szCs w:val="20"/>
        </w:rPr>
        <w:t>5.8.1</w:t>
      </w:r>
      <w:r w:rsidR="00040C6D" w:rsidRPr="00BB63FD">
        <w:rPr>
          <w:rFonts w:asciiTheme="minorHAnsi" w:hAnsiTheme="minorHAnsi"/>
          <w:i/>
          <w:color w:val="194B7D"/>
          <w:sz w:val="20"/>
          <w:szCs w:val="20"/>
        </w:rPr>
        <w:t xml:space="preserve"> Welke rituelen gezin 7 aangeeft te gebruiken</w:t>
      </w:r>
      <w:bookmarkEnd w:id="176"/>
      <w:bookmarkEnd w:id="177"/>
    </w:p>
    <w:p w:rsidR="00040C6D" w:rsidRPr="00BB63FD" w:rsidRDefault="00040C6D" w:rsidP="00040C6D">
      <w:pPr>
        <w:pStyle w:val="Geenafstand"/>
        <w:rPr>
          <w:sz w:val="20"/>
          <w:szCs w:val="20"/>
        </w:rPr>
      </w:pPr>
      <w:r w:rsidRPr="00BB63FD">
        <w:rPr>
          <w:sz w:val="20"/>
          <w:szCs w:val="20"/>
        </w:rPr>
        <w:t xml:space="preserve">Dit gezin </w:t>
      </w:r>
      <w:r w:rsidR="001B720F" w:rsidRPr="00BB63FD">
        <w:rPr>
          <w:sz w:val="20"/>
          <w:szCs w:val="20"/>
        </w:rPr>
        <w:t xml:space="preserve">dat als laatste is geïnterviewd, </w:t>
      </w:r>
      <w:r w:rsidRPr="00BB63FD">
        <w:rPr>
          <w:sz w:val="20"/>
          <w:szCs w:val="20"/>
        </w:rPr>
        <w:t xml:space="preserve">was in blijde verwachting van een kind, maar verloor dit onverwachts met 24 weken. De </w:t>
      </w:r>
      <w:r w:rsidRPr="00BB63FD">
        <w:rPr>
          <w:i/>
          <w:sz w:val="20"/>
          <w:szCs w:val="20"/>
        </w:rPr>
        <w:t>rituelen voor en tijdens de uitvaart</w:t>
      </w:r>
      <w:r w:rsidRPr="00BB63FD">
        <w:rPr>
          <w:sz w:val="20"/>
          <w:szCs w:val="20"/>
        </w:rPr>
        <w:t xml:space="preserve"> zijn </w:t>
      </w:r>
      <w:r w:rsidRPr="00BB63FD">
        <w:rPr>
          <w:i/>
          <w:sz w:val="20"/>
          <w:szCs w:val="20"/>
        </w:rPr>
        <w:t>persoonlijk vormgegeven en bedacht</w:t>
      </w:r>
      <w:r w:rsidRPr="00BB63FD">
        <w:rPr>
          <w:sz w:val="20"/>
          <w:szCs w:val="20"/>
        </w:rPr>
        <w:t xml:space="preserve"> en ook zijn er </w:t>
      </w:r>
      <w:r w:rsidRPr="00BB63FD">
        <w:rPr>
          <w:i/>
          <w:sz w:val="20"/>
          <w:szCs w:val="20"/>
        </w:rPr>
        <w:t>rituelen na de uitvaart</w:t>
      </w:r>
      <w:r w:rsidRPr="00BB63FD">
        <w:rPr>
          <w:sz w:val="20"/>
          <w:szCs w:val="20"/>
        </w:rPr>
        <w:t xml:space="preserve"> die het gezin hanteert. Met name in de vorm van </w:t>
      </w:r>
      <w:r w:rsidRPr="00BB63FD">
        <w:rPr>
          <w:i/>
          <w:sz w:val="20"/>
          <w:szCs w:val="20"/>
        </w:rPr>
        <w:t>symbolen</w:t>
      </w:r>
      <w:r w:rsidRPr="00BB63FD">
        <w:rPr>
          <w:sz w:val="20"/>
          <w:szCs w:val="20"/>
        </w:rPr>
        <w:t xml:space="preserve"> en een </w:t>
      </w:r>
      <w:r w:rsidRPr="00BB63FD">
        <w:rPr>
          <w:i/>
          <w:sz w:val="20"/>
          <w:szCs w:val="20"/>
        </w:rPr>
        <w:t>gezamenlijk</w:t>
      </w:r>
      <w:r w:rsidRPr="00BB63FD">
        <w:rPr>
          <w:sz w:val="20"/>
          <w:szCs w:val="20"/>
        </w:rPr>
        <w:t xml:space="preserve"> </w:t>
      </w:r>
      <w:r w:rsidRPr="00BB63FD">
        <w:rPr>
          <w:i/>
          <w:sz w:val="20"/>
          <w:szCs w:val="20"/>
        </w:rPr>
        <w:t>ritueel van de gezinsleden</w:t>
      </w:r>
      <w:r w:rsidRPr="00BB63FD">
        <w:rPr>
          <w:sz w:val="20"/>
          <w:szCs w:val="20"/>
        </w:rPr>
        <w:t xml:space="preserv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Ook bij dit gezin zijn </w:t>
      </w:r>
      <w:r w:rsidRPr="00BB63FD">
        <w:rPr>
          <w:i/>
          <w:sz w:val="20"/>
          <w:szCs w:val="20"/>
        </w:rPr>
        <w:t xml:space="preserve">herinneringen vastgelegd </w:t>
      </w:r>
      <w:r w:rsidRPr="00BB63FD">
        <w:rPr>
          <w:sz w:val="20"/>
          <w:szCs w:val="20"/>
        </w:rPr>
        <w:t>en voetafdrukjes gemaakt in het ziekenhuis. Terwijl zijn vrouw geopereerd werd, heeft vader hun zoon T. gewassen en kleertjes uitgezocht. Moeder vond het fijn dat hij niet in een ‘koud</w:t>
      </w:r>
      <w:r w:rsidR="001838BD" w:rsidRPr="00BB63FD">
        <w:rPr>
          <w:sz w:val="20"/>
          <w:szCs w:val="20"/>
        </w:rPr>
        <w:t xml:space="preserve"> kistje’, maar beschermd </w:t>
      </w:r>
      <w:r w:rsidRPr="00BB63FD">
        <w:rPr>
          <w:sz w:val="20"/>
          <w:szCs w:val="20"/>
        </w:rPr>
        <w:t xml:space="preserve">in een mandje lag. Het gezin heeft een aantal </w:t>
      </w:r>
      <w:r w:rsidRPr="00BB63FD">
        <w:rPr>
          <w:i/>
          <w:sz w:val="20"/>
          <w:szCs w:val="20"/>
        </w:rPr>
        <w:t>rituelen rondom afscheid nemen</w:t>
      </w:r>
      <w:r w:rsidRPr="00BB63FD">
        <w:rPr>
          <w:sz w:val="20"/>
          <w:szCs w:val="20"/>
        </w:rPr>
        <w:t xml:space="preserve"> uitgevoerd, voordat zoon T. begraven werd:</w:t>
      </w:r>
    </w:p>
    <w:p w:rsidR="00040C6D" w:rsidRPr="00BB63FD" w:rsidRDefault="00040C6D" w:rsidP="00040C6D">
      <w:pPr>
        <w:pStyle w:val="Geenafstand"/>
        <w:rPr>
          <w:sz w:val="20"/>
          <w:szCs w:val="20"/>
        </w:rPr>
      </w:pPr>
    </w:p>
    <w:p w:rsidR="00040C6D" w:rsidRPr="00BB63FD" w:rsidRDefault="00040C6D" w:rsidP="00040C6D">
      <w:pPr>
        <w:ind w:left="708"/>
        <w:rPr>
          <w:sz w:val="20"/>
          <w:szCs w:val="20"/>
        </w:rPr>
      </w:pPr>
      <w:r w:rsidRPr="00BB63FD">
        <w:rPr>
          <w:sz w:val="20"/>
          <w:szCs w:val="20"/>
        </w:rPr>
        <w:t>“We hebben er nog een knuffeltje bij gedaan die ik bij de g</w:t>
      </w:r>
      <w:r w:rsidR="0012742A" w:rsidRPr="00BB63FD">
        <w:rPr>
          <w:sz w:val="20"/>
          <w:szCs w:val="20"/>
        </w:rPr>
        <w:t xml:space="preserve">eboorte heb gekregen, dan geef </w:t>
      </w:r>
      <w:r w:rsidRPr="00BB63FD">
        <w:rPr>
          <w:sz w:val="20"/>
          <w:szCs w:val="20"/>
        </w:rPr>
        <w:t>je toch iets van warmt</w:t>
      </w:r>
      <w:r w:rsidR="0012742A" w:rsidRPr="00BB63FD">
        <w:rPr>
          <w:sz w:val="20"/>
          <w:szCs w:val="20"/>
        </w:rPr>
        <w:t>e mee”(G7, 21-03-2012, 1.3.4).</w:t>
      </w:r>
    </w:p>
    <w:p w:rsidR="00040C6D" w:rsidRPr="00BB63FD" w:rsidRDefault="00040C6D" w:rsidP="00040C6D">
      <w:pPr>
        <w:pStyle w:val="Geenafstand"/>
        <w:rPr>
          <w:sz w:val="20"/>
          <w:szCs w:val="20"/>
        </w:rPr>
      </w:pPr>
      <w:r w:rsidRPr="00BB63FD">
        <w:rPr>
          <w:sz w:val="20"/>
          <w:szCs w:val="20"/>
        </w:rPr>
        <w:t>In de periode voor de begrafenis heeft hun zoon in het ziekenhuis gestaan en een dag voor de begrafenis werd er thuis door het gezin en de familie afscheid van hem genomen. De ouders hebben al</w:t>
      </w:r>
      <w:r w:rsidR="00431751" w:rsidRPr="00BB63FD">
        <w:rPr>
          <w:sz w:val="20"/>
          <w:szCs w:val="20"/>
        </w:rPr>
        <w:t>s laatste samen de deksel dicht</w:t>
      </w:r>
      <w:r w:rsidRPr="00BB63FD">
        <w:rPr>
          <w:sz w:val="20"/>
          <w:szCs w:val="20"/>
        </w:rPr>
        <w:t>gedaan. Over de vorm van de uitvaart heeft het gezin goed nag</w:t>
      </w:r>
      <w:r w:rsidR="00431751" w:rsidRPr="00BB63FD">
        <w:rPr>
          <w:sz w:val="20"/>
          <w:szCs w:val="20"/>
        </w:rPr>
        <w:t xml:space="preserve">edacht, samen met de vader van moeder B., </w:t>
      </w:r>
      <w:r w:rsidRPr="00BB63FD">
        <w:rPr>
          <w:sz w:val="20"/>
          <w:szCs w:val="20"/>
        </w:rPr>
        <w:t xml:space="preserve">die dominee is. Er is niet gekozen voor een dienst in een zaaltje van de kerk, maar voor woorden uitspreken rondom het grafje waar het gezin samen omheen stond. </w:t>
      </w:r>
    </w:p>
    <w:p w:rsidR="00040C6D" w:rsidRPr="00BB63FD" w:rsidRDefault="00040C6D" w:rsidP="00040C6D">
      <w:pPr>
        <w:pStyle w:val="Geenafstand"/>
        <w:rPr>
          <w:sz w:val="20"/>
          <w:szCs w:val="20"/>
        </w:rPr>
      </w:pPr>
    </w:p>
    <w:p w:rsidR="00040C6D" w:rsidRPr="00BB63FD" w:rsidRDefault="00040C6D" w:rsidP="00040C6D">
      <w:pPr>
        <w:pStyle w:val="Geenafstand"/>
        <w:rPr>
          <w:i/>
          <w:sz w:val="20"/>
          <w:szCs w:val="20"/>
        </w:rPr>
      </w:pPr>
      <w:r w:rsidRPr="00BB63FD">
        <w:rPr>
          <w:sz w:val="20"/>
          <w:szCs w:val="20"/>
        </w:rPr>
        <w:t xml:space="preserve">De </w:t>
      </w:r>
      <w:r w:rsidRPr="00BB63FD">
        <w:rPr>
          <w:i/>
          <w:sz w:val="20"/>
          <w:szCs w:val="20"/>
        </w:rPr>
        <w:t>rituelen na de uitvaart</w:t>
      </w:r>
      <w:r w:rsidR="00455B2D" w:rsidRPr="00BB63FD">
        <w:rPr>
          <w:sz w:val="20"/>
          <w:szCs w:val="20"/>
        </w:rPr>
        <w:t xml:space="preserve"> van gezin 7 kenmerken zich </w:t>
      </w:r>
      <w:r w:rsidRPr="00BB63FD">
        <w:rPr>
          <w:sz w:val="20"/>
          <w:szCs w:val="20"/>
        </w:rPr>
        <w:t xml:space="preserve">door het </w:t>
      </w:r>
      <w:r w:rsidRPr="00BB63FD">
        <w:rPr>
          <w:i/>
          <w:sz w:val="20"/>
          <w:szCs w:val="20"/>
        </w:rPr>
        <w:t xml:space="preserve">bezoeken van het graf </w:t>
      </w:r>
      <w:r w:rsidRPr="00BB63FD">
        <w:rPr>
          <w:sz w:val="20"/>
          <w:szCs w:val="20"/>
        </w:rPr>
        <w:t xml:space="preserve">en het gebruik van </w:t>
      </w:r>
      <w:r w:rsidRPr="00BB63FD">
        <w:rPr>
          <w:i/>
          <w:sz w:val="20"/>
          <w:szCs w:val="20"/>
        </w:rPr>
        <w:t xml:space="preserve">symbolen. </w:t>
      </w:r>
      <w:r w:rsidRPr="00BB63FD">
        <w:rPr>
          <w:sz w:val="20"/>
          <w:szCs w:val="20"/>
        </w:rPr>
        <w:t xml:space="preserve">Ook noemde moeder B. tijdens het interview een </w:t>
      </w:r>
      <w:r w:rsidRPr="00BB63FD">
        <w:rPr>
          <w:i/>
          <w:sz w:val="20"/>
          <w:szCs w:val="20"/>
        </w:rPr>
        <w:t>gezamenlijk</w:t>
      </w:r>
      <w:r w:rsidRPr="00BB63FD">
        <w:rPr>
          <w:sz w:val="20"/>
          <w:szCs w:val="20"/>
        </w:rPr>
        <w:t xml:space="preserve"> </w:t>
      </w:r>
      <w:r w:rsidRPr="00BB63FD">
        <w:rPr>
          <w:i/>
          <w:sz w:val="20"/>
          <w:szCs w:val="20"/>
        </w:rPr>
        <w:t>ritueel van de gezinsleden:</w:t>
      </w:r>
    </w:p>
    <w:p w:rsidR="00040C6D" w:rsidRPr="00BB63FD" w:rsidRDefault="00040C6D" w:rsidP="00040C6D">
      <w:pPr>
        <w:pStyle w:val="Geenafstand"/>
        <w:rPr>
          <w:i/>
          <w:sz w:val="20"/>
          <w:szCs w:val="20"/>
        </w:rPr>
      </w:pPr>
    </w:p>
    <w:p w:rsidR="00040C6D" w:rsidRPr="00BB63FD" w:rsidRDefault="00944668" w:rsidP="00040C6D">
      <w:pPr>
        <w:ind w:left="708"/>
        <w:rPr>
          <w:color w:val="FF0000"/>
          <w:sz w:val="20"/>
          <w:szCs w:val="20"/>
        </w:rPr>
      </w:pPr>
      <w:r w:rsidRPr="00BB63FD">
        <w:rPr>
          <w:sz w:val="20"/>
          <w:szCs w:val="20"/>
        </w:rPr>
        <w:t xml:space="preserve">“Wat we wel als ritueel hebben, </w:t>
      </w:r>
      <w:r w:rsidR="00040C6D" w:rsidRPr="00BB63FD">
        <w:rPr>
          <w:sz w:val="20"/>
          <w:szCs w:val="20"/>
        </w:rPr>
        <w:t>is dat als we op vakantie zijn we een steen die we gevonden hebben op het grafje leggen. Als ons dochtertje dan aan het water of op het strand een stee</w:t>
      </w:r>
      <w:r w:rsidRPr="00BB63FD">
        <w:rPr>
          <w:sz w:val="20"/>
          <w:szCs w:val="20"/>
        </w:rPr>
        <w:t xml:space="preserve">n vindt, </w:t>
      </w:r>
      <w:r w:rsidR="00040C6D" w:rsidRPr="00BB63FD">
        <w:rPr>
          <w:sz w:val="20"/>
          <w:szCs w:val="20"/>
        </w:rPr>
        <w:t xml:space="preserve">dan zeggen we </w:t>
      </w:r>
      <w:r w:rsidRPr="00BB63FD">
        <w:rPr>
          <w:sz w:val="20"/>
          <w:szCs w:val="20"/>
        </w:rPr>
        <w:t>ook meestal die is voor T.</w:t>
      </w:r>
      <w:r w:rsidR="00A77121" w:rsidRPr="00BB63FD">
        <w:rPr>
          <w:sz w:val="20"/>
          <w:szCs w:val="20"/>
        </w:rPr>
        <w:t>”</w:t>
      </w:r>
      <w:r w:rsidR="00040C6D" w:rsidRPr="00BB63FD">
        <w:rPr>
          <w:sz w:val="20"/>
          <w:szCs w:val="20"/>
        </w:rPr>
        <w:t>(G7, 21-03-2012, 4.2.4).</w:t>
      </w:r>
    </w:p>
    <w:p w:rsidR="00040C6D" w:rsidRPr="00BB63FD" w:rsidRDefault="00040C6D" w:rsidP="00040C6D">
      <w:pPr>
        <w:pStyle w:val="Geenafstand"/>
        <w:rPr>
          <w:sz w:val="20"/>
          <w:szCs w:val="20"/>
        </w:rPr>
      </w:pPr>
      <w:r w:rsidRPr="00BB63FD">
        <w:rPr>
          <w:sz w:val="20"/>
          <w:szCs w:val="20"/>
        </w:rPr>
        <w:t xml:space="preserve">Het </w:t>
      </w:r>
      <w:r w:rsidRPr="00BB63FD">
        <w:rPr>
          <w:i/>
          <w:sz w:val="20"/>
          <w:szCs w:val="20"/>
        </w:rPr>
        <w:t>bezoeken van het graf</w:t>
      </w:r>
      <w:r w:rsidRPr="00BB63FD">
        <w:rPr>
          <w:sz w:val="20"/>
          <w:szCs w:val="20"/>
        </w:rPr>
        <w:t xml:space="preserve"> gebeurt alleen wanneer het mooi weer is, met somber weer of regen heeft het gezin daar geen behoefte aan. Wel vindt moeder B. het belangrijk dat het plekje er is en het grafje mooi blijft. Op het graf van zoon T. vindt elk jaar een ritueel plaats, waarover moeder B. als volgt vertelde:</w:t>
      </w:r>
    </w:p>
    <w:p w:rsidR="00040C6D" w:rsidRPr="00BB63FD" w:rsidRDefault="00040C6D" w:rsidP="00040C6D">
      <w:pPr>
        <w:pStyle w:val="Geenafstand"/>
        <w:rPr>
          <w:sz w:val="20"/>
          <w:szCs w:val="20"/>
        </w:rPr>
      </w:pPr>
    </w:p>
    <w:p w:rsidR="00040C6D" w:rsidRPr="00BB63FD" w:rsidRDefault="00606825" w:rsidP="00040C6D">
      <w:pPr>
        <w:ind w:left="708"/>
        <w:rPr>
          <w:sz w:val="20"/>
          <w:szCs w:val="20"/>
        </w:rPr>
      </w:pPr>
      <w:r w:rsidRPr="00BB63FD">
        <w:rPr>
          <w:sz w:val="20"/>
          <w:szCs w:val="20"/>
        </w:rPr>
        <w:t>“</w:t>
      </w:r>
      <w:r w:rsidR="00040C6D" w:rsidRPr="00BB63FD">
        <w:rPr>
          <w:sz w:val="20"/>
          <w:szCs w:val="20"/>
        </w:rPr>
        <w:t>Mijn moeder had tijdens de begrafenis zonnebloemen, maar ook zaadjes van zonneblo</w:t>
      </w:r>
      <w:r w:rsidR="005F21F6" w:rsidRPr="00BB63FD">
        <w:rPr>
          <w:sz w:val="20"/>
          <w:szCs w:val="20"/>
        </w:rPr>
        <w:t>emen meegenomen. En die zaadjes -</w:t>
      </w:r>
      <w:r w:rsidR="00040C6D" w:rsidRPr="00BB63FD">
        <w:rPr>
          <w:sz w:val="20"/>
          <w:szCs w:val="20"/>
        </w:rPr>
        <w:t>w</w:t>
      </w:r>
      <w:r w:rsidR="005F21F6" w:rsidRPr="00BB63FD">
        <w:rPr>
          <w:sz w:val="20"/>
          <w:szCs w:val="20"/>
        </w:rPr>
        <w:t xml:space="preserve">as het verhaal- </w:t>
      </w:r>
      <w:r w:rsidR="00B34B06" w:rsidRPr="00BB63FD">
        <w:rPr>
          <w:sz w:val="20"/>
          <w:szCs w:val="20"/>
        </w:rPr>
        <w:t xml:space="preserve">als je die nu plant, </w:t>
      </w:r>
      <w:r w:rsidR="00040C6D" w:rsidRPr="00BB63FD">
        <w:rPr>
          <w:sz w:val="20"/>
          <w:szCs w:val="20"/>
        </w:rPr>
        <w:t>dan komen ze in augustus</w:t>
      </w:r>
      <w:r w:rsidR="00136B7F" w:rsidRPr="00BB63FD">
        <w:rPr>
          <w:sz w:val="20"/>
          <w:szCs w:val="20"/>
        </w:rPr>
        <w:t xml:space="preserve"> uit</w:t>
      </w:r>
      <w:r w:rsidR="00040C6D" w:rsidRPr="00BB63FD">
        <w:rPr>
          <w:sz w:val="20"/>
          <w:szCs w:val="20"/>
        </w:rPr>
        <w:t>,</w:t>
      </w:r>
      <w:r w:rsidR="00B34B06" w:rsidRPr="00BB63FD">
        <w:rPr>
          <w:sz w:val="20"/>
          <w:szCs w:val="20"/>
        </w:rPr>
        <w:t xml:space="preserve"> </w:t>
      </w:r>
      <w:r w:rsidR="00136B7F" w:rsidRPr="00BB63FD">
        <w:rPr>
          <w:sz w:val="20"/>
          <w:szCs w:val="20"/>
        </w:rPr>
        <w:t>wanneer</w:t>
      </w:r>
      <w:r w:rsidR="00B34B06" w:rsidRPr="00BB63FD">
        <w:rPr>
          <w:sz w:val="20"/>
          <w:szCs w:val="20"/>
        </w:rPr>
        <w:t xml:space="preserve"> je eigenlijk van T.</w:t>
      </w:r>
      <w:r w:rsidR="00136B7F" w:rsidRPr="00BB63FD">
        <w:rPr>
          <w:sz w:val="20"/>
          <w:szCs w:val="20"/>
        </w:rPr>
        <w:t xml:space="preserve"> </w:t>
      </w:r>
      <w:r w:rsidR="00040C6D" w:rsidRPr="00BB63FD">
        <w:rPr>
          <w:sz w:val="20"/>
          <w:szCs w:val="20"/>
        </w:rPr>
        <w:t>uitgerekend zou zijn uit. Dan bloeit er toch nog iets moois. We hebben dan ieder jaar u</w:t>
      </w:r>
      <w:r w:rsidR="00EA12D8" w:rsidRPr="00BB63FD">
        <w:rPr>
          <w:sz w:val="20"/>
          <w:szCs w:val="20"/>
        </w:rPr>
        <w:t>it die zonnebloem de zaadjes er</w:t>
      </w:r>
      <w:r w:rsidR="00040C6D" w:rsidRPr="00BB63FD">
        <w:rPr>
          <w:sz w:val="20"/>
          <w:szCs w:val="20"/>
        </w:rPr>
        <w:t>uit</w:t>
      </w:r>
      <w:r w:rsidR="00EA12D8" w:rsidRPr="00BB63FD">
        <w:rPr>
          <w:sz w:val="20"/>
          <w:szCs w:val="20"/>
        </w:rPr>
        <w:t xml:space="preserve"> </w:t>
      </w:r>
      <w:r w:rsidR="00040C6D" w:rsidRPr="00BB63FD">
        <w:rPr>
          <w:sz w:val="20"/>
          <w:szCs w:val="20"/>
        </w:rPr>
        <w:t>gehaald en weer opnieuw in de grond gestopt zodat er elk jaar een zonn</w:t>
      </w:r>
      <w:r w:rsidRPr="00BB63FD">
        <w:rPr>
          <w:sz w:val="20"/>
          <w:szCs w:val="20"/>
        </w:rPr>
        <w:t>ebloem in augustus kan bloeien”(G7, 21-03-2012, 3.4.7).</w:t>
      </w:r>
    </w:p>
    <w:p w:rsidR="00040C6D" w:rsidRPr="00BB63FD" w:rsidRDefault="002042A2" w:rsidP="00040C6D">
      <w:pPr>
        <w:pStyle w:val="Kop3"/>
        <w:ind w:firstLine="708"/>
        <w:rPr>
          <w:rFonts w:asciiTheme="minorHAnsi" w:hAnsiTheme="minorHAnsi"/>
          <w:i/>
          <w:color w:val="194B7D"/>
          <w:sz w:val="20"/>
          <w:szCs w:val="20"/>
        </w:rPr>
      </w:pPr>
      <w:bookmarkStart w:id="178" w:name="_Toc324942569"/>
      <w:bookmarkStart w:id="179" w:name="_Toc325380487"/>
      <w:r w:rsidRPr="00BB63FD">
        <w:rPr>
          <w:rFonts w:asciiTheme="minorHAnsi" w:hAnsiTheme="minorHAnsi"/>
          <w:i/>
          <w:color w:val="194B7D"/>
          <w:sz w:val="20"/>
          <w:szCs w:val="20"/>
        </w:rPr>
        <w:t xml:space="preserve">5.8.2 </w:t>
      </w:r>
      <w:r w:rsidR="00040C6D" w:rsidRPr="00BB63FD">
        <w:rPr>
          <w:rFonts w:asciiTheme="minorHAnsi" w:hAnsiTheme="minorHAnsi"/>
          <w:i/>
          <w:color w:val="194B7D"/>
          <w:sz w:val="20"/>
          <w:szCs w:val="20"/>
        </w:rPr>
        <w:t>Welke waarde en betekenis de rituelen hebben (gehad) voor het gezin</w:t>
      </w:r>
      <w:bookmarkEnd w:id="178"/>
      <w:bookmarkEnd w:id="179"/>
      <w:r w:rsidR="00040C6D"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 xml:space="preserve">Tijdens het interview met moeder B. noemt zij </w:t>
      </w:r>
      <w:r w:rsidR="006C08E9" w:rsidRPr="00BB63FD">
        <w:rPr>
          <w:sz w:val="20"/>
          <w:szCs w:val="20"/>
        </w:rPr>
        <w:t>dat onder andere de zonnebloem</w:t>
      </w:r>
      <w:r w:rsidRPr="00BB63FD">
        <w:rPr>
          <w:sz w:val="20"/>
          <w:szCs w:val="20"/>
        </w:rPr>
        <w:t>zaadjes die in de grond gestopt worden en het zien opbloeien va</w:t>
      </w:r>
      <w:r w:rsidR="006C08E9" w:rsidRPr="00BB63FD">
        <w:rPr>
          <w:sz w:val="20"/>
          <w:szCs w:val="20"/>
        </w:rPr>
        <w:t>n de zonnebloem belangrijk is ‘</w:t>
      </w:r>
      <w:r w:rsidR="00D56140" w:rsidRPr="00BB63FD">
        <w:rPr>
          <w:sz w:val="20"/>
          <w:szCs w:val="20"/>
        </w:rPr>
        <w:t>om er</w:t>
      </w:r>
      <w:r w:rsidRPr="00BB63FD">
        <w:rPr>
          <w:sz w:val="20"/>
          <w:szCs w:val="20"/>
        </w:rPr>
        <w:t xml:space="preserve">naar </w:t>
      </w:r>
      <w:r w:rsidR="006C08E9" w:rsidRPr="00BB63FD">
        <w:rPr>
          <w:sz w:val="20"/>
          <w:szCs w:val="20"/>
        </w:rPr>
        <w:t>te kijken en aan T. te denken’.</w:t>
      </w:r>
      <w:r w:rsidRPr="00BB63FD">
        <w:rPr>
          <w:sz w:val="20"/>
          <w:szCs w:val="20"/>
        </w:rPr>
        <w:t xml:space="preserve"> Over de persoonlijk vormgegeven uitvaart van zoon T. vertelde ze:</w:t>
      </w:r>
    </w:p>
    <w:p w:rsidR="00040C6D" w:rsidRPr="00BB63FD" w:rsidRDefault="00040C6D" w:rsidP="00040C6D">
      <w:pPr>
        <w:pStyle w:val="Geenafstand"/>
        <w:rPr>
          <w:sz w:val="20"/>
          <w:szCs w:val="20"/>
        </w:rPr>
      </w:pPr>
    </w:p>
    <w:p w:rsidR="00040C6D" w:rsidRPr="00BB63FD" w:rsidRDefault="00D56140" w:rsidP="00040C6D">
      <w:pPr>
        <w:ind w:left="708"/>
        <w:rPr>
          <w:sz w:val="20"/>
          <w:szCs w:val="20"/>
        </w:rPr>
      </w:pPr>
      <w:r w:rsidRPr="00BB63FD">
        <w:rPr>
          <w:sz w:val="20"/>
          <w:szCs w:val="20"/>
        </w:rPr>
        <w:t>“</w:t>
      </w:r>
      <w:r w:rsidR="00040C6D" w:rsidRPr="00BB63FD">
        <w:rPr>
          <w:sz w:val="20"/>
          <w:szCs w:val="20"/>
        </w:rPr>
        <w:t>ik vond het daardoor wel heel persoonlijk. Heel intiem en dat vonden wij heel belangrijk dat het dicht bij o</w:t>
      </w:r>
      <w:r w:rsidRPr="00BB63FD">
        <w:rPr>
          <w:sz w:val="20"/>
          <w:szCs w:val="20"/>
        </w:rPr>
        <w:t xml:space="preserve">ns lag. Dat als je moest huilen, </w:t>
      </w:r>
      <w:r w:rsidR="00040C6D" w:rsidRPr="00BB63FD">
        <w:rPr>
          <w:sz w:val="20"/>
          <w:szCs w:val="20"/>
        </w:rPr>
        <w:t>dat je kon hui</w:t>
      </w:r>
      <w:r w:rsidR="000019CD" w:rsidRPr="00BB63FD">
        <w:rPr>
          <w:sz w:val="20"/>
          <w:szCs w:val="20"/>
        </w:rPr>
        <w:t>len en daarna weer verder ging”(G7, 21-03-2012).</w:t>
      </w:r>
    </w:p>
    <w:p w:rsidR="00040C6D" w:rsidRPr="00BB63FD" w:rsidRDefault="00D91109" w:rsidP="00040C6D">
      <w:pPr>
        <w:pStyle w:val="Kop3"/>
        <w:ind w:left="708"/>
        <w:rPr>
          <w:rFonts w:asciiTheme="minorHAnsi" w:hAnsiTheme="minorHAnsi"/>
          <w:i/>
          <w:color w:val="194B7D"/>
          <w:sz w:val="20"/>
          <w:szCs w:val="20"/>
        </w:rPr>
      </w:pPr>
      <w:bookmarkStart w:id="180" w:name="_Toc324942570"/>
      <w:bookmarkStart w:id="181" w:name="_Toc325380488"/>
      <w:r w:rsidRPr="00BB63FD">
        <w:rPr>
          <w:rFonts w:asciiTheme="minorHAnsi" w:hAnsiTheme="minorHAnsi"/>
          <w:i/>
          <w:color w:val="194B7D"/>
          <w:sz w:val="20"/>
          <w:szCs w:val="20"/>
        </w:rPr>
        <w:t xml:space="preserve">5.8.3 </w:t>
      </w:r>
      <w:r w:rsidR="00040C6D" w:rsidRPr="00BB63FD">
        <w:rPr>
          <w:rFonts w:asciiTheme="minorHAnsi" w:hAnsiTheme="minorHAnsi"/>
          <w:i/>
          <w:color w:val="194B7D"/>
          <w:sz w:val="20"/>
          <w:szCs w:val="20"/>
        </w:rPr>
        <w:t>Beschrijving volgens het analysemodel van de functies van de rituelen en de rouwtaken waarbij die rituelen hebben geholpen</w:t>
      </w:r>
      <w:bookmarkEnd w:id="180"/>
      <w:bookmarkEnd w:id="181"/>
      <w:r w:rsidR="00040C6D" w:rsidRPr="00BB63FD">
        <w:rPr>
          <w:rFonts w:asciiTheme="minorHAnsi" w:hAnsiTheme="minorHAnsi"/>
          <w:i/>
          <w:color w:val="194B7D"/>
          <w:sz w:val="20"/>
          <w:szCs w:val="20"/>
        </w:rPr>
        <w:t xml:space="preserve"> </w:t>
      </w:r>
    </w:p>
    <w:p w:rsidR="00040C6D" w:rsidRDefault="00040C6D" w:rsidP="00040C6D">
      <w:pPr>
        <w:pStyle w:val="Geenafstand"/>
        <w:rPr>
          <w:sz w:val="20"/>
          <w:szCs w:val="20"/>
        </w:rPr>
      </w:pPr>
      <w:r w:rsidRPr="00BB63FD">
        <w:rPr>
          <w:sz w:val="20"/>
          <w:szCs w:val="20"/>
        </w:rPr>
        <w:t xml:space="preserve">Tijdens het analyseren van de uitgevoerde rituelen van gezin 7 werd vooral duidelijk dat de rituelen heel persoonlijk </w:t>
      </w:r>
      <w:r w:rsidR="00D91109" w:rsidRPr="00BB63FD">
        <w:rPr>
          <w:i/>
          <w:sz w:val="20"/>
          <w:szCs w:val="20"/>
        </w:rPr>
        <w:t>vorm</w:t>
      </w:r>
      <w:r w:rsidRPr="00BB63FD">
        <w:rPr>
          <w:i/>
          <w:sz w:val="20"/>
          <w:szCs w:val="20"/>
        </w:rPr>
        <w:t>gegeven</w:t>
      </w:r>
      <w:r w:rsidRPr="00BB63FD">
        <w:rPr>
          <w:sz w:val="20"/>
          <w:szCs w:val="20"/>
        </w:rPr>
        <w:t xml:space="preserve"> zijn en daardoor ook helder </w:t>
      </w:r>
      <w:r w:rsidRPr="00BB63FD">
        <w:rPr>
          <w:i/>
          <w:sz w:val="20"/>
          <w:szCs w:val="20"/>
        </w:rPr>
        <w:t xml:space="preserve">markeren </w:t>
      </w:r>
      <w:r w:rsidRPr="00BB63FD">
        <w:rPr>
          <w:sz w:val="20"/>
          <w:szCs w:val="20"/>
        </w:rPr>
        <w:t xml:space="preserve">dat er tijdens de uitvaart een overgang van de ene levensfase naar de andere wordt gemaakt. Dat de derde functie, het </w:t>
      </w:r>
      <w:r w:rsidRPr="00BB63FD">
        <w:rPr>
          <w:i/>
          <w:sz w:val="20"/>
          <w:szCs w:val="20"/>
        </w:rPr>
        <w:t>bieden van een kader</w:t>
      </w:r>
      <w:r w:rsidR="00D91109" w:rsidRPr="00BB63FD">
        <w:rPr>
          <w:i/>
          <w:sz w:val="20"/>
          <w:szCs w:val="20"/>
        </w:rPr>
        <w:t xml:space="preserve">, </w:t>
      </w:r>
      <w:r w:rsidRPr="00BB63FD">
        <w:rPr>
          <w:sz w:val="20"/>
          <w:szCs w:val="20"/>
        </w:rPr>
        <w:t>altijd een aanwezig aspect van een rouwritueel is, zagen we ook in hetgeen moeder B. vertelde over de persoonlijke uitvaart:</w:t>
      </w:r>
    </w:p>
    <w:p w:rsidR="00E577A0" w:rsidRPr="00BB63FD" w:rsidRDefault="00E577A0" w:rsidP="00040C6D">
      <w:pPr>
        <w:pStyle w:val="Geenafstand"/>
        <w:rPr>
          <w:sz w:val="20"/>
          <w:szCs w:val="20"/>
        </w:rPr>
      </w:pPr>
    </w:p>
    <w:p w:rsidR="00040C6D" w:rsidRPr="00BB63FD" w:rsidRDefault="004D5AB2" w:rsidP="00040C6D">
      <w:pPr>
        <w:ind w:left="708"/>
        <w:rPr>
          <w:sz w:val="20"/>
          <w:szCs w:val="20"/>
        </w:rPr>
      </w:pPr>
      <w:r w:rsidRPr="00BB63FD">
        <w:rPr>
          <w:sz w:val="20"/>
          <w:szCs w:val="20"/>
        </w:rPr>
        <w:t>“</w:t>
      </w:r>
      <w:r w:rsidR="00BC2E1B" w:rsidRPr="00BB63FD">
        <w:rPr>
          <w:sz w:val="20"/>
          <w:szCs w:val="20"/>
        </w:rPr>
        <w:t xml:space="preserve">Dat als je moest huilen, </w:t>
      </w:r>
      <w:r w:rsidR="00040C6D" w:rsidRPr="00BB63FD">
        <w:rPr>
          <w:sz w:val="20"/>
          <w:szCs w:val="20"/>
        </w:rPr>
        <w:t>dat je kon huilen en daarna w</w:t>
      </w:r>
      <w:r w:rsidR="00BC2E1B" w:rsidRPr="00BB63FD">
        <w:rPr>
          <w:sz w:val="20"/>
          <w:szCs w:val="20"/>
        </w:rPr>
        <w:t>eer verder ging”(G7, 21-03-2012).</w:t>
      </w:r>
    </w:p>
    <w:p w:rsidR="00040C6D" w:rsidRPr="00BB63FD" w:rsidRDefault="00040C6D" w:rsidP="00040C6D">
      <w:pPr>
        <w:pStyle w:val="Geenafstand"/>
        <w:rPr>
          <w:sz w:val="20"/>
          <w:szCs w:val="20"/>
        </w:rPr>
      </w:pPr>
      <w:r w:rsidRPr="00BB63FD">
        <w:rPr>
          <w:sz w:val="20"/>
          <w:szCs w:val="20"/>
        </w:rPr>
        <w:t xml:space="preserve">Daarnaast heeft het gezin ook symbolen gebruikt, zowel </w:t>
      </w:r>
      <w:r w:rsidRPr="00BB63FD">
        <w:rPr>
          <w:i/>
          <w:sz w:val="20"/>
          <w:szCs w:val="20"/>
        </w:rPr>
        <w:t xml:space="preserve">tijdens als na de uitvaart. </w:t>
      </w:r>
      <w:r w:rsidRPr="00BB63FD">
        <w:rPr>
          <w:sz w:val="20"/>
          <w:szCs w:val="20"/>
        </w:rPr>
        <w:t xml:space="preserve">Dit is een belangrijk aspect voor het verwerken van verlies. In de literatuurstudie kwam naar voren dat tijdens het proces van afscheid nemen de herinnering aan de overledene wordt omgezet in een blijvende betekenis voor de nabestaanden. Rondom overlijden wordt op verschillende manieren en momenten afscheid genomen en door te werken met een persoonlijk symbool wordt de diepgang tijdens het afscheidsproces versterkt </w:t>
      </w:r>
      <w:sdt>
        <w:sdtPr>
          <w:rPr>
            <w:sz w:val="20"/>
            <w:szCs w:val="20"/>
          </w:rPr>
          <w:id w:val="20955784"/>
          <w:citation/>
        </w:sdtPr>
        <w:sdtEndPr/>
        <w:sdtContent>
          <w:r w:rsidR="00AF2F4C" w:rsidRPr="00BB63FD">
            <w:rPr>
              <w:sz w:val="20"/>
              <w:szCs w:val="20"/>
            </w:rPr>
            <w:fldChar w:fldCharType="begin"/>
          </w:r>
          <w:r w:rsidR="00643638" w:rsidRPr="00BB63FD">
            <w:rPr>
              <w:sz w:val="20"/>
              <w:szCs w:val="20"/>
            </w:rPr>
            <w:instrText xml:space="preserve"> CITATION BSi09 \l 1043 </w:instrText>
          </w:r>
          <w:r w:rsidR="00AF2F4C" w:rsidRPr="00BB63FD">
            <w:rPr>
              <w:sz w:val="20"/>
              <w:szCs w:val="20"/>
            </w:rPr>
            <w:fldChar w:fldCharType="separate"/>
          </w:r>
          <w:r w:rsidR="00902C28" w:rsidRPr="00BB63FD">
            <w:rPr>
              <w:noProof/>
              <w:sz w:val="20"/>
              <w:szCs w:val="20"/>
            </w:rPr>
            <w:t>(Siebrand, 2009)</w:t>
          </w:r>
          <w:r w:rsidR="00AF2F4C" w:rsidRPr="00BB63FD">
            <w:rPr>
              <w:sz w:val="20"/>
              <w:szCs w:val="20"/>
            </w:rPr>
            <w:fldChar w:fldCharType="end"/>
          </w:r>
        </w:sdtContent>
      </w:sdt>
      <w:r w:rsidRPr="00BB63FD">
        <w:rPr>
          <w:sz w:val="20"/>
          <w:szCs w:val="20"/>
        </w:rPr>
        <w:t xml:space="preserve">. Dergelijke rituelen zijn helpend bij de eerste rouwtaak van het analysemodel, de </w:t>
      </w:r>
      <w:r w:rsidRPr="00BB63FD">
        <w:rPr>
          <w:i/>
          <w:sz w:val="20"/>
          <w:szCs w:val="20"/>
        </w:rPr>
        <w:t xml:space="preserve">afscheidstaak.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Het jaarlijks terugkerende ritueel van poten van zonnebloemzaadjes bij het graf, zijn helpend bij de andere twee rouwtaken, de </w:t>
      </w:r>
      <w:r w:rsidRPr="00BB63FD">
        <w:rPr>
          <w:i/>
          <w:sz w:val="20"/>
          <w:szCs w:val="20"/>
        </w:rPr>
        <w:t xml:space="preserve">aanvaardingstaak </w:t>
      </w:r>
      <w:r w:rsidRPr="00BB63FD">
        <w:rPr>
          <w:sz w:val="20"/>
          <w:szCs w:val="20"/>
        </w:rPr>
        <w:t>en</w:t>
      </w:r>
      <w:r w:rsidRPr="00BB63FD">
        <w:rPr>
          <w:i/>
          <w:sz w:val="20"/>
          <w:szCs w:val="20"/>
        </w:rPr>
        <w:t xml:space="preserve"> opbouwtaak</w:t>
      </w:r>
      <w:r w:rsidRPr="00BB63FD">
        <w:rPr>
          <w:sz w:val="20"/>
          <w:szCs w:val="20"/>
        </w:rPr>
        <w:t>. Wanneer dit ritueel uitge</w:t>
      </w:r>
      <w:r w:rsidR="00CE0ECE" w:rsidRPr="00BB63FD">
        <w:rPr>
          <w:sz w:val="20"/>
          <w:szCs w:val="20"/>
        </w:rPr>
        <w:t>voerd wordt, wordt er weer stil</w:t>
      </w:r>
      <w:r w:rsidRPr="00BB63FD">
        <w:rPr>
          <w:sz w:val="20"/>
          <w:szCs w:val="20"/>
        </w:rPr>
        <w:t xml:space="preserve">gestaan bij het feit dat zoon T. overleden is en wordt het gezin ook geconfronteerd met hun verlies. Deze confrontatie is helpend bij het </w:t>
      </w:r>
      <w:r w:rsidRPr="00BB63FD">
        <w:rPr>
          <w:i/>
          <w:sz w:val="20"/>
          <w:szCs w:val="20"/>
        </w:rPr>
        <w:t>aanvaarden en bewust erkennen</w:t>
      </w:r>
      <w:r w:rsidR="003E04EA" w:rsidRPr="00BB63FD">
        <w:rPr>
          <w:sz w:val="20"/>
          <w:szCs w:val="20"/>
        </w:rPr>
        <w:t xml:space="preserve"> van het verlies. </w:t>
      </w:r>
      <w:r w:rsidRPr="00BB63FD">
        <w:rPr>
          <w:sz w:val="20"/>
          <w:szCs w:val="20"/>
        </w:rPr>
        <w:t xml:space="preserve">Tegelijkertijd, wanneer rouwenden voor de opgave staan om actief bezig te zijn met het rouwproces, wordt ook gewerkt aan de </w:t>
      </w:r>
      <w:r w:rsidRPr="00BB63FD">
        <w:rPr>
          <w:i/>
          <w:sz w:val="20"/>
          <w:szCs w:val="20"/>
        </w:rPr>
        <w:t xml:space="preserve">opbouwtaak, </w:t>
      </w:r>
      <w:r w:rsidRPr="00BB63FD">
        <w:rPr>
          <w:sz w:val="20"/>
          <w:szCs w:val="20"/>
        </w:rPr>
        <w:t>het opbouwen van een nieuw levenshoofdstuk. Zoals genoemd verlopen deze rouwtaken niet stapsgewijs, maar vaak</w:t>
      </w:r>
      <w:r w:rsidR="001D35EF" w:rsidRPr="00BB63FD">
        <w:rPr>
          <w:sz w:val="20"/>
          <w:szCs w:val="20"/>
        </w:rPr>
        <w:t xml:space="preserve"> chaotisch en door elkaar heen. </w:t>
      </w:r>
      <w:r w:rsidRPr="00BB63FD">
        <w:rPr>
          <w:sz w:val="20"/>
          <w:szCs w:val="20"/>
        </w:rPr>
        <w:t>Naarmate het rouwproces</w:t>
      </w:r>
      <w:r w:rsidR="001D35EF" w:rsidRPr="00BB63FD">
        <w:rPr>
          <w:sz w:val="20"/>
          <w:szCs w:val="20"/>
        </w:rPr>
        <w:t xml:space="preserve"> vordert </w:t>
      </w:r>
      <w:r w:rsidRPr="00BB63FD">
        <w:rPr>
          <w:sz w:val="20"/>
          <w:szCs w:val="20"/>
        </w:rPr>
        <w:t xml:space="preserve">en </w:t>
      </w:r>
      <w:r w:rsidR="001D35EF" w:rsidRPr="00BB63FD">
        <w:rPr>
          <w:sz w:val="20"/>
          <w:szCs w:val="20"/>
        </w:rPr>
        <w:t>er</w:t>
      </w:r>
      <w:r w:rsidRPr="00BB63FD">
        <w:rPr>
          <w:sz w:val="20"/>
          <w:szCs w:val="20"/>
        </w:rPr>
        <w:t xml:space="preserve"> gebruik</w:t>
      </w:r>
      <w:r w:rsidR="001D35EF" w:rsidRPr="00BB63FD">
        <w:rPr>
          <w:sz w:val="20"/>
          <w:szCs w:val="20"/>
        </w:rPr>
        <w:t xml:space="preserve"> gemaakt wordt</w:t>
      </w:r>
      <w:r w:rsidRPr="00BB63FD">
        <w:rPr>
          <w:sz w:val="20"/>
          <w:szCs w:val="20"/>
        </w:rPr>
        <w:t xml:space="preserve"> van rituelen die daarbij helpend zijn, wordt er ook gewerkt aan de </w:t>
      </w:r>
      <w:r w:rsidRPr="00BB63FD">
        <w:rPr>
          <w:i/>
          <w:sz w:val="20"/>
          <w:szCs w:val="20"/>
        </w:rPr>
        <w:t xml:space="preserve">opbouwtaak. </w:t>
      </w:r>
      <w:r w:rsidRPr="00BB63FD">
        <w:rPr>
          <w:sz w:val="20"/>
          <w:szCs w:val="20"/>
        </w:rPr>
        <w:t xml:space="preserve">In gezin 7 is onder andere het in de grond stoppen van zonnebloemzaadjes een ritueel dat helpend kan zijn voor de opgave waarvoor </w:t>
      </w:r>
      <w:r w:rsidR="006B2D69" w:rsidRPr="00BB63FD">
        <w:rPr>
          <w:sz w:val="20"/>
          <w:szCs w:val="20"/>
        </w:rPr>
        <w:t>ze</w:t>
      </w:r>
      <w:r w:rsidRPr="00BB63FD">
        <w:rPr>
          <w:sz w:val="20"/>
          <w:szCs w:val="20"/>
        </w:rPr>
        <w:t xml:space="preserve"> als rouwenden staan. </w:t>
      </w:r>
    </w:p>
    <w:p w:rsidR="00040C6D" w:rsidRPr="00BB63FD" w:rsidRDefault="00040C6D" w:rsidP="00040C6D">
      <w:pPr>
        <w:pStyle w:val="Kop2"/>
        <w:rPr>
          <w:rFonts w:asciiTheme="minorHAnsi" w:hAnsiTheme="minorHAnsi"/>
          <w:color w:val="194B7D"/>
          <w:sz w:val="20"/>
          <w:szCs w:val="20"/>
        </w:rPr>
      </w:pPr>
      <w:bookmarkStart w:id="182" w:name="_Toc324942571"/>
      <w:bookmarkStart w:id="183" w:name="_Toc325380489"/>
      <w:r w:rsidRPr="00BB63FD">
        <w:rPr>
          <w:rFonts w:asciiTheme="minorHAnsi" w:hAnsiTheme="minorHAnsi"/>
          <w:color w:val="194B7D"/>
          <w:sz w:val="20"/>
          <w:szCs w:val="20"/>
        </w:rPr>
        <w:t>Bevindingen</w:t>
      </w:r>
      <w:bookmarkEnd w:id="182"/>
      <w:bookmarkEnd w:id="183"/>
    </w:p>
    <w:p w:rsidR="00040C6D" w:rsidRPr="00BB63FD" w:rsidRDefault="00040C6D" w:rsidP="00040C6D">
      <w:pPr>
        <w:pStyle w:val="Geenafstand"/>
        <w:rPr>
          <w:sz w:val="20"/>
          <w:szCs w:val="20"/>
        </w:rPr>
      </w:pPr>
      <w:r w:rsidRPr="00BB63FD">
        <w:rPr>
          <w:sz w:val="20"/>
          <w:szCs w:val="20"/>
        </w:rPr>
        <w:t>Naar aan</w:t>
      </w:r>
      <w:r w:rsidR="00E04CD0" w:rsidRPr="00BB63FD">
        <w:rPr>
          <w:sz w:val="20"/>
          <w:szCs w:val="20"/>
        </w:rPr>
        <w:t>leiding van de gehouden diepte-</w:t>
      </w:r>
      <w:r w:rsidRPr="00BB63FD">
        <w:rPr>
          <w:sz w:val="20"/>
          <w:szCs w:val="20"/>
        </w:rPr>
        <w:t>interviews met gezinnen waarvan een kind is overleden, zijn er verschillende rituelen en de waarde die de gezinnen daaraan hechten genoemd en beschreven. Uit deze interviews en de analyse volgens het analysemodel, zijn een aantal bevindingen te noemen die hieronder beschreven zijn.</w:t>
      </w:r>
    </w:p>
    <w:p w:rsidR="00040C6D" w:rsidRPr="00BB63FD" w:rsidRDefault="00040C6D" w:rsidP="00040C6D">
      <w:pPr>
        <w:pStyle w:val="Geenafstand"/>
        <w:rPr>
          <w:sz w:val="20"/>
          <w:szCs w:val="20"/>
        </w:rPr>
      </w:pPr>
    </w:p>
    <w:p w:rsidR="0084305E" w:rsidRPr="00BB63FD" w:rsidRDefault="00040C6D" w:rsidP="00040C6D">
      <w:pPr>
        <w:pStyle w:val="Geenafstand"/>
        <w:rPr>
          <w:sz w:val="20"/>
          <w:szCs w:val="20"/>
        </w:rPr>
      </w:pPr>
      <w:r w:rsidRPr="00BB63FD">
        <w:rPr>
          <w:sz w:val="20"/>
          <w:szCs w:val="20"/>
        </w:rPr>
        <w:t xml:space="preserve">Wat betreft het uitvoeren van rituelen valt ten eerste op dat de rituelen in de gezinnen vooral plaats vinden </w:t>
      </w:r>
      <w:r w:rsidRPr="00BB63FD">
        <w:rPr>
          <w:i/>
          <w:sz w:val="20"/>
          <w:szCs w:val="20"/>
        </w:rPr>
        <w:t xml:space="preserve">voor </w:t>
      </w:r>
      <w:r w:rsidRPr="00BB63FD">
        <w:rPr>
          <w:sz w:val="20"/>
          <w:szCs w:val="20"/>
        </w:rPr>
        <w:t xml:space="preserve">en </w:t>
      </w:r>
      <w:r w:rsidRPr="00BB63FD">
        <w:rPr>
          <w:i/>
          <w:sz w:val="20"/>
          <w:szCs w:val="20"/>
        </w:rPr>
        <w:t>tijdens de uitvaart.</w:t>
      </w:r>
      <w:r w:rsidRPr="00BB63FD">
        <w:rPr>
          <w:sz w:val="20"/>
          <w:szCs w:val="20"/>
        </w:rPr>
        <w:t xml:space="preserve"> </w:t>
      </w:r>
      <w:r w:rsidRPr="00BB63FD">
        <w:rPr>
          <w:i/>
          <w:sz w:val="20"/>
          <w:szCs w:val="20"/>
        </w:rPr>
        <w:t xml:space="preserve">Voor de uitvaart </w:t>
      </w:r>
      <w:r w:rsidRPr="00BB63FD">
        <w:rPr>
          <w:sz w:val="20"/>
          <w:szCs w:val="20"/>
        </w:rPr>
        <w:t xml:space="preserve">wordt er veel aandacht besteed aan het </w:t>
      </w:r>
      <w:r w:rsidRPr="00BB63FD">
        <w:rPr>
          <w:i/>
          <w:sz w:val="20"/>
          <w:szCs w:val="20"/>
        </w:rPr>
        <w:t>ritueel rondom afscheid nemen</w:t>
      </w:r>
      <w:r w:rsidRPr="00BB63FD">
        <w:rPr>
          <w:sz w:val="20"/>
          <w:szCs w:val="20"/>
        </w:rPr>
        <w:t xml:space="preserve">, wat de meeste gezinnen heel bewust </w:t>
      </w:r>
      <w:r w:rsidRPr="00BB63FD">
        <w:rPr>
          <w:i/>
          <w:sz w:val="20"/>
          <w:szCs w:val="20"/>
        </w:rPr>
        <w:t>zelf bedacht en vormgegeven</w:t>
      </w:r>
      <w:r w:rsidRPr="00BB63FD">
        <w:rPr>
          <w:sz w:val="20"/>
          <w:szCs w:val="20"/>
        </w:rPr>
        <w:t xml:space="preserve"> hebben. Bij het overlijden van baby’s worden bijvoorbeeld persoonlijke spullen in het kistje of mandje gelegd, zoals knuffels en kleurplaten van de broertjes en zusjes. </w:t>
      </w:r>
      <w:r w:rsidRPr="00BB63FD">
        <w:rPr>
          <w:i/>
          <w:sz w:val="20"/>
          <w:szCs w:val="20"/>
        </w:rPr>
        <w:t xml:space="preserve">Tijdens de uitvaart </w:t>
      </w:r>
      <w:r w:rsidRPr="00BB63FD">
        <w:rPr>
          <w:sz w:val="20"/>
          <w:szCs w:val="20"/>
        </w:rPr>
        <w:t>wordt de rouwdienst, begrafenis of crematie in de meeste gevallen</w:t>
      </w:r>
      <w:r w:rsidRPr="00BB63FD">
        <w:rPr>
          <w:i/>
          <w:sz w:val="20"/>
          <w:szCs w:val="20"/>
        </w:rPr>
        <w:t xml:space="preserve"> gezamenlijk, </w:t>
      </w:r>
      <w:r w:rsidR="00444DE5" w:rsidRPr="00BB63FD">
        <w:rPr>
          <w:sz w:val="20"/>
          <w:szCs w:val="20"/>
        </w:rPr>
        <w:t>als gezin vorm</w:t>
      </w:r>
      <w:r w:rsidRPr="00BB63FD">
        <w:rPr>
          <w:sz w:val="20"/>
          <w:szCs w:val="20"/>
        </w:rPr>
        <w:t xml:space="preserve">gegeven. Hoewel uit de literatuur- en bronnenstudie blijkt dat de zogeheten ‘nieuwe rituelen’ tegenwoordig </w:t>
      </w:r>
      <w:r w:rsidR="00444DE5" w:rsidRPr="00BB63FD">
        <w:rPr>
          <w:sz w:val="20"/>
          <w:szCs w:val="20"/>
        </w:rPr>
        <w:t>onder andere</w:t>
      </w:r>
      <w:r w:rsidRPr="00BB63FD">
        <w:rPr>
          <w:sz w:val="20"/>
          <w:szCs w:val="20"/>
        </w:rPr>
        <w:t xml:space="preserve"> gekenmerkt worden door persoonlijke uitvaartrituelen, kwam dit bij de zeven geïnterviewde gezinnen niet nadrukkelijk naar voren. De meeste rouwdiensten bezaten vormen van standaard rituelen, vaak gemengd met rituelen waaraan het gezin een persoonlijk draai gegeven had. </w:t>
      </w:r>
    </w:p>
    <w:p w:rsidR="00040C6D" w:rsidRPr="00BB63FD" w:rsidRDefault="00040C6D" w:rsidP="00040C6D">
      <w:pPr>
        <w:pStyle w:val="Geenafstand"/>
        <w:rPr>
          <w:sz w:val="20"/>
          <w:szCs w:val="20"/>
        </w:rPr>
      </w:pPr>
      <w:r w:rsidRPr="00BB63FD">
        <w:rPr>
          <w:sz w:val="20"/>
          <w:szCs w:val="20"/>
        </w:rPr>
        <w:t xml:space="preserve">Ook bevatten de meeste uitvaarten </w:t>
      </w:r>
      <w:r w:rsidRPr="00BB63FD">
        <w:rPr>
          <w:i/>
          <w:sz w:val="20"/>
          <w:szCs w:val="20"/>
        </w:rPr>
        <w:t xml:space="preserve">cultuur- en religiegebonden rituelen, </w:t>
      </w:r>
      <w:r w:rsidRPr="00BB63FD">
        <w:rPr>
          <w:sz w:val="20"/>
          <w:szCs w:val="20"/>
        </w:rPr>
        <w:t xml:space="preserve">wat vaak verband hield met de levensovertuiging van de respondenten. </w:t>
      </w:r>
    </w:p>
    <w:p w:rsidR="00040C6D" w:rsidRPr="00BB63FD" w:rsidRDefault="00040C6D" w:rsidP="00040C6D">
      <w:pPr>
        <w:pStyle w:val="Geenafstand"/>
        <w:rPr>
          <w:sz w:val="20"/>
          <w:szCs w:val="20"/>
        </w:rPr>
      </w:pPr>
    </w:p>
    <w:p w:rsidR="00040C6D" w:rsidRPr="00BB63FD" w:rsidRDefault="00040C6D" w:rsidP="00040C6D">
      <w:pPr>
        <w:pStyle w:val="Geenafstand"/>
        <w:rPr>
          <w:i/>
          <w:sz w:val="20"/>
          <w:szCs w:val="20"/>
        </w:rPr>
      </w:pPr>
      <w:r w:rsidRPr="00BB63FD">
        <w:rPr>
          <w:sz w:val="20"/>
          <w:szCs w:val="20"/>
        </w:rPr>
        <w:t xml:space="preserve">Daarnaast is het opmerkelijk dat het gebruik van </w:t>
      </w:r>
      <w:r w:rsidRPr="00BB63FD">
        <w:rPr>
          <w:i/>
          <w:sz w:val="20"/>
          <w:szCs w:val="20"/>
        </w:rPr>
        <w:t>rituelen na de uitvaart</w:t>
      </w:r>
      <w:r w:rsidRPr="00BB63FD">
        <w:rPr>
          <w:sz w:val="20"/>
          <w:szCs w:val="20"/>
        </w:rPr>
        <w:t xml:space="preserve"> in vergelijking met de rituelen die voor en tijdens de uitvaart uitgevoerd worden, aanzienlijk </w:t>
      </w:r>
      <w:r w:rsidR="00F30F6D" w:rsidRPr="00BB63FD">
        <w:rPr>
          <w:sz w:val="20"/>
          <w:szCs w:val="20"/>
        </w:rPr>
        <w:t>afneemt</w:t>
      </w:r>
      <w:r w:rsidRPr="00BB63FD">
        <w:rPr>
          <w:sz w:val="20"/>
          <w:szCs w:val="20"/>
        </w:rPr>
        <w:t xml:space="preserve"> in de gezinnen. Naast het feit dat er </w:t>
      </w:r>
      <w:r w:rsidRPr="00BB63FD">
        <w:rPr>
          <w:i/>
          <w:sz w:val="20"/>
          <w:szCs w:val="20"/>
        </w:rPr>
        <w:t>na de uitvaart</w:t>
      </w:r>
      <w:r w:rsidRPr="00BB63FD">
        <w:rPr>
          <w:sz w:val="20"/>
          <w:szCs w:val="20"/>
        </w:rPr>
        <w:t xml:space="preserve"> minder gebruik van wordt gemaakt, zijn de gehanteerde rituelen veelal ook </w:t>
      </w:r>
      <w:r w:rsidRPr="00BB63FD">
        <w:rPr>
          <w:i/>
          <w:sz w:val="20"/>
          <w:szCs w:val="20"/>
        </w:rPr>
        <w:t xml:space="preserve">individueel </w:t>
      </w:r>
      <w:r w:rsidRPr="00BB63FD">
        <w:rPr>
          <w:sz w:val="20"/>
          <w:szCs w:val="20"/>
        </w:rPr>
        <w:t xml:space="preserve">van aard. Tijdens de interviews zijn zes vrouwen en één man geïnterviewd en via hen is gevraagd welke rituelen hun partner en/of kinderen hanteerden na het overlijden van het kind. Vooral de vrouwen en moeders van het gezin hebben in de meeste gevallen een persoonlijk ritueel waarin ze het kind herdenken of waardoor zij het verlies en het verdriet vormgeven. Van de zeven gezinnen zijn er twee mannen en vaders die een persoonlijk ritueel hanteren </w:t>
      </w:r>
      <w:r w:rsidRPr="00BB63FD">
        <w:rPr>
          <w:i/>
          <w:sz w:val="20"/>
          <w:szCs w:val="20"/>
        </w:rPr>
        <w:t xml:space="preserve">na de uitvaart. </w:t>
      </w:r>
      <w:r w:rsidR="00F16F6E" w:rsidRPr="00BB63FD">
        <w:rPr>
          <w:sz w:val="20"/>
          <w:szCs w:val="20"/>
        </w:rPr>
        <w:t xml:space="preserve">De andere kinderen </w:t>
      </w:r>
      <w:r w:rsidRPr="00BB63FD">
        <w:rPr>
          <w:sz w:val="20"/>
          <w:szCs w:val="20"/>
        </w:rPr>
        <w:t xml:space="preserve">in het gezin en broertjes en zusjes van het overleden kind zijn voornamelijk aanwezig tijdens de </w:t>
      </w:r>
      <w:r w:rsidRPr="00BB63FD">
        <w:rPr>
          <w:i/>
          <w:sz w:val="20"/>
          <w:szCs w:val="20"/>
        </w:rPr>
        <w:t xml:space="preserve">gezamenlijke rituelen na de uitvaart, </w:t>
      </w:r>
      <w:r w:rsidRPr="00BB63FD">
        <w:rPr>
          <w:sz w:val="20"/>
          <w:szCs w:val="20"/>
        </w:rPr>
        <w:t xml:space="preserve">zoals het </w:t>
      </w:r>
      <w:r w:rsidRPr="00BB63FD">
        <w:rPr>
          <w:i/>
          <w:sz w:val="20"/>
          <w:szCs w:val="20"/>
        </w:rPr>
        <w:t xml:space="preserve">bezoeken van het graf, </w:t>
      </w:r>
      <w:r w:rsidRPr="00BB63FD">
        <w:rPr>
          <w:sz w:val="20"/>
          <w:szCs w:val="20"/>
        </w:rPr>
        <w:t>en</w:t>
      </w:r>
      <w:r w:rsidRPr="00BB63FD">
        <w:rPr>
          <w:i/>
          <w:sz w:val="20"/>
          <w:szCs w:val="20"/>
        </w:rPr>
        <w:t xml:space="preserve"> het oplaten van een wensballon.</w:t>
      </w:r>
    </w:p>
    <w:p w:rsidR="00040C6D" w:rsidRPr="00BB63FD" w:rsidRDefault="00040C6D" w:rsidP="00040C6D">
      <w:pPr>
        <w:pStyle w:val="Geenafstand"/>
        <w:rPr>
          <w:sz w:val="20"/>
          <w:szCs w:val="20"/>
        </w:rPr>
      </w:pPr>
    </w:p>
    <w:p w:rsidR="00040C6D" w:rsidRPr="00BB63FD" w:rsidRDefault="00FE17D1" w:rsidP="00040C6D">
      <w:pPr>
        <w:pStyle w:val="Geenafstand"/>
        <w:rPr>
          <w:sz w:val="20"/>
          <w:szCs w:val="20"/>
        </w:rPr>
      </w:pPr>
      <w:r w:rsidRPr="00BB63FD">
        <w:rPr>
          <w:sz w:val="20"/>
          <w:szCs w:val="20"/>
        </w:rPr>
        <w:t>Middels de diepte-</w:t>
      </w:r>
      <w:r w:rsidR="00040C6D" w:rsidRPr="00BB63FD">
        <w:rPr>
          <w:sz w:val="20"/>
          <w:szCs w:val="20"/>
        </w:rPr>
        <w:t xml:space="preserve">interviews is ook de waarde of betekenis onderzocht die de gezinnen toekennen aan de uitgevoerde rituelen. Voor de gezinnen zelf bleek het best lastig om daar woorden aan te geven. De waarde heeft volgens hen te maken met het feit dat het kind </w:t>
      </w:r>
      <w:r w:rsidR="00040C6D" w:rsidRPr="00BB63FD">
        <w:rPr>
          <w:i/>
          <w:sz w:val="20"/>
          <w:szCs w:val="20"/>
        </w:rPr>
        <w:t xml:space="preserve">niet vergeten wordt, </w:t>
      </w:r>
      <w:r w:rsidR="00040C6D" w:rsidRPr="00BB63FD">
        <w:rPr>
          <w:sz w:val="20"/>
          <w:szCs w:val="20"/>
        </w:rPr>
        <w:t xml:space="preserve">dat er iets </w:t>
      </w:r>
      <w:r w:rsidR="00040C6D" w:rsidRPr="00BB63FD">
        <w:rPr>
          <w:i/>
          <w:sz w:val="20"/>
          <w:szCs w:val="20"/>
        </w:rPr>
        <w:t xml:space="preserve">tastbaars </w:t>
      </w:r>
      <w:r w:rsidR="00040C6D" w:rsidRPr="00BB63FD">
        <w:rPr>
          <w:sz w:val="20"/>
          <w:szCs w:val="20"/>
        </w:rPr>
        <w:t xml:space="preserve">overblijft en </w:t>
      </w:r>
      <w:r w:rsidR="00040C6D" w:rsidRPr="00BB63FD">
        <w:rPr>
          <w:i/>
          <w:sz w:val="20"/>
          <w:szCs w:val="20"/>
        </w:rPr>
        <w:t>herinneringen</w:t>
      </w:r>
      <w:r w:rsidR="00040C6D" w:rsidRPr="00BB63FD">
        <w:rPr>
          <w:sz w:val="20"/>
          <w:szCs w:val="20"/>
        </w:rPr>
        <w:t xml:space="preserve"> aan het kind blijven bestaan. </w:t>
      </w:r>
      <w:r w:rsidRPr="00BB63FD">
        <w:rPr>
          <w:sz w:val="20"/>
          <w:szCs w:val="20"/>
        </w:rPr>
        <w:t>De</w:t>
      </w:r>
      <w:r w:rsidR="00040C6D" w:rsidRPr="00BB63FD">
        <w:rPr>
          <w:sz w:val="20"/>
          <w:szCs w:val="20"/>
        </w:rPr>
        <w:t xml:space="preserve"> rituelen </w:t>
      </w:r>
      <w:r w:rsidRPr="00BB63FD">
        <w:rPr>
          <w:sz w:val="20"/>
          <w:szCs w:val="20"/>
        </w:rPr>
        <w:t>en</w:t>
      </w:r>
      <w:r w:rsidR="00040C6D" w:rsidRPr="00BB63FD">
        <w:rPr>
          <w:sz w:val="20"/>
          <w:szCs w:val="20"/>
        </w:rPr>
        <w:t xml:space="preserve"> de aandacht die besteed wordt aan het overlijden en daarmee als het ware </w:t>
      </w:r>
      <w:r w:rsidR="00040C6D" w:rsidRPr="00BB63FD">
        <w:rPr>
          <w:i/>
          <w:sz w:val="20"/>
          <w:szCs w:val="20"/>
        </w:rPr>
        <w:t xml:space="preserve">bestaansrecht </w:t>
      </w:r>
      <w:r w:rsidR="00040C6D" w:rsidRPr="00BB63FD">
        <w:rPr>
          <w:sz w:val="20"/>
          <w:szCs w:val="20"/>
        </w:rPr>
        <w:t xml:space="preserve">toekennen aan het kind, </w:t>
      </w:r>
      <w:r w:rsidRPr="00BB63FD">
        <w:rPr>
          <w:sz w:val="20"/>
          <w:szCs w:val="20"/>
        </w:rPr>
        <w:t>komen</w:t>
      </w:r>
      <w:r w:rsidR="00040C6D" w:rsidRPr="00BB63FD">
        <w:rPr>
          <w:sz w:val="20"/>
          <w:szCs w:val="20"/>
        </w:rPr>
        <w:t xml:space="preserve"> overeen met de informatie uit de literatuur- en bronnenstudie. Daaruit is gebleken dat de waarde die ouders toekennen aan het herdenken of stil staan bij hun overleden kind, met name de </w:t>
      </w:r>
      <w:r w:rsidR="00040C6D" w:rsidRPr="00BB63FD">
        <w:rPr>
          <w:i/>
          <w:sz w:val="20"/>
          <w:szCs w:val="20"/>
        </w:rPr>
        <w:t>erkenning</w:t>
      </w:r>
      <w:r w:rsidR="00040C6D" w:rsidRPr="00BB63FD">
        <w:rPr>
          <w:sz w:val="20"/>
          <w:szCs w:val="20"/>
        </w:rPr>
        <w:t xml:space="preserve"> bevat voor hun overleden kind en hun verdriet daarvan. </w:t>
      </w:r>
    </w:p>
    <w:p w:rsidR="00040C6D" w:rsidRPr="00BB63FD" w:rsidRDefault="00040C6D" w:rsidP="00040C6D">
      <w:pPr>
        <w:pStyle w:val="Geenafstand"/>
        <w:rPr>
          <w:sz w:val="20"/>
          <w:szCs w:val="20"/>
        </w:rPr>
      </w:pPr>
    </w:p>
    <w:p w:rsidR="00040C6D" w:rsidRPr="00BB63FD" w:rsidRDefault="00040C6D" w:rsidP="00040C6D">
      <w:pPr>
        <w:pStyle w:val="Geenafstand"/>
        <w:rPr>
          <w:i/>
          <w:sz w:val="20"/>
          <w:szCs w:val="20"/>
        </w:rPr>
      </w:pPr>
      <w:r w:rsidRPr="00BB63FD">
        <w:rPr>
          <w:sz w:val="20"/>
          <w:szCs w:val="20"/>
        </w:rPr>
        <w:t>Wat betreft de functies van rouwrituelen en de drie rou</w:t>
      </w:r>
      <w:r w:rsidR="00967DCC" w:rsidRPr="00BB63FD">
        <w:rPr>
          <w:sz w:val="20"/>
          <w:szCs w:val="20"/>
        </w:rPr>
        <w:t xml:space="preserve">wtaken waarvoor rouwenden staan, </w:t>
      </w:r>
      <w:r w:rsidRPr="00BB63FD">
        <w:rPr>
          <w:sz w:val="20"/>
          <w:szCs w:val="20"/>
        </w:rPr>
        <w:t xml:space="preserve">valt te benoemen dat deze achteraf, </w:t>
      </w:r>
      <w:r w:rsidR="00616E2D" w:rsidRPr="00BB63FD">
        <w:rPr>
          <w:sz w:val="20"/>
          <w:szCs w:val="20"/>
        </w:rPr>
        <w:t>naar aanleiding van de diepte-</w:t>
      </w:r>
      <w:r w:rsidRPr="00BB63FD">
        <w:rPr>
          <w:sz w:val="20"/>
          <w:szCs w:val="20"/>
        </w:rPr>
        <w:t>interviews, theoretisch ingepast kunnen worden. De gesprekken met de zeven gezinnen bevestigen de drie beschreven functies van een rouwritueel, zoals opgesteld in het analysemodel. De uitgevoerde rituele</w:t>
      </w:r>
      <w:r w:rsidR="00462112" w:rsidRPr="00BB63FD">
        <w:rPr>
          <w:sz w:val="20"/>
          <w:szCs w:val="20"/>
        </w:rPr>
        <w:t xml:space="preserve">n bevatten in principe allemaal de gedachte </w:t>
      </w:r>
      <w:r w:rsidRPr="00BB63FD">
        <w:rPr>
          <w:sz w:val="20"/>
          <w:szCs w:val="20"/>
        </w:rPr>
        <w:t xml:space="preserve">dat rouwrituelen de gebeurtenis van een overlijden </w:t>
      </w:r>
      <w:r w:rsidRPr="00BB63FD">
        <w:rPr>
          <w:i/>
          <w:sz w:val="20"/>
          <w:szCs w:val="20"/>
        </w:rPr>
        <w:t>markeren</w:t>
      </w:r>
      <w:r w:rsidR="0024759F" w:rsidRPr="00BB63FD">
        <w:rPr>
          <w:sz w:val="20"/>
          <w:szCs w:val="20"/>
        </w:rPr>
        <w:t xml:space="preserve">, dat </w:t>
      </w:r>
      <w:r w:rsidRPr="00BB63FD">
        <w:rPr>
          <w:sz w:val="20"/>
          <w:szCs w:val="20"/>
        </w:rPr>
        <w:t xml:space="preserve">zij </w:t>
      </w:r>
      <w:r w:rsidR="0024759F" w:rsidRPr="00BB63FD">
        <w:rPr>
          <w:i/>
          <w:sz w:val="20"/>
          <w:szCs w:val="20"/>
        </w:rPr>
        <w:t>vorm</w:t>
      </w:r>
      <w:r w:rsidR="00733114" w:rsidRPr="00BB63FD">
        <w:rPr>
          <w:i/>
          <w:sz w:val="20"/>
          <w:szCs w:val="20"/>
        </w:rPr>
        <w:t xml:space="preserve"> </w:t>
      </w:r>
      <w:r w:rsidRPr="00BB63FD">
        <w:rPr>
          <w:i/>
          <w:sz w:val="20"/>
          <w:szCs w:val="20"/>
        </w:rPr>
        <w:t>geven</w:t>
      </w:r>
      <w:r w:rsidRPr="00BB63FD">
        <w:rPr>
          <w:sz w:val="20"/>
          <w:szCs w:val="20"/>
        </w:rPr>
        <w:t xml:space="preserve"> aan het feit dat een dierbaar iemand is gestorven en ten</w:t>
      </w:r>
      <w:r w:rsidR="00420E43" w:rsidRPr="00BB63FD">
        <w:rPr>
          <w:sz w:val="20"/>
          <w:szCs w:val="20"/>
        </w:rPr>
        <w:t xml:space="preserve"> </w:t>
      </w:r>
      <w:r w:rsidRPr="00BB63FD">
        <w:rPr>
          <w:sz w:val="20"/>
          <w:szCs w:val="20"/>
        </w:rPr>
        <w:t xml:space="preserve">slotte </w:t>
      </w:r>
      <w:r w:rsidRPr="00BB63FD">
        <w:rPr>
          <w:i/>
          <w:sz w:val="20"/>
          <w:szCs w:val="20"/>
        </w:rPr>
        <w:t>een kader bieden</w:t>
      </w:r>
      <w:r w:rsidRPr="00BB63FD">
        <w:rPr>
          <w:sz w:val="20"/>
          <w:szCs w:val="20"/>
        </w:rPr>
        <w:t xml:space="preserve"> waarbinnen emoties veilig voelen. Aangaande de drie rou</w:t>
      </w:r>
      <w:r w:rsidR="00520BC8" w:rsidRPr="00BB63FD">
        <w:rPr>
          <w:sz w:val="20"/>
          <w:szCs w:val="20"/>
        </w:rPr>
        <w:t xml:space="preserve">wtaken waarvoor rouwenden staan, </w:t>
      </w:r>
      <w:r w:rsidRPr="00BB63FD">
        <w:rPr>
          <w:sz w:val="20"/>
          <w:szCs w:val="20"/>
        </w:rPr>
        <w:t xml:space="preserve">valt op te merken dat de rouw om een overleden kind wel </w:t>
      </w:r>
      <w:r w:rsidRPr="00BB63FD">
        <w:rPr>
          <w:i/>
          <w:sz w:val="20"/>
          <w:szCs w:val="20"/>
        </w:rPr>
        <w:t>binnen</w:t>
      </w:r>
      <w:r w:rsidRPr="00BB63FD">
        <w:rPr>
          <w:sz w:val="20"/>
          <w:szCs w:val="20"/>
        </w:rPr>
        <w:t xml:space="preserve"> het gezin plaats vindt, maar het naarmate het rouwproces vordert, vooral een </w:t>
      </w:r>
      <w:r w:rsidRPr="00BB63FD">
        <w:rPr>
          <w:i/>
          <w:sz w:val="20"/>
          <w:szCs w:val="20"/>
        </w:rPr>
        <w:t>individueel</w:t>
      </w:r>
      <w:r w:rsidRPr="00BB63FD">
        <w:rPr>
          <w:sz w:val="20"/>
          <w:szCs w:val="20"/>
        </w:rPr>
        <w:t xml:space="preserve"> proces wordt. Dit sluit in die zin aan bij de vaststelling dat </w:t>
      </w:r>
      <w:r w:rsidRPr="00BB63FD">
        <w:rPr>
          <w:i/>
          <w:sz w:val="20"/>
          <w:szCs w:val="20"/>
        </w:rPr>
        <w:t xml:space="preserve">na de uitvaart </w:t>
      </w:r>
      <w:r w:rsidRPr="00BB63FD">
        <w:rPr>
          <w:sz w:val="20"/>
          <w:szCs w:val="20"/>
        </w:rPr>
        <w:t xml:space="preserve">het </w:t>
      </w:r>
      <w:r w:rsidRPr="00BB63FD">
        <w:rPr>
          <w:i/>
          <w:sz w:val="20"/>
          <w:szCs w:val="20"/>
        </w:rPr>
        <w:t>gezamenlijke ritueel</w:t>
      </w:r>
      <w:r w:rsidRPr="00BB63FD">
        <w:rPr>
          <w:sz w:val="20"/>
          <w:szCs w:val="20"/>
        </w:rPr>
        <w:t xml:space="preserve"> afneemt en dat verdriet en rouw vooral </w:t>
      </w:r>
      <w:r w:rsidRPr="00BB63FD">
        <w:rPr>
          <w:i/>
          <w:sz w:val="20"/>
          <w:szCs w:val="20"/>
        </w:rPr>
        <w:t>persoonlijk</w:t>
      </w:r>
      <w:r w:rsidRPr="00BB63FD">
        <w:rPr>
          <w:sz w:val="20"/>
          <w:szCs w:val="20"/>
        </w:rPr>
        <w:t xml:space="preserve"> is en</w:t>
      </w:r>
      <w:r w:rsidR="00F925D2" w:rsidRPr="00BB63FD">
        <w:rPr>
          <w:sz w:val="20"/>
          <w:szCs w:val="20"/>
        </w:rPr>
        <w:t xml:space="preserve"> verschillend kan worden beleefd. Het lijkt er</w:t>
      </w:r>
      <w:r w:rsidRPr="00BB63FD">
        <w:rPr>
          <w:sz w:val="20"/>
          <w:szCs w:val="20"/>
        </w:rPr>
        <w:t xml:space="preserve">op dat voor het persoonlijke verdriet persoonlijke rituelen worden uitgevoerd en </w:t>
      </w:r>
      <w:r w:rsidR="00F925D2" w:rsidRPr="00BB63FD">
        <w:rPr>
          <w:sz w:val="20"/>
          <w:szCs w:val="20"/>
        </w:rPr>
        <w:t>dat dat vooral plaats</w:t>
      </w:r>
      <w:r w:rsidRPr="00BB63FD">
        <w:rPr>
          <w:sz w:val="20"/>
          <w:szCs w:val="20"/>
        </w:rPr>
        <w:t xml:space="preserve">vindt in de tijd </w:t>
      </w:r>
      <w:r w:rsidRPr="00BB63FD">
        <w:rPr>
          <w:i/>
          <w:sz w:val="20"/>
          <w:szCs w:val="20"/>
        </w:rPr>
        <w:t>na</w:t>
      </w:r>
      <w:r w:rsidRPr="00BB63FD">
        <w:rPr>
          <w:sz w:val="20"/>
          <w:szCs w:val="20"/>
        </w:rPr>
        <w:t xml:space="preserve"> </w:t>
      </w:r>
      <w:r w:rsidRPr="00BB63FD">
        <w:rPr>
          <w:i/>
          <w:sz w:val="20"/>
          <w:szCs w:val="20"/>
        </w:rPr>
        <w:t>de uitvaart.</w:t>
      </w:r>
    </w:p>
    <w:p w:rsidR="00040C6D" w:rsidRPr="00BB63FD" w:rsidRDefault="00040C6D" w:rsidP="00040C6D">
      <w:pPr>
        <w:pStyle w:val="Geenafstand"/>
        <w:rPr>
          <w:i/>
          <w:sz w:val="20"/>
          <w:szCs w:val="20"/>
        </w:rPr>
      </w:pPr>
    </w:p>
    <w:p w:rsidR="00040C6D" w:rsidRPr="00BB63FD" w:rsidRDefault="00040C6D" w:rsidP="00040C6D">
      <w:pPr>
        <w:pStyle w:val="Geenafstand"/>
        <w:rPr>
          <w:sz w:val="20"/>
          <w:szCs w:val="20"/>
        </w:rPr>
      </w:pPr>
      <w:r w:rsidRPr="00BB63FD">
        <w:rPr>
          <w:sz w:val="20"/>
          <w:szCs w:val="20"/>
        </w:rPr>
        <w:t>Ten</w:t>
      </w:r>
      <w:r w:rsidR="00D7544C" w:rsidRPr="00BB63FD">
        <w:rPr>
          <w:sz w:val="20"/>
          <w:szCs w:val="20"/>
        </w:rPr>
        <w:t xml:space="preserve"> </w:t>
      </w:r>
      <w:r w:rsidRPr="00BB63FD">
        <w:rPr>
          <w:sz w:val="20"/>
          <w:szCs w:val="20"/>
        </w:rPr>
        <w:t>slotte geven de interviews weer dat rouwrituel</w:t>
      </w:r>
      <w:r w:rsidR="00D7544C" w:rsidRPr="00BB63FD">
        <w:rPr>
          <w:sz w:val="20"/>
          <w:szCs w:val="20"/>
        </w:rPr>
        <w:t>en daadwerkelijk helpend zijn, v</w:t>
      </w:r>
      <w:r w:rsidRPr="00BB63FD">
        <w:rPr>
          <w:sz w:val="20"/>
          <w:szCs w:val="20"/>
        </w:rPr>
        <w:t xml:space="preserve">oor het bewust </w:t>
      </w:r>
      <w:r w:rsidR="00D7544C" w:rsidRPr="00BB63FD">
        <w:rPr>
          <w:sz w:val="20"/>
          <w:szCs w:val="20"/>
        </w:rPr>
        <w:t>afscheid nemen van een dierbare, en</w:t>
      </w:r>
      <w:r w:rsidRPr="00BB63FD">
        <w:rPr>
          <w:sz w:val="20"/>
          <w:szCs w:val="20"/>
        </w:rPr>
        <w:t xml:space="preserve"> voor het bewust markeren van een belangrijke gebeurtenis die het leven </w:t>
      </w:r>
      <w:r w:rsidR="00556A98" w:rsidRPr="00BB63FD">
        <w:rPr>
          <w:sz w:val="20"/>
          <w:szCs w:val="20"/>
        </w:rPr>
        <w:t>daarna voorgoed verandert</w:t>
      </w:r>
      <w:r w:rsidRPr="00BB63FD">
        <w:rPr>
          <w:sz w:val="20"/>
          <w:szCs w:val="20"/>
        </w:rPr>
        <w:t>. Rituelen zijn ook helpend voor het kunnen werken aan de opgave waarvoor</w:t>
      </w:r>
      <w:r w:rsidR="00976A85" w:rsidRPr="00BB63FD">
        <w:rPr>
          <w:sz w:val="20"/>
          <w:szCs w:val="20"/>
        </w:rPr>
        <w:t xml:space="preserve"> rouwenden staan, voor het vorm</w:t>
      </w:r>
      <w:r w:rsidRPr="00BB63FD">
        <w:rPr>
          <w:sz w:val="20"/>
          <w:szCs w:val="20"/>
        </w:rPr>
        <w:t xml:space="preserve">geven aan het verdriet, voor het leven na de begrafenis. </w:t>
      </w:r>
    </w:p>
    <w:p w:rsidR="00040C6D" w:rsidRPr="00BB63FD" w:rsidRDefault="00040C6D" w:rsidP="00040C6D">
      <w:pPr>
        <w:pStyle w:val="Geenafstand"/>
        <w:rPr>
          <w:sz w:val="20"/>
          <w:szCs w:val="20"/>
        </w:rPr>
      </w:pPr>
      <w:r w:rsidRPr="00BB63FD">
        <w:rPr>
          <w:sz w:val="20"/>
          <w:szCs w:val="20"/>
        </w:rPr>
        <w:t>De drie rouwtaken binnen het rouwproces konden niet heel nauw afgele</w:t>
      </w:r>
      <w:r w:rsidR="00976A85" w:rsidRPr="00BB63FD">
        <w:rPr>
          <w:sz w:val="20"/>
          <w:szCs w:val="20"/>
        </w:rPr>
        <w:t>id</w:t>
      </w:r>
      <w:r w:rsidRPr="00BB63FD">
        <w:rPr>
          <w:sz w:val="20"/>
          <w:szCs w:val="20"/>
        </w:rPr>
        <w:t xml:space="preserve"> worden uit de interviews met gezinnen waarvan een kind is overleden. Dit zegt mogelijk wat over he</w:t>
      </w:r>
      <w:r w:rsidR="00976A85" w:rsidRPr="00BB63FD">
        <w:rPr>
          <w:sz w:val="20"/>
          <w:szCs w:val="20"/>
        </w:rPr>
        <w:t xml:space="preserve">t chaotische van een rouwproces: het is </w:t>
      </w:r>
      <w:r w:rsidRPr="00BB63FD">
        <w:rPr>
          <w:sz w:val="20"/>
          <w:szCs w:val="20"/>
        </w:rPr>
        <w:t xml:space="preserve">een verwerkingsproces dat door elkaar heen loopt en het leven lang duurt. </w:t>
      </w:r>
    </w:p>
    <w:p w:rsidR="00040C6D" w:rsidRPr="00BB63FD" w:rsidRDefault="00040C6D" w:rsidP="00040C6D">
      <w:pPr>
        <w:pStyle w:val="Geenafstand"/>
        <w:rPr>
          <w:sz w:val="20"/>
          <w:szCs w:val="20"/>
        </w:rPr>
      </w:pPr>
    </w:p>
    <w:p w:rsidR="00040C6D" w:rsidRPr="00BB63FD" w:rsidRDefault="00040C6D" w:rsidP="00040C6D">
      <w:pPr>
        <w:rPr>
          <w:rStyle w:val="Kop1Char"/>
          <w:rFonts w:asciiTheme="minorHAnsi" w:hAnsiTheme="minorHAnsi"/>
          <w:b w:val="0"/>
          <w:bCs w:val="0"/>
          <w:color w:val="194B7D"/>
          <w:sz w:val="20"/>
          <w:szCs w:val="20"/>
        </w:rPr>
      </w:pPr>
    </w:p>
    <w:p w:rsidR="00040C6D" w:rsidRPr="00BB63FD" w:rsidRDefault="00040C6D" w:rsidP="00040C6D">
      <w:pPr>
        <w:rPr>
          <w:rStyle w:val="Kop1Char"/>
          <w:rFonts w:asciiTheme="minorHAnsi" w:hAnsiTheme="minorHAnsi"/>
          <w:b w:val="0"/>
          <w:bCs w:val="0"/>
          <w:color w:val="194B7D"/>
          <w:sz w:val="20"/>
          <w:szCs w:val="20"/>
        </w:rPr>
      </w:pPr>
    </w:p>
    <w:p w:rsidR="00040C6D" w:rsidRPr="00BB63FD" w:rsidRDefault="00040C6D" w:rsidP="00040C6D">
      <w:pPr>
        <w:rPr>
          <w:sz w:val="20"/>
          <w:szCs w:val="20"/>
        </w:rPr>
      </w:pPr>
    </w:p>
    <w:p w:rsidR="0063048D" w:rsidRPr="00BB63FD" w:rsidRDefault="0063048D">
      <w:pPr>
        <w:rPr>
          <w:rFonts w:eastAsiaTheme="majorEastAsia" w:cstheme="majorBidi"/>
          <w:b/>
          <w:bCs/>
          <w:color w:val="365F91" w:themeColor="accent1" w:themeShade="BF"/>
          <w:sz w:val="20"/>
          <w:szCs w:val="20"/>
        </w:rPr>
      </w:pPr>
      <w:bookmarkStart w:id="184" w:name="_Toc324942572"/>
      <w:r w:rsidRPr="00BB63FD">
        <w:rPr>
          <w:sz w:val="20"/>
          <w:szCs w:val="20"/>
        </w:rPr>
        <w:br w:type="page"/>
      </w:r>
    </w:p>
    <w:p w:rsidR="00040C6D" w:rsidRPr="00BB63FD" w:rsidRDefault="00040C6D" w:rsidP="00040C6D">
      <w:pPr>
        <w:pStyle w:val="Kop1"/>
        <w:pBdr>
          <w:bottom w:val="single" w:sz="4" w:space="1" w:color="auto"/>
        </w:pBdr>
        <w:rPr>
          <w:rFonts w:asciiTheme="minorHAnsi" w:hAnsiTheme="minorHAnsi"/>
          <w:b w:val="0"/>
          <w:i/>
          <w:sz w:val="20"/>
          <w:szCs w:val="20"/>
        </w:rPr>
      </w:pPr>
      <w:bookmarkStart w:id="185" w:name="_Toc325380490"/>
      <w:r w:rsidRPr="00D87ED8">
        <w:rPr>
          <w:rFonts w:asciiTheme="minorHAnsi" w:hAnsiTheme="minorHAnsi"/>
          <w:sz w:val="44"/>
          <w:szCs w:val="44"/>
        </w:rPr>
        <w:t xml:space="preserve">Hoofdstuk 6 </w:t>
      </w:r>
      <w:r w:rsidRPr="00D87ED8">
        <w:rPr>
          <w:rFonts w:asciiTheme="minorHAnsi" w:hAnsiTheme="minorHAnsi"/>
          <w:sz w:val="44"/>
          <w:szCs w:val="44"/>
        </w:rPr>
        <w:tab/>
      </w:r>
      <w:r w:rsidRPr="00BB63FD">
        <w:rPr>
          <w:rFonts w:asciiTheme="minorHAnsi" w:hAnsiTheme="minorHAnsi"/>
          <w:sz w:val="20"/>
          <w:szCs w:val="20"/>
        </w:rPr>
        <w:tab/>
        <w:t xml:space="preserve">  </w:t>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t xml:space="preserve"> </w:t>
      </w:r>
      <w:r w:rsidR="003C6D84" w:rsidRPr="00BB63FD">
        <w:rPr>
          <w:rFonts w:asciiTheme="minorHAnsi" w:hAnsiTheme="minorHAnsi"/>
          <w:sz w:val="20"/>
          <w:szCs w:val="20"/>
        </w:rPr>
        <w:t xml:space="preserve">   </w:t>
      </w:r>
      <w:r w:rsidR="00D87ED8">
        <w:rPr>
          <w:rFonts w:asciiTheme="minorHAnsi" w:hAnsiTheme="minorHAnsi"/>
          <w:sz w:val="20"/>
          <w:szCs w:val="20"/>
        </w:rPr>
        <w:t xml:space="preserve">      </w:t>
      </w:r>
      <w:r w:rsidRPr="00BB63FD">
        <w:rPr>
          <w:rFonts w:asciiTheme="minorHAnsi" w:hAnsiTheme="minorHAnsi"/>
          <w:b w:val="0"/>
          <w:color w:val="194B7D"/>
          <w:sz w:val="20"/>
          <w:szCs w:val="20"/>
        </w:rPr>
        <w:t>ERVARING MET DE HULPVERLENING</w:t>
      </w:r>
      <w:bookmarkEnd w:id="184"/>
      <w:bookmarkEnd w:id="185"/>
    </w:p>
    <w:p w:rsidR="00040C6D" w:rsidRPr="00BB63FD" w:rsidRDefault="00040C6D" w:rsidP="00040C6D">
      <w:pPr>
        <w:pStyle w:val="Geenafstand"/>
        <w:rPr>
          <w:sz w:val="20"/>
          <w:szCs w:val="20"/>
        </w:rPr>
      </w:pPr>
    </w:p>
    <w:p w:rsidR="00040C6D" w:rsidRPr="00BB63FD" w:rsidRDefault="00C07C5E" w:rsidP="0084305E">
      <w:pPr>
        <w:jc w:val="right"/>
        <w:rPr>
          <w:sz w:val="20"/>
          <w:szCs w:val="20"/>
        </w:rPr>
      </w:pPr>
      <w:r w:rsidRPr="00BB63FD">
        <w:rPr>
          <w:i/>
          <w:sz w:val="20"/>
          <w:szCs w:val="20"/>
        </w:rPr>
        <w:t>“</w:t>
      </w:r>
      <w:r w:rsidR="00040C6D" w:rsidRPr="00BB63FD">
        <w:rPr>
          <w:i/>
          <w:sz w:val="20"/>
          <w:szCs w:val="20"/>
        </w:rPr>
        <w:t>Troosten is: even bij de ander in de put gaan zitten.</w:t>
      </w:r>
      <w:r w:rsidR="0084305E" w:rsidRPr="00BB63FD">
        <w:rPr>
          <w:i/>
          <w:sz w:val="20"/>
          <w:szCs w:val="20"/>
        </w:rPr>
        <w:t xml:space="preserve">                                                                                                         </w:t>
      </w:r>
      <w:r w:rsidR="00040C6D" w:rsidRPr="00BB63FD">
        <w:rPr>
          <w:i/>
          <w:sz w:val="20"/>
          <w:szCs w:val="20"/>
        </w:rPr>
        <w:t>Naast de ander gaan zitten en vragen stellen als ‘hoe is dit voor jou</w:t>
      </w:r>
      <w:r w:rsidRPr="00BB63FD">
        <w:rPr>
          <w:i/>
          <w:sz w:val="20"/>
          <w:szCs w:val="20"/>
        </w:rPr>
        <w:t>?’, ‘wat gebeurt er met jou</w:t>
      </w:r>
      <w:r w:rsidR="00040C6D" w:rsidRPr="00BB63FD">
        <w:rPr>
          <w:i/>
          <w:sz w:val="20"/>
          <w:szCs w:val="20"/>
        </w:rPr>
        <w:t>?</w:t>
      </w:r>
      <w:r w:rsidRPr="00BB63FD">
        <w:rPr>
          <w:i/>
          <w:sz w:val="20"/>
          <w:szCs w:val="20"/>
        </w:rPr>
        <w:t>’</w:t>
      </w:r>
      <w:r w:rsidR="00040C6D" w:rsidRPr="00BB63FD">
        <w:rPr>
          <w:i/>
          <w:sz w:val="20"/>
          <w:szCs w:val="20"/>
        </w:rPr>
        <w:t>’’</w:t>
      </w:r>
      <w:r w:rsidR="0084305E" w:rsidRPr="00BB63FD">
        <w:rPr>
          <w:sz w:val="20"/>
          <w:szCs w:val="20"/>
        </w:rPr>
        <w:t xml:space="preserve">                                      </w:t>
      </w:r>
      <w:r w:rsidR="00040C6D" w:rsidRPr="00BB63FD">
        <w:rPr>
          <w:sz w:val="20"/>
          <w:szCs w:val="20"/>
        </w:rPr>
        <w:t>- Uitspraak van een vader die zijn zoon 11 dagen na de geboorte verloor -</w:t>
      </w:r>
    </w:p>
    <w:p w:rsidR="00040C6D" w:rsidRPr="00BB63FD" w:rsidRDefault="00040C6D" w:rsidP="00040C6D">
      <w:pPr>
        <w:pStyle w:val="Kop2"/>
        <w:rPr>
          <w:rFonts w:asciiTheme="minorHAnsi" w:hAnsiTheme="minorHAnsi"/>
          <w:color w:val="194B7D"/>
          <w:sz w:val="20"/>
          <w:szCs w:val="20"/>
        </w:rPr>
      </w:pPr>
      <w:bookmarkStart w:id="186" w:name="_Toc324942573"/>
      <w:bookmarkStart w:id="187" w:name="_Toc325380491"/>
      <w:r w:rsidRPr="00BB63FD">
        <w:rPr>
          <w:rFonts w:asciiTheme="minorHAnsi" w:hAnsiTheme="minorHAnsi"/>
          <w:color w:val="194B7D"/>
          <w:sz w:val="20"/>
          <w:szCs w:val="20"/>
        </w:rPr>
        <w:t>6.1. Inleiding</w:t>
      </w:r>
      <w:bookmarkEnd w:id="186"/>
      <w:bookmarkEnd w:id="187"/>
    </w:p>
    <w:p w:rsidR="00040C6D" w:rsidRPr="00BB63FD" w:rsidRDefault="00040C6D" w:rsidP="00040C6D">
      <w:pPr>
        <w:pStyle w:val="Geenafstand"/>
        <w:rPr>
          <w:sz w:val="20"/>
          <w:szCs w:val="20"/>
        </w:rPr>
      </w:pPr>
      <w:r w:rsidRPr="00BB63FD">
        <w:rPr>
          <w:sz w:val="20"/>
          <w:szCs w:val="20"/>
        </w:rPr>
        <w:t xml:space="preserve">In dit hoofdstuk wordt concreet weergegeven hoe de gezinnen de hulpverlening zowel tijdens als na het overlijden van hun kind hebben ervaren. Het doel van dit hoofdstuk is om inzicht te geven in wat gezinnen belangrijk vonden rondom het verlies van hun kind. Daardoor zijn er handvatten te ontdekken voor het hulpverlenend handelen in gezinnen waarvan een kind is overleden. Dit hoofdstuk biedt voorbeelden van rituelen die tijdens de hulpverlening gebruikt zijn.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In dit hoofdstuk wordt</w:t>
      </w:r>
      <w:r w:rsidR="00F24D18" w:rsidRPr="00BB63FD">
        <w:rPr>
          <w:sz w:val="20"/>
          <w:szCs w:val="20"/>
        </w:rPr>
        <w:t xml:space="preserve"> antwoord gegeven op deelvraag vier</w:t>
      </w:r>
      <w:r w:rsidRPr="00BB63FD">
        <w:rPr>
          <w:sz w:val="20"/>
          <w:szCs w:val="20"/>
        </w:rPr>
        <w:t>:</w:t>
      </w:r>
    </w:p>
    <w:p w:rsidR="00040C6D" w:rsidRPr="00BB63FD" w:rsidRDefault="00040C6D" w:rsidP="00040C6D">
      <w:pPr>
        <w:pStyle w:val="Geenafstand"/>
        <w:rPr>
          <w:sz w:val="20"/>
          <w:szCs w:val="20"/>
        </w:rPr>
      </w:pPr>
    </w:p>
    <w:p w:rsidR="00040C6D" w:rsidRPr="00BB63FD" w:rsidRDefault="00040C6D" w:rsidP="00040C6D">
      <w:pPr>
        <w:pStyle w:val="Geenafstand"/>
        <w:ind w:left="708"/>
        <w:rPr>
          <w:i/>
          <w:sz w:val="20"/>
          <w:szCs w:val="20"/>
        </w:rPr>
      </w:pPr>
      <w:r w:rsidRPr="00BB63FD">
        <w:rPr>
          <w:i/>
          <w:sz w:val="20"/>
          <w:szCs w:val="20"/>
        </w:rPr>
        <w:t xml:space="preserve">Wat geven de geïnterviewde gezinnen aan over de eventuele hulpverlening die zij hebben ontvangen rondom het overlijden van hun kind en in hoeverre is daarbij gebruik gemaakt van rituelen? </w:t>
      </w:r>
    </w:p>
    <w:p w:rsidR="00040C6D" w:rsidRPr="00BB63FD" w:rsidRDefault="00040C6D" w:rsidP="00040C6D">
      <w:pPr>
        <w:pStyle w:val="Kop2"/>
        <w:rPr>
          <w:rFonts w:asciiTheme="minorHAnsi" w:hAnsiTheme="minorHAnsi"/>
          <w:color w:val="194B7D"/>
          <w:sz w:val="20"/>
          <w:szCs w:val="20"/>
        </w:rPr>
      </w:pPr>
      <w:bookmarkStart w:id="188" w:name="_Toc324942574"/>
      <w:bookmarkStart w:id="189" w:name="_Toc325380492"/>
      <w:r w:rsidRPr="00BB63FD">
        <w:rPr>
          <w:rFonts w:asciiTheme="minorHAnsi" w:hAnsiTheme="minorHAnsi"/>
          <w:color w:val="194B7D"/>
          <w:sz w:val="20"/>
          <w:szCs w:val="20"/>
        </w:rPr>
        <w:t>6.2 De ervaring met de hulpverlening direct na het overlijden van het kind</w:t>
      </w:r>
      <w:bookmarkEnd w:id="188"/>
      <w:bookmarkEnd w:id="189"/>
    </w:p>
    <w:p w:rsidR="00040C6D" w:rsidRPr="00BB63FD" w:rsidRDefault="00040C6D" w:rsidP="00040C6D">
      <w:pPr>
        <w:pStyle w:val="Geenafstand"/>
        <w:rPr>
          <w:sz w:val="20"/>
          <w:szCs w:val="20"/>
        </w:rPr>
      </w:pPr>
      <w:r w:rsidRPr="00BB63FD">
        <w:rPr>
          <w:sz w:val="20"/>
          <w:szCs w:val="20"/>
        </w:rPr>
        <w:t>Alle zeven</w:t>
      </w:r>
      <w:r w:rsidR="003255AD" w:rsidRPr="00BB63FD">
        <w:rPr>
          <w:sz w:val="20"/>
          <w:szCs w:val="20"/>
        </w:rPr>
        <w:t xml:space="preserve"> gezinnen die geïnterviewd zijn, </w:t>
      </w:r>
      <w:r w:rsidRPr="00BB63FD">
        <w:rPr>
          <w:sz w:val="20"/>
          <w:szCs w:val="20"/>
        </w:rPr>
        <w:t xml:space="preserve">hebben na het overlijden van hun kind ervaring met de hulpverlening gehad. Deze hulpverlening werd geboden in het ziekenhuis door een maatschappelijk werkster of door </w:t>
      </w:r>
      <w:r w:rsidR="003255AD" w:rsidRPr="00BB63FD">
        <w:rPr>
          <w:sz w:val="20"/>
          <w:szCs w:val="20"/>
        </w:rPr>
        <w:t>het</w:t>
      </w:r>
      <w:r w:rsidRPr="00BB63FD">
        <w:rPr>
          <w:sz w:val="20"/>
          <w:szCs w:val="20"/>
        </w:rPr>
        <w:t xml:space="preserve"> pastoraal werk. Deze hulpverlening werd </w:t>
      </w:r>
      <w:r w:rsidRPr="00BB63FD">
        <w:rPr>
          <w:i/>
          <w:sz w:val="20"/>
          <w:szCs w:val="20"/>
        </w:rPr>
        <w:t>meteen</w:t>
      </w:r>
      <w:r w:rsidRPr="00BB63FD">
        <w:rPr>
          <w:sz w:val="20"/>
          <w:szCs w:val="20"/>
        </w:rPr>
        <w:t xml:space="preserve"> na het overlijden, als ook een jaar of jaren na het overlijden van </w:t>
      </w:r>
      <w:r w:rsidR="004E4183" w:rsidRPr="00BB63FD">
        <w:rPr>
          <w:sz w:val="20"/>
          <w:szCs w:val="20"/>
        </w:rPr>
        <w:t>het kind geboden. In paragraaf 6</w:t>
      </w:r>
      <w:r w:rsidRPr="00BB63FD">
        <w:rPr>
          <w:sz w:val="20"/>
          <w:szCs w:val="20"/>
        </w:rPr>
        <w:t>.3 zal de ervaring van de hulpverlening een jaar of jaren na het overlijden van het kind beschreven worden. In deze paragraaf wordt ingegaan op de ervaring van gezinnen direct na het overlijden van het kind. De gezinnen hebben verschillende vormen van hulp gehad, voor de verschillende gezinsleden. Gezin 2 en gezin 3 zeggen hierover het volgende:</w:t>
      </w:r>
    </w:p>
    <w:p w:rsidR="00040C6D" w:rsidRPr="00BB63FD" w:rsidRDefault="00040C6D" w:rsidP="00040C6D">
      <w:pPr>
        <w:pStyle w:val="Geenafstand"/>
        <w:rPr>
          <w:sz w:val="20"/>
          <w:szCs w:val="20"/>
        </w:rPr>
      </w:pPr>
    </w:p>
    <w:p w:rsidR="00040C6D" w:rsidRPr="00BB63FD" w:rsidRDefault="00040C6D" w:rsidP="00040C6D">
      <w:pPr>
        <w:ind w:left="708"/>
        <w:rPr>
          <w:sz w:val="20"/>
          <w:szCs w:val="20"/>
        </w:rPr>
      </w:pPr>
      <w:r w:rsidRPr="00BB63FD">
        <w:rPr>
          <w:sz w:val="20"/>
          <w:szCs w:val="20"/>
        </w:rPr>
        <w:t>“Mijn d</w:t>
      </w:r>
      <w:r w:rsidR="003255AD" w:rsidRPr="00BB63FD">
        <w:rPr>
          <w:sz w:val="20"/>
          <w:szCs w:val="20"/>
        </w:rPr>
        <w:t>ochter heeft ook therapie gehad;</w:t>
      </w:r>
      <w:r w:rsidRPr="00BB63FD">
        <w:rPr>
          <w:sz w:val="20"/>
          <w:szCs w:val="20"/>
        </w:rPr>
        <w:t>die was namel</w:t>
      </w:r>
      <w:r w:rsidR="003255AD" w:rsidRPr="00BB63FD">
        <w:rPr>
          <w:sz w:val="20"/>
          <w:szCs w:val="20"/>
        </w:rPr>
        <w:t xml:space="preserve">ijk als kind niet zo ‘praterig’, </w:t>
      </w:r>
      <w:r w:rsidRPr="00BB63FD">
        <w:rPr>
          <w:sz w:val="20"/>
          <w:szCs w:val="20"/>
        </w:rPr>
        <w:t xml:space="preserve">ze heeft kunstzinnige therapie gehad. </w:t>
      </w:r>
      <w:r w:rsidRPr="00BB63FD">
        <w:rPr>
          <w:i/>
          <w:sz w:val="20"/>
          <w:szCs w:val="20"/>
        </w:rPr>
        <w:t>Heeft die therapie geholpen?</w:t>
      </w:r>
      <w:r w:rsidR="00EF0FBE" w:rsidRPr="00BB63FD">
        <w:rPr>
          <w:sz w:val="20"/>
          <w:szCs w:val="20"/>
        </w:rPr>
        <w:t xml:space="preserve"> Ja, die heeft geholpen;</w:t>
      </w:r>
      <w:r w:rsidRPr="00BB63FD">
        <w:rPr>
          <w:sz w:val="20"/>
          <w:szCs w:val="20"/>
        </w:rPr>
        <w:t xml:space="preserve">ze is een stuk vrijer geworden en ook in het uiten en in het praten. Maar praten over P. is nog wel moeilijk, dat merk </w:t>
      </w:r>
      <w:r w:rsidR="00EF0FBE" w:rsidRPr="00BB63FD">
        <w:rPr>
          <w:sz w:val="20"/>
          <w:szCs w:val="20"/>
        </w:rPr>
        <w:t>ik wel”(G2, 07-03- 2012, 2.3).</w:t>
      </w:r>
    </w:p>
    <w:p w:rsidR="00040C6D" w:rsidRPr="00BB63FD" w:rsidRDefault="00F02A46" w:rsidP="00040C6D">
      <w:pPr>
        <w:ind w:left="708"/>
        <w:rPr>
          <w:sz w:val="20"/>
          <w:szCs w:val="20"/>
        </w:rPr>
      </w:pPr>
      <w:r w:rsidRPr="00BB63FD">
        <w:rPr>
          <w:sz w:val="20"/>
          <w:szCs w:val="20"/>
        </w:rPr>
        <w:t>“</w:t>
      </w:r>
      <w:r w:rsidR="00040C6D" w:rsidRPr="00BB63FD">
        <w:rPr>
          <w:sz w:val="20"/>
          <w:szCs w:val="20"/>
        </w:rPr>
        <w:t>We hebben wel hulp gevraagd vo</w:t>
      </w:r>
      <w:r w:rsidRPr="00BB63FD">
        <w:rPr>
          <w:sz w:val="20"/>
          <w:szCs w:val="20"/>
        </w:rPr>
        <w:t xml:space="preserve">or D. want die uitte zich niet. (…) </w:t>
      </w:r>
      <w:r w:rsidR="00040C6D" w:rsidRPr="00BB63FD">
        <w:rPr>
          <w:sz w:val="20"/>
          <w:szCs w:val="20"/>
        </w:rPr>
        <w:t>Wij hadden h</w:t>
      </w:r>
      <w:r w:rsidRPr="00BB63FD">
        <w:rPr>
          <w:sz w:val="20"/>
          <w:szCs w:val="20"/>
        </w:rPr>
        <w:t xml:space="preserve">aar daar liever gehad, maar nee, </w:t>
      </w:r>
      <w:r w:rsidR="00040C6D" w:rsidRPr="00BB63FD">
        <w:rPr>
          <w:sz w:val="20"/>
          <w:szCs w:val="20"/>
        </w:rPr>
        <w:t xml:space="preserve">dat moest meer bij ons weg. </w:t>
      </w:r>
      <w:r w:rsidR="006F7312" w:rsidRPr="00BB63FD">
        <w:rPr>
          <w:i/>
          <w:sz w:val="20"/>
          <w:szCs w:val="20"/>
        </w:rPr>
        <w:t xml:space="preserve">Hoe vond je dat, </w:t>
      </w:r>
      <w:r w:rsidR="00040C6D" w:rsidRPr="00BB63FD">
        <w:rPr>
          <w:i/>
          <w:sz w:val="20"/>
          <w:szCs w:val="20"/>
        </w:rPr>
        <w:t>dat het meer van jullie af moest</w:t>
      </w:r>
      <w:r w:rsidR="00040C6D" w:rsidRPr="00BB63FD">
        <w:rPr>
          <w:sz w:val="20"/>
          <w:szCs w:val="20"/>
        </w:rPr>
        <w:t xml:space="preserve">? Er werden gewoon </w:t>
      </w:r>
      <w:r w:rsidRPr="00BB63FD">
        <w:rPr>
          <w:sz w:val="20"/>
          <w:szCs w:val="20"/>
        </w:rPr>
        <w:t xml:space="preserve">allerlei dingen aangedragen van: </w:t>
      </w:r>
      <w:r w:rsidR="00040C6D" w:rsidRPr="00BB63FD">
        <w:rPr>
          <w:sz w:val="20"/>
          <w:szCs w:val="20"/>
        </w:rPr>
        <w:t xml:space="preserve">je zou dit kunnen doen en dat. </w:t>
      </w:r>
      <w:r w:rsidR="00040C6D" w:rsidRPr="00BB63FD">
        <w:rPr>
          <w:i/>
          <w:sz w:val="20"/>
          <w:szCs w:val="20"/>
        </w:rPr>
        <w:t>Konden jullie daar wat mee?</w:t>
      </w:r>
      <w:r w:rsidRPr="00BB63FD">
        <w:rPr>
          <w:i/>
          <w:sz w:val="20"/>
          <w:szCs w:val="20"/>
        </w:rPr>
        <w:t xml:space="preserve"> </w:t>
      </w:r>
      <w:r w:rsidR="00040C6D" w:rsidRPr="00BB63FD">
        <w:rPr>
          <w:sz w:val="20"/>
          <w:szCs w:val="20"/>
        </w:rPr>
        <w:t>Ja natuurlijk, je krijgt altijd wel tips, maar ik weet niet of het voor haar daardoor anders is geworden</w:t>
      </w:r>
      <w:r w:rsidR="00E75A28" w:rsidRPr="00BB63FD">
        <w:rPr>
          <w:sz w:val="20"/>
          <w:szCs w:val="20"/>
        </w:rPr>
        <w:t>. Dat kan ik niet  zeggen”(G3, 7-03-2012, 3.1).</w:t>
      </w:r>
    </w:p>
    <w:p w:rsidR="00040C6D" w:rsidRPr="00BB63FD" w:rsidRDefault="00040C6D" w:rsidP="00040C6D">
      <w:pPr>
        <w:pStyle w:val="Geenafstand"/>
        <w:rPr>
          <w:sz w:val="20"/>
          <w:szCs w:val="20"/>
        </w:rPr>
      </w:pPr>
      <w:r w:rsidRPr="00BB63FD">
        <w:rPr>
          <w:sz w:val="20"/>
          <w:szCs w:val="20"/>
        </w:rPr>
        <w:t>Zoals in de literatuurstudie beschreven werd, verwerkt ieder gezinslid het verdriet op zijn eigen manier en wordt rouwen om een bro</w:t>
      </w:r>
      <w:r w:rsidR="003E2BD9" w:rsidRPr="00BB63FD">
        <w:rPr>
          <w:sz w:val="20"/>
          <w:szCs w:val="20"/>
        </w:rPr>
        <w:t>ertje of zusje ook verschillend</w:t>
      </w:r>
      <w:r w:rsidRPr="00BB63FD">
        <w:rPr>
          <w:sz w:val="20"/>
          <w:szCs w:val="20"/>
        </w:rPr>
        <w:t xml:space="preserve"> geuit. In gezin 2 en 3 zijn de (rouwende) kinderen niet vergeten. Beide ouders hadden naast hun eigen v</w:t>
      </w:r>
      <w:r w:rsidR="003E2BD9" w:rsidRPr="00BB63FD">
        <w:rPr>
          <w:sz w:val="20"/>
          <w:szCs w:val="20"/>
        </w:rPr>
        <w:t xml:space="preserve">erdriet ook oog voor de andere </w:t>
      </w:r>
      <w:r w:rsidRPr="00BB63FD">
        <w:rPr>
          <w:sz w:val="20"/>
          <w:szCs w:val="20"/>
        </w:rPr>
        <w:t>kinderen in het gezin, maar waren er niet toe in staat om daar de nodige begeleiding in te bieden. Mede omdat ze er niet de nodige handvatten voor hadden of omdat ze genoeg hadden aan hun eigen verdriet. In beide fragmenten is te l</w:t>
      </w:r>
      <w:r w:rsidR="00FF72DB" w:rsidRPr="00BB63FD">
        <w:rPr>
          <w:sz w:val="20"/>
          <w:szCs w:val="20"/>
        </w:rPr>
        <w:t>ezen dat de kinderen zich terug</w:t>
      </w:r>
      <w:r w:rsidRPr="00BB63FD">
        <w:rPr>
          <w:sz w:val="20"/>
          <w:szCs w:val="20"/>
        </w:rPr>
        <w:t>trokken, zich moeilijk konden uiten en niet spraken over hoe het voor hen was om een broertje of z</w:t>
      </w:r>
      <w:r w:rsidR="00FF72DB" w:rsidRPr="00BB63FD">
        <w:rPr>
          <w:sz w:val="20"/>
          <w:szCs w:val="20"/>
        </w:rPr>
        <w:t>usje te verliezen. Deze manier</w:t>
      </w:r>
      <w:r w:rsidRPr="00BB63FD">
        <w:rPr>
          <w:sz w:val="20"/>
          <w:szCs w:val="20"/>
        </w:rPr>
        <w:t xml:space="preserve"> van uiten komt naast de boosheid en het verdriet veel voor in het rouwproces. De kinderen van de beide gezinnen hebben ervaring met de hulpverlening. Gezin 1 gaf aan dat de kunstzinnige therapie </w:t>
      </w:r>
      <w:r w:rsidR="00204925" w:rsidRPr="00BB63FD">
        <w:rPr>
          <w:sz w:val="20"/>
          <w:szCs w:val="20"/>
        </w:rPr>
        <w:t xml:space="preserve">geholpen heeft bij haar dochter, maar </w:t>
      </w:r>
      <w:r w:rsidRPr="00BB63FD">
        <w:rPr>
          <w:sz w:val="20"/>
          <w:szCs w:val="20"/>
        </w:rPr>
        <w:t xml:space="preserve">gezin 2 </w:t>
      </w:r>
      <w:r w:rsidR="00204925" w:rsidRPr="00BB63FD">
        <w:rPr>
          <w:sz w:val="20"/>
          <w:szCs w:val="20"/>
        </w:rPr>
        <w:t xml:space="preserve">geeft </w:t>
      </w:r>
      <w:r w:rsidRPr="00BB63FD">
        <w:rPr>
          <w:sz w:val="20"/>
          <w:szCs w:val="20"/>
        </w:rPr>
        <w:t xml:space="preserve">aan dat ze </w:t>
      </w:r>
      <w:r w:rsidR="00204925" w:rsidRPr="00BB63FD">
        <w:rPr>
          <w:sz w:val="20"/>
          <w:szCs w:val="20"/>
        </w:rPr>
        <w:t>twijfelt</w:t>
      </w:r>
      <w:r w:rsidRPr="00BB63FD">
        <w:rPr>
          <w:sz w:val="20"/>
          <w:szCs w:val="20"/>
        </w:rPr>
        <w:t xml:space="preserve"> of de gesprekken die met haar dochter gehouden werden helpend waren. </w:t>
      </w:r>
    </w:p>
    <w:p w:rsidR="006A0D24" w:rsidRPr="00BB63FD" w:rsidRDefault="006A0D24"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Moeder J. van gezin 2 gaf heel concreet aan dat ze de hulpverlening na het overlijden van hun zoontje, waar drie maanden intensief voor gezorgd is, nodig </w:t>
      </w:r>
      <w:r w:rsidR="00A0555F" w:rsidRPr="00BB63FD">
        <w:rPr>
          <w:sz w:val="20"/>
          <w:szCs w:val="20"/>
        </w:rPr>
        <w:t>heeft</w:t>
      </w:r>
      <w:r w:rsidRPr="00BB63FD">
        <w:rPr>
          <w:sz w:val="20"/>
          <w:szCs w:val="20"/>
        </w:rPr>
        <w:t xml:space="preserve"> gehad voor het verwerken van het verlies en om het gemis een plek te geven. Zij zei daarover het volgende:</w:t>
      </w:r>
    </w:p>
    <w:p w:rsidR="00040C6D" w:rsidRPr="00BB63FD" w:rsidRDefault="00040C6D" w:rsidP="00040C6D">
      <w:pPr>
        <w:pStyle w:val="Geenafstand"/>
        <w:rPr>
          <w:sz w:val="20"/>
          <w:szCs w:val="20"/>
        </w:rPr>
      </w:pPr>
    </w:p>
    <w:p w:rsidR="00040C6D" w:rsidRPr="00BB63FD" w:rsidRDefault="00040C6D" w:rsidP="00040C6D">
      <w:pPr>
        <w:ind w:left="708"/>
        <w:rPr>
          <w:sz w:val="20"/>
          <w:szCs w:val="20"/>
        </w:rPr>
      </w:pPr>
      <w:r w:rsidRPr="00BB63FD">
        <w:rPr>
          <w:sz w:val="20"/>
          <w:szCs w:val="20"/>
        </w:rPr>
        <w:t>“Ik denk dat zij geholpen heeft, omdat ik alles door elkaar had in mijn hoofd. Ik wist van gekkigheid niet meer wat ik moest denken en zij heeft er toch wel een beetje sturing aan gegeven. Ik moest van haar bij het begin beginnen om alles te vertellen en op te schrijven. Beetje structuur. Ze zei wel eens</w:t>
      </w:r>
      <w:r w:rsidR="00170E73" w:rsidRPr="00BB63FD">
        <w:rPr>
          <w:sz w:val="20"/>
          <w:szCs w:val="20"/>
        </w:rPr>
        <w:t>: ‘J</w:t>
      </w:r>
      <w:r w:rsidRPr="00BB63FD">
        <w:rPr>
          <w:sz w:val="20"/>
          <w:szCs w:val="20"/>
        </w:rPr>
        <w:t>ij red</w:t>
      </w:r>
      <w:r w:rsidR="00170E73" w:rsidRPr="00BB63FD">
        <w:rPr>
          <w:sz w:val="20"/>
          <w:szCs w:val="20"/>
        </w:rPr>
        <w:t>t</w:t>
      </w:r>
      <w:r w:rsidRPr="00BB63FD">
        <w:rPr>
          <w:sz w:val="20"/>
          <w:szCs w:val="20"/>
        </w:rPr>
        <w:t xml:space="preserve"> het wel, je</w:t>
      </w:r>
      <w:r w:rsidR="00437DEF" w:rsidRPr="00BB63FD">
        <w:rPr>
          <w:sz w:val="20"/>
          <w:szCs w:val="20"/>
        </w:rPr>
        <w:t xml:space="preserve"> bent een sterke vrouw. </w:t>
      </w:r>
      <w:r w:rsidRPr="00BB63FD">
        <w:rPr>
          <w:sz w:val="20"/>
          <w:szCs w:val="20"/>
        </w:rPr>
        <w:t>Toen dacht ik</w:t>
      </w:r>
      <w:r w:rsidR="00170E73" w:rsidRPr="00BB63FD">
        <w:rPr>
          <w:sz w:val="20"/>
          <w:szCs w:val="20"/>
        </w:rPr>
        <w:t>:</w:t>
      </w:r>
      <w:r w:rsidR="00437DEF" w:rsidRPr="00BB63FD">
        <w:rPr>
          <w:sz w:val="20"/>
          <w:szCs w:val="20"/>
        </w:rPr>
        <w:t xml:space="preserve"> </w:t>
      </w:r>
      <w:r w:rsidRPr="00BB63FD">
        <w:rPr>
          <w:sz w:val="20"/>
          <w:szCs w:val="20"/>
        </w:rPr>
        <w:t>j</w:t>
      </w:r>
      <w:r w:rsidR="00170E73" w:rsidRPr="00BB63FD">
        <w:rPr>
          <w:sz w:val="20"/>
          <w:szCs w:val="20"/>
        </w:rPr>
        <w:t xml:space="preserve">a het </w:t>
      </w:r>
      <w:r w:rsidR="00437DEF" w:rsidRPr="00BB63FD">
        <w:rPr>
          <w:sz w:val="20"/>
          <w:szCs w:val="20"/>
        </w:rPr>
        <w:t xml:space="preserve">zal wel. </w:t>
      </w:r>
      <w:r w:rsidR="00170E73" w:rsidRPr="00BB63FD">
        <w:rPr>
          <w:sz w:val="20"/>
          <w:szCs w:val="20"/>
        </w:rPr>
        <w:t>Maar nu denk ik:</w:t>
      </w:r>
      <w:r w:rsidR="00022B65" w:rsidRPr="00BB63FD">
        <w:rPr>
          <w:sz w:val="20"/>
          <w:szCs w:val="20"/>
        </w:rPr>
        <w:t xml:space="preserve"> ja, je hebt helemaal gelijk. </w:t>
      </w:r>
      <w:r w:rsidRPr="00BB63FD">
        <w:rPr>
          <w:sz w:val="20"/>
          <w:szCs w:val="20"/>
        </w:rPr>
        <w:t>We zijn ook wel eens met o</w:t>
      </w:r>
      <w:r w:rsidR="00AC0A40" w:rsidRPr="00BB63FD">
        <w:rPr>
          <w:sz w:val="20"/>
          <w:szCs w:val="20"/>
        </w:rPr>
        <w:t xml:space="preserve">ns tweeën naar haar toe geweest, </w:t>
      </w:r>
      <w:r w:rsidRPr="00BB63FD">
        <w:rPr>
          <w:sz w:val="20"/>
          <w:szCs w:val="20"/>
        </w:rPr>
        <w:t>maar mijn man had er niet zoveel behoefte aan. Maar we hebben er altijd heel veel over gepraa</w:t>
      </w:r>
      <w:r w:rsidR="00A0555F" w:rsidRPr="00BB63FD">
        <w:rPr>
          <w:sz w:val="20"/>
          <w:szCs w:val="20"/>
        </w:rPr>
        <w:t>t samen”(G2, 07-03-2012, 2.1).</w:t>
      </w:r>
    </w:p>
    <w:p w:rsidR="00040C6D" w:rsidRPr="00BB63FD" w:rsidRDefault="00040C6D" w:rsidP="00040C6D">
      <w:pPr>
        <w:pStyle w:val="Geenafstand"/>
        <w:rPr>
          <w:sz w:val="20"/>
          <w:szCs w:val="20"/>
        </w:rPr>
      </w:pPr>
      <w:r w:rsidRPr="00BB63FD">
        <w:rPr>
          <w:sz w:val="20"/>
          <w:szCs w:val="20"/>
        </w:rPr>
        <w:t>De hulpverlener heeft deze moeder structuur geboden en sturing gegeven in het rouwen om haar zoontje. Rituelen die de psycholoog tijde</w:t>
      </w:r>
      <w:r w:rsidR="0003158A" w:rsidRPr="00BB63FD">
        <w:rPr>
          <w:sz w:val="20"/>
          <w:szCs w:val="20"/>
        </w:rPr>
        <w:t xml:space="preserve">ns de gesprekken gebruikt heeft, </w:t>
      </w:r>
      <w:r w:rsidRPr="00BB63FD">
        <w:rPr>
          <w:sz w:val="20"/>
          <w:szCs w:val="20"/>
        </w:rPr>
        <w:t>is het laten opschrijven van het verliesverhaal en het aanzetten tot het maken van een plakboek waarin foto’s weergegeven worden van het overleden zoontje. In het citaat wordt verwoord dat haar man geen behoefte had aan de gesprekken met de psycholoog. In de gehouden interviews met de gezinnen waren er ook duidelijke verschillen te zien tussen de manier waarop mannen en vrouwen omgaan met het verlies van hun kind. Moeder J. van gezin 2 zei daarover:</w:t>
      </w:r>
    </w:p>
    <w:p w:rsidR="00040C6D" w:rsidRPr="00BB63FD" w:rsidRDefault="00040C6D" w:rsidP="00040C6D">
      <w:pPr>
        <w:pStyle w:val="Geenafstand"/>
        <w:rPr>
          <w:sz w:val="20"/>
          <w:szCs w:val="20"/>
        </w:rPr>
      </w:pPr>
    </w:p>
    <w:p w:rsidR="00040C6D" w:rsidRPr="00BB63FD" w:rsidRDefault="00040C6D" w:rsidP="00040C6D">
      <w:pPr>
        <w:ind w:left="705"/>
        <w:rPr>
          <w:sz w:val="20"/>
          <w:szCs w:val="20"/>
        </w:rPr>
      </w:pPr>
      <w:r w:rsidRPr="00BB63FD">
        <w:rPr>
          <w:sz w:val="20"/>
          <w:szCs w:val="20"/>
        </w:rPr>
        <w:t xml:space="preserve">“Mijn man vond het heel erg, </w:t>
      </w:r>
      <w:r w:rsidR="0003158A" w:rsidRPr="00BB63FD">
        <w:rPr>
          <w:sz w:val="20"/>
          <w:szCs w:val="20"/>
        </w:rPr>
        <w:t>maar die kan sneller de knop om</w:t>
      </w:r>
      <w:r w:rsidRPr="00BB63FD">
        <w:rPr>
          <w:sz w:val="20"/>
          <w:szCs w:val="20"/>
        </w:rPr>
        <w:t>zetten. Die had naast de boerderij ook werk elders en dat zorgde er bij hem voor dat hij ook even weg kon. E</w:t>
      </w:r>
      <w:r w:rsidR="0003158A" w:rsidRPr="00BB63FD">
        <w:rPr>
          <w:sz w:val="20"/>
          <w:szCs w:val="20"/>
        </w:rPr>
        <w:t>ven in een andere omgeving zijn”(G2, 07-03-2012, 2.3).</w:t>
      </w:r>
    </w:p>
    <w:p w:rsidR="00040C6D" w:rsidRPr="00BB63FD" w:rsidRDefault="00040C6D" w:rsidP="00040C6D">
      <w:pPr>
        <w:pStyle w:val="Geenafstand"/>
        <w:rPr>
          <w:sz w:val="20"/>
          <w:szCs w:val="20"/>
        </w:rPr>
      </w:pPr>
      <w:r w:rsidRPr="00BB63FD">
        <w:rPr>
          <w:sz w:val="20"/>
          <w:szCs w:val="20"/>
        </w:rPr>
        <w:t>Ook in het rouwproces is er een verschil t</w:t>
      </w:r>
      <w:r w:rsidR="00303C56" w:rsidRPr="00BB63FD">
        <w:rPr>
          <w:sz w:val="20"/>
          <w:szCs w:val="20"/>
        </w:rPr>
        <w:t>e zien hoe mannen en vrouwen om</w:t>
      </w:r>
      <w:r w:rsidRPr="00BB63FD">
        <w:rPr>
          <w:sz w:val="20"/>
          <w:szCs w:val="20"/>
        </w:rPr>
        <w:t xml:space="preserve">gaan met het verlies. Uit de interviews met de gezinnen is gebleken dat vrouwen meer behoefte hebben om te praten over het verlies. Dit kan zijn met de partner of door te mailen met bijvoorbeeld Stichting Lieve Engeltjes, waarin ouders van een overleden kind het verlies met elkaar kunnen </w:t>
      </w:r>
      <w:r w:rsidR="00303C56" w:rsidRPr="00BB63FD">
        <w:rPr>
          <w:sz w:val="20"/>
          <w:szCs w:val="20"/>
        </w:rPr>
        <w:t xml:space="preserve">delen. Daarnaast hebben vrouwen, </w:t>
      </w:r>
      <w:r w:rsidRPr="00BB63FD">
        <w:rPr>
          <w:sz w:val="20"/>
          <w:szCs w:val="20"/>
        </w:rPr>
        <w:t>naast de gesprekken, ook meer de behoefte om het verlies van het kind vorm te geven. Zo heeft moeder J. van gezin 2 tijdens haar rouwproces een loden beeld gemaakt van de kleertjes van haar overleden zoon en de moeder van gezin 7 een beeld van mozaïek, dat een plek gekregen heeft in hun tuin. Moeder H. van gezin 6 heeft na de crematie van haar zoontje veel tekeningen gemaakt. Dit was ook een onderdeel van de therapie die zij gevolgd hebben. De man die geïnterviewd is, hecht daarentegen meer waarde aan de gesprekken m</w:t>
      </w:r>
      <w:r w:rsidR="00A87A11" w:rsidRPr="00BB63FD">
        <w:rPr>
          <w:sz w:val="20"/>
          <w:szCs w:val="20"/>
        </w:rPr>
        <w:t>et zijn partner en ‘gewoon door</w:t>
      </w:r>
      <w:r w:rsidRPr="00BB63FD">
        <w:rPr>
          <w:sz w:val="20"/>
          <w:szCs w:val="20"/>
        </w:rPr>
        <w:t>gaan’ met zijn werk. Zo geeft de man van gezin 4 aan:</w:t>
      </w:r>
    </w:p>
    <w:p w:rsidR="00040C6D" w:rsidRPr="00BB63FD" w:rsidRDefault="00040C6D" w:rsidP="00040C6D">
      <w:pPr>
        <w:pStyle w:val="Geenafstand"/>
        <w:rPr>
          <w:sz w:val="20"/>
          <w:szCs w:val="20"/>
        </w:rPr>
      </w:pPr>
    </w:p>
    <w:p w:rsidR="00040C6D" w:rsidRPr="00BB63FD" w:rsidRDefault="00040C6D" w:rsidP="00040C6D">
      <w:pPr>
        <w:ind w:left="708"/>
        <w:rPr>
          <w:sz w:val="20"/>
          <w:szCs w:val="20"/>
        </w:rPr>
      </w:pPr>
      <w:r w:rsidRPr="00BB63FD">
        <w:rPr>
          <w:sz w:val="20"/>
          <w:szCs w:val="20"/>
        </w:rPr>
        <w:t>“Ik had dan even het moment dat ik er niet over wou praten, maar mijn vrouw kwam dan binnen en die had juist het moment om er wel over te praten. Dat loopt niet parallel en dat is heel ingewikkeld. Je moet daar echt samen uit komen. Je moet dan echt bij je</w:t>
      </w:r>
      <w:r w:rsidR="00F17A99" w:rsidRPr="00BB63FD">
        <w:rPr>
          <w:sz w:val="20"/>
          <w:szCs w:val="20"/>
        </w:rPr>
        <w:t>zelf na</w:t>
      </w:r>
      <w:r w:rsidR="00F636BA" w:rsidRPr="00BB63FD">
        <w:rPr>
          <w:sz w:val="20"/>
          <w:szCs w:val="20"/>
        </w:rPr>
        <w:t xml:space="preserve">gaan: </w:t>
      </w:r>
      <w:r w:rsidRPr="00BB63FD">
        <w:rPr>
          <w:sz w:val="20"/>
          <w:szCs w:val="20"/>
        </w:rPr>
        <w:t xml:space="preserve">waarom reageer ik zo bokkig of nukkig en waarom sluit zij zich af. Je moet dan blijven praten en </w:t>
      </w:r>
      <w:r w:rsidR="00E667FF" w:rsidRPr="00BB63FD">
        <w:rPr>
          <w:sz w:val="20"/>
          <w:szCs w:val="20"/>
        </w:rPr>
        <w:t xml:space="preserve">het </w:t>
      </w:r>
      <w:r w:rsidRPr="00BB63FD">
        <w:rPr>
          <w:sz w:val="20"/>
          <w:szCs w:val="20"/>
        </w:rPr>
        <w:t>er met elkaar over hebben om te bedenken wat je in z</w:t>
      </w:r>
      <w:r w:rsidR="00E667FF" w:rsidRPr="00BB63FD">
        <w:rPr>
          <w:sz w:val="20"/>
          <w:szCs w:val="20"/>
        </w:rPr>
        <w:t>o’n situatie doet”(G4, 08-03-2012, 4.6).</w:t>
      </w:r>
    </w:p>
    <w:p w:rsidR="00040C6D" w:rsidRPr="00BB63FD" w:rsidRDefault="00040C6D" w:rsidP="00040C6D">
      <w:pPr>
        <w:pStyle w:val="Geenafstand"/>
        <w:rPr>
          <w:sz w:val="20"/>
          <w:szCs w:val="20"/>
        </w:rPr>
      </w:pPr>
      <w:r w:rsidRPr="00BB63FD">
        <w:rPr>
          <w:sz w:val="20"/>
          <w:szCs w:val="20"/>
        </w:rPr>
        <w:t xml:space="preserve">Tijdens de interviews met de gezinnen werd aangegeven dat samen praten over het verlies </w:t>
      </w:r>
      <w:r w:rsidRPr="00BB63FD">
        <w:rPr>
          <w:i/>
          <w:sz w:val="20"/>
          <w:szCs w:val="20"/>
        </w:rPr>
        <w:t>de</w:t>
      </w:r>
      <w:r w:rsidRPr="00BB63FD">
        <w:rPr>
          <w:sz w:val="20"/>
          <w:szCs w:val="20"/>
        </w:rPr>
        <w:t xml:space="preserve"> sleutel is om elkaar niet kwijt te raken. Blijven praten met elkaar</w:t>
      </w:r>
      <w:r w:rsidR="007C4745" w:rsidRPr="00BB63FD">
        <w:rPr>
          <w:sz w:val="20"/>
          <w:szCs w:val="20"/>
        </w:rPr>
        <w:t xml:space="preserve"> helpt om het verdriet te uiten, </w:t>
      </w:r>
      <w:r w:rsidRPr="00BB63FD">
        <w:rPr>
          <w:sz w:val="20"/>
          <w:szCs w:val="20"/>
        </w:rPr>
        <w:t>om het samen te delen en het te verwerken. Daarnaast gaven de meeste gezinnen aan dat het hen als stel sterker heeft gemaakt. Slechts één gezin gaf aan uit elkaar te zijn gegroeid na het overlijden van hun kind. De vrouw zocht haar uitvlucht in het mailen met lotgenoten van Stichting Lieve Engeltjes, terwijl haar man juist de gesprekken en nabijheid van zijn vrouw nodig had om het verlies te verwerken. Voor de hulpverlening lijkt dit een belangrijk aandachtspunt, dat in de begeleiding van gezinnen die een kind hebben verloren niet onbesproken gelaten mag worden.</w:t>
      </w:r>
    </w:p>
    <w:p w:rsidR="00040C6D" w:rsidRPr="00BB63FD" w:rsidRDefault="00040C6D" w:rsidP="00040C6D">
      <w:pPr>
        <w:pStyle w:val="Kop2"/>
        <w:rPr>
          <w:rFonts w:asciiTheme="minorHAnsi" w:hAnsiTheme="minorHAnsi"/>
          <w:color w:val="194B7D"/>
          <w:sz w:val="20"/>
          <w:szCs w:val="20"/>
        </w:rPr>
      </w:pPr>
      <w:bookmarkStart w:id="190" w:name="_Toc324942575"/>
      <w:bookmarkStart w:id="191" w:name="_Toc325380493"/>
      <w:r w:rsidRPr="00BB63FD">
        <w:rPr>
          <w:rFonts w:asciiTheme="minorHAnsi" w:hAnsiTheme="minorHAnsi"/>
          <w:color w:val="194B7D"/>
          <w:sz w:val="20"/>
          <w:szCs w:val="20"/>
        </w:rPr>
        <w:t>6.3 De ervaring met de hulpverlening een</w:t>
      </w:r>
      <w:r w:rsidR="007928A7" w:rsidRPr="00BB63FD">
        <w:rPr>
          <w:rFonts w:asciiTheme="minorHAnsi" w:hAnsiTheme="minorHAnsi"/>
          <w:color w:val="194B7D"/>
          <w:sz w:val="20"/>
          <w:szCs w:val="20"/>
        </w:rPr>
        <w:t xml:space="preserve"> jaar of </w:t>
      </w:r>
      <w:r w:rsidRPr="00BB63FD">
        <w:rPr>
          <w:rFonts w:asciiTheme="minorHAnsi" w:hAnsiTheme="minorHAnsi"/>
          <w:color w:val="194B7D"/>
          <w:sz w:val="20"/>
          <w:szCs w:val="20"/>
        </w:rPr>
        <w:t>jaren na het overlijden van het kind</w:t>
      </w:r>
      <w:bookmarkEnd w:id="190"/>
      <w:bookmarkEnd w:id="191"/>
    </w:p>
    <w:p w:rsidR="00B27F3E" w:rsidRPr="00BB63FD" w:rsidRDefault="00040C6D" w:rsidP="00040C6D">
      <w:pPr>
        <w:pStyle w:val="Geenafstand"/>
        <w:rPr>
          <w:sz w:val="20"/>
          <w:szCs w:val="20"/>
        </w:rPr>
      </w:pPr>
      <w:r w:rsidRPr="00BB63FD">
        <w:rPr>
          <w:sz w:val="20"/>
          <w:szCs w:val="20"/>
        </w:rPr>
        <w:t>Niet alleen direct na het overlijden van een kind biedt het zieke</w:t>
      </w:r>
      <w:r w:rsidR="00585E9C" w:rsidRPr="00BB63FD">
        <w:rPr>
          <w:sz w:val="20"/>
          <w:szCs w:val="20"/>
        </w:rPr>
        <w:t xml:space="preserve">nhuis maatschappelijke hulp aan, maar </w:t>
      </w:r>
      <w:r w:rsidRPr="00BB63FD">
        <w:rPr>
          <w:sz w:val="20"/>
          <w:szCs w:val="20"/>
        </w:rPr>
        <w:t>ook in de periode daarna kunnen ouders op gesprek</w:t>
      </w:r>
      <w:r w:rsidR="00150ACA" w:rsidRPr="00BB63FD">
        <w:rPr>
          <w:sz w:val="20"/>
          <w:szCs w:val="20"/>
        </w:rPr>
        <w:t xml:space="preserve"> komen bij een maatschappelijk </w:t>
      </w:r>
      <w:r w:rsidRPr="00BB63FD">
        <w:rPr>
          <w:sz w:val="20"/>
          <w:szCs w:val="20"/>
        </w:rPr>
        <w:t xml:space="preserve">werker of pastoraal werker. </w:t>
      </w:r>
    </w:p>
    <w:p w:rsidR="00040C6D" w:rsidRPr="00BB63FD" w:rsidRDefault="00040C6D" w:rsidP="00040C6D">
      <w:pPr>
        <w:pStyle w:val="Geenafstand"/>
        <w:rPr>
          <w:sz w:val="20"/>
          <w:szCs w:val="20"/>
        </w:rPr>
      </w:pPr>
      <w:r w:rsidRPr="00BB63FD">
        <w:rPr>
          <w:sz w:val="20"/>
          <w:szCs w:val="20"/>
        </w:rPr>
        <w:t>Gezin 4 geeft aan:</w:t>
      </w:r>
    </w:p>
    <w:p w:rsidR="00040C6D" w:rsidRPr="00BB63FD" w:rsidRDefault="00040C6D" w:rsidP="00040C6D">
      <w:pPr>
        <w:pStyle w:val="Geenafstand"/>
        <w:rPr>
          <w:sz w:val="20"/>
          <w:szCs w:val="20"/>
        </w:rPr>
      </w:pPr>
    </w:p>
    <w:p w:rsidR="00040C6D" w:rsidRPr="00BB63FD" w:rsidRDefault="00150ACA" w:rsidP="00040C6D">
      <w:pPr>
        <w:ind w:left="705"/>
        <w:rPr>
          <w:sz w:val="20"/>
          <w:szCs w:val="20"/>
        </w:rPr>
      </w:pPr>
      <w:r w:rsidRPr="00BB63FD">
        <w:rPr>
          <w:sz w:val="20"/>
          <w:szCs w:val="20"/>
        </w:rPr>
        <w:t>“</w:t>
      </w:r>
      <w:r w:rsidR="00040C6D" w:rsidRPr="00BB63FD">
        <w:rPr>
          <w:sz w:val="20"/>
          <w:szCs w:val="20"/>
        </w:rPr>
        <w:t>We hebben in het WKZ een maatschappelijk werk</w:t>
      </w:r>
      <w:r w:rsidRPr="00BB63FD">
        <w:rPr>
          <w:sz w:val="20"/>
          <w:szCs w:val="20"/>
        </w:rPr>
        <w:t>ster toegewezen gekregen in diezelfde week dat R. o</w:t>
      </w:r>
      <w:r w:rsidR="00040C6D" w:rsidRPr="00BB63FD">
        <w:rPr>
          <w:sz w:val="20"/>
          <w:szCs w:val="20"/>
        </w:rPr>
        <w:t xml:space="preserve">verleed en we zijn bij haar nog een paar keer na die tijd terug geweest. We zijn een paar maanden lang </w:t>
      </w:r>
      <w:r w:rsidRPr="00BB63FD">
        <w:rPr>
          <w:sz w:val="20"/>
          <w:szCs w:val="20"/>
        </w:rPr>
        <w:t>ongeveer éé</w:t>
      </w:r>
      <w:r w:rsidR="00040C6D" w:rsidRPr="00BB63FD">
        <w:rPr>
          <w:sz w:val="20"/>
          <w:szCs w:val="20"/>
        </w:rPr>
        <w:t xml:space="preserve">n keer in de week bij haar op gesprek geweest, dat hebben we echt samen gedaan. Dat was echt heel goed. Dat boden ze aan en daar hebben </w:t>
      </w:r>
      <w:r w:rsidR="00FB3C1D" w:rsidRPr="00BB63FD">
        <w:rPr>
          <w:sz w:val="20"/>
          <w:szCs w:val="20"/>
        </w:rPr>
        <w:t>we dankbaar gebruik van gemaakt”(G4,08-03-2012, 4.1).</w:t>
      </w:r>
    </w:p>
    <w:p w:rsidR="00040C6D" w:rsidRPr="00BB63FD" w:rsidRDefault="001A6F16" w:rsidP="00040C6D">
      <w:pPr>
        <w:pStyle w:val="Geenafstand"/>
        <w:rPr>
          <w:sz w:val="20"/>
          <w:szCs w:val="20"/>
        </w:rPr>
      </w:pPr>
      <w:r w:rsidRPr="00BB63FD">
        <w:rPr>
          <w:sz w:val="20"/>
          <w:szCs w:val="20"/>
        </w:rPr>
        <w:t>Het luisterend</w:t>
      </w:r>
      <w:r w:rsidR="00040C6D" w:rsidRPr="00BB63FD">
        <w:rPr>
          <w:sz w:val="20"/>
          <w:szCs w:val="20"/>
        </w:rPr>
        <w:t xml:space="preserve"> oor en de volledige aandacht van een deskundige die het gezin helpt om alles op een rijtje te zetten word</w:t>
      </w:r>
      <w:r w:rsidRPr="00BB63FD">
        <w:rPr>
          <w:sz w:val="20"/>
          <w:szCs w:val="20"/>
        </w:rPr>
        <w:t>t</w:t>
      </w:r>
      <w:r w:rsidR="00040C6D" w:rsidRPr="00BB63FD">
        <w:rPr>
          <w:sz w:val="20"/>
          <w:szCs w:val="20"/>
        </w:rPr>
        <w:t xml:space="preserve"> als helpend ervaren. </w:t>
      </w:r>
      <w:r w:rsidRPr="00BB63FD">
        <w:rPr>
          <w:sz w:val="20"/>
          <w:szCs w:val="20"/>
        </w:rPr>
        <w:t>Het is i</w:t>
      </w:r>
      <w:r w:rsidR="00040C6D" w:rsidRPr="00BB63FD">
        <w:rPr>
          <w:sz w:val="20"/>
          <w:szCs w:val="20"/>
        </w:rPr>
        <w:t xml:space="preserve">emand die naast de gezinnen gaat </w:t>
      </w:r>
      <w:r w:rsidR="00CC6BF8" w:rsidRPr="00BB63FD">
        <w:rPr>
          <w:sz w:val="20"/>
          <w:szCs w:val="20"/>
        </w:rPr>
        <w:t>staan</w:t>
      </w:r>
      <w:r w:rsidR="00040C6D" w:rsidRPr="00BB63FD">
        <w:rPr>
          <w:sz w:val="20"/>
          <w:szCs w:val="20"/>
        </w:rPr>
        <w:t xml:space="preserve"> e</w:t>
      </w:r>
      <w:r w:rsidR="00240240" w:rsidRPr="00BB63FD">
        <w:rPr>
          <w:sz w:val="20"/>
          <w:szCs w:val="20"/>
        </w:rPr>
        <w:t>n met enige afstand en objectiviteit</w:t>
      </w:r>
      <w:r w:rsidR="00040C6D" w:rsidRPr="00BB63FD">
        <w:rPr>
          <w:sz w:val="20"/>
          <w:szCs w:val="20"/>
        </w:rPr>
        <w:t xml:space="preserve"> naar de situatie kan kijken. </w:t>
      </w:r>
    </w:p>
    <w:p w:rsidR="00040C6D" w:rsidRPr="00BB63FD" w:rsidRDefault="00040C6D" w:rsidP="00040C6D">
      <w:pPr>
        <w:pStyle w:val="Geenafstand"/>
        <w:rPr>
          <w:sz w:val="20"/>
          <w:szCs w:val="20"/>
        </w:rPr>
      </w:pPr>
    </w:p>
    <w:p w:rsidR="00040C6D" w:rsidRPr="00BB63FD" w:rsidRDefault="006F71FE" w:rsidP="00040C6D">
      <w:pPr>
        <w:ind w:left="705"/>
        <w:rPr>
          <w:sz w:val="20"/>
          <w:szCs w:val="20"/>
        </w:rPr>
      </w:pPr>
      <w:r w:rsidRPr="00BB63FD">
        <w:rPr>
          <w:sz w:val="20"/>
          <w:szCs w:val="20"/>
        </w:rPr>
        <w:t>“</w:t>
      </w:r>
      <w:r w:rsidR="00040C6D" w:rsidRPr="00BB63FD">
        <w:rPr>
          <w:sz w:val="20"/>
          <w:szCs w:val="20"/>
        </w:rPr>
        <w:t xml:space="preserve">Ik merk wel dat het veel belangrijker is dat iemand naar je luistert met een gouden hart </w:t>
      </w:r>
      <w:r w:rsidR="00102D40" w:rsidRPr="00BB63FD">
        <w:rPr>
          <w:sz w:val="20"/>
          <w:szCs w:val="20"/>
        </w:rPr>
        <w:t>dan</w:t>
      </w:r>
      <w:r w:rsidR="00040C6D" w:rsidRPr="00BB63FD">
        <w:rPr>
          <w:sz w:val="20"/>
          <w:szCs w:val="20"/>
        </w:rPr>
        <w:t xml:space="preserve"> </w:t>
      </w:r>
      <w:r w:rsidR="00040C6D" w:rsidRPr="00BB63FD">
        <w:rPr>
          <w:sz w:val="20"/>
          <w:szCs w:val="20"/>
        </w:rPr>
        <w:tab/>
        <w:t>iemand die de technieken beheerst en kw</w:t>
      </w:r>
      <w:r w:rsidRPr="00BB63FD">
        <w:rPr>
          <w:sz w:val="20"/>
          <w:szCs w:val="20"/>
        </w:rPr>
        <w:t>aliteit levert in de gesprekken”(G4, 08-03 2012,4.3).</w:t>
      </w:r>
    </w:p>
    <w:p w:rsidR="00040C6D" w:rsidRPr="00BB63FD" w:rsidRDefault="00040C6D" w:rsidP="00040C6D">
      <w:pPr>
        <w:ind w:left="705"/>
        <w:rPr>
          <w:sz w:val="20"/>
          <w:szCs w:val="20"/>
        </w:rPr>
      </w:pPr>
      <w:r w:rsidRPr="00BB63FD">
        <w:rPr>
          <w:sz w:val="20"/>
          <w:szCs w:val="20"/>
        </w:rPr>
        <w:t>“</w:t>
      </w:r>
      <w:r w:rsidRPr="00BB63FD">
        <w:rPr>
          <w:i/>
          <w:sz w:val="20"/>
          <w:szCs w:val="20"/>
        </w:rPr>
        <w:t>Hoe was die hulp voor jou, die geestelijke zorg</w:t>
      </w:r>
      <w:r w:rsidR="00102D40" w:rsidRPr="00BB63FD">
        <w:rPr>
          <w:sz w:val="20"/>
          <w:szCs w:val="20"/>
        </w:rPr>
        <w:t xml:space="preserve">? Ja, </w:t>
      </w:r>
      <w:r w:rsidRPr="00BB63FD">
        <w:rPr>
          <w:sz w:val="20"/>
          <w:szCs w:val="20"/>
        </w:rPr>
        <w:t xml:space="preserve">heel goed, heel fijn. Heel veel goede gesprekken gehad. Eigenlijk </w:t>
      </w:r>
      <w:r w:rsidR="00102D40" w:rsidRPr="00BB63FD">
        <w:rPr>
          <w:sz w:val="20"/>
          <w:szCs w:val="20"/>
        </w:rPr>
        <w:t xml:space="preserve">als het jezelf niet zoveel zegt, </w:t>
      </w:r>
      <w:r w:rsidRPr="00BB63FD">
        <w:rPr>
          <w:sz w:val="20"/>
          <w:szCs w:val="20"/>
        </w:rPr>
        <w:t>helpt hij je toch om daar weer uit te komen. Ik heb daar ook wel bewonder</w:t>
      </w:r>
      <w:r w:rsidR="006F71FE" w:rsidRPr="00BB63FD">
        <w:rPr>
          <w:sz w:val="20"/>
          <w:szCs w:val="20"/>
        </w:rPr>
        <w:t>ing voor”(G6,14-03-2012, 6.2).</w:t>
      </w:r>
    </w:p>
    <w:p w:rsidR="00040C6D" w:rsidRPr="00BB63FD" w:rsidRDefault="00040C6D" w:rsidP="00040C6D">
      <w:pPr>
        <w:pStyle w:val="Geenafstand"/>
        <w:rPr>
          <w:sz w:val="20"/>
          <w:szCs w:val="20"/>
        </w:rPr>
      </w:pPr>
      <w:r w:rsidRPr="00BB63FD">
        <w:rPr>
          <w:sz w:val="20"/>
          <w:szCs w:val="20"/>
        </w:rPr>
        <w:t xml:space="preserve">Niet alle ouders zijn tevreden over de hulpverlening die ze na het overlijden van hun kind hebben gehad. Een moeder die na de crematie van haar </w:t>
      </w:r>
      <w:r w:rsidR="00806496" w:rsidRPr="00BB63FD">
        <w:rPr>
          <w:sz w:val="20"/>
          <w:szCs w:val="20"/>
        </w:rPr>
        <w:t xml:space="preserve">zoontje dringend hulp nodig had, </w:t>
      </w:r>
      <w:r w:rsidRPr="00BB63FD">
        <w:rPr>
          <w:sz w:val="20"/>
          <w:szCs w:val="20"/>
        </w:rPr>
        <w:t>zegt over de hulpverlening die haar via de GGZ geboden is het volgende:</w:t>
      </w:r>
    </w:p>
    <w:p w:rsidR="00040C6D" w:rsidRPr="00BB63FD" w:rsidRDefault="00040C6D" w:rsidP="00040C6D">
      <w:pPr>
        <w:pStyle w:val="Geenafstand"/>
        <w:rPr>
          <w:sz w:val="20"/>
          <w:szCs w:val="20"/>
        </w:rPr>
      </w:pPr>
    </w:p>
    <w:p w:rsidR="00040C6D" w:rsidRPr="00BB63FD" w:rsidRDefault="009361EA" w:rsidP="00040C6D">
      <w:pPr>
        <w:ind w:left="705"/>
        <w:rPr>
          <w:sz w:val="20"/>
          <w:szCs w:val="20"/>
        </w:rPr>
      </w:pPr>
      <w:r w:rsidRPr="00BB63FD">
        <w:rPr>
          <w:sz w:val="20"/>
          <w:szCs w:val="20"/>
        </w:rPr>
        <w:t>“</w:t>
      </w:r>
      <w:r w:rsidR="00040C6D" w:rsidRPr="00BB63FD">
        <w:rPr>
          <w:sz w:val="20"/>
          <w:szCs w:val="20"/>
        </w:rPr>
        <w:t>Ik merkte dat er heel veel vanuit mijzelf moest komen</w:t>
      </w:r>
      <w:r w:rsidR="00066306" w:rsidRPr="00BB63FD">
        <w:rPr>
          <w:sz w:val="20"/>
          <w:szCs w:val="20"/>
        </w:rPr>
        <w:t xml:space="preserve">. Als het niet goed met je gaat, </w:t>
      </w:r>
      <w:r w:rsidR="00040C6D" w:rsidRPr="00BB63FD">
        <w:rPr>
          <w:sz w:val="20"/>
          <w:szCs w:val="20"/>
        </w:rPr>
        <w:t xml:space="preserve">moet je zelf aan de bel trekken. Ik heb zelf ervaren dat de hulpverlening van extreem intensief naar helemaal niks ging. En dan is er helemaal geen controle op. Ik vind dat echt een misser, je vraagt van iemand die het zelf niet kan op dat moment om het zelf te regelen. Wat ik ervaren heb is dat de hulpverlening echt beter kan, meer </w:t>
      </w:r>
      <w:r w:rsidR="00066306" w:rsidRPr="00BB63FD">
        <w:rPr>
          <w:sz w:val="20"/>
          <w:szCs w:val="20"/>
        </w:rPr>
        <w:t>proactief</w:t>
      </w:r>
      <w:r w:rsidR="00040C6D" w:rsidRPr="00BB63FD">
        <w:rPr>
          <w:sz w:val="20"/>
          <w:szCs w:val="20"/>
        </w:rPr>
        <w:t xml:space="preserve"> zijn en niet altijd afwachten tot mensen zelf komen. Het is belangrijk om op tijd een inschatting te maken of mensen zelf om hulp kunnen vragen o</w:t>
      </w:r>
      <w:r w:rsidR="00C17BAE" w:rsidRPr="00BB63FD">
        <w:rPr>
          <w:sz w:val="20"/>
          <w:szCs w:val="20"/>
        </w:rPr>
        <w:t>f niet”(G6, 14-03-2012, 6.3).</w:t>
      </w:r>
    </w:p>
    <w:p w:rsidR="00040C6D" w:rsidRPr="00BB63FD" w:rsidRDefault="00040C6D" w:rsidP="00040C6D">
      <w:pPr>
        <w:pStyle w:val="Geenafstand"/>
        <w:rPr>
          <w:sz w:val="20"/>
          <w:szCs w:val="20"/>
        </w:rPr>
      </w:pPr>
      <w:r w:rsidRPr="00BB63FD">
        <w:rPr>
          <w:sz w:val="20"/>
          <w:szCs w:val="20"/>
        </w:rPr>
        <w:t xml:space="preserve">De moeder van gezin 7 geeft aan dat het niet perse een hulpverlener hoeft te zijn die een vinger aan de pols houdt en af en toe even langs komt om </w:t>
      </w:r>
      <w:r w:rsidR="00FA7509" w:rsidRPr="00BB63FD">
        <w:rPr>
          <w:sz w:val="20"/>
          <w:szCs w:val="20"/>
        </w:rPr>
        <w:t>te</w:t>
      </w:r>
      <w:r w:rsidRPr="00BB63FD">
        <w:rPr>
          <w:sz w:val="20"/>
          <w:szCs w:val="20"/>
        </w:rPr>
        <w:t xml:space="preserve"> kijken hoe het gaat. Een mantelzorger was voor haar al voldoende geweest. In de periode na het overlijden van haar kind ging het niet goed met haar en had zij gepoogd zelfmoord te plegen. In die tijd werd er door de hulpverleners geen contact gezocht. Zij is zelf naar de dokter gedaan om aan te geven dat ze zelfmoordneigingen had, ze is na het overlijden van haar zoontje een aantal keren opgenomen. Ze heeft zich verwonderd over het feit dat toen ze weer thuis was en het redelijk goed met haar ging, ze toch opgenomen moest worden omdat ze een mogelijke bedreiging zou vormen voor haar andere twee kinderen. In de periode waarin het echt slecht met haar ging en zij inmiddels weer thuis was, is er vanuit de hulpverlening juist helemaal geen controle en toezicht geweest. </w:t>
      </w:r>
    </w:p>
    <w:p w:rsidR="00040C6D" w:rsidRPr="00BB63FD" w:rsidRDefault="00040C6D" w:rsidP="00040C6D">
      <w:pPr>
        <w:pStyle w:val="Kop2"/>
        <w:rPr>
          <w:rFonts w:asciiTheme="minorHAnsi" w:hAnsiTheme="minorHAnsi"/>
          <w:color w:val="194B7D"/>
          <w:sz w:val="20"/>
          <w:szCs w:val="20"/>
        </w:rPr>
      </w:pPr>
      <w:bookmarkStart w:id="192" w:name="_Toc324942576"/>
      <w:bookmarkStart w:id="193" w:name="_Toc325380494"/>
      <w:r w:rsidRPr="00BB63FD">
        <w:rPr>
          <w:rFonts w:asciiTheme="minorHAnsi" w:hAnsiTheme="minorHAnsi"/>
          <w:color w:val="194B7D"/>
          <w:sz w:val="20"/>
          <w:szCs w:val="20"/>
        </w:rPr>
        <w:t>6.4 Aandachtspunten voor de hulpverlening</w:t>
      </w:r>
      <w:bookmarkEnd w:id="192"/>
      <w:bookmarkEnd w:id="193"/>
    </w:p>
    <w:p w:rsidR="00040C6D" w:rsidRPr="00BB63FD" w:rsidRDefault="007247F4" w:rsidP="00B27F3E">
      <w:pPr>
        <w:pStyle w:val="Geenafstand"/>
        <w:rPr>
          <w:sz w:val="20"/>
          <w:szCs w:val="20"/>
        </w:rPr>
      </w:pPr>
      <w:r w:rsidRPr="00BB63FD">
        <w:rPr>
          <w:sz w:val="20"/>
          <w:szCs w:val="20"/>
        </w:rPr>
        <w:t xml:space="preserve">Op de vraag wat helpend is geweest, </w:t>
      </w:r>
      <w:r w:rsidR="00040C6D" w:rsidRPr="00BB63FD">
        <w:rPr>
          <w:sz w:val="20"/>
          <w:szCs w:val="20"/>
        </w:rPr>
        <w:t>gaven een aantal gezinnen de volgende dingen aan:</w:t>
      </w:r>
    </w:p>
    <w:p w:rsidR="00B27F3E" w:rsidRPr="00BB63FD" w:rsidRDefault="00B27F3E" w:rsidP="00B27F3E">
      <w:pPr>
        <w:pStyle w:val="Geenafstand"/>
        <w:rPr>
          <w:sz w:val="20"/>
          <w:szCs w:val="20"/>
        </w:rPr>
      </w:pPr>
    </w:p>
    <w:p w:rsidR="00040C6D" w:rsidRPr="00BB63FD" w:rsidRDefault="00042C8B" w:rsidP="00040C6D">
      <w:pPr>
        <w:ind w:left="705"/>
        <w:rPr>
          <w:sz w:val="20"/>
          <w:szCs w:val="20"/>
        </w:rPr>
      </w:pPr>
      <w:r w:rsidRPr="00BB63FD">
        <w:rPr>
          <w:sz w:val="20"/>
          <w:szCs w:val="20"/>
        </w:rPr>
        <w:t xml:space="preserve">“Nou, </w:t>
      </w:r>
      <w:r w:rsidR="00040C6D" w:rsidRPr="00BB63FD">
        <w:rPr>
          <w:sz w:val="20"/>
          <w:szCs w:val="20"/>
        </w:rPr>
        <w:t xml:space="preserve">wat jullie nu doen: een luisterend oor bieden. Ik denk dat dat het belangrijkste is, dat je je verhaal kunt doen. </w:t>
      </w:r>
      <w:r w:rsidR="00040C6D" w:rsidRPr="00BB63FD">
        <w:rPr>
          <w:i/>
          <w:sz w:val="20"/>
          <w:szCs w:val="20"/>
        </w:rPr>
        <w:t>En maakt het dan niet voor u uit of wij eenzelfde ervaring hebben?</w:t>
      </w:r>
      <w:r w:rsidRPr="00BB63FD">
        <w:rPr>
          <w:sz w:val="20"/>
          <w:szCs w:val="20"/>
        </w:rPr>
        <w:t xml:space="preserve"> Nee, ik denk het niet, </w:t>
      </w:r>
      <w:r w:rsidR="00040C6D" w:rsidRPr="00BB63FD">
        <w:rPr>
          <w:sz w:val="20"/>
          <w:szCs w:val="20"/>
        </w:rPr>
        <w:t xml:space="preserve">als je maar luistert en </w:t>
      </w:r>
      <w:r w:rsidR="004141D1" w:rsidRPr="00BB63FD">
        <w:rPr>
          <w:sz w:val="20"/>
          <w:szCs w:val="20"/>
        </w:rPr>
        <w:t>begrip hebt. Want als je vertelt</w:t>
      </w:r>
      <w:r w:rsidR="00040C6D" w:rsidRPr="00BB63FD">
        <w:rPr>
          <w:sz w:val="20"/>
          <w:szCs w:val="20"/>
        </w:rPr>
        <w:t xml:space="preserve"> ben je een stukje</w:t>
      </w:r>
      <w:r w:rsidRPr="00BB63FD">
        <w:rPr>
          <w:sz w:val="20"/>
          <w:szCs w:val="20"/>
        </w:rPr>
        <w:t xml:space="preserve"> aan het verwerken en dat helpt”(G1,28-02-2012, 1.2).</w:t>
      </w:r>
    </w:p>
    <w:p w:rsidR="00692BD4" w:rsidRPr="00BB63FD" w:rsidRDefault="00040C6D" w:rsidP="00040C6D">
      <w:pPr>
        <w:pStyle w:val="Geenafstand"/>
        <w:rPr>
          <w:sz w:val="20"/>
          <w:szCs w:val="20"/>
        </w:rPr>
      </w:pPr>
      <w:r w:rsidRPr="00BB63FD">
        <w:rPr>
          <w:sz w:val="20"/>
          <w:szCs w:val="20"/>
        </w:rPr>
        <w:t>Daarnaast geeft gezin 2 aan dat het belangrijk is dat er meegevoeld word</w:t>
      </w:r>
      <w:r w:rsidR="0008528F" w:rsidRPr="00BB63FD">
        <w:rPr>
          <w:sz w:val="20"/>
          <w:szCs w:val="20"/>
        </w:rPr>
        <w:t>t</w:t>
      </w:r>
      <w:r w:rsidRPr="00BB63FD">
        <w:rPr>
          <w:sz w:val="20"/>
          <w:szCs w:val="20"/>
        </w:rPr>
        <w:t>. Dit tot op zekere hoogte. Het is namelijk niet de bedoeling dat er meegegaan word</w:t>
      </w:r>
      <w:r w:rsidR="0008528F" w:rsidRPr="00BB63FD">
        <w:rPr>
          <w:sz w:val="20"/>
          <w:szCs w:val="20"/>
        </w:rPr>
        <w:t>t</w:t>
      </w:r>
      <w:r w:rsidRPr="00BB63FD">
        <w:rPr>
          <w:sz w:val="20"/>
          <w:szCs w:val="20"/>
        </w:rPr>
        <w:t xml:space="preserve"> met het verdriet van het gezin. Het is belangrijk dat de hulpverlener naast het gezin staat en niet erboven(G2, 07-03-2012, 2.2). In het interview met gezin 3 werd aangegeven dat het belangrijk is dat de hulp</w:t>
      </w:r>
      <w:r w:rsidR="00820468" w:rsidRPr="00BB63FD">
        <w:rPr>
          <w:sz w:val="20"/>
          <w:szCs w:val="20"/>
        </w:rPr>
        <w:t>verlener op het gevoel af</w:t>
      </w:r>
      <w:r w:rsidR="00692BD4" w:rsidRPr="00BB63FD">
        <w:rPr>
          <w:sz w:val="20"/>
          <w:szCs w:val="20"/>
        </w:rPr>
        <w:t>gaat:</w:t>
      </w:r>
    </w:p>
    <w:p w:rsidR="00692BD4" w:rsidRPr="00BB63FD" w:rsidRDefault="00692BD4" w:rsidP="00040C6D">
      <w:pPr>
        <w:pStyle w:val="Geenafstand"/>
        <w:rPr>
          <w:sz w:val="20"/>
          <w:szCs w:val="20"/>
        </w:rPr>
      </w:pPr>
    </w:p>
    <w:p w:rsidR="00692BD4" w:rsidRPr="00BB63FD" w:rsidRDefault="0008528F" w:rsidP="00692BD4">
      <w:pPr>
        <w:ind w:left="708"/>
        <w:rPr>
          <w:sz w:val="20"/>
          <w:szCs w:val="20"/>
        </w:rPr>
      </w:pPr>
      <w:r w:rsidRPr="00BB63FD">
        <w:rPr>
          <w:sz w:val="20"/>
          <w:szCs w:val="20"/>
        </w:rPr>
        <w:t>“</w:t>
      </w:r>
      <w:r w:rsidR="00040C6D" w:rsidRPr="00BB63FD">
        <w:rPr>
          <w:sz w:val="20"/>
          <w:szCs w:val="20"/>
        </w:rPr>
        <w:t xml:space="preserve">Doe de dingen die goed lijken en vraag aan het gezin waar zij zich prettig bij </w:t>
      </w:r>
      <w:r w:rsidRPr="00BB63FD">
        <w:rPr>
          <w:sz w:val="20"/>
          <w:szCs w:val="20"/>
        </w:rPr>
        <w:t>voelen”(G3, 07-03-2012, 3.3).</w:t>
      </w:r>
    </w:p>
    <w:p w:rsidR="00C10A9C" w:rsidRPr="00BB63FD" w:rsidRDefault="00040C6D" w:rsidP="00040C6D">
      <w:pPr>
        <w:pStyle w:val="Geenafstand"/>
        <w:rPr>
          <w:color w:val="FF0000"/>
          <w:sz w:val="20"/>
          <w:szCs w:val="20"/>
        </w:rPr>
      </w:pPr>
      <w:r w:rsidRPr="00BB63FD">
        <w:rPr>
          <w:sz w:val="20"/>
          <w:szCs w:val="20"/>
        </w:rPr>
        <w:t>Ook het laten vallen van stiltes tijdens de gesprekken word</w:t>
      </w:r>
      <w:r w:rsidR="00A715C2" w:rsidRPr="00BB63FD">
        <w:rPr>
          <w:sz w:val="20"/>
          <w:szCs w:val="20"/>
        </w:rPr>
        <w:t>t</w:t>
      </w:r>
      <w:r w:rsidRPr="00BB63FD">
        <w:rPr>
          <w:sz w:val="20"/>
          <w:szCs w:val="20"/>
        </w:rPr>
        <w:t xml:space="preserve"> door de gezinnen niet als storend ervaren. Men heeft liever dat er stiltes vallen of nuttige woorden van tro</w:t>
      </w:r>
      <w:r w:rsidR="00A715C2" w:rsidRPr="00BB63FD">
        <w:rPr>
          <w:sz w:val="20"/>
          <w:szCs w:val="20"/>
        </w:rPr>
        <w:t>ost worden uitgesproken zoals ‘</w:t>
      </w:r>
      <w:r w:rsidRPr="00BB63FD">
        <w:rPr>
          <w:sz w:val="20"/>
          <w:szCs w:val="20"/>
        </w:rPr>
        <w:t xml:space="preserve">ik weet niet wat ik moet zeggen’, </w:t>
      </w:r>
      <w:r w:rsidR="00A715C2" w:rsidRPr="00BB63FD">
        <w:rPr>
          <w:sz w:val="20"/>
          <w:szCs w:val="20"/>
        </w:rPr>
        <w:t>dan</w:t>
      </w:r>
      <w:r w:rsidRPr="00BB63FD">
        <w:rPr>
          <w:sz w:val="20"/>
          <w:szCs w:val="20"/>
        </w:rPr>
        <w:t xml:space="preserve"> opmerkingen die het ge</w:t>
      </w:r>
      <w:r w:rsidR="00A715C2" w:rsidRPr="00BB63FD">
        <w:rPr>
          <w:sz w:val="20"/>
          <w:szCs w:val="20"/>
        </w:rPr>
        <w:t>zin verdriet doen. Bijvoorbeeld: ‘</w:t>
      </w:r>
      <w:r w:rsidRPr="00BB63FD">
        <w:rPr>
          <w:sz w:val="20"/>
          <w:szCs w:val="20"/>
        </w:rPr>
        <w:t xml:space="preserve">ben je nog steeds aan het rouwen?’ of ‘je hebt nog meer kinderen, laat het los.’ Gezin 7 geeft aan dat praten over het overlijden belangrijk is, dat de naam genoemd en </w:t>
      </w:r>
      <w:r w:rsidR="00FD4F05" w:rsidRPr="00BB63FD">
        <w:rPr>
          <w:sz w:val="20"/>
          <w:szCs w:val="20"/>
        </w:rPr>
        <w:t xml:space="preserve">het overlijden van het kind </w:t>
      </w:r>
      <w:r w:rsidRPr="00BB63FD">
        <w:rPr>
          <w:sz w:val="20"/>
          <w:szCs w:val="20"/>
        </w:rPr>
        <w:t xml:space="preserve">bespreekbaar gemaakt wordt (G7, 21-03-2012, 7.1). </w:t>
      </w:r>
      <w:r w:rsidRPr="00BB63FD">
        <w:rPr>
          <w:color w:val="FF0000"/>
          <w:sz w:val="20"/>
          <w:szCs w:val="20"/>
        </w:rPr>
        <w:t xml:space="preserve"> </w:t>
      </w:r>
    </w:p>
    <w:p w:rsidR="00040C6D" w:rsidRPr="00BB63FD" w:rsidRDefault="00040C6D" w:rsidP="00040C6D">
      <w:pPr>
        <w:pStyle w:val="Geenafstand"/>
        <w:rPr>
          <w:sz w:val="20"/>
          <w:szCs w:val="20"/>
        </w:rPr>
      </w:pPr>
      <w:r w:rsidRPr="00BB63FD">
        <w:rPr>
          <w:sz w:val="20"/>
          <w:szCs w:val="20"/>
        </w:rPr>
        <w:t>Dit geeft het gezin de erkenning dat hun zoon of dochter bestaan heeft. Daarnaast geeft gezin 5 aan dat het belangrijk is dat er vanuit de hulpverle</w:t>
      </w:r>
      <w:r w:rsidR="00DD032C" w:rsidRPr="00BB63FD">
        <w:rPr>
          <w:sz w:val="20"/>
          <w:szCs w:val="20"/>
        </w:rPr>
        <w:t>ning begrip en geen oordeel is. “</w:t>
      </w:r>
      <w:r w:rsidRPr="00BB63FD">
        <w:rPr>
          <w:sz w:val="20"/>
          <w:szCs w:val="20"/>
        </w:rPr>
        <w:t xml:space="preserve">Vraag aan de beide ouders wat ze na het overlijden van hun kind willen en waar het gezin bij geholpen </w:t>
      </w:r>
      <w:r w:rsidR="00E71B99" w:rsidRPr="00BB63FD">
        <w:rPr>
          <w:sz w:val="20"/>
          <w:szCs w:val="20"/>
        </w:rPr>
        <w:t>wil worden</w:t>
      </w:r>
      <w:r w:rsidR="00DD032C" w:rsidRPr="00BB63FD">
        <w:rPr>
          <w:sz w:val="20"/>
          <w:szCs w:val="20"/>
        </w:rPr>
        <w:t>”</w:t>
      </w:r>
      <w:r w:rsidRPr="00BB63FD">
        <w:rPr>
          <w:sz w:val="20"/>
          <w:szCs w:val="20"/>
        </w:rPr>
        <w:t>:</w:t>
      </w:r>
    </w:p>
    <w:p w:rsidR="00040C6D" w:rsidRPr="00BB63FD" w:rsidRDefault="00040C6D" w:rsidP="00040C6D">
      <w:pPr>
        <w:pStyle w:val="Geenafstand"/>
        <w:rPr>
          <w:sz w:val="20"/>
          <w:szCs w:val="20"/>
        </w:rPr>
      </w:pPr>
    </w:p>
    <w:p w:rsidR="00040C6D" w:rsidRPr="00BB63FD" w:rsidRDefault="00DD032C" w:rsidP="00040C6D">
      <w:pPr>
        <w:ind w:left="705"/>
        <w:rPr>
          <w:sz w:val="20"/>
          <w:szCs w:val="20"/>
        </w:rPr>
      </w:pPr>
      <w:r w:rsidRPr="00BB63FD">
        <w:rPr>
          <w:sz w:val="20"/>
          <w:szCs w:val="20"/>
        </w:rPr>
        <w:t>“Vraag</w:t>
      </w:r>
      <w:r w:rsidR="00040C6D" w:rsidRPr="00BB63FD">
        <w:rPr>
          <w:sz w:val="20"/>
          <w:szCs w:val="20"/>
        </w:rPr>
        <w:t xml:space="preserve"> waar behoefte </w:t>
      </w:r>
      <w:r w:rsidRPr="00BB63FD">
        <w:rPr>
          <w:sz w:val="20"/>
          <w:szCs w:val="20"/>
        </w:rPr>
        <w:t>aan</w:t>
      </w:r>
      <w:r w:rsidR="00040C6D" w:rsidRPr="00BB63FD">
        <w:rPr>
          <w:sz w:val="20"/>
          <w:szCs w:val="20"/>
        </w:rPr>
        <w:t xml:space="preserve"> is en vergeet de vader niet. Vaak wordt er</w:t>
      </w:r>
      <w:r w:rsidR="00F311BE" w:rsidRPr="00BB63FD">
        <w:rPr>
          <w:sz w:val="20"/>
          <w:szCs w:val="20"/>
        </w:rPr>
        <w:t xml:space="preserve"> aandacht gegeven aan de moeder, </w:t>
      </w:r>
      <w:r w:rsidR="00CC4317" w:rsidRPr="00BB63FD">
        <w:rPr>
          <w:sz w:val="20"/>
          <w:szCs w:val="20"/>
        </w:rPr>
        <w:t xml:space="preserve">maar wordt </w:t>
      </w:r>
      <w:r w:rsidR="00040C6D" w:rsidRPr="00BB63FD">
        <w:rPr>
          <w:sz w:val="20"/>
          <w:szCs w:val="20"/>
        </w:rPr>
        <w:t>de vader vergeten. Vergeet die pa</w:t>
      </w:r>
      <w:r w:rsidR="006B79C5" w:rsidRPr="00BB63FD">
        <w:rPr>
          <w:sz w:val="20"/>
          <w:szCs w:val="20"/>
        </w:rPr>
        <w:t>pa niet”(G5, 12-03-2012, 5.1).</w:t>
      </w:r>
    </w:p>
    <w:p w:rsidR="00040C6D" w:rsidRPr="00BB63FD" w:rsidRDefault="00040C6D" w:rsidP="00040C6D">
      <w:pPr>
        <w:pStyle w:val="Geenafstand"/>
        <w:rPr>
          <w:sz w:val="20"/>
          <w:szCs w:val="20"/>
        </w:rPr>
      </w:pPr>
      <w:r w:rsidRPr="00BB63FD">
        <w:rPr>
          <w:sz w:val="20"/>
          <w:szCs w:val="20"/>
        </w:rPr>
        <w:t>Over het gebruik van rituele</w:t>
      </w:r>
      <w:r w:rsidR="00CC4317" w:rsidRPr="00BB63FD">
        <w:rPr>
          <w:sz w:val="20"/>
          <w:szCs w:val="20"/>
        </w:rPr>
        <w:t xml:space="preserve">n in de gegeven hulpverlening, </w:t>
      </w:r>
      <w:r w:rsidRPr="00BB63FD">
        <w:rPr>
          <w:sz w:val="20"/>
          <w:szCs w:val="20"/>
        </w:rPr>
        <w:t>die helpend zijn geweest om het verlies vorm te geven</w:t>
      </w:r>
      <w:r w:rsidR="00CC4317" w:rsidRPr="00BB63FD">
        <w:rPr>
          <w:sz w:val="20"/>
          <w:szCs w:val="20"/>
        </w:rPr>
        <w:t xml:space="preserve">, </w:t>
      </w:r>
      <w:r w:rsidRPr="00BB63FD">
        <w:rPr>
          <w:sz w:val="20"/>
          <w:szCs w:val="20"/>
        </w:rPr>
        <w:t>zegt moeder H. uit gezin 6 het volgende:</w:t>
      </w:r>
    </w:p>
    <w:p w:rsidR="00040C6D" w:rsidRPr="00BB63FD" w:rsidRDefault="00040C6D" w:rsidP="00040C6D">
      <w:pPr>
        <w:pStyle w:val="Geenafstand"/>
        <w:rPr>
          <w:sz w:val="20"/>
          <w:szCs w:val="20"/>
        </w:rPr>
      </w:pPr>
    </w:p>
    <w:p w:rsidR="00040C6D" w:rsidRPr="00BB63FD" w:rsidRDefault="00040C6D" w:rsidP="00040C6D">
      <w:pPr>
        <w:ind w:left="705"/>
        <w:rPr>
          <w:sz w:val="20"/>
          <w:szCs w:val="20"/>
        </w:rPr>
      </w:pPr>
      <w:r w:rsidRPr="00BB63FD">
        <w:rPr>
          <w:sz w:val="20"/>
          <w:szCs w:val="20"/>
        </w:rPr>
        <w:t xml:space="preserve">“Voor mezelf was het heel prettig om na te denken over hoe we T. een plek kunnen geven in ons leven. Ik denk dat het goed is dat je daar bewust mensen op aanstuurt. Ja, dat je mensen </w:t>
      </w:r>
      <w:r w:rsidRPr="00BB63FD">
        <w:rPr>
          <w:sz w:val="20"/>
          <w:szCs w:val="20"/>
        </w:rPr>
        <w:tab/>
        <w:t>aanmoedigt om na te denken over of ze willen dat hun kind een plek krijgt in hun leven of niet. En op welke manier ze dat willen. Dat heeft mij ook ideeën gegeven. Ik denk namelijk niet dat ik anders op die geluksballon was gekomen. Ik denk ook dat het belangrijk is dat ieder zijn eigen manier ontd</w:t>
      </w:r>
      <w:r w:rsidR="0011367D" w:rsidRPr="00BB63FD">
        <w:rPr>
          <w:sz w:val="20"/>
          <w:szCs w:val="20"/>
        </w:rPr>
        <w:t xml:space="preserve">ekt en dat hoe anderen het doen, </w:t>
      </w:r>
      <w:r w:rsidRPr="00BB63FD">
        <w:rPr>
          <w:sz w:val="20"/>
          <w:szCs w:val="20"/>
        </w:rPr>
        <w:t>helemaal niet jou</w:t>
      </w:r>
      <w:r w:rsidR="0011367D" w:rsidRPr="00BB63FD">
        <w:rPr>
          <w:sz w:val="20"/>
          <w:szCs w:val="20"/>
        </w:rPr>
        <w:t>w</w:t>
      </w:r>
      <w:r w:rsidRPr="00BB63FD">
        <w:rPr>
          <w:sz w:val="20"/>
          <w:szCs w:val="20"/>
        </w:rPr>
        <w:t xml:space="preserve"> manier hoeft te zijn. Dat elke manier goed is, zolang je er maar over nadenkt en het goed voelt. Nadenken over hoe je je kind h</w:t>
      </w:r>
      <w:r w:rsidR="00F4029F" w:rsidRPr="00BB63FD">
        <w:rPr>
          <w:sz w:val="20"/>
          <w:szCs w:val="20"/>
        </w:rPr>
        <w:t>erdenkt”(G6, 14-03-2012,6.4).</w:t>
      </w:r>
    </w:p>
    <w:p w:rsidR="00040C6D" w:rsidRPr="00BB63FD" w:rsidRDefault="00040C6D" w:rsidP="00040C6D">
      <w:pPr>
        <w:pStyle w:val="Kop2"/>
        <w:rPr>
          <w:rFonts w:asciiTheme="minorHAnsi" w:hAnsiTheme="minorHAnsi"/>
          <w:color w:val="194B7D"/>
          <w:sz w:val="20"/>
          <w:szCs w:val="20"/>
        </w:rPr>
      </w:pPr>
      <w:bookmarkStart w:id="194" w:name="_Toc324942577"/>
      <w:bookmarkStart w:id="195" w:name="_Toc325380495"/>
      <w:r w:rsidRPr="00BB63FD">
        <w:rPr>
          <w:rFonts w:asciiTheme="minorHAnsi" w:hAnsiTheme="minorHAnsi"/>
          <w:color w:val="194B7D"/>
          <w:sz w:val="20"/>
          <w:szCs w:val="20"/>
        </w:rPr>
        <w:t>6.5 Bevindingen</w:t>
      </w:r>
      <w:bookmarkEnd w:id="194"/>
      <w:bookmarkEnd w:id="195"/>
    </w:p>
    <w:p w:rsidR="00040C6D" w:rsidRPr="00BB63FD" w:rsidRDefault="00040C6D" w:rsidP="00040C6D">
      <w:pPr>
        <w:pStyle w:val="Geenafstand"/>
        <w:rPr>
          <w:sz w:val="20"/>
          <w:szCs w:val="20"/>
        </w:rPr>
      </w:pPr>
      <w:r w:rsidRPr="00BB63FD">
        <w:rPr>
          <w:sz w:val="20"/>
          <w:szCs w:val="20"/>
        </w:rPr>
        <w:t xml:space="preserve">Er zijn een aantal bevindingen te noemen </w:t>
      </w:r>
      <w:r w:rsidR="00701BCA" w:rsidRPr="00BB63FD">
        <w:rPr>
          <w:sz w:val="20"/>
          <w:szCs w:val="20"/>
        </w:rPr>
        <w:t xml:space="preserve">naar aanleiding van </w:t>
      </w:r>
      <w:r w:rsidRPr="00BB63FD">
        <w:rPr>
          <w:sz w:val="20"/>
          <w:szCs w:val="20"/>
        </w:rPr>
        <w:t>hetgeen de gezinnen hebben aangegeven over de ontvangen hulpverlening. Het is opvallend dat vrouwen in het vormgeven van rituelen creatief zijn en deze kwaliteit gebruiken om het verlies een plek te geven. Omdat er maar één man gesproken is, kan er tegelijkertijd niet uitgesloten of geconcludeerd worden dat vrouwen in</w:t>
      </w:r>
      <w:r w:rsidR="00D97D76" w:rsidRPr="00BB63FD">
        <w:rPr>
          <w:sz w:val="20"/>
          <w:szCs w:val="20"/>
        </w:rPr>
        <w:t xml:space="preserve"> het verwerken van het verlies </w:t>
      </w:r>
      <w:r w:rsidRPr="00BB63FD">
        <w:rPr>
          <w:sz w:val="20"/>
          <w:szCs w:val="20"/>
        </w:rPr>
        <w:t xml:space="preserve">creatiever zijn dan mannen. Daarnaast komt naar voren dat de nazorg en de hulpverlening na het overlijden van het kind, door de meeste geïnterviewde gezinnen als positief wordt ervaren. </w:t>
      </w:r>
      <w:r w:rsidR="00D97D76" w:rsidRPr="00BB63FD">
        <w:rPr>
          <w:sz w:val="20"/>
          <w:szCs w:val="20"/>
        </w:rPr>
        <w:t>Men heeft behoefte om met een ‘</w:t>
      </w:r>
      <w:r w:rsidRPr="00BB63FD">
        <w:rPr>
          <w:sz w:val="20"/>
          <w:szCs w:val="20"/>
        </w:rPr>
        <w:t xml:space="preserve">objectief persoon’ naar de situatie </w:t>
      </w:r>
      <w:r w:rsidR="00D97D76" w:rsidRPr="00BB63FD">
        <w:rPr>
          <w:sz w:val="20"/>
          <w:szCs w:val="20"/>
        </w:rPr>
        <w:t>te</w:t>
      </w:r>
      <w:r w:rsidRPr="00BB63FD">
        <w:rPr>
          <w:sz w:val="20"/>
          <w:szCs w:val="20"/>
        </w:rPr>
        <w:t xml:space="preserve"> kijken. </w:t>
      </w:r>
    </w:p>
    <w:p w:rsidR="005170E1" w:rsidRPr="00BB63FD" w:rsidRDefault="005170E1"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Slechts één gezin heeft een slechte ervaring met de hulpverlening gehad. De gesprekken die zij voerde met een pastoraal werker, hebben daarentegen wel veel betekend. De gesprekken hielpen om vrede met zichzelf en de keuze voor een zwangerschap</w:t>
      </w:r>
      <w:r w:rsidR="00F8097D" w:rsidRPr="00BB63FD">
        <w:rPr>
          <w:sz w:val="20"/>
          <w:szCs w:val="20"/>
        </w:rPr>
        <w:t>s</w:t>
      </w:r>
      <w:r w:rsidRPr="00BB63FD">
        <w:rPr>
          <w:sz w:val="20"/>
          <w:szCs w:val="20"/>
        </w:rPr>
        <w:t xml:space="preserve">afbreking te krijgen. </w:t>
      </w:r>
    </w:p>
    <w:p w:rsidR="00040C6D" w:rsidRPr="00BB63FD" w:rsidRDefault="00040C6D" w:rsidP="00040C6D">
      <w:pPr>
        <w:pStyle w:val="Geenafstand"/>
        <w:rPr>
          <w:sz w:val="20"/>
          <w:szCs w:val="20"/>
        </w:rPr>
      </w:pPr>
      <w:r w:rsidRPr="00BB63FD">
        <w:rPr>
          <w:sz w:val="20"/>
          <w:szCs w:val="20"/>
        </w:rPr>
        <w:t>Het is opvallend dat de gezinnen met een bepaalde geloofsovertuiging</w:t>
      </w:r>
      <w:r w:rsidR="00F8097D" w:rsidRPr="00BB63FD">
        <w:rPr>
          <w:sz w:val="20"/>
          <w:szCs w:val="20"/>
        </w:rPr>
        <w:t xml:space="preserve"> na het overlijden van het kind</w:t>
      </w:r>
      <w:r w:rsidRPr="00BB63FD">
        <w:rPr>
          <w:sz w:val="20"/>
          <w:szCs w:val="20"/>
        </w:rPr>
        <w:t xml:space="preserve"> uiteindelijk in dat geloof de rust en houvast vonden. Daarnaast gaven de gezinnen zonder religieuze achtergrond aan, dat juist die rust en houvast na het overlijden (lange tijd) ontbrak.</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Aandachtspunten die de gezi</w:t>
      </w:r>
      <w:r w:rsidR="00A06411" w:rsidRPr="00BB63FD">
        <w:rPr>
          <w:sz w:val="20"/>
          <w:szCs w:val="20"/>
        </w:rPr>
        <w:t xml:space="preserve">nnen aan de hulpverlening geven, </w:t>
      </w:r>
      <w:r w:rsidRPr="00BB63FD">
        <w:rPr>
          <w:sz w:val="20"/>
          <w:szCs w:val="20"/>
        </w:rPr>
        <w:t>zijn:</w:t>
      </w:r>
    </w:p>
    <w:p w:rsidR="00040C6D" w:rsidRPr="00BB63FD" w:rsidRDefault="00040C6D" w:rsidP="00040C6D">
      <w:pPr>
        <w:pStyle w:val="Geenafstand"/>
        <w:rPr>
          <w:sz w:val="20"/>
          <w:szCs w:val="20"/>
        </w:rPr>
      </w:pPr>
    </w:p>
    <w:p w:rsidR="00040C6D" w:rsidRPr="00BB63FD" w:rsidRDefault="00040C6D" w:rsidP="00040C6D">
      <w:pPr>
        <w:pStyle w:val="Geenafstand"/>
        <w:numPr>
          <w:ilvl w:val="0"/>
          <w:numId w:val="25"/>
        </w:numPr>
        <w:rPr>
          <w:sz w:val="20"/>
          <w:szCs w:val="20"/>
        </w:rPr>
      </w:pPr>
      <w:r w:rsidRPr="00BB63FD">
        <w:rPr>
          <w:sz w:val="20"/>
          <w:szCs w:val="20"/>
        </w:rPr>
        <w:t>Voe</w:t>
      </w:r>
      <w:r w:rsidR="00A06411" w:rsidRPr="00BB63FD">
        <w:rPr>
          <w:sz w:val="20"/>
          <w:szCs w:val="20"/>
        </w:rPr>
        <w:t xml:space="preserve">l mee met het gezin, maar houd </w:t>
      </w:r>
      <w:r w:rsidRPr="00BB63FD">
        <w:rPr>
          <w:sz w:val="20"/>
          <w:szCs w:val="20"/>
        </w:rPr>
        <w:t>gepast afstand</w:t>
      </w:r>
    </w:p>
    <w:p w:rsidR="00040C6D" w:rsidRPr="00BB63FD" w:rsidRDefault="00040C6D" w:rsidP="00040C6D">
      <w:pPr>
        <w:pStyle w:val="Geenafstand"/>
        <w:numPr>
          <w:ilvl w:val="0"/>
          <w:numId w:val="25"/>
        </w:numPr>
        <w:rPr>
          <w:sz w:val="20"/>
          <w:szCs w:val="20"/>
        </w:rPr>
      </w:pPr>
      <w:r w:rsidRPr="00BB63FD">
        <w:rPr>
          <w:sz w:val="20"/>
          <w:szCs w:val="20"/>
        </w:rPr>
        <w:t>Sta naast het gezin en b</w:t>
      </w:r>
      <w:r w:rsidR="008A4257" w:rsidRPr="00BB63FD">
        <w:rPr>
          <w:sz w:val="20"/>
          <w:szCs w:val="20"/>
        </w:rPr>
        <w:t xml:space="preserve">ied </w:t>
      </w:r>
      <w:r w:rsidRPr="00BB63FD">
        <w:rPr>
          <w:sz w:val="20"/>
          <w:szCs w:val="20"/>
        </w:rPr>
        <w:t>steun door te vragen waar hulp nodig is</w:t>
      </w:r>
    </w:p>
    <w:p w:rsidR="00040C6D" w:rsidRPr="00BB63FD" w:rsidRDefault="00040C6D" w:rsidP="00040C6D">
      <w:pPr>
        <w:pStyle w:val="Geenafstand"/>
        <w:numPr>
          <w:ilvl w:val="0"/>
          <w:numId w:val="25"/>
        </w:numPr>
        <w:rPr>
          <w:sz w:val="20"/>
          <w:szCs w:val="20"/>
        </w:rPr>
      </w:pPr>
      <w:r w:rsidRPr="00BB63FD">
        <w:rPr>
          <w:sz w:val="20"/>
          <w:szCs w:val="20"/>
        </w:rPr>
        <w:t>Benoem de situatie en het overleden kind bij naam</w:t>
      </w:r>
    </w:p>
    <w:p w:rsidR="00040C6D" w:rsidRPr="00BB63FD" w:rsidRDefault="00040C6D" w:rsidP="00040C6D">
      <w:pPr>
        <w:pStyle w:val="Geenafstand"/>
        <w:numPr>
          <w:ilvl w:val="0"/>
          <w:numId w:val="25"/>
        </w:numPr>
        <w:rPr>
          <w:sz w:val="20"/>
          <w:szCs w:val="20"/>
        </w:rPr>
      </w:pPr>
      <w:r w:rsidRPr="00BB63FD">
        <w:rPr>
          <w:sz w:val="20"/>
          <w:szCs w:val="20"/>
        </w:rPr>
        <w:t>Ga af op je gevoel en blijf dicht bij jezelf</w:t>
      </w:r>
    </w:p>
    <w:p w:rsidR="00040C6D" w:rsidRPr="00BB63FD" w:rsidRDefault="00040C6D" w:rsidP="00040C6D">
      <w:pPr>
        <w:pStyle w:val="Geenafstand"/>
        <w:numPr>
          <w:ilvl w:val="0"/>
          <w:numId w:val="25"/>
        </w:numPr>
        <w:rPr>
          <w:sz w:val="20"/>
          <w:szCs w:val="20"/>
        </w:rPr>
      </w:pPr>
      <w:r w:rsidRPr="00BB63FD">
        <w:rPr>
          <w:sz w:val="20"/>
          <w:szCs w:val="20"/>
        </w:rPr>
        <w:t>Toon begrip voor de situatie en oordeel niet</w:t>
      </w:r>
    </w:p>
    <w:p w:rsidR="00040C6D" w:rsidRPr="00BB63FD" w:rsidRDefault="008A4257" w:rsidP="00040C6D">
      <w:pPr>
        <w:pStyle w:val="Geenafstand"/>
        <w:numPr>
          <w:ilvl w:val="0"/>
          <w:numId w:val="25"/>
        </w:numPr>
        <w:rPr>
          <w:sz w:val="20"/>
          <w:szCs w:val="20"/>
        </w:rPr>
      </w:pPr>
      <w:r w:rsidRPr="00BB63FD">
        <w:rPr>
          <w:sz w:val="20"/>
          <w:szCs w:val="20"/>
        </w:rPr>
        <w:t xml:space="preserve">Bied </w:t>
      </w:r>
      <w:r w:rsidR="00040C6D" w:rsidRPr="00BB63FD">
        <w:rPr>
          <w:sz w:val="20"/>
          <w:szCs w:val="20"/>
        </w:rPr>
        <w:t xml:space="preserve">een luisterend oor en volledige aandacht </w:t>
      </w:r>
    </w:p>
    <w:p w:rsidR="00040C6D" w:rsidRPr="00BB63FD" w:rsidRDefault="00040C6D" w:rsidP="00040C6D">
      <w:pPr>
        <w:pStyle w:val="Geenafstand"/>
        <w:numPr>
          <w:ilvl w:val="0"/>
          <w:numId w:val="25"/>
        </w:numPr>
        <w:rPr>
          <w:sz w:val="20"/>
          <w:szCs w:val="20"/>
        </w:rPr>
      </w:pPr>
      <w:r w:rsidRPr="00BB63FD">
        <w:rPr>
          <w:sz w:val="20"/>
          <w:szCs w:val="20"/>
        </w:rPr>
        <w:t>Vergeet de kinderen en de vaders in het gezin niet</w:t>
      </w:r>
    </w:p>
    <w:p w:rsidR="00040C6D" w:rsidRPr="00BB63FD" w:rsidRDefault="00040C6D" w:rsidP="00040C6D">
      <w:pPr>
        <w:pStyle w:val="Geenafstand"/>
        <w:numPr>
          <w:ilvl w:val="0"/>
          <w:numId w:val="25"/>
        </w:numPr>
        <w:rPr>
          <w:sz w:val="20"/>
          <w:szCs w:val="20"/>
        </w:rPr>
      </w:pPr>
      <w:r w:rsidRPr="00BB63FD">
        <w:rPr>
          <w:sz w:val="20"/>
          <w:szCs w:val="20"/>
        </w:rPr>
        <w:t xml:space="preserve">Geef partners </w:t>
      </w:r>
      <w:r w:rsidR="008A4257" w:rsidRPr="00BB63FD">
        <w:rPr>
          <w:sz w:val="20"/>
          <w:szCs w:val="20"/>
        </w:rPr>
        <w:t>de</w:t>
      </w:r>
      <w:r w:rsidRPr="00BB63FD">
        <w:rPr>
          <w:sz w:val="20"/>
          <w:szCs w:val="20"/>
        </w:rPr>
        <w:t xml:space="preserve"> ruimte om elkaar te </w:t>
      </w:r>
      <w:r w:rsidR="008A4257" w:rsidRPr="00BB63FD">
        <w:rPr>
          <w:sz w:val="20"/>
          <w:szCs w:val="20"/>
        </w:rPr>
        <w:t xml:space="preserve">vinden in het rouwproces, bied </w:t>
      </w:r>
      <w:r w:rsidRPr="00BB63FD">
        <w:rPr>
          <w:sz w:val="20"/>
          <w:szCs w:val="20"/>
        </w:rPr>
        <w:t xml:space="preserve">zo nodig hulp door inzichten te geven in het apart verwerken en vorm geven van het verlies. </w:t>
      </w:r>
    </w:p>
    <w:p w:rsidR="00040C6D" w:rsidRPr="00BB63FD" w:rsidRDefault="00040C6D" w:rsidP="00040C6D">
      <w:pPr>
        <w:pStyle w:val="Geenafstand"/>
        <w:numPr>
          <w:ilvl w:val="0"/>
          <w:numId w:val="25"/>
        </w:numPr>
        <w:rPr>
          <w:sz w:val="20"/>
          <w:szCs w:val="20"/>
        </w:rPr>
      </w:pPr>
      <w:r w:rsidRPr="00BB63FD">
        <w:rPr>
          <w:sz w:val="20"/>
          <w:szCs w:val="20"/>
        </w:rPr>
        <w:t>Motiveer partners om met elkaar te blijven praten</w:t>
      </w:r>
    </w:p>
    <w:p w:rsidR="00040C6D" w:rsidRPr="00BB63FD" w:rsidRDefault="00040C6D" w:rsidP="00040C6D">
      <w:pPr>
        <w:pStyle w:val="Geenafstand"/>
        <w:numPr>
          <w:ilvl w:val="0"/>
          <w:numId w:val="25"/>
        </w:numPr>
        <w:rPr>
          <w:sz w:val="20"/>
          <w:szCs w:val="20"/>
        </w:rPr>
      </w:pPr>
      <w:r w:rsidRPr="00BB63FD">
        <w:rPr>
          <w:sz w:val="20"/>
          <w:szCs w:val="20"/>
        </w:rPr>
        <w:t>Moedig gezinnen aan om na te denken hoe ze het verlies van hun kind, broertje of zusje een plek willen geven</w:t>
      </w:r>
    </w:p>
    <w:p w:rsidR="00040C6D" w:rsidRPr="00BB63FD" w:rsidRDefault="00040C6D" w:rsidP="00040C6D">
      <w:pPr>
        <w:rPr>
          <w:sz w:val="20"/>
          <w:szCs w:val="20"/>
        </w:rPr>
      </w:pPr>
    </w:p>
    <w:p w:rsidR="00BD18AC" w:rsidRPr="00BB63FD" w:rsidRDefault="00BD18AC" w:rsidP="00BD18AC">
      <w:pPr>
        <w:rPr>
          <w:sz w:val="20"/>
          <w:szCs w:val="20"/>
        </w:rPr>
      </w:pPr>
      <w:bookmarkStart w:id="196" w:name="_Toc324942578"/>
    </w:p>
    <w:p w:rsidR="00D87ED8" w:rsidRDefault="00D87ED8">
      <w:pPr>
        <w:rPr>
          <w:rFonts w:eastAsiaTheme="majorEastAsia" w:cstheme="majorBidi"/>
          <w:b/>
          <w:bCs/>
          <w:color w:val="365F91" w:themeColor="accent1" w:themeShade="BF"/>
          <w:sz w:val="20"/>
          <w:szCs w:val="20"/>
        </w:rPr>
      </w:pPr>
      <w:r>
        <w:rPr>
          <w:sz w:val="20"/>
          <w:szCs w:val="20"/>
        </w:rPr>
        <w:br w:type="page"/>
      </w:r>
    </w:p>
    <w:p w:rsidR="00BD2507" w:rsidRPr="00BB63FD" w:rsidRDefault="00040C6D" w:rsidP="00BD2507">
      <w:pPr>
        <w:pStyle w:val="Kop1"/>
        <w:pBdr>
          <w:bottom w:val="single" w:sz="4" w:space="1" w:color="auto"/>
        </w:pBdr>
        <w:rPr>
          <w:rFonts w:asciiTheme="minorHAnsi" w:hAnsiTheme="minorHAnsi"/>
          <w:b w:val="0"/>
          <w:sz w:val="20"/>
          <w:szCs w:val="20"/>
        </w:rPr>
      </w:pPr>
      <w:bookmarkStart w:id="197" w:name="_Toc325380496"/>
      <w:r w:rsidRPr="00D87ED8">
        <w:rPr>
          <w:rFonts w:asciiTheme="minorHAnsi" w:hAnsiTheme="minorHAnsi"/>
          <w:sz w:val="44"/>
          <w:szCs w:val="44"/>
        </w:rPr>
        <w:t>Hoofdstuk 7</w:t>
      </w:r>
      <w:bookmarkEnd w:id="196"/>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r>
      <w:r w:rsidRPr="00BB63FD">
        <w:rPr>
          <w:rFonts w:asciiTheme="minorHAnsi" w:hAnsiTheme="minorHAnsi"/>
          <w:sz w:val="20"/>
          <w:szCs w:val="20"/>
        </w:rPr>
        <w:tab/>
      </w:r>
      <w:r w:rsidR="00BD18AC" w:rsidRPr="00BB63FD">
        <w:rPr>
          <w:rFonts w:asciiTheme="minorHAnsi" w:hAnsiTheme="minorHAnsi"/>
          <w:b w:val="0"/>
          <w:sz w:val="20"/>
          <w:szCs w:val="20"/>
        </w:rPr>
        <w:t xml:space="preserve"> </w:t>
      </w:r>
      <w:r w:rsidR="00B90185" w:rsidRPr="00BB63FD">
        <w:rPr>
          <w:rFonts w:asciiTheme="minorHAnsi" w:hAnsiTheme="minorHAnsi"/>
          <w:b w:val="0"/>
          <w:sz w:val="20"/>
          <w:szCs w:val="20"/>
        </w:rPr>
        <w:t xml:space="preserve">        </w:t>
      </w:r>
      <w:r w:rsidR="00D87ED8">
        <w:rPr>
          <w:rFonts w:asciiTheme="minorHAnsi" w:hAnsiTheme="minorHAnsi"/>
          <w:b w:val="0"/>
          <w:sz w:val="20"/>
          <w:szCs w:val="20"/>
        </w:rPr>
        <w:t xml:space="preserve"> </w:t>
      </w:r>
      <w:r w:rsidRPr="00BB63FD">
        <w:rPr>
          <w:rFonts w:asciiTheme="minorHAnsi" w:hAnsiTheme="minorHAnsi"/>
          <w:b w:val="0"/>
          <w:color w:val="194B7D"/>
          <w:sz w:val="20"/>
          <w:szCs w:val="20"/>
        </w:rPr>
        <w:t>CONCLUSIES, AANBEVELINGEN EN DISCUSSIE</w:t>
      </w:r>
      <w:bookmarkEnd w:id="197"/>
    </w:p>
    <w:p w:rsidR="00BD2507" w:rsidRPr="00BB63FD" w:rsidRDefault="00BD2507" w:rsidP="00BD2507">
      <w:pPr>
        <w:pStyle w:val="Geenafstand"/>
        <w:rPr>
          <w:sz w:val="20"/>
          <w:szCs w:val="20"/>
        </w:rPr>
      </w:pPr>
    </w:p>
    <w:p w:rsidR="00040C6D" w:rsidRPr="00BB63FD" w:rsidRDefault="00137E49" w:rsidP="00BD2507">
      <w:pPr>
        <w:jc w:val="right"/>
        <w:rPr>
          <w:sz w:val="20"/>
          <w:szCs w:val="20"/>
        </w:rPr>
      </w:pPr>
      <w:r w:rsidRPr="00BB63FD">
        <w:rPr>
          <w:i/>
          <w:sz w:val="20"/>
          <w:szCs w:val="20"/>
        </w:rPr>
        <w:t>“</w:t>
      </w:r>
      <w:r w:rsidR="00040C6D" w:rsidRPr="00BB63FD">
        <w:rPr>
          <w:i/>
          <w:sz w:val="20"/>
          <w:szCs w:val="20"/>
        </w:rPr>
        <w:t xml:space="preserve">We zijn niet met z’n vieren maar met z’n vijven. </w:t>
      </w:r>
      <w:r w:rsidR="006131E1" w:rsidRPr="00BB63FD">
        <w:rPr>
          <w:i/>
          <w:sz w:val="20"/>
          <w:szCs w:val="20"/>
        </w:rPr>
        <w:t xml:space="preserve">                                                                                                                  </w:t>
      </w:r>
      <w:r w:rsidR="00040C6D" w:rsidRPr="00BB63FD">
        <w:rPr>
          <w:i/>
          <w:sz w:val="20"/>
          <w:szCs w:val="20"/>
        </w:rPr>
        <w:t xml:space="preserve">Dat klinkt heel gek en het is ook niet zo dat ik me er elke dág </w:t>
      </w:r>
      <w:r w:rsidR="006131E1" w:rsidRPr="00BB63FD">
        <w:rPr>
          <w:i/>
          <w:sz w:val="20"/>
          <w:szCs w:val="20"/>
        </w:rPr>
        <w:t xml:space="preserve">                                                                                                </w:t>
      </w:r>
      <w:r w:rsidR="00040C6D" w:rsidRPr="00BB63FD">
        <w:rPr>
          <w:i/>
          <w:sz w:val="20"/>
          <w:szCs w:val="20"/>
        </w:rPr>
        <w:t>van bewust ben dat ze er niet meer</w:t>
      </w:r>
      <w:r w:rsidR="006131E1" w:rsidRPr="00BB63FD">
        <w:rPr>
          <w:i/>
          <w:sz w:val="20"/>
          <w:szCs w:val="20"/>
        </w:rPr>
        <w:t xml:space="preserve"> is (…), </w:t>
      </w:r>
      <w:r w:rsidR="00040C6D" w:rsidRPr="00BB63FD">
        <w:rPr>
          <w:i/>
          <w:sz w:val="20"/>
          <w:szCs w:val="20"/>
        </w:rPr>
        <w:t xml:space="preserve">maar voor mijn </w:t>
      </w:r>
      <w:r w:rsidR="006131E1" w:rsidRPr="00BB63FD">
        <w:rPr>
          <w:i/>
          <w:sz w:val="20"/>
          <w:szCs w:val="20"/>
        </w:rPr>
        <w:t>gevoel is ze er wel altijd bij.’’</w:t>
      </w:r>
      <w:r w:rsidR="006131E1" w:rsidRPr="00BB63FD">
        <w:rPr>
          <w:sz w:val="20"/>
          <w:szCs w:val="20"/>
        </w:rPr>
        <w:t xml:space="preserve">                                                     </w:t>
      </w:r>
      <w:r w:rsidR="00040C6D" w:rsidRPr="00BB63FD">
        <w:rPr>
          <w:color w:val="FF0000"/>
          <w:sz w:val="20"/>
          <w:szCs w:val="20"/>
        </w:rPr>
        <w:t xml:space="preserve"> </w:t>
      </w:r>
      <w:r w:rsidR="00040C6D" w:rsidRPr="00BB63FD">
        <w:rPr>
          <w:sz w:val="20"/>
          <w:szCs w:val="20"/>
        </w:rPr>
        <w:t>- Uitspraak van een moeder die haar dochter</w:t>
      </w:r>
      <w:r w:rsidRPr="00BB63FD">
        <w:rPr>
          <w:sz w:val="20"/>
          <w:szCs w:val="20"/>
        </w:rPr>
        <w:t xml:space="preserve"> tijdens de zwangerschap verloor </w:t>
      </w:r>
      <w:r w:rsidR="00040C6D" w:rsidRPr="00BB63FD">
        <w:rPr>
          <w:sz w:val="20"/>
          <w:szCs w:val="20"/>
        </w:rPr>
        <w:t>-</w:t>
      </w:r>
    </w:p>
    <w:p w:rsidR="00040C6D" w:rsidRPr="00BB63FD" w:rsidRDefault="00040C6D" w:rsidP="00040C6D">
      <w:pPr>
        <w:pStyle w:val="Kop2"/>
        <w:rPr>
          <w:rFonts w:asciiTheme="minorHAnsi" w:hAnsiTheme="minorHAnsi"/>
          <w:color w:val="194B7D"/>
          <w:sz w:val="20"/>
          <w:szCs w:val="20"/>
        </w:rPr>
      </w:pPr>
      <w:bookmarkStart w:id="198" w:name="_Toc324942579"/>
      <w:bookmarkStart w:id="199" w:name="_Toc325380497"/>
      <w:r w:rsidRPr="00BB63FD">
        <w:rPr>
          <w:rFonts w:asciiTheme="minorHAnsi" w:hAnsiTheme="minorHAnsi"/>
          <w:color w:val="194B7D"/>
          <w:sz w:val="20"/>
          <w:szCs w:val="20"/>
        </w:rPr>
        <w:t>7.1 Inleiding</w:t>
      </w:r>
      <w:bookmarkEnd w:id="198"/>
      <w:bookmarkEnd w:id="199"/>
    </w:p>
    <w:p w:rsidR="00040C6D" w:rsidRPr="00BB63FD" w:rsidRDefault="00040C6D" w:rsidP="00040C6D">
      <w:pPr>
        <w:autoSpaceDE w:val="0"/>
        <w:autoSpaceDN w:val="0"/>
        <w:adjustRightInd w:val="0"/>
        <w:spacing w:after="0" w:line="240" w:lineRule="auto"/>
        <w:rPr>
          <w:rFonts w:cs="Times-Roman"/>
          <w:sz w:val="20"/>
          <w:szCs w:val="20"/>
        </w:rPr>
      </w:pPr>
      <w:r w:rsidRPr="00BB63FD">
        <w:rPr>
          <w:sz w:val="20"/>
          <w:szCs w:val="20"/>
        </w:rPr>
        <w:t>Dit onderzoek is gestart naar aanleiding van een vraagstelling, een onderzoeksvraag</w:t>
      </w:r>
      <w:r w:rsidRPr="00BB63FD">
        <w:rPr>
          <w:rStyle w:val="GeenafstandChar"/>
          <w:sz w:val="20"/>
          <w:szCs w:val="20"/>
        </w:rPr>
        <w:t xml:space="preserve">. </w:t>
      </w:r>
      <w:r w:rsidRPr="00BB63FD">
        <w:rPr>
          <w:sz w:val="20"/>
          <w:szCs w:val="20"/>
        </w:rPr>
        <w:t>In dit hoofdstuk wordt deze vraag met de andere vier deelvragen beantwoord aan de hand van de literatuu</w:t>
      </w:r>
      <w:r w:rsidR="00C52BED" w:rsidRPr="00BB63FD">
        <w:rPr>
          <w:sz w:val="20"/>
          <w:szCs w:val="20"/>
        </w:rPr>
        <w:t>r- en bronnenstudie, de diepte-</w:t>
      </w:r>
      <w:r w:rsidRPr="00BB63FD">
        <w:rPr>
          <w:sz w:val="20"/>
          <w:szCs w:val="20"/>
        </w:rPr>
        <w:t xml:space="preserve">interviews en de bevindingen op de deelvraag die aan het eind van de hoofdstukken drie, vier, vijf en zes beschreven staan. Hierna wordt </w:t>
      </w:r>
      <w:r w:rsidRPr="00BB63FD">
        <w:rPr>
          <w:rStyle w:val="GeenafstandChar"/>
          <w:sz w:val="20"/>
          <w:szCs w:val="20"/>
        </w:rPr>
        <w:t>per deelvraag nagegaan welke conclusies er getrokken kunnen worden aan de hand van de verschillende bronnen. Daarna zal er een antwoord op de centrale onderzoeksvraag worden geformuleerd, waarbij tegelijkertijd enkele discussiepunten aan bod komen.</w:t>
      </w:r>
      <w:r w:rsidRPr="00BB63FD">
        <w:rPr>
          <w:sz w:val="20"/>
          <w:szCs w:val="20"/>
        </w:rPr>
        <w:t xml:space="preserve"> In dit hoofdstuk worden de resultaten van het onderzoek verklaard en geïnterpreteerd. Tenslotte worden er aan de hand van de conclusies aanbevelingen </w:t>
      </w:r>
      <w:r w:rsidR="00C52BED" w:rsidRPr="00BB63FD">
        <w:rPr>
          <w:sz w:val="20"/>
          <w:szCs w:val="20"/>
        </w:rPr>
        <w:t>gedaan</w:t>
      </w:r>
      <w:r w:rsidRPr="00BB63FD">
        <w:rPr>
          <w:sz w:val="20"/>
          <w:szCs w:val="20"/>
        </w:rPr>
        <w:t>, die g</w:t>
      </w:r>
      <w:r w:rsidR="00C52BED" w:rsidRPr="00BB63FD">
        <w:rPr>
          <w:sz w:val="20"/>
          <w:szCs w:val="20"/>
        </w:rPr>
        <w:t xml:space="preserve">ericht zijn op het Social Work, op </w:t>
      </w:r>
      <w:r w:rsidRPr="00BB63FD">
        <w:rPr>
          <w:sz w:val="20"/>
          <w:szCs w:val="20"/>
        </w:rPr>
        <w:t>pedagogisch hulpverleners en maatschappelijk werkers.</w:t>
      </w:r>
    </w:p>
    <w:p w:rsidR="00040C6D" w:rsidRPr="00BB63FD" w:rsidRDefault="00040C6D" w:rsidP="00040C6D">
      <w:pPr>
        <w:pStyle w:val="Geenafstand"/>
        <w:rPr>
          <w:i/>
          <w:color w:val="FF0000"/>
          <w:sz w:val="20"/>
          <w:szCs w:val="20"/>
        </w:rPr>
      </w:pPr>
    </w:p>
    <w:p w:rsidR="00040C6D" w:rsidRPr="00BB63FD" w:rsidRDefault="00040C6D" w:rsidP="00040C6D">
      <w:pPr>
        <w:pStyle w:val="Geenafstand"/>
        <w:rPr>
          <w:sz w:val="20"/>
          <w:szCs w:val="20"/>
        </w:rPr>
      </w:pPr>
      <w:r w:rsidRPr="00BB63FD">
        <w:rPr>
          <w:sz w:val="20"/>
          <w:szCs w:val="20"/>
        </w:rPr>
        <w:t>De vraagstelling van het onderzoek die in</w:t>
      </w:r>
      <w:r w:rsidR="007C3468" w:rsidRPr="00BB63FD">
        <w:rPr>
          <w:sz w:val="20"/>
          <w:szCs w:val="20"/>
        </w:rPr>
        <w:t xml:space="preserve"> dit hoofdstuk beantwoord wordt, </w:t>
      </w:r>
      <w:r w:rsidRPr="00BB63FD">
        <w:rPr>
          <w:sz w:val="20"/>
          <w:szCs w:val="20"/>
        </w:rPr>
        <w:t>is als volgt:</w:t>
      </w:r>
    </w:p>
    <w:p w:rsidR="00040C6D" w:rsidRPr="00BB63FD" w:rsidRDefault="00040C6D" w:rsidP="00040C6D">
      <w:pPr>
        <w:pStyle w:val="Geenafstand"/>
        <w:rPr>
          <w:sz w:val="20"/>
          <w:szCs w:val="20"/>
        </w:rPr>
      </w:pPr>
    </w:p>
    <w:p w:rsidR="00040C6D" w:rsidRPr="00BB63FD" w:rsidRDefault="007C3468" w:rsidP="00040C6D">
      <w:pPr>
        <w:pStyle w:val="Geenafstand"/>
        <w:ind w:left="708"/>
        <w:rPr>
          <w:i/>
          <w:sz w:val="20"/>
          <w:szCs w:val="20"/>
        </w:rPr>
      </w:pPr>
      <w:r w:rsidRPr="00BB63FD">
        <w:rPr>
          <w:i/>
          <w:sz w:val="20"/>
          <w:szCs w:val="20"/>
        </w:rPr>
        <w:t>Welke (gezins)</w:t>
      </w:r>
      <w:r w:rsidR="00040C6D" w:rsidRPr="00BB63FD">
        <w:rPr>
          <w:i/>
          <w:sz w:val="20"/>
          <w:szCs w:val="20"/>
        </w:rPr>
        <w:t xml:space="preserve">rituelen zijn er zichtbaar of worden gebruikt binnen gezinnen </w:t>
      </w:r>
      <w:r w:rsidR="00952D93" w:rsidRPr="00BB63FD">
        <w:rPr>
          <w:i/>
          <w:sz w:val="20"/>
          <w:szCs w:val="20"/>
        </w:rPr>
        <w:t>rondom</w:t>
      </w:r>
      <w:r w:rsidR="00040C6D" w:rsidRPr="00BB63FD">
        <w:rPr>
          <w:i/>
          <w:sz w:val="20"/>
          <w:szCs w:val="20"/>
        </w:rPr>
        <w:t xml:space="preserve"> het overlijden van een kind en welke waarde ontlenen zij daar aan? </w:t>
      </w:r>
    </w:p>
    <w:p w:rsidR="00040C6D" w:rsidRPr="00BB63FD" w:rsidRDefault="00040C6D" w:rsidP="00040C6D">
      <w:pPr>
        <w:pStyle w:val="Kop2"/>
        <w:rPr>
          <w:rFonts w:asciiTheme="minorHAnsi" w:hAnsiTheme="minorHAnsi"/>
          <w:color w:val="194B7D"/>
          <w:sz w:val="20"/>
          <w:szCs w:val="20"/>
        </w:rPr>
      </w:pPr>
      <w:bookmarkStart w:id="200" w:name="_Toc324942580"/>
      <w:bookmarkStart w:id="201" w:name="_Toc325380498"/>
      <w:r w:rsidRPr="00BB63FD">
        <w:rPr>
          <w:rFonts w:asciiTheme="minorHAnsi" w:hAnsiTheme="minorHAnsi"/>
          <w:color w:val="194B7D"/>
          <w:sz w:val="20"/>
          <w:szCs w:val="20"/>
        </w:rPr>
        <w:t>7.2 Beantwoording van de deelvragen</w:t>
      </w:r>
      <w:bookmarkEnd w:id="200"/>
      <w:bookmarkEnd w:id="201"/>
    </w:p>
    <w:p w:rsidR="00040C6D" w:rsidRPr="00BB63FD" w:rsidRDefault="00040C6D" w:rsidP="00040C6D">
      <w:pPr>
        <w:pStyle w:val="Kop3"/>
        <w:ind w:firstLine="708"/>
        <w:rPr>
          <w:rFonts w:asciiTheme="minorHAnsi" w:hAnsiTheme="minorHAnsi"/>
          <w:i/>
          <w:color w:val="194B7D"/>
          <w:sz w:val="20"/>
          <w:szCs w:val="20"/>
        </w:rPr>
      </w:pPr>
      <w:bookmarkStart w:id="202" w:name="_Toc324942581"/>
      <w:bookmarkStart w:id="203" w:name="_Toc325380499"/>
      <w:r w:rsidRPr="00BB63FD">
        <w:rPr>
          <w:rFonts w:asciiTheme="minorHAnsi" w:hAnsiTheme="minorHAnsi"/>
          <w:i/>
          <w:color w:val="194B7D"/>
          <w:sz w:val="20"/>
          <w:szCs w:val="20"/>
        </w:rPr>
        <w:t>7.2.1 Conclusies op deelvraag één</w:t>
      </w:r>
      <w:bookmarkEnd w:id="202"/>
      <w:bookmarkEnd w:id="203"/>
    </w:p>
    <w:p w:rsidR="00040C6D" w:rsidRPr="00BB63FD" w:rsidRDefault="00040C6D" w:rsidP="00040C6D">
      <w:pPr>
        <w:pStyle w:val="Geenafstand"/>
        <w:rPr>
          <w:sz w:val="20"/>
          <w:szCs w:val="20"/>
        </w:rPr>
      </w:pPr>
      <w:r w:rsidRPr="00BB63FD">
        <w:rPr>
          <w:sz w:val="20"/>
          <w:szCs w:val="20"/>
        </w:rPr>
        <w:t>Om antwoord te k</w:t>
      </w:r>
      <w:r w:rsidR="007C3468" w:rsidRPr="00BB63FD">
        <w:rPr>
          <w:sz w:val="20"/>
          <w:szCs w:val="20"/>
        </w:rPr>
        <w:t xml:space="preserve">unnen geven op de vraagstelling, </w:t>
      </w:r>
      <w:r w:rsidRPr="00BB63FD">
        <w:rPr>
          <w:sz w:val="20"/>
          <w:szCs w:val="20"/>
        </w:rPr>
        <w:t>zijn er zoals genoemd vier deelvragen opgesteld. De conclusies van de deelvragen worden per deelvraag beschreven, waarna uiteindelijk een eindconclusie op de vraagstelling beschreven wordt. Deelvraag één luidt als volgt:</w:t>
      </w:r>
    </w:p>
    <w:p w:rsidR="00040C6D" w:rsidRPr="00BB63FD" w:rsidRDefault="00040C6D" w:rsidP="00040C6D">
      <w:pPr>
        <w:pStyle w:val="Geenafstand"/>
        <w:rPr>
          <w:sz w:val="20"/>
          <w:szCs w:val="20"/>
        </w:rPr>
      </w:pPr>
    </w:p>
    <w:p w:rsidR="00040C6D" w:rsidRPr="00BB63FD" w:rsidRDefault="00040C6D" w:rsidP="00040C6D">
      <w:pPr>
        <w:pStyle w:val="Geenafstand"/>
        <w:ind w:left="708"/>
        <w:rPr>
          <w:i/>
          <w:sz w:val="20"/>
          <w:szCs w:val="20"/>
        </w:rPr>
      </w:pPr>
      <w:r w:rsidRPr="00BB63FD">
        <w:rPr>
          <w:i/>
          <w:sz w:val="20"/>
          <w:szCs w:val="20"/>
        </w:rPr>
        <w:t>Wat zijn rouwritue</w:t>
      </w:r>
      <w:r w:rsidR="007C3468" w:rsidRPr="00BB63FD">
        <w:rPr>
          <w:i/>
          <w:sz w:val="20"/>
          <w:szCs w:val="20"/>
        </w:rPr>
        <w:t>len en welke functie hebben zij</w:t>
      </w:r>
      <w:r w:rsidRPr="00BB63FD">
        <w:rPr>
          <w:i/>
          <w:sz w:val="20"/>
          <w:szCs w:val="20"/>
        </w:rPr>
        <w:t xml:space="preserve"> als het gaat om rouw en verlies rond</w:t>
      </w:r>
      <w:r w:rsidR="0008672C" w:rsidRPr="00BB63FD">
        <w:rPr>
          <w:i/>
          <w:sz w:val="20"/>
          <w:szCs w:val="20"/>
        </w:rPr>
        <w:t>om</w:t>
      </w:r>
      <w:r w:rsidRPr="00BB63FD">
        <w:rPr>
          <w:i/>
          <w:sz w:val="20"/>
          <w:szCs w:val="20"/>
        </w:rPr>
        <w:t xml:space="preserve"> het overlijden van een kind?</w:t>
      </w:r>
    </w:p>
    <w:p w:rsidR="00040C6D" w:rsidRPr="00BB63FD" w:rsidRDefault="00040C6D" w:rsidP="00040C6D">
      <w:pPr>
        <w:pStyle w:val="Geenafstand"/>
        <w:rPr>
          <w:b/>
          <w:sz w:val="20"/>
          <w:szCs w:val="20"/>
        </w:rPr>
      </w:pPr>
    </w:p>
    <w:p w:rsidR="00040C6D" w:rsidRPr="00BB63FD" w:rsidRDefault="00040C6D" w:rsidP="00040C6D">
      <w:pPr>
        <w:pStyle w:val="Geenafstand"/>
        <w:rPr>
          <w:sz w:val="20"/>
          <w:szCs w:val="20"/>
        </w:rPr>
      </w:pPr>
      <w:r w:rsidRPr="00BB63FD">
        <w:rPr>
          <w:sz w:val="20"/>
          <w:szCs w:val="20"/>
        </w:rPr>
        <w:t xml:space="preserve">Rouwrituelen zijn symbolische handelingen die worden uitgevoerd rondom het overlijden van een dierbaar persoon. Rouwrituelen zijn zogenaamde </w:t>
      </w:r>
      <w:r w:rsidRPr="00BB63FD">
        <w:rPr>
          <w:i/>
          <w:sz w:val="20"/>
          <w:szCs w:val="20"/>
        </w:rPr>
        <w:t>overgangsrituelen</w:t>
      </w:r>
      <w:r w:rsidRPr="00BB63FD">
        <w:rPr>
          <w:sz w:val="20"/>
          <w:szCs w:val="20"/>
        </w:rPr>
        <w:t>, die de ov</w:t>
      </w:r>
      <w:r w:rsidR="009D000A" w:rsidRPr="00BB63FD">
        <w:rPr>
          <w:sz w:val="20"/>
          <w:szCs w:val="20"/>
        </w:rPr>
        <w:t>ergang van leven naar dood vorm</w:t>
      </w:r>
      <w:r w:rsidRPr="00BB63FD">
        <w:rPr>
          <w:sz w:val="20"/>
          <w:szCs w:val="20"/>
        </w:rPr>
        <w:t>geven. Naar aanleiding van de gehouden literatuur- en bronnenstudie kan geconcludeerd worden dat rouwrituelen altijd de volgende drie functionele aspecten bevatten:</w:t>
      </w:r>
    </w:p>
    <w:p w:rsidR="00FC4DE3" w:rsidRPr="00BB63FD" w:rsidRDefault="00FC4DE3" w:rsidP="00040C6D">
      <w:pPr>
        <w:pStyle w:val="Geenafstand"/>
        <w:rPr>
          <w:sz w:val="20"/>
          <w:szCs w:val="20"/>
        </w:rPr>
      </w:pPr>
    </w:p>
    <w:p w:rsidR="00040C6D" w:rsidRPr="00BB63FD" w:rsidRDefault="00040C6D" w:rsidP="00040C6D">
      <w:pPr>
        <w:pStyle w:val="Geenafstand"/>
        <w:numPr>
          <w:ilvl w:val="0"/>
          <w:numId w:val="39"/>
        </w:numPr>
        <w:rPr>
          <w:sz w:val="20"/>
          <w:szCs w:val="20"/>
        </w:rPr>
      </w:pPr>
      <w:r w:rsidRPr="00BB63FD">
        <w:rPr>
          <w:sz w:val="20"/>
          <w:szCs w:val="20"/>
        </w:rPr>
        <w:t>Rouwrituelen</w:t>
      </w:r>
      <w:r w:rsidRPr="00BB63FD">
        <w:rPr>
          <w:i/>
          <w:sz w:val="20"/>
          <w:szCs w:val="20"/>
        </w:rPr>
        <w:t xml:space="preserve"> markeren</w:t>
      </w:r>
      <w:r w:rsidRPr="00BB63FD">
        <w:rPr>
          <w:sz w:val="20"/>
          <w:szCs w:val="20"/>
        </w:rPr>
        <w:t xml:space="preserve"> het feit dat er een belangrijke gebeurtenis </w:t>
      </w:r>
      <w:r w:rsidR="009D000A" w:rsidRPr="00BB63FD">
        <w:rPr>
          <w:sz w:val="20"/>
          <w:szCs w:val="20"/>
        </w:rPr>
        <w:t>plaats</w:t>
      </w:r>
      <w:r w:rsidRPr="00BB63FD">
        <w:rPr>
          <w:sz w:val="20"/>
          <w:szCs w:val="20"/>
        </w:rPr>
        <w:t>vindt</w:t>
      </w:r>
    </w:p>
    <w:p w:rsidR="00040C6D" w:rsidRPr="00BB63FD" w:rsidRDefault="00040C6D" w:rsidP="00040C6D">
      <w:pPr>
        <w:pStyle w:val="Geenafstand"/>
        <w:numPr>
          <w:ilvl w:val="0"/>
          <w:numId w:val="39"/>
        </w:numPr>
        <w:rPr>
          <w:sz w:val="20"/>
          <w:szCs w:val="20"/>
        </w:rPr>
      </w:pPr>
      <w:r w:rsidRPr="00BB63FD">
        <w:rPr>
          <w:sz w:val="20"/>
          <w:szCs w:val="20"/>
        </w:rPr>
        <w:t xml:space="preserve">Rouwrituelen </w:t>
      </w:r>
      <w:r w:rsidRPr="00BB63FD">
        <w:rPr>
          <w:i/>
          <w:sz w:val="20"/>
          <w:szCs w:val="20"/>
        </w:rPr>
        <w:t>geven vorm</w:t>
      </w:r>
      <w:r w:rsidRPr="00BB63FD">
        <w:rPr>
          <w:sz w:val="20"/>
          <w:szCs w:val="20"/>
        </w:rPr>
        <w:t xml:space="preserve"> aan die gebeurtenis</w:t>
      </w:r>
    </w:p>
    <w:p w:rsidR="00040C6D" w:rsidRPr="00BB63FD" w:rsidRDefault="00040C6D" w:rsidP="00040C6D">
      <w:pPr>
        <w:pStyle w:val="Geenafstand"/>
        <w:numPr>
          <w:ilvl w:val="0"/>
          <w:numId w:val="39"/>
        </w:numPr>
        <w:rPr>
          <w:sz w:val="20"/>
          <w:szCs w:val="20"/>
        </w:rPr>
      </w:pPr>
      <w:r w:rsidRPr="00BB63FD">
        <w:rPr>
          <w:sz w:val="20"/>
          <w:szCs w:val="20"/>
        </w:rPr>
        <w:t xml:space="preserve">Rouwrituelen </w:t>
      </w:r>
      <w:r w:rsidRPr="00BB63FD">
        <w:rPr>
          <w:i/>
          <w:sz w:val="20"/>
          <w:szCs w:val="20"/>
        </w:rPr>
        <w:t>bieden een kader</w:t>
      </w:r>
      <w:r w:rsidRPr="00BB63FD">
        <w:rPr>
          <w:sz w:val="20"/>
          <w:szCs w:val="20"/>
        </w:rPr>
        <w:t xml:space="preserve"> waarbinnen emoties naar aan</w:t>
      </w:r>
      <w:r w:rsidR="009D000A" w:rsidRPr="00BB63FD">
        <w:rPr>
          <w:sz w:val="20"/>
          <w:szCs w:val="20"/>
        </w:rPr>
        <w:t xml:space="preserve">leiding van die gebeurtenis </w:t>
      </w:r>
      <w:r w:rsidRPr="00BB63FD">
        <w:rPr>
          <w:sz w:val="20"/>
          <w:szCs w:val="20"/>
        </w:rPr>
        <w:t>veilig voelen</w:t>
      </w:r>
    </w:p>
    <w:p w:rsidR="00040C6D" w:rsidRPr="00BB63FD" w:rsidRDefault="00040C6D" w:rsidP="00040C6D">
      <w:pPr>
        <w:pStyle w:val="Geenafstand"/>
        <w:rPr>
          <w:sz w:val="20"/>
          <w:szCs w:val="20"/>
        </w:rPr>
      </w:pPr>
    </w:p>
    <w:p w:rsidR="00E01045" w:rsidRPr="00BB63FD" w:rsidRDefault="00040C6D" w:rsidP="00040C6D">
      <w:pPr>
        <w:pStyle w:val="Geenafstand"/>
        <w:rPr>
          <w:sz w:val="20"/>
          <w:szCs w:val="20"/>
        </w:rPr>
      </w:pPr>
      <w:r w:rsidRPr="00BB63FD">
        <w:rPr>
          <w:sz w:val="20"/>
          <w:szCs w:val="20"/>
        </w:rPr>
        <w:t xml:space="preserve">Daarnaast wordt uit de bronnenstudie en de gehouden interviews met gezinnen geconcludeerd, dat rouwrituelen ook functioneel zijn voor de tijd </w:t>
      </w:r>
      <w:r w:rsidRPr="00BB63FD">
        <w:rPr>
          <w:i/>
          <w:sz w:val="20"/>
          <w:szCs w:val="20"/>
        </w:rPr>
        <w:t>na</w:t>
      </w:r>
      <w:r w:rsidRPr="00BB63FD">
        <w:rPr>
          <w:sz w:val="20"/>
          <w:szCs w:val="20"/>
        </w:rPr>
        <w:t xml:space="preserve"> de uitvaart en niet alleen rondom het overlijden. Zoals genoemd in </w:t>
      </w:r>
      <w:r w:rsidR="00831A8C" w:rsidRPr="00BB63FD">
        <w:rPr>
          <w:sz w:val="20"/>
          <w:szCs w:val="20"/>
        </w:rPr>
        <w:t>de bevindingen van hoofdstuk drie</w:t>
      </w:r>
      <w:r w:rsidR="008A4BD7" w:rsidRPr="00BB63FD">
        <w:rPr>
          <w:sz w:val="20"/>
          <w:szCs w:val="20"/>
        </w:rPr>
        <w:t xml:space="preserve">, </w:t>
      </w:r>
      <w:r w:rsidRPr="00BB63FD">
        <w:rPr>
          <w:sz w:val="20"/>
          <w:szCs w:val="20"/>
        </w:rPr>
        <w:t xml:space="preserve">helpen rouwrituelen om vorm en inhoud te geven aan de opgave waarvoor de gezinnen staan waarvan een kind is overleden. </w:t>
      </w:r>
    </w:p>
    <w:p w:rsidR="003A211A" w:rsidRPr="00BB63FD" w:rsidRDefault="003A211A"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Deze opgave bestaat uit de drie rouwtaken waaraan gewerkt wordt tijdens het rouwproces:</w:t>
      </w:r>
    </w:p>
    <w:p w:rsidR="00FC4DE3" w:rsidRPr="00BB63FD" w:rsidRDefault="00FC4DE3" w:rsidP="00040C6D">
      <w:pPr>
        <w:pStyle w:val="Geenafstand"/>
        <w:rPr>
          <w:sz w:val="20"/>
          <w:szCs w:val="20"/>
        </w:rPr>
      </w:pPr>
    </w:p>
    <w:p w:rsidR="00040C6D" w:rsidRPr="00BB63FD" w:rsidRDefault="00040C6D" w:rsidP="00040C6D">
      <w:pPr>
        <w:pStyle w:val="Geenafstand"/>
        <w:numPr>
          <w:ilvl w:val="0"/>
          <w:numId w:val="40"/>
        </w:numPr>
        <w:rPr>
          <w:sz w:val="20"/>
          <w:szCs w:val="20"/>
        </w:rPr>
      </w:pPr>
      <w:r w:rsidRPr="00BB63FD">
        <w:rPr>
          <w:sz w:val="20"/>
          <w:szCs w:val="20"/>
        </w:rPr>
        <w:t xml:space="preserve"> De </w:t>
      </w:r>
      <w:r w:rsidRPr="00BB63FD">
        <w:rPr>
          <w:i/>
          <w:sz w:val="20"/>
          <w:szCs w:val="20"/>
        </w:rPr>
        <w:t>aanvaardingstaak</w:t>
      </w:r>
      <w:r w:rsidRPr="00BB63FD">
        <w:rPr>
          <w:sz w:val="20"/>
          <w:szCs w:val="20"/>
        </w:rPr>
        <w:t>, het bewust erkennen van de feitelijke impact van het verlies</w:t>
      </w:r>
    </w:p>
    <w:p w:rsidR="00040C6D" w:rsidRPr="00BB63FD" w:rsidRDefault="00040C6D" w:rsidP="00040C6D">
      <w:pPr>
        <w:pStyle w:val="Geenafstand"/>
        <w:numPr>
          <w:ilvl w:val="0"/>
          <w:numId w:val="40"/>
        </w:numPr>
        <w:rPr>
          <w:sz w:val="20"/>
          <w:szCs w:val="20"/>
        </w:rPr>
      </w:pPr>
      <w:r w:rsidRPr="00BB63FD">
        <w:rPr>
          <w:sz w:val="20"/>
          <w:szCs w:val="20"/>
        </w:rPr>
        <w:t xml:space="preserve">De </w:t>
      </w:r>
      <w:r w:rsidRPr="00BB63FD">
        <w:rPr>
          <w:i/>
          <w:sz w:val="20"/>
          <w:szCs w:val="20"/>
        </w:rPr>
        <w:t>afscheidstaak</w:t>
      </w:r>
      <w:r w:rsidRPr="00BB63FD">
        <w:rPr>
          <w:sz w:val="20"/>
          <w:szCs w:val="20"/>
        </w:rPr>
        <w:t>, het bewust afscheid nemen van de of het verlorene, met alle emotionele uitdagingen</w:t>
      </w:r>
      <w:r w:rsidR="00A2509E" w:rsidRPr="00BB63FD">
        <w:rPr>
          <w:sz w:val="20"/>
          <w:szCs w:val="20"/>
        </w:rPr>
        <w:t xml:space="preserve"> die daarbij horen</w:t>
      </w:r>
    </w:p>
    <w:p w:rsidR="00040C6D" w:rsidRPr="00BB63FD" w:rsidRDefault="00040C6D" w:rsidP="00040C6D">
      <w:pPr>
        <w:pStyle w:val="Geenafstand"/>
        <w:numPr>
          <w:ilvl w:val="0"/>
          <w:numId w:val="40"/>
        </w:numPr>
        <w:rPr>
          <w:sz w:val="20"/>
          <w:szCs w:val="20"/>
        </w:rPr>
      </w:pPr>
      <w:r w:rsidRPr="00BB63FD">
        <w:rPr>
          <w:sz w:val="20"/>
          <w:szCs w:val="20"/>
        </w:rPr>
        <w:t xml:space="preserve">De </w:t>
      </w:r>
      <w:r w:rsidRPr="00BB63FD">
        <w:rPr>
          <w:i/>
          <w:sz w:val="20"/>
          <w:szCs w:val="20"/>
        </w:rPr>
        <w:t xml:space="preserve">opbouwtaak, </w:t>
      </w:r>
      <w:r w:rsidRPr="00BB63FD">
        <w:rPr>
          <w:sz w:val="20"/>
          <w:szCs w:val="20"/>
        </w:rPr>
        <w:t>het bewust opbouwen van het nieuwe levenshoofdstuk. Dit vergt innerlijke en uitwendige aanpassing aan de nieuwe situatie</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Uit het literatuuronderzoek is gebleken dat men in de tijd van de ‘min</w:t>
      </w:r>
      <w:r w:rsidR="00AA23F3" w:rsidRPr="00BB63FD">
        <w:rPr>
          <w:sz w:val="20"/>
          <w:szCs w:val="20"/>
        </w:rPr>
        <w:t xml:space="preserve">imale uitvaart’ in de zestiger </w:t>
      </w:r>
      <w:r w:rsidRPr="00BB63FD">
        <w:rPr>
          <w:sz w:val="20"/>
          <w:szCs w:val="20"/>
        </w:rPr>
        <w:t>tot tachtiger</w:t>
      </w:r>
      <w:r w:rsidR="00AA23F3" w:rsidRPr="00BB63FD">
        <w:rPr>
          <w:sz w:val="20"/>
          <w:szCs w:val="20"/>
        </w:rPr>
        <w:t xml:space="preserve"> </w:t>
      </w:r>
      <w:r w:rsidRPr="00BB63FD">
        <w:rPr>
          <w:sz w:val="20"/>
          <w:szCs w:val="20"/>
        </w:rPr>
        <w:t>jaren, problemen ondervond tijdens het verwerkingsproces. Hieruit word</w:t>
      </w:r>
      <w:r w:rsidR="00375DEB" w:rsidRPr="00BB63FD">
        <w:rPr>
          <w:sz w:val="20"/>
          <w:szCs w:val="20"/>
        </w:rPr>
        <w:t>t</w:t>
      </w:r>
      <w:r w:rsidRPr="00BB63FD">
        <w:rPr>
          <w:sz w:val="20"/>
          <w:szCs w:val="20"/>
        </w:rPr>
        <w:t xml:space="preserve"> de conclusie getrokken dat rouwrituelen niet alleen functioneel, maar ook </w:t>
      </w:r>
      <w:r w:rsidRPr="00BB63FD">
        <w:rPr>
          <w:i/>
          <w:sz w:val="20"/>
          <w:szCs w:val="20"/>
        </w:rPr>
        <w:t>nodig</w:t>
      </w:r>
      <w:r w:rsidRPr="00BB63FD">
        <w:rPr>
          <w:sz w:val="20"/>
          <w:szCs w:val="20"/>
        </w:rPr>
        <w:t xml:space="preserve"> zijn om de opgave waarvoor rouwenden staan op een positieve manier te hanteren. </w:t>
      </w:r>
    </w:p>
    <w:p w:rsidR="00040C6D" w:rsidRPr="00BB63FD" w:rsidRDefault="00040C6D" w:rsidP="00040C6D">
      <w:pPr>
        <w:pStyle w:val="Kop3"/>
        <w:ind w:firstLine="360"/>
        <w:rPr>
          <w:rFonts w:asciiTheme="minorHAnsi" w:hAnsiTheme="minorHAnsi"/>
          <w:i/>
          <w:color w:val="194B7D"/>
          <w:sz w:val="20"/>
          <w:szCs w:val="20"/>
        </w:rPr>
      </w:pPr>
      <w:bookmarkStart w:id="204" w:name="_Toc324942582"/>
      <w:bookmarkStart w:id="205" w:name="_Toc325380500"/>
      <w:r w:rsidRPr="00BB63FD">
        <w:rPr>
          <w:rFonts w:asciiTheme="minorHAnsi" w:hAnsiTheme="minorHAnsi"/>
          <w:i/>
          <w:color w:val="194B7D"/>
          <w:sz w:val="20"/>
          <w:szCs w:val="20"/>
        </w:rPr>
        <w:t>7.2.2 Conclusies op deelvraag twee</w:t>
      </w:r>
      <w:bookmarkEnd w:id="204"/>
      <w:bookmarkEnd w:id="205"/>
    </w:p>
    <w:p w:rsidR="00040C6D" w:rsidRPr="00BB63FD" w:rsidRDefault="00040C6D" w:rsidP="00040C6D">
      <w:pPr>
        <w:pStyle w:val="Geenafstand"/>
        <w:rPr>
          <w:sz w:val="20"/>
          <w:szCs w:val="20"/>
        </w:rPr>
      </w:pPr>
      <w:r w:rsidRPr="00BB63FD">
        <w:rPr>
          <w:sz w:val="20"/>
          <w:szCs w:val="20"/>
        </w:rPr>
        <w:t>Voor het beantwoorden van de tweede deelvraag is er een bronnenstudie uitgevoerd naar reeds uitgevoerde onderzoeken met de onderwerpen verlies, rouw en rituelen. Naar aanleiding van deze bronnenstudie worden hierna de conclusies beschreven op de volgende deelvraag:</w:t>
      </w:r>
    </w:p>
    <w:p w:rsidR="00040C6D" w:rsidRPr="00BB63FD" w:rsidRDefault="00040C6D" w:rsidP="00040C6D">
      <w:pPr>
        <w:pStyle w:val="Geenafstand"/>
        <w:rPr>
          <w:sz w:val="20"/>
          <w:szCs w:val="20"/>
        </w:rPr>
      </w:pPr>
    </w:p>
    <w:p w:rsidR="00040C6D" w:rsidRPr="00BB63FD" w:rsidRDefault="00040C6D" w:rsidP="00040C6D">
      <w:pPr>
        <w:pStyle w:val="Geenafstand"/>
        <w:ind w:left="360"/>
        <w:rPr>
          <w:rFonts w:cs="Calibri"/>
          <w:i/>
          <w:sz w:val="20"/>
          <w:szCs w:val="20"/>
        </w:rPr>
      </w:pPr>
      <w:r w:rsidRPr="00BB63FD">
        <w:rPr>
          <w:rFonts w:cs="Calibri"/>
          <w:i/>
          <w:sz w:val="20"/>
          <w:szCs w:val="20"/>
        </w:rPr>
        <w:t>Wat tonen reeds uitgevoerde onderzoeken aan als het gaat om rituelen rondom rouw en  verliesverwerking en wat zegt dit over het omgaan met rouwende gezinnen in de praktijk?</w:t>
      </w:r>
    </w:p>
    <w:p w:rsidR="00040C6D" w:rsidRPr="00BB63FD" w:rsidRDefault="00040C6D" w:rsidP="00040C6D">
      <w:pPr>
        <w:pStyle w:val="Geenafstand"/>
        <w:rPr>
          <w:rFonts w:cs="Calibri"/>
          <w:sz w:val="20"/>
          <w:szCs w:val="20"/>
        </w:rPr>
      </w:pPr>
    </w:p>
    <w:p w:rsidR="00040C6D" w:rsidRPr="00BB63FD" w:rsidRDefault="00040C6D" w:rsidP="00040C6D">
      <w:pPr>
        <w:pStyle w:val="Geenafstand"/>
        <w:rPr>
          <w:sz w:val="20"/>
          <w:szCs w:val="20"/>
        </w:rPr>
      </w:pPr>
      <w:r w:rsidRPr="00BB63FD">
        <w:rPr>
          <w:sz w:val="20"/>
          <w:szCs w:val="20"/>
        </w:rPr>
        <w:t>Alle drie de onderzoeken geven samengevat aan dat het uitvoeren van rituelen belangrijk en betekenisvol is voor de nabestaanden van de overledene. Anno nu zijn de vormen van rituelen veranderd en is er een breed palet aan mogelijkheden om uitdrukking te geven aan het verlies van een dierbare. Rituelen rondom rouw en verliesverwerking vinden niet meer alleen plaats binnen het ‘gewone leven’, maar worden ook virtueel via het internet vormgegeven. Naar aanleiding van de bestudeerde onderzoeken word</w:t>
      </w:r>
      <w:r w:rsidR="00A53A82" w:rsidRPr="00BB63FD">
        <w:rPr>
          <w:sz w:val="20"/>
          <w:szCs w:val="20"/>
        </w:rPr>
        <w:t>t</w:t>
      </w:r>
      <w:r w:rsidRPr="00BB63FD">
        <w:rPr>
          <w:sz w:val="20"/>
          <w:szCs w:val="20"/>
        </w:rPr>
        <w:t xml:space="preserve"> de conclusie getrokken dat er een verschuiving heeft plaats gevonden, zowel naar vorm als naar inhoud. Mede door de ontkerkelijking wordt er tegenwoordig gebruik gemaakt van ‘nieuwe rituelen’ die geheel of gedeeltelijk zelf bedacht zijn en gekenmerkt worden door een persoonlijk karakter. Sommige nieuwe rituelen geven structuur aan de rouwdienst en uitvaart. Waar vroeger de betekenis van het ritueel verband hield met het bovenmenselijke of het goddelijke, zijn de rituelen tegenwoordig veel meer gericht op het hier en nu en </w:t>
      </w:r>
      <w:r w:rsidR="006D1AED" w:rsidRPr="00BB63FD">
        <w:rPr>
          <w:sz w:val="20"/>
          <w:szCs w:val="20"/>
        </w:rPr>
        <w:t xml:space="preserve">op </w:t>
      </w:r>
      <w:r w:rsidRPr="00BB63FD">
        <w:rPr>
          <w:sz w:val="20"/>
          <w:szCs w:val="20"/>
        </w:rPr>
        <w:t xml:space="preserve">welke betekenis de overledene als persoon heeft gehad voor zijn of haar omgeving.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Concluderend kan gezegd worden dat de reeds uitgevoerde onderzoeken aantonen dat het bewust aandacht besteden aan en het nadrukkelijk markeren van het overlijden van een kind, het belangrijkste aspect is wanneer het gaat om rituelen rondom rouw en verliesverwerking. Dit is niet alleen van belang bij rituelen </w:t>
      </w:r>
      <w:r w:rsidRPr="00BB63FD">
        <w:rPr>
          <w:i/>
          <w:sz w:val="20"/>
          <w:szCs w:val="20"/>
        </w:rPr>
        <w:t>voor en tijdens de uitvaart</w:t>
      </w:r>
      <w:r w:rsidRPr="00BB63FD">
        <w:rPr>
          <w:sz w:val="20"/>
          <w:szCs w:val="20"/>
        </w:rPr>
        <w:t xml:space="preserve">, maar vooral in de tijd </w:t>
      </w:r>
      <w:r w:rsidRPr="00BB63FD">
        <w:rPr>
          <w:i/>
          <w:sz w:val="20"/>
          <w:szCs w:val="20"/>
        </w:rPr>
        <w:t>na</w:t>
      </w:r>
      <w:r w:rsidRPr="00BB63FD">
        <w:rPr>
          <w:sz w:val="20"/>
          <w:szCs w:val="20"/>
        </w:rPr>
        <w:t xml:space="preserve"> de begrafenis of crematie.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Kijkend naar de bestudeerde onderzoeken in zijn totaliteit, wordt geconcludeerd dat het </w:t>
      </w:r>
      <w:r w:rsidRPr="00BB63FD">
        <w:rPr>
          <w:i/>
          <w:sz w:val="20"/>
          <w:szCs w:val="20"/>
        </w:rPr>
        <w:t>markeren</w:t>
      </w:r>
      <w:r w:rsidRPr="00BB63FD">
        <w:rPr>
          <w:sz w:val="20"/>
          <w:szCs w:val="20"/>
        </w:rPr>
        <w:t xml:space="preserve"> van de gebeurtenis van het overlijden van een kind, bij elk van de drie onderzoeken als het meest belangrijk wordt ervaren. Of dit nu voor, tijdens of na de uitvaart gebeurt, </w:t>
      </w:r>
      <w:r w:rsidRPr="00BB63FD">
        <w:rPr>
          <w:i/>
          <w:sz w:val="20"/>
          <w:szCs w:val="20"/>
        </w:rPr>
        <w:t>dat</w:t>
      </w:r>
      <w:r w:rsidRPr="00BB63FD">
        <w:rPr>
          <w:sz w:val="20"/>
          <w:szCs w:val="20"/>
        </w:rPr>
        <w:t xml:space="preserve"> het gebeurt is voor de nabestaanden van wezenlijk belang. Wat ook van wezenlijk belang is in het omgaan met rouwende gezinnen in de praktijk, is het </w:t>
      </w:r>
      <w:r w:rsidRPr="00BB63FD">
        <w:rPr>
          <w:i/>
          <w:sz w:val="20"/>
          <w:szCs w:val="20"/>
        </w:rPr>
        <w:t>erkennen</w:t>
      </w:r>
      <w:r w:rsidRPr="00BB63FD">
        <w:rPr>
          <w:sz w:val="20"/>
          <w:szCs w:val="20"/>
        </w:rPr>
        <w:t xml:space="preserve"> van het overlijden en het verdriet daarover. Niet alleen in de tijd rondom het overlijden en de begrafenis, maar meer nog wanneer de gebeurtenis een aantal maanden tot een aantal jaren is geleden. Uit het bronnenonderzoek blijkt dat de omgeving onderschat welke impact het verlies van een kind heeft op de nabestaanden en te weinig aandacht geeft aan deze ingrijpende gebeurtenis. Hieruit wordt de conclusie getrokken dat erkenning </w:t>
      </w:r>
      <w:r w:rsidR="00214F38" w:rsidRPr="00BB63FD">
        <w:rPr>
          <w:sz w:val="20"/>
          <w:szCs w:val="20"/>
        </w:rPr>
        <w:t>van</w:t>
      </w:r>
      <w:r w:rsidRPr="00BB63FD">
        <w:rPr>
          <w:sz w:val="20"/>
          <w:szCs w:val="20"/>
        </w:rPr>
        <w:t xml:space="preserve"> de dood en het verdriet </w:t>
      </w:r>
      <w:r w:rsidRPr="00BB63FD">
        <w:rPr>
          <w:i/>
          <w:sz w:val="20"/>
          <w:szCs w:val="20"/>
        </w:rPr>
        <w:t>om</w:t>
      </w:r>
      <w:r w:rsidRPr="00BB63FD">
        <w:rPr>
          <w:sz w:val="20"/>
          <w:szCs w:val="20"/>
        </w:rPr>
        <w:t xml:space="preserve"> de dood van een kind, een voorwaarde is voor een positieve rouwverwerking. </w:t>
      </w:r>
    </w:p>
    <w:p w:rsidR="00040C6D" w:rsidRPr="00BB63FD" w:rsidRDefault="00040C6D" w:rsidP="00040C6D">
      <w:pPr>
        <w:pStyle w:val="Kop3"/>
        <w:ind w:firstLine="360"/>
        <w:rPr>
          <w:rFonts w:asciiTheme="minorHAnsi" w:hAnsiTheme="minorHAnsi"/>
          <w:i/>
          <w:color w:val="194B7D"/>
          <w:sz w:val="20"/>
          <w:szCs w:val="20"/>
        </w:rPr>
      </w:pPr>
      <w:bookmarkStart w:id="206" w:name="_Toc324942583"/>
      <w:bookmarkStart w:id="207" w:name="_Toc325380501"/>
      <w:r w:rsidRPr="00BB63FD">
        <w:rPr>
          <w:rFonts w:asciiTheme="minorHAnsi" w:hAnsiTheme="minorHAnsi"/>
          <w:i/>
          <w:color w:val="194B7D"/>
          <w:sz w:val="20"/>
          <w:szCs w:val="20"/>
        </w:rPr>
        <w:t>7.2.3 Conclusies op deelvraag drie</w:t>
      </w:r>
      <w:bookmarkEnd w:id="206"/>
      <w:bookmarkEnd w:id="207"/>
    </w:p>
    <w:p w:rsidR="00040C6D" w:rsidRPr="00BB63FD" w:rsidRDefault="00040C6D" w:rsidP="00040C6D">
      <w:pPr>
        <w:pStyle w:val="Geenafstand"/>
        <w:rPr>
          <w:sz w:val="20"/>
          <w:szCs w:val="20"/>
        </w:rPr>
      </w:pPr>
    </w:p>
    <w:p w:rsidR="00040C6D" w:rsidRPr="00BB63FD" w:rsidRDefault="00040C6D" w:rsidP="00040C6D">
      <w:pPr>
        <w:pStyle w:val="Geenafstand"/>
        <w:ind w:left="360"/>
        <w:rPr>
          <w:i/>
          <w:sz w:val="20"/>
          <w:szCs w:val="20"/>
        </w:rPr>
      </w:pPr>
      <w:r w:rsidRPr="00BB63FD">
        <w:rPr>
          <w:i/>
          <w:sz w:val="20"/>
          <w:szCs w:val="20"/>
        </w:rPr>
        <w:t>Welke rituelen gebruiken gezinnen in de praktijk als het gaat om rouw en verliesverwerking en welke waarde heeft dat voor hen?</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Voor het beantwoorden van deze derde deelvraag is een praktijkonderzoek verricht in gezinnen waarvan een </w:t>
      </w:r>
      <w:r w:rsidR="00D97FDC" w:rsidRPr="00BB63FD">
        <w:rPr>
          <w:sz w:val="20"/>
          <w:szCs w:val="20"/>
        </w:rPr>
        <w:t>kind is overleden. Deze diepte-</w:t>
      </w:r>
      <w:r w:rsidRPr="00BB63FD">
        <w:rPr>
          <w:sz w:val="20"/>
          <w:szCs w:val="20"/>
        </w:rPr>
        <w:t>interviews vormden de kern van dit onderzoek. Naar aanleiding van de gehouden interviews en de beschreven bevindingen in hoofdstuk vijf, zijn er een aantal conclusies te trekken uit deelvraag drie, hieronder beschreven.</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De conclusie </w:t>
      </w:r>
      <w:r w:rsidR="00D97FDC" w:rsidRPr="00BB63FD">
        <w:rPr>
          <w:sz w:val="20"/>
          <w:szCs w:val="20"/>
        </w:rPr>
        <w:t xml:space="preserve">naar aanleiding van </w:t>
      </w:r>
      <w:r w:rsidRPr="00BB63FD">
        <w:rPr>
          <w:sz w:val="20"/>
          <w:szCs w:val="20"/>
        </w:rPr>
        <w:t xml:space="preserve">de ervaringsverhalen van de gezinnen die een kind hebben verloren, is dat gezinnen voornamelijk rituelen </w:t>
      </w:r>
      <w:r w:rsidRPr="00BB63FD">
        <w:rPr>
          <w:i/>
          <w:sz w:val="20"/>
          <w:szCs w:val="20"/>
        </w:rPr>
        <w:t xml:space="preserve">voor </w:t>
      </w:r>
      <w:r w:rsidRPr="00BB63FD">
        <w:rPr>
          <w:sz w:val="20"/>
          <w:szCs w:val="20"/>
        </w:rPr>
        <w:t xml:space="preserve">en </w:t>
      </w:r>
      <w:r w:rsidRPr="00BB63FD">
        <w:rPr>
          <w:i/>
          <w:sz w:val="20"/>
          <w:szCs w:val="20"/>
        </w:rPr>
        <w:t>tijdens de uitvaart</w:t>
      </w:r>
      <w:r w:rsidRPr="00BB63FD">
        <w:rPr>
          <w:sz w:val="20"/>
          <w:szCs w:val="20"/>
        </w:rPr>
        <w:t xml:space="preserve"> gebruiken. Deze rituelen rondom het overlijden en de begrafenis of crematie van het kind, zijn te kenmerken als </w:t>
      </w:r>
      <w:r w:rsidRPr="00BB63FD">
        <w:rPr>
          <w:i/>
          <w:sz w:val="20"/>
          <w:szCs w:val="20"/>
        </w:rPr>
        <w:t>afscheidsrituelen.</w:t>
      </w:r>
      <w:r w:rsidRPr="00BB63FD">
        <w:rPr>
          <w:sz w:val="20"/>
          <w:szCs w:val="20"/>
        </w:rPr>
        <w:t xml:space="preserve"> Hierbij wordt bewust stilgestaan bij het feit dat het kind na de begrafenis of crematie niet meer terugkomt en dat het sluiten van de kist of het mandje een afscheid is voor ‘de laatste keer’. Het bewust </w:t>
      </w:r>
      <w:r w:rsidR="00EE65A5" w:rsidRPr="00BB63FD">
        <w:rPr>
          <w:sz w:val="20"/>
          <w:szCs w:val="20"/>
        </w:rPr>
        <w:t xml:space="preserve">daarbij stilstaan </w:t>
      </w:r>
      <w:r w:rsidRPr="00BB63FD">
        <w:rPr>
          <w:sz w:val="20"/>
          <w:szCs w:val="20"/>
        </w:rPr>
        <w:t xml:space="preserve">zorgt ervoor dat de nabestaanden met een goed gevoel op het afscheid terug kunnen kijken, dat ze het afscheid op een goede manier hebben vorm gegeven.  </w:t>
      </w:r>
    </w:p>
    <w:p w:rsidR="00040C6D" w:rsidRPr="00BB63FD" w:rsidRDefault="00040C6D" w:rsidP="00040C6D">
      <w:pPr>
        <w:pStyle w:val="Geenafstand"/>
        <w:rPr>
          <w:i/>
          <w:sz w:val="20"/>
          <w:szCs w:val="20"/>
        </w:rPr>
      </w:pPr>
    </w:p>
    <w:p w:rsidR="00040C6D" w:rsidRPr="00BB63FD" w:rsidRDefault="00040C6D" w:rsidP="00040C6D">
      <w:pPr>
        <w:pStyle w:val="Geenafstand"/>
        <w:rPr>
          <w:sz w:val="20"/>
          <w:szCs w:val="20"/>
        </w:rPr>
      </w:pPr>
      <w:r w:rsidRPr="00BB63FD">
        <w:rPr>
          <w:sz w:val="20"/>
          <w:szCs w:val="20"/>
        </w:rPr>
        <w:t>In de literatuur- en bronnenstudie komt regelmatig naar voren dat er tegenwoordig veel gebruik gemaakt wordt van ‘nieuwe (uitvaart)rituelen’. Bij de geïnterviewde gezinnen werd de rouwdienst in vier van de zeven gevallen vormgegeven door</w:t>
      </w:r>
      <w:r w:rsidR="00ED4AAC" w:rsidRPr="00BB63FD">
        <w:rPr>
          <w:sz w:val="20"/>
          <w:szCs w:val="20"/>
        </w:rPr>
        <w:t xml:space="preserve"> </w:t>
      </w:r>
      <w:r w:rsidRPr="00BB63FD">
        <w:rPr>
          <w:sz w:val="20"/>
          <w:szCs w:val="20"/>
        </w:rPr>
        <w:t xml:space="preserve">middel van een standaard structuur en </w:t>
      </w:r>
      <w:r w:rsidRPr="00BB63FD">
        <w:rPr>
          <w:i/>
          <w:sz w:val="20"/>
          <w:szCs w:val="20"/>
        </w:rPr>
        <w:t>cultuur- en religiegebonden rituelen</w:t>
      </w:r>
      <w:r w:rsidRPr="00BB63FD">
        <w:rPr>
          <w:sz w:val="20"/>
          <w:szCs w:val="20"/>
        </w:rPr>
        <w:t xml:space="preserve">. In drie van de zeven gevallen werd geen rouwdienst gehouden en werd er </w:t>
      </w:r>
      <w:r w:rsidRPr="00BB63FD">
        <w:rPr>
          <w:i/>
          <w:sz w:val="20"/>
          <w:szCs w:val="20"/>
        </w:rPr>
        <w:t>voor</w:t>
      </w:r>
      <w:r w:rsidR="00ED4AAC" w:rsidRPr="00BB63FD">
        <w:rPr>
          <w:i/>
          <w:sz w:val="20"/>
          <w:szCs w:val="20"/>
        </w:rPr>
        <w:t xml:space="preserve"> </w:t>
      </w:r>
      <w:r w:rsidRPr="00BB63FD">
        <w:rPr>
          <w:sz w:val="20"/>
          <w:szCs w:val="20"/>
        </w:rPr>
        <w:t xml:space="preserve">of </w:t>
      </w:r>
      <w:r w:rsidRPr="00BB63FD">
        <w:rPr>
          <w:i/>
          <w:sz w:val="20"/>
          <w:szCs w:val="20"/>
        </w:rPr>
        <w:t>na de uitvaart</w:t>
      </w:r>
      <w:r w:rsidRPr="00BB63FD">
        <w:rPr>
          <w:sz w:val="20"/>
          <w:szCs w:val="20"/>
        </w:rPr>
        <w:t xml:space="preserve"> gebruik gemaakt van ‘nieuwe rituelen’. Deze werden vorm gegeven door een stille tocht, het bewaren van de as van het kind op een symbolische plek en het herdenken van het kind middels een symbolische vlinder via het web, anno nu een nieuw publiek platform. Hoewel er niet opvallend veel gebruik werd gemaakt van ‘nieuwe rituelen’, hebben gezinnen in zes van de zeven gevallen de standaard structuur van de rouwdienst of uitvaart met persoonlijke wensen en ideeën aangevuld. </w:t>
      </w:r>
    </w:p>
    <w:p w:rsidR="00346026" w:rsidRPr="00BB63FD" w:rsidRDefault="00346026"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Hieruit word</w:t>
      </w:r>
      <w:r w:rsidR="00520E01" w:rsidRPr="00BB63FD">
        <w:rPr>
          <w:sz w:val="20"/>
          <w:szCs w:val="20"/>
        </w:rPr>
        <w:t>t</w:t>
      </w:r>
      <w:r w:rsidRPr="00BB63FD">
        <w:rPr>
          <w:sz w:val="20"/>
          <w:szCs w:val="20"/>
        </w:rPr>
        <w:t xml:space="preserve"> de conclusie getrokken dat de gezinnen met een bepaalde geloofsachtergrond gebruik maken van standaard en/of </w:t>
      </w:r>
      <w:r w:rsidRPr="00BB63FD">
        <w:rPr>
          <w:i/>
          <w:sz w:val="20"/>
          <w:szCs w:val="20"/>
        </w:rPr>
        <w:t>cultuur- en religiebonden rituelen</w:t>
      </w:r>
      <w:r w:rsidRPr="00BB63FD">
        <w:rPr>
          <w:sz w:val="20"/>
          <w:szCs w:val="20"/>
        </w:rPr>
        <w:t xml:space="preserve"> en deze aan- of invullen met </w:t>
      </w:r>
      <w:r w:rsidRPr="00BB63FD">
        <w:rPr>
          <w:i/>
          <w:sz w:val="20"/>
          <w:szCs w:val="20"/>
        </w:rPr>
        <w:t>persoonlijk vormgegeven en bedachte rituelen.</w:t>
      </w:r>
      <w:r w:rsidRPr="00BB63FD">
        <w:rPr>
          <w:sz w:val="20"/>
          <w:szCs w:val="20"/>
        </w:rPr>
        <w:t xml:space="preserve"> De gezinnen die geen speci</w:t>
      </w:r>
      <w:r w:rsidR="00520E01" w:rsidRPr="00BB63FD">
        <w:rPr>
          <w:sz w:val="20"/>
          <w:szCs w:val="20"/>
        </w:rPr>
        <w:t xml:space="preserve">fieke geloofsachtergrond hebben, </w:t>
      </w:r>
      <w:r w:rsidRPr="00BB63FD">
        <w:rPr>
          <w:sz w:val="20"/>
          <w:szCs w:val="20"/>
        </w:rPr>
        <w:t>geven de uitvaart vooral persoonlijk vorm, met of zonder rouwdienst, en maken meer gebruik van ‘nieuwe ri</w:t>
      </w:r>
      <w:r w:rsidR="00520E01" w:rsidRPr="00BB63FD">
        <w:rPr>
          <w:sz w:val="20"/>
          <w:szCs w:val="20"/>
        </w:rPr>
        <w:t>tuelen’. Deze uitkomst bevestigt</w:t>
      </w:r>
      <w:r w:rsidRPr="00BB63FD">
        <w:rPr>
          <w:sz w:val="20"/>
          <w:szCs w:val="20"/>
        </w:rPr>
        <w:t xml:space="preserve"> de geschiedenis van rituelen, beschreven in de literatuur- en bronnenstudie, waar werd genoemd dat de veranderende rituelen verband houden met </w:t>
      </w:r>
      <w:r w:rsidR="00ED1241" w:rsidRPr="00BB63FD">
        <w:rPr>
          <w:sz w:val="20"/>
          <w:szCs w:val="20"/>
        </w:rPr>
        <w:t>onder andere</w:t>
      </w:r>
      <w:r w:rsidRPr="00BB63FD">
        <w:rPr>
          <w:sz w:val="20"/>
          <w:szCs w:val="20"/>
        </w:rPr>
        <w:t xml:space="preserve"> de ontkerkelijking in de samenleving. Met betrekking tot de gebruikte rituelen in de gezinnen waarvan een kind is verloren, wordt daarnaast geconcludeerd dat het gebruik van rituelen afneemt in de tijd </w:t>
      </w:r>
      <w:r w:rsidRPr="00BB63FD">
        <w:rPr>
          <w:i/>
          <w:sz w:val="20"/>
          <w:szCs w:val="20"/>
        </w:rPr>
        <w:t>na de uitvaart</w:t>
      </w:r>
      <w:r w:rsidRPr="00BB63FD">
        <w:rPr>
          <w:sz w:val="20"/>
          <w:szCs w:val="20"/>
        </w:rPr>
        <w:t xml:space="preserve">. Het aantal </w:t>
      </w:r>
      <w:r w:rsidRPr="00BB63FD">
        <w:rPr>
          <w:i/>
          <w:sz w:val="20"/>
          <w:szCs w:val="20"/>
        </w:rPr>
        <w:t xml:space="preserve">gezamenlijke rituelen </w:t>
      </w:r>
      <w:r w:rsidRPr="00BB63FD">
        <w:rPr>
          <w:sz w:val="20"/>
          <w:szCs w:val="20"/>
        </w:rPr>
        <w:t>neemt af en de</w:t>
      </w:r>
      <w:r w:rsidR="00A845FB" w:rsidRPr="00BB63FD">
        <w:rPr>
          <w:sz w:val="20"/>
          <w:szCs w:val="20"/>
        </w:rPr>
        <w:t xml:space="preserve"> rituelen die gehanteerd worden, </w:t>
      </w:r>
      <w:r w:rsidRPr="00BB63FD">
        <w:rPr>
          <w:sz w:val="20"/>
          <w:szCs w:val="20"/>
        </w:rPr>
        <w:t xml:space="preserve">zijn met name </w:t>
      </w:r>
      <w:r w:rsidRPr="00BB63FD">
        <w:rPr>
          <w:i/>
          <w:sz w:val="20"/>
          <w:szCs w:val="20"/>
        </w:rPr>
        <w:t>individueel</w:t>
      </w:r>
      <w:r w:rsidRPr="00BB63FD">
        <w:rPr>
          <w:sz w:val="20"/>
          <w:szCs w:val="20"/>
        </w:rPr>
        <w:t xml:space="preserve"> van aard. Voor een uitgebreidere analyse van deze</w:t>
      </w:r>
      <w:r w:rsidR="00C13D92" w:rsidRPr="00BB63FD">
        <w:rPr>
          <w:sz w:val="20"/>
          <w:szCs w:val="20"/>
        </w:rPr>
        <w:t xml:space="preserve"> conclusie wordt verwe</w:t>
      </w:r>
      <w:r w:rsidR="00C357DE" w:rsidRPr="00BB63FD">
        <w:rPr>
          <w:sz w:val="20"/>
          <w:szCs w:val="20"/>
        </w:rPr>
        <w:t>zen naar h</w:t>
      </w:r>
      <w:r w:rsidRPr="00BB63FD">
        <w:rPr>
          <w:sz w:val="20"/>
          <w:szCs w:val="20"/>
        </w:rPr>
        <w:t xml:space="preserve">oofdstuk </w:t>
      </w:r>
      <w:r w:rsidR="003A211A" w:rsidRPr="00BB63FD">
        <w:rPr>
          <w:sz w:val="20"/>
          <w:szCs w:val="20"/>
        </w:rPr>
        <w:t>vijf</w:t>
      </w:r>
      <w:r w:rsidR="00CB7F05" w:rsidRPr="00BB63FD">
        <w:rPr>
          <w:sz w:val="20"/>
          <w:szCs w:val="20"/>
        </w:rPr>
        <w:t xml:space="preserve"> (</w:t>
      </w:r>
      <w:r w:rsidRPr="00BB63FD">
        <w:rPr>
          <w:sz w:val="20"/>
          <w:szCs w:val="20"/>
        </w:rPr>
        <w:t>bevindingen</w:t>
      </w:r>
      <w:r w:rsidR="00CB7F05" w:rsidRPr="00BB63FD">
        <w:rPr>
          <w:sz w:val="20"/>
          <w:szCs w:val="20"/>
        </w:rPr>
        <w:t>)</w:t>
      </w:r>
      <w:r w:rsidR="002E255D" w:rsidRPr="00BB63FD">
        <w:rPr>
          <w:sz w:val="20"/>
          <w:szCs w:val="20"/>
        </w:rPr>
        <w:t xml:space="preserve"> pag. 62</w:t>
      </w:r>
      <w:r w:rsidRPr="00BB63FD">
        <w:rPr>
          <w:sz w:val="20"/>
          <w:szCs w:val="20"/>
        </w:rPr>
        <w:t xml:space="preserve">.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Naar aanleiding van de gehouden interviews met zeven gezinnen waarvan een kind is overleden, kunnen ook conclusies worden getrokken </w:t>
      </w:r>
      <w:r w:rsidR="00D811ED" w:rsidRPr="00BB63FD">
        <w:rPr>
          <w:sz w:val="20"/>
          <w:szCs w:val="20"/>
        </w:rPr>
        <w:t>met betrekking tot</w:t>
      </w:r>
      <w:r w:rsidRPr="00BB63FD">
        <w:rPr>
          <w:sz w:val="20"/>
          <w:szCs w:val="20"/>
        </w:rPr>
        <w:t xml:space="preserve"> de waarde die de uitgevoerde rit</w:t>
      </w:r>
      <w:r w:rsidR="002F038E" w:rsidRPr="00BB63FD">
        <w:rPr>
          <w:sz w:val="20"/>
          <w:szCs w:val="20"/>
        </w:rPr>
        <w:t xml:space="preserve">uelen voor de gezinnen hebben. </w:t>
      </w:r>
      <w:r w:rsidRPr="00BB63FD">
        <w:rPr>
          <w:sz w:val="20"/>
          <w:szCs w:val="20"/>
        </w:rPr>
        <w:t xml:space="preserve">Ten eerste kan geconcludeerd worden dat de </w:t>
      </w:r>
      <w:r w:rsidRPr="00BB63FD">
        <w:rPr>
          <w:i/>
          <w:sz w:val="20"/>
          <w:szCs w:val="20"/>
        </w:rPr>
        <w:t xml:space="preserve">rituelen voor en tijdens de uitvaart, </w:t>
      </w:r>
      <w:r w:rsidRPr="00BB63FD">
        <w:rPr>
          <w:sz w:val="20"/>
          <w:szCs w:val="20"/>
        </w:rPr>
        <w:t xml:space="preserve">de in dit onderzoek zogeheten </w:t>
      </w:r>
      <w:r w:rsidRPr="00BB63FD">
        <w:rPr>
          <w:i/>
          <w:sz w:val="20"/>
          <w:szCs w:val="20"/>
        </w:rPr>
        <w:t>afscheidsrituelen,</w:t>
      </w:r>
      <w:r w:rsidRPr="00BB63FD">
        <w:rPr>
          <w:sz w:val="20"/>
          <w:szCs w:val="20"/>
        </w:rPr>
        <w:t xml:space="preserve"> van waarde zijn voor het gevoel dat er op een bewuste en goede manier afscheid is genomen van het kind. Door de persoonlijke aan- of invulling van het afscheidsritueel, ervaren de gezinnen achteraf dat ze afscheid hebben genomen op een manier zoals ze het zelf gewild hebben en die paste bij het overleden kind. Het ervaren van een ‘goed gevoel’ wat betreft het afscheid nemen is belangrijk, omdat men beseft d</w:t>
      </w:r>
      <w:r w:rsidR="002F038E" w:rsidRPr="00BB63FD">
        <w:rPr>
          <w:sz w:val="20"/>
          <w:szCs w:val="20"/>
        </w:rPr>
        <w:t>at dit afscheid nooit weer over</w:t>
      </w:r>
      <w:r w:rsidRPr="00BB63FD">
        <w:rPr>
          <w:sz w:val="20"/>
          <w:szCs w:val="20"/>
        </w:rPr>
        <w:t xml:space="preserve">gedaan kan worden en het laatste afscheid is. Hieruit wordt de conclusie getrokken dat rituelen die rondom het overlijden van een kind worden uitgevoerd niet alleen functies hebben op het moment zelf, namelijk </w:t>
      </w:r>
      <w:r w:rsidR="002F038E" w:rsidRPr="00BB63FD">
        <w:rPr>
          <w:i/>
          <w:sz w:val="20"/>
          <w:szCs w:val="20"/>
        </w:rPr>
        <w:t>markeren, vorm</w:t>
      </w:r>
      <w:r w:rsidRPr="00BB63FD">
        <w:rPr>
          <w:i/>
          <w:sz w:val="20"/>
          <w:szCs w:val="20"/>
        </w:rPr>
        <w:t>geven, kader bieden,</w:t>
      </w:r>
      <w:r w:rsidRPr="00BB63FD">
        <w:rPr>
          <w:sz w:val="20"/>
          <w:szCs w:val="20"/>
        </w:rPr>
        <w:t xml:space="preserve"> maar zeker ook </w:t>
      </w:r>
      <w:r w:rsidRPr="00BB63FD">
        <w:rPr>
          <w:i/>
          <w:sz w:val="20"/>
          <w:szCs w:val="20"/>
        </w:rPr>
        <w:t>achteraf</w:t>
      </w:r>
      <w:r w:rsidRPr="00BB63FD">
        <w:rPr>
          <w:sz w:val="20"/>
          <w:szCs w:val="20"/>
        </w:rPr>
        <w:t xml:space="preserve"> in de tijd </w:t>
      </w:r>
      <w:r w:rsidRPr="00BB63FD">
        <w:rPr>
          <w:i/>
          <w:sz w:val="20"/>
          <w:szCs w:val="20"/>
        </w:rPr>
        <w:t xml:space="preserve">na de uitvaart. </w:t>
      </w:r>
      <w:r w:rsidRPr="00BB63FD">
        <w:rPr>
          <w:sz w:val="20"/>
          <w:szCs w:val="20"/>
        </w:rPr>
        <w:t xml:space="preserve">Dan </w:t>
      </w:r>
      <w:r w:rsidR="002F038E" w:rsidRPr="00BB63FD">
        <w:rPr>
          <w:sz w:val="20"/>
          <w:szCs w:val="20"/>
        </w:rPr>
        <w:t>worden</w:t>
      </w:r>
      <w:r w:rsidRPr="00BB63FD">
        <w:rPr>
          <w:sz w:val="20"/>
          <w:szCs w:val="20"/>
        </w:rPr>
        <w:t xml:space="preserve"> de functie</w:t>
      </w:r>
      <w:r w:rsidR="002F038E" w:rsidRPr="00BB63FD">
        <w:rPr>
          <w:sz w:val="20"/>
          <w:szCs w:val="20"/>
        </w:rPr>
        <w:t>s</w:t>
      </w:r>
      <w:r w:rsidRPr="00BB63FD">
        <w:rPr>
          <w:sz w:val="20"/>
          <w:szCs w:val="20"/>
        </w:rPr>
        <w:t xml:space="preserve"> en de waarde van het ritueel duidelijk en ervaart men of het ritueel helpend was of niet, ook voor het werken aan de drie rouwtaken van </w:t>
      </w:r>
      <w:r w:rsidRPr="00BB63FD">
        <w:rPr>
          <w:i/>
          <w:sz w:val="20"/>
          <w:szCs w:val="20"/>
        </w:rPr>
        <w:t>aanvaarding, afscheid</w:t>
      </w:r>
      <w:r w:rsidRPr="00BB63FD">
        <w:rPr>
          <w:sz w:val="20"/>
          <w:szCs w:val="20"/>
        </w:rPr>
        <w:t xml:space="preserve"> en </w:t>
      </w:r>
      <w:r w:rsidRPr="00BB63FD">
        <w:rPr>
          <w:i/>
          <w:sz w:val="20"/>
          <w:szCs w:val="20"/>
        </w:rPr>
        <w:t xml:space="preserve">opbouw. </w:t>
      </w:r>
      <w:r w:rsidRPr="00BB63FD">
        <w:rPr>
          <w:sz w:val="20"/>
          <w:szCs w:val="20"/>
        </w:rPr>
        <w:t>Ten</w:t>
      </w:r>
      <w:r w:rsidR="002F038E" w:rsidRPr="00BB63FD">
        <w:rPr>
          <w:sz w:val="20"/>
          <w:szCs w:val="20"/>
        </w:rPr>
        <w:t xml:space="preserve"> </w:t>
      </w:r>
      <w:r w:rsidRPr="00BB63FD">
        <w:rPr>
          <w:sz w:val="20"/>
          <w:szCs w:val="20"/>
        </w:rPr>
        <w:t xml:space="preserve">slotte kan naar aanleiding van de uitgevoerde rituelen </w:t>
      </w:r>
      <w:r w:rsidRPr="00BB63FD">
        <w:rPr>
          <w:i/>
          <w:sz w:val="20"/>
          <w:szCs w:val="20"/>
        </w:rPr>
        <w:t>na de uitvaart</w:t>
      </w:r>
      <w:r w:rsidRPr="00BB63FD">
        <w:rPr>
          <w:sz w:val="20"/>
          <w:szCs w:val="20"/>
        </w:rPr>
        <w:t xml:space="preserve"> de conclusie getrokken worden dat deze vooral waardevol zijn voor het toekennen van </w:t>
      </w:r>
      <w:r w:rsidRPr="00BB63FD">
        <w:rPr>
          <w:i/>
          <w:sz w:val="20"/>
          <w:szCs w:val="20"/>
        </w:rPr>
        <w:t xml:space="preserve">bestaansrecht </w:t>
      </w:r>
      <w:r w:rsidRPr="00BB63FD">
        <w:rPr>
          <w:sz w:val="20"/>
          <w:szCs w:val="20"/>
        </w:rPr>
        <w:t xml:space="preserve">aan het overleden kind. Ouders willen dat het overleden kind niet vergeten wordt. Het ontwikkelen van symbolen, het creëren  van herdenkingsplekken in het ‘gewone leven’ of virtueel via het web, </w:t>
      </w:r>
      <w:r w:rsidR="007A6853" w:rsidRPr="00BB63FD">
        <w:rPr>
          <w:sz w:val="20"/>
          <w:szCs w:val="20"/>
        </w:rPr>
        <w:t>geeft</w:t>
      </w:r>
      <w:r w:rsidRPr="00BB63FD">
        <w:rPr>
          <w:sz w:val="20"/>
          <w:szCs w:val="20"/>
        </w:rPr>
        <w:t xml:space="preserve"> vorm aan deze behoefte. </w:t>
      </w:r>
    </w:p>
    <w:p w:rsidR="00346026" w:rsidRPr="00BB63FD" w:rsidRDefault="003D3398" w:rsidP="00346026">
      <w:pPr>
        <w:pStyle w:val="Kop3"/>
        <w:ind w:firstLine="708"/>
        <w:rPr>
          <w:rFonts w:asciiTheme="minorHAnsi" w:hAnsiTheme="minorHAnsi"/>
          <w:i/>
          <w:color w:val="194B7D"/>
          <w:sz w:val="20"/>
          <w:szCs w:val="20"/>
        </w:rPr>
      </w:pPr>
      <w:bookmarkStart w:id="208" w:name="_Toc324942584"/>
      <w:bookmarkStart w:id="209" w:name="_Toc325380502"/>
      <w:r>
        <w:rPr>
          <w:rFonts w:asciiTheme="minorHAnsi" w:hAnsiTheme="minorHAnsi"/>
          <w:i/>
          <w:color w:val="194B7D"/>
          <w:sz w:val="20"/>
          <w:szCs w:val="20"/>
        </w:rPr>
        <w:t>7.2</w:t>
      </w:r>
      <w:r w:rsidR="00040C6D" w:rsidRPr="00BB63FD">
        <w:rPr>
          <w:rFonts w:asciiTheme="minorHAnsi" w:hAnsiTheme="minorHAnsi"/>
          <w:i/>
          <w:color w:val="194B7D"/>
          <w:sz w:val="20"/>
          <w:szCs w:val="20"/>
        </w:rPr>
        <w:t>.4 Conclusie op deelvraag vier</w:t>
      </w:r>
      <w:bookmarkEnd w:id="208"/>
      <w:bookmarkEnd w:id="209"/>
    </w:p>
    <w:p w:rsidR="00346026" w:rsidRPr="00BB63FD" w:rsidRDefault="00346026" w:rsidP="00346026">
      <w:pPr>
        <w:pStyle w:val="Geenafstand"/>
        <w:rPr>
          <w:sz w:val="20"/>
          <w:szCs w:val="20"/>
        </w:rPr>
      </w:pPr>
    </w:p>
    <w:p w:rsidR="00040C6D" w:rsidRPr="00BB63FD" w:rsidRDefault="00040C6D" w:rsidP="00040C6D">
      <w:pPr>
        <w:pStyle w:val="Geenafstand"/>
        <w:ind w:left="720"/>
        <w:rPr>
          <w:i/>
          <w:sz w:val="20"/>
          <w:szCs w:val="20"/>
        </w:rPr>
      </w:pPr>
      <w:r w:rsidRPr="00BB63FD">
        <w:rPr>
          <w:i/>
          <w:sz w:val="20"/>
          <w:szCs w:val="20"/>
        </w:rPr>
        <w:t xml:space="preserve">Wat geven de geïnterviewde gezinnen aan over de eventuele hulpverlening die zij hebben ontvangen rondom het overlijden van hun kind en in hoeverre is daarbij gebruik gemaakt van rituelen? </w:t>
      </w:r>
    </w:p>
    <w:p w:rsidR="00040C6D" w:rsidRPr="00BB63FD" w:rsidRDefault="00040C6D" w:rsidP="00040C6D">
      <w:pPr>
        <w:pStyle w:val="Geenafstand"/>
        <w:rPr>
          <w:sz w:val="20"/>
          <w:szCs w:val="20"/>
        </w:rPr>
      </w:pPr>
    </w:p>
    <w:p w:rsidR="00040C6D" w:rsidRPr="00BB63FD" w:rsidRDefault="008B3509" w:rsidP="00040C6D">
      <w:pPr>
        <w:pStyle w:val="Geenafstand"/>
        <w:rPr>
          <w:sz w:val="20"/>
          <w:szCs w:val="20"/>
        </w:rPr>
      </w:pPr>
      <w:r w:rsidRPr="00BB63FD">
        <w:rPr>
          <w:sz w:val="20"/>
          <w:szCs w:val="20"/>
        </w:rPr>
        <w:t>Tijdens de diepte-</w:t>
      </w:r>
      <w:r w:rsidR="00040C6D" w:rsidRPr="00BB63FD">
        <w:rPr>
          <w:sz w:val="20"/>
          <w:szCs w:val="20"/>
        </w:rPr>
        <w:t>interviews met de gezinnen waarvan een kind is over</w:t>
      </w:r>
      <w:r w:rsidRPr="00BB63FD">
        <w:rPr>
          <w:sz w:val="20"/>
          <w:szCs w:val="20"/>
        </w:rPr>
        <w:t xml:space="preserve">leden, is ook aandacht besteed </w:t>
      </w:r>
      <w:r w:rsidR="00040C6D" w:rsidRPr="00BB63FD">
        <w:rPr>
          <w:sz w:val="20"/>
          <w:szCs w:val="20"/>
        </w:rPr>
        <w:t xml:space="preserve">aan de eventuele hulpverlening die het gezin heeft ontvangen. Naar aanleiding daarvan worden hierna conclusies geformuleerd </w:t>
      </w:r>
      <w:r w:rsidR="00E00F70" w:rsidRPr="00BB63FD">
        <w:rPr>
          <w:sz w:val="20"/>
          <w:szCs w:val="20"/>
        </w:rPr>
        <w:t>met betrekking tot</w:t>
      </w:r>
      <w:r w:rsidR="00040C6D" w:rsidRPr="00BB63FD">
        <w:rPr>
          <w:sz w:val="20"/>
          <w:szCs w:val="20"/>
        </w:rPr>
        <w:t xml:space="preserve"> deelvraag vier.</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Er kan geconcludeerd worden dat de gegeven hulpverlening in de gezinnen zowel kort na het overlijden van het kind, als in de tijd daarna onmisbaar is. De meeste</w:t>
      </w:r>
      <w:r w:rsidR="00DA61C8" w:rsidRPr="00BB63FD">
        <w:rPr>
          <w:sz w:val="20"/>
          <w:szCs w:val="20"/>
        </w:rPr>
        <w:t xml:space="preserve"> gezinnen die zijn geïnterviewd, </w:t>
      </w:r>
      <w:r w:rsidRPr="00BB63FD">
        <w:rPr>
          <w:sz w:val="20"/>
          <w:szCs w:val="20"/>
        </w:rPr>
        <w:t>hadden een positieve ervaring met de hulpverlening. Twee gezinnen gaven aan de hulpverlening niet echt als helpend te hebben ervaren. De geboden hulp vrijwel direct na het overlijden van een kind, werd vanuit het ziekenhuis geboden. Gezinnen gaven aan dat de geboden hulpverlening structuur en sturing biedt in een chaotische tij</w:t>
      </w:r>
      <w:r w:rsidR="00DA61C8" w:rsidRPr="00BB63FD">
        <w:rPr>
          <w:sz w:val="20"/>
          <w:szCs w:val="20"/>
        </w:rPr>
        <w:t>d van verlies, verdriet en rouw</w:t>
      </w:r>
      <w:r w:rsidRPr="00BB63FD">
        <w:rPr>
          <w:sz w:val="20"/>
          <w:szCs w:val="20"/>
        </w:rPr>
        <w:t xml:space="preserve">. Daarnaast werd genoemd dat de hulpverlening, zowel individueel als aan het gezin, helpt om het verlies vorm te geven.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Middels de interviews wordt geconcludeerd dat niet alle gezinsleden behoefte hebben of steun ondervinden aan gesprekken met de hulpverlening. Dit blijkt uit het feit dat vooral de vrouwen behoefte hebben om hun verhaal met een ander te delen. Uit het interview met de enige man bleek dat hij meer behoefte had om het verdriet om het verlies van het kind met zijn eigen partner te delen en </w:t>
      </w:r>
      <w:r w:rsidR="004A1AB7" w:rsidRPr="00BB63FD">
        <w:rPr>
          <w:sz w:val="20"/>
          <w:szCs w:val="20"/>
        </w:rPr>
        <w:t>dat hij het verdriet vorm</w:t>
      </w:r>
      <w:r w:rsidRPr="00BB63FD">
        <w:rPr>
          <w:sz w:val="20"/>
          <w:szCs w:val="20"/>
        </w:rPr>
        <w:t>gaf door te werken. Hieruit kan de conclusie getrokken worden dat vrouwen, meer dan mannen, de behoefte hebben om hun verlies en verdriet te delen met iemand buiten het eigen gezin om.</w:t>
      </w:r>
    </w:p>
    <w:p w:rsidR="00040C6D" w:rsidRPr="00BB63FD" w:rsidRDefault="00040C6D" w:rsidP="00040C6D">
      <w:pPr>
        <w:pStyle w:val="Geenafstand"/>
        <w:rPr>
          <w:sz w:val="20"/>
          <w:szCs w:val="20"/>
        </w:rPr>
      </w:pPr>
    </w:p>
    <w:p w:rsidR="00040C6D" w:rsidRPr="00BB63FD" w:rsidRDefault="00040C6D" w:rsidP="00040C6D">
      <w:pPr>
        <w:pStyle w:val="Geenafstand"/>
        <w:rPr>
          <w:i/>
          <w:color w:val="FF0000"/>
          <w:sz w:val="20"/>
          <w:szCs w:val="20"/>
        </w:rPr>
      </w:pPr>
      <w:r w:rsidRPr="00BB63FD">
        <w:rPr>
          <w:sz w:val="20"/>
          <w:szCs w:val="20"/>
        </w:rPr>
        <w:t>Ten</w:t>
      </w:r>
      <w:r w:rsidR="004A1AB7" w:rsidRPr="00BB63FD">
        <w:rPr>
          <w:sz w:val="20"/>
          <w:szCs w:val="20"/>
        </w:rPr>
        <w:t xml:space="preserve"> </w:t>
      </w:r>
      <w:r w:rsidRPr="00BB63FD">
        <w:rPr>
          <w:sz w:val="20"/>
          <w:szCs w:val="20"/>
        </w:rPr>
        <w:t xml:space="preserve">slotte luidt de conclusie </w:t>
      </w:r>
      <w:r w:rsidR="004A1AB7" w:rsidRPr="00BB63FD">
        <w:rPr>
          <w:sz w:val="20"/>
          <w:szCs w:val="20"/>
        </w:rPr>
        <w:t>met betrekking tot</w:t>
      </w:r>
      <w:r w:rsidRPr="00BB63FD">
        <w:rPr>
          <w:sz w:val="20"/>
          <w:szCs w:val="20"/>
        </w:rPr>
        <w:t xml:space="preserve"> gebruikte rituelen in de hulpverlening, dat de hulpverlening niet specifiek met rituelen werkt o</w:t>
      </w:r>
      <w:r w:rsidR="0055672E" w:rsidRPr="00BB63FD">
        <w:rPr>
          <w:sz w:val="20"/>
          <w:szCs w:val="20"/>
        </w:rPr>
        <w:t>f tijdens rouwbegeleiding er</w:t>
      </w:r>
      <w:r w:rsidRPr="00BB63FD">
        <w:rPr>
          <w:sz w:val="20"/>
          <w:szCs w:val="20"/>
        </w:rPr>
        <w:t>op gericht is om rituelen te gebruiken. Wel verschaft de hulpverlening tips aan de gezinnen, hoe om te gaan met het verlies en op welke manieren de rouwverwerking plaats kan vinden. Daarbij wordt er vooral gecoacht in de vorm v</w:t>
      </w:r>
      <w:r w:rsidR="0055672E" w:rsidRPr="00BB63FD">
        <w:rPr>
          <w:sz w:val="20"/>
          <w:szCs w:val="20"/>
        </w:rPr>
        <w:t>an creatief bezig-</w:t>
      </w:r>
      <w:r w:rsidRPr="00BB63FD">
        <w:rPr>
          <w:sz w:val="20"/>
          <w:szCs w:val="20"/>
        </w:rPr>
        <w:t xml:space="preserve">zijn en het beeldend weergeven van het verlies en de betekenis daarvan. </w:t>
      </w:r>
    </w:p>
    <w:p w:rsidR="00040C6D" w:rsidRPr="00BB63FD" w:rsidRDefault="00040C6D" w:rsidP="00040C6D">
      <w:pPr>
        <w:pStyle w:val="Kop2"/>
        <w:rPr>
          <w:rFonts w:asciiTheme="minorHAnsi" w:hAnsiTheme="minorHAnsi"/>
          <w:color w:val="194B7D"/>
          <w:sz w:val="20"/>
          <w:szCs w:val="20"/>
        </w:rPr>
      </w:pPr>
      <w:bookmarkStart w:id="210" w:name="_Toc324942585"/>
      <w:bookmarkStart w:id="211" w:name="_Toc325380503"/>
      <w:r w:rsidRPr="00BB63FD">
        <w:rPr>
          <w:rFonts w:asciiTheme="minorHAnsi" w:hAnsiTheme="minorHAnsi"/>
          <w:color w:val="194B7D"/>
          <w:sz w:val="20"/>
          <w:szCs w:val="20"/>
        </w:rPr>
        <w:t>7.2 Eindconclusie op de vraagstelling</w:t>
      </w:r>
      <w:bookmarkEnd w:id="210"/>
      <w:bookmarkEnd w:id="211"/>
    </w:p>
    <w:p w:rsidR="00040C6D" w:rsidRPr="00BB63FD" w:rsidRDefault="00385F5D" w:rsidP="00040C6D">
      <w:pPr>
        <w:pStyle w:val="Geenafstand"/>
        <w:rPr>
          <w:sz w:val="20"/>
          <w:szCs w:val="20"/>
        </w:rPr>
      </w:pPr>
      <w:r w:rsidRPr="00BB63FD">
        <w:rPr>
          <w:sz w:val="20"/>
          <w:szCs w:val="20"/>
        </w:rPr>
        <w:t>In de vorige paragraf</w:t>
      </w:r>
      <w:r w:rsidR="00040C6D" w:rsidRPr="00BB63FD">
        <w:rPr>
          <w:sz w:val="20"/>
          <w:szCs w:val="20"/>
        </w:rPr>
        <w:t>en zijn de belangrijkste bevindingen en conclusies met betrekking tot de vier</w:t>
      </w:r>
    </w:p>
    <w:p w:rsidR="00040C6D" w:rsidRPr="00BB63FD" w:rsidRDefault="00040C6D" w:rsidP="00040C6D">
      <w:pPr>
        <w:pStyle w:val="Geenafstand"/>
        <w:rPr>
          <w:sz w:val="20"/>
          <w:szCs w:val="20"/>
        </w:rPr>
      </w:pPr>
      <w:r w:rsidRPr="00BB63FD">
        <w:rPr>
          <w:sz w:val="20"/>
          <w:szCs w:val="20"/>
        </w:rPr>
        <w:t>deelvragen in dit onderzoek weergegeven. Op basis van deze bevindingen en conclusies zal er</w:t>
      </w:r>
      <w:r w:rsidR="00385F5D" w:rsidRPr="00BB63FD">
        <w:rPr>
          <w:sz w:val="20"/>
          <w:szCs w:val="20"/>
        </w:rPr>
        <w:t xml:space="preserve"> </w:t>
      </w:r>
      <w:r w:rsidRPr="00BB63FD">
        <w:rPr>
          <w:sz w:val="20"/>
          <w:szCs w:val="20"/>
        </w:rPr>
        <w:t>in deze paragraaf worden geprobeerd een antwoord te formuleren op de centrale onderzoeksvraag, namelijk:</w:t>
      </w:r>
    </w:p>
    <w:p w:rsidR="00040C6D" w:rsidRPr="00BB63FD" w:rsidRDefault="00040C6D" w:rsidP="00040C6D">
      <w:pPr>
        <w:pStyle w:val="Geenafstand"/>
        <w:ind w:left="708"/>
        <w:rPr>
          <w:i/>
          <w:sz w:val="20"/>
          <w:szCs w:val="20"/>
        </w:rPr>
      </w:pPr>
    </w:p>
    <w:p w:rsidR="00040C6D" w:rsidRPr="00BB63FD" w:rsidRDefault="008E3952" w:rsidP="00040C6D">
      <w:pPr>
        <w:pStyle w:val="Geenafstand"/>
        <w:ind w:left="708"/>
        <w:rPr>
          <w:i/>
          <w:sz w:val="20"/>
          <w:szCs w:val="20"/>
        </w:rPr>
      </w:pPr>
      <w:r w:rsidRPr="00BB63FD">
        <w:rPr>
          <w:i/>
          <w:sz w:val="20"/>
          <w:szCs w:val="20"/>
        </w:rPr>
        <w:t>Welke (gezins)</w:t>
      </w:r>
      <w:r w:rsidR="00040C6D" w:rsidRPr="00BB63FD">
        <w:rPr>
          <w:i/>
          <w:sz w:val="20"/>
          <w:szCs w:val="20"/>
        </w:rPr>
        <w:t xml:space="preserve">rituelen zijn er zichtbaar of worden gebruikt binnen gezinnen </w:t>
      </w:r>
      <w:r w:rsidR="00C005D2" w:rsidRPr="00BB63FD">
        <w:rPr>
          <w:i/>
          <w:sz w:val="20"/>
          <w:szCs w:val="20"/>
        </w:rPr>
        <w:t>rondom</w:t>
      </w:r>
      <w:r w:rsidR="00040C6D" w:rsidRPr="00BB63FD">
        <w:rPr>
          <w:i/>
          <w:sz w:val="20"/>
          <w:szCs w:val="20"/>
        </w:rPr>
        <w:t xml:space="preserve"> het overlijden van een kind en</w:t>
      </w:r>
      <w:r w:rsidRPr="00BB63FD">
        <w:rPr>
          <w:i/>
          <w:sz w:val="20"/>
          <w:szCs w:val="20"/>
        </w:rPr>
        <w:t xml:space="preserve"> welke waarde ontlenen zij daar</w:t>
      </w:r>
      <w:r w:rsidR="00040C6D" w:rsidRPr="00BB63FD">
        <w:rPr>
          <w:i/>
          <w:sz w:val="20"/>
          <w:szCs w:val="20"/>
        </w:rPr>
        <w:t xml:space="preserve">aan? </w:t>
      </w:r>
    </w:p>
    <w:p w:rsidR="00040C6D" w:rsidRPr="00BB63FD" w:rsidRDefault="00040C6D" w:rsidP="00040C6D">
      <w:pPr>
        <w:pStyle w:val="Kop3"/>
        <w:rPr>
          <w:rFonts w:asciiTheme="minorHAnsi" w:hAnsiTheme="minorHAnsi"/>
          <w:i/>
          <w:color w:val="194B7D"/>
          <w:sz w:val="20"/>
          <w:szCs w:val="20"/>
        </w:rPr>
      </w:pPr>
      <w:r w:rsidRPr="00BB63FD">
        <w:rPr>
          <w:rFonts w:asciiTheme="minorHAnsi" w:hAnsiTheme="minorHAnsi"/>
          <w:sz w:val="20"/>
          <w:szCs w:val="20"/>
        </w:rPr>
        <w:tab/>
      </w:r>
      <w:bookmarkStart w:id="212" w:name="_Toc324942586"/>
      <w:bookmarkStart w:id="213" w:name="_Toc325380504"/>
      <w:r w:rsidR="008E3952" w:rsidRPr="00BB63FD">
        <w:rPr>
          <w:rFonts w:asciiTheme="minorHAnsi" w:hAnsiTheme="minorHAnsi"/>
          <w:i/>
          <w:color w:val="194B7D"/>
          <w:sz w:val="20"/>
          <w:szCs w:val="20"/>
        </w:rPr>
        <w:t>7.2.1 (Gezins)</w:t>
      </w:r>
      <w:r w:rsidRPr="00BB63FD">
        <w:rPr>
          <w:rFonts w:asciiTheme="minorHAnsi" w:hAnsiTheme="minorHAnsi"/>
          <w:i/>
          <w:color w:val="194B7D"/>
          <w:sz w:val="20"/>
          <w:szCs w:val="20"/>
        </w:rPr>
        <w:t>rituelen die zichtbaar waren of werden gebruikt</w:t>
      </w:r>
      <w:bookmarkEnd w:id="212"/>
      <w:bookmarkEnd w:id="213"/>
    </w:p>
    <w:p w:rsidR="00040C6D" w:rsidRPr="00BB63FD" w:rsidRDefault="00040C6D" w:rsidP="00040C6D">
      <w:pPr>
        <w:pStyle w:val="Geenafstand"/>
        <w:rPr>
          <w:sz w:val="20"/>
          <w:szCs w:val="20"/>
        </w:rPr>
      </w:pPr>
      <w:r w:rsidRPr="00BB63FD">
        <w:rPr>
          <w:sz w:val="20"/>
          <w:szCs w:val="20"/>
        </w:rPr>
        <w:t xml:space="preserve">Zoals genoemd in de bevindingen van hoofdstuk vijf en de hierboven geformuleerde conclusies op deelvraag drie gebruiken de gezinnen rituelen </w:t>
      </w:r>
      <w:r w:rsidRPr="00BB63FD">
        <w:rPr>
          <w:i/>
          <w:sz w:val="20"/>
          <w:szCs w:val="20"/>
        </w:rPr>
        <w:t xml:space="preserve">voor, tijdens </w:t>
      </w:r>
      <w:r w:rsidRPr="00BB63FD">
        <w:rPr>
          <w:sz w:val="20"/>
          <w:szCs w:val="20"/>
        </w:rPr>
        <w:t xml:space="preserve">en </w:t>
      </w:r>
      <w:r w:rsidRPr="00BB63FD">
        <w:rPr>
          <w:i/>
          <w:sz w:val="20"/>
          <w:szCs w:val="20"/>
        </w:rPr>
        <w:t>na de uitvaart</w:t>
      </w:r>
      <w:r w:rsidRPr="00BB63FD">
        <w:rPr>
          <w:sz w:val="20"/>
          <w:szCs w:val="20"/>
        </w:rPr>
        <w:t xml:space="preserve">. </w:t>
      </w:r>
    </w:p>
    <w:p w:rsidR="00040C6D" w:rsidRPr="00BB63FD" w:rsidRDefault="00040C6D" w:rsidP="00040C6D">
      <w:pPr>
        <w:pStyle w:val="Geenafstand"/>
        <w:rPr>
          <w:sz w:val="20"/>
          <w:szCs w:val="20"/>
        </w:rPr>
      </w:pPr>
      <w:r w:rsidRPr="00BB63FD">
        <w:rPr>
          <w:sz w:val="20"/>
          <w:szCs w:val="20"/>
        </w:rPr>
        <w:t xml:space="preserve">De rituelen worden </w:t>
      </w:r>
      <w:r w:rsidRPr="00BB63FD">
        <w:rPr>
          <w:i/>
          <w:sz w:val="20"/>
          <w:szCs w:val="20"/>
        </w:rPr>
        <w:t xml:space="preserve">voor </w:t>
      </w:r>
      <w:r w:rsidRPr="00BB63FD">
        <w:rPr>
          <w:sz w:val="20"/>
          <w:szCs w:val="20"/>
        </w:rPr>
        <w:t xml:space="preserve">en </w:t>
      </w:r>
      <w:r w:rsidRPr="00BB63FD">
        <w:rPr>
          <w:i/>
          <w:sz w:val="20"/>
          <w:szCs w:val="20"/>
        </w:rPr>
        <w:t>tijdens de uitvaart</w:t>
      </w:r>
      <w:r w:rsidR="008E3952" w:rsidRPr="00BB63FD">
        <w:rPr>
          <w:sz w:val="20"/>
          <w:szCs w:val="20"/>
        </w:rPr>
        <w:t xml:space="preserve"> vooral gemeenschappelijk vorm</w:t>
      </w:r>
      <w:r w:rsidRPr="00BB63FD">
        <w:rPr>
          <w:sz w:val="20"/>
          <w:szCs w:val="20"/>
        </w:rPr>
        <w:t xml:space="preserve">gegeven, in aanwezigheid van de omgeving of samen met het gezin. Deze rituelen zijn te kenmerken als </w:t>
      </w:r>
      <w:r w:rsidRPr="00BB63FD">
        <w:rPr>
          <w:i/>
          <w:sz w:val="20"/>
          <w:szCs w:val="20"/>
        </w:rPr>
        <w:t xml:space="preserve">afscheidsrituelen </w:t>
      </w:r>
      <w:r w:rsidRPr="00BB63FD">
        <w:rPr>
          <w:sz w:val="20"/>
          <w:szCs w:val="20"/>
        </w:rPr>
        <w:t xml:space="preserve">en </w:t>
      </w:r>
      <w:r w:rsidRPr="00BB63FD">
        <w:rPr>
          <w:i/>
          <w:sz w:val="20"/>
          <w:szCs w:val="20"/>
        </w:rPr>
        <w:t xml:space="preserve">uitvaartrituelen, </w:t>
      </w:r>
      <w:r w:rsidRPr="00BB63FD">
        <w:rPr>
          <w:sz w:val="20"/>
          <w:szCs w:val="20"/>
        </w:rPr>
        <w:t>die door de gezinnen heel bewust en met persoonlijke wensen en ideeën worden vorm geven.</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Gezinnen met een bepaalde geloofsachtergrond geven de uitvaart vorm door</w:t>
      </w:r>
      <w:r w:rsidR="008E3952" w:rsidRPr="00BB63FD">
        <w:rPr>
          <w:sz w:val="20"/>
          <w:szCs w:val="20"/>
        </w:rPr>
        <w:t xml:space="preserve"> </w:t>
      </w:r>
      <w:r w:rsidRPr="00BB63FD">
        <w:rPr>
          <w:sz w:val="20"/>
          <w:szCs w:val="20"/>
        </w:rPr>
        <w:t xml:space="preserve">middel van </w:t>
      </w:r>
      <w:r w:rsidRPr="00BB63FD">
        <w:rPr>
          <w:i/>
          <w:sz w:val="20"/>
          <w:szCs w:val="20"/>
        </w:rPr>
        <w:t>cultuur- en religiegebonden rituelen</w:t>
      </w:r>
      <w:r w:rsidRPr="00BB63FD">
        <w:rPr>
          <w:sz w:val="20"/>
          <w:szCs w:val="20"/>
        </w:rPr>
        <w:t xml:space="preserve">, hoewel zij daarnaast ook een persoonlijke aan- of invulling geven aan de voorgeschreven structuur van de rouwdienst of uitvaart. De geïnterviewde gezinnen die geen specifieke rituelen vanuit hun geloof of levensbeschouwing hadden, hielden geen rouwdienst en gaven aan de begrafenis of crematie een eigen bedachte structuur. Deze uitkomst uit de interviews in de praktijk komt overeen met hetgeen uit de literatuur- en bronnenstudie naar voren kwam; er heeft </w:t>
      </w:r>
      <w:r w:rsidR="00F2443C" w:rsidRPr="00BB63FD">
        <w:rPr>
          <w:sz w:val="20"/>
          <w:szCs w:val="20"/>
        </w:rPr>
        <w:t>met betrekking tot</w:t>
      </w:r>
      <w:r w:rsidRPr="00BB63FD">
        <w:rPr>
          <w:sz w:val="20"/>
          <w:szCs w:val="20"/>
        </w:rPr>
        <w:t xml:space="preserve"> rouwrituelen een verschuivi</w:t>
      </w:r>
      <w:r w:rsidR="0038610B" w:rsidRPr="00BB63FD">
        <w:rPr>
          <w:sz w:val="20"/>
          <w:szCs w:val="20"/>
        </w:rPr>
        <w:t>ng plaats gevonden in Nederland, die</w:t>
      </w:r>
      <w:r w:rsidR="008100D2" w:rsidRPr="00BB63FD">
        <w:rPr>
          <w:sz w:val="20"/>
          <w:szCs w:val="20"/>
        </w:rPr>
        <w:t xml:space="preserve"> </w:t>
      </w:r>
      <w:r w:rsidRPr="00BB63FD">
        <w:rPr>
          <w:sz w:val="20"/>
          <w:szCs w:val="20"/>
        </w:rPr>
        <w:t>zijn grondslag vindt in de individualisering en ontkerkelijking. Religies en de kerk als instituut bevatten vaak eigen, voorgeschreven rituelen die een volledige structuur aan de uitvaart geven. Uit de bronnenstudie kwam naar voren dat er door de ontkerkelijking en daarmee het wegvallen van de structuu</w:t>
      </w:r>
      <w:r w:rsidR="008100D2" w:rsidRPr="00BB63FD">
        <w:rPr>
          <w:sz w:val="20"/>
          <w:szCs w:val="20"/>
        </w:rPr>
        <w:t xml:space="preserve">r van voorgeschreven rituelen, </w:t>
      </w:r>
      <w:r w:rsidRPr="00BB63FD">
        <w:rPr>
          <w:sz w:val="20"/>
          <w:szCs w:val="20"/>
        </w:rPr>
        <w:t>‘nieuwe rituelen’ zijn ontstaan, waarin het persoonlijk symbool en de achtergrond en persoon van de overledene een motief biedt voor een persoonlijke uitvaart. Dit is kenmerkend voor</w:t>
      </w:r>
      <w:r w:rsidR="00EC728A" w:rsidRPr="00BB63FD">
        <w:rPr>
          <w:sz w:val="20"/>
          <w:szCs w:val="20"/>
        </w:rPr>
        <w:t xml:space="preserve"> de ‘nieuwe </w:t>
      </w:r>
      <w:r w:rsidRPr="00BB63FD">
        <w:rPr>
          <w:sz w:val="20"/>
          <w:szCs w:val="20"/>
        </w:rPr>
        <w:t>of nieuwetijdse rituelen’, waarin vaak gebruik wordt gemaakt van een mix tussen standaard, cultuurgebonden rituelen en persoonlijke en zelfbedachte rituelen. Hieruit wordt de conclusie getrokken dat de</w:t>
      </w:r>
      <w:r w:rsidRPr="00BB63FD">
        <w:rPr>
          <w:i/>
          <w:sz w:val="20"/>
          <w:szCs w:val="20"/>
        </w:rPr>
        <w:t xml:space="preserve"> vorm</w:t>
      </w:r>
      <w:r w:rsidRPr="00BB63FD">
        <w:rPr>
          <w:sz w:val="20"/>
          <w:szCs w:val="20"/>
        </w:rPr>
        <w:t xml:space="preserve"> van de rouwrituelen die de gezinnen gebruiken en de </w:t>
      </w:r>
      <w:r w:rsidRPr="00BB63FD">
        <w:rPr>
          <w:i/>
          <w:sz w:val="20"/>
          <w:szCs w:val="20"/>
        </w:rPr>
        <w:t xml:space="preserve">manier waarop </w:t>
      </w:r>
      <w:r w:rsidRPr="00BB63FD">
        <w:rPr>
          <w:sz w:val="20"/>
          <w:szCs w:val="20"/>
        </w:rPr>
        <w:t xml:space="preserve">zij ingebed worden in een rouwdienst of uitvaart, </w:t>
      </w:r>
      <w:r w:rsidR="003742A9" w:rsidRPr="00BB63FD">
        <w:rPr>
          <w:sz w:val="20"/>
          <w:szCs w:val="20"/>
        </w:rPr>
        <w:t xml:space="preserve">in direct verband staat met de al dan niet </w:t>
      </w:r>
      <w:r w:rsidRPr="00BB63FD">
        <w:rPr>
          <w:sz w:val="20"/>
          <w:szCs w:val="20"/>
        </w:rPr>
        <w:t xml:space="preserve">religieuze achtergrond of levensbeschouwing van het gezin.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Een opvallende bevinding naar aanleiding van de gehouden interviews met zeven gezinnen wa</w:t>
      </w:r>
      <w:r w:rsidR="001F0D62" w:rsidRPr="00BB63FD">
        <w:rPr>
          <w:sz w:val="20"/>
          <w:szCs w:val="20"/>
        </w:rPr>
        <w:t xml:space="preserve">arvan een kind is </w:t>
      </w:r>
      <w:r w:rsidR="00AA15D7" w:rsidRPr="00BB63FD">
        <w:rPr>
          <w:sz w:val="20"/>
          <w:szCs w:val="20"/>
        </w:rPr>
        <w:t xml:space="preserve">overleden, </w:t>
      </w:r>
      <w:r w:rsidR="00672566" w:rsidRPr="00BB63FD">
        <w:rPr>
          <w:sz w:val="20"/>
          <w:szCs w:val="20"/>
        </w:rPr>
        <w:t xml:space="preserve">is </w:t>
      </w:r>
      <w:r w:rsidRPr="00BB63FD">
        <w:rPr>
          <w:sz w:val="20"/>
          <w:szCs w:val="20"/>
        </w:rPr>
        <w:t xml:space="preserve">dat </w:t>
      </w:r>
      <w:r w:rsidRPr="00BB63FD">
        <w:rPr>
          <w:i/>
          <w:sz w:val="20"/>
          <w:szCs w:val="20"/>
        </w:rPr>
        <w:t>na de uitvaart</w:t>
      </w:r>
      <w:r w:rsidRPr="00BB63FD">
        <w:rPr>
          <w:sz w:val="20"/>
          <w:szCs w:val="20"/>
        </w:rPr>
        <w:t xml:space="preserve"> de </w:t>
      </w:r>
      <w:r w:rsidRPr="00BB63FD">
        <w:rPr>
          <w:i/>
          <w:sz w:val="20"/>
          <w:szCs w:val="20"/>
        </w:rPr>
        <w:t xml:space="preserve">gezamenlijke </w:t>
      </w:r>
      <w:r w:rsidRPr="00BB63FD">
        <w:rPr>
          <w:sz w:val="20"/>
          <w:szCs w:val="20"/>
        </w:rPr>
        <w:t xml:space="preserve">rituelen gedeeltelijk of geheel verdwijnen. Waar </w:t>
      </w:r>
      <w:r w:rsidRPr="00BB63FD">
        <w:rPr>
          <w:i/>
          <w:sz w:val="20"/>
          <w:szCs w:val="20"/>
        </w:rPr>
        <w:t xml:space="preserve">voor </w:t>
      </w:r>
      <w:r w:rsidRPr="00BB63FD">
        <w:rPr>
          <w:sz w:val="20"/>
          <w:szCs w:val="20"/>
        </w:rPr>
        <w:t xml:space="preserve">of </w:t>
      </w:r>
      <w:r w:rsidRPr="00BB63FD">
        <w:rPr>
          <w:i/>
          <w:sz w:val="20"/>
          <w:szCs w:val="20"/>
        </w:rPr>
        <w:t xml:space="preserve">tijdens </w:t>
      </w:r>
      <w:r w:rsidRPr="00BB63FD">
        <w:rPr>
          <w:sz w:val="20"/>
          <w:szCs w:val="20"/>
        </w:rPr>
        <w:t xml:space="preserve">de uitvaart de rituelen veelal </w:t>
      </w:r>
      <w:r w:rsidRPr="00BB63FD">
        <w:rPr>
          <w:i/>
          <w:sz w:val="20"/>
          <w:szCs w:val="20"/>
        </w:rPr>
        <w:t xml:space="preserve">gezamenlijk </w:t>
      </w:r>
      <w:r w:rsidR="00672566" w:rsidRPr="00BB63FD">
        <w:rPr>
          <w:sz w:val="20"/>
          <w:szCs w:val="20"/>
        </w:rPr>
        <w:t>worden beleefd</w:t>
      </w:r>
      <w:r w:rsidRPr="00BB63FD">
        <w:rPr>
          <w:sz w:val="20"/>
          <w:szCs w:val="20"/>
        </w:rPr>
        <w:t xml:space="preserve"> en/of uitgevoerd, zijn de rituelen die </w:t>
      </w:r>
      <w:r w:rsidRPr="00BB63FD">
        <w:rPr>
          <w:i/>
          <w:sz w:val="20"/>
          <w:szCs w:val="20"/>
        </w:rPr>
        <w:t>na de uitvaart</w:t>
      </w:r>
      <w:r w:rsidRPr="00BB63FD">
        <w:rPr>
          <w:sz w:val="20"/>
          <w:szCs w:val="20"/>
        </w:rPr>
        <w:t xml:space="preserve"> zichtbaar zijn in de meeste gevallen </w:t>
      </w:r>
      <w:r w:rsidRPr="00BB63FD">
        <w:rPr>
          <w:i/>
          <w:sz w:val="20"/>
          <w:szCs w:val="20"/>
        </w:rPr>
        <w:t>individueel</w:t>
      </w:r>
      <w:r w:rsidRPr="00BB63FD">
        <w:rPr>
          <w:sz w:val="20"/>
          <w:szCs w:val="20"/>
        </w:rPr>
        <w:t xml:space="preserve"> van aard. Dit lijkt nauw samen te hangen met het </w:t>
      </w:r>
      <w:r w:rsidRPr="00BB63FD">
        <w:rPr>
          <w:i/>
          <w:sz w:val="20"/>
          <w:szCs w:val="20"/>
        </w:rPr>
        <w:t>persoonlijke</w:t>
      </w:r>
      <w:r w:rsidRPr="00BB63FD">
        <w:rPr>
          <w:sz w:val="20"/>
          <w:szCs w:val="20"/>
        </w:rPr>
        <w:t xml:space="preserve"> karakter van het rouwproces, wat overeenkomt met hetgeen naar voren kwam in de literatuurstudie; rouwen is persoonlijk, iedereen rouwt op zijn of haar eigen manier. Wanneer de </w:t>
      </w:r>
      <w:r w:rsidRPr="00BB63FD">
        <w:rPr>
          <w:i/>
          <w:sz w:val="20"/>
          <w:szCs w:val="20"/>
        </w:rPr>
        <w:t xml:space="preserve">gezamenlijke </w:t>
      </w:r>
      <w:r w:rsidRPr="00BB63FD">
        <w:rPr>
          <w:sz w:val="20"/>
          <w:szCs w:val="20"/>
        </w:rPr>
        <w:t>rituelen na het overlijden van een kind geheel wegvallen, is het gevaar aanwezig dat de rouw en het verdriet niet meer met het gezin of anderen gedeeld wordt. Daardoor is de kans groter dat gezinsleden vereenzamen en alleen zijn met hun verdriet, waaruit een stagnatie in het rouwproces of een negatieve verliesverwerking voort kan vloeien.</w:t>
      </w:r>
    </w:p>
    <w:p w:rsidR="00040C6D" w:rsidRPr="00BB63FD" w:rsidRDefault="00040C6D" w:rsidP="00040C6D">
      <w:pPr>
        <w:pStyle w:val="Kop3"/>
        <w:rPr>
          <w:rFonts w:asciiTheme="minorHAnsi" w:hAnsiTheme="minorHAnsi"/>
          <w:i/>
          <w:color w:val="194B7D"/>
          <w:sz w:val="20"/>
          <w:szCs w:val="20"/>
        </w:rPr>
      </w:pPr>
      <w:r w:rsidRPr="00BB63FD">
        <w:rPr>
          <w:rFonts w:asciiTheme="minorHAnsi" w:hAnsiTheme="minorHAnsi"/>
          <w:sz w:val="20"/>
          <w:szCs w:val="20"/>
        </w:rPr>
        <w:tab/>
      </w:r>
      <w:bookmarkStart w:id="214" w:name="_Toc324942587"/>
      <w:bookmarkStart w:id="215" w:name="_Toc325380505"/>
      <w:r w:rsidRPr="00BB63FD">
        <w:rPr>
          <w:rFonts w:asciiTheme="minorHAnsi" w:hAnsiTheme="minorHAnsi"/>
          <w:i/>
          <w:color w:val="194B7D"/>
          <w:sz w:val="20"/>
          <w:szCs w:val="20"/>
        </w:rPr>
        <w:t>7.2.2 De waarde die de gezinnen ontlenen aan de uitgevoerde rituelen</w:t>
      </w:r>
      <w:bookmarkEnd w:id="214"/>
      <w:bookmarkEnd w:id="215"/>
    </w:p>
    <w:p w:rsidR="00040C6D" w:rsidRPr="00BB63FD" w:rsidRDefault="00040C6D" w:rsidP="00040C6D">
      <w:pPr>
        <w:pStyle w:val="Geenafstand"/>
        <w:rPr>
          <w:sz w:val="20"/>
          <w:szCs w:val="20"/>
        </w:rPr>
      </w:pPr>
      <w:r w:rsidRPr="00BB63FD">
        <w:rPr>
          <w:sz w:val="20"/>
          <w:szCs w:val="20"/>
        </w:rPr>
        <w:t>In hoofdstuk vijf is per gezin concreet weer</w:t>
      </w:r>
      <w:r w:rsidR="00672566" w:rsidRPr="00BB63FD">
        <w:rPr>
          <w:sz w:val="20"/>
          <w:szCs w:val="20"/>
        </w:rPr>
        <w:t>ge</w:t>
      </w:r>
      <w:r w:rsidRPr="00BB63FD">
        <w:rPr>
          <w:sz w:val="20"/>
          <w:szCs w:val="20"/>
        </w:rPr>
        <w:t xml:space="preserve">geven </w:t>
      </w:r>
      <w:r w:rsidR="00672566" w:rsidRPr="00BB63FD">
        <w:rPr>
          <w:sz w:val="20"/>
          <w:szCs w:val="20"/>
        </w:rPr>
        <w:t>welke waar</w:t>
      </w:r>
      <w:r w:rsidRPr="00BB63FD">
        <w:rPr>
          <w:sz w:val="20"/>
          <w:szCs w:val="20"/>
        </w:rPr>
        <w:t>de</w:t>
      </w:r>
      <w:r w:rsidR="00672566" w:rsidRPr="00BB63FD">
        <w:rPr>
          <w:sz w:val="20"/>
          <w:szCs w:val="20"/>
        </w:rPr>
        <w:t xml:space="preserve"> de</w:t>
      </w:r>
      <w:r w:rsidRPr="00BB63FD">
        <w:rPr>
          <w:sz w:val="20"/>
          <w:szCs w:val="20"/>
        </w:rPr>
        <w:t xml:space="preserve"> uitgevoerde rituelen hadden voor het gezin en wat het ritueel voor hen betekende. Hoewel de gezinnen het lastig vonden om de waarde van een ritueel onder woorden te brengen, is de conclusie uit de intervie</w:t>
      </w:r>
      <w:r w:rsidR="00AC7924" w:rsidRPr="00BB63FD">
        <w:rPr>
          <w:sz w:val="20"/>
          <w:szCs w:val="20"/>
        </w:rPr>
        <w:t xml:space="preserve">ws dat het gezin of de persoon door middel van </w:t>
      </w:r>
      <w:r w:rsidRPr="00BB63FD">
        <w:rPr>
          <w:sz w:val="20"/>
          <w:szCs w:val="20"/>
        </w:rPr>
        <w:t xml:space="preserve">het uitvoeren van een ritueel vooral duidelijk maakt: ‘we vergeten je niet’. Door niet alleen </w:t>
      </w:r>
      <w:r w:rsidRPr="00BB63FD">
        <w:rPr>
          <w:i/>
          <w:sz w:val="20"/>
          <w:szCs w:val="20"/>
        </w:rPr>
        <w:t xml:space="preserve">voor </w:t>
      </w:r>
      <w:r w:rsidRPr="00BB63FD">
        <w:rPr>
          <w:sz w:val="20"/>
          <w:szCs w:val="20"/>
        </w:rPr>
        <w:t xml:space="preserve">en </w:t>
      </w:r>
      <w:r w:rsidRPr="00BB63FD">
        <w:rPr>
          <w:i/>
          <w:sz w:val="20"/>
          <w:szCs w:val="20"/>
        </w:rPr>
        <w:t xml:space="preserve">tijdens de uitvaart </w:t>
      </w:r>
      <w:r w:rsidRPr="00BB63FD">
        <w:rPr>
          <w:sz w:val="20"/>
          <w:szCs w:val="20"/>
        </w:rPr>
        <w:t xml:space="preserve">stil te staan bij het overleden kind, maar het kind ook </w:t>
      </w:r>
      <w:r w:rsidRPr="00BB63FD">
        <w:rPr>
          <w:i/>
          <w:sz w:val="20"/>
          <w:szCs w:val="20"/>
        </w:rPr>
        <w:t>na de uitvaart</w:t>
      </w:r>
      <w:r w:rsidR="00F71422" w:rsidRPr="00BB63FD">
        <w:rPr>
          <w:sz w:val="20"/>
          <w:szCs w:val="20"/>
        </w:rPr>
        <w:t xml:space="preserve"> te herdenken, </w:t>
      </w:r>
      <w:r w:rsidRPr="00BB63FD">
        <w:rPr>
          <w:sz w:val="20"/>
          <w:szCs w:val="20"/>
        </w:rPr>
        <w:t xml:space="preserve">krijgt het volgens de gezinnen </w:t>
      </w:r>
      <w:r w:rsidRPr="00BB63FD">
        <w:rPr>
          <w:i/>
          <w:sz w:val="20"/>
          <w:szCs w:val="20"/>
        </w:rPr>
        <w:t>bestaansrecht</w:t>
      </w:r>
      <w:r w:rsidRPr="00BB63FD">
        <w:rPr>
          <w:sz w:val="20"/>
          <w:szCs w:val="20"/>
        </w:rPr>
        <w:t xml:space="preserve"> en is het overleden kind (weer even) </w:t>
      </w:r>
      <w:r w:rsidRPr="00BB63FD">
        <w:rPr>
          <w:i/>
          <w:sz w:val="20"/>
          <w:szCs w:val="20"/>
        </w:rPr>
        <w:t xml:space="preserve">tastbaar.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Uit de literatuur- en bronnenstudie komt naar voren dat de gezinnen, en met name de ouders van </w:t>
      </w:r>
      <w:r w:rsidR="00A97E70" w:rsidRPr="00BB63FD">
        <w:rPr>
          <w:sz w:val="20"/>
          <w:szCs w:val="20"/>
        </w:rPr>
        <w:t xml:space="preserve">een </w:t>
      </w:r>
      <w:r w:rsidRPr="00BB63FD">
        <w:rPr>
          <w:sz w:val="20"/>
          <w:szCs w:val="20"/>
        </w:rPr>
        <w:t xml:space="preserve">overleden kind, de tijd </w:t>
      </w:r>
      <w:r w:rsidRPr="00BB63FD">
        <w:rPr>
          <w:i/>
          <w:sz w:val="20"/>
          <w:szCs w:val="20"/>
        </w:rPr>
        <w:t>na de uitvaart</w:t>
      </w:r>
      <w:r w:rsidRPr="00BB63FD">
        <w:rPr>
          <w:sz w:val="20"/>
          <w:szCs w:val="20"/>
        </w:rPr>
        <w:t xml:space="preserve"> tegen </w:t>
      </w:r>
      <w:r w:rsidR="00A97E70" w:rsidRPr="00BB63FD">
        <w:rPr>
          <w:sz w:val="20"/>
          <w:szCs w:val="20"/>
        </w:rPr>
        <w:t xml:space="preserve">de </w:t>
      </w:r>
      <w:r w:rsidRPr="00BB63FD">
        <w:rPr>
          <w:sz w:val="20"/>
          <w:szCs w:val="20"/>
        </w:rPr>
        <w:t>onbehol</w:t>
      </w:r>
      <w:r w:rsidR="00A97E70" w:rsidRPr="00BB63FD">
        <w:rPr>
          <w:sz w:val="20"/>
          <w:szCs w:val="20"/>
        </w:rPr>
        <w:t>pen houding van de omgeving aan</w:t>
      </w:r>
      <w:r w:rsidRPr="00BB63FD">
        <w:rPr>
          <w:sz w:val="20"/>
          <w:szCs w:val="20"/>
        </w:rPr>
        <w:t>lopen; de omgeving leeft op een gegeven moment weer ‘gewoon door’ en weet niet goed raad met het rouw</w:t>
      </w:r>
      <w:r w:rsidR="00A97E70" w:rsidRPr="00BB63FD">
        <w:rPr>
          <w:sz w:val="20"/>
          <w:szCs w:val="20"/>
        </w:rPr>
        <w:t>proces waarin het gezin verkeert</w:t>
      </w:r>
      <w:r w:rsidRPr="00BB63FD">
        <w:rPr>
          <w:sz w:val="20"/>
          <w:szCs w:val="20"/>
        </w:rPr>
        <w:t xml:space="preserve">. In de bronnenstudie komt nadrukkelijk naar voren dat rouwende ouders </w:t>
      </w:r>
      <w:r w:rsidRPr="00BB63FD">
        <w:rPr>
          <w:i/>
          <w:sz w:val="20"/>
          <w:szCs w:val="20"/>
        </w:rPr>
        <w:t xml:space="preserve">erkenning </w:t>
      </w:r>
      <w:r w:rsidRPr="00BB63FD">
        <w:rPr>
          <w:sz w:val="20"/>
          <w:szCs w:val="20"/>
        </w:rPr>
        <w:t>missen van de omgeving, om hun overleden kind en hun verdriet daarover. Dit komt ook in de gehouden intervi</w:t>
      </w:r>
      <w:r w:rsidR="00CE7D0F" w:rsidRPr="00BB63FD">
        <w:rPr>
          <w:sz w:val="20"/>
          <w:szCs w:val="20"/>
        </w:rPr>
        <w:t>ews met de gezinnen naar voren. S</w:t>
      </w:r>
      <w:r w:rsidRPr="00BB63FD">
        <w:rPr>
          <w:sz w:val="20"/>
          <w:szCs w:val="20"/>
        </w:rPr>
        <w:t xml:space="preserve">ommigen van hen schetsten het beeld van de zware opgave waarvoor ze stonden en het moeizaam kunnen </w:t>
      </w:r>
      <w:r w:rsidRPr="00BB63FD">
        <w:rPr>
          <w:i/>
          <w:sz w:val="20"/>
          <w:szCs w:val="20"/>
        </w:rPr>
        <w:t xml:space="preserve">aanvaarden, afscheid nemen en opbouwen van een nieuw levenshoofdstuk </w:t>
      </w:r>
      <w:r w:rsidRPr="00BB63FD">
        <w:rPr>
          <w:sz w:val="20"/>
          <w:szCs w:val="20"/>
        </w:rPr>
        <w:t xml:space="preserve">(de zogenaamde rouwtaken), na het overlijden van hun kind. Daarbij zochten zij vooral steun van lotgenoten of partners met wie zij wel over het verdriet konden spreken. Hieruit kan de conclusie worden getrokken dat ook de omgeving </w:t>
      </w:r>
      <w:r w:rsidRPr="00BB63FD">
        <w:rPr>
          <w:i/>
          <w:sz w:val="20"/>
          <w:szCs w:val="20"/>
        </w:rPr>
        <w:t>na de uitvaart</w:t>
      </w:r>
      <w:r w:rsidRPr="00BB63FD">
        <w:rPr>
          <w:sz w:val="20"/>
          <w:szCs w:val="20"/>
        </w:rPr>
        <w:t xml:space="preserve"> invloed kan uitoefenen op de beleving van het verdriet en het gewicht van het rouwproces. De ervaring van het niet weten hoe om te gaan met rouw en rouwenden van de omgeving, is ook precies het uitgangspunt van dit onderzoek geweest. </w:t>
      </w:r>
    </w:p>
    <w:p w:rsidR="00346026" w:rsidRPr="00BB63FD" w:rsidRDefault="00346026"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Uit het feit dat de ouders van een overleden kind zeggen de </w:t>
      </w:r>
      <w:r w:rsidRPr="00BB63FD">
        <w:rPr>
          <w:i/>
          <w:sz w:val="20"/>
          <w:szCs w:val="20"/>
        </w:rPr>
        <w:t>erkenning</w:t>
      </w:r>
      <w:r w:rsidR="004E7C4E" w:rsidRPr="00BB63FD">
        <w:rPr>
          <w:sz w:val="20"/>
          <w:szCs w:val="20"/>
        </w:rPr>
        <w:t xml:space="preserve"> van de omgeving te missen, </w:t>
      </w:r>
      <w:r w:rsidRPr="00BB63FD">
        <w:rPr>
          <w:sz w:val="20"/>
          <w:szCs w:val="20"/>
        </w:rPr>
        <w:t xml:space="preserve">kan de conclusie getrokken worden dat ouders van een overleden kind ook </w:t>
      </w:r>
      <w:r w:rsidRPr="00BB63FD">
        <w:rPr>
          <w:i/>
          <w:sz w:val="20"/>
          <w:szCs w:val="20"/>
        </w:rPr>
        <w:t>na de uitvaart</w:t>
      </w:r>
      <w:r w:rsidRPr="00BB63FD">
        <w:rPr>
          <w:sz w:val="20"/>
          <w:szCs w:val="20"/>
        </w:rPr>
        <w:t xml:space="preserve"> de behoefte hebben om kenbaarheid te geven aan de heftige gebeurtenis van een overlijden.</w:t>
      </w:r>
    </w:p>
    <w:p w:rsidR="00040C6D" w:rsidRPr="00BB63FD" w:rsidRDefault="00040C6D" w:rsidP="00040C6D">
      <w:pPr>
        <w:pStyle w:val="Geenafstand"/>
        <w:rPr>
          <w:sz w:val="20"/>
          <w:szCs w:val="20"/>
        </w:rPr>
      </w:pPr>
      <w:r w:rsidRPr="00BB63FD">
        <w:rPr>
          <w:sz w:val="20"/>
          <w:szCs w:val="20"/>
        </w:rPr>
        <w:t>Door</w:t>
      </w:r>
      <w:r w:rsidR="004E7C4E" w:rsidRPr="00BB63FD">
        <w:rPr>
          <w:sz w:val="20"/>
          <w:szCs w:val="20"/>
        </w:rPr>
        <w:t xml:space="preserve"> </w:t>
      </w:r>
      <w:r w:rsidRPr="00BB63FD">
        <w:rPr>
          <w:sz w:val="20"/>
          <w:szCs w:val="20"/>
        </w:rPr>
        <w:t xml:space="preserve">middel van de openbare rouwrituelen werd er vroeger ook soms lange tijd </w:t>
      </w:r>
      <w:r w:rsidRPr="00BB63FD">
        <w:rPr>
          <w:i/>
          <w:sz w:val="20"/>
          <w:szCs w:val="20"/>
        </w:rPr>
        <w:t xml:space="preserve">na de uitvaart </w:t>
      </w:r>
      <w:r w:rsidRPr="00BB63FD">
        <w:rPr>
          <w:sz w:val="20"/>
          <w:szCs w:val="20"/>
        </w:rPr>
        <w:t xml:space="preserve">kenbaar gemaakt dat er werd gerouwd. Dit was </w:t>
      </w:r>
      <w:r w:rsidR="004E7C4E" w:rsidRPr="00BB63FD">
        <w:rPr>
          <w:sz w:val="20"/>
          <w:szCs w:val="20"/>
        </w:rPr>
        <w:t>onder andere</w:t>
      </w:r>
      <w:r w:rsidRPr="00BB63FD">
        <w:rPr>
          <w:sz w:val="20"/>
          <w:szCs w:val="20"/>
        </w:rPr>
        <w:t xml:space="preserve"> te zien aan de kleding die men droeg. Mede door de individualisering en secularisering van de samenleving verdwenen deze openbare rouwrituelen, maar daarmee ook het duidelijke signaal naar de omgeving dat er binnen een gezin of familie gerouwd werd om een dierbaar persoon. Anno nu ontstaat er als het ware een gat waar vroeger de openbare rouwrituelen zichtbaar waren. Naar aanleiding van dit onderzoek kan geconcludeerd worden dat ouders van een overleden kind dat gat in de tijd </w:t>
      </w:r>
      <w:r w:rsidRPr="00BB63FD">
        <w:rPr>
          <w:i/>
          <w:sz w:val="20"/>
          <w:szCs w:val="20"/>
        </w:rPr>
        <w:t>na de uitvaart</w:t>
      </w:r>
      <w:r w:rsidRPr="00BB63FD">
        <w:rPr>
          <w:sz w:val="20"/>
          <w:szCs w:val="20"/>
        </w:rPr>
        <w:t xml:space="preserve"> kunne</w:t>
      </w:r>
      <w:r w:rsidR="000F0C87" w:rsidRPr="00BB63FD">
        <w:rPr>
          <w:sz w:val="20"/>
          <w:szCs w:val="20"/>
        </w:rPr>
        <w:t>n</w:t>
      </w:r>
      <w:r w:rsidRPr="00BB63FD">
        <w:rPr>
          <w:sz w:val="20"/>
          <w:szCs w:val="20"/>
        </w:rPr>
        <w:t xml:space="preserve"> ervaren als het onvoldoende ontvangen van erkenning door de omgeving. Ook wanneer de ouders weer een nieuw levenshoofdstuk </w:t>
      </w:r>
      <w:r w:rsidR="000F0C87" w:rsidRPr="00BB63FD">
        <w:rPr>
          <w:sz w:val="20"/>
          <w:szCs w:val="20"/>
        </w:rPr>
        <w:t>proberen op te bouwen, i</w:t>
      </w:r>
      <w:r w:rsidRPr="00BB63FD">
        <w:rPr>
          <w:sz w:val="20"/>
          <w:szCs w:val="20"/>
        </w:rPr>
        <w:t>s er kennelijk nog steeds de behoefte aan aandacht voor hun overleden kind en voor hen als ouders van dat overleden kind.</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Daarnaast is het opmerkelijk te noemen dat </w:t>
      </w:r>
      <w:r w:rsidRPr="00BB63FD">
        <w:rPr>
          <w:i/>
          <w:sz w:val="20"/>
          <w:szCs w:val="20"/>
        </w:rPr>
        <w:t>na de uitvaart</w:t>
      </w:r>
      <w:r w:rsidRPr="00BB63FD">
        <w:rPr>
          <w:sz w:val="20"/>
          <w:szCs w:val="20"/>
        </w:rPr>
        <w:t xml:space="preserve"> ook de </w:t>
      </w:r>
      <w:r w:rsidRPr="00BB63FD">
        <w:rPr>
          <w:i/>
          <w:sz w:val="20"/>
          <w:szCs w:val="20"/>
        </w:rPr>
        <w:t xml:space="preserve">gezamenlijke </w:t>
      </w:r>
      <w:r w:rsidR="00F45D15" w:rsidRPr="00BB63FD">
        <w:rPr>
          <w:sz w:val="20"/>
          <w:szCs w:val="20"/>
        </w:rPr>
        <w:t>(gezins)</w:t>
      </w:r>
      <w:r w:rsidRPr="00BB63FD">
        <w:rPr>
          <w:sz w:val="20"/>
          <w:szCs w:val="20"/>
        </w:rPr>
        <w:t xml:space="preserve">rituelen afnemen of op den duur verdwijnen. Hoewel rouw heel persoonlijk is en de gezinnen dit ook zo ervaren, hebben rouwenden blijkbaar behoefte om ook de tijd na de begrafenis of crematie van hun overleden kind hun verdriet en rouw daarover kenbaar te maken. In de geïnterviewde gezinnen waar geen sprake was van gezamenlijke rituelen zochten de ouders, in het geval van dit onderzoek met name de moeders, deze erkenning en steun bij lotgenoten. De vraag is of deze erkenning (gedeeltelijk) gegeven zou kunnen worden, wanneer men als gezin ook </w:t>
      </w:r>
      <w:r w:rsidRPr="00BB63FD">
        <w:rPr>
          <w:i/>
          <w:sz w:val="20"/>
          <w:szCs w:val="20"/>
        </w:rPr>
        <w:t>na de uitvaart</w:t>
      </w:r>
      <w:r w:rsidRPr="00BB63FD">
        <w:rPr>
          <w:sz w:val="20"/>
          <w:szCs w:val="20"/>
        </w:rPr>
        <w:t xml:space="preserve"> geza</w:t>
      </w:r>
      <w:r w:rsidR="00A8026D" w:rsidRPr="00BB63FD">
        <w:rPr>
          <w:sz w:val="20"/>
          <w:szCs w:val="20"/>
        </w:rPr>
        <w:t>menlijke (gezins)</w:t>
      </w:r>
      <w:r w:rsidRPr="00BB63FD">
        <w:rPr>
          <w:sz w:val="20"/>
          <w:szCs w:val="20"/>
        </w:rPr>
        <w:t xml:space="preserve">rituelen uitvoert. Helder is in ieder geval dat de individualisering ook kan zorgen voor eenzaamheid in het persoonlijke verdriet  en rouw om een dierbare overledene binnen het gezin. </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Naar aanleiding van dit onderzoek naar rouwrituelen in gezinnen waarvan een kind is overleden is duidelijk geworden dat het werken aan de drie rouwtaken binnen het rouwproces een </w:t>
      </w:r>
      <w:r w:rsidRPr="00BB63FD">
        <w:rPr>
          <w:i/>
          <w:sz w:val="20"/>
          <w:szCs w:val="20"/>
        </w:rPr>
        <w:t>circulair</w:t>
      </w:r>
      <w:r w:rsidRPr="00BB63FD">
        <w:rPr>
          <w:sz w:val="20"/>
          <w:szCs w:val="20"/>
        </w:rPr>
        <w:t xml:space="preserve"> proces is, dat levenslang duurt. Rouwrituelen kunnen helpend zijn bij deze opgave waarvoor rouwenden staan. De uitgevoerde (afscheids)rituelen hebben niet alleen hun functie rondom de uitvaart van het overleden kind, zij krijgen ook </w:t>
      </w:r>
      <w:r w:rsidRPr="00BB63FD">
        <w:rPr>
          <w:i/>
          <w:sz w:val="20"/>
          <w:szCs w:val="20"/>
        </w:rPr>
        <w:t>achteraf</w:t>
      </w:r>
      <w:r w:rsidRPr="00BB63FD">
        <w:rPr>
          <w:sz w:val="20"/>
          <w:szCs w:val="20"/>
        </w:rPr>
        <w:t xml:space="preserve"> betekenis. Hieruit wordt de conclusie getrokken dat rituelen een </w:t>
      </w:r>
      <w:r w:rsidRPr="00BB63FD">
        <w:rPr>
          <w:i/>
          <w:sz w:val="20"/>
          <w:szCs w:val="20"/>
        </w:rPr>
        <w:t xml:space="preserve">verbindende </w:t>
      </w:r>
      <w:r w:rsidRPr="00BB63FD">
        <w:rPr>
          <w:sz w:val="20"/>
          <w:szCs w:val="20"/>
        </w:rPr>
        <w:t xml:space="preserve">functie hebben en zelden op zichzelf staan. </w:t>
      </w:r>
    </w:p>
    <w:p w:rsidR="00040C6D" w:rsidRPr="00BB63FD" w:rsidRDefault="00040C6D" w:rsidP="00040C6D">
      <w:pPr>
        <w:pStyle w:val="Kop2"/>
        <w:rPr>
          <w:rFonts w:asciiTheme="minorHAnsi" w:hAnsiTheme="minorHAnsi"/>
          <w:color w:val="194B7D"/>
          <w:sz w:val="20"/>
          <w:szCs w:val="20"/>
        </w:rPr>
      </w:pPr>
      <w:bookmarkStart w:id="216" w:name="_Toc324942588"/>
      <w:bookmarkStart w:id="217" w:name="_Toc325380506"/>
      <w:r w:rsidRPr="00BB63FD">
        <w:rPr>
          <w:rFonts w:asciiTheme="minorHAnsi" w:hAnsiTheme="minorHAnsi"/>
          <w:color w:val="194B7D"/>
          <w:sz w:val="20"/>
          <w:szCs w:val="20"/>
        </w:rPr>
        <w:t>7.3 Discussiepunten en beperkingen van het onderzoek</w:t>
      </w:r>
      <w:bookmarkEnd w:id="216"/>
      <w:bookmarkEnd w:id="217"/>
    </w:p>
    <w:p w:rsidR="00040C6D" w:rsidRPr="00BB63FD" w:rsidRDefault="00040C6D" w:rsidP="00040C6D">
      <w:pPr>
        <w:pStyle w:val="Geenafstand"/>
        <w:rPr>
          <w:sz w:val="20"/>
          <w:szCs w:val="20"/>
        </w:rPr>
      </w:pPr>
      <w:r w:rsidRPr="00BB63FD">
        <w:rPr>
          <w:sz w:val="20"/>
          <w:szCs w:val="20"/>
        </w:rPr>
        <w:t>Naast de aanbevelingen staan er in dit onderzoek ook drie aspecten ter discussie die meewegen en niet ongenoemd mogen blijven. Hierna worden dit de discussiepunten of beperkingen van het onderzoek genoemd.</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Ten eer</w:t>
      </w:r>
      <w:r w:rsidR="00A8026D" w:rsidRPr="00BB63FD">
        <w:rPr>
          <w:sz w:val="20"/>
          <w:szCs w:val="20"/>
        </w:rPr>
        <w:t xml:space="preserve">ste dat de uitkomsten </w:t>
      </w:r>
      <w:r w:rsidRPr="00BB63FD">
        <w:rPr>
          <w:sz w:val="20"/>
          <w:szCs w:val="20"/>
        </w:rPr>
        <w:t xml:space="preserve">uit het onderzoek gerelateerd zijn aan de gezinnen die geïnterviewd zijn en niet </w:t>
      </w:r>
      <w:r w:rsidR="00A532C8" w:rsidRPr="00BB63FD">
        <w:rPr>
          <w:sz w:val="20"/>
          <w:szCs w:val="20"/>
        </w:rPr>
        <w:t xml:space="preserve">in zijn algemeenheid (hoeven te) </w:t>
      </w:r>
      <w:r w:rsidRPr="00BB63FD">
        <w:rPr>
          <w:sz w:val="20"/>
          <w:szCs w:val="20"/>
        </w:rPr>
        <w:t>gelden voor gezinnen die een kind hebben verloren. In dit onderzoek is niet gegeneraliseerd, maar hebben de ui</w:t>
      </w:r>
      <w:r w:rsidR="00A532C8" w:rsidRPr="00BB63FD">
        <w:rPr>
          <w:sz w:val="20"/>
          <w:szCs w:val="20"/>
        </w:rPr>
        <w:t>t</w:t>
      </w:r>
      <w:r w:rsidRPr="00BB63FD">
        <w:rPr>
          <w:sz w:val="20"/>
          <w:szCs w:val="20"/>
        </w:rPr>
        <w:t>komsten betrekking op de gezinnen die wij als onderzoekers gesproken hebben.</w:t>
      </w:r>
      <w:r w:rsidR="00E67CD0" w:rsidRPr="00BB63FD">
        <w:rPr>
          <w:sz w:val="20"/>
          <w:szCs w:val="20"/>
        </w:rPr>
        <w:t xml:space="preserve"> </w:t>
      </w:r>
      <w:r w:rsidRPr="00BB63FD">
        <w:rPr>
          <w:sz w:val="20"/>
          <w:szCs w:val="20"/>
        </w:rPr>
        <w:t>Daarnaast zijn er voornamelijk vrouwen geïnterviewd. Dit heeft een beperking op de uitkomsten van het onderzoek. Omdat in dit onderzoek het begrip ‘gezinnen’ aan</w:t>
      </w:r>
      <w:r w:rsidR="00237285" w:rsidRPr="00BB63FD">
        <w:rPr>
          <w:sz w:val="20"/>
          <w:szCs w:val="20"/>
        </w:rPr>
        <w:t xml:space="preserve"> </w:t>
      </w:r>
      <w:r w:rsidRPr="00BB63FD">
        <w:rPr>
          <w:sz w:val="20"/>
          <w:szCs w:val="20"/>
        </w:rPr>
        <w:t>bod komt en we voornamelijk vrouwen hebben gesproken, zijn de bev</w:t>
      </w:r>
      <w:r w:rsidR="00237285" w:rsidRPr="00BB63FD">
        <w:rPr>
          <w:sz w:val="20"/>
          <w:szCs w:val="20"/>
        </w:rPr>
        <w:t xml:space="preserve">indingen van de man nauwelijks </w:t>
      </w:r>
      <w:r w:rsidRPr="00BB63FD">
        <w:rPr>
          <w:sz w:val="20"/>
          <w:szCs w:val="20"/>
        </w:rPr>
        <w:t>tot niet aan de orde gekomen. Dit heeft invloed op de conclusie van deelvraag drie, namelijk d</w:t>
      </w:r>
      <w:r w:rsidR="00237285" w:rsidRPr="00BB63FD">
        <w:rPr>
          <w:sz w:val="20"/>
          <w:szCs w:val="20"/>
        </w:rPr>
        <w:t>at de informatie van de diepte-</w:t>
      </w:r>
      <w:r w:rsidRPr="00BB63FD">
        <w:rPr>
          <w:sz w:val="20"/>
          <w:szCs w:val="20"/>
        </w:rPr>
        <w:t xml:space="preserve">interviews in zes van de zeven gevallen door vrouwen is verschaft.  </w:t>
      </w:r>
    </w:p>
    <w:p w:rsidR="00E67CD0" w:rsidRPr="00BB63FD" w:rsidRDefault="00E67CD0"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Doordat </w:t>
      </w:r>
      <w:r w:rsidR="00237285" w:rsidRPr="00BB63FD">
        <w:rPr>
          <w:sz w:val="20"/>
          <w:szCs w:val="20"/>
        </w:rPr>
        <w:t xml:space="preserve">de vrouw </w:t>
      </w:r>
      <w:r w:rsidRPr="00BB63FD">
        <w:rPr>
          <w:sz w:val="20"/>
          <w:szCs w:val="20"/>
        </w:rPr>
        <w:t>over de beleving van de manne</w:t>
      </w:r>
      <w:r w:rsidR="006C63F5" w:rsidRPr="00BB63FD">
        <w:rPr>
          <w:sz w:val="20"/>
          <w:szCs w:val="20"/>
        </w:rPr>
        <w:t xml:space="preserve">n in de gezinnen hebben verteld, </w:t>
      </w:r>
      <w:r w:rsidRPr="00BB63FD">
        <w:rPr>
          <w:sz w:val="20"/>
          <w:szCs w:val="20"/>
        </w:rPr>
        <w:t xml:space="preserve">is deze informatie subjectief en aan interpretatie onderhevig. Dat betekent dat in de conclusies van dit onderzoek de beleving van de mannen en vaders in het gezin niet als directe, objectieve informatie beschouwd kan worden.  </w:t>
      </w:r>
    </w:p>
    <w:p w:rsidR="00040C6D" w:rsidRPr="00BB63FD" w:rsidRDefault="00040C6D" w:rsidP="00040C6D">
      <w:pPr>
        <w:pStyle w:val="Geenafstand"/>
        <w:rPr>
          <w:sz w:val="20"/>
          <w:szCs w:val="20"/>
        </w:rPr>
      </w:pPr>
      <w:r w:rsidRPr="00BB63FD">
        <w:rPr>
          <w:sz w:val="20"/>
          <w:szCs w:val="20"/>
        </w:rPr>
        <w:t>Het derde discussiepunt van dit onderzoek is dat de verkregen informatie vanuit de literatuur- en bronnenstudie nog niet op papier verwerkt stond, op het moment dat de diept</w:t>
      </w:r>
      <w:r w:rsidR="006C63F5" w:rsidRPr="00BB63FD">
        <w:rPr>
          <w:sz w:val="20"/>
          <w:szCs w:val="20"/>
        </w:rPr>
        <w:t>e-</w:t>
      </w:r>
      <w:r w:rsidRPr="00BB63FD">
        <w:rPr>
          <w:sz w:val="20"/>
          <w:szCs w:val="20"/>
        </w:rPr>
        <w:t xml:space="preserve">interviews afgenomen zijn. Hierdoor viel tijdens het verwerken van de drie deelvragen bepaalde informatie pas </w:t>
      </w:r>
      <w:r w:rsidRPr="00BB63FD">
        <w:rPr>
          <w:i/>
          <w:sz w:val="20"/>
          <w:szCs w:val="20"/>
        </w:rPr>
        <w:t>achteraf</w:t>
      </w:r>
      <w:r w:rsidRPr="00BB63FD">
        <w:rPr>
          <w:sz w:val="20"/>
          <w:szCs w:val="20"/>
        </w:rPr>
        <w:t xml:space="preserve"> op. Wanneer dit meer stap voor stap was uitgevoerd en de informatie vanuit d</w:t>
      </w:r>
      <w:r w:rsidR="006C63F5" w:rsidRPr="00BB63FD">
        <w:rPr>
          <w:sz w:val="20"/>
          <w:szCs w:val="20"/>
        </w:rPr>
        <w:t xml:space="preserve">e literatuur- en bronnenstudie </w:t>
      </w:r>
      <w:r w:rsidRPr="00BB63FD">
        <w:rPr>
          <w:sz w:val="20"/>
          <w:szCs w:val="20"/>
        </w:rPr>
        <w:t>al op papier verwerkt was, was er een scherp</w:t>
      </w:r>
      <w:r w:rsidR="006C63F5" w:rsidRPr="00BB63FD">
        <w:rPr>
          <w:sz w:val="20"/>
          <w:szCs w:val="20"/>
        </w:rPr>
        <w:t>ere blik geweest bij de diepte-</w:t>
      </w:r>
      <w:r w:rsidRPr="00BB63FD">
        <w:rPr>
          <w:sz w:val="20"/>
          <w:szCs w:val="20"/>
        </w:rPr>
        <w:t xml:space="preserve">interviews. Mogelijk was er dan gerichter informatie vanuit de diepte- interviews verkregen. </w:t>
      </w:r>
    </w:p>
    <w:p w:rsidR="008D1323" w:rsidRPr="00BB63FD" w:rsidRDefault="008D1323"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Tot slot wordt opgemerkt dat van de zeven geïnterviewde gezinnen er drie gezinnen afkomstig zijn vanuit de Stichting Lieve Engeltjes. Dit zijn gezinnen die mogelijk gewend zijn om meer over het verlies van hun kind te praten, dan de gezinnen die niet gereageerd hebben op de oproep om mee te doen aan dit onderzoek. Daarmee </w:t>
      </w:r>
      <w:r w:rsidR="00F54D4A" w:rsidRPr="00BB63FD">
        <w:rPr>
          <w:sz w:val="20"/>
          <w:szCs w:val="20"/>
        </w:rPr>
        <w:t>staan</w:t>
      </w:r>
      <w:r w:rsidRPr="00BB63FD">
        <w:rPr>
          <w:sz w:val="20"/>
          <w:szCs w:val="20"/>
        </w:rPr>
        <w:t xml:space="preserve"> echter de betrouwbaarheid en validiteit van het onderzoek niet ter discussie, omdat het niet te definiëren is wat een ‘standaard gezin’ is waarvan een kind is overleden. </w:t>
      </w:r>
    </w:p>
    <w:p w:rsidR="00040C6D" w:rsidRPr="00BB63FD" w:rsidRDefault="00040C6D" w:rsidP="00040C6D">
      <w:pPr>
        <w:pStyle w:val="Kop2"/>
        <w:rPr>
          <w:rFonts w:asciiTheme="minorHAnsi" w:hAnsiTheme="minorHAnsi"/>
          <w:color w:val="194B7D"/>
          <w:sz w:val="20"/>
          <w:szCs w:val="20"/>
        </w:rPr>
      </w:pPr>
      <w:bookmarkStart w:id="218" w:name="_Toc324942589"/>
      <w:bookmarkStart w:id="219" w:name="_Toc325380507"/>
      <w:r w:rsidRPr="00BB63FD">
        <w:rPr>
          <w:rFonts w:asciiTheme="minorHAnsi" w:hAnsiTheme="minorHAnsi"/>
          <w:color w:val="194B7D"/>
          <w:sz w:val="20"/>
          <w:szCs w:val="20"/>
        </w:rPr>
        <w:t>7.4 Aanbevelingen aan het Social Work</w:t>
      </w:r>
      <w:bookmarkEnd w:id="218"/>
      <w:bookmarkEnd w:id="219"/>
    </w:p>
    <w:p w:rsidR="00040C6D" w:rsidRPr="00BB63FD" w:rsidRDefault="00040C6D" w:rsidP="00040C6D">
      <w:pPr>
        <w:pStyle w:val="Geenafstand"/>
        <w:rPr>
          <w:sz w:val="20"/>
          <w:szCs w:val="20"/>
        </w:rPr>
      </w:pPr>
      <w:r w:rsidRPr="00BB63FD">
        <w:rPr>
          <w:sz w:val="20"/>
          <w:szCs w:val="20"/>
        </w:rPr>
        <w:t>Het doel van dit onderzoek was om handvatten te ontdekken die helpend zijn voor het rouwproces binnen een gezin waarvan een kind is overleden. Daarnaast is het de we</w:t>
      </w:r>
      <w:r w:rsidR="00C86A23" w:rsidRPr="00BB63FD">
        <w:rPr>
          <w:sz w:val="20"/>
          <w:szCs w:val="20"/>
        </w:rPr>
        <w:t>ns geweest dat het onderzoek er</w:t>
      </w:r>
      <w:r w:rsidRPr="00BB63FD">
        <w:rPr>
          <w:sz w:val="20"/>
          <w:szCs w:val="20"/>
        </w:rPr>
        <w:t>aan zou bijdragen dat de thema’s verlies en rouw beter bespreekbaar zouden worden, en Social Workers daardoor nauwer kunnen aansluiten bij de fases waarin rouwende gezinnen verkeren. De aanbevelingen die naar aanleiding van dit onderzoek gedaan worden, zijn dan ook specifiek gericht op de coll</w:t>
      </w:r>
      <w:r w:rsidR="00C86A23" w:rsidRPr="00BB63FD">
        <w:rPr>
          <w:sz w:val="20"/>
          <w:szCs w:val="20"/>
        </w:rPr>
        <w:t>ega- maatschappelijk en sociaal-</w:t>
      </w:r>
      <w:r w:rsidRPr="00BB63FD">
        <w:rPr>
          <w:sz w:val="20"/>
          <w:szCs w:val="20"/>
        </w:rPr>
        <w:t>pedagogisch werkers. Het is aan te nemen en te verwachten dat ook zij in aanraking komen, of gekomen zijn, met gezinnen waarin verlies- en rouwverwerking een rol speelt.</w:t>
      </w:r>
    </w:p>
    <w:p w:rsidR="00040C6D" w:rsidRPr="00BB63FD" w:rsidRDefault="00040C6D" w:rsidP="00040C6D">
      <w:pPr>
        <w:pStyle w:val="Kop3"/>
        <w:rPr>
          <w:rFonts w:asciiTheme="minorHAnsi" w:hAnsiTheme="minorHAnsi"/>
          <w:i/>
          <w:color w:val="194B7D"/>
          <w:sz w:val="20"/>
          <w:szCs w:val="20"/>
        </w:rPr>
      </w:pPr>
      <w:r w:rsidRPr="00BB63FD">
        <w:rPr>
          <w:rFonts w:asciiTheme="minorHAnsi" w:hAnsiTheme="minorHAnsi"/>
          <w:i/>
          <w:color w:val="194B7D"/>
          <w:sz w:val="20"/>
          <w:szCs w:val="20"/>
        </w:rPr>
        <w:tab/>
      </w:r>
      <w:bookmarkStart w:id="220" w:name="_Toc324942590"/>
      <w:bookmarkStart w:id="221" w:name="_Toc325380508"/>
      <w:r w:rsidRPr="00BB63FD">
        <w:rPr>
          <w:rFonts w:asciiTheme="minorHAnsi" w:hAnsiTheme="minorHAnsi"/>
          <w:i/>
          <w:color w:val="194B7D"/>
          <w:sz w:val="20"/>
          <w:szCs w:val="20"/>
        </w:rPr>
        <w:t>7.4.1 Eerste aanbeveling</w:t>
      </w:r>
      <w:bookmarkEnd w:id="220"/>
      <w:bookmarkEnd w:id="221"/>
    </w:p>
    <w:p w:rsidR="00040C6D" w:rsidRPr="00BB63FD" w:rsidRDefault="00040C6D" w:rsidP="00040C6D">
      <w:pPr>
        <w:pStyle w:val="Geenafstand"/>
        <w:rPr>
          <w:sz w:val="20"/>
          <w:szCs w:val="20"/>
        </w:rPr>
      </w:pPr>
      <w:r w:rsidRPr="00BB63FD">
        <w:rPr>
          <w:sz w:val="20"/>
          <w:szCs w:val="20"/>
        </w:rPr>
        <w:t>Bij de bevindingen en conclusies op deelvraag één en twee van de literatuur- en bronnenstudie, werd duidelijk dat het omgaan met rouw</w:t>
      </w:r>
      <w:r w:rsidR="00EA77F1" w:rsidRPr="00BB63FD">
        <w:rPr>
          <w:sz w:val="20"/>
          <w:szCs w:val="20"/>
        </w:rPr>
        <w:t xml:space="preserve">(enden) </w:t>
      </w:r>
      <w:r w:rsidRPr="00BB63FD">
        <w:rPr>
          <w:sz w:val="20"/>
          <w:szCs w:val="20"/>
        </w:rPr>
        <w:t xml:space="preserve">voor de omgeving vaak lastig is. Soms blijft men weg, doordat men zich met de situatie geen raad weet. Vooral in de tijd </w:t>
      </w:r>
      <w:r w:rsidRPr="00BB63FD">
        <w:rPr>
          <w:i/>
          <w:sz w:val="20"/>
          <w:szCs w:val="20"/>
        </w:rPr>
        <w:t>na de uitvaart</w:t>
      </w:r>
      <w:r w:rsidRPr="00BB63FD">
        <w:rPr>
          <w:sz w:val="20"/>
          <w:szCs w:val="20"/>
        </w:rPr>
        <w:t xml:space="preserve">, waarin de omgeving weer verder gaat met het leven, ervaren de rouwenden dat het ‘gewoon’ verder gaan voor hen niet geldt. De verlegenheidsituaties van de omgeving hoe om te gaan met rouw en rouwenden, was </w:t>
      </w:r>
      <w:r w:rsidR="00EA77F1" w:rsidRPr="00BB63FD">
        <w:rPr>
          <w:sz w:val="20"/>
          <w:szCs w:val="20"/>
        </w:rPr>
        <w:t>onder andere</w:t>
      </w:r>
      <w:r w:rsidRPr="00BB63FD">
        <w:rPr>
          <w:sz w:val="20"/>
          <w:szCs w:val="20"/>
        </w:rPr>
        <w:t xml:space="preserve"> ook </w:t>
      </w:r>
      <w:r w:rsidR="00EA77F1" w:rsidRPr="00BB63FD">
        <w:rPr>
          <w:sz w:val="20"/>
          <w:szCs w:val="20"/>
        </w:rPr>
        <w:t xml:space="preserve">een van </w:t>
      </w:r>
      <w:r w:rsidRPr="00BB63FD">
        <w:rPr>
          <w:sz w:val="20"/>
          <w:szCs w:val="20"/>
        </w:rPr>
        <w:t>de aanleiding</w:t>
      </w:r>
      <w:r w:rsidR="00EA77F1" w:rsidRPr="00BB63FD">
        <w:rPr>
          <w:sz w:val="20"/>
          <w:szCs w:val="20"/>
        </w:rPr>
        <w:t>en</w:t>
      </w:r>
      <w:r w:rsidRPr="00BB63FD">
        <w:rPr>
          <w:sz w:val="20"/>
          <w:szCs w:val="20"/>
        </w:rPr>
        <w:t xml:space="preserve"> van dit onderzoek.</w:t>
      </w:r>
    </w:p>
    <w:p w:rsidR="00040C6D" w:rsidRPr="00BB63FD" w:rsidRDefault="00040C6D" w:rsidP="00040C6D">
      <w:pPr>
        <w:pStyle w:val="Geenafstand"/>
        <w:rPr>
          <w:sz w:val="20"/>
          <w:szCs w:val="20"/>
        </w:rPr>
      </w:pPr>
    </w:p>
    <w:p w:rsidR="00040C6D" w:rsidRPr="00BB63FD" w:rsidRDefault="00040C6D" w:rsidP="00040C6D">
      <w:pPr>
        <w:pStyle w:val="Geenafstand"/>
        <w:rPr>
          <w:sz w:val="20"/>
          <w:szCs w:val="20"/>
        </w:rPr>
      </w:pPr>
      <w:r w:rsidRPr="00BB63FD">
        <w:rPr>
          <w:sz w:val="20"/>
          <w:szCs w:val="20"/>
        </w:rPr>
        <w:t xml:space="preserve">De eerste aanbeveling aan het Social Work is dan ook om in de begeleiding van gezinnen waarvan een kind is overleden, goed na te gaan in welke mate de ouders of broertjes en zusjes van het overleden kind </w:t>
      </w:r>
      <w:r w:rsidRPr="00BB63FD">
        <w:rPr>
          <w:i/>
          <w:sz w:val="20"/>
          <w:szCs w:val="20"/>
        </w:rPr>
        <w:t>erkenning missen.</w:t>
      </w:r>
      <w:r w:rsidRPr="00BB63FD">
        <w:rPr>
          <w:sz w:val="20"/>
          <w:szCs w:val="20"/>
        </w:rPr>
        <w:t xml:space="preserve"> Erkenning voor het </w:t>
      </w:r>
      <w:r w:rsidRPr="00BB63FD">
        <w:rPr>
          <w:i/>
          <w:sz w:val="20"/>
          <w:szCs w:val="20"/>
        </w:rPr>
        <w:t>feit</w:t>
      </w:r>
      <w:r w:rsidRPr="00BB63FD">
        <w:rPr>
          <w:sz w:val="20"/>
          <w:szCs w:val="20"/>
        </w:rPr>
        <w:t xml:space="preserve"> dat hun kind, broertje of zusje is overleden en erkenning voor hun </w:t>
      </w:r>
      <w:r w:rsidRPr="00BB63FD">
        <w:rPr>
          <w:i/>
          <w:sz w:val="20"/>
          <w:szCs w:val="20"/>
        </w:rPr>
        <w:t xml:space="preserve">verdriet </w:t>
      </w:r>
      <w:r w:rsidRPr="00BB63FD">
        <w:rPr>
          <w:sz w:val="20"/>
          <w:szCs w:val="20"/>
        </w:rPr>
        <w:t>en reactie op dat overlijden.</w:t>
      </w:r>
      <w:r w:rsidR="00675B3D" w:rsidRPr="00BB63FD">
        <w:rPr>
          <w:sz w:val="20"/>
          <w:szCs w:val="20"/>
        </w:rPr>
        <w:t xml:space="preserve"> </w:t>
      </w:r>
      <w:r w:rsidRPr="00BB63FD">
        <w:rPr>
          <w:sz w:val="20"/>
          <w:szCs w:val="20"/>
        </w:rPr>
        <w:t xml:space="preserve">Uit dit onderzoek is gebleken dat ouders na het overlijden van een kind vooral de erkenning van de omgeving missen. Als Social Worker is het van belang dat te beseffen en als hulpverlener het gezin </w:t>
      </w:r>
      <w:r w:rsidRPr="00BB63FD">
        <w:rPr>
          <w:i/>
          <w:sz w:val="20"/>
          <w:szCs w:val="20"/>
        </w:rPr>
        <w:t>wel</w:t>
      </w:r>
      <w:r w:rsidRPr="00BB63FD">
        <w:rPr>
          <w:sz w:val="20"/>
          <w:szCs w:val="20"/>
        </w:rPr>
        <w:t xml:space="preserve"> die erkenning te bieden. Erkenning voor hetgeen misschien niet letterlijk gezegd wordt; erkenning voor het feit dat de pijn om een overleden kind, broer of zus, levenslooplang wordt meegedragen. </w:t>
      </w:r>
    </w:p>
    <w:p w:rsidR="00040C6D" w:rsidRPr="00BB63FD" w:rsidRDefault="00040C6D" w:rsidP="00040C6D">
      <w:pPr>
        <w:pStyle w:val="Kop3"/>
        <w:ind w:firstLine="708"/>
        <w:rPr>
          <w:rFonts w:asciiTheme="minorHAnsi" w:hAnsiTheme="minorHAnsi"/>
          <w:i/>
          <w:color w:val="194B7D"/>
          <w:sz w:val="20"/>
          <w:szCs w:val="20"/>
        </w:rPr>
      </w:pPr>
      <w:bookmarkStart w:id="222" w:name="_Toc324942591"/>
      <w:bookmarkStart w:id="223" w:name="_Toc325380509"/>
      <w:r w:rsidRPr="00BB63FD">
        <w:rPr>
          <w:rFonts w:asciiTheme="minorHAnsi" w:hAnsiTheme="minorHAnsi"/>
          <w:i/>
          <w:color w:val="194B7D"/>
          <w:sz w:val="20"/>
          <w:szCs w:val="20"/>
        </w:rPr>
        <w:t>7.4.2 Tweede aanbeveling</w:t>
      </w:r>
      <w:bookmarkEnd w:id="222"/>
      <w:bookmarkEnd w:id="223"/>
    </w:p>
    <w:p w:rsidR="00040C6D" w:rsidRPr="00BB63FD" w:rsidRDefault="00040C6D" w:rsidP="00040C6D">
      <w:pPr>
        <w:pStyle w:val="Geenafstand"/>
        <w:rPr>
          <w:sz w:val="20"/>
          <w:szCs w:val="20"/>
        </w:rPr>
      </w:pPr>
      <w:r w:rsidRPr="00BB63FD">
        <w:rPr>
          <w:sz w:val="20"/>
          <w:szCs w:val="20"/>
        </w:rPr>
        <w:t>Bij de bevindingen en conclusies op deelvra</w:t>
      </w:r>
      <w:r w:rsidR="00EB120F" w:rsidRPr="00BB63FD">
        <w:rPr>
          <w:sz w:val="20"/>
          <w:szCs w:val="20"/>
        </w:rPr>
        <w:t>ag drie, waarvoor zeven diepte-</w:t>
      </w:r>
      <w:r w:rsidRPr="00BB63FD">
        <w:rPr>
          <w:sz w:val="20"/>
          <w:szCs w:val="20"/>
        </w:rPr>
        <w:t xml:space="preserve">interviews zijn afgenomen met gezinnen waarvan een kind is overleden, werd duidelijk dat er in de tijd </w:t>
      </w:r>
      <w:r w:rsidRPr="00BB63FD">
        <w:rPr>
          <w:i/>
          <w:sz w:val="20"/>
          <w:szCs w:val="20"/>
        </w:rPr>
        <w:t>na de uitvaart</w:t>
      </w:r>
      <w:r w:rsidR="00EB120F" w:rsidRPr="00BB63FD">
        <w:rPr>
          <w:sz w:val="20"/>
          <w:szCs w:val="20"/>
        </w:rPr>
        <w:t xml:space="preserve"> </w:t>
      </w:r>
      <w:r w:rsidRPr="00BB63FD">
        <w:rPr>
          <w:sz w:val="20"/>
          <w:szCs w:val="20"/>
        </w:rPr>
        <w:t xml:space="preserve">weinig tot geen gezamenlijke (gezins) rituelen worden uitgevoerd. Dit is een opvallend contrast met de mate waarin rituelen </w:t>
      </w:r>
      <w:r w:rsidRPr="00BB63FD">
        <w:rPr>
          <w:i/>
          <w:sz w:val="20"/>
          <w:szCs w:val="20"/>
        </w:rPr>
        <w:t xml:space="preserve">voor </w:t>
      </w:r>
      <w:r w:rsidRPr="00BB63FD">
        <w:rPr>
          <w:sz w:val="20"/>
          <w:szCs w:val="20"/>
        </w:rPr>
        <w:t xml:space="preserve">en </w:t>
      </w:r>
      <w:r w:rsidRPr="00BB63FD">
        <w:rPr>
          <w:i/>
          <w:sz w:val="20"/>
          <w:szCs w:val="20"/>
        </w:rPr>
        <w:t>tijdens de uitvaart</w:t>
      </w:r>
      <w:r w:rsidRPr="00BB63FD">
        <w:rPr>
          <w:sz w:val="20"/>
          <w:szCs w:val="20"/>
        </w:rPr>
        <w:t xml:space="preserve"> uitgevoerd worden met het gezin of een bredere gezamenlijkheid.</w:t>
      </w:r>
      <w:r w:rsidR="00EB120F" w:rsidRPr="00BB63FD">
        <w:rPr>
          <w:sz w:val="20"/>
          <w:szCs w:val="20"/>
        </w:rPr>
        <w:t xml:space="preserve"> Zoals verwoord in de conclusie, </w:t>
      </w:r>
      <w:r w:rsidRPr="00BB63FD">
        <w:rPr>
          <w:sz w:val="20"/>
          <w:szCs w:val="20"/>
        </w:rPr>
        <w:t xml:space="preserve">is het gevaar aanwezig dat, wanneer gezamenlijke rituelen na het overlijden van een kind geheel wegvallen, de rouw en het verdriet niet meer met anderen gedeeld wordt. Hierdoor is de kans groter dat men vastloopt in het rouwproces en dat de afzonderlijke gezinsleden vereenzamen met hun persoonlijke verdriet. Dit kan tot problemen leiden in het dagelijks functioneren van het gezin als geheel en/of van de individuele gezinsleden. Daarom wordt het Social Work met nadruk aanbevolen om tijdens het werken in gezinnen waarin verlies en rouw een rol speelt, aandacht te hebben voor het rouwproces van het gezin als geheel, als ook voor het rouwproces van de individuele gezinsleden. Wanneer blijkt dat het moeizame rouwproces van het gezin of een gezinslid verband houdt met de afwezigheid van gezamenlijke rituelen, kan de Social Worker het gezin stimuleren om ruimte te creëren voor die gezamenlijke rituelen of momenten waarop het verlies bespreekbaar blijft. Gevoelens delen is vaak lastig, laat staan de gevoelens na het overlijden van een kind, broer of zus. </w:t>
      </w:r>
    </w:p>
    <w:p w:rsidR="00040C6D" w:rsidRPr="00BB63FD" w:rsidRDefault="00040C6D" w:rsidP="00040C6D">
      <w:pPr>
        <w:pStyle w:val="Geenafstand"/>
        <w:rPr>
          <w:i/>
          <w:sz w:val="20"/>
          <w:szCs w:val="20"/>
        </w:rPr>
      </w:pPr>
      <w:r w:rsidRPr="00BB63FD">
        <w:rPr>
          <w:sz w:val="20"/>
          <w:szCs w:val="20"/>
        </w:rPr>
        <w:t xml:space="preserve">Wanneer er gezamenlijke rituelen of momenten in het gezinsleven worden ingebed waarin aandacht geschonken wordt aan het overlijden, blijft deze ingrijpende gebeurtenis ook in de tijd </w:t>
      </w:r>
      <w:r w:rsidRPr="00BB63FD">
        <w:rPr>
          <w:i/>
          <w:sz w:val="20"/>
          <w:szCs w:val="20"/>
        </w:rPr>
        <w:t>na de uitvaart</w:t>
      </w:r>
      <w:r w:rsidRPr="00BB63FD">
        <w:rPr>
          <w:sz w:val="20"/>
          <w:szCs w:val="20"/>
        </w:rPr>
        <w:t xml:space="preserve"> bespreekbaar. Dit kan stimulerend werken in het rouwproces, waarbinnen gewerkt wordt aan de drie rouwtaken genaamd </w:t>
      </w:r>
      <w:r w:rsidRPr="00BB63FD">
        <w:rPr>
          <w:i/>
          <w:sz w:val="20"/>
          <w:szCs w:val="20"/>
        </w:rPr>
        <w:t xml:space="preserve">aanvaardingstaak, afscheidstaak </w:t>
      </w:r>
      <w:r w:rsidRPr="00BB63FD">
        <w:rPr>
          <w:sz w:val="20"/>
          <w:szCs w:val="20"/>
        </w:rPr>
        <w:t xml:space="preserve">en </w:t>
      </w:r>
      <w:r w:rsidRPr="00BB63FD">
        <w:rPr>
          <w:i/>
          <w:sz w:val="20"/>
          <w:szCs w:val="20"/>
        </w:rPr>
        <w:t>opbouwtaak.</w:t>
      </w:r>
    </w:p>
    <w:p w:rsidR="00040C6D" w:rsidRPr="00BB63FD" w:rsidRDefault="00040C6D" w:rsidP="00040C6D">
      <w:pPr>
        <w:pStyle w:val="Kop3"/>
        <w:ind w:firstLine="708"/>
        <w:rPr>
          <w:rFonts w:asciiTheme="minorHAnsi" w:hAnsiTheme="minorHAnsi"/>
          <w:i/>
          <w:color w:val="194B7D"/>
          <w:sz w:val="20"/>
          <w:szCs w:val="20"/>
        </w:rPr>
      </w:pPr>
      <w:bookmarkStart w:id="224" w:name="_Toc324942592"/>
      <w:bookmarkStart w:id="225" w:name="_Toc325380510"/>
      <w:r w:rsidRPr="00BB63FD">
        <w:rPr>
          <w:rFonts w:asciiTheme="minorHAnsi" w:hAnsiTheme="minorHAnsi"/>
          <w:i/>
          <w:color w:val="194B7D"/>
          <w:sz w:val="20"/>
          <w:szCs w:val="20"/>
        </w:rPr>
        <w:t>7.4.3 Derde aanbeveling</w:t>
      </w:r>
      <w:bookmarkEnd w:id="224"/>
      <w:bookmarkEnd w:id="225"/>
      <w:r w:rsidRPr="00BB63FD">
        <w:rPr>
          <w:rFonts w:asciiTheme="minorHAnsi" w:hAnsiTheme="minorHAnsi"/>
          <w:i/>
          <w:color w:val="194B7D"/>
          <w:sz w:val="20"/>
          <w:szCs w:val="20"/>
        </w:rPr>
        <w:t xml:space="preserve"> </w:t>
      </w:r>
    </w:p>
    <w:p w:rsidR="00040C6D" w:rsidRPr="00BB63FD" w:rsidRDefault="00040C6D" w:rsidP="00040C6D">
      <w:pPr>
        <w:pStyle w:val="Geenafstand"/>
        <w:rPr>
          <w:sz w:val="20"/>
          <w:szCs w:val="20"/>
        </w:rPr>
      </w:pPr>
      <w:r w:rsidRPr="00BB63FD">
        <w:rPr>
          <w:sz w:val="20"/>
          <w:szCs w:val="20"/>
        </w:rPr>
        <w:t>Tijdens het analysere</w:t>
      </w:r>
      <w:r w:rsidR="004A7244" w:rsidRPr="00BB63FD">
        <w:rPr>
          <w:sz w:val="20"/>
          <w:szCs w:val="20"/>
        </w:rPr>
        <w:t>n van de zeven gehouden diepte-</w:t>
      </w:r>
      <w:r w:rsidRPr="00BB63FD">
        <w:rPr>
          <w:sz w:val="20"/>
          <w:szCs w:val="20"/>
        </w:rPr>
        <w:t xml:space="preserve">interviews werd duidelijk dat rituelen helpend kunnen zijn voor de opgave waarvoor rouwenden staan. Deze opgave bestaat uit het werken aan de drie rouwtaken van het rouwproces, voor een positieve verliesverwerking. Soms valt uit </w:t>
      </w:r>
      <w:r w:rsidR="004A7244" w:rsidRPr="00BB63FD">
        <w:rPr>
          <w:sz w:val="20"/>
          <w:szCs w:val="20"/>
        </w:rPr>
        <w:t>het</w:t>
      </w:r>
      <w:r w:rsidRPr="00BB63FD">
        <w:rPr>
          <w:sz w:val="20"/>
          <w:szCs w:val="20"/>
        </w:rPr>
        <w:t xml:space="preserve"> soort ritueel </w:t>
      </w:r>
      <w:r w:rsidR="004A7244" w:rsidRPr="00BB63FD">
        <w:rPr>
          <w:sz w:val="20"/>
          <w:szCs w:val="20"/>
        </w:rPr>
        <w:t>dat</w:t>
      </w:r>
      <w:r w:rsidRPr="00BB63FD">
        <w:rPr>
          <w:sz w:val="20"/>
          <w:szCs w:val="20"/>
        </w:rPr>
        <w:t xml:space="preserve"> zichtbaar is in de gezinnen af te leiden in welke fase van rouw of verwerking zij verkeren. </w:t>
      </w:r>
    </w:p>
    <w:p w:rsidR="00040C6D" w:rsidRPr="00BB63FD" w:rsidRDefault="00040C6D" w:rsidP="00040C6D">
      <w:pPr>
        <w:pStyle w:val="Geenafstand"/>
        <w:rPr>
          <w:sz w:val="20"/>
          <w:szCs w:val="20"/>
        </w:rPr>
      </w:pPr>
      <w:r w:rsidRPr="00BB63FD">
        <w:rPr>
          <w:sz w:val="20"/>
          <w:szCs w:val="20"/>
        </w:rPr>
        <w:t>De derde aanbeveling aan het Social</w:t>
      </w:r>
      <w:r w:rsidR="005E4D8E" w:rsidRPr="00BB63FD">
        <w:rPr>
          <w:sz w:val="20"/>
          <w:szCs w:val="20"/>
        </w:rPr>
        <w:t xml:space="preserve"> Work is om tijdens de (gezins)</w:t>
      </w:r>
      <w:r w:rsidRPr="00BB63FD">
        <w:rPr>
          <w:sz w:val="20"/>
          <w:szCs w:val="20"/>
        </w:rPr>
        <w:t>begel</w:t>
      </w:r>
      <w:r w:rsidR="005E4D8E" w:rsidRPr="00BB63FD">
        <w:rPr>
          <w:sz w:val="20"/>
          <w:szCs w:val="20"/>
        </w:rPr>
        <w:t>eiding te vragen of er (gezins)</w:t>
      </w:r>
      <w:r w:rsidRPr="00BB63FD">
        <w:rPr>
          <w:sz w:val="20"/>
          <w:szCs w:val="20"/>
        </w:rPr>
        <w:t>rituelen uitgevoerd worden, hoe deze rituelen vormgegeven worden en met welk doel zij plaatsvinden. Zo kan de hulpverlener, kijkend naar de rituelen, globaal afleiden in welke rouwfase of rouwtaak men verkeert en bezien of het verwerkingsproces op een gezonde manier verloopt of mogelijk pathologische vormen aanneemt. In dit onderzoek werd duidelijk dat bepaalde rituelen in de gezinnen soms inzicht kunnen geven in de manier waarop de gezinsleden het overlijden van een kind in het gezin ervaren en op welke manier zij werken aan de drie rouwtaken van het verwerkingsproces.</w:t>
      </w:r>
    </w:p>
    <w:p w:rsidR="00040C6D" w:rsidRPr="00BB63FD" w:rsidRDefault="00040C6D" w:rsidP="00040C6D">
      <w:pPr>
        <w:pStyle w:val="Kop3"/>
        <w:ind w:firstLine="708"/>
        <w:rPr>
          <w:rFonts w:asciiTheme="minorHAnsi" w:hAnsiTheme="minorHAnsi"/>
          <w:i/>
          <w:color w:val="194B7D"/>
          <w:sz w:val="20"/>
          <w:szCs w:val="20"/>
        </w:rPr>
      </w:pPr>
      <w:bookmarkStart w:id="226" w:name="_Toc324942593"/>
      <w:bookmarkStart w:id="227" w:name="_Toc325380511"/>
      <w:r w:rsidRPr="00BB63FD">
        <w:rPr>
          <w:rFonts w:asciiTheme="minorHAnsi" w:hAnsiTheme="minorHAnsi"/>
          <w:i/>
          <w:color w:val="194B7D"/>
          <w:sz w:val="20"/>
          <w:szCs w:val="20"/>
        </w:rPr>
        <w:t>7.4.4 Vierde aanbeveling</w:t>
      </w:r>
      <w:bookmarkEnd w:id="226"/>
      <w:bookmarkEnd w:id="227"/>
    </w:p>
    <w:p w:rsidR="00040C6D" w:rsidRPr="00BB63FD" w:rsidRDefault="00040C6D" w:rsidP="00040C6D">
      <w:pPr>
        <w:pStyle w:val="Geenafstand"/>
        <w:rPr>
          <w:sz w:val="20"/>
          <w:szCs w:val="20"/>
        </w:rPr>
      </w:pPr>
      <w:r w:rsidRPr="00BB63FD">
        <w:rPr>
          <w:sz w:val="20"/>
          <w:szCs w:val="20"/>
        </w:rPr>
        <w:t xml:space="preserve">Uit het beantwoorden van de vierde deelvraag bleek dat de gezinsleden die na het overlijden van een kind in aanraking waren gekomen met de hulpverlening, baat hadden bij het gebruik van creatieve vormen tijdens de rouwverwerking. Vooral de vrouwen en moeders van het gezin hadden na het overlijden de behoefte om het verlies en verdriet om te zetten in iets tastbaars. Hiervoor werd door </w:t>
      </w:r>
      <w:r w:rsidR="00FC52F6" w:rsidRPr="00BB63FD">
        <w:rPr>
          <w:sz w:val="20"/>
          <w:szCs w:val="20"/>
        </w:rPr>
        <w:t>hen</w:t>
      </w:r>
      <w:r w:rsidRPr="00BB63FD">
        <w:rPr>
          <w:sz w:val="20"/>
          <w:szCs w:val="20"/>
        </w:rPr>
        <w:t xml:space="preserve"> (op aanrade</w:t>
      </w:r>
      <w:r w:rsidR="00FC52F6" w:rsidRPr="00BB63FD">
        <w:rPr>
          <w:sz w:val="20"/>
          <w:szCs w:val="20"/>
        </w:rPr>
        <w:t xml:space="preserve">n van de hulpverlener) gebruik </w:t>
      </w:r>
      <w:r w:rsidRPr="00BB63FD">
        <w:rPr>
          <w:sz w:val="20"/>
          <w:szCs w:val="20"/>
        </w:rPr>
        <w:t>gemaakt van cre</w:t>
      </w:r>
      <w:r w:rsidR="00A03C06" w:rsidRPr="00BB63FD">
        <w:rPr>
          <w:sz w:val="20"/>
          <w:szCs w:val="20"/>
        </w:rPr>
        <w:t xml:space="preserve">atieve activiteiten. De vierde </w:t>
      </w:r>
      <w:r w:rsidRPr="00BB63FD">
        <w:rPr>
          <w:sz w:val="20"/>
          <w:szCs w:val="20"/>
        </w:rPr>
        <w:t xml:space="preserve">en laatste aanbeveling is er dan ook op gericht het Social Work te stimuleren om gebruik te maken van creatieve vormen in de begeleiding van gezinnen waarvan een kind is overleden. Niet alle rouwenden hebben evenveel baat bij het ‘praten over’, soms wordt het met de handen werken </w:t>
      </w:r>
      <w:r w:rsidR="008A5FA2" w:rsidRPr="00BB63FD">
        <w:rPr>
          <w:sz w:val="20"/>
          <w:szCs w:val="20"/>
        </w:rPr>
        <w:t>in plaats van</w:t>
      </w:r>
      <w:r w:rsidRPr="00BB63FD">
        <w:rPr>
          <w:sz w:val="20"/>
          <w:szCs w:val="20"/>
        </w:rPr>
        <w:t xml:space="preserve"> met het hoofd als helpender ervaren en meer passend bij de desbetreffende persoon. Tevens is het niet ondenkbaar dat de Social Worker zelf gebruik maakt van rituelen tijdens de begeleiding of behandeling. Symbolische handelingen hebben immers o</w:t>
      </w:r>
      <w:r w:rsidR="009F3375" w:rsidRPr="00BB63FD">
        <w:rPr>
          <w:sz w:val="20"/>
          <w:szCs w:val="20"/>
        </w:rPr>
        <w:t xml:space="preserve">p dat moment, maar ook achteraf, </w:t>
      </w:r>
      <w:r w:rsidRPr="00BB63FD">
        <w:rPr>
          <w:sz w:val="20"/>
          <w:szCs w:val="20"/>
        </w:rPr>
        <w:t xml:space="preserve">hun waarde en bevatten een verbindende functie, wat rouwende gezinnen kan helpen in het rouwproces. </w:t>
      </w:r>
      <w:bookmarkStart w:id="228" w:name="_Toc324942594"/>
    </w:p>
    <w:p w:rsidR="00040C6D" w:rsidRPr="00BB63FD" w:rsidRDefault="00040C6D" w:rsidP="00040C6D">
      <w:pPr>
        <w:pStyle w:val="Kop2"/>
        <w:rPr>
          <w:rFonts w:asciiTheme="minorHAnsi" w:hAnsiTheme="minorHAnsi"/>
          <w:color w:val="194B7D"/>
          <w:sz w:val="20"/>
          <w:szCs w:val="20"/>
        </w:rPr>
      </w:pPr>
      <w:bookmarkStart w:id="229" w:name="_Toc325380512"/>
      <w:r w:rsidRPr="00BB63FD">
        <w:rPr>
          <w:rFonts w:asciiTheme="minorHAnsi" w:hAnsiTheme="minorHAnsi"/>
          <w:color w:val="194B7D"/>
          <w:sz w:val="20"/>
          <w:szCs w:val="20"/>
        </w:rPr>
        <w:t>Tot slot</w:t>
      </w:r>
      <w:bookmarkEnd w:id="228"/>
      <w:bookmarkEnd w:id="229"/>
    </w:p>
    <w:p w:rsidR="00040C6D" w:rsidRPr="00BB63FD" w:rsidRDefault="00040C6D" w:rsidP="00040C6D">
      <w:pPr>
        <w:pStyle w:val="Geenafstand"/>
        <w:rPr>
          <w:sz w:val="20"/>
          <w:szCs w:val="20"/>
        </w:rPr>
      </w:pPr>
      <w:r w:rsidRPr="00BB63FD">
        <w:rPr>
          <w:sz w:val="20"/>
          <w:szCs w:val="20"/>
        </w:rPr>
        <w:t xml:space="preserve">Uit de gehouden interviews met zeven gezinnen waarvan een kind is overleden, zijn een aantal aandachtspunten voor de hulpverlening genoemd, door de gezinnen zelf. Deze zijn verwoord in hoofdstuk zes (pag. </w:t>
      </w:r>
      <w:r w:rsidR="002E255D" w:rsidRPr="00BB63FD">
        <w:rPr>
          <w:sz w:val="20"/>
          <w:szCs w:val="20"/>
        </w:rPr>
        <w:t>67</w:t>
      </w:r>
      <w:r w:rsidRPr="00BB63FD">
        <w:rPr>
          <w:sz w:val="20"/>
          <w:szCs w:val="20"/>
        </w:rPr>
        <w:t xml:space="preserve">), maar worden hierna nogmaals weergegeven. Deze aandachtspunten kunnen tot slot door Social Workers aangenomen en opgevat worden als aanbevelingen en tips vanuit de geïnterviewde gezinnen. </w:t>
      </w:r>
    </w:p>
    <w:p w:rsidR="00040C6D" w:rsidRPr="00BB63FD" w:rsidRDefault="00040C6D" w:rsidP="00040C6D">
      <w:pPr>
        <w:pStyle w:val="Geenafstand"/>
        <w:rPr>
          <w:b/>
          <w:sz w:val="20"/>
          <w:szCs w:val="20"/>
        </w:rPr>
      </w:pPr>
    </w:p>
    <w:p w:rsidR="00040C6D" w:rsidRPr="00BB63FD" w:rsidRDefault="00040C6D" w:rsidP="00040C6D">
      <w:pPr>
        <w:pStyle w:val="Geenafstand"/>
        <w:rPr>
          <w:sz w:val="20"/>
          <w:szCs w:val="20"/>
        </w:rPr>
      </w:pPr>
      <w:r w:rsidRPr="00BB63FD">
        <w:rPr>
          <w:sz w:val="20"/>
          <w:szCs w:val="20"/>
        </w:rPr>
        <w:t>Door de gezinnen aangegeven aandachtspunten voor de hulpverlening:</w:t>
      </w:r>
    </w:p>
    <w:p w:rsidR="00040C6D" w:rsidRPr="00BB63FD" w:rsidRDefault="00040C6D" w:rsidP="00040C6D">
      <w:pPr>
        <w:pStyle w:val="Geenafstand"/>
        <w:rPr>
          <w:sz w:val="20"/>
          <w:szCs w:val="20"/>
        </w:rPr>
      </w:pPr>
    </w:p>
    <w:p w:rsidR="00040C6D" w:rsidRPr="00BB63FD" w:rsidRDefault="00040C6D" w:rsidP="00040C6D">
      <w:pPr>
        <w:pStyle w:val="Geenafstand"/>
        <w:numPr>
          <w:ilvl w:val="0"/>
          <w:numId w:val="41"/>
        </w:numPr>
        <w:rPr>
          <w:sz w:val="20"/>
          <w:szCs w:val="20"/>
        </w:rPr>
      </w:pPr>
      <w:r w:rsidRPr="00BB63FD">
        <w:rPr>
          <w:sz w:val="20"/>
          <w:szCs w:val="20"/>
        </w:rPr>
        <w:t>Vo</w:t>
      </w:r>
      <w:r w:rsidR="00310E89" w:rsidRPr="00BB63FD">
        <w:rPr>
          <w:sz w:val="20"/>
          <w:szCs w:val="20"/>
        </w:rPr>
        <w:t>el mee met het gezin, maar houd</w:t>
      </w:r>
      <w:r w:rsidRPr="00BB63FD">
        <w:rPr>
          <w:sz w:val="20"/>
          <w:szCs w:val="20"/>
        </w:rPr>
        <w:t xml:space="preserve"> gepast afstand</w:t>
      </w:r>
    </w:p>
    <w:p w:rsidR="00040C6D" w:rsidRPr="00BB63FD" w:rsidRDefault="00310E89" w:rsidP="00040C6D">
      <w:pPr>
        <w:pStyle w:val="Geenafstand"/>
        <w:numPr>
          <w:ilvl w:val="0"/>
          <w:numId w:val="41"/>
        </w:numPr>
        <w:rPr>
          <w:sz w:val="20"/>
          <w:szCs w:val="20"/>
        </w:rPr>
      </w:pPr>
      <w:r w:rsidRPr="00BB63FD">
        <w:rPr>
          <w:sz w:val="20"/>
          <w:szCs w:val="20"/>
        </w:rPr>
        <w:t xml:space="preserve">Sta naast het gezin en bied </w:t>
      </w:r>
      <w:r w:rsidR="00040C6D" w:rsidRPr="00BB63FD">
        <w:rPr>
          <w:sz w:val="20"/>
          <w:szCs w:val="20"/>
        </w:rPr>
        <w:t>steun door te vragen waar hulp nodig is</w:t>
      </w:r>
    </w:p>
    <w:p w:rsidR="00040C6D" w:rsidRPr="00BB63FD" w:rsidRDefault="00040C6D" w:rsidP="00040C6D">
      <w:pPr>
        <w:pStyle w:val="Geenafstand"/>
        <w:numPr>
          <w:ilvl w:val="0"/>
          <w:numId w:val="41"/>
        </w:numPr>
        <w:rPr>
          <w:sz w:val="20"/>
          <w:szCs w:val="20"/>
        </w:rPr>
      </w:pPr>
      <w:r w:rsidRPr="00BB63FD">
        <w:rPr>
          <w:sz w:val="20"/>
          <w:szCs w:val="20"/>
        </w:rPr>
        <w:t>Benoem de situatie en het overleden kind bij naam</w:t>
      </w:r>
    </w:p>
    <w:p w:rsidR="00040C6D" w:rsidRPr="00BB63FD" w:rsidRDefault="00040C6D" w:rsidP="00040C6D">
      <w:pPr>
        <w:pStyle w:val="Geenafstand"/>
        <w:numPr>
          <w:ilvl w:val="0"/>
          <w:numId w:val="41"/>
        </w:numPr>
        <w:rPr>
          <w:sz w:val="20"/>
          <w:szCs w:val="20"/>
        </w:rPr>
      </w:pPr>
      <w:r w:rsidRPr="00BB63FD">
        <w:rPr>
          <w:sz w:val="20"/>
          <w:szCs w:val="20"/>
        </w:rPr>
        <w:t>Ga af op je gevoel en blijf dicht bij jezelf</w:t>
      </w:r>
    </w:p>
    <w:p w:rsidR="00040C6D" w:rsidRPr="00BB63FD" w:rsidRDefault="00040C6D" w:rsidP="00040C6D">
      <w:pPr>
        <w:pStyle w:val="Geenafstand"/>
        <w:numPr>
          <w:ilvl w:val="0"/>
          <w:numId w:val="41"/>
        </w:numPr>
        <w:rPr>
          <w:sz w:val="20"/>
          <w:szCs w:val="20"/>
        </w:rPr>
      </w:pPr>
      <w:r w:rsidRPr="00BB63FD">
        <w:rPr>
          <w:sz w:val="20"/>
          <w:szCs w:val="20"/>
        </w:rPr>
        <w:t>Toon begrip voor de situatie en oordeel niet</w:t>
      </w:r>
    </w:p>
    <w:p w:rsidR="00040C6D" w:rsidRPr="00BB63FD" w:rsidRDefault="00310E89" w:rsidP="00040C6D">
      <w:pPr>
        <w:pStyle w:val="Geenafstand"/>
        <w:numPr>
          <w:ilvl w:val="0"/>
          <w:numId w:val="41"/>
        </w:numPr>
        <w:rPr>
          <w:sz w:val="20"/>
          <w:szCs w:val="20"/>
        </w:rPr>
      </w:pPr>
      <w:r w:rsidRPr="00BB63FD">
        <w:rPr>
          <w:sz w:val="20"/>
          <w:szCs w:val="20"/>
        </w:rPr>
        <w:t xml:space="preserve">Bied </w:t>
      </w:r>
      <w:r w:rsidR="00040C6D" w:rsidRPr="00BB63FD">
        <w:rPr>
          <w:sz w:val="20"/>
          <w:szCs w:val="20"/>
        </w:rPr>
        <w:t xml:space="preserve">een luisterend oor en volledige aandacht </w:t>
      </w:r>
    </w:p>
    <w:p w:rsidR="00040C6D" w:rsidRPr="00BB63FD" w:rsidRDefault="00040C6D" w:rsidP="00040C6D">
      <w:pPr>
        <w:pStyle w:val="Geenafstand"/>
        <w:numPr>
          <w:ilvl w:val="0"/>
          <w:numId w:val="41"/>
        </w:numPr>
        <w:rPr>
          <w:sz w:val="20"/>
          <w:szCs w:val="20"/>
        </w:rPr>
      </w:pPr>
      <w:r w:rsidRPr="00BB63FD">
        <w:rPr>
          <w:sz w:val="20"/>
          <w:szCs w:val="20"/>
        </w:rPr>
        <w:t>Vergeet de kinderen en de vaders in het gezin niet</w:t>
      </w:r>
    </w:p>
    <w:p w:rsidR="00040C6D" w:rsidRPr="00BB63FD" w:rsidRDefault="00040C6D" w:rsidP="00040C6D">
      <w:pPr>
        <w:pStyle w:val="Geenafstand"/>
        <w:numPr>
          <w:ilvl w:val="0"/>
          <w:numId w:val="41"/>
        </w:numPr>
        <w:rPr>
          <w:sz w:val="20"/>
          <w:szCs w:val="20"/>
        </w:rPr>
      </w:pPr>
      <w:r w:rsidRPr="00BB63FD">
        <w:rPr>
          <w:sz w:val="20"/>
          <w:szCs w:val="20"/>
        </w:rPr>
        <w:t xml:space="preserve">Geef partners </w:t>
      </w:r>
      <w:r w:rsidR="00310E89" w:rsidRPr="00BB63FD">
        <w:rPr>
          <w:sz w:val="20"/>
          <w:szCs w:val="20"/>
        </w:rPr>
        <w:t>de</w:t>
      </w:r>
      <w:r w:rsidRPr="00BB63FD">
        <w:rPr>
          <w:sz w:val="20"/>
          <w:szCs w:val="20"/>
        </w:rPr>
        <w:t xml:space="preserve"> ruimte om elkaar te vinden in het rouwproces, biedt zo nodig hulp door inzichten te geven in het apart verwerken en vorm geven van het verlies</w:t>
      </w:r>
    </w:p>
    <w:p w:rsidR="00040C6D" w:rsidRPr="00BB63FD" w:rsidRDefault="00040C6D" w:rsidP="00040C6D">
      <w:pPr>
        <w:pStyle w:val="Geenafstand"/>
        <w:numPr>
          <w:ilvl w:val="0"/>
          <w:numId w:val="41"/>
        </w:numPr>
        <w:rPr>
          <w:sz w:val="20"/>
          <w:szCs w:val="20"/>
        </w:rPr>
      </w:pPr>
      <w:r w:rsidRPr="00BB63FD">
        <w:rPr>
          <w:sz w:val="20"/>
          <w:szCs w:val="20"/>
        </w:rPr>
        <w:t>Motiveer partners om met elkaar te blijven praten</w:t>
      </w:r>
    </w:p>
    <w:p w:rsidR="00040C6D" w:rsidRPr="00BB63FD" w:rsidRDefault="00040C6D" w:rsidP="00040C6D">
      <w:pPr>
        <w:pStyle w:val="Geenafstand"/>
        <w:numPr>
          <w:ilvl w:val="0"/>
          <w:numId w:val="41"/>
        </w:numPr>
        <w:rPr>
          <w:sz w:val="20"/>
          <w:szCs w:val="20"/>
        </w:rPr>
      </w:pPr>
      <w:r w:rsidRPr="00BB63FD">
        <w:rPr>
          <w:sz w:val="20"/>
          <w:szCs w:val="20"/>
        </w:rPr>
        <w:t>Moedig gezinnen aan om na te denken hoe ze het verlies van hun kind, broertje of zusje een plek willen geven</w:t>
      </w:r>
    </w:p>
    <w:p w:rsidR="00040C6D" w:rsidRPr="00E26D39" w:rsidRDefault="00040C6D" w:rsidP="00F276F2">
      <w:pPr>
        <w:pStyle w:val="Kop1"/>
        <w:pBdr>
          <w:bottom w:val="single" w:sz="4" w:space="1" w:color="auto"/>
        </w:pBdr>
        <w:rPr>
          <w:rFonts w:asciiTheme="minorHAnsi" w:hAnsiTheme="minorHAnsi"/>
          <w:color w:val="auto"/>
          <w:sz w:val="44"/>
          <w:szCs w:val="44"/>
        </w:rPr>
      </w:pPr>
      <w:bookmarkStart w:id="230" w:name="_Toc324942595"/>
      <w:bookmarkStart w:id="231" w:name="_Toc325380513"/>
      <w:r w:rsidRPr="00E26D39">
        <w:rPr>
          <w:rFonts w:asciiTheme="minorHAnsi" w:hAnsiTheme="minorHAnsi"/>
          <w:sz w:val="44"/>
          <w:szCs w:val="44"/>
        </w:rPr>
        <w:t>Literatuurlijst</w:t>
      </w:r>
      <w:bookmarkEnd w:id="230"/>
      <w:bookmarkEnd w:id="231"/>
    </w:p>
    <w:p w:rsidR="00040C6D" w:rsidRPr="00BB63FD" w:rsidRDefault="00040C6D" w:rsidP="00040C6D">
      <w:pPr>
        <w:rPr>
          <w:sz w:val="20"/>
          <w:szCs w:val="20"/>
        </w:rPr>
      </w:pPr>
    </w:p>
    <w:sdt>
      <w:sdtPr>
        <w:rPr>
          <w:rFonts w:asciiTheme="minorHAnsi" w:eastAsiaTheme="minorHAnsi" w:hAnsiTheme="minorHAnsi" w:cstheme="minorBidi"/>
          <w:b w:val="0"/>
          <w:bCs w:val="0"/>
          <w:color w:val="auto"/>
          <w:sz w:val="20"/>
          <w:szCs w:val="20"/>
        </w:rPr>
        <w:id w:val="10633314"/>
        <w:docPartObj>
          <w:docPartGallery w:val="Bibliographies"/>
          <w:docPartUnique/>
        </w:docPartObj>
      </w:sdtPr>
      <w:sdtEndPr>
        <w:rPr>
          <w:rFonts w:eastAsiaTheme="minorEastAsia"/>
        </w:rPr>
      </w:sdtEndPr>
      <w:sdtContent>
        <w:bookmarkStart w:id="232" w:name="_Toc324942596" w:displacedByCustomXml="prev"/>
        <w:bookmarkStart w:id="233" w:name="_Toc325380514" w:displacedByCustomXml="prev"/>
        <w:p w:rsidR="000E4696" w:rsidRPr="00BB63FD" w:rsidRDefault="00040C6D" w:rsidP="000E4696">
          <w:pPr>
            <w:pStyle w:val="Kop1"/>
            <w:rPr>
              <w:rFonts w:asciiTheme="minorHAnsi" w:hAnsiTheme="minorHAnsi"/>
              <w:sz w:val="20"/>
              <w:szCs w:val="20"/>
            </w:rPr>
          </w:pPr>
          <w:r w:rsidRPr="00E1606F">
            <w:rPr>
              <w:rStyle w:val="Kop2Char"/>
              <w:rFonts w:asciiTheme="minorHAnsi" w:hAnsiTheme="minorHAnsi"/>
              <w:b/>
              <w:color w:val="194B7D"/>
              <w:sz w:val="24"/>
              <w:szCs w:val="24"/>
            </w:rPr>
            <w:t>Geciteerde werken</w:t>
          </w:r>
          <w:bookmarkEnd w:id="233"/>
          <w:bookmarkEnd w:id="232"/>
        </w:p>
        <w:p w:rsidR="000E4696" w:rsidRPr="00BB63FD" w:rsidRDefault="00AF2F4C" w:rsidP="000E4696">
          <w:pPr>
            <w:pStyle w:val="Bibliografie"/>
            <w:rPr>
              <w:noProof/>
              <w:sz w:val="20"/>
              <w:szCs w:val="20"/>
            </w:rPr>
          </w:pPr>
          <w:r w:rsidRPr="00BB63FD">
            <w:rPr>
              <w:sz w:val="20"/>
              <w:szCs w:val="20"/>
            </w:rPr>
            <w:fldChar w:fldCharType="begin"/>
          </w:r>
          <w:r w:rsidR="00040C6D" w:rsidRPr="00BB63FD">
            <w:rPr>
              <w:sz w:val="20"/>
              <w:szCs w:val="20"/>
            </w:rPr>
            <w:instrText xml:space="preserve"> BIBLIOGRAPHY </w:instrText>
          </w:r>
          <w:r w:rsidRPr="00BB63FD">
            <w:rPr>
              <w:sz w:val="20"/>
              <w:szCs w:val="20"/>
            </w:rPr>
            <w:fldChar w:fldCharType="separate"/>
          </w:r>
          <w:r w:rsidR="000E4696" w:rsidRPr="00BB63FD">
            <w:rPr>
              <w:noProof/>
              <w:sz w:val="20"/>
              <w:szCs w:val="20"/>
            </w:rPr>
            <w:t>Akker, D. P. (2006). De dode nabij. Tilburg.</w:t>
          </w:r>
        </w:p>
        <w:p w:rsidR="000E4696" w:rsidRPr="00BB63FD" w:rsidRDefault="000E4696" w:rsidP="000E4696">
          <w:pPr>
            <w:pStyle w:val="Bibliografie"/>
            <w:rPr>
              <w:noProof/>
              <w:sz w:val="20"/>
              <w:szCs w:val="20"/>
            </w:rPr>
          </w:pPr>
          <w:r w:rsidRPr="00BB63FD">
            <w:rPr>
              <w:noProof/>
              <w:sz w:val="20"/>
              <w:szCs w:val="20"/>
            </w:rPr>
            <w:t xml:space="preserve">Bekius, C. M. (1998). </w:t>
          </w:r>
          <w:r w:rsidRPr="00BB63FD">
            <w:rPr>
              <w:i/>
              <w:iCs/>
              <w:noProof/>
              <w:sz w:val="20"/>
              <w:szCs w:val="20"/>
            </w:rPr>
            <w:t>Rituelen in het individuele pastoraat.</w:t>
          </w:r>
          <w:r w:rsidRPr="00BB63FD">
            <w:rPr>
              <w:noProof/>
              <w:sz w:val="20"/>
              <w:szCs w:val="20"/>
            </w:rPr>
            <w:t xml:space="preserve"> Kampen: Kok.</w:t>
          </w:r>
        </w:p>
        <w:p w:rsidR="000E4696" w:rsidRDefault="000E4696" w:rsidP="000E4696">
          <w:pPr>
            <w:pStyle w:val="Bibliografie"/>
            <w:rPr>
              <w:noProof/>
              <w:sz w:val="20"/>
              <w:szCs w:val="20"/>
            </w:rPr>
          </w:pPr>
          <w:r w:rsidRPr="00BB63FD">
            <w:rPr>
              <w:noProof/>
              <w:sz w:val="20"/>
              <w:szCs w:val="20"/>
            </w:rPr>
            <w:t xml:space="preserve">Berg, M. v. (2006). </w:t>
          </w:r>
          <w:r w:rsidRPr="00BB63FD">
            <w:rPr>
              <w:i/>
              <w:iCs/>
              <w:noProof/>
              <w:sz w:val="20"/>
              <w:szCs w:val="20"/>
            </w:rPr>
            <w:t>Verdriet dat niet verdwijnt.</w:t>
          </w:r>
          <w:r w:rsidRPr="00BB63FD">
            <w:rPr>
              <w:noProof/>
              <w:sz w:val="20"/>
              <w:szCs w:val="20"/>
            </w:rPr>
            <w:t xml:space="preserve"> Ten Have.</w:t>
          </w:r>
        </w:p>
        <w:p w:rsidR="00E66840" w:rsidRPr="00BB63FD" w:rsidRDefault="00E66840" w:rsidP="00E66840">
          <w:pPr>
            <w:autoSpaceDE w:val="0"/>
            <w:autoSpaceDN w:val="0"/>
            <w:adjustRightInd w:val="0"/>
            <w:spacing w:after="0" w:line="240" w:lineRule="auto"/>
            <w:rPr>
              <w:rFonts w:cs="Georgia"/>
              <w:i/>
              <w:sz w:val="20"/>
              <w:szCs w:val="20"/>
            </w:rPr>
          </w:pPr>
          <w:r w:rsidRPr="00BB63FD">
            <w:rPr>
              <w:rFonts w:cs="Georgia"/>
              <w:sz w:val="20"/>
              <w:szCs w:val="20"/>
            </w:rPr>
            <w:t xml:space="preserve">Bijma, B. (2007) </w:t>
          </w:r>
          <w:r w:rsidRPr="00BB63FD">
            <w:rPr>
              <w:rFonts w:cs="Georgia"/>
              <w:i/>
              <w:sz w:val="20"/>
              <w:szCs w:val="20"/>
            </w:rPr>
            <w:t>Herinnering aan alle zielen. Nieuwe rituelen om de doden te</w:t>
          </w:r>
        </w:p>
        <w:p w:rsidR="00E66840" w:rsidRPr="00E66840" w:rsidRDefault="00E66840" w:rsidP="00E66840">
          <w:pPr>
            <w:rPr>
              <w:rFonts w:cs="Georgia"/>
              <w:sz w:val="20"/>
              <w:szCs w:val="20"/>
            </w:rPr>
          </w:pPr>
          <w:r w:rsidRPr="00BB63FD">
            <w:rPr>
              <w:rFonts w:cs="Georgia"/>
              <w:i/>
              <w:sz w:val="20"/>
              <w:szCs w:val="20"/>
            </w:rPr>
            <w:t>herdenken</w:t>
          </w:r>
          <w:r w:rsidRPr="00BB63FD">
            <w:rPr>
              <w:rFonts w:cs="Georgia"/>
              <w:sz w:val="20"/>
              <w:szCs w:val="20"/>
            </w:rPr>
            <w:t>. Zoetermeer: Uitgeverij Meinema</w:t>
          </w:r>
        </w:p>
        <w:p w:rsidR="000E4696" w:rsidRPr="00BB63FD" w:rsidRDefault="000E4696" w:rsidP="000E4696">
          <w:pPr>
            <w:pStyle w:val="Bibliografie"/>
            <w:rPr>
              <w:noProof/>
              <w:sz w:val="20"/>
              <w:szCs w:val="20"/>
            </w:rPr>
          </w:pPr>
          <w:r w:rsidRPr="00BB63FD">
            <w:rPr>
              <w:noProof/>
              <w:sz w:val="20"/>
              <w:szCs w:val="20"/>
            </w:rPr>
            <w:t xml:space="preserve">Blaauw, J. (n.d., n.d. n.d.). </w:t>
          </w:r>
          <w:r w:rsidRPr="00BB63FD">
            <w:rPr>
              <w:i/>
              <w:iCs/>
              <w:noProof/>
              <w:sz w:val="20"/>
              <w:szCs w:val="20"/>
            </w:rPr>
            <w:t>www.johanblaauw.nl</w:t>
          </w:r>
          <w:r w:rsidRPr="00BB63FD">
            <w:rPr>
              <w:noProof/>
              <w:sz w:val="20"/>
              <w:szCs w:val="20"/>
            </w:rPr>
            <w:t>. Opgeroepen op februari 13, 2012, van www.johanblaauw.nl: http://www.johanblaauw.nl/Recensies/recbijma.htm</w:t>
          </w:r>
        </w:p>
        <w:p w:rsidR="000E4696" w:rsidRPr="00BB63FD" w:rsidRDefault="000E4696" w:rsidP="000E4696">
          <w:pPr>
            <w:pStyle w:val="Bibliografie"/>
            <w:rPr>
              <w:noProof/>
              <w:sz w:val="20"/>
              <w:szCs w:val="20"/>
            </w:rPr>
          </w:pPr>
          <w:r w:rsidRPr="00BB63FD">
            <w:rPr>
              <w:noProof/>
              <w:sz w:val="20"/>
              <w:szCs w:val="20"/>
            </w:rPr>
            <w:t>Buis, P. (2008, april). Moment van bezinning, herdenken van overleden kinderen in het WKZ.</w:t>
          </w:r>
        </w:p>
        <w:p w:rsidR="000E4696" w:rsidRPr="00BB63FD" w:rsidRDefault="000E4696" w:rsidP="000E4696">
          <w:pPr>
            <w:pStyle w:val="Bibliografie"/>
            <w:rPr>
              <w:noProof/>
              <w:sz w:val="20"/>
              <w:szCs w:val="20"/>
            </w:rPr>
          </w:pPr>
          <w:r w:rsidRPr="00BB63FD">
            <w:rPr>
              <w:i/>
              <w:iCs/>
              <w:noProof/>
              <w:sz w:val="20"/>
              <w:szCs w:val="20"/>
            </w:rPr>
            <w:t>CHE Christelijke Hogeschool Ede</w:t>
          </w:r>
          <w:r w:rsidRPr="00BB63FD">
            <w:rPr>
              <w:noProof/>
              <w:sz w:val="20"/>
              <w:szCs w:val="20"/>
            </w:rPr>
            <w:t>. (sd). Opgeroepen op December 2011, van www.che.nl: https://extranet.che.nl/socstud/lectoraatass/default.aspx</w:t>
          </w:r>
        </w:p>
        <w:p w:rsidR="000E4696" w:rsidRDefault="000E4696" w:rsidP="000E4696">
          <w:pPr>
            <w:pStyle w:val="Bibliografie"/>
            <w:rPr>
              <w:noProof/>
              <w:sz w:val="20"/>
              <w:szCs w:val="20"/>
            </w:rPr>
          </w:pPr>
          <w:r w:rsidRPr="00BB63FD">
            <w:rPr>
              <w:noProof/>
              <w:sz w:val="20"/>
              <w:szCs w:val="20"/>
            </w:rPr>
            <w:t xml:space="preserve">D.B. Baarda, M. d. (2005). </w:t>
          </w:r>
          <w:r w:rsidRPr="00BB63FD">
            <w:rPr>
              <w:i/>
              <w:iCs/>
              <w:noProof/>
              <w:sz w:val="20"/>
              <w:szCs w:val="20"/>
            </w:rPr>
            <w:t>Basisboek Kwalitatief Onderzoek.</w:t>
          </w:r>
          <w:r w:rsidRPr="00BB63FD">
            <w:rPr>
              <w:noProof/>
              <w:sz w:val="20"/>
              <w:szCs w:val="20"/>
            </w:rPr>
            <w:t xml:space="preserve"> Groningen/Houten: Wolters- Noordhoff b.v. .</w:t>
          </w:r>
        </w:p>
        <w:p w:rsidR="006F7219" w:rsidRPr="00BB63FD" w:rsidRDefault="006F7219" w:rsidP="006F7219">
          <w:pPr>
            <w:autoSpaceDE w:val="0"/>
            <w:autoSpaceDN w:val="0"/>
            <w:adjustRightInd w:val="0"/>
            <w:spacing w:after="0" w:line="240" w:lineRule="auto"/>
            <w:rPr>
              <w:rFonts w:cs="Georgia"/>
              <w:i/>
              <w:sz w:val="20"/>
              <w:szCs w:val="20"/>
            </w:rPr>
          </w:pPr>
          <w:r w:rsidRPr="00BB63FD">
            <w:rPr>
              <w:rFonts w:cs="Georgia"/>
              <w:sz w:val="20"/>
              <w:szCs w:val="20"/>
            </w:rPr>
            <w:t xml:space="preserve">Perry, J. (1999) </w:t>
          </w:r>
          <w:r w:rsidRPr="00BB63FD">
            <w:rPr>
              <w:rFonts w:cs="Georgia"/>
              <w:i/>
              <w:sz w:val="20"/>
              <w:szCs w:val="20"/>
            </w:rPr>
            <w:t>Wij herdenken, dus wij bestaan. Over jubilea, monumenten en de</w:t>
          </w:r>
        </w:p>
        <w:p w:rsidR="006F7219" w:rsidRPr="002D6754" w:rsidRDefault="006F7219" w:rsidP="006F7219">
          <w:pPr>
            <w:rPr>
              <w:lang w:val="en-US"/>
            </w:rPr>
          </w:pPr>
          <w:r w:rsidRPr="00BB63FD">
            <w:rPr>
              <w:rFonts w:cs="Georgia"/>
              <w:i/>
              <w:sz w:val="20"/>
              <w:szCs w:val="20"/>
            </w:rPr>
            <w:t>collectieve herinnering</w:t>
          </w:r>
          <w:r w:rsidRPr="00BB63FD">
            <w:rPr>
              <w:rFonts w:cs="Georgia"/>
              <w:sz w:val="20"/>
              <w:szCs w:val="20"/>
            </w:rPr>
            <w:t xml:space="preserve">.  </w:t>
          </w:r>
          <w:r w:rsidRPr="002D6754">
            <w:rPr>
              <w:rFonts w:cs="Georgia"/>
              <w:sz w:val="20"/>
              <w:szCs w:val="20"/>
              <w:lang w:val="en-US"/>
            </w:rPr>
            <w:t>Nijmegen : SUN</w:t>
          </w:r>
        </w:p>
        <w:p w:rsidR="000E4696" w:rsidRPr="00BB63FD" w:rsidRDefault="000E4696" w:rsidP="000E4696">
          <w:pPr>
            <w:pStyle w:val="Bibliografie"/>
            <w:rPr>
              <w:noProof/>
              <w:sz w:val="20"/>
              <w:szCs w:val="20"/>
            </w:rPr>
          </w:pPr>
          <w:r w:rsidRPr="002D6754">
            <w:rPr>
              <w:noProof/>
              <w:sz w:val="20"/>
              <w:szCs w:val="20"/>
              <w:lang w:val="en-US"/>
            </w:rPr>
            <w:t xml:space="preserve">Foundation, W. (2001). </w:t>
          </w:r>
          <w:r w:rsidRPr="002D6754">
            <w:rPr>
              <w:i/>
              <w:iCs/>
              <w:noProof/>
              <w:sz w:val="20"/>
              <w:szCs w:val="20"/>
              <w:lang w:val="en-US"/>
            </w:rPr>
            <w:t>Wikipedia</w:t>
          </w:r>
          <w:r w:rsidRPr="002D6754">
            <w:rPr>
              <w:noProof/>
              <w:sz w:val="20"/>
              <w:szCs w:val="20"/>
              <w:lang w:val="en-US"/>
            </w:rPr>
            <w:t xml:space="preserve">. </w:t>
          </w:r>
          <w:r w:rsidRPr="00BB63FD">
            <w:rPr>
              <w:noProof/>
              <w:sz w:val="20"/>
              <w:szCs w:val="20"/>
            </w:rPr>
            <w:t>Opgeroepen op december 12, 2011, van www.wikipedia.nl: http://nl.wikipedia.org/wiki/Rouwverwerking</w:t>
          </w:r>
        </w:p>
        <w:p w:rsidR="000E4696" w:rsidRPr="00BB63FD" w:rsidRDefault="000E4696" w:rsidP="000E4696">
          <w:pPr>
            <w:pStyle w:val="Bibliografie"/>
            <w:rPr>
              <w:noProof/>
              <w:sz w:val="20"/>
              <w:szCs w:val="20"/>
            </w:rPr>
          </w:pPr>
          <w:r w:rsidRPr="00BB63FD">
            <w:rPr>
              <w:noProof/>
              <w:sz w:val="20"/>
              <w:szCs w:val="20"/>
            </w:rPr>
            <w:t xml:space="preserve">Foundation, W. (2001). </w:t>
          </w:r>
          <w:r w:rsidRPr="00BB63FD">
            <w:rPr>
              <w:i/>
              <w:iCs/>
              <w:noProof/>
              <w:sz w:val="20"/>
              <w:szCs w:val="20"/>
            </w:rPr>
            <w:t>Wikipedia</w:t>
          </w:r>
          <w:r w:rsidRPr="00BB63FD">
            <w:rPr>
              <w:noProof/>
              <w:sz w:val="20"/>
              <w:szCs w:val="20"/>
            </w:rPr>
            <w:t>. Opgeroepen op 2011, van www.wikipedia.nl: http://nl.wikipedia.org/wiki/Rouw</w:t>
          </w:r>
        </w:p>
        <w:p w:rsidR="000E4696" w:rsidRPr="00BB63FD" w:rsidRDefault="000E4696" w:rsidP="000E4696">
          <w:pPr>
            <w:pStyle w:val="Bibliografie"/>
            <w:rPr>
              <w:noProof/>
              <w:sz w:val="20"/>
              <w:szCs w:val="20"/>
            </w:rPr>
          </w:pPr>
          <w:r w:rsidRPr="00BB63FD">
            <w:rPr>
              <w:i/>
              <w:iCs/>
              <w:noProof/>
              <w:sz w:val="20"/>
              <w:szCs w:val="20"/>
            </w:rPr>
            <w:t>Leefstijl, training en coaching</w:t>
          </w:r>
          <w:r w:rsidRPr="00BB63FD">
            <w:rPr>
              <w:noProof/>
              <w:sz w:val="20"/>
              <w:szCs w:val="20"/>
            </w:rPr>
            <w:t>. (2010). Opgeroepen op april 17, 2012, van www.l-t-c.nl: http://www.l-t-c.nl/rouwverwerking/rouwverwerking/rouw/fasen_rouwproces_kubler-ross.aspx</w:t>
          </w:r>
        </w:p>
        <w:p w:rsidR="000E4696" w:rsidRPr="00BB63FD" w:rsidRDefault="000E4696" w:rsidP="000E4696">
          <w:pPr>
            <w:pStyle w:val="Bibliografie"/>
            <w:rPr>
              <w:noProof/>
              <w:sz w:val="20"/>
              <w:szCs w:val="20"/>
            </w:rPr>
          </w:pPr>
          <w:r w:rsidRPr="00BB63FD">
            <w:rPr>
              <w:noProof/>
              <w:sz w:val="20"/>
              <w:szCs w:val="20"/>
            </w:rPr>
            <w:t xml:space="preserve">Monnink, H. d. (2008). </w:t>
          </w:r>
          <w:r w:rsidRPr="00BB63FD">
            <w:rPr>
              <w:i/>
              <w:iCs/>
              <w:noProof/>
              <w:sz w:val="20"/>
              <w:szCs w:val="20"/>
            </w:rPr>
            <w:t>Verlieskunde handreiking voor de beroepspraktijk.</w:t>
          </w:r>
          <w:r w:rsidRPr="00BB63FD">
            <w:rPr>
              <w:noProof/>
              <w:sz w:val="20"/>
              <w:szCs w:val="20"/>
            </w:rPr>
            <w:t xml:space="preserve"> Maarssen.</w:t>
          </w:r>
        </w:p>
        <w:p w:rsidR="000E4696" w:rsidRPr="00BB63FD" w:rsidRDefault="000E4696" w:rsidP="000E4696">
          <w:pPr>
            <w:pStyle w:val="Bibliografie"/>
            <w:rPr>
              <w:noProof/>
              <w:sz w:val="20"/>
              <w:szCs w:val="20"/>
            </w:rPr>
          </w:pPr>
          <w:r w:rsidRPr="00BB63FD">
            <w:rPr>
              <w:noProof/>
              <w:sz w:val="20"/>
              <w:szCs w:val="20"/>
            </w:rPr>
            <w:t xml:space="preserve">Mulder, J. H. (n.d, n.d n.d). </w:t>
          </w:r>
          <w:r w:rsidRPr="00BB63FD">
            <w:rPr>
              <w:i/>
              <w:iCs/>
              <w:noProof/>
              <w:sz w:val="20"/>
              <w:szCs w:val="20"/>
            </w:rPr>
            <w:t>Gewoonten en rituelen</w:t>
          </w:r>
          <w:r w:rsidRPr="00BB63FD">
            <w:rPr>
              <w:noProof/>
              <w:sz w:val="20"/>
              <w:szCs w:val="20"/>
            </w:rPr>
            <w:t>. Opgeroepen op mei 14, 2012, van www.jannesmulder.nl: http://www.jannesmulder.nl/3a.html</w:t>
          </w:r>
        </w:p>
        <w:p w:rsidR="000E4696" w:rsidRPr="00BB63FD" w:rsidRDefault="000E4696" w:rsidP="000E4696">
          <w:pPr>
            <w:pStyle w:val="Bibliografie"/>
            <w:rPr>
              <w:noProof/>
              <w:sz w:val="20"/>
              <w:szCs w:val="20"/>
            </w:rPr>
          </w:pPr>
          <w:r w:rsidRPr="00BB63FD">
            <w:rPr>
              <w:noProof/>
              <w:sz w:val="20"/>
              <w:szCs w:val="20"/>
            </w:rPr>
            <w:t>Niemeijer, T. (2012, Februari 16). Ritueelbegeleiding. (L. &amp;. Willemijn, Interviewer)</w:t>
          </w:r>
        </w:p>
        <w:p w:rsidR="000E4696" w:rsidRPr="00BB63FD" w:rsidRDefault="000E4696" w:rsidP="000E4696">
          <w:pPr>
            <w:pStyle w:val="Bibliografie"/>
            <w:rPr>
              <w:noProof/>
              <w:sz w:val="20"/>
              <w:szCs w:val="20"/>
            </w:rPr>
          </w:pPr>
          <w:r w:rsidRPr="00BB63FD">
            <w:rPr>
              <w:noProof/>
              <w:sz w:val="20"/>
              <w:szCs w:val="20"/>
            </w:rPr>
            <w:t xml:space="preserve">Overtoom, T. E. (2007). </w:t>
          </w:r>
          <w:r w:rsidRPr="00BB63FD">
            <w:rPr>
              <w:i/>
              <w:iCs/>
              <w:noProof/>
              <w:sz w:val="20"/>
              <w:szCs w:val="20"/>
            </w:rPr>
            <w:t>Hoe zou jij het willen? Persoonlijk afscheid nemen van een dierbare.</w:t>
          </w:r>
          <w:r w:rsidRPr="00BB63FD">
            <w:rPr>
              <w:noProof/>
              <w:sz w:val="20"/>
              <w:szCs w:val="20"/>
            </w:rPr>
            <w:t xml:space="preserve"> Kampen: Ten Have.</w:t>
          </w:r>
        </w:p>
        <w:p w:rsidR="000E4696" w:rsidRPr="00BB63FD" w:rsidRDefault="000E4696" w:rsidP="000E4696">
          <w:pPr>
            <w:pStyle w:val="Bibliografie"/>
            <w:rPr>
              <w:noProof/>
              <w:sz w:val="20"/>
              <w:szCs w:val="20"/>
            </w:rPr>
          </w:pPr>
          <w:r w:rsidRPr="00BB63FD">
            <w:rPr>
              <w:noProof/>
              <w:sz w:val="20"/>
              <w:szCs w:val="20"/>
            </w:rPr>
            <w:t xml:space="preserve">Saan, L. (2008). </w:t>
          </w:r>
          <w:r w:rsidRPr="00BB63FD">
            <w:rPr>
              <w:i/>
              <w:iCs/>
              <w:noProof/>
              <w:sz w:val="20"/>
              <w:szCs w:val="20"/>
            </w:rPr>
            <w:t>We noemen je naam.</w:t>
          </w:r>
          <w:r w:rsidRPr="00BB63FD">
            <w:rPr>
              <w:noProof/>
              <w:sz w:val="20"/>
              <w:szCs w:val="20"/>
            </w:rPr>
            <w:t xml:space="preserve"> Utrecht.</w:t>
          </w:r>
        </w:p>
        <w:p w:rsidR="000E4696" w:rsidRPr="00BB63FD" w:rsidRDefault="000E4696" w:rsidP="000E4696">
          <w:pPr>
            <w:pStyle w:val="Bibliografie"/>
            <w:rPr>
              <w:noProof/>
              <w:sz w:val="20"/>
              <w:szCs w:val="20"/>
            </w:rPr>
          </w:pPr>
          <w:r w:rsidRPr="00BB63FD">
            <w:rPr>
              <w:noProof/>
              <w:sz w:val="20"/>
              <w:szCs w:val="20"/>
            </w:rPr>
            <w:t>Scherpenzeel, L. (2008, april). Toespraak Herdenkingsbijeenkomst voor overleden kinderen in het WKZ.</w:t>
          </w:r>
        </w:p>
        <w:p w:rsidR="000E4696" w:rsidRPr="00BB63FD" w:rsidRDefault="000E4696" w:rsidP="000E4696">
          <w:pPr>
            <w:pStyle w:val="Bibliografie"/>
            <w:rPr>
              <w:noProof/>
              <w:sz w:val="20"/>
              <w:szCs w:val="20"/>
            </w:rPr>
          </w:pPr>
          <w:r w:rsidRPr="00BB63FD">
            <w:rPr>
              <w:noProof/>
              <w:sz w:val="20"/>
              <w:szCs w:val="20"/>
            </w:rPr>
            <w:t xml:space="preserve">Siebrand, B. (2009). </w:t>
          </w:r>
          <w:r w:rsidRPr="00BB63FD">
            <w:rPr>
              <w:i/>
              <w:iCs/>
              <w:noProof/>
              <w:sz w:val="20"/>
              <w:szCs w:val="20"/>
            </w:rPr>
            <w:t>Leven doe je op je eigen manier. Afscheid nemen ook.</w:t>
          </w:r>
          <w:r w:rsidRPr="00BB63FD">
            <w:rPr>
              <w:noProof/>
              <w:sz w:val="20"/>
              <w:szCs w:val="20"/>
            </w:rPr>
            <w:t xml:space="preserve"> Kampen: Kok.</w:t>
          </w:r>
        </w:p>
        <w:p w:rsidR="000E4696" w:rsidRPr="00BB63FD" w:rsidRDefault="000E4696" w:rsidP="000E4696">
          <w:pPr>
            <w:pStyle w:val="Bibliografie"/>
            <w:rPr>
              <w:noProof/>
              <w:sz w:val="20"/>
              <w:szCs w:val="20"/>
            </w:rPr>
          </w:pPr>
          <w:r w:rsidRPr="00BB63FD">
            <w:rPr>
              <w:noProof/>
              <w:sz w:val="20"/>
              <w:szCs w:val="20"/>
            </w:rPr>
            <w:t xml:space="preserve">Slot Webcommerce, b. (2007, mei 14). </w:t>
          </w:r>
          <w:r w:rsidRPr="00BB63FD">
            <w:rPr>
              <w:i/>
              <w:iCs/>
              <w:noProof/>
              <w:sz w:val="20"/>
              <w:szCs w:val="20"/>
            </w:rPr>
            <w:t>Encyclo Online Encyclopedie</w:t>
          </w:r>
          <w:r w:rsidRPr="00BB63FD">
            <w:rPr>
              <w:noProof/>
              <w:sz w:val="20"/>
              <w:szCs w:val="20"/>
            </w:rPr>
            <w:t>. Opgeroepen op mei 12, 2012, van www.encyclo.nl: http://www.encyclo.nl/begrip/democratie</w:t>
          </w:r>
        </w:p>
        <w:p w:rsidR="000E4696" w:rsidRPr="00BB63FD" w:rsidRDefault="000E4696" w:rsidP="000E4696">
          <w:pPr>
            <w:pStyle w:val="Bibliografie"/>
            <w:rPr>
              <w:noProof/>
              <w:sz w:val="20"/>
              <w:szCs w:val="20"/>
            </w:rPr>
          </w:pPr>
          <w:r w:rsidRPr="00BB63FD">
            <w:rPr>
              <w:noProof/>
              <w:sz w:val="20"/>
              <w:szCs w:val="20"/>
            </w:rPr>
            <w:t xml:space="preserve">Slot Webcommerce, b. (2007, mei 14). </w:t>
          </w:r>
          <w:r w:rsidRPr="00BB63FD">
            <w:rPr>
              <w:i/>
              <w:iCs/>
              <w:noProof/>
              <w:sz w:val="20"/>
              <w:szCs w:val="20"/>
            </w:rPr>
            <w:t>Encyclo, Online Encyclopedie</w:t>
          </w:r>
          <w:r w:rsidRPr="00BB63FD">
            <w:rPr>
              <w:noProof/>
              <w:sz w:val="20"/>
              <w:szCs w:val="20"/>
            </w:rPr>
            <w:t>. Opgeroepen op december 23, 2012, van www.encyclo.nl: http://www.encyclo.nl/begrip/Secularisering</w:t>
          </w:r>
        </w:p>
        <w:p w:rsidR="000E4696" w:rsidRPr="00BB63FD" w:rsidRDefault="000E4696" w:rsidP="000E4696">
          <w:pPr>
            <w:pStyle w:val="Bibliografie"/>
            <w:rPr>
              <w:noProof/>
              <w:sz w:val="20"/>
              <w:szCs w:val="20"/>
            </w:rPr>
          </w:pPr>
          <w:r w:rsidRPr="00BB63FD">
            <w:rPr>
              <w:noProof/>
              <w:sz w:val="20"/>
              <w:szCs w:val="20"/>
            </w:rPr>
            <w:t xml:space="preserve">Stolk, M. W. (1998). </w:t>
          </w:r>
          <w:r w:rsidRPr="00BB63FD">
            <w:rPr>
              <w:i/>
              <w:iCs/>
              <w:noProof/>
              <w:sz w:val="20"/>
              <w:szCs w:val="20"/>
            </w:rPr>
            <w:t>Lieve Engeltjes</w:t>
          </w:r>
          <w:r w:rsidRPr="00BB63FD">
            <w:rPr>
              <w:noProof/>
              <w:sz w:val="20"/>
              <w:szCs w:val="20"/>
            </w:rPr>
            <w:t>. Opgeroepen op mei 14, 2012, van www.lieve-engeltjes.nl: http://www.lieve-engeltjes.nl/index.php?option=com_content&amp;task=view&amp;id=51</w:t>
          </w:r>
        </w:p>
        <w:p w:rsidR="000E4696" w:rsidRPr="00BB63FD" w:rsidRDefault="000E4696" w:rsidP="000E4696">
          <w:pPr>
            <w:pStyle w:val="Bibliografie"/>
            <w:rPr>
              <w:noProof/>
              <w:sz w:val="20"/>
              <w:szCs w:val="20"/>
            </w:rPr>
          </w:pPr>
          <w:r w:rsidRPr="00BB63FD">
            <w:rPr>
              <w:noProof/>
              <w:sz w:val="20"/>
              <w:szCs w:val="20"/>
            </w:rPr>
            <w:t xml:space="preserve">Venbrux Eric, H. M. (2008). </w:t>
          </w:r>
          <w:r w:rsidRPr="00BB63FD">
            <w:rPr>
              <w:i/>
              <w:iCs/>
              <w:noProof/>
              <w:sz w:val="20"/>
              <w:szCs w:val="20"/>
            </w:rPr>
            <w:t>Rituele creativiteit. Actuele veranderingen in de uitvaart- en rouwcultuur in Nederland.</w:t>
          </w:r>
          <w:r w:rsidRPr="00BB63FD">
            <w:rPr>
              <w:noProof/>
              <w:sz w:val="20"/>
              <w:szCs w:val="20"/>
            </w:rPr>
            <w:t xml:space="preserve"> Zoetermeer: Meinema.</w:t>
          </w:r>
        </w:p>
        <w:p w:rsidR="000E4696" w:rsidRPr="00BB63FD" w:rsidRDefault="000E4696" w:rsidP="000E4696">
          <w:pPr>
            <w:pStyle w:val="Bibliografie"/>
            <w:rPr>
              <w:noProof/>
              <w:sz w:val="20"/>
              <w:szCs w:val="20"/>
            </w:rPr>
          </w:pPr>
          <w:r w:rsidRPr="00BB63FD">
            <w:rPr>
              <w:noProof/>
              <w:sz w:val="20"/>
              <w:szCs w:val="20"/>
            </w:rPr>
            <w:t xml:space="preserve">Zweden, C. v. (2008). </w:t>
          </w:r>
          <w:r w:rsidRPr="00BB63FD">
            <w:rPr>
              <w:i/>
              <w:iCs/>
              <w:noProof/>
              <w:sz w:val="20"/>
              <w:szCs w:val="20"/>
            </w:rPr>
            <w:t>De kunst van het rouwen.Een persoonlijke geschiedenis.</w:t>
          </w:r>
          <w:r w:rsidRPr="00BB63FD">
            <w:rPr>
              <w:noProof/>
              <w:sz w:val="20"/>
              <w:szCs w:val="20"/>
            </w:rPr>
            <w:t xml:space="preserve"> Amsterdam/Antwerpen: L.J. Veen.</w:t>
          </w:r>
        </w:p>
        <w:p w:rsidR="00040C6D" w:rsidRPr="00BB63FD" w:rsidRDefault="00AF2F4C" w:rsidP="00E66840">
          <w:pPr>
            <w:autoSpaceDE w:val="0"/>
            <w:autoSpaceDN w:val="0"/>
            <w:adjustRightInd w:val="0"/>
            <w:spacing w:after="0" w:line="240" w:lineRule="auto"/>
            <w:rPr>
              <w:rFonts w:cs="Georgia"/>
              <w:sz w:val="20"/>
              <w:szCs w:val="20"/>
            </w:rPr>
          </w:pPr>
          <w:r w:rsidRPr="00BB63FD">
            <w:rPr>
              <w:sz w:val="20"/>
              <w:szCs w:val="20"/>
            </w:rPr>
            <w:fldChar w:fldCharType="end"/>
          </w:r>
        </w:p>
        <w:p w:rsidR="00040C6D" w:rsidRPr="00BB63FD" w:rsidRDefault="003A3339" w:rsidP="00040C6D">
          <w:pPr>
            <w:rPr>
              <w:sz w:val="20"/>
              <w:szCs w:val="20"/>
            </w:rPr>
          </w:pPr>
        </w:p>
      </w:sdtContent>
    </w:sdt>
    <w:p w:rsidR="00040C6D" w:rsidRPr="00BB63FD" w:rsidRDefault="00040C6D" w:rsidP="00040C6D">
      <w:pPr>
        <w:rPr>
          <w:sz w:val="20"/>
          <w:szCs w:val="20"/>
        </w:rPr>
      </w:pPr>
    </w:p>
    <w:p w:rsidR="00040C6D" w:rsidRPr="00BB63FD" w:rsidRDefault="00040C6D" w:rsidP="00040C6D">
      <w:pPr>
        <w:rPr>
          <w:sz w:val="20"/>
          <w:szCs w:val="20"/>
        </w:rPr>
      </w:pPr>
    </w:p>
    <w:p w:rsidR="005B224C" w:rsidRPr="00BB63FD" w:rsidRDefault="005B224C" w:rsidP="00040C6D">
      <w:pPr>
        <w:rPr>
          <w:sz w:val="20"/>
          <w:szCs w:val="20"/>
        </w:rPr>
      </w:pPr>
    </w:p>
    <w:sectPr w:rsidR="005B224C" w:rsidRPr="00BB63FD" w:rsidSect="001E241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7C" w:rsidRDefault="00B8547C" w:rsidP="00734164">
      <w:pPr>
        <w:spacing w:after="0" w:line="240" w:lineRule="auto"/>
      </w:pPr>
      <w:r>
        <w:separator/>
      </w:r>
    </w:p>
  </w:endnote>
  <w:endnote w:type="continuationSeparator" w:id="0">
    <w:p w:rsidR="00B8547C" w:rsidRDefault="00B8547C" w:rsidP="0073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751"/>
      <w:docPartObj>
        <w:docPartGallery w:val="Page Numbers (Bottom of Page)"/>
        <w:docPartUnique/>
      </w:docPartObj>
    </w:sdtPr>
    <w:sdtEndPr/>
    <w:sdtContent>
      <w:p w:rsidR="00664379" w:rsidRDefault="002D6754">
        <w:pPr>
          <w:pStyle w:val="Voettekst"/>
          <w:jc w:val="right"/>
        </w:pPr>
        <w:r>
          <w:fldChar w:fldCharType="begin"/>
        </w:r>
        <w:r>
          <w:instrText xml:space="preserve"> PAGE   \* MERGEFORMAT </w:instrText>
        </w:r>
        <w:r>
          <w:fldChar w:fldCharType="separate"/>
        </w:r>
        <w:r w:rsidR="003A3339">
          <w:rPr>
            <w:noProof/>
          </w:rPr>
          <w:t>1</w:t>
        </w:r>
        <w:r>
          <w:rPr>
            <w:noProof/>
          </w:rPr>
          <w:fldChar w:fldCharType="end"/>
        </w:r>
      </w:p>
    </w:sdtContent>
  </w:sdt>
  <w:p w:rsidR="00664379" w:rsidRDefault="006643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7C" w:rsidRDefault="00B8547C" w:rsidP="00734164">
      <w:pPr>
        <w:spacing w:after="0" w:line="240" w:lineRule="auto"/>
      </w:pPr>
      <w:r>
        <w:separator/>
      </w:r>
    </w:p>
  </w:footnote>
  <w:footnote w:type="continuationSeparator" w:id="0">
    <w:p w:rsidR="00B8547C" w:rsidRDefault="00B8547C" w:rsidP="00734164">
      <w:pPr>
        <w:spacing w:after="0" w:line="240" w:lineRule="auto"/>
      </w:pPr>
      <w:r>
        <w:continuationSeparator/>
      </w:r>
    </w:p>
  </w:footnote>
  <w:footnote w:id="1">
    <w:p w:rsidR="00664379" w:rsidRDefault="00664379" w:rsidP="00040C6D">
      <w:pPr>
        <w:pStyle w:val="Voetnoottekst"/>
      </w:pPr>
      <w:r>
        <w:rPr>
          <w:rStyle w:val="Voetnootmarkering"/>
        </w:rPr>
        <w:footnoteRef/>
      </w:r>
      <w:r>
        <w:t xml:space="preserve"> Om privacyredenen worden de namen in dit onderzoek niet genoemd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69E"/>
    <w:multiLevelType w:val="hybridMultilevel"/>
    <w:tmpl w:val="BAF02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E66870"/>
    <w:multiLevelType w:val="hybridMultilevel"/>
    <w:tmpl w:val="A4526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4D4DD9"/>
    <w:multiLevelType w:val="hybridMultilevel"/>
    <w:tmpl w:val="42229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B8212C"/>
    <w:multiLevelType w:val="hybridMultilevel"/>
    <w:tmpl w:val="8A069D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3428BC"/>
    <w:multiLevelType w:val="multilevel"/>
    <w:tmpl w:val="E0E2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E5530"/>
    <w:multiLevelType w:val="hybridMultilevel"/>
    <w:tmpl w:val="D18463A6"/>
    <w:lvl w:ilvl="0" w:tplc="EF787AB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EC11C0"/>
    <w:multiLevelType w:val="hybridMultilevel"/>
    <w:tmpl w:val="39BC298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0320435"/>
    <w:multiLevelType w:val="hybridMultilevel"/>
    <w:tmpl w:val="FD065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0C04809"/>
    <w:multiLevelType w:val="hybridMultilevel"/>
    <w:tmpl w:val="FF6A35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0F11537"/>
    <w:multiLevelType w:val="multilevel"/>
    <w:tmpl w:val="4A54F6F8"/>
    <w:lvl w:ilvl="0">
      <w:start w:val="1"/>
      <w:numFmt w:val="decimal"/>
      <w:lvlText w:val="%1."/>
      <w:lvlJc w:val="left"/>
      <w:pPr>
        <w:ind w:left="720" w:hanging="360"/>
      </w:pPr>
      <w:rPr>
        <w:rFonts w:hint="default"/>
        <w:i/>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413430C"/>
    <w:multiLevelType w:val="hybridMultilevel"/>
    <w:tmpl w:val="B4FA6B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4D43905"/>
    <w:multiLevelType w:val="multilevel"/>
    <w:tmpl w:val="CA20C1F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6CB1C93"/>
    <w:multiLevelType w:val="multilevel"/>
    <w:tmpl w:val="4D16D482"/>
    <w:lvl w:ilvl="0">
      <w:start w:val="1"/>
      <w:numFmt w:val="decimal"/>
      <w:lvlText w:val="%1."/>
      <w:lvlJc w:val="left"/>
      <w:pPr>
        <w:ind w:left="1080" w:hanging="360"/>
      </w:pPr>
      <w:rPr>
        <w:rFonts w:hint="default"/>
      </w:rPr>
    </w:lvl>
    <w:lvl w:ilvl="1">
      <w:start w:val="4"/>
      <w:numFmt w:val="decimal"/>
      <w:isLgl/>
      <w:lvlText w:val="%1.%2"/>
      <w:lvlJc w:val="left"/>
      <w:pPr>
        <w:ind w:left="115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17084EA8"/>
    <w:multiLevelType w:val="multilevel"/>
    <w:tmpl w:val="EBB4FE4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78E55EF"/>
    <w:multiLevelType w:val="multilevel"/>
    <w:tmpl w:val="C93471E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17B956AA"/>
    <w:multiLevelType w:val="hybridMultilevel"/>
    <w:tmpl w:val="E514F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AA566FD"/>
    <w:multiLevelType w:val="hybridMultilevel"/>
    <w:tmpl w:val="97AAD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D475999"/>
    <w:multiLevelType w:val="hybridMultilevel"/>
    <w:tmpl w:val="BF0850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133503A"/>
    <w:multiLevelType w:val="hybridMultilevel"/>
    <w:tmpl w:val="04243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2210133"/>
    <w:multiLevelType w:val="multilevel"/>
    <w:tmpl w:val="5A364452"/>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E5406CE"/>
    <w:multiLevelType w:val="hybridMultilevel"/>
    <w:tmpl w:val="98905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9610D9C"/>
    <w:multiLevelType w:val="hybridMultilevel"/>
    <w:tmpl w:val="8A069D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C91460C"/>
    <w:multiLevelType w:val="hybridMultilevel"/>
    <w:tmpl w:val="3028EFFA"/>
    <w:lvl w:ilvl="0" w:tplc="04130001">
      <w:start w:val="1"/>
      <w:numFmt w:val="bullet"/>
      <w:lvlText w:val=""/>
      <w:lvlJc w:val="left"/>
      <w:pPr>
        <w:ind w:left="1068" w:hanging="360"/>
      </w:pPr>
      <w:rPr>
        <w:rFonts w:ascii="Symbol" w:hAnsi="Symbol"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3CB11A3E"/>
    <w:multiLevelType w:val="hybridMultilevel"/>
    <w:tmpl w:val="462EC2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3E952370"/>
    <w:multiLevelType w:val="hybridMultilevel"/>
    <w:tmpl w:val="482A0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F1C6769"/>
    <w:multiLevelType w:val="hybridMultilevel"/>
    <w:tmpl w:val="7D908A62"/>
    <w:lvl w:ilvl="0" w:tplc="525038F8">
      <w:start w:val="1"/>
      <w:numFmt w:val="upperLetter"/>
      <w:lvlText w:val="%1."/>
      <w:lvlJc w:val="left"/>
      <w:pPr>
        <w:ind w:left="720" w:hanging="360"/>
      </w:pPr>
      <w:rPr>
        <w:rFonts w:asciiTheme="minorHAnsi" w:eastAsiaTheme="majorEastAsia" w:hAnsiTheme="minorHAnsi" w:cstheme="majorBidi" w:hint="default"/>
        <w:b w:val="0"/>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1342327"/>
    <w:multiLevelType w:val="hybridMultilevel"/>
    <w:tmpl w:val="4A2CD6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156416F"/>
    <w:multiLevelType w:val="multilevel"/>
    <w:tmpl w:val="CA20C1F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4A646C8"/>
    <w:multiLevelType w:val="multilevel"/>
    <w:tmpl w:val="367E07EA"/>
    <w:lvl w:ilvl="0">
      <w:start w:val="1"/>
      <w:numFmt w:val="decimal"/>
      <w:lvlText w:val="%1."/>
      <w:lvlJc w:val="left"/>
      <w:pPr>
        <w:ind w:left="720" w:hanging="360"/>
      </w:pPr>
      <w:rPr>
        <w:rFonts w:hint="default"/>
        <w:i/>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5C44523"/>
    <w:multiLevelType w:val="hybridMultilevel"/>
    <w:tmpl w:val="3D3462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998196F"/>
    <w:multiLevelType w:val="hybridMultilevel"/>
    <w:tmpl w:val="E1B699D8"/>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nsid w:val="500F1507"/>
    <w:multiLevelType w:val="hybridMultilevel"/>
    <w:tmpl w:val="9D508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0A80CF2"/>
    <w:multiLevelType w:val="hybridMultilevel"/>
    <w:tmpl w:val="0C684EB6"/>
    <w:lvl w:ilvl="0" w:tplc="3572E75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50F5C1E"/>
    <w:multiLevelType w:val="hybridMultilevel"/>
    <w:tmpl w:val="6AFE04CE"/>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5F285320"/>
    <w:multiLevelType w:val="multilevel"/>
    <w:tmpl w:val="44CEF804"/>
    <w:lvl w:ilvl="0">
      <w:start w:val="1"/>
      <w:numFmt w:val="decimal"/>
      <w:lvlText w:val="%1."/>
      <w:lvlJc w:val="left"/>
      <w:pPr>
        <w:ind w:left="720" w:hanging="360"/>
      </w:pPr>
      <w:rPr>
        <w:rFonts w:asciiTheme="minorHAnsi" w:eastAsiaTheme="minorEastAsia" w:hAnsiTheme="minorHAnsi" w:cstheme="minorBidi"/>
        <w:i/>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14D0AE7"/>
    <w:multiLevelType w:val="hybridMultilevel"/>
    <w:tmpl w:val="86A4D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5B06A1F"/>
    <w:multiLevelType w:val="hybridMultilevel"/>
    <w:tmpl w:val="CA2EBF4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nsid w:val="66464D9D"/>
    <w:multiLevelType w:val="hybridMultilevel"/>
    <w:tmpl w:val="462EC2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89E321E"/>
    <w:multiLevelType w:val="multilevel"/>
    <w:tmpl w:val="CE5E6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F77E3D"/>
    <w:multiLevelType w:val="hybridMultilevel"/>
    <w:tmpl w:val="8A069D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0444123"/>
    <w:multiLevelType w:val="multilevel"/>
    <w:tmpl w:val="CA20C1F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B582BC0"/>
    <w:multiLevelType w:val="multilevel"/>
    <w:tmpl w:val="367E07EA"/>
    <w:lvl w:ilvl="0">
      <w:start w:val="1"/>
      <w:numFmt w:val="decimal"/>
      <w:lvlText w:val="%1."/>
      <w:lvlJc w:val="left"/>
      <w:pPr>
        <w:ind w:left="720" w:hanging="360"/>
      </w:pPr>
      <w:rPr>
        <w:rFonts w:hint="default"/>
        <w:i/>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4"/>
  </w:num>
  <w:num w:numId="3">
    <w:abstractNumId w:val="32"/>
  </w:num>
  <w:num w:numId="4">
    <w:abstractNumId w:val="0"/>
  </w:num>
  <w:num w:numId="5">
    <w:abstractNumId w:val="19"/>
  </w:num>
  <w:num w:numId="6">
    <w:abstractNumId w:val="34"/>
  </w:num>
  <w:num w:numId="7">
    <w:abstractNumId w:val="13"/>
  </w:num>
  <w:num w:numId="8">
    <w:abstractNumId w:val="11"/>
  </w:num>
  <w:num w:numId="9">
    <w:abstractNumId w:val="22"/>
  </w:num>
  <w:num w:numId="10">
    <w:abstractNumId w:val="35"/>
  </w:num>
  <w:num w:numId="11">
    <w:abstractNumId w:val="7"/>
  </w:num>
  <w:num w:numId="12">
    <w:abstractNumId w:val="2"/>
  </w:num>
  <w:num w:numId="13">
    <w:abstractNumId w:val="14"/>
  </w:num>
  <w:num w:numId="14">
    <w:abstractNumId w:val="20"/>
  </w:num>
  <w:num w:numId="15">
    <w:abstractNumId w:val="16"/>
  </w:num>
  <w:num w:numId="16">
    <w:abstractNumId w:val="28"/>
  </w:num>
  <w:num w:numId="17">
    <w:abstractNumId w:val="39"/>
  </w:num>
  <w:num w:numId="18">
    <w:abstractNumId w:val="21"/>
  </w:num>
  <w:num w:numId="19">
    <w:abstractNumId w:val="3"/>
  </w:num>
  <w:num w:numId="20">
    <w:abstractNumId w:val="5"/>
  </w:num>
  <w:num w:numId="21">
    <w:abstractNumId w:val="12"/>
  </w:num>
  <w:num w:numId="22">
    <w:abstractNumId w:val="37"/>
  </w:num>
  <w:num w:numId="23">
    <w:abstractNumId w:val="40"/>
  </w:num>
  <w:num w:numId="24">
    <w:abstractNumId w:val="25"/>
  </w:num>
  <w:num w:numId="25">
    <w:abstractNumId w:val="10"/>
  </w:num>
  <w:num w:numId="26">
    <w:abstractNumId w:val="18"/>
  </w:num>
  <w:num w:numId="27">
    <w:abstractNumId w:val="29"/>
  </w:num>
  <w:num w:numId="28">
    <w:abstractNumId w:val="38"/>
  </w:num>
  <w:num w:numId="29">
    <w:abstractNumId w:val="36"/>
  </w:num>
  <w:num w:numId="30">
    <w:abstractNumId w:val="1"/>
  </w:num>
  <w:num w:numId="31">
    <w:abstractNumId w:val="8"/>
  </w:num>
  <w:num w:numId="32">
    <w:abstractNumId w:val="30"/>
  </w:num>
  <w:num w:numId="33">
    <w:abstractNumId w:val="33"/>
  </w:num>
  <w:num w:numId="34">
    <w:abstractNumId w:val="6"/>
  </w:num>
  <w:num w:numId="35">
    <w:abstractNumId w:val="23"/>
  </w:num>
  <w:num w:numId="36">
    <w:abstractNumId w:val="4"/>
  </w:num>
  <w:num w:numId="37">
    <w:abstractNumId w:val="27"/>
  </w:num>
  <w:num w:numId="38">
    <w:abstractNumId w:val="41"/>
  </w:num>
  <w:num w:numId="39">
    <w:abstractNumId w:val="26"/>
  </w:num>
  <w:num w:numId="40">
    <w:abstractNumId w:val="17"/>
  </w:num>
  <w:num w:numId="41">
    <w:abstractNumId w:val="31"/>
  </w:num>
  <w:num w:numId="4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93"/>
    <w:rsid w:val="000008DA"/>
    <w:rsid w:val="000019CD"/>
    <w:rsid w:val="00001A2B"/>
    <w:rsid w:val="00002ED2"/>
    <w:rsid w:val="00002FC5"/>
    <w:rsid w:val="0000312C"/>
    <w:rsid w:val="00005209"/>
    <w:rsid w:val="0000538A"/>
    <w:rsid w:val="00005DD9"/>
    <w:rsid w:val="000067A7"/>
    <w:rsid w:val="000069F0"/>
    <w:rsid w:val="00006F02"/>
    <w:rsid w:val="00007B5D"/>
    <w:rsid w:val="00010902"/>
    <w:rsid w:val="00010AB0"/>
    <w:rsid w:val="00010D71"/>
    <w:rsid w:val="00010F85"/>
    <w:rsid w:val="00011137"/>
    <w:rsid w:val="000113D1"/>
    <w:rsid w:val="000116A3"/>
    <w:rsid w:val="00011890"/>
    <w:rsid w:val="000119CA"/>
    <w:rsid w:val="00011FA8"/>
    <w:rsid w:val="0001274A"/>
    <w:rsid w:val="00012B5C"/>
    <w:rsid w:val="00012E8C"/>
    <w:rsid w:val="00013080"/>
    <w:rsid w:val="00013707"/>
    <w:rsid w:val="0001372D"/>
    <w:rsid w:val="00013BA6"/>
    <w:rsid w:val="00013EEB"/>
    <w:rsid w:val="000145AF"/>
    <w:rsid w:val="00014AC3"/>
    <w:rsid w:val="0001504B"/>
    <w:rsid w:val="0001526B"/>
    <w:rsid w:val="000159EF"/>
    <w:rsid w:val="00015ADB"/>
    <w:rsid w:val="000162A8"/>
    <w:rsid w:val="000167C0"/>
    <w:rsid w:val="0001738D"/>
    <w:rsid w:val="000173E3"/>
    <w:rsid w:val="000173E5"/>
    <w:rsid w:val="000205C5"/>
    <w:rsid w:val="00020FC4"/>
    <w:rsid w:val="000216B2"/>
    <w:rsid w:val="00022B65"/>
    <w:rsid w:val="00022E40"/>
    <w:rsid w:val="00023337"/>
    <w:rsid w:val="000234FF"/>
    <w:rsid w:val="00023798"/>
    <w:rsid w:val="00023A4E"/>
    <w:rsid w:val="00023BBF"/>
    <w:rsid w:val="00023DCD"/>
    <w:rsid w:val="00024626"/>
    <w:rsid w:val="00024794"/>
    <w:rsid w:val="000249F7"/>
    <w:rsid w:val="00024B30"/>
    <w:rsid w:val="00024E57"/>
    <w:rsid w:val="0002540F"/>
    <w:rsid w:val="00025982"/>
    <w:rsid w:val="00026070"/>
    <w:rsid w:val="00026300"/>
    <w:rsid w:val="00026447"/>
    <w:rsid w:val="000264B0"/>
    <w:rsid w:val="000268AC"/>
    <w:rsid w:val="00026B06"/>
    <w:rsid w:val="00026CCD"/>
    <w:rsid w:val="0002713C"/>
    <w:rsid w:val="00027829"/>
    <w:rsid w:val="00030051"/>
    <w:rsid w:val="0003158A"/>
    <w:rsid w:val="000325E0"/>
    <w:rsid w:val="00032C1C"/>
    <w:rsid w:val="0003355C"/>
    <w:rsid w:val="00033638"/>
    <w:rsid w:val="000342F3"/>
    <w:rsid w:val="00034C2F"/>
    <w:rsid w:val="00034FE8"/>
    <w:rsid w:val="00035146"/>
    <w:rsid w:val="00035C16"/>
    <w:rsid w:val="000361D3"/>
    <w:rsid w:val="000367F9"/>
    <w:rsid w:val="0003780D"/>
    <w:rsid w:val="0004029A"/>
    <w:rsid w:val="0004058E"/>
    <w:rsid w:val="00040871"/>
    <w:rsid w:val="00040C6D"/>
    <w:rsid w:val="00040C90"/>
    <w:rsid w:val="00040E39"/>
    <w:rsid w:val="00042B4A"/>
    <w:rsid w:val="00042C8B"/>
    <w:rsid w:val="00043443"/>
    <w:rsid w:val="00043C5F"/>
    <w:rsid w:val="00043EAE"/>
    <w:rsid w:val="00044C1A"/>
    <w:rsid w:val="00044DE2"/>
    <w:rsid w:val="00044E00"/>
    <w:rsid w:val="000452B2"/>
    <w:rsid w:val="00045401"/>
    <w:rsid w:val="00045DD8"/>
    <w:rsid w:val="0004652D"/>
    <w:rsid w:val="00046581"/>
    <w:rsid w:val="00046675"/>
    <w:rsid w:val="00046F4D"/>
    <w:rsid w:val="000475EE"/>
    <w:rsid w:val="00047CF3"/>
    <w:rsid w:val="00047D47"/>
    <w:rsid w:val="0005104B"/>
    <w:rsid w:val="000511DD"/>
    <w:rsid w:val="000519C0"/>
    <w:rsid w:val="0005202F"/>
    <w:rsid w:val="00052582"/>
    <w:rsid w:val="0005280A"/>
    <w:rsid w:val="00052818"/>
    <w:rsid w:val="000533BA"/>
    <w:rsid w:val="0005401A"/>
    <w:rsid w:val="000542B4"/>
    <w:rsid w:val="00054B1A"/>
    <w:rsid w:val="00055D2B"/>
    <w:rsid w:val="00056365"/>
    <w:rsid w:val="000567E5"/>
    <w:rsid w:val="00056935"/>
    <w:rsid w:val="00056AF0"/>
    <w:rsid w:val="000577E2"/>
    <w:rsid w:val="00057860"/>
    <w:rsid w:val="0005787B"/>
    <w:rsid w:val="00057F70"/>
    <w:rsid w:val="0006018C"/>
    <w:rsid w:val="0006018E"/>
    <w:rsid w:val="00060385"/>
    <w:rsid w:val="00060507"/>
    <w:rsid w:val="00060617"/>
    <w:rsid w:val="000606B0"/>
    <w:rsid w:val="00060E1C"/>
    <w:rsid w:val="000611E5"/>
    <w:rsid w:val="0006154F"/>
    <w:rsid w:val="00061551"/>
    <w:rsid w:val="00061780"/>
    <w:rsid w:val="0006182E"/>
    <w:rsid w:val="00062345"/>
    <w:rsid w:val="0006240E"/>
    <w:rsid w:val="00062479"/>
    <w:rsid w:val="0006281B"/>
    <w:rsid w:val="00062ABE"/>
    <w:rsid w:val="000634ED"/>
    <w:rsid w:val="00063A56"/>
    <w:rsid w:val="0006455F"/>
    <w:rsid w:val="000647AB"/>
    <w:rsid w:val="000656DF"/>
    <w:rsid w:val="0006597D"/>
    <w:rsid w:val="00066306"/>
    <w:rsid w:val="00066887"/>
    <w:rsid w:val="00066893"/>
    <w:rsid w:val="00066D09"/>
    <w:rsid w:val="00067377"/>
    <w:rsid w:val="00067384"/>
    <w:rsid w:val="000676F6"/>
    <w:rsid w:val="000704AE"/>
    <w:rsid w:val="0007084C"/>
    <w:rsid w:val="0007087F"/>
    <w:rsid w:val="00070D24"/>
    <w:rsid w:val="00070F28"/>
    <w:rsid w:val="00071336"/>
    <w:rsid w:val="000713F1"/>
    <w:rsid w:val="00071C79"/>
    <w:rsid w:val="00071F3F"/>
    <w:rsid w:val="0007237D"/>
    <w:rsid w:val="00073047"/>
    <w:rsid w:val="00073481"/>
    <w:rsid w:val="000735EA"/>
    <w:rsid w:val="00073E9A"/>
    <w:rsid w:val="000744E0"/>
    <w:rsid w:val="00074E5C"/>
    <w:rsid w:val="0007514C"/>
    <w:rsid w:val="00075B3A"/>
    <w:rsid w:val="00075C25"/>
    <w:rsid w:val="00077426"/>
    <w:rsid w:val="00077B34"/>
    <w:rsid w:val="00077CE2"/>
    <w:rsid w:val="00080144"/>
    <w:rsid w:val="00080740"/>
    <w:rsid w:val="00080B0B"/>
    <w:rsid w:val="0008109C"/>
    <w:rsid w:val="00081472"/>
    <w:rsid w:val="00081678"/>
    <w:rsid w:val="000819DE"/>
    <w:rsid w:val="00081CA9"/>
    <w:rsid w:val="00082015"/>
    <w:rsid w:val="000821CB"/>
    <w:rsid w:val="0008224D"/>
    <w:rsid w:val="00083325"/>
    <w:rsid w:val="00083334"/>
    <w:rsid w:val="00083483"/>
    <w:rsid w:val="00083B47"/>
    <w:rsid w:val="00083BAF"/>
    <w:rsid w:val="00083E56"/>
    <w:rsid w:val="0008419B"/>
    <w:rsid w:val="000841BE"/>
    <w:rsid w:val="000849C2"/>
    <w:rsid w:val="00084BF4"/>
    <w:rsid w:val="0008509D"/>
    <w:rsid w:val="0008528F"/>
    <w:rsid w:val="000853BA"/>
    <w:rsid w:val="00086559"/>
    <w:rsid w:val="0008672C"/>
    <w:rsid w:val="00086899"/>
    <w:rsid w:val="00086E2B"/>
    <w:rsid w:val="00086FE3"/>
    <w:rsid w:val="000871C8"/>
    <w:rsid w:val="00087482"/>
    <w:rsid w:val="00087C1E"/>
    <w:rsid w:val="00087E3E"/>
    <w:rsid w:val="000901D0"/>
    <w:rsid w:val="00090740"/>
    <w:rsid w:val="00090A02"/>
    <w:rsid w:val="00090B1A"/>
    <w:rsid w:val="000917FA"/>
    <w:rsid w:val="00091C85"/>
    <w:rsid w:val="000922F5"/>
    <w:rsid w:val="000924FB"/>
    <w:rsid w:val="000926CE"/>
    <w:rsid w:val="00092D35"/>
    <w:rsid w:val="000930FC"/>
    <w:rsid w:val="00095238"/>
    <w:rsid w:val="0009550F"/>
    <w:rsid w:val="00095C0E"/>
    <w:rsid w:val="00095F31"/>
    <w:rsid w:val="00096707"/>
    <w:rsid w:val="0009670F"/>
    <w:rsid w:val="00096920"/>
    <w:rsid w:val="00096C13"/>
    <w:rsid w:val="00096DDB"/>
    <w:rsid w:val="00096E39"/>
    <w:rsid w:val="00096F0A"/>
    <w:rsid w:val="00097455"/>
    <w:rsid w:val="0009780A"/>
    <w:rsid w:val="000A11AF"/>
    <w:rsid w:val="000A2259"/>
    <w:rsid w:val="000A25BD"/>
    <w:rsid w:val="000A2ACC"/>
    <w:rsid w:val="000A2B96"/>
    <w:rsid w:val="000A30F2"/>
    <w:rsid w:val="000A352F"/>
    <w:rsid w:val="000A39C4"/>
    <w:rsid w:val="000A3B88"/>
    <w:rsid w:val="000A3F83"/>
    <w:rsid w:val="000A489A"/>
    <w:rsid w:val="000A57BE"/>
    <w:rsid w:val="000A5DE4"/>
    <w:rsid w:val="000A5E57"/>
    <w:rsid w:val="000A5E8D"/>
    <w:rsid w:val="000A63B2"/>
    <w:rsid w:val="000A64A4"/>
    <w:rsid w:val="000A65CC"/>
    <w:rsid w:val="000A65DD"/>
    <w:rsid w:val="000A70FF"/>
    <w:rsid w:val="000A7358"/>
    <w:rsid w:val="000A75CC"/>
    <w:rsid w:val="000A75D4"/>
    <w:rsid w:val="000A7682"/>
    <w:rsid w:val="000A7FCB"/>
    <w:rsid w:val="000B019A"/>
    <w:rsid w:val="000B086C"/>
    <w:rsid w:val="000B1A1A"/>
    <w:rsid w:val="000B1DBD"/>
    <w:rsid w:val="000B1F7F"/>
    <w:rsid w:val="000B237D"/>
    <w:rsid w:val="000B2B80"/>
    <w:rsid w:val="000B2F05"/>
    <w:rsid w:val="000B32FC"/>
    <w:rsid w:val="000B36B6"/>
    <w:rsid w:val="000B3CE2"/>
    <w:rsid w:val="000B4620"/>
    <w:rsid w:val="000B55C8"/>
    <w:rsid w:val="000B5E58"/>
    <w:rsid w:val="000B61E8"/>
    <w:rsid w:val="000B63B0"/>
    <w:rsid w:val="000B68BA"/>
    <w:rsid w:val="000B7284"/>
    <w:rsid w:val="000C001B"/>
    <w:rsid w:val="000C0D62"/>
    <w:rsid w:val="000C0F33"/>
    <w:rsid w:val="000C1375"/>
    <w:rsid w:val="000C15B3"/>
    <w:rsid w:val="000C1F3B"/>
    <w:rsid w:val="000C2582"/>
    <w:rsid w:val="000C25B4"/>
    <w:rsid w:val="000C2DF0"/>
    <w:rsid w:val="000C4495"/>
    <w:rsid w:val="000C463A"/>
    <w:rsid w:val="000C4BB3"/>
    <w:rsid w:val="000C563B"/>
    <w:rsid w:val="000C5925"/>
    <w:rsid w:val="000C5A05"/>
    <w:rsid w:val="000C5A4F"/>
    <w:rsid w:val="000C624B"/>
    <w:rsid w:val="000C6287"/>
    <w:rsid w:val="000C65F1"/>
    <w:rsid w:val="000C6774"/>
    <w:rsid w:val="000C67FD"/>
    <w:rsid w:val="000C6D31"/>
    <w:rsid w:val="000C71C8"/>
    <w:rsid w:val="000C730A"/>
    <w:rsid w:val="000C733A"/>
    <w:rsid w:val="000C77CA"/>
    <w:rsid w:val="000C79B3"/>
    <w:rsid w:val="000D0298"/>
    <w:rsid w:val="000D040B"/>
    <w:rsid w:val="000D08FC"/>
    <w:rsid w:val="000D0ADE"/>
    <w:rsid w:val="000D0B16"/>
    <w:rsid w:val="000D0B98"/>
    <w:rsid w:val="000D140F"/>
    <w:rsid w:val="000D1602"/>
    <w:rsid w:val="000D1840"/>
    <w:rsid w:val="000D2060"/>
    <w:rsid w:val="000D215B"/>
    <w:rsid w:val="000D323E"/>
    <w:rsid w:val="000D3628"/>
    <w:rsid w:val="000D3D41"/>
    <w:rsid w:val="000D41ED"/>
    <w:rsid w:val="000D4FE1"/>
    <w:rsid w:val="000D629B"/>
    <w:rsid w:val="000D664B"/>
    <w:rsid w:val="000D681E"/>
    <w:rsid w:val="000D692F"/>
    <w:rsid w:val="000D6AD3"/>
    <w:rsid w:val="000D764D"/>
    <w:rsid w:val="000D77D0"/>
    <w:rsid w:val="000D7A1B"/>
    <w:rsid w:val="000E0252"/>
    <w:rsid w:val="000E03AB"/>
    <w:rsid w:val="000E0603"/>
    <w:rsid w:val="000E0FEF"/>
    <w:rsid w:val="000E124B"/>
    <w:rsid w:val="000E1334"/>
    <w:rsid w:val="000E1EE2"/>
    <w:rsid w:val="000E23C0"/>
    <w:rsid w:val="000E2773"/>
    <w:rsid w:val="000E27D4"/>
    <w:rsid w:val="000E303B"/>
    <w:rsid w:val="000E3075"/>
    <w:rsid w:val="000E3A40"/>
    <w:rsid w:val="000E414F"/>
    <w:rsid w:val="000E4186"/>
    <w:rsid w:val="000E4696"/>
    <w:rsid w:val="000E5036"/>
    <w:rsid w:val="000E50D5"/>
    <w:rsid w:val="000E5616"/>
    <w:rsid w:val="000E599D"/>
    <w:rsid w:val="000E5CE6"/>
    <w:rsid w:val="000E6F04"/>
    <w:rsid w:val="000E6FDE"/>
    <w:rsid w:val="000E738B"/>
    <w:rsid w:val="000E755B"/>
    <w:rsid w:val="000F015F"/>
    <w:rsid w:val="000F092C"/>
    <w:rsid w:val="000F0C87"/>
    <w:rsid w:val="000F16D7"/>
    <w:rsid w:val="000F17AC"/>
    <w:rsid w:val="000F1C6A"/>
    <w:rsid w:val="000F2EB9"/>
    <w:rsid w:val="000F4B19"/>
    <w:rsid w:val="000F4E9E"/>
    <w:rsid w:val="000F4F2D"/>
    <w:rsid w:val="000F509F"/>
    <w:rsid w:val="000F51FD"/>
    <w:rsid w:val="000F5500"/>
    <w:rsid w:val="000F587E"/>
    <w:rsid w:val="000F6557"/>
    <w:rsid w:val="000F667E"/>
    <w:rsid w:val="000F71DB"/>
    <w:rsid w:val="000F7A55"/>
    <w:rsid w:val="00100AA6"/>
    <w:rsid w:val="00100AC8"/>
    <w:rsid w:val="00101091"/>
    <w:rsid w:val="00101808"/>
    <w:rsid w:val="00101CCC"/>
    <w:rsid w:val="00102187"/>
    <w:rsid w:val="00102539"/>
    <w:rsid w:val="00102CB7"/>
    <w:rsid w:val="00102D40"/>
    <w:rsid w:val="00103580"/>
    <w:rsid w:val="001036FA"/>
    <w:rsid w:val="00103D66"/>
    <w:rsid w:val="00104C5F"/>
    <w:rsid w:val="00104E47"/>
    <w:rsid w:val="00104EA2"/>
    <w:rsid w:val="00104F81"/>
    <w:rsid w:val="001053A9"/>
    <w:rsid w:val="001054E2"/>
    <w:rsid w:val="0010570E"/>
    <w:rsid w:val="00105728"/>
    <w:rsid w:val="00105D99"/>
    <w:rsid w:val="00106222"/>
    <w:rsid w:val="00106BAD"/>
    <w:rsid w:val="00106D8A"/>
    <w:rsid w:val="0010713C"/>
    <w:rsid w:val="00107A2A"/>
    <w:rsid w:val="00107FAE"/>
    <w:rsid w:val="0011086E"/>
    <w:rsid w:val="00111021"/>
    <w:rsid w:val="00111121"/>
    <w:rsid w:val="0011163D"/>
    <w:rsid w:val="00111944"/>
    <w:rsid w:val="00111E6B"/>
    <w:rsid w:val="00111F51"/>
    <w:rsid w:val="001121F6"/>
    <w:rsid w:val="00112233"/>
    <w:rsid w:val="001129A7"/>
    <w:rsid w:val="00112EB7"/>
    <w:rsid w:val="00113465"/>
    <w:rsid w:val="0011367D"/>
    <w:rsid w:val="00113DC2"/>
    <w:rsid w:val="001141DA"/>
    <w:rsid w:val="00114854"/>
    <w:rsid w:val="00114869"/>
    <w:rsid w:val="00115118"/>
    <w:rsid w:val="00115327"/>
    <w:rsid w:val="001153EF"/>
    <w:rsid w:val="00115C2C"/>
    <w:rsid w:val="0011695C"/>
    <w:rsid w:val="00116A8A"/>
    <w:rsid w:val="00117268"/>
    <w:rsid w:val="001177F0"/>
    <w:rsid w:val="0012144E"/>
    <w:rsid w:val="00121D5E"/>
    <w:rsid w:val="00121F09"/>
    <w:rsid w:val="00122097"/>
    <w:rsid w:val="0012211E"/>
    <w:rsid w:val="0012291E"/>
    <w:rsid w:val="0012331A"/>
    <w:rsid w:val="001239C5"/>
    <w:rsid w:val="00123A3B"/>
    <w:rsid w:val="00124CF8"/>
    <w:rsid w:val="001256B0"/>
    <w:rsid w:val="00125DFA"/>
    <w:rsid w:val="00125FB8"/>
    <w:rsid w:val="00126139"/>
    <w:rsid w:val="0012742A"/>
    <w:rsid w:val="001305E4"/>
    <w:rsid w:val="00130B55"/>
    <w:rsid w:val="00130B98"/>
    <w:rsid w:val="00131722"/>
    <w:rsid w:val="00131A33"/>
    <w:rsid w:val="00132211"/>
    <w:rsid w:val="001329EA"/>
    <w:rsid w:val="00133B1E"/>
    <w:rsid w:val="00134202"/>
    <w:rsid w:val="00134418"/>
    <w:rsid w:val="00134CBE"/>
    <w:rsid w:val="001352E0"/>
    <w:rsid w:val="00135E9E"/>
    <w:rsid w:val="00135F90"/>
    <w:rsid w:val="001365A4"/>
    <w:rsid w:val="001367C3"/>
    <w:rsid w:val="00136B7F"/>
    <w:rsid w:val="00137E49"/>
    <w:rsid w:val="00140552"/>
    <w:rsid w:val="0014086E"/>
    <w:rsid w:val="00140D7A"/>
    <w:rsid w:val="00141644"/>
    <w:rsid w:val="00141D3D"/>
    <w:rsid w:val="00142153"/>
    <w:rsid w:val="0014244B"/>
    <w:rsid w:val="001425C6"/>
    <w:rsid w:val="001448FE"/>
    <w:rsid w:val="00144A01"/>
    <w:rsid w:val="00144D1C"/>
    <w:rsid w:val="00144EC8"/>
    <w:rsid w:val="001452B7"/>
    <w:rsid w:val="00145458"/>
    <w:rsid w:val="00146ABF"/>
    <w:rsid w:val="00146CF1"/>
    <w:rsid w:val="00146E11"/>
    <w:rsid w:val="00146FDC"/>
    <w:rsid w:val="0014733A"/>
    <w:rsid w:val="00147949"/>
    <w:rsid w:val="00147B6A"/>
    <w:rsid w:val="00147C75"/>
    <w:rsid w:val="00150ACA"/>
    <w:rsid w:val="00151A34"/>
    <w:rsid w:val="001523E8"/>
    <w:rsid w:val="00152418"/>
    <w:rsid w:val="0015354F"/>
    <w:rsid w:val="00153B1E"/>
    <w:rsid w:val="0015430E"/>
    <w:rsid w:val="00154516"/>
    <w:rsid w:val="0015494B"/>
    <w:rsid w:val="00154B04"/>
    <w:rsid w:val="00154EEB"/>
    <w:rsid w:val="001550F9"/>
    <w:rsid w:val="001557A8"/>
    <w:rsid w:val="00155839"/>
    <w:rsid w:val="00155D00"/>
    <w:rsid w:val="00157214"/>
    <w:rsid w:val="0015775F"/>
    <w:rsid w:val="0016049C"/>
    <w:rsid w:val="001605C5"/>
    <w:rsid w:val="00160BCB"/>
    <w:rsid w:val="00161127"/>
    <w:rsid w:val="00161987"/>
    <w:rsid w:val="0016201A"/>
    <w:rsid w:val="00162058"/>
    <w:rsid w:val="00162348"/>
    <w:rsid w:val="00162F58"/>
    <w:rsid w:val="00163152"/>
    <w:rsid w:val="00163363"/>
    <w:rsid w:val="00163982"/>
    <w:rsid w:val="00163B3A"/>
    <w:rsid w:val="001641AC"/>
    <w:rsid w:val="001649DD"/>
    <w:rsid w:val="00164F12"/>
    <w:rsid w:val="00165500"/>
    <w:rsid w:val="001657BE"/>
    <w:rsid w:val="001663EC"/>
    <w:rsid w:val="001664D3"/>
    <w:rsid w:val="00167540"/>
    <w:rsid w:val="00170842"/>
    <w:rsid w:val="00170E73"/>
    <w:rsid w:val="00170FA0"/>
    <w:rsid w:val="001714E4"/>
    <w:rsid w:val="001717A3"/>
    <w:rsid w:val="001717AE"/>
    <w:rsid w:val="001717C0"/>
    <w:rsid w:val="00171C14"/>
    <w:rsid w:val="00171F38"/>
    <w:rsid w:val="00172B70"/>
    <w:rsid w:val="00172D82"/>
    <w:rsid w:val="0017302A"/>
    <w:rsid w:val="001732C3"/>
    <w:rsid w:val="0017382D"/>
    <w:rsid w:val="00173DD8"/>
    <w:rsid w:val="00173EA2"/>
    <w:rsid w:val="00174426"/>
    <w:rsid w:val="0017460B"/>
    <w:rsid w:val="0017464B"/>
    <w:rsid w:val="001746DA"/>
    <w:rsid w:val="00174845"/>
    <w:rsid w:val="001757C7"/>
    <w:rsid w:val="00175C40"/>
    <w:rsid w:val="00176933"/>
    <w:rsid w:val="001800A4"/>
    <w:rsid w:val="00180100"/>
    <w:rsid w:val="0018016E"/>
    <w:rsid w:val="00180410"/>
    <w:rsid w:val="001804C2"/>
    <w:rsid w:val="00180F6B"/>
    <w:rsid w:val="001821F7"/>
    <w:rsid w:val="001824F1"/>
    <w:rsid w:val="0018342A"/>
    <w:rsid w:val="001838BD"/>
    <w:rsid w:val="00183F04"/>
    <w:rsid w:val="001849F4"/>
    <w:rsid w:val="0018522C"/>
    <w:rsid w:val="00185D42"/>
    <w:rsid w:val="0018644B"/>
    <w:rsid w:val="00186535"/>
    <w:rsid w:val="001868DA"/>
    <w:rsid w:val="00186CDC"/>
    <w:rsid w:val="00187630"/>
    <w:rsid w:val="00187718"/>
    <w:rsid w:val="001906C7"/>
    <w:rsid w:val="00190923"/>
    <w:rsid w:val="00192068"/>
    <w:rsid w:val="00192750"/>
    <w:rsid w:val="001927B6"/>
    <w:rsid w:val="001931A4"/>
    <w:rsid w:val="001932DC"/>
    <w:rsid w:val="00193390"/>
    <w:rsid w:val="00193409"/>
    <w:rsid w:val="00194505"/>
    <w:rsid w:val="0019503D"/>
    <w:rsid w:val="001950B0"/>
    <w:rsid w:val="0019546F"/>
    <w:rsid w:val="0019588A"/>
    <w:rsid w:val="00195F2D"/>
    <w:rsid w:val="00196127"/>
    <w:rsid w:val="001962F1"/>
    <w:rsid w:val="00196D46"/>
    <w:rsid w:val="00196F15"/>
    <w:rsid w:val="001971F5"/>
    <w:rsid w:val="001975BE"/>
    <w:rsid w:val="001A109E"/>
    <w:rsid w:val="001A15C0"/>
    <w:rsid w:val="001A1D9F"/>
    <w:rsid w:val="001A1F30"/>
    <w:rsid w:val="001A207B"/>
    <w:rsid w:val="001A219F"/>
    <w:rsid w:val="001A27D4"/>
    <w:rsid w:val="001A281D"/>
    <w:rsid w:val="001A2F24"/>
    <w:rsid w:val="001A3120"/>
    <w:rsid w:val="001A3850"/>
    <w:rsid w:val="001A40B2"/>
    <w:rsid w:val="001A43BE"/>
    <w:rsid w:val="001A4678"/>
    <w:rsid w:val="001A47DD"/>
    <w:rsid w:val="001A4956"/>
    <w:rsid w:val="001A4D77"/>
    <w:rsid w:val="001A5165"/>
    <w:rsid w:val="001A5350"/>
    <w:rsid w:val="001A54BF"/>
    <w:rsid w:val="001A59B8"/>
    <w:rsid w:val="001A5F7E"/>
    <w:rsid w:val="001A5FB7"/>
    <w:rsid w:val="001A67F4"/>
    <w:rsid w:val="001A6D6C"/>
    <w:rsid w:val="001A6F16"/>
    <w:rsid w:val="001A7968"/>
    <w:rsid w:val="001A79D6"/>
    <w:rsid w:val="001A79EB"/>
    <w:rsid w:val="001A7C39"/>
    <w:rsid w:val="001B0351"/>
    <w:rsid w:val="001B0572"/>
    <w:rsid w:val="001B0B5E"/>
    <w:rsid w:val="001B1B60"/>
    <w:rsid w:val="001B1C50"/>
    <w:rsid w:val="001B2330"/>
    <w:rsid w:val="001B23BF"/>
    <w:rsid w:val="001B3F35"/>
    <w:rsid w:val="001B4478"/>
    <w:rsid w:val="001B47E0"/>
    <w:rsid w:val="001B514B"/>
    <w:rsid w:val="001B5936"/>
    <w:rsid w:val="001B6B33"/>
    <w:rsid w:val="001B70DC"/>
    <w:rsid w:val="001B720F"/>
    <w:rsid w:val="001B76FB"/>
    <w:rsid w:val="001C0522"/>
    <w:rsid w:val="001C0CB6"/>
    <w:rsid w:val="001C0F08"/>
    <w:rsid w:val="001C156E"/>
    <w:rsid w:val="001C1735"/>
    <w:rsid w:val="001C1FAC"/>
    <w:rsid w:val="001C24A2"/>
    <w:rsid w:val="001C24E2"/>
    <w:rsid w:val="001C28BC"/>
    <w:rsid w:val="001C2C7A"/>
    <w:rsid w:val="001C3022"/>
    <w:rsid w:val="001C30C6"/>
    <w:rsid w:val="001C3416"/>
    <w:rsid w:val="001C3B12"/>
    <w:rsid w:val="001C3CED"/>
    <w:rsid w:val="001C4A93"/>
    <w:rsid w:val="001C521E"/>
    <w:rsid w:val="001C52C9"/>
    <w:rsid w:val="001C5657"/>
    <w:rsid w:val="001C5DC3"/>
    <w:rsid w:val="001C638D"/>
    <w:rsid w:val="001C67A0"/>
    <w:rsid w:val="001C6E05"/>
    <w:rsid w:val="001C6FAF"/>
    <w:rsid w:val="001C72A8"/>
    <w:rsid w:val="001C7E2F"/>
    <w:rsid w:val="001D01C7"/>
    <w:rsid w:val="001D05C8"/>
    <w:rsid w:val="001D1AC7"/>
    <w:rsid w:val="001D263C"/>
    <w:rsid w:val="001D2D44"/>
    <w:rsid w:val="001D2DE0"/>
    <w:rsid w:val="001D34F8"/>
    <w:rsid w:val="001D35EF"/>
    <w:rsid w:val="001D373A"/>
    <w:rsid w:val="001D37C7"/>
    <w:rsid w:val="001D391A"/>
    <w:rsid w:val="001D3B8E"/>
    <w:rsid w:val="001D41D3"/>
    <w:rsid w:val="001D48D7"/>
    <w:rsid w:val="001D4F4B"/>
    <w:rsid w:val="001D5679"/>
    <w:rsid w:val="001D67BC"/>
    <w:rsid w:val="001D6D3C"/>
    <w:rsid w:val="001D6EC3"/>
    <w:rsid w:val="001D7C43"/>
    <w:rsid w:val="001D7E7C"/>
    <w:rsid w:val="001E0151"/>
    <w:rsid w:val="001E0F14"/>
    <w:rsid w:val="001E1562"/>
    <w:rsid w:val="001E1EE0"/>
    <w:rsid w:val="001E2418"/>
    <w:rsid w:val="001E24EB"/>
    <w:rsid w:val="001E26CF"/>
    <w:rsid w:val="001E2833"/>
    <w:rsid w:val="001E2AB6"/>
    <w:rsid w:val="001E2D9F"/>
    <w:rsid w:val="001E2F1C"/>
    <w:rsid w:val="001E3161"/>
    <w:rsid w:val="001E351C"/>
    <w:rsid w:val="001E464E"/>
    <w:rsid w:val="001E48BD"/>
    <w:rsid w:val="001E4A03"/>
    <w:rsid w:val="001E526A"/>
    <w:rsid w:val="001E52F5"/>
    <w:rsid w:val="001E5A30"/>
    <w:rsid w:val="001E5B23"/>
    <w:rsid w:val="001E62E7"/>
    <w:rsid w:val="001E6351"/>
    <w:rsid w:val="001E65D1"/>
    <w:rsid w:val="001E67E8"/>
    <w:rsid w:val="001E6C60"/>
    <w:rsid w:val="001E70CF"/>
    <w:rsid w:val="001E7727"/>
    <w:rsid w:val="001E7BE5"/>
    <w:rsid w:val="001E7C3B"/>
    <w:rsid w:val="001E7FCB"/>
    <w:rsid w:val="001F029C"/>
    <w:rsid w:val="001F0D62"/>
    <w:rsid w:val="001F13BF"/>
    <w:rsid w:val="001F1955"/>
    <w:rsid w:val="001F2CF3"/>
    <w:rsid w:val="001F3762"/>
    <w:rsid w:val="001F3CDB"/>
    <w:rsid w:val="001F3D54"/>
    <w:rsid w:val="001F537C"/>
    <w:rsid w:val="001F55E2"/>
    <w:rsid w:val="001F5713"/>
    <w:rsid w:val="001F5A62"/>
    <w:rsid w:val="001F6455"/>
    <w:rsid w:val="001F65C4"/>
    <w:rsid w:val="001F66EC"/>
    <w:rsid w:val="001F673D"/>
    <w:rsid w:val="001F6A97"/>
    <w:rsid w:val="001F726E"/>
    <w:rsid w:val="001F7A51"/>
    <w:rsid w:val="001F7A59"/>
    <w:rsid w:val="001F7A6F"/>
    <w:rsid w:val="001F7AB8"/>
    <w:rsid w:val="001F7CDF"/>
    <w:rsid w:val="001F7D2D"/>
    <w:rsid w:val="00200B51"/>
    <w:rsid w:val="00200F46"/>
    <w:rsid w:val="00201C33"/>
    <w:rsid w:val="0020241A"/>
    <w:rsid w:val="002024CD"/>
    <w:rsid w:val="002028C8"/>
    <w:rsid w:val="002029B9"/>
    <w:rsid w:val="00202AE4"/>
    <w:rsid w:val="0020333E"/>
    <w:rsid w:val="002039DB"/>
    <w:rsid w:val="00203FFA"/>
    <w:rsid w:val="002040E2"/>
    <w:rsid w:val="002042A2"/>
    <w:rsid w:val="00204840"/>
    <w:rsid w:val="00204925"/>
    <w:rsid w:val="00204BBB"/>
    <w:rsid w:val="00205257"/>
    <w:rsid w:val="00205A06"/>
    <w:rsid w:val="0020675B"/>
    <w:rsid w:val="002069F0"/>
    <w:rsid w:val="002077FA"/>
    <w:rsid w:val="00207FB7"/>
    <w:rsid w:val="002103A4"/>
    <w:rsid w:val="0021084E"/>
    <w:rsid w:val="00210E3F"/>
    <w:rsid w:val="00211964"/>
    <w:rsid w:val="00211A7B"/>
    <w:rsid w:val="00211BBD"/>
    <w:rsid w:val="00212266"/>
    <w:rsid w:val="002122EA"/>
    <w:rsid w:val="00213A24"/>
    <w:rsid w:val="00213D8F"/>
    <w:rsid w:val="00214131"/>
    <w:rsid w:val="00214AD9"/>
    <w:rsid w:val="00214BFD"/>
    <w:rsid w:val="00214F38"/>
    <w:rsid w:val="002158F7"/>
    <w:rsid w:val="0021639D"/>
    <w:rsid w:val="0021673E"/>
    <w:rsid w:val="002173E4"/>
    <w:rsid w:val="00217AA5"/>
    <w:rsid w:val="00217BAD"/>
    <w:rsid w:val="0022040B"/>
    <w:rsid w:val="00220685"/>
    <w:rsid w:val="002209BB"/>
    <w:rsid w:val="00220D97"/>
    <w:rsid w:val="00220E80"/>
    <w:rsid w:val="00220EEC"/>
    <w:rsid w:val="002216B1"/>
    <w:rsid w:val="00221E7B"/>
    <w:rsid w:val="00222264"/>
    <w:rsid w:val="002227C8"/>
    <w:rsid w:val="00222BBE"/>
    <w:rsid w:val="0022379C"/>
    <w:rsid w:val="00223D48"/>
    <w:rsid w:val="002245D1"/>
    <w:rsid w:val="00224D93"/>
    <w:rsid w:val="002259DA"/>
    <w:rsid w:val="00225A18"/>
    <w:rsid w:val="00226FF4"/>
    <w:rsid w:val="002270AB"/>
    <w:rsid w:val="002277E6"/>
    <w:rsid w:val="00227F07"/>
    <w:rsid w:val="002302EC"/>
    <w:rsid w:val="00230C4E"/>
    <w:rsid w:val="002314BB"/>
    <w:rsid w:val="00231D15"/>
    <w:rsid w:val="002321E0"/>
    <w:rsid w:val="00232539"/>
    <w:rsid w:val="002327CA"/>
    <w:rsid w:val="00233124"/>
    <w:rsid w:val="00233A08"/>
    <w:rsid w:val="00233A97"/>
    <w:rsid w:val="00233C18"/>
    <w:rsid w:val="00233CA5"/>
    <w:rsid w:val="00234716"/>
    <w:rsid w:val="00234A9E"/>
    <w:rsid w:val="00234AA9"/>
    <w:rsid w:val="00234D57"/>
    <w:rsid w:val="002352E7"/>
    <w:rsid w:val="0023546A"/>
    <w:rsid w:val="002354AA"/>
    <w:rsid w:val="002357B0"/>
    <w:rsid w:val="00235A56"/>
    <w:rsid w:val="00235BE0"/>
    <w:rsid w:val="0023671F"/>
    <w:rsid w:val="00236A9A"/>
    <w:rsid w:val="00236F22"/>
    <w:rsid w:val="00237285"/>
    <w:rsid w:val="00237BFE"/>
    <w:rsid w:val="00237C72"/>
    <w:rsid w:val="00240240"/>
    <w:rsid w:val="00240C83"/>
    <w:rsid w:val="00240ED6"/>
    <w:rsid w:val="00241098"/>
    <w:rsid w:val="00241638"/>
    <w:rsid w:val="00241846"/>
    <w:rsid w:val="002418D0"/>
    <w:rsid w:val="00241BC4"/>
    <w:rsid w:val="00242CC0"/>
    <w:rsid w:val="00242D67"/>
    <w:rsid w:val="00242FF2"/>
    <w:rsid w:val="00243025"/>
    <w:rsid w:val="00243513"/>
    <w:rsid w:val="00243B29"/>
    <w:rsid w:val="00243CAD"/>
    <w:rsid w:val="00244972"/>
    <w:rsid w:val="00244EA6"/>
    <w:rsid w:val="002450B8"/>
    <w:rsid w:val="0024531B"/>
    <w:rsid w:val="00246191"/>
    <w:rsid w:val="002465C9"/>
    <w:rsid w:val="00246919"/>
    <w:rsid w:val="00246A22"/>
    <w:rsid w:val="00246F8D"/>
    <w:rsid w:val="002470B2"/>
    <w:rsid w:val="0024759F"/>
    <w:rsid w:val="00247898"/>
    <w:rsid w:val="002479C6"/>
    <w:rsid w:val="0025069B"/>
    <w:rsid w:val="002512E4"/>
    <w:rsid w:val="002512FB"/>
    <w:rsid w:val="00251424"/>
    <w:rsid w:val="00251642"/>
    <w:rsid w:val="0025202E"/>
    <w:rsid w:val="0025221F"/>
    <w:rsid w:val="00252333"/>
    <w:rsid w:val="002524F5"/>
    <w:rsid w:val="002531CF"/>
    <w:rsid w:val="00253DBD"/>
    <w:rsid w:val="00254721"/>
    <w:rsid w:val="00254E59"/>
    <w:rsid w:val="00255B49"/>
    <w:rsid w:val="00256197"/>
    <w:rsid w:val="002568F3"/>
    <w:rsid w:val="002578E7"/>
    <w:rsid w:val="00257F29"/>
    <w:rsid w:val="00260474"/>
    <w:rsid w:val="002606BC"/>
    <w:rsid w:val="00260A06"/>
    <w:rsid w:val="00260EE8"/>
    <w:rsid w:val="00261AC3"/>
    <w:rsid w:val="00261B00"/>
    <w:rsid w:val="00261B19"/>
    <w:rsid w:val="00261C59"/>
    <w:rsid w:val="00262147"/>
    <w:rsid w:val="00262289"/>
    <w:rsid w:val="002622B5"/>
    <w:rsid w:val="002631AE"/>
    <w:rsid w:val="0026330E"/>
    <w:rsid w:val="00263ABC"/>
    <w:rsid w:val="00263C02"/>
    <w:rsid w:val="00263C59"/>
    <w:rsid w:val="002642BA"/>
    <w:rsid w:val="00264500"/>
    <w:rsid w:val="00264DE1"/>
    <w:rsid w:val="0026524F"/>
    <w:rsid w:val="002658E8"/>
    <w:rsid w:val="00265CF0"/>
    <w:rsid w:val="00266644"/>
    <w:rsid w:val="00266986"/>
    <w:rsid w:val="00270B96"/>
    <w:rsid w:val="00270DF7"/>
    <w:rsid w:val="002714B6"/>
    <w:rsid w:val="002717DE"/>
    <w:rsid w:val="00271ABB"/>
    <w:rsid w:val="00271C75"/>
    <w:rsid w:val="00272045"/>
    <w:rsid w:val="002722E5"/>
    <w:rsid w:val="00272369"/>
    <w:rsid w:val="002731D5"/>
    <w:rsid w:val="0027334F"/>
    <w:rsid w:val="002733AB"/>
    <w:rsid w:val="0027343D"/>
    <w:rsid w:val="00273B8D"/>
    <w:rsid w:val="00273DAB"/>
    <w:rsid w:val="00273E1F"/>
    <w:rsid w:val="002753A6"/>
    <w:rsid w:val="002757C6"/>
    <w:rsid w:val="0027689D"/>
    <w:rsid w:val="00277129"/>
    <w:rsid w:val="00277175"/>
    <w:rsid w:val="0028050B"/>
    <w:rsid w:val="00280677"/>
    <w:rsid w:val="00281182"/>
    <w:rsid w:val="002811E0"/>
    <w:rsid w:val="00281DD2"/>
    <w:rsid w:val="00281E6F"/>
    <w:rsid w:val="00282658"/>
    <w:rsid w:val="00282AC4"/>
    <w:rsid w:val="00282D3A"/>
    <w:rsid w:val="00282E00"/>
    <w:rsid w:val="00283E8B"/>
    <w:rsid w:val="00283FFB"/>
    <w:rsid w:val="0028418B"/>
    <w:rsid w:val="00284318"/>
    <w:rsid w:val="002845E9"/>
    <w:rsid w:val="00284B80"/>
    <w:rsid w:val="002856F7"/>
    <w:rsid w:val="0028606F"/>
    <w:rsid w:val="00286538"/>
    <w:rsid w:val="00286E61"/>
    <w:rsid w:val="0029049D"/>
    <w:rsid w:val="00290B3B"/>
    <w:rsid w:val="00290C8D"/>
    <w:rsid w:val="00290EA1"/>
    <w:rsid w:val="00291B55"/>
    <w:rsid w:val="00292183"/>
    <w:rsid w:val="002922C0"/>
    <w:rsid w:val="00292B00"/>
    <w:rsid w:val="00292BBE"/>
    <w:rsid w:val="00292CC8"/>
    <w:rsid w:val="00293223"/>
    <w:rsid w:val="00293A86"/>
    <w:rsid w:val="00293E03"/>
    <w:rsid w:val="00294AD8"/>
    <w:rsid w:val="00294D73"/>
    <w:rsid w:val="0029556C"/>
    <w:rsid w:val="002959C9"/>
    <w:rsid w:val="00295A0A"/>
    <w:rsid w:val="00296187"/>
    <w:rsid w:val="00296404"/>
    <w:rsid w:val="00296686"/>
    <w:rsid w:val="002977CE"/>
    <w:rsid w:val="00297C64"/>
    <w:rsid w:val="00297E7C"/>
    <w:rsid w:val="00297F48"/>
    <w:rsid w:val="002A0A92"/>
    <w:rsid w:val="002A150D"/>
    <w:rsid w:val="002A16DB"/>
    <w:rsid w:val="002A2745"/>
    <w:rsid w:val="002A2B86"/>
    <w:rsid w:val="002A3312"/>
    <w:rsid w:val="002A37FA"/>
    <w:rsid w:val="002A4041"/>
    <w:rsid w:val="002A4ECB"/>
    <w:rsid w:val="002A5002"/>
    <w:rsid w:val="002A5095"/>
    <w:rsid w:val="002A5145"/>
    <w:rsid w:val="002A5303"/>
    <w:rsid w:val="002A5338"/>
    <w:rsid w:val="002A5C38"/>
    <w:rsid w:val="002A5C70"/>
    <w:rsid w:val="002A5FD0"/>
    <w:rsid w:val="002A6E72"/>
    <w:rsid w:val="002A785D"/>
    <w:rsid w:val="002B02AA"/>
    <w:rsid w:val="002B0337"/>
    <w:rsid w:val="002B04B1"/>
    <w:rsid w:val="002B06F5"/>
    <w:rsid w:val="002B0FCB"/>
    <w:rsid w:val="002B11A3"/>
    <w:rsid w:val="002B1327"/>
    <w:rsid w:val="002B13C1"/>
    <w:rsid w:val="002B180A"/>
    <w:rsid w:val="002B204A"/>
    <w:rsid w:val="002B21B0"/>
    <w:rsid w:val="002B22A6"/>
    <w:rsid w:val="002B24AF"/>
    <w:rsid w:val="002B2523"/>
    <w:rsid w:val="002B3214"/>
    <w:rsid w:val="002B37C3"/>
    <w:rsid w:val="002B3EEB"/>
    <w:rsid w:val="002B4275"/>
    <w:rsid w:val="002B4A35"/>
    <w:rsid w:val="002B4A4F"/>
    <w:rsid w:val="002B4C0D"/>
    <w:rsid w:val="002B51A5"/>
    <w:rsid w:val="002B5264"/>
    <w:rsid w:val="002B56AF"/>
    <w:rsid w:val="002B5A7A"/>
    <w:rsid w:val="002B5B90"/>
    <w:rsid w:val="002B5DD5"/>
    <w:rsid w:val="002B617A"/>
    <w:rsid w:val="002B7104"/>
    <w:rsid w:val="002B72F2"/>
    <w:rsid w:val="002B7372"/>
    <w:rsid w:val="002B75F1"/>
    <w:rsid w:val="002C02AA"/>
    <w:rsid w:val="002C0A79"/>
    <w:rsid w:val="002C0B44"/>
    <w:rsid w:val="002C0E04"/>
    <w:rsid w:val="002C2FDC"/>
    <w:rsid w:val="002C32D2"/>
    <w:rsid w:val="002C3562"/>
    <w:rsid w:val="002C36D3"/>
    <w:rsid w:val="002C4AE6"/>
    <w:rsid w:val="002C5021"/>
    <w:rsid w:val="002C58E9"/>
    <w:rsid w:val="002C5BA1"/>
    <w:rsid w:val="002C5CFD"/>
    <w:rsid w:val="002C5E86"/>
    <w:rsid w:val="002C5FDB"/>
    <w:rsid w:val="002C7006"/>
    <w:rsid w:val="002C78CD"/>
    <w:rsid w:val="002C79CB"/>
    <w:rsid w:val="002C7B1C"/>
    <w:rsid w:val="002C7E6E"/>
    <w:rsid w:val="002D0263"/>
    <w:rsid w:val="002D0869"/>
    <w:rsid w:val="002D0D39"/>
    <w:rsid w:val="002D0DF4"/>
    <w:rsid w:val="002D0EFA"/>
    <w:rsid w:val="002D1126"/>
    <w:rsid w:val="002D1307"/>
    <w:rsid w:val="002D1F48"/>
    <w:rsid w:val="002D228E"/>
    <w:rsid w:val="002D30C3"/>
    <w:rsid w:val="002D327F"/>
    <w:rsid w:val="002D3EBE"/>
    <w:rsid w:val="002D4C4C"/>
    <w:rsid w:val="002D5017"/>
    <w:rsid w:val="002D53C9"/>
    <w:rsid w:val="002D540E"/>
    <w:rsid w:val="002D5DD4"/>
    <w:rsid w:val="002D6392"/>
    <w:rsid w:val="002D6754"/>
    <w:rsid w:val="002D742D"/>
    <w:rsid w:val="002D7BA9"/>
    <w:rsid w:val="002E00C5"/>
    <w:rsid w:val="002E01DE"/>
    <w:rsid w:val="002E02DC"/>
    <w:rsid w:val="002E0A27"/>
    <w:rsid w:val="002E13E3"/>
    <w:rsid w:val="002E157A"/>
    <w:rsid w:val="002E1BBF"/>
    <w:rsid w:val="002E2415"/>
    <w:rsid w:val="002E255D"/>
    <w:rsid w:val="002E26D7"/>
    <w:rsid w:val="002E2D8D"/>
    <w:rsid w:val="002E2E89"/>
    <w:rsid w:val="002E3146"/>
    <w:rsid w:val="002E32D2"/>
    <w:rsid w:val="002E3854"/>
    <w:rsid w:val="002E3B8C"/>
    <w:rsid w:val="002E435A"/>
    <w:rsid w:val="002E450A"/>
    <w:rsid w:val="002E4C19"/>
    <w:rsid w:val="002E5629"/>
    <w:rsid w:val="002E5A2A"/>
    <w:rsid w:val="002E5F39"/>
    <w:rsid w:val="002E6164"/>
    <w:rsid w:val="002E6A60"/>
    <w:rsid w:val="002E6B7D"/>
    <w:rsid w:val="002E6BB5"/>
    <w:rsid w:val="002E6F6D"/>
    <w:rsid w:val="002E6FB2"/>
    <w:rsid w:val="002E7200"/>
    <w:rsid w:val="002E7A0D"/>
    <w:rsid w:val="002F0008"/>
    <w:rsid w:val="002F038E"/>
    <w:rsid w:val="002F0397"/>
    <w:rsid w:val="002F044B"/>
    <w:rsid w:val="002F0BA3"/>
    <w:rsid w:val="002F0BB8"/>
    <w:rsid w:val="002F0BF9"/>
    <w:rsid w:val="002F2239"/>
    <w:rsid w:val="002F35B2"/>
    <w:rsid w:val="002F3C5A"/>
    <w:rsid w:val="002F4024"/>
    <w:rsid w:val="002F412E"/>
    <w:rsid w:val="002F442B"/>
    <w:rsid w:val="002F4734"/>
    <w:rsid w:val="002F58FC"/>
    <w:rsid w:val="002F6DDB"/>
    <w:rsid w:val="002F721A"/>
    <w:rsid w:val="002F72AA"/>
    <w:rsid w:val="002F73B1"/>
    <w:rsid w:val="002F7DF8"/>
    <w:rsid w:val="0030049E"/>
    <w:rsid w:val="003015A6"/>
    <w:rsid w:val="00301E31"/>
    <w:rsid w:val="003024AC"/>
    <w:rsid w:val="00302919"/>
    <w:rsid w:val="003030C4"/>
    <w:rsid w:val="00303792"/>
    <w:rsid w:val="0030393C"/>
    <w:rsid w:val="00303C56"/>
    <w:rsid w:val="00303C8A"/>
    <w:rsid w:val="00304180"/>
    <w:rsid w:val="003042B5"/>
    <w:rsid w:val="00304C41"/>
    <w:rsid w:val="00304D5A"/>
    <w:rsid w:val="003055FE"/>
    <w:rsid w:val="00306246"/>
    <w:rsid w:val="00306560"/>
    <w:rsid w:val="00306B4E"/>
    <w:rsid w:val="00306BDF"/>
    <w:rsid w:val="00306CED"/>
    <w:rsid w:val="003073F3"/>
    <w:rsid w:val="003104D3"/>
    <w:rsid w:val="0031056B"/>
    <w:rsid w:val="003109F2"/>
    <w:rsid w:val="00310E89"/>
    <w:rsid w:val="00311196"/>
    <w:rsid w:val="00312313"/>
    <w:rsid w:val="003123EB"/>
    <w:rsid w:val="003134DE"/>
    <w:rsid w:val="0031404D"/>
    <w:rsid w:val="00314AAD"/>
    <w:rsid w:val="00314D57"/>
    <w:rsid w:val="0031577D"/>
    <w:rsid w:val="00315CCB"/>
    <w:rsid w:val="0031630A"/>
    <w:rsid w:val="00316471"/>
    <w:rsid w:val="00316B4D"/>
    <w:rsid w:val="00316E5E"/>
    <w:rsid w:val="00317673"/>
    <w:rsid w:val="0032001D"/>
    <w:rsid w:val="00320284"/>
    <w:rsid w:val="00320C22"/>
    <w:rsid w:val="003212E0"/>
    <w:rsid w:val="00321A27"/>
    <w:rsid w:val="00321A9B"/>
    <w:rsid w:val="003223C5"/>
    <w:rsid w:val="00322909"/>
    <w:rsid w:val="00322CED"/>
    <w:rsid w:val="00322E26"/>
    <w:rsid w:val="00323365"/>
    <w:rsid w:val="00323763"/>
    <w:rsid w:val="003240D8"/>
    <w:rsid w:val="00324935"/>
    <w:rsid w:val="00324DC4"/>
    <w:rsid w:val="003255AD"/>
    <w:rsid w:val="0032577D"/>
    <w:rsid w:val="0032589E"/>
    <w:rsid w:val="003260A3"/>
    <w:rsid w:val="003262FE"/>
    <w:rsid w:val="0032642B"/>
    <w:rsid w:val="00326BD6"/>
    <w:rsid w:val="00326E0A"/>
    <w:rsid w:val="0032712C"/>
    <w:rsid w:val="00327369"/>
    <w:rsid w:val="00327E6E"/>
    <w:rsid w:val="00330308"/>
    <w:rsid w:val="0033097D"/>
    <w:rsid w:val="003313AA"/>
    <w:rsid w:val="003325A0"/>
    <w:rsid w:val="003328F2"/>
    <w:rsid w:val="003335F6"/>
    <w:rsid w:val="003335F8"/>
    <w:rsid w:val="00334051"/>
    <w:rsid w:val="00334484"/>
    <w:rsid w:val="00334B41"/>
    <w:rsid w:val="00334FEE"/>
    <w:rsid w:val="0033542B"/>
    <w:rsid w:val="00335DE6"/>
    <w:rsid w:val="00336BC5"/>
    <w:rsid w:val="00336F53"/>
    <w:rsid w:val="003374CC"/>
    <w:rsid w:val="003400F7"/>
    <w:rsid w:val="00340D66"/>
    <w:rsid w:val="003410BD"/>
    <w:rsid w:val="00341F0B"/>
    <w:rsid w:val="00341F7B"/>
    <w:rsid w:val="0034244D"/>
    <w:rsid w:val="00342F21"/>
    <w:rsid w:val="0034385B"/>
    <w:rsid w:val="00343AE3"/>
    <w:rsid w:val="00343E7A"/>
    <w:rsid w:val="003440C8"/>
    <w:rsid w:val="00344A6F"/>
    <w:rsid w:val="00344DD7"/>
    <w:rsid w:val="003453E3"/>
    <w:rsid w:val="00345811"/>
    <w:rsid w:val="00345D0F"/>
    <w:rsid w:val="00345D3D"/>
    <w:rsid w:val="00345EFA"/>
    <w:rsid w:val="00346026"/>
    <w:rsid w:val="003473EA"/>
    <w:rsid w:val="00347858"/>
    <w:rsid w:val="00347935"/>
    <w:rsid w:val="0034795C"/>
    <w:rsid w:val="00347E0F"/>
    <w:rsid w:val="003501D5"/>
    <w:rsid w:val="00350669"/>
    <w:rsid w:val="003506A8"/>
    <w:rsid w:val="00350A34"/>
    <w:rsid w:val="00350C1A"/>
    <w:rsid w:val="00352D75"/>
    <w:rsid w:val="00352D92"/>
    <w:rsid w:val="00353CCC"/>
    <w:rsid w:val="00353FCC"/>
    <w:rsid w:val="0035422C"/>
    <w:rsid w:val="0035430C"/>
    <w:rsid w:val="003543DD"/>
    <w:rsid w:val="003547E7"/>
    <w:rsid w:val="00354B42"/>
    <w:rsid w:val="00354C18"/>
    <w:rsid w:val="00354F2D"/>
    <w:rsid w:val="003550AF"/>
    <w:rsid w:val="003550D2"/>
    <w:rsid w:val="003552A3"/>
    <w:rsid w:val="00355EDD"/>
    <w:rsid w:val="00356CDD"/>
    <w:rsid w:val="0035732B"/>
    <w:rsid w:val="00357E37"/>
    <w:rsid w:val="00357EFC"/>
    <w:rsid w:val="003601B7"/>
    <w:rsid w:val="00360C68"/>
    <w:rsid w:val="00361078"/>
    <w:rsid w:val="00361273"/>
    <w:rsid w:val="00361363"/>
    <w:rsid w:val="00361466"/>
    <w:rsid w:val="0036152C"/>
    <w:rsid w:val="0036258D"/>
    <w:rsid w:val="003634B6"/>
    <w:rsid w:val="00363876"/>
    <w:rsid w:val="00363B01"/>
    <w:rsid w:val="00363BA4"/>
    <w:rsid w:val="00364046"/>
    <w:rsid w:val="00364449"/>
    <w:rsid w:val="00364CFE"/>
    <w:rsid w:val="00364D0C"/>
    <w:rsid w:val="00365164"/>
    <w:rsid w:val="00365C00"/>
    <w:rsid w:val="003664A5"/>
    <w:rsid w:val="003666B5"/>
    <w:rsid w:val="003669A3"/>
    <w:rsid w:val="00366A31"/>
    <w:rsid w:val="00366DD4"/>
    <w:rsid w:val="0036749F"/>
    <w:rsid w:val="0036759B"/>
    <w:rsid w:val="003678D0"/>
    <w:rsid w:val="003700B5"/>
    <w:rsid w:val="0037085F"/>
    <w:rsid w:val="0037154F"/>
    <w:rsid w:val="00371F26"/>
    <w:rsid w:val="00372AD4"/>
    <w:rsid w:val="003734BD"/>
    <w:rsid w:val="00373FB8"/>
    <w:rsid w:val="003741DA"/>
    <w:rsid w:val="003742A9"/>
    <w:rsid w:val="0037443E"/>
    <w:rsid w:val="00374936"/>
    <w:rsid w:val="00374BAA"/>
    <w:rsid w:val="00375DEB"/>
    <w:rsid w:val="003761B9"/>
    <w:rsid w:val="00376521"/>
    <w:rsid w:val="003766B0"/>
    <w:rsid w:val="00377076"/>
    <w:rsid w:val="003770FF"/>
    <w:rsid w:val="0037712E"/>
    <w:rsid w:val="003773D0"/>
    <w:rsid w:val="0037755F"/>
    <w:rsid w:val="003777DD"/>
    <w:rsid w:val="003778E8"/>
    <w:rsid w:val="003800F5"/>
    <w:rsid w:val="00381BC3"/>
    <w:rsid w:val="00381DC4"/>
    <w:rsid w:val="00381FCD"/>
    <w:rsid w:val="0038218D"/>
    <w:rsid w:val="00382237"/>
    <w:rsid w:val="003825D8"/>
    <w:rsid w:val="003826D0"/>
    <w:rsid w:val="003826DE"/>
    <w:rsid w:val="003829D4"/>
    <w:rsid w:val="00382E2F"/>
    <w:rsid w:val="00383265"/>
    <w:rsid w:val="00383318"/>
    <w:rsid w:val="003837FF"/>
    <w:rsid w:val="00383C3C"/>
    <w:rsid w:val="00383DD2"/>
    <w:rsid w:val="003845F1"/>
    <w:rsid w:val="003851BF"/>
    <w:rsid w:val="00385831"/>
    <w:rsid w:val="00385F5D"/>
    <w:rsid w:val="0038610B"/>
    <w:rsid w:val="00386B4D"/>
    <w:rsid w:val="00386BB3"/>
    <w:rsid w:val="00386C95"/>
    <w:rsid w:val="00387549"/>
    <w:rsid w:val="003901CC"/>
    <w:rsid w:val="00390716"/>
    <w:rsid w:val="00390848"/>
    <w:rsid w:val="00391311"/>
    <w:rsid w:val="003914A0"/>
    <w:rsid w:val="003917C2"/>
    <w:rsid w:val="003924D8"/>
    <w:rsid w:val="0039281F"/>
    <w:rsid w:val="003928D5"/>
    <w:rsid w:val="00392FF0"/>
    <w:rsid w:val="0039339A"/>
    <w:rsid w:val="003937C6"/>
    <w:rsid w:val="003939B5"/>
    <w:rsid w:val="00394089"/>
    <w:rsid w:val="003941BF"/>
    <w:rsid w:val="00394756"/>
    <w:rsid w:val="003947B4"/>
    <w:rsid w:val="00395378"/>
    <w:rsid w:val="0039578E"/>
    <w:rsid w:val="003958CD"/>
    <w:rsid w:val="00395AE1"/>
    <w:rsid w:val="00396215"/>
    <w:rsid w:val="003966BD"/>
    <w:rsid w:val="003967A0"/>
    <w:rsid w:val="0039737D"/>
    <w:rsid w:val="00397846"/>
    <w:rsid w:val="00397B87"/>
    <w:rsid w:val="00397EB4"/>
    <w:rsid w:val="003A12EC"/>
    <w:rsid w:val="003A1BB3"/>
    <w:rsid w:val="003A1EDE"/>
    <w:rsid w:val="003A1F55"/>
    <w:rsid w:val="003A211A"/>
    <w:rsid w:val="003A28A4"/>
    <w:rsid w:val="003A3339"/>
    <w:rsid w:val="003A37D3"/>
    <w:rsid w:val="003A3D1D"/>
    <w:rsid w:val="003A3F91"/>
    <w:rsid w:val="003A47B6"/>
    <w:rsid w:val="003A4B80"/>
    <w:rsid w:val="003A4C52"/>
    <w:rsid w:val="003A4D34"/>
    <w:rsid w:val="003A4FEA"/>
    <w:rsid w:val="003A55F9"/>
    <w:rsid w:val="003A5600"/>
    <w:rsid w:val="003A5BBB"/>
    <w:rsid w:val="003A5D09"/>
    <w:rsid w:val="003A62C7"/>
    <w:rsid w:val="003A6911"/>
    <w:rsid w:val="003A6AB3"/>
    <w:rsid w:val="003A6E69"/>
    <w:rsid w:val="003A742B"/>
    <w:rsid w:val="003A76B6"/>
    <w:rsid w:val="003A7ADC"/>
    <w:rsid w:val="003B0E3E"/>
    <w:rsid w:val="003B14E7"/>
    <w:rsid w:val="003B1822"/>
    <w:rsid w:val="003B1E6E"/>
    <w:rsid w:val="003B1EB6"/>
    <w:rsid w:val="003B2A34"/>
    <w:rsid w:val="003B2F76"/>
    <w:rsid w:val="003B3701"/>
    <w:rsid w:val="003B3DB7"/>
    <w:rsid w:val="003B46BF"/>
    <w:rsid w:val="003B4DFF"/>
    <w:rsid w:val="003B5043"/>
    <w:rsid w:val="003B5212"/>
    <w:rsid w:val="003B52DC"/>
    <w:rsid w:val="003B5AEC"/>
    <w:rsid w:val="003B61F6"/>
    <w:rsid w:val="003B656D"/>
    <w:rsid w:val="003B6F83"/>
    <w:rsid w:val="003C001F"/>
    <w:rsid w:val="003C0ECC"/>
    <w:rsid w:val="003C15EE"/>
    <w:rsid w:val="003C17D5"/>
    <w:rsid w:val="003C1908"/>
    <w:rsid w:val="003C1B32"/>
    <w:rsid w:val="003C2732"/>
    <w:rsid w:val="003C2781"/>
    <w:rsid w:val="003C2894"/>
    <w:rsid w:val="003C2F64"/>
    <w:rsid w:val="003C3838"/>
    <w:rsid w:val="003C38E7"/>
    <w:rsid w:val="003C3F55"/>
    <w:rsid w:val="003C3FF8"/>
    <w:rsid w:val="003C443C"/>
    <w:rsid w:val="003C457A"/>
    <w:rsid w:val="003C4A70"/>
    <w:rsid w:val="003C4D47"/>
    <w:rsid w:val="003C4EFC"/>
    <w:rsid w:val="003C4FE3"/>
    <w:rsid w:val="003C52E2"/>
    <w:rsid w:val="003C53B7"/>
    <w:rsid w:val="003C5DC2"/>
    <w:rsid w:val="003C61FD"/>
    <w:rsid w:val="003C669D"/>
    <w:rsid w:val="003C6D84"/>
    <w:rsid w:val="003C7A2E"/>
    <w:rsid w:val="003C7C85"/>
    <w:rsid w:val="003C7E46"/>
    <w:rsid w:val="003D0216"/>
    <w:rsid w:val="003D0711"/>
    <w:rsid w:val="003D0882"/>
    <w:rsid w:val="003D0B40"/>
    <w:rsid w:val="003D0B82"/>
    <w:rsid w:val="003D10EE"/>
    <w:rsid w:val="003D18B7"/>
    <w:rsid w:val="003D2315"/>
    <w:rsid w:val="003D3041"/>
    <w:rsid w:val="003D331F"/>
    <w:rsid w:val="003D3398"/>
    <w:rsid w:val="003D33FD"/>
    <w:rsid w:val="003D3BAA"/>
    <w:rsid w:val="003D419B"/>
    <w:rsid w:val="003D49F1"/>
    <w:rsid w:val="003D4D4A"/>
    <w:rsid w:val="003D54F1"/>
    <w:rsid w:val="003D5690"/>
    <w:rsid w:val="003D643D"/>
    <w:rsid w:val="003D71E8"/>
    <w:rsid w:val="003D732D"/>
    <w:rsid w:val="003D79D0"/>
    <w:rsid w:val="003D7EFD"/>
    <w:rsid w:val="003E04EA"/>
    <w:rsid w:val="003E089D"/>
    <w:rsid w:val="003E0C7C"/>
    <w:rsid w:val="003E0F4E"/>
    <w:rsid w:val="003E136D"/>
    <w:rsid w:val="003E1759"/>
    <w:rsid w:val="003E17C1"/>
    <w:rsid w:val="003E1953"/>
    <w:rsid w:val="003E2580"/>
    <w:rsid w:val="003E29A9"/>
    <w:rsid w:val="003E2BD9"/>
    <w:rsid w:val="003E2C39"/>
    <w:rsid w:val="003E2F7A"/>
    <w:rsid w:val="003E31A1"/>
    <w:rsid w:val="003E39F9"/>
    <w:rsid w:val="003E3A85"/>
    <w:rsid w:val="003E3B8A"/>
    <w:rsid w:val="003E4209"/>
    <w:rsid w:val="003E4A60"/>
    <w:rsid w:val="003E4DBB"/>
    <w:rsid w:val="003E5612"/>
    <w:rsid w:val="003E6308"/>
    <w:rsid w:val="003E641B"/>
    <w:rsid w:val="003E685F"/>
    <w:rsid w:val="003E6B76"/>
    <w:rsid w:val="003E6EB5"/>
    <w:rsid w:val="003E75CE"/>
    <w:rsid w:val="003E75E3"/>
    <w:rsid w:val="003E78A0"/>
    <w:rsid w:val="003E7CF2"/>
    <w:rsid w:val="003F0431"/>
    <w:rsid w:val="003F04A4"/>
    <w:rsid w:val="003F0501"/>
    <w:rsid w:val="003F1601"/>
    <w:rsid w:val="003F1A9E"/>
    <w:rsid w:val="003F1D37"/>
    <w:rsid w:val="003F23B6"/>
    <w:rsid w:val="003F262D"/>
    <w:rsid w:val="003F267E"/>
    <w:rsid w:val="003F2B3F"/>
    <w:rsid w:val="003F2BB3"/>
    <w:rsid w:val="003F4C88"/>
    <w:rsid w:val="003F5177"/>
    <w:rsid w:val="003F570F"/>
    <w:rsid w:val="003F5730"/>
    <w:rsid w:val="003F59BF"/>
    <w:rsid w:val="003F635D"/>
    <w:rsid w:val="003F75F9"/>
    <w:rsid w:val="003F7BF0"/>
    <w:rsid w:val="003F7FED"/>
    <w:rsid w:val="00400EB1"/>
    <w:rsid w:val="004018D0"/>
    <w:rsid w:val="00401CB2"/>
    <w:rsid w:val="00401EAB"/>
    <w:rsid w:val="004020DD"/>
    <w:rsid w:val="004032C6"/>
    <w:rsid w:val="00405281"/>
    <w:rsid w:val="00405A26"/>
    <w:rsid w:val="0040611C"/>
    <w:rsid w:val="00406269"/>
    <w:rsid w:val="00406319"/>
    <w:rsid w:val="00406EB8"/>
    <w:rsid w:val="00407175"/>
    <w:rsid w:val="004075D2"/>
    <w:rsid w:val="00410443"/>
    <w:rsid w:val="0041116A"/>
    <w:rsid w:val="004113CB"/>
    <w:rsid w:val="004116C0"/>
    <w:rsid w:val="0041271A"/>
    <w:rsid w:val="00412DBA"/>
    <w:rsid w:val="00412F99"/>
    <w:rsid w:val="00413179"/>
    <w:rsid w:val="00413589"/>
    <w:rsid w:val="004141D1"/>
    <w:rsid w:val="0041451B"/>
    <w:rsid w:val="00414A44"/>
    <w:rsid w:val="00414AE4"/>
    <w:rsid w:val="004152C6"/>
    <w:rsid w:val="004153A6"/>
    <w:rsid w:val="00415826"/>
    <w:rsid w:val="00415A0B"/>
    <w:rsid w:val="004160A1"/>
    <w:rsid w:val="0041695E"/>
    <w:rsid w:val="00416E6A"/>
    <w:rsid w:val="00416EE4"/>
    <w:rsid w:val="00417133"/>
    <w:rsid w:val="0041728C"/>
    <w:rsid w:val="0041746E"/>
    <w:rsid w:val="00417C78"/>
    <w:rsid w:val="00417DBC"/>
    <w:rsid w:val="00420436"/>
    <w:rsid w:val="0042061B"/>
    <w:rsid w:val="004209E1"/>
    <w:rsid w:val="00420BD0"/>
    <w:rsid w:val="00420E43"/>
    <w:rsid w:val="00421A3F"/>
    <w:rsid w:val="00421C44"/>
    <w:rsid w:val="0042269E"/>
    <w:rsid w:val="00422B4C"/>
    <w:rsid w:val="0042349B"/>
    <w:rsid w:val="0042413F"/>
    <w:rsid w:val="004245F2"/>
    <w:rsid w:val="00424643"/>
    <w:rsid w:val="004250DC"/>
    <w:rsid w:val="004253CB"/>
    <w:rsid w:val="004257F6"/>
    <w:rsid w:val="004259C0"/>
    <w:rsid w:val="00426ED2"/>
    <w:rsid w:val="00427242"/>
    <w:rsid w:val="00427734"/>
    <w:rsid w:val="004277A4"/>
    <w:rsid w:val="00427A1D"/>
    <w:rsid w:val="00427F8D"/>
    <w:rsid w:val="004304B2"/>
    <w:rsid w:val="00430AC1"/>
    <w:rsid w:val="004310C4"/>
    <w:rsid w:val="00431653"/>
    <w:rsid w:val="00431751"/>
    <w:rsid w:val="00431C49"/>
    <w:rsid w:val="00431F08"/>
    <w:rsid w:val="004323DE"/>
    <w:rsid w:val="0043242F"/>
    <w:rsid w:val="00432A91"/>
    <w:rsid w:val="00433348"/>
    <w:rsid w:val="004333F7"/>
    <w:rsid w:val="00433DFE"/>
    <w:rsid w:val="00434340"/>
    <w:rsid w:val="004345B7"/>
    <w:rsid w:val="00434827"/>
    <w:rsid w:val="00434BAE"/>
    <w:rsid w:val="00434FEA"/>
    <w:rsid w:val="00435396"/>
    <w:rsid w:val="00435BE4"/>
    <w:rsid w:val="00435CDC"/>
    <w:rsid w:val="00436064"/>
    <w:rsid w:val="00436468"/>
    <w:rsid w:val="0043658B"/>
    <w:rsid w:val="004366E9"/>
    <w:rsid w:val="00437564"/>
    <w:rsid w:val="00437DEF"/>
    <w:rsid w:val="00440048"/>
    <w:rsid w:val="0044016A"/>
    <w:rsid w:val="00440192"/>
    <w:rsid w:val="00440650"/>
    <w:rsid w:val="004407DB"/>
    <w:rsid w:val="00440BD4"/>
    <w:rsid w:val="004413D7"/>
    <w:rsid w:val="00441F35"/>
    <w:rsid w:val="00442FF5"/>
    <w:rsid w:val="0044308E"/>
    <w:rsid w:val="004434D5"/>
    <w:rsid w:val="00443AD4"/>
    <w:rsid w:val="00443C02"/>
    <w:rsid w:val="00444273"/>
    <w:rsid w:val="00444DE5"/>
    <w:rsid w:val="0044502C"/>
    <w:rsid w:val="004453DA"/>
    <w:rsid w:val="00445CA0"/>
    <w:rsid w:val="004462EC"/>
    <w:rsid w:val="00446423"/>
    <w:rsid w:val="004465E4"/>
    <w:rsid w:val="00446738"/>
    <w:rsid w:val="00446E79"/>
    <w:rsid w:val="00446EC7"/>
    <w:rsid w:val="004501E3"/>
    <w:rsid w:val="00450538"/>
    <w:rsid w:val="0045088B"/>
    <w:rsid w:val="00452104"/>
    <w:rsid w:val="0045261A"/>
    <w:rsid w:val="00452817"/>
    <w:rsid w:val="00452C79"/>
    <w:rsid w:val="00453069"/>
    <w:rsid w:val="00453294"/>
    <w:rsid w:val="00453DF5"/>
    <w:rsid w:val="004541D3"/>
    <w:rsid w:val="0045466C"/>
    <w:rsid w:val="004554F8"/>
    <w:rsid w:val="00455506"/>
    <w:rsid w:val="00455619"/>
    <w:rsid w:val="00455B2D"/>
    <w:rsid w:val="00455DEC"/>
    <w:rsid w:val="004560AC"/>
    <w:rsid w:val="004577CA"/>
    <w:rsid w:val="00460670"/>
    <w:rsid w:val="004609FE"/>
    <w:rsid w:val="00460CFF"/>
    <w:rsid w:val="00460E6F"/>
    <w:rsid w:val="0046110E"/>
    <w:rsid w:val="004616B5"/>
    <w:rsid w:val="00461B57"/>
    <w:rsid w:val="00462112"/>
    <w:rsid w:val="00462842"/>
    <w:rsid w:val="004645ED"/>
    <w:rsid w:val="004650D7"/>
    <w:rsid w:val="00465590"/>
    <w:rsid w:val="00465960"/>
    <w:rsid w:val="00466373"/>
    <w:rsid w:val="00466AF6"/>
    <w:rsid w:val="00466F2B"/>
    <w:rsid w:val="00467606"/>
    <w:rsid w:val="00467951"/>
    <w:rsid w:val="00467CCF"/>
    <w:rsid w:val="00470645"/>
    <w:rsid w:val="004710B3"/>
    <w:rsid w:val="0047150A"/>
    <w:rsid w:val="00471C84"/>
    <w:rsid w:val="00471ED6"/>
    <w:rsid w:val="00472444"/>
    <w:rsid w:val="00473FC9"/>
    <w:rsid w:val="00474015"/>
    <w:rsid w:val="0047428E"/>
    <w:rsid w:val="004743B6"/>
    <w:rsid w:val="00474901"/>
    <w:rsid w:val="00474CCD"/>
    <w:rsid w:val="00474DD0"/>
    <w:rsid w:val="00475090"/>
    <w:rsid w:val="004759C5"/>
    <w:rsid w:val="00475F61"/>
    <w:rsid w:val="00476980"/>
    <w:rsid w:val="00476EDF"/>
    <w:rsid w:val="004771FE"/>
    <w:rsid w:val="00477574"/>
    <w:rsid w:val="004775FD"/>
    <w:rsid w:val="00477B93"/>
    <w:rsid w:val="0048035D"/>
    <w:rsid w:val="0048042E"/>
    <w:rsid w:val="004805D7"/>
    <w:rsid w:val="004806E3"/>
    <w:rsid w:val="004816F3"/>
    <w:rsid w:val="00481F46"/>
    <w:rsid w:val="0048253B"/>
    <w:rsid w:val="00482B42"/>
    <w:rsid w:val="00482E09"/>
    <w:rsid w:val="00483175"/>
    <w:rsid w:val="004835C3"/>
    <w:rsid w:val="004835F7"/>
    <w:rsid w:val="00483BAA"/>
    <w:rsid w:val="00483D08"/>
    <w:rsid w:val="00483D7D"/>
    <w:rsid w:val="00483EB0"/>
    <w:rsid w:val="00484291"/>
    <w:rsid w:val="004843FA"/>
    <w:rsid w:val="004845B2"/>
    <w:rsid w:val="00484C83"/>
    <w:rsid w:val="00485060"/>
    <w:rsid w:val="00485446"/>
    <w:rsid w:val="00485919"/>
    <w:rsid w:val="00485BDE"/>
    <w:rsid w:val="00486910"/>
    <w:rsid w:val="00486AF8"/>
    <w:rsid w:val="00486B8A"/>
    <w:rsid w:val="00486EA5"/>
    <w:rsid w:val="00486FC1"/>
    <w:rsid w:val="0048730C"/>
    <w:rsid w:val="00487F00"/>
    <w:rsid w:val="004901FD"/>
    <w:rsid w:val="00490308"/>
    <w:rsid w:val="00490934"/>
    <w:rsid w:val="00490A3A"/>
    <w:rsid w:val="00490BBF"/>
    <w:rsid w:val="00490CDB"/>
    <w:rsid w:val="00490FE3"/>
    <w:rsid w:val="004915B2"/>
    <w:rsid w:val="00491F18"/>
    <w:rsid w:val="004932F0"/>
    <w:rsid w:val="0049404E"/>
    <w:rsid w:val="004943A9"/>
    <w:rsid w:val="00494AA1"/>
    <w:rsid w:val="00494C9F"/>
    <w:rsid w:val="00495AD6"/>
    <w:rsid w:val="004962E2"/>
    <w:rsid w:val="0049762B"/>
    <w:rsid w:val="00497F47"/>
    <w:rsid w:val="004A0A9E"/>
    <w:rsid w:val="004A0C1E"/>
    <w:rsid w:val="004A0D3D"/>
    <w:rsid w:val="004A1116"/>
    <w:rsid w:val="004A11A0"/>
    <w:rsid w:val="004A128A"/>
    <w:rsid w:val="004A1AB7"/>
    <w:rsid w:val="004A1E1C"/>
    <w:rsid w:val="004A1EC1"/>
    <w:rsid w:val="004A2744"/>
    <w:rsid w:val="004A2F59"/>
    <w:rsid w:val="004A30C9"/>
    <w:rsid w:val="004A38A8"/>
    <w:rsid w:val="004A3BE6"/>
    <w:rsid w:val="004A3F77"/>
    <w:rsid w:val="004A51CC"/>
    <w:rsid w:val="004A5470"/>
    <w:rsid w:val="004A54E2"/>
    <w:rsid w:val="004A55CB"/>
    <w:rsid w:val="004A6033"/>
    <w:rsid w:val="004A697B"/>
    <w:rsid w:val="004A71F8"/>
    <w:rsid w:val="004A7244"/>
    <w:rsid w:val="004A7BE5"/>
    <w:rsid w:val="004B02DA"/>
    <w:rsid w:val="004B0670"/>
    <w:rsid w:val="004B09DF"/>
    <w:rsid w:val="004B1398"/>
    <w:rsid w:val="004B2E67"/>
    <w:rsid w:val="004B3170"/>
    <w:rsid w:val="004B36C9"/>
    <w:rsid w:val="004B3D47"/>
    <w:rsid w:val="004B3D81"/>
    <w:rsid w:val="004B60A9"/>
    <w:rsid w:val="004B70AC"/>
    <w:rsid w:val="004B7239"/>
    <w:rsid w:val="004B7AB9"/>
    <w:rsid w:val="004B7F8E"/>
    <w:rsid w:val="004C0447"/>
    <w:rsid w:val="004C0CF5"/>
    <w:rsid w:val="004C0E64"/>
    <w:rsid w:val="004C184F"/>
    <w:rsid w:val="004C1E1C"/>
    <w:rsid w:val="004C215B"/>
    <w:rsid w:val="004C21CA"/>
    <w:rsid w:val="004C2A40"/>
    <w:rsid w:val="004C2ED9"/>
    <w:rsid w:val="004C339E"/>
    <w:rsid w:val="004C343F"/>
    <w:rsid w:val="004C38B3"/>
    <w:rsid w:val="004C3A56"/>
    <w:rsid w:val="004C3ACF"/>
    <w:rsid w:val="004C3C82"/>
    <w:rsid w:val="004C3DCB"/>
    <w:rsid w:val="004C3E4B"/>
    <w:rsid w:val="004C460F"/>
    <w:rsid w:val="004C4D3E"/>
    <w:rsid w:val="004C52B0"/>
    <w:rsid w:val="004C63C1"/>
    <w:rsid w:val="004C6402"/>
    <w:rsid w:val="004C6B0C"/>
    <w:rsid w:val="004C6B6F"/>
    <w:rsid w:val="004C7219"/>
    <w:rsid w:val="004C77C9"/>
    <w:rsid w:val="004C7EC6"/>
    <w:rsid w:val="004D01D7"/>
    <w:rsid w:val="004D0964"/>
    <w:rsid w:val="004D0B6F"/>
    <w:rsid w:val="004D11D2"/>
    <w:rsid w:val="004D1324"/>
    <w:rsid w:val="004D1A96"/>
    <w:rsid w:val="004D229D"/>
    <w:rsid w:val="004D22C0"/>
    <w:rsid w:val="004D2817"/>
    <w:rsid w:val="004D485C"/>
    <w:rsid w:val="004D4D4B"/>
    <w:rsid w:val="004D5903"/>
    <w:rsid w:val="004D5AB2"/>
    <w:rsid w:val="004D6234"/>
    <w:rsid w:val="004D647D"/>
    <w:rsid w:val="004D6E67"/>
    <w:rsid w:val="004D7FE7"/>
    <w:rsid w:val="004E07A8"/>
    <w:rsid w:val="004E0B6B"/>
    <w:rsid w:val="004E10DA"/>
    <w:rsid w:val="004E147C"/>
    <w:rsid w:val="004E2023"/>
    <w:rsid w:val="004E20EC"/>
    <w:rsid w:val="004E268F"/>
    <w:rsid w:val="004E26E2"/>
    <w:rsid w:val="004E2BFC"/>
    <w:rsid w:val="004E32B2"/>
    <w:rsid w:val="004E3A02"/>
    <w:rsid w:val="004E4183"/>
    <w:rsid w:val="004E48D6"/>
    <w:rsid w:val="004E4F14"/>
    <w:rsid w:val="004E6299"/>
    <w:rsid w:val="004E689E"/>
    <w:rsid w:val="004E7C4E"/>
    <w:rsid w:val="004E7C72"/>
    <w:rsid w:val="004E7ECF"/>
    <w:rsid w:val="004F02C4"/>
    <w:rsid w:val="004F0402"/>
    <w:rsid w:val="004F0549"/>
    <w:rsid w:val="004F0838"/>
    <w:rsid w:val="004F089E"/>
    <w:rsid w:val="004F09FC"/>
    <w:rsid w:val="004F0F47"/>
    <w:rsid w:val="004F1E9B"/>
    <w:rsid w:val="004F25C3"/>
    <w:rsid w:val="004F3175"/>
    <w:rsid w:val="004F33DB"/>
    <w:rsid w:val="004F3450"/>
    <w:rsid w:val="004F3DCD"/>
    <w:rsid w:val="004F4A4C"/>
    <w:rsid w:val="004F5685"/>
    <w:rsid w:val="004F5E49"/>
    <w:rsid w:val="004F61C9"/>
    <w:rsid w:val="004F6EFD"/>
    <w:rsid w:val="004F7034"/>
    <w:rsid w:val="004F728C"/>
    <w:rsid w:val="004F792E"/>
    <w:rsid w:val="00500EA2"/>
    <w:rsid w:val="005011B4"/>
    <w:rsid w:val="00501B4E"/>
    <w:rsid w:val="0050220F"/>
    <w:rsid w:val="005023B7"/>
    <w:rsid w:val="005025F2"/>
    <w:rsid w:val="0050285C"/>
    <w:rsid w:val="00502D8F"/>
    <w:rsid w:val="0050359C"/>
    <w:rsid w:val="00503EC2"/>
    <w:rsid w:val="00504182"/>
    <w:rsid w:val="005041C9"/>
    <w:rsid w:val="00504873"/>
    <w:rsid w:val="00504E14"/>
    <w:rsid w:val="0050595A"/>
    <w:rsid w:val="00506004"/>
    <w:rsid w:val="00506128"/>
    <w:rsid w:val="005069DC"/>
    <w:rsid w:val="00510200"/>
    <w:rsid w:val="005109AD"/>
    <w:rsid w:val="00510D5B"/>
    <w:rsid w:val="005114F0"/>
    <w:rsid w:val="00511585"/>
    <w:rsid w:val="00511AF3"/>
    <w:rsid w:val="00511CF9"/>
    <w:rsid w:val="00511DA7"/>
    <w:rsid w:val="00511FFD"/>
    <w:rsid w:val="005123F7"/>
    <w:rsid w:val="00512513"/>
    <w:rsid w:val="00512A76"/>
    <w:rsid w:val="00512A87"/>
    <w:rsid w:val="00512FC7"/>
    <w:rsid w:val="00513681"/>
    <w:rsid w:val="005136E8"/>
    <w:rsid w:val="00513CA8"/>
    <w:rsid w:val="00513F8D"/>
    <w:rsid w:val="0051420B"/>
    <w:rsid w:val="0051439B"/>
    <w:rsid w:val="00515335"/>
    <w:rsid w:val="00515DB2"/>
    <w:rsid w:val="0051617F"/>
    <w:rsid w:val="005164D5"/>
    <w:rsid w:val="005170E1"/>
    <w:rsid w:val="005170EA"/>
    <w:rsid w:val="00517234"/>
    <w:rsid w:val="005174A9"/>
    <w:rsid w:val="00517937"/>
    <w:rsid w:val="00517DFF"/>
    <w:rsid w:val="00517FC7"/>
    <w:rsid w:val="005207F5"/>
    <w:rsid w:val="00520BC8"/>
    <w:rsid w:val="00520E01"/>
    <w:rsid w:val="00520FA7"/>
    <w:rsid w:val="00521688"/>
    <w:rsid w:val="005216F7"/>
    <w:rsid w:val="005218C2"/>
    <w:rsid w:val="00521E71"/>
    <w:rsid w:val="00521EE9"/>
    <w:rsid w:val="0052292C"/>
    <w:rsid w:val="00523B5E"/>
    <w:rsid w:val="0052440F"/>
    <w:rsid w:val="00524584"/>
    <w:rsid w:val="00524DCF"/>
    <w:rsid w:val="0052505D"/>
    <w:rsid w:val="005252EA"/>
    <w:rsid w:val="005253EB"/>
    <w:rsid w:val="00525EC0"/>
    <w:rsid w:val="0052635A"/>
    <w:rsid w:val="00526E74"/>
    <w:rsid w:val="00526EDA"/>
    <w:rsid w:val="0052714E"/>
    <w:rsid w:val="00527945"/>
    <w:rsid w:val="00527A2B"/>
    <w:rsid w:val="00527A8E"/>
    <w:rsid w:val="00530BB4"/>
    <w:rsid w:val="00530D35"/>
    <w:rsid w:val="005311A3"/>
    <w:rsid w:val="0053169A"/>
    <w:rsid w:val="00531A27"/>
    <w:rsid w:val="00531A35"/>
    <w:rsid w:val="00531A4D"/>
    <w:rsid w:val="00531C2B"/>
    <w:rsid w:val="00531C52"/>
    <w:rsid w:val="00531EB9"/>
    <w:rsid w:val="00531F43"/>
    <w:rsid w:val="005324DF"/>
    <w:rsid w:val="00532618"/>
    <w:rsid w:val="00532776"/>
    <w:rsid w:val="00532842"/>
    <w:rsid w:val="00532E55"/>
    <w:rsid w:val="005338C6"/>
    <w:rsid w:val="005347F8"/>
    <w:rsid w:val="0053496B"/>
    <w:rsid w:val="00534BB7"/>
    <w:rsid w:val="00534C0C"/>
    <w:rsid w:val="00535E2D"/>
    <w:rsid w:val="00535E9D"/>
    <w:rsid w:val="00535F97"/>
    <w:rsid w:val="00536A2C"/>
    <w:rsid w:val="00536BB1"/>
    <w:rsid w:val="00536E1E"/>
    <w:rsid w:val="00537562"/>
    <w:rsid w:val="0053791F"/>
    <w:rsid w:val="005400BC"/>
    <w:rsid w:val="0054054D"/>
    <w:rsid w:val="005405D4"/>
    <w:rsid w:val="00540E30"/>
    <w:rsid w:val="00540E56"/>
    <w:rsid w:val="0054129C"/>
    <w:rsid w:val="00541FC4"/>
    <w:rsid w:val="005429F2"/>
    <w:rsid w:val="00542AF5"/>
    <w:rsid w:val="00542D10"/>
    <w:rsid w:val="00542E4C"/>
    <w:rsid w:val="005432E6"/>
    <w:rsid w:val="00544024"/>
    <w:rsid w:val="00544779"/>
    <w:rsid w:val="00545F70"/>
    <w:rsid w:val="00546087"/>
    <w:rsid w:val="005467C9"/>
    <w:rsid w:val="00546B87"/>
    <w:rsid w:val="0054758C"/>
    <w:rsid w:val="00550D2F"/>
    <w:rsid w:val="00550E85"/>
    <w:rsid w:val="00552952"/>
    <w:rsid w:val="00553973"/>
    <w:rsid w:val="00554309"/>
    <w:rsid w:val="00554662"/>
    <w:rsid w:val="0055467D"/>
    <w:rsid w:val="00554CB0"/>
    <w:rsid w:val="0055672E"/>
    <w:rsid w:val="00556A98"/>
    <w:rsid w:val="0055752D"/>
    <w:rsid w:val="00560461"/>
    <w:rsid w:val="005607A5"/>
    <w:rsid w:val="00561B00"/>
    <w:rsid w:val="005629AA"/>
    <w:rsid w:val="00562D75"/>
    <w:rsid w:val="00563F1B"/>
    <w:rsid w:val="0056400F"/>
    <w:rsid w:val="00564110"/>
    <w:rsid w:val="005642E2"/>
    <w:rsid w:val="005645FA"/>
    <w:rsid w:val="005649AB"/>
    <w:rsid w:val="00564A74"/>
    <w:rsid w:val="00565D1C"/>
    <w:rsid w:val="00565E83"/>
    <w:rsid w:val="005661FE"/>
    <w:rsid w:val="005668FD"/>
    <w:rsid w:val="00566D2C"/>
    <w:rsid w:val="00566E3F"/>
    <w:rsid w:val="00567969"/>
    <w:rsid w:val="00570E43"/>
    <w:rsid w:val="00570F98"/>
    <w:rsid w:val="00571BD7"/>
    <w:rsid w:val="00571DE3"/>
    <w:rsid w:val="00571F1C"/>
    <w:rsid w:val="005720E5"/>
    <w:rsid w:val="00572265"/>
    <w:rsid w:val="005727D5"/>
    <w:rsid w:val="00572BC2"/>
    <w:rsid w:val="00572CF3"/>
    <w:rsid w:val="00573020"/>
    <w:rsid w:val="00573B47"/>
    <w:rsid w:val="00573BFB"/>
    <w:rsid w:val="00574113"/>
    <w:rsid w:val="005742FE"/>
    <w:rsid w:val="0057464C"/>
    <w:rsid w:val="00574C3B"/>
    <w:rsid w:val="00574F71"/>
    <w:rsid w:val="005752A9"/>
    <w:rsid w:val="00575AB3"/>
    <w:rsid w:val="00575FF8"/>
    <w:rsid w:val="00576B65"/>
    <w:rsid w:val="00577509"/>
    <w:rsid w:val="00577587"/>
    <w:rsid w:val="005776A4"/>
    <w:rsid w:val="00577740"/>
    <w:rsid w:val="00577AA0"/>
    <w:rsid w:val="00580491"/>
    <w:rsid w:val="005814AB"/>
    <w:rsid w:val="005818E9"/>
    <w:rsid w:val="00581E0E"/>
    <w:rsid w:val="00582111"/>
    <w:rsid w:val="0058216B"/>
    <w:rsid w:val="00582F3B"/>
    <w:rsid w:val="005836F4"/>
    <w:rsid w:val="00584209"/>
    <w:rsid w:val="0058435B"/>
    <w:rsid w:val="0058447D"/>
    <w:rsid w:val="00584A89"/>
    <w:rsid w:val="00584E59"/>
    <w:rsid w:val="0058501B"/>
    <w:rsid w:val="0058518A"/>
    <w:rsid w:val="00585637"/>
    <w:rsid w:val="00585E9C"/>
    <w:rsid w:val="00587687"/>
    <w:rsid w:val="00587BDA"/>
    <w:rsid w:val="0059030F"/>
    <w:rsid w:val="005905D1"/>
    <w:rsid w:val="00590AE2"/>
    <w:rsid w:val="00590E28"/>
    <w:rsid w:val="005916EB"/>
    <w:rsid w:val="005918B2"/>
    <w:rsid w:val="005930C9"/>
    <w:rsid w:val="00593791"/>
    <w:rsid w:val="00593B00"/>
    <w:rsid w:val="00593CE3"/>
    <w:rsid w:val="00593E63"/>
    <w:rsid w:val="00593EF3"/>
    <w:rsid w:val="0059488E"/>
    <w:rsid w:val="00595806"/>
    <w:rsid w:val="00595C51"/>
    <w:rsid w:val="00595DBB"/>
    <w:rsid w:val="00595EA8"/>
    <w:rsid w:val="00595F78"/>
    <w:rsid w:val="005966C6"/>
    <w:rsid w:val="00596ED8"/>
    <w:rsid w:val="0059710F"/>
    <w:rsid w:val="00597B87"/>
    <w:rsid w:val="00597D09"/>
    <w:rsid w:val="005A0244"/>
    <w:rsid w:val="005A0698"/>
    <w:rsid w:val="005A0B40"/>
    <w:rsid w:val="005A0D6A"/>
    <w:rsid w:val="005A1205"/>
    <w:rsid w:val="005A121E"/>
    <w:rsid w:val="005A1331"/>
    <w:rsid w:val="005A194F"/>
    <w:rsid w:val="005A19BF"/>
    <w:rsid w:val="005A3820"/>
    <w:rsid w:val="005A4C34"/>
    <w:rsid w:val="005A4E40"/>
    <w:rsid w:val="005A4E59"/>
    <w:rsid w:val="005A4F61"/>
    <w:rsid w:val="005A6702"/>
    <w:rsid w:val="005A67D1"/>
    <w:rsid w:val="005A6B5E"/>
    <w:rsid w:val="005A6C11"/>
    <w:rsid w:val="005A7306"/>
    <w:rsid w:val="005A7397"/>
    <w:rsid w:val="005A73A9"/>
    <w:rsid w:val="005A78F9"/>
    <w:rsid w:val="005B01CB"/>
    <w:rsid w:val="005B0560"/>
    <w:rsid w:val="005B0604"/>
    <w:rsid w:val="005B074E"/>
    <w:rsid w:val="005B0909"/>
    <w:rsid w:val="005B0925"/>
    <w:rsid w:val="005B0D3F"/>
    <w:rsid w:val="005B109F"/>
    <w:rsid w:val="005B152D"/>
    <w:rsid w:val="005B1733"/>
    <w:rsid w:val="005B1BF9"/>
    <w:rsid w:val="005B1D08"/>
    <w:rsid w:val="005B224C"/>
    <w:rsid w:val="005B2595"/>
    <w:rsid w:val="005B2AFE"/>
    <w:rsid w:val="005B2F55"/>
    <w:rsid w:val="005B336B"/>
    <w:rsid w:val="005B391D"/>
    <w:rsid w:val="005B3B3B"/>
    <w:rsid w:val="005B3B8D"/>
    <w:rsid w:val="005B3C4A"/>
    <w:rsid w:val="005B3CE5"/>
    <w:rsid w:val="005B4A01"/>
    <w:rsid w:val="005B5103"/>
    <w:rsid w:val="005B5C22"/>
    <w:rsid w:val="005B5D57"/>
    <w:rsid w:val="005B6968"/>
    <w:rsid w:val="005B6A93"/>
    <w:rsid w:val="005B7113"/>
    <w:rsid w:val="005B7725"/>
    <w:rsid w:val="005B7961"/>
    <w:rsid w:val="005B797A"/>
    <w:rsid w:val="005B7FC2"/>
    <w:rsid w:val="005C0ED5"/>
    <w:rsid w:val="005C0F01"/>
    <w:rsid w:val="005C1024"/>
    <w:rsid w:val="005C140D"/>
    <w:rsid w:val="005C1670"/>
    <w:rsid w:val="005C18DF"/>
    <w:rsid w:val="005C2B12"/>
    <w:rsid w:val="005C2CF6"/>
    <w:rsid w:val="005C32DB"/>
    <w:rsid w:val="005C39AB"/>
    <w:rsid w:val="005C3A80"/>
    <w:rsid w:val="005C4322"/>
    <w:rsid w:val="005C4979"/>
    <w:rsid w:val="005C4DE6"/>
    <w:rsid w:val="005C4F37"/>
    <w:rsid w:val="005C54E2"/>
    <w:rsid w:val="005C61D7"/>
    <w:rsid w:val="005C6C28"/>
    <w:rsid w:val="005C7C11"/>
    <w:rsid w:val="005D04CF"/>
    <w:rsid w:val="005D0A5C"/>
    <w:rsid w:val="005D0C24"/>
    <w:rsid w:val="005D1478"/>
    <w:rsid w:val="005D1A70"/>
    <w:rsid w:val="005D243C"/>
    <w:rsid w:val="005D27D8"/>
    <w:rsid w:val="005D2D91"/>
    <w:rsid w:val="005D329B"/>
    <w:rsid w:val="005D3497"/>
    <w:rsid w:val="005D3A62"/>
    <w:rsid w:val="005D3B51"/>
    <w:rsid w:val="005D3BE0"/>
    <w:rsid w:val="005D3F80"/>
    <w:rsid w:val="005D44FB"/>
    <w:rsid w:val="005D450D"/>
    <w:rsid w:val="005D46E9"/>
    <w:rsid w:val="005D5CD7"/>
    <w:rsid w:val="005D61A0"/>
    <w:rsid w:val="005D6426"/>
    <w:rsid w:val="005D651D"/>
    <w:rsid w:val="005D69BD"/>
    <w:rsid w:val="005D6DF2"/>
    <w:rsid w:val="005D70EC"/>
    <w:rsid w:val="005D772D"/>
    <w:rsid w:val="005E0439"/>
    <w:rsid w:val="005E0DB8"/>
    <w:rsid w:val="005E137D"/>
    <w:rsid w:val="005E1779"/>
    <w:rsid w:val="005E1BF8"/>
    <w:rsid w:val="005E25F5"/>
    <w:rsid w:val="005E326A"/>
    <w:rsid w:val="005E33A6"/>
    <w:rsid w:val="005E34C9"/>
    <w:rsid w:val="005E3715"/>
    <w:rsid w:val="005E378A"/>
    <w:rsid w:val="005E3F35"/>
    <w:rsid w:val="005E421F"/>
    <w:rsid w:val="005E486C"/>
    <w:rsid w:val="005E49B3"/>
    <w:rsid w:val="005E4B33"/>
    <w:rsid w:val="005E4D4E"/>
    <w:rsid w:val="005E4D8E"/>
    <w:rsid w:val="005E5799"/>
    <w:rsid w:val="005E5F93"/>
    <w:rsid w:val="005E6924"/>
    <w:rsid w:val="005E7424"/>
    <w:rsid w:val="005E77FA"/>
    <w:rsid w:val="005E7BDA"/>
    <w:rsid w:val="005F061C"/>
    <w:rsid w:val="005F0800"/>
    <w:rsid w:val="005F13FC"/>
    <w:rsid w:val="005F1504"/>
    <w:rsid w:val="005F16FE"/>
    <w:rsid w:val="005F1913"/>
    <w:rsid w:val="005F1C83"/>
    <w:rsid w:val="005F20B0"/>
    <w:rsid w:val="005F21F6"/>
    <w:rsid w:val="005F3187"/>
    <w:rsid w:val="005F3242"/>
    <w:rsid w:val="005F337F"/>
    <w:rsid w:val="005F36A3"/>
    <w:rsid w:val="005F370C"/>
    <w:rsid w:val="005F3A23"/>
    <w:rsid w:val="005F3E35"/>
    <w:rsid w:val="005F44D8"/>
    <w:rsid w:val="005F4C2C"/>
    <w:rsid w:val="005F4F84"/>
    <w:rsid w:val="005F4FFD"/>
    <w:rsid w:val="005F5B5C"/>
    <w:rsid w:val="005F658D"/>
    <w:rsid w:val="005F69A1"/>
    <w:rsid w:val="005F6F7A"/>
    <w:rsid w:val="00600CBC"/>
    <w:rsid w:val="00601039"/>
    <w:rsid w:val="006014E9"/>
    <w:rsid w:val="006016C1"/>
    <w:rsid w:val="00601C39"/>
    <w:rsid w:val="00601E00"/>
    <w:rsid w:val="0060283B"/>
    <w:rsid w:val="006029DF"/>
    <w:rsid w:val="006031E4"/>
    <w:rsid w:val="006034E4"/>
    <w:rsid w:val="0060378C"/>
    <w:rsid w:val="00603987"/>
    <w:rsid w:val="006044DB"/>
    <w:rsid w:val="00604532"/>
    <w:rsid w:val="00604732"/>
    <w:rsid w:val="006057F6"/>
    <w:rsid w:val="006063FE"/>
    <w:rsid w:val="00606825"/>
    <w:rsid w:val="00606C2F"/>
    <w:rsid w:val="00607BB7"/>
    <w:rsid w:val="0061060E"/>
    <w:rsid w:val="00610664"/>
    <w:rsid w:val="006109E3"/>
    <w:rsid w:val="00610F83"/>
    <w:rsid w:val="00611239"/>
    <w:rsid w:val="00611796"/>
    <w:rsid w:val="00611935"/>
    <w:rsid w:val="006120A0"/>
    <w:rsid w:val="00612324"/>
    <w:rsid w:val="006126B9"/>
    <w:rsid w:val="006131E1"/>
    <w:rsid w:val="00613342"/>
    <w:rsid w:val="00613510"/>
    <w:rsid w:val="0061359D"/>
    <w:rsid w:val="006136E1"/>
    <w:rsid w:val="00613A20"/>
    <w:rsid w:val="00614D28"/>
    <w:rsid w:val="00614E25"/>
    <w:rsid w:val="00615542"/>
    <w:rsid w:val="00615606"/>
    <w:rsid w:val="006156D1"/>
    <w:rsid w:val="006158DD"/>
    <w:rsid w:val="00615B3E"/>
    <w:rsid w:val="006166E0"/>
    <w:rsid w:val="00616E2D"/>
    <w:rsid w:val="00617708"/>
    <w:rsid w:val="006178BC"/>
    <w:rsid w:val="006178F9"/>
    <w:rsid w:val="00617ED4"/>
    <w:rsid w:val="00621200"/>
    <w:rsid w:val="00621AFA"/>
    <w:rsid w:val="0062250E"/>
    <w:rsid w:val="006226A3"/>
    <w:rsid w:val="006227B5"/>
    <w:rsid w:val="00622AAB"/>
    <w:rsid w:val="0062323A"/>
    <w:rsid w:val="0062406B"/>
    <w:rsid w:val="00624346"/>
    <w:rsid w:val="00624491"/>
    <w:rsid w:val="006245DF"/>
    <w:rsid w:val="00624A8C"/>
    <w:rsid w:val="00624D73"/>
    <w:rsid w:val="00624DC3"/>
    <w:rsid w:val="00624E42"/>
    <w:rsid w:val="00624FE0"/>
    <w:rsid w:val="00625345"/>
    <w:rsid w:val="00625390"/>
    <w:rsid w:val="00625E7A"/>
    <w:rsid w:val="006260DC"/>
    <w:rsid w:val="00626277"/>
    <w:rsid w:val="006265EE"/>
    <w:rsid w:val="0062680E"/>
    <w:rsid w:val="00627262"/>
    <w:rsid w:val="00627440"/>
    <w:rsid w:val="00627C19"/>
    <w:rsid w:val="00627E07"/>
    <w:rsid w:val="0063048D"/>
    <w:rsid w:val="00630BF2"/>
    <w:rsid w:val="00630D89"/>
    <w:rsid w:val="00631135"/>
    <w:rsid w:val="00631355"/>
    <w:rsid w:val="0063156D"/>
    <w:rsid w:val="00632BAF"/>
    <w:rsid w:val="00632DC9"/>
    <w:rsid w:val="006331E4"/>
    <w:rsid w:val="006357B7"/>
    <w:rsid w:val="006361ED"/>
    <w:rsid w:val="006368E6"/>
    <w:rsid w:val="00636FDE"/>
    <w:rsid w:val="006402E3"/>
    <w:rsid w:val="006403E4"/>
    <w:rsid w:val="00640ED8"/>
    <w:rsid w:val="00640F61"/>
    <w:rsid w:val="006429B8"/>
    <w:rsid w:val="00643638"/>
    <w:rsid w:val="00643F71"/>
    <w:rsid w:val="006444CE"/>
    <w:rsid w:val="00646387"/>
    <w:rsid w:val="00646714"/>
    <w:rsid w:val="00646F0F"/>
    <w:rsid w:val="00647510"/>
    <w:rsid w:val="006475F7"/>
    <w:rsid w:val="0064772E"/>
    <w:rsid w:val="00647CA0"/>
    <w:rsid w:val="00647CBB"/>
    <w:rsid w:val="006512B3"/>
    <w:rsid w:val="006518F0"/>
    <w:rsid w:val="00651F12"/>
    <w:rsid w:val="00652839"/>
    <w:rsid w:val="00652936"/>
    <w:rsid w:val="006529A6"/>
    <w:rsid w:val="00652FE7"/>
    <w:rsid w:val="006532A2"/>
    <w:rsid w:val="00653317"/>
    <w:rsid w:val="0065339D"/>
    <w:rsid w:val="00653787"/>
    <w:rsid w:val="006551ED"/>
    <w:rsid w:val="00655286"/>
    <w:rsid w:val="0065634E"/>
    <w:rsid w:val="006569C6"/>
    <w:rsid w:val="00657024"/>
    <w:rsid w:val="0065727E"/>
    <w:rsid w:val="006575DB"/>
    <w:rsid w:val="00657940"/>
    <w:rsid w:val="00657E41"/>
    <w:rsid w:val="0066016E"/>
    <w:rsid w:val="00660AC6"/>
    <w:rsid w:val="00660BB5"/>
    <w:rsid w:val="00660C18"/>
    <w:rsid w:val="00660E0C"/>
    <w:rsid w:val="00660F02"/>
    <w:rsid w:val="006616F7"/>
    <w:rsid w:val="0066190D"/>
    <w:rsid w:val="00661A6D"/>
    <w:rsid w:val="00661AE3"/>
    <w:rsid w:val="006620F1"/>
    <w:rsid w:val="006625B9"/>
    <w:rsid w:val="00663736"/>
    <w:rsid w:val="00663A13"/>
    <w:rsid w:val="00664032"/>
    <w:rsid w:val="00664379"/>
    <w:rsid w:val="00664478"/>
    <w:rsid w:val="00664842"/>
    <w:rsid w:val="00664B3F"/>
    <w:rsid w:val="00664DCD"/>
    <w:rsid w:val="00665232"/>
    <w:rsid w:val="00665437"/>
    <w:rsid w:val="006659EB"/>
    <w:rsid w:val="006662F8"/>
    <w:rsid w:val="00666457"/>
    <w:rsid w:val="00666621"/>
    <w:rsid w:val="00666748"/>
    <w:rsid w:val="00666AF8"/>
    <w:rsid w:val="00667B47"/>
    <w:rsid w:val="00667FB6"/>
    <w:rsid w:val="00667FF8"/>
    <w:rsid w:val="00670333"/>
    <w:rsid w:val="00670F3C"/>
    <w:rsid w:val="00671D14"/>
    <w:rsid w:val="00672566"/>
    <w:rsid w:val="006725FF"/>
    <w:rsid w:val="00672621"/>
    <w:rsid w:val="00672822"/>
    <w:rsid w:val="00672895"/>
    <w:rsid w:val="0067291C"/>
    <w:rsid w:val="00673A3E"/>
    <w:rsid w:val="006741D9"/>
    <w:rsid w:val="00674221"/>
    <w:rsid w:val="0067445D"/>
    <w:rsid w:val="00674816"/>
    <w:rsid w:val="00674BD9"/>
    <w:rsid w:val="00674F0A"/>
    <w:rsid w:val="00675B3D"/>
    <w:rsid w:val="00675BF9"/>
    <w:rsid w:val="00675DC6"/>
    <w:rsid w:val="00676E1C"/>
    <w:rsid w:val="00677C2E"/>
    <w:rsid w:val="0068082F"/>
    <w:rsid w:val="006813E2"/>
    <w:rsid w:val="00681666"/>
    <w:rsid w:val="006817D3"/>
    <w:rsid w:val="006819A6"/>
    <w:rsid w:val="00681D45"/>
    <w:rsid w:val="00681FEA"/>
    <w:rsid w:val="006820D8"/>
    <w:rsid w:val="00682172"/>
    <w:rsid w:val="00682524"/>
    <w:rsid w:val="0068280C"/>
    <w:rsid w:val="0068293E"/>
    <w:rsid w:val="006829FA"/>
    <w:rsid w:val="00682DAE"/>
    <w:rsid w:val="00683606"/>
    <w:rsid w:val="00683866"/>
    <w:rsid w:val="00683F8C"/>
    <w:rsid w:val="00685359"/>
    <w:rsid w:val="00685E98"/>
    <w:rsid w:val="00686482"/>
    <w:rsid w:val="0068657B"/>
    <w:rsid w:val="00686A74"/>
    <w:rsid w:val="0068761C"/>
    <w:rsid w:val="006878EB"/>
    <w:rsid w:val="00687B32"/>
    <w:rsid w:val="00687C31"/>
    <w:rsid w:val="00690148"/>
    <w:rsid w:val="0069055E"/>
    <w:rsid w:val="006905DE"/>
    <w:rsid w:val="00690930"/>
    <w:rsid w:val="00690B3C"/>
    <w:rsid w:val="00690FEC"/>
    <w:rsid w:val="00691C67"/>
    <w:rsid w:val="00692028"/>
    <w:rsid w:val="006920AE"/>
    <w:rsid w:val="00692BD4"/>
    <w:rsid w:val="00692DFF"/>
    <w:rsid w:val="006930AD"/>
    <w:rsid w:val="00693528"/>
    <w:rsid w:val="006935AB"/>
    <w:rsid w:val="00693838"/>
    <w:rsid w:val="006938E6"/>
    <w:rsid w:val="00693A01"/>
    <w:rsid w:val="00693CEB"/>
    <w:rsid w:val="00693F70"/>
    <w:rsid w:val="006946B4"/>
    <w:rsid w:val="006947CF"/>
    <w:rsid w:val="006958CC"/>
    <w:rsid w:val="00695DDB"/>
    <w:rsid w:val="00695FD3"/>
    <w:rsid w:val="00696059"/>
    <w:rsid w:val="0069679B"/>
    <w:rsid w:val="0069741C"/>
    <w:rsid w:val="00697B6D"/>
    <w:rsid w:val="00697D26"/>
    <w:rsid w:val="00697EB7"/>
    <w:rsid w:val="006A01F6"/>
    <w:rsid w:val="006A0AC2"/>
    <w:rsid w:val="006A0BE9"/>
    <w:rsid w:val="006A0D24"/>
    <w:rsid w:val="006A1754"/>
    <w:rsid w:val="006A1B56"/>
    <w:rsid w:val="006A2020"/>
    <w:rsid w:val="006A212E"/>
    <w:rsid w:val="006A217E"/>
    <w:rsid w:val="006A2CDC"/>
    <w:rsid w:val="006A37D3"/>
    <w:rsid w:val="006A38CE"/>
    <w:rsid w:val="006A399B"/>
    <w:rsid w:val="006A3BE2"/>
    <w:rsid w:val="006A3DD8"/>
    <w:rsid w:val="006A55EC"/>
    <w:rsid w:val="006A5751"/>
    <w:rsid w:val="006A5F86"/>
    <w:rsid w:val="006A69D3"/>
    <w:rsid w:val="006A6AC0"/>
    <w:rsid w:val="006A6D3C"/>
    <w:rsid w:val="006B0149"/>
    <w:rsid w:val="006B1A46"/>
    <w:rsid w:val="006B1B0D"/>
    <w:rsid w:val="006B1DF8"/>
    <w:rsid w:val="006B27B9"/>
    <w:rsid w:val="006B2D69"/>
    <w:rsid w:val="006B2F5D"/>
    <w:rsid w:val="006B3E9D"/>
    <w:rsid w:val="006B3EFA"/>
    <w:rsid w:val="006B4745"/>
    <w:rsid w:val="006B4825"/>
    <w:rsid w:val="006B4927"/>
    <w:rsid w:val="006B5393"/>
    <w:rsid w:val="006B5490"/>
    <w:rsid w:val="006B5F32"/>
    <w:rsid w:val="006B5FB7"/>
    <w:rsid w:val="006B677A"/>
    <w:rsid w:val="006B6886"/>
    <w:rsid w:val="006B6FD0"/>
    <w:rsid w:val="006B7213"/>
    <w:rsid w:val="006B76B0"/>
    <w:rsid w:val="006B76EB"/>
    <w:rsid w:val="006B79C5"/>
    <w:rsid w:val="006C020E"/>
    <w:rsid w:val="006C03F4"/>
    <w:rsid w:val="006C08E9"/>
    <w:rsid w:val="006C1107"/>
    <w:rsid w:val="006C1426"/>
    <w:rsid w:val="006C16E2"/>
    <w:rsid w:val="006C1E25"/>
    <w:rsid w:val="006C216C"/>
    <w:rsid w:val="006C2CA4"/>
    <w:rsid w:val="006C2D8E"/>
    <w:rsid w:val="006C3E85"/>
    <w:rsid w:val="006C439D"/>
    <w:rsid w:val="006C43A8"/>
    <w:rsid w:val="006C4BA7"/>
    <w:rsid w:val="006C5161"/>
    <w:rsid w:val="006C63F5"/>
    <w:rsid w:val="006C759F"/>
    <w:rsid w:val="006C778B"/>
    <w:rsid w:val="006C7ECF"/>
    <w:rsid w:val="006D0A70"/>
    <w:rsid w:val="006D1AED"/>
    <w:rsid w:val="006D1BB1"/>
    <w:rsid w:val="006D1DAD"/>
    <w:rsid w:val="006D25E2"/>
    <w:rsid w:val="006D2760"/>
    <w:rsid w:val="006D2E5F"/>
    <w:rsid w:val="006D3086"/>
    <w:rsid w:val="006D311F"/>
    <w:rsid w:val="006D35D7"/>
    <w:rsid w:val="006D386D"/>
    <w:rsid w:val="006D3971"/>
    <w:rsid w:val="006D3AE5"/>
    <w:rsid w:val="006D4928"/>
    <w:rsid w:val="006D559F"/>
    <w:rsid w:val="006D594C"/>
    <w:rsid w:val="006D5AA1"/>
    <w:rsid w:val="006D60D5"/>
    <w:rsid w:val="006D6C6E"/>
    <w:rsid w:val="006D7425"/>
    <w:rsid w:val="006E00B3"/>
    <w:rsid w:val="006E0469"/>
    <w:rsid w:val="006E06BD"/>
    <w:rsid w:val="006E0C8E"/>
    <w:rsid w:val="006E0DD2"/>
    <w:rsid w:val="006E1154"/>
    <w:rsid w:val="006E19C5"/>
    <w:rsid w:val="006E34DD"/>
    <w:rsid w:val="006E384B"/>
    <w:rsid w:val="006E3FAE"/>
    <w:rsid w:val="006E4B8D"/>
    <w:rsid w:val="006E5639"/>
    <w:rsid w:val="006E5CD6"/>
    <w:rsid w:val="006E662D"/>
    <w:rsid w:val="006E6679"/>
    <w:rsid w:val="006E6D18"/>
    <w:rsid w:val="006E6D3B"/>
    <w:rsid w:val="006E71FA"/>
    <w:rsid w:val="006E75C4"/>
    <w:rsid w:val="006E75F4"/>
    <w:rsid w:val="006E7930"/>
    <w:rsid w:val="006E7F70"/>
    <w:rsid w:val="006F06B7"/>
    <w:rsid w:val="006F09C4"/>
    <w:rsid w:val="006F0C44"/>
    <w:rsid w:val="006F0EA0"/>
    <w:rsid w:val="006F1BA8"/>
    <w:rsid w:val="006F1F47"/>
    <w:rsid w:val="006F21A0"/>
    <w:rsid w:val="006F2388"/>
    <w:rsid w:val="006F2A4B"/>
    <w:rsid w:val="006F2B7E"/>
    <w:rsid w:val="006F307E"/>
    <w:rsid w:val="006F33B8"/>
    <w:rsid w:val="006F3747"/>
    <w:rsid w:val="006F46A7"/>
    <w:rsid w:val="006F48E3"/>
    <w:rsid w:val="006F4952"/>
    <w:rsid w:val="006F4B73"/>
    <w:rsid w:val="006F522C"/>
    <w:rsid w:val="006F52E1"/>
    <w:rsid w:val="006F54EC"/>
    <w:rsid w:val="006F5614"/>
    <w:rsid w:val="006F5B42"/>
    <w:rsid w:val="006F5BFB"/>
    <w:rsid w:val="006F6D0E"/>
    <w:rsid w:val="006F71FE"/>
    <w:rsid w:val="006F7219"/>
    <w:rsid w:val="006F7312"/>
    <w:rsid w:val="006F7502"/>
    <w:rsid w:val="006F759A"/>
    <w:rsid w:val="006F7650"/>
    <w:rsid w:val="006F7684"/>
    <w:rsid w:val="006F7B7A"/>
    <w:rsid w:val="006F7DB5"/>
    <w:rsid w:val="00701313"/>
    <w:rsid w:val="0070190E"/>
    <w:rsid w:val="007019D2"/>
    <w:rsid w:val="00701BA6"/>
    <w:rsid w:val="00701BCA"/>
    <w:rsid w:val="0070274A"/>
    <w:rsid w:val="007029B0"/>
    <w:rsid w:val="00702AAA"/>
    <w:rsid w:val="00703126"/>
    <w:rsid w:val="00703308"/>
    <w:rsid w:val="00703396"/>
    <w:rsid w:val="007034D3"/>
    <w:rsid w:val="00703525"/>
    <w:rsid w:val="00703AC7"/>
    <w:rsid w:val="00703E70"/>
    <w:rsid w:val="007041A8"/>
    <w:rsid w:val="00704454"/>
    <w:rsid w:val="0070446B"/>
    <w:rsid w:val="007045E0"/>
    <w:rsid w:val="00704D86"/>
    <w:rsid w:val="0070502D"/>
    <w:rsid w:val="00705693"/>
    <w:rsid w:val="00706032"/>
    <w:rsid w:val="00706C8B"/>
    <w:rsid w:val="00706E96"/>
    <w:rsid w:val="00707140"/>
    <w:rsid w:val="00707B2B"/>
    <w:rsid w:val="00707C33"/>
    <w:rsid w:val="00707C53"/>
    <w:rsid w:val="007100BE"/>
    <w:rsid w:val="00710B92"/>
    <w:rsid w:val="00710C35"/>
    <w:rsid w:val="00710D37"/>
    <w:rsid w:val="00711CBE"/>
    <w:rsid w:val="0071205A"/>
    <w:rsid w:val="0071293E"/>
    <w:rsid w:val="00712A4F"/>
    <w:rsid w:val="00712FCC"/>
    <w:rsid w:val="00713A39"/>
    <w:rsid w:val="00714725"/>
    <w:rsid w:val="007149DD"/>
    <w:rsid w:val="00714E41"/>
    <w:rsid w:val="00714ECB"/>
    <w:rsid w:val="00715175"/>
    <w:rsid w:val="00715405"/>
    <w:rsid w:val="0071574D"/>
    <w:rsid w:val="007157C1"/>
    <w:rsid w:val="007159A9"/>
    <w:rsid w:val="00716415"/>
    <w:rsid w:val="0071641B"/>
    <w:rsid w:val="00716948"/>
    <w:rsid w:val="00716B00"/>
    <w:rsid w:val="00717240"/>
    <w:rsid w:val="00717646"/>
    <w:rsid w:val="0071768F"/>
    <w:rsid w:val="007202AC"/>
    <w:rsid w:val="00720648"/>
    <w:rsid w:val="007213AA"/>
    <w:rsid w:val="007219B2"/>
    <w:rsid w:val="0072322B"/>
    <w:rsid w:val="00723386"/>
    <w:rsid w:val="00723546"/>
    <w:rsid w:val="007238AF"/>
    <w:rsid w:val="00724209"/>
    <w:rsid w:val="007243AA"/>
    <w:rsid w:val="00724767"/>
    <w:rsid w:val="007247F4"/>
    <w:rsid w:val="00724B6F"/>
    <w:rsid w:val="00724DB5"/>
    <w:rsid w:val="0072506C"/>
    <w:rsid w:val="00725368"/>
    <w:rsid w:val="007254C9"/>
    <w:rsid w:val="007256B8"/>
    <w:rsid w:val="007259BF"/>
    <w:rsid w:val="00725AE4"/>
    <w:rsid w:val="00725E0B"/>
    <w:rsid w:val="00725EAF"/>
    <w:rsid w:val="007268B1"/>
    <w:rsid w:val="007269F5"/>
    <w:rsid w:val="00727060"/>
    <w:rsid w:val="00727115"/>
    <w:rsid w:val="007279E3"/>
    <w:rsid w:val="0073022E"/>
    <w:rsid w:val="00730392"/>
    <w:rsid w:val="007306C2"/>
    <w:rsid w:val="0073104C"/>
    <w:rsid w:val="0073117F"/>
    <w:rsid w:val="007312AB"/>
    <w:rsid w:val="0073134D"/>
    <w:rsid w:val="00731D3B"/>
    <w:rsid w:val="007325A3"/>
    <w:rsid w:val="0073307A"/>
    <w:rsid w:val="00733114"/>
    <w:rsid w:val="00733923"/>
    <w:rsid w:val="00733B45"/>
    <w:rsid w:val="00733BC9"/>
    <w:rsid w:val="00733BED"/>
    <w:rsid w:val="00733E7C"/>
    <w:rsid w:val="0073409F"/>
    <w:rsid w:val="00734164"/>
    <w:rsid w:val="00734759"/>
    <w:rsid w:val="00734B16"/>
    <w:rsid w:val="00734B74"/>
    <w:rsid w:val="00734C08"/>
    <w:rsid w:val="00734F10"/>
    <w:rsid w:val="00735354"/>
    <w:rsid w:val="007354F1"/>
    <w:rsid w:val="00735D73"/>
    <w:rsid w:val="00735E76"/>
    <w:rsid w:val="0073610A"/>
    <w:rsid w:val="007361E8"/>
    <w:rsid w:val="00736604"/>
    <w:rsid w:val="007366BE"/>
    <w:rsid w:val="00736A7B"/>
    <w:rsid w:val="00737327"/>
    <w:rsid w:val="0073777F"/>
    <w:rsid w:val="00737A02"/>
    <w:rsid w:val="00737A0C"/>
    <w:rsid w:val="00740557"/>
    <w:rsid w:val="00740BD8"/>
    <w:rsid w:val="00740CD5"/>
    <w:rsid w:val="00740DAC"/>
    <w:rsid w:val="00741016"/>
    <w:rsid w:val="007414C5"/>
    <w:rsid w:val="00741D75"/>
    <w:rsid w:val="00743932"/>
    <w:rsid w:val="00743C03"/>
    <w:rsid w:val="00743F22"/>
    <w:rsid w:val="007441B9"/>
    <w:rsid w:val="007444CA"/>
    <w:rsid w:val="00744DB0"/>
    <w:rsid w:val="00745423"/>
    <w:rsid w:val="0074581E"/>
    <w:rsid w:val="00745CAE"/>
    <w:rsid w:val="00745EE9"/>
    <w:rsid w:val="00746587"/>
    <w:rsid w:val="007465F8"/>
    <w:rsid w:val="0074672C"/>
    <w:rsid w:val="00746E4B"/>
    <w:rsid w:val="00747169"/>
    <w:rsid w:val="00747AB8"/>
    <w:rsid w:val="00747F55"/>
    <w:rsid w:val="00750298"/>
    <w:rsid w:val="0075040C"/>
    <w:rsid w:val="007506B7"/>
    <w:rsid w:val="00750AD8"/>
    <w:rsid w:val="00750BBD"/>
    <w:rsid w:val="00750F22"/>
    <w:rsid w:val="00751477"/>
    <w:rsid w:val="00751991"/>
    <w:rsid w:val="00751AA1"/>
    <w:rsid w:val="00751EB8"/>
    <w:rsid w:val="007528A3"/>
    <w:rsid w:val="00752E63"/>
    <w:rsid w:val="007530CC"/>
    <w:rsid w:val="007532E0"/>
    <w:rsid w:val="00753D48"/>
    <w:rsid w:val="00754451"/>
    <w:rsid w:val="00755202"/>
    <w:rsid w:val="007556A1"/>
    <w:rsid w:val="00756881"/>
    <w:rsid w:val="00756B36"/>
    <w:rsid w:val="0075708A"/>
    <w:rsid w:val="0075723D"/>
    <w:rsid w:val="0075734E"/>
    <w:rsid w:val="007578CE"/>
    <w:rsid w:val="00757A60"/>
    <w:rsid w:val="00760A31"/>
    <w:rsid w:val="00760BEA"/>
    <w:rsid w:val="00760C07"/>
    <w:rsid w:val="00760ECD"/>
    <w:rsid w:val="00762D38"/>
    <w:rsid w:val="00763469"/>
    <w:rsid w:val="00763789"/>
    <w:rsid w:val="00763956"/>
    <w:rsid w:val="00763AED"/>
    <w:rsid w:val="00764394"/>
    <w:rsid w:val="0076476A"/>
    <w:rsid w:val="007648A7"/>
    <w:rsid w:val="00764A47"/>
    <w:rsid w:val="00764E05"/>
    <w:rsid w:val="00766899"/>
    <w:rsid w:val="007668EF"/>
    <w:rsid w:val="00766B2C"/>
    <w:rsid w:val="00766E8B"/>
    <w:rsid w:val="00767311"/>
    <w:rsid w:val="0076788D"/>
    <w:rsid w:val="00767C69"/>
    <w:rsid w:val="007700F1"/>
    <w:rsid w:val="00770450"/>
    <w:rsid w:val="007707E5"/>
    <w:rsid w:val="00770FB1"/>
    <w:rsid w:val="00771936"/>
    <w:rsid w:val="00772320"/>
    <w:rsid w:val="00772450"/>
    <w:rsid w:val="0077254B"/>
    <w:rsid w:val="007725A7"/>
    <w:rsid w:val="007730C6"/>
    <w:rsid w:val="007735D2"/>
    <w:rsid w:val="00773A8F"/>
    <w:rsid w:val="00773D87"/>
    <w:rsid w:val="007743DD"/>
    <w:rsid w:val="00774967"/>
    <w:rsid w:val="00775960"/>
    <w:rsid w:val="00775F23"/>
    <w:rsid w:val="00776277"/>
    <w:rsid w:val="0077647A"/>
    <w:rsid w:val="00776C9D"/>
    <w:rsid w:val="00777338"/>
    <w:rsid w:val="007777A5"/>
    <w:rsid w:val="00777901"/>
    <w:rsid w:val="00777EC2"/>
    <w:rsid w:val="00780B69"/>
    <w:rsid w:val="0078134F"/>
    <w:rsid w:val="00781752"/>
    <w:rsid w:val="00781BD2"/>
    <w:rsid w:val="00781DCC"/>
    <w:rsid w:val="00782E5C"/>
    <w:rsid w:val="007832B8"/>
    <w:rsid w:val="00783406"/>
    <w:rsid w:val="007834DD"/>
    <w:rsid w:val="00783C12"/>
    <w:rsid w:val="00784341"/>
    <w:rsid w:val="007843D7"/>
    <w:rsid w:val="0078502F"/>
    <w:rsid w:val="007854F1"/>
    <w:rsid w:val="00785727"/>
    <w:rsid w:val="00785F0C"/>
    <w:rsid w:val="00786576"/>
    <w:rsid w:val="00786DAF"/>
    <w:rsid w:val="00786EB2"/>
    <w:rsid w:val="00787306"/>
    <w:rsid w:val="00790412"/>
    <w:rsid w:val="00790BA0"/>
    <w:rsid w:val="007910CA"/>
    <w:rsid w:val="00791614"/>
    <w:rsid w:val="00791C44"/>
    <w:rsid w:val="0079236C"/>
    <w:rsid w:val="00792512"/>
    <w:rsid w:val="00792833"/>
    <w:rsid w:val="0079289F"/>
    <w:rsid w:val="007928A7"/>
    <w:rsid w:val="007935E7"/>
    <w:rsid w:val="007936BB"/>
    <w:rsid w:val="007939F0"/>
    <w:rsid w:val="0079477F"/>
    <w:rsid w:val="00794831"/>
    <w:rsid w:val="00794A55"/>
    <w:rsid w:val="00794BDC"/>
    <w:rsid w:val="00794DC4"/>
    <w:rsid w:val="00794F15"/>
    <w:rsid w:val="00795201"/>
    <w:rsid w:val="00795961"/>
    <w:rsid w:val="0079620E"/>
    <w:rsid w:val="0079626F"/>
    <w:rsid w:val="00796485"/>
    <w:rsid w:val="00796C15"/>
    <w:rsid w:val="00796CA4"/>
    <w:rsid w:val="00796EA5"/>
    <w:rsid w:val="00796F9F"/>
    <w:rsid w:val="0079703F"/>
    <w:rsid w:val="00797558"/>
    <w:rsid w:val="007A1022"/>
    <w:rsid w:val="007A14FB"/>
    <w:rsid w:val="007A2237"/>
    <w:rsid w:val="007A27EC"/>
    <w:rsid w:val="007A2903"/>
    <w:rsid w:val="007A29A6"/>
    <w:rsid w:val="007A2F05"/>
    <w:rsid w:val="007A320D"/>
    <w:rsid w:val="007A34CF"/>
    <w:rsid w:val="007A3CDF"/>
    <w:rsid w:val="007A3F1D"/>
    <w:rsid w:val="007A4CE4"/>
    <w:rsid w:val="007A53D5"/>
    <w:rsid w:val="007A55A9"/>
    <w:rsid w:val="007A5672"/>
    <w:rsid w:val="007A5A01"/>
    <w:rsid w:val="007A5F58"/>
    <w:rsid w:val="007A6853"/>
    <w:rsid w:val="007A6A97"/>
    <w:rsid w:val="007A6FCD"/>
    <w:rsid w:val="007A7690"/>
    <w:rsid w:val="007A7889"/>
    <w:rsid w:val="007A7B2A"/>
    <w:rsid w:val="007A7BA0"/>
    <w:rsid w:val="007A7BBE"/>
    <w:rsid w:val="007B032B"/>
    <w:rsid w:val="007B1476"/>
    <w:rsid w:val="007B1582"/>
    <w:rsid w:val="007B1DDC"/>
    <w:rsid w:val="007B257E"/>
    <w:rsid w:val="007B3450"/>
    <w:rsid w:val="007B3452"/>
    <w:rsid w:val="007B3680"/>
    <w:rsid w:val="007B3EEB"/>
    <w:rsid w:val="007B58E6"/>
    <w:rsid w:val="007B5BA5"/>
    <w:rsid w:val="007B5C06"/>
    <w:rsid w:val="007B61CF"/>
    <w:rsid w:val="007B6202"/>
    <w:rsid w:val="007B62CD"/>
    <w:rsid w:val="007B6756"/>
    <w:rsid w:val="007B6EF0"/>
    <w:rsid w:val="007C03BE"/>
    <w:rsid w:val="007C04B9"/>
    <w:rsid w:val="007C0D35"/>
    <w:rsid w:val="007C0DB0"/>
    <w:rsid w:val="007C25F9"/>
    <w:rsid w:val="007C2A10"/>
    <w:rsid w:val="007C2BDC"/>
    <w:rsid w:val="007C2ED2"/>
    <w:rsid w:val="007C3468"/>
    <w:rsid w:val="007C4745"/>
    <w:rsid w:val="007C48D4"/>
    <w:rsid w:val="007C48F3"/>
    <w:rsid w:val="007C4F31"/>
    <w:rsid w:val="007C50AB"/>
    <w:rsid w:val="007C5C6F"/>
    <w:rsid w:val="007C5E7D"/>
    <w:rsid w:val="007C6061"/>
    <w:rsid w:val="007C677B"/>
    <w:rsid w:val="007C734A"/>
    <w:rsid w:val="007C77DB"/>
    <w:rsid w:val="007C7F83"/>
    <w:rsid w:val="007D06DD"/>
    <w:rsid w:val="007D078B"/>
    <w:rsid w:val="007D0C1C"/>
    <w:rsid w:val="007D0FF6"/>
    <w:rsid w:val="007D171A"/>
    <w:rsid w:val="007D1CDD"/>
    <w:rsid w:val="007D2755"/>
    <w:rsid w:val="007D2DE1"/>
    <w:rsid w:val="007D49BC"/>
    <w:rsid w:val="007D4B29"/>
    <w:rsid w:val="007D5131"/>
    <w:rsid w:val="007D5289"/>
    <w:rsid w:val="007D5A74"/>
    <w:rsid w:val="007D68D6"/>
    <w:rsid w:val="007D6A6C"/>
    <w:rsid w:val="007D6B20"/>
    <w:rsid w:val="007D710C"/>
    <w:rsid w:val="007D7429"/>
    <w:rsid w:val="007D7722"/>
    <w:rsid w:val="007D7D93"/>
    <w:rsid w:val="007E0150"/>
    <w:rsid w:val="007E0364"/>
    <w:rsid w:val="007E0D37"/>
    <w:rsid w:val="007E1272"/>
    <w:rsid w:val="007E1A9E"/>
    <w:rsid w:val="007E1E1C"/>
    <w:rsid w:val="007E27DF"/>
    <w:rsid w:val="007E2831"/>
    <w:rsid w:val="007E2B10"/>
    <w:rsid w:val="007E2C39"/>
    <w:rsid w:val="007E3000"/>
    <w:rsid w:val="007E34F9"/>
    <w:rsid w:val="007E4127"/>
    <w:rsid w:val="007E46A8"/>
    <w:rsid w:val="007E4D26"/>
    <w:rsid w:val="007E54C9"/>
    <w:rsid w:val="007E6656"/>
    <w:rsid w:val="007E6B3C"/>
    <w:rsid w:val="007E6E39"/>
    <w:rsid w:val="007E71A9"/>
    <w:rsid w:val="007E7477"/>
    <w:rsid w:val="007E7716"/>
    <w:rsid w:val="007E787A"/>
    <w:rsid w:val="007E7BB2"/>
    <w:rsid w:val="007E7F17"/>
    <w:rsid w:val="007F0CBC"/>
    <w:rsid w:val="007F104F"/>
    <w:rsid w:val="007F140C"/>
    <w:rsid w:val="007F16B0"/>
    <w:rsid w:val="007F17A8"/>
    <w:rsid w:val="007F18A7"/>
    <w:rsid w:val="007F1A0B"/>
    <w:rsid w:val="007F215D"/>
    <w:rsid w:val="007F2778"/>
    <w:rsid w:val="007F2A2E"/>
    <w:rsid w:val="007F2C4D"/>
    <w:rsid w:val="007F2E5F"/>
    <w:rsid w:val="007F37A6"/>
    <w:rsid w:val="007F3B4D"/>
    <w:rsid w:val="007F42A4"/>
    <w:rsid w:val="007F451F"/>
    <w:rsid w:val="007F455F"/>
    <w:rsid w:val="007F49EA"/>
    <w:rsid w:val="007F4FFA"/>
    <w:rsid w:val="007F5258"/>
    <w:rsid w:val="007F55A0"/>
    <w:rsid w:val="007F606F"/>
    <w:rsid w:val="007F619C"/>
    <w:rsid w:val="007F686B"/>
    <w:rsid w:val="007F7115"/>
    <w:rsid w:val="007F7809"/>
    <w:rsid w:val="007F7A39"/>
    <w:rsid w:val="007F7CAC"/>
    <w:rsid w:val="0080092A"/>
    <w:rsid w:val="00800A00"/>
    <w:rsid w:val="008012F6"/>
    <w:rsid w:val="008013DD"/>
    <w:rsid w:val="008023B0"/>
    <w:rsid w:val="008024C2"/>
    <w:rsid w:val="00802663"/>
    <w:rsid w:val="0080273E"/>
    <w:rsid w:val="00802A94"/>
    <w:rsid w:val="0080332E"/>
    <w:rsid w:val="0080368B"/>
    <w:rsid w:val="00803D44"/>
    <w:rsid w:val="008042C6"/>
    <w:rsid w:val="0080440C"/>
    <w:rsid w:val="008044AB"/>
    <w:rsid w:val="008049D3"/>
    <w:rsid w:val="00805648"/>
    <w:rsid w:val="0080577C"/>
    <w:rsid w:val="008058D2"/>
    <w:rsid w:val="00806496"/>
    <w:rsid w:val="008073C4"/>
    <w:rsid w:val="008076EA"/>
    <w:rsid w:val="008100D2"/>
    <w:rsid w:val="00810898"/>
    <w:rsid w:val="00810D69"/>
    <w:rsid w:val="008119C4"/>
    <w:rsid w:val="00811AE2"/>
    <w:rsid w:val="00811E7A"/>
    <w:rsid w:val="00811FF8"/>
    <w:rsid w:val="00812108"/>
    <w:rsid w:val="008128EA"/>
    <w:rsid w:val="0081302D"/>
    <w:rsid w:val="00813687"/>
    <w:rsid w:val="00813F11"/>
    <w:rsid w:val="00814049"/>
    <w:rsid w:val="0081474B"/>
    <w:rsid w:val="0081530F"/>
    <w:rsid w:val="008153CE"/>
    <w:rsid w:val="008154BD"/>
    <w:rsid w:val="008156CD"/>
    <w:rsid w:val="00815C0C"/>
    <w:rsid w:val="0081668D"/>
    <w:rsid w:val="008168C5"/>
    <w:rsid w:val="00816DF2"/>
    <w:rsid w:val="00817A84"/>
    <w:rsid w:val="00817C01"/>
    <w:rsid w:val="00817EB8"/>
    <w:rsid w:val="00820277"/>
    <w:rsid w:val="008203E1"/>
    <w:rsid w:val="00820468"/>
    <w:rsid w:val="008207C6"/>
    <w:rsid w:val="00820966"/>
    <w:rsid w:val="00820B65"/>
    <w:rsid w:val="00821A40"/>
    <w:rsid w:val="0082214C"/>
    <w:rsid w:val="00822392"/>
    <w:rsid w:val="00822432"/>
    <w:rsid w:val="0082273B"/>
    <w:rsid w:val="00822775"/>
    <w:rsid w:val="00822BBB"/>
    <w:rsid w:val="00822D0A"/>
    <w:rsid w:val="00822F9A"/>
    <w:rsid w:val="0082382B"/>
    <w:rsid w:val="0082396B"/>
    <w:rsid w:val="008239A8"/>
    <w:rsid w:val="00823AE9"/>
    <w:rsid w:val="008240B2"/>
    <w:rsid w:val="008246AC"/>
    <w:rsid w:val="008248F2"/>
    <w:rsid w:val="00825082"/>
    <w:rsid w:val="0082663D"/>
    <w:rsid w:val="008269C6"/>
    <w:rsid w:val="0082717B"/>
    <w:rsid w:val="008272F5"/>
    <w:rsid w:val="008276A0"/>
    <w:rsid w:val="00830379"/>
    <w:rsid w:val="008305D9"/>
    <w:rsid w:val="00830944"/>
    <w:rsid w:val="008309C4"/>
    <w:rsid w:val="00830BBF"/>
    <w:rsid w:val="00830BD6"/>
    <w:rsid w:val="00831249"/>
    <w:rsid w:val="0083136D"/>
    <w:rsid w:val="0083139B"/>
    <w:rsid w:val="00831639"/>
    <w:rsid w:val="00831A8C"/>
    <w:rsid w:val="00831C04"/>
    <w:rsid w:val="00831FD9"/>
    <w:rsid w:val="00832490"/>
    <w:rsid w:val="00832551"/>
    <w:rsid w:val="00832B62"/>
    <w:rsid w:val="00832DC4"/>
    <w:rsid w:val="00832ED1"/>
    <w:rsid w:val="0083381D"/>
    <w:rsid w:val="00834BD8"/>
    <w:rsid w:val="00834D8B"/>
    <w:rsid w:val="008350C6"/>
    <w:rsid w:val="0083515C"/>
    <w:rsid w:val="0083596C"/>
    <w:rsid w:val="00835D78"/>
    <w:rsid w:val="0083658A"/>
    <w:rsid w:val="00836BBA"/>
    <w:rsid w:val="008372BE"/>
    <w:rsid w:val="00840261"/>
    <w:rsid w:val="008402CE"/>
    <w:rsid w:val="00840943"/>
    <w:rsid w:val="00840C21"/>
    <w:rsid w:val="0084168D"/>
    <w:rsid w:val="00841AC4"/>
    <w:rsid w:val="00841C75"/>
    <w:rsid w:val="00841D09"/>
    <w:rsid w:val="008423E6"/>
    <w:rsid w:val="00842458"/>
    <w:rsid w:val="0084262A"/>
    <w:rsid w:val="00842AE7"/>
    <w:rsid w:val="0084305E"/>
    <w:rsid w:val="008430B8"/>
    <w:rsid w:val="008435CA"/>
    <w:rsid w:val="00844135"/>
    <w:rsid w:val="00844B32"/>
    <w:rsid w:val="00845045"/>
    <w:rsid w:val="00845EF3"/>
    <w:rsid w:val="008464E0"/>
    <w:rsid w:val="00846C0E"/>
    <w:rsid w:val="00846CF6"/>
    <w:rsid w:val="008472E0"/>
    <w:rsid w:val="008472F9"/>
    <w:rsid w:val="008473F1"/>
    <w:rsid w:val="00847A03"/>
    <w:rsid w:val="00850939"/>
    <w:rsid w:val="00850AC5"/>
    <w:rsid w:val="00851D65"/>
    <w:rsid w:val="008521AD"/>
    <w:rsid w:val="00852797"/>
    <w:rsid w:val="008530C2"/>
    <w:rsid w:val="008530D6"/>
    <w:rsid w:val="008533BA"/>
    <w:rsid w:val="0085387D"/>
    <w:rsid w:val="00853892"/>
    <w:rsid w:val="008541CE"/>
    <w:rsid w:val="008552FC"/>
    <w:rsid w:val="00855566"/>
    <w:rsid w:val="008559C5"/>
    <w:rsid w:val="0085629A"/>
    <w:rsid w:val="00856BE7"/>
    <w:rsid w:val="0085752E"/>
    <w:rsid w:val="00857925"/>
    <w:rsid w:val="00857BCB"/>
    <w:rsid w:val="008615C6"/>
    <w:rsid w:val="008616DD"/>
    <w:rsid w:val="00862914"/>
    <w:rsid w:val="00862C86"/>
    <w:rsid w:val="00863D1A"/>
    <w:rsid w:val="008651EC"/>
    <w:rsid w:val="00865B4C"/>
    <w:rsid w:val="00866285"/>
    <w:rsid w:val="008668B4"/>
    <w:rsid w:val="00866A6E"/>
    <w:rsid w:val="008673D9"/>
    <w:rsid w:val="0086746A"/>
    <w:rsid w:val="00867558"/>
    <w:rsid w:val="008706C6"/>
    <w:rsid w:val="00870AE0"/>
    <w:rsid w:val="00871535"/>
    <w:rsid w:val="0087168E"/>
    <w:rsid w:val="008717A1"/>
    <w:rsid w:val="008717E5"/>
    <w:rsid w:val="00871FFD"/>
    <w:rsid w:val="00872270"/>
    <w:rsid w:val="008725ED"/>
    <w:rsid w:val="008726F9"/>
    <w:rsid w:val="00872DC6"/>
    <w:rsid w:val="00872FB8"/>
    <w:rsid w:val="00873346"/>
    <w:rsid w:val="00873F56"/>
    <w:rsid w:val="0087448D"/>
    <w:rsid w:val="00875107"/>
    <w:rsid w:val="00875866"/>
    <w:rsid w:val="008761A4"/>
    <w:rsid w:val="00876E5B"/>
    <w:rsid w:val="008772E2"/>
    <w:rsid w:val="008778D0"/>
    <w:rsid w:val="00877AA7"/>
    <w:rsid w:val="00877FA7"/>
    <w:rsid w:val="00877FFE"/>
    <w:rsid w:val="008800A6"/>
    <w:rsid w:val="00880912"/>
    <w:rsid w:val="00880EB8"/>
    <w:rsid w:val="0088114B"/>
    <w:rsid w:val="00881154"/>
    <w:rsid w:val="00881FFC"/>
    <w:rsid w:val="00882ADC"/>
    <w:rsid w:val="00882E02"/>
    <w:rsid w:val="00883182"/>
    <w:rsid w:val="00883301"/>
    <w:rsid w:val="00883CDC"/>
    <w:rsid w:val="00884249"/>
    <w:rsid w:val="00884C22"/>
    <w:rsid w:val="00884C91"/>
    <w:rsid w:val="00884EC4"/>
    <w:rsid w:val="00884FA5"/>
    <w:rsid w:val="008851DD"/>
    <w:rsid w:val="00885231"/>
    <w:rsid w:val="008856E6"/>
    <w:rsid w:val="008862A3"/>
    <w:rsid w:val="00886765"/>
    <w:rsid w:val="00886BCD"/>
    <w:rsid w:val="00886DD6"/>
    <w:rsid w:val="00887278"/>
    <w:rsid w:val="008872CA"/>
    <w:rsid w:val="00887486"/>
    <w:rsid w:val="00887595"/>
    <w:rsid w:val="008878A4"/>
    <w:rsid w:val="0088795B"/>
    <w:rsid w:val="00890BF5"/>
    <w:rsid w:val="0089197D"/>
    <w:rsid w:val="00891F93"/>
    <w:rsid w:val="00892356"/>
    <w:rsid w:val="00892520"/>
    <w:rsid w:val="00892634"/>
    <w:rsid w:val="00892B50"/>
    <w:rsid w:val="00892C87"/>
    <w:rsid w:val="00892DDC"/>
    <w:rsid w:val="0089300F"/>
    <w:rsid w:val="00893636"/>
    <w:rsid w:val="008937CB"/>
    <w:rsid w:val="00894031"/>
    <w:rsid w:val="0089500E"/>
    <w:rsid w:val="00895622"/>
    <w:rsid w:val="00895C45"/>
    <w:rsid w:val="00896561"/>
    <w:rsid w:val="00897054"/>
    <w:rsid w:val="008972C2"/>
    <w:rsid w:val="00897894"/>
    <w:rsid w:val="008979B2"/>
    <w:rsid w:val="008A121D"/>
    <w:rsid w:val="008A1C8B"/>
    <w:rsid w:val="008A1D6F"/>
    <w:rsid w:val="008A2224"/>
    <w:rsid w:val="008A282C"/>
    <w:rsid w:val="008A2963"/>
    <w:rsid w:val="008A2B4D"/>
    <w:rsid w:val="008A2FC3"/>
    <w:rsid w:val="008A33AC"/>
    <w:rsid w:val="008A35EC"/>
    <w:rsid w:val="008A3BB9"/>
    <w:rsid w:val="008A4257"/>
    <w:rsid w:val="008A4572"/>
    <w:rsid w:val="008A490F"/>
    <w:rsid w:val="008A4A45"/>
    <w:rsid w:val="008A4BD7"/>
    <w:rsid w:val="008A592A"/>
    <w:rsid w:val="008A5FA2"/>
    <w:rsid w:val="008A5FDC"/>
    <w:rsid w:val="008A632B"/>
    <w:rsid w:val="008A665D"/>
    <w:rsid w:val="008A6A60"/>
    <w:rsid w:val="008A6BC1"/>
    <w:rsid w:val="008A6E4B"/>
    <w:rsid w:val="008A79D4"/>
    <w:rsid w:val="008A7B7E"/>
    <w:rsid w:val="008A7F2A"/>
    <w:rsid w:val="008B05C4"/>
    <w:rsid w:val="008B07B7"/>
    <w:rsid w:val="008B0CC8"/>
    <w:rsid w:val="008B0F79"/>
    <w:rsid w:val="008B196E"/>
    <w:rsid w:val="008B1BFD"/>
    <w:rsid w:val="008B244C"/>
    <w:rsid w:val="008B2913"/>
    <w:rsid w:val="008B2BC7"/>
    <w:rsid w:val="008B30F2"/>
    <w:rsid w:val="008B3279"/>
    <w:rsid w:val="008B3509"/>
    <w:rsid w:val="008B35FF"/>
    <w:rsid w:val="008B360D"/>
    <w:rsid w:val="008B3934"/>
    <w:rsid w:val="008B3D86"/>
    <w:rsid w:val="008B4135"/>
    <w:rsid w:val="008B418F"/>
    <w:rsid w:val="008B4935"/>
    <w:rsid w:val="008B4ABB"/>
    <w:rsid w:val="008B4E89"/>
    <w:rsid w:val="008B51A2"/>
    <w:rsid w:val="008B5987"/>
    <w:rsid w:val="008B5BAC"/>
    <w:rsid w:val="008B6504"/>
    <w:rsid w:val="008B6DFF"/>
    <w:rsid w:val="008B70A2"/>
    <w:rsid w:val="008B727F"/>
    <w:rsid w:val="008B7444"/>
    <w:rsid w:val="008B7670"/>
    <w:rsid w:val="008B7DA8"/>
    <w:rsid w:val="008C12A6"/>
    <w:rsid w:val="008C1B59"/>
    <w:rsid w:val="008C1BC2"/>
    <w:rsid w:val="008C237D"/>
    <w:rsid w:val="008C2483"/>
    <w:rsid w:val="008C2DB2"/>
    <w:rsid w:val="008C2E6E"/>
    <w:rsid w:val="008C3432"/>
    <w:rsid w:val="008C4118"/>
    <w:rsid w:val="008C445B"/>
    <w:rsid w:val="008C46C3"/>
    <w:rsid w:val="008C46DC"/>
    <w:rsid w:val="008C49B4"/>
    <w:rsid w:val="008C70C1"/>
    <w:rsid w:val="008C74D9"/>
    <w:rsid w:val="008D0BE0"/>
    <w:rsid w:val="008D1323"/>
    <w:rsid w:val="008D13B4"/>
    <w:rsid w:val="008D1866"/>
    <w:rsid w:val="008D18D5"/>
    <w:rsid w:val="008D1B03"/>
    <w:rsid w:val="008D1D1E"/>
    <w:rsid w:val="008D23A8"/>
    <w:rsid w:val="008D26CB"/>
    <w:rsid w:val="008D37D5"/>
    <w:rsid w:val="008D3CF6"/>
    <w:rsid w:val="008D3E2D"/>
    <w:rsid w:val="008D3E43"/>
    <w:rsid w:val="008D4DAA"/>
    <w:rsid w:val="008D658D"/>
    <w:rsid w:val="008D65BB"/>
    <w:rsid w:val="008D75E4"/>
    <w:rsid w:val="008D7D85"/>
    <w:rsid w:val="008D7D89"/>
    <w:rsid w:val="008E029C"/>
    <w:rsid w:val="008E0629"/>
    <w:rsid w:val="008E0ABD"/>
    <w:rsid w:val="008E13B5"/>
    <w:rsid w:val="008E140E"/>
    <w:rsid w:val="008E17A4"/>
    <w:rsid w:val="008E2562"/>
    <w:rsid w:val="008E2AA6"/>
    <w:rsid w:val="008E30B3"/>
    <w:rsid w:val="008E3184"/>
    <w:rsid w:val="008E3952"/>
    <w:rsid w:val="008E47B4"/>
    <w:rsid w:val="008E4A97"/>
    <w:rsid w:val="008E4B5B"/>
    <w:rsid w:val="008E57B1"/>
    <w:rsid w:val="008E60EF"/>
    <w:rsid w:val="008E628A"/>
    <w:rsid w:val="008E65C4"/>
    <w:rsid w:val="008E670F"/>
    <w:rsid w:val="008E6ADF"/>
    <w:rsid w:val="008E6E03"/>
    <w:rsid w:val="008E6FF0"/>
    <w:rsid w:val="008E7B7A"/>
    <w:rsid w:val="008E7F68"/>
    <w:rsid w:val="008F01B0"/>
    <w:rsid w:val="008F01C8"/>
    <w:rsid w:val="008F043D"/>
    <w:rsid w:val="008F0525"/>
    <w:rsid w:val="008F22AB"/>
    <w:rsid w:val="008F2DE3"/>
    <w:rsid w:val="008F337F"/>
    <w:rsid w:val="008F5BC9"/>
    <w:rsid w:val="008F61A4"/>
    <w:rsid w:val="008F63B8"/>
    <w:rsid w:val="008F694A"/>
    <w:rsid w:val="008F6ABD"/>
    <w:rsid w:val="008F7DE7"/>
    <w:rsid w:val="009017C4"/>
    <w:rsid w:val="009018AE"/>
    <w:rsid w:val="00901E6C"/>
    <w:rsid w:val="00902C28"/>
    <w:rsid w:val="00902C7A"/>
    <w:rsid w:val="00902E2F"/>
    <w:rsid w:val="009031E3"/>
    <w:rsid w:val="0090326F"/>
    <w:rsid w:val="00904251"/>
    <w:rsid w:val="009046B3"/>
    <w:rsid w:val="0090484F"/>
    <w:rsid w:val="00905546"/>
    <w:rsid w:val="00905835"/>
    <w:rsid w:val="009058B8"/>
    <w:rsid w:val="00905AC0"/>
    <w:rsid w:val="00905B58"/>
    <w:rsid w:val="0090609F"/>
    <w:rsid w:val="009062B9"/>
    <w:rsid w:val="0090661B"/>
    <w:rsid w:val="00906687"/>
    <w:rsid w:val="009070E7"/>
    <w:rsid w:val="00907905"/>
    <w:rsid w:val="00910808"/>
    <w:rsid w:val="0091088D"/>
    <w:rsid w:val="0091141E"/>
    <w:rsid w:val="00911693"/>
    <w:rsid w:val="009128A2"/>
    <w:rsid w:val="00912B89"/>
    <w:rsid w:val="00912DB4"/>
    <w:rsid w:val="009130EF"/>
    <w:rsid w:val="009134FD"/>
    <w:rsid w:val="00913509"/>
    <w:rsid w:val="00913846"/>
    <w:rsid w:val="00913B1E"/>
    <w:rsid w:val="00913E03"/>
    <w:rsid w:val="00913E05"/>
    <w:rsid w:val="0091437E"/>
    <w:rsid w:val="00914E8C"/>
    <w:rsid w:val="0091596C"/>
    <w:rsid w:val="0091599C"/>
    <w:rsid w:val="00917599"/>
    <w:rsid w:val="0091776D"/>
    <w:rsid w:val="00917EA9"/>
    <w:rsid w:val="0092003B"/>
    <w:rsid w:val="00920970"/>
    <w:rsid w:val="00920C87"/>
    <w:rsid w:val="00920E7A"/>
    <w:rsid w:val="009217C4"/>
    <w:rsid w:val="009221E5"/>
    <w:rsid w:val="009225D5"/>
    <w:rsid w:val="0092276C"/>
    <w:rsid w:val="00922C14"/>
    <w:rsid w:val="00923958"/>
    <w:rsid w:val="0092441D"/>
    <w:rsid w:val="009244C2"/>
    <w:rsid w:val="00924FB0"/>
    <w:rsid w:val="009251CD"/>
    <w:rsid w:val="009258E0"/>
    <w:rsid w:val="00925927"/>
    <w:rsid w:val="00925A48"/>
    <w:rsid w:val="00925D6A"/>
    <w:rsid w:val="0092627D"/>
    <w:rsid w:val="0092636C"/>
    <w:rsid w:val="009268D9"/>
    <w:rsid w:val="0092723F"/>
    <w:rsid w:val="00927735"/>
    <w:rsid w:val="00927C04"/>
    <w:rsid w:val="00930110"/>
    <w:rsid w:val="00930513"/>
    <w:rsid w:val="009308EB"/>
    <w:rsid w:val="00930930"/>
    <w:rsid w:val="009315F4"/>
    <w:rsid w:val="00931616"/>
    <w:rsid w:val="00932139"/>
    <w:rsid w:val="009322DC"/>
    <w:rsid w:val="0093282B"/>
    <w:rsid w:val="00932A5F"/>
    <w:rsid w:val="00932A71"/>
    <w:rsid w:val="00932BD6"/>
    <w:rsid w:val="00932D93"/>
    <w:rsid w:val="0093464A"/>
    <w:rsid w:val="00934776"/>
    <w:rsid w:val="00934D83"/>
    <w:rsid w:val="009361EA"/>
    <w:rsid w:val="00936323"/>
    <w:rsid w:val="00936DDE"/>
    <w:rsid w:val="00936F0A"/>
    <w:rsid w:val="009378DF"/>
    <w:rsid w:val="00937FFA"/>
    <w:rsid w:val="00940511"/>
    <w:rsid w:val="0094099E"/>
    <w:rsid w:val="00940E03"/>
    <w:rsid w:val="00941038"/>
    <w:rsid w:val="0094103E"/>
    <w:rsid w:val="00941752"/>
    <w:rsid w:val="00942615"/>
    <w:rsid w:val="00942B3E"/>
    <w:rsid w:val="00942B77"/>
    <w:rsid w:val="00942CD3"/>
    <w:rsid w:val="00943B2D"/>
    <w:rsid w:val="00943B7F"/>
    <w:rsid w:val="00943BDC"/>
    <w:rsid w:val="00943D86"/>
    <w:rsid w:val="00944113"/>
    <w:rsid w:val="00944147"/>
    <w:rsid w:val="00944286"/>
    <w:rsid w:val="00944668"/>
    <w:rsid w:val="00944B98"/>
    <w:rsid w:val="00944F6A"/>
    <w:rsid w:val="009450C8"/>
    <w:rsid w:val="009451DF"/>
    <w:rsid w:val="00945498"/>
    <w:rsid w:val="00946126"/>
    <w:rsid w:val="00946479"/>
    <w:rsid w:val="00946654"/>
    <w:rsid w:val="009469D4"/>
    <w:rsid w:val="00946FF0"/>
    <w:rsid w:val="009473AB"/>
    <w:rsid w:val="00947428"/>
    <w:rsid w:val="00950956"/>
    <w:rsid w:val="009517A3"/>
    <w:rsid w:val="00951A13"/>
    <w:rsid w:val="00951C75"/>
    <w:rsid w:val="00951CB7"/>
    <w:rsid w:val="00952680"/>
    <w:rsid w:val="00952870"/>
    <w:rsid w:val="00952AB1"/>
    <w:rsid w:val="00952B7C"/>
    <w:rsid w:val="00952D59"/>
    <w:rsid w:val="00952D93"/>
    <w:rsid w:val="009534BC"/>
    <w:rsid w:val="009544F8"/>
    <w:rsid w:val="0095452F"/>
    <w:rsid w:val="00955184"/>
    <w:rsid w:val="009551A8"/>
    <w:rsid w:val="0095570E"/>
    <w:rsid w:val="00955A44"/>
    <w:rsid w:val="00955A8F"/>
    <w:rsid w:val="00956384"/>
    <w:rsid w:val="0095651B"/>
    <w:rsid w:val="009567E8"/>
    <w:rsid w:val="00957816"/>
    <w:rsid w:val="00957D7B"/>
    <w:rsid w:val="009603B9"/>
    <w:rsid w:val="0096063F"/>
    <w:rsid w:val="00960F15"/>
    <w:rsid w:val="0096217A"/>
    <w:rsid w:val="009621DE"/>
    <w:rsid w:val="00962B10"/>
    <w:rsid w:val="00962D5A"/>
    <w:rsid w:val="0096389D"/>
    <w:rsid w:val="00963DFA"/>
    <w:rsid w:val="00963FD6"/>
    <w:rsid w:val="00964EAC"/>
    <w:rsid w:val="00965024"/>
    <w:rsid w:val="00965F1C"/>
    <w:rsid w:val="009661FD"/>
    <w:rsid w:val="009662B7"/>
    <w:rsid w:val="0096686A"/>
    <w:rsid w:val="00966BD1"/>
    <w:rsid w:val="00967127"/>
    <w:rsid w:val="009678FE"/>
    <w:rsid w:val="00967912"/>
    <w:rsid w:val="009679BE"/>
    <w:rsid w:val="00967DCC"/>
    <w:rsid w:val="00967E0A"/>
    <w:rsid w:val="00967ED9"/>
    <w:rsid w:val="00970388"/>
    <w:rsid w:val="00970A3A"/>
    <w:rsid w:val="0097170E"/>
    <w:rsid w:val="0097192A"/>
    <w:rsid w:val="00971A5F"/>
    <w:rsid w:val="00972CDA"/>
    <w:rsid w:val="00973632"/>
    <w:rsid w:val="0097378B"/>
    <w:rsid w:val="00973873"/>
    <w:rsid w:val="009739AD"/>
    <w:rsid w:val="00974688"/>
    <w:rsid w:val="00974858"/>
    <w:rsid w:val="009754C1"/>
    <w:rsid w:val="00975743"/>
    <w:rsid w:val="00976151"/>
    <w:rsid w:val="00976814"/>
    <w:rsid w:val="00976A09"/>
    <w:rsid w:val="00976A85"/>
    <w:rsid w:val="00976B58"/>
    <w:rsid w:val="00977294"/>
    <w:rsid w:val="00977475"/>
    <w:rsid w:val="0097750F"/>
    <w:rsid w:val="00977D7B"/>
    <w:rsid w:val="009810B0"/>
    <w:rsid w:val="00981259"/>
    <w:rsid w:val="00981FB7"/>
    <w:rsid w:val="00982C34"/>
    <w:rsid w:val="00983389"/>
    <w:rsid w:val="00983858"/>
    <w:rsid w:val="0098386B"/>
    <w:rsid w:val="009839D6"/>
    <w:rsid w:val="009841DB"/>
    <w:rsid w:val="009847D5"/>
    <w:rsid w:val="00984964"/>
    <w:rsid w:val="00984CE3"/>
    <w:rsid w:val="00986103"/>
    <w:rsid w:val="00986CE0"/>
    <w:rsid w:val="009874BB"/>
    <w:rsid w:val="009874FC"/>
    <w:rsid w:val="009879EA"/>
    <w:rsid w:val="0099034E"/>
    <w:rsid w:val="00991098"/>
    <w:rsid w:val="00991295"/>
    <w:rsid w:val="0099186F"/>
    <w:rsid w:val="00991981"/>
    <w:rsid w:val="00991E56"/>
    <w:rsid w:val="00992176"/>
    <w:rsid w:val="009927FB"/>
    <w:rsid w:val="009928CB"/>
    <w:rsid w:val="00992BA3"/>
    <w:rsid w:val="00992F3A"/>
    <w:rsid w:val="0099315D"/>
    <w:rsid w:val="00993450"/>
    <w:rsid w:val="00994769"/>
    <w:rsid w:val="0099507C"/>
    <w:rsid w:val="00995320"/>
    <w:rsid w:val="00995459"/>
    <w:rsid w:val="00995CC3"/>
    <w:rsid w:val="00995F8F"/>
    <w:rsid w:val="009967BC"/>
    <w:rsid w:val="009969C2"/>
    <w:rsid w:val="00996AB6"/>
    <w:rsid w:val="00997507"/>
    <w:rsid w:val="009A0091"/>
    <w:rsid w:val="009A012D"/>
    <w:rsid w:val="009A0141"/>
    <w:rsid w:val="009A06B5"/>
    <w:rsid w:val="009A0E0B"/>
    <w:rsid w:val="009A1468"/>
    <w:rsid w:val="009A2D19"/>
    <w:rsid w:val="009A3628"/>
    <w:rsid w:val="009A3B02"/>
    <w:rsid w:val="009A3EE0"/>
    <w:rsid w:val="009A4180"/>
    <w:rsid w:val="009A4C80"/>
    <w:rsid w:val="009A4D26"/>
    <w:rsid w:val="009A4E32"/>
    <w:rsid w:val="009A4FF5"/>
    <w:rsid w:val="009A5693"/>
    <w:rsid w:val="009A703B"/>
    <w:rsid w:val="009A7717"/>
    <w:rsid w:val="009B0918"/>
    <w:rsid w:val="009B0F90"/>
    <w:rsid w:val="009B1731"/>
    <w:rsid w:val="009B1891"/>
    <w:rsid w:val="009B18B1"/>
    <w:rsid w:val="009B282F"/>
    <w:rsid w:val="009B2949"/>
    <w:rsid w:val="009B2E38"/>
    <w:rsid w:val="009B3612"/>
    <w:rsid w:val="009B39AC"/>
    <w:rsid w:val="009B3BBE"/>
    <w:rsid w:val="009B4BDE"/>
    <w:rsid w:val="009B4E80"/>
    <w:rsid w:val="009B522B"/>
    <w:rsid w:val="009B56BE"/>
    <w:rsid w:val="009B58D7"/>
    <w:rsid w:val="009B67CC"/>
    <w:rsid w:val="009B6C1F"/>
    <w:rsid w:val="009B70A1"/>
    <w:rsid w:val="009B7534"/>
    <w:rsid w:val="009B7DCC"/>
    <w:rsid w:val="009C031F"/>
    <w:rsid w:val="009C0CB1"/>
    <w:rsid w:val="009C0E0C"/>
    <w:rsid w:val="009C0EF4"/>
    <w:rsid w:val="009C13D2"/>
    <w:rsid w:val="009C1726"/>
    <w:rsid w:val="009C198E"/>
    <w:rsid w:val="009C1B95"/>
    <w:rsid w:val="009C1DDF"/>
    <w:rsid w:val="009C3106"/>
    <w:rsid w:val="009C34A9"/>
    <w:rsid w:val="009C35F2"/>
    <w:rsid w:val="009C3B7F"/>
    <w:rsid w:val="009C3E43"/>
    <w:rsid w:val="009C3F1D"/>
    <w:rsid w:val="009C4082"/>
    <w:rsid w:val="009C427B"/>
    <w:rsid w:val="009C4599"/>
    <w:rsid w:val="009C4612"/>
    <w:rsid w:val="009C5450"/>
    <w:rsid w:val="009C5540"/>
    <w:rsid w:val="009C5BD8"/>
    <w:rsid w:val="009C5D50"/>
    <w:rsid w:val="009C7746"/>
    <w:rsid w:val="009C77AE"/>
    <w:rsid w:val="009D000A"/>
    <w:rsid w:val="009D0426"/>
    <w:rsid w:val="009D0F58"/>
    <w:rsid w:val="009D1010"/>
    <w:rsid w:val="009D1487"/>
    <w:rsid w:val="009D1870"/>
    <w:rsid w:val="009D20E2"/>
    <w:rsid w:val="009D27B6"/>
    <w:rsid w:val="009D2842"/>
    <w:rsid w:val="009D2B5E"/>
    <w:rsid w:val="009D4762"/>
    <w:rsid w:val="009D4A3E"/>
    <w:rsid w:val="009D51F8"/>
    <w:rsid w:val="009D5241"/>
    <w:rsid w:val="009D54E5"/>
    <w:rsid w:val="009D5C47"/>
    <w:rsid w:val="009D5CB1"/>
    <w:rsid w:val="009D6E20"/>
    <w:rsid w:val="009D7438"/>
    <w:rsid w:val="009D7815"/>
    <w:rsid w:val="009D78BE"/>
    <w:rsid w:val="009E087F"/>
    <w:rsid w:val="009E0D69"/>
    <w:rsid w:val="009E0D7F"/>
    <w:rsid w:val="009E1B44"/>
    <w:rsid w:val="009E1C19"/>
    <w:rsid w:val="009E2182"/>
    <w:rsid w:val="009E2D2B"/>
    <w:rsid w:val="009E3850"/>
    <w:rsid w:val="009E39D0"/>
    <w:rsid w:val="009E4145"/>
    <w:rsid w:val="009E436D"/>
    <w:rsid w:val="009E4E73"/>
    <w:rsid w:val="009E5007"/>
    <w:rsid w:val="009E53C3"/>
    <w:rsid w:val="009E5A7F"/>
    <w:rsid w:val="009E6089"/>
    <w:rsid w:val="009E67DC"/>
    <w:rsid w:val="009E68A4"/>
    <w:rsid w:val="009E6FCF"/>
    <w:rsid w:val="009E7EE5"/>
    <w:rsid w:val="009E7F47"/>
    <w:rsid w:val="009F0764"/>
    <w:rsid w:val="009F0E98"/>
    <w:rsid w:val="009F0EC2"/>
    <w:rsid w:val="009F12B2"/>
    <w:rsid w:val="009F15FB"/>
    <w:rsid w:val="009F2014"/>
    <w:rsid w:val="009F22D1"/>
    <w:rsid w:val="009F2701"/>
    <w:rsid w:val="009F2751"/>
    <w:rsid w:val="009F3375"/>
    <w:rsid w:val="009F3A1D"/>
    <w:rsid w:val="009F4727"/>
    <w:rsid w:val="009F4786"/>
    <w:rsid w:val="009F483C"/>
    <w:rsid w:val="009F4AF1"/>
    <w:rsid w:val="009F5470"/>
    <w:rsid w:val="009F5BEA"/>
    <w:rsid w:val="009F5DE7"/>
    <w:rsid w:val="009F6718"/>
    <w:rsid w:val="009F6C6D"/>
    <w:rsid w:val="009F6E95"/>
    <w:rsid w:val="009F70DC"/>
    <w:rsid w:val="009F7A23"/>
    <w:rsid w:val="00A001E7"/>
    <w:rsid w:val="00A00297"/>
    <w:rsid w:val="00A00EEC"/>
    <w:rsid w:val="00A01084"/>
    <w:rsid w:val="00A013A5"/>
    <w:rsid w:val="00A0148B"/>
    <w:rsid w:val="00A01983"/>
    <w:rsid w:val="00A02D17"/>
    <w:rsid w:val="00A035FF"/>
    <w:rsid w:val="00A03AAE"/>
    <w:rsid w:val="00A03C06"/>
    <w:rsid w:val="00A03DE7"/>
    <w:rsid w:val="00A04055"/>
    <w:rsid w:val="00A041C4"/>
    <w:rsid w:val="00A04A20"/>
    <w:rsid w:val="00A04D06"/>
    <w:rsid w:val="00A04F43"/>
    <w:rsid w:val="00A0555F"/>
    <w:rsid w:val="00A05A01"/>
    <w:rsid w:val="00A05D83"/>
    <w:rsid w:val="00A05F55"/>
    <w:rsid w:val="00A06411"/>
    <w:rsid w:val="00A06446"/>
    <w:rsid w:val="00A06691"/>
    <w:rsid w:val="00A06C93"/>
    <w:rsid w:val="00A07028"/>
    <w:rsid w:val="00A07572"/>
    <w:rsid w:val="00A0770B"/>
    <w:rsid w:val="00A07F29"/>
    <w:rsid w:val="00A10990"/>
    <w:rsid w:val="00A10D90"/>
    <w:rsid w:val="00A10DAD"/>
    <w:rsid w:val="00A10F25"/>
    <w:rsid w:val="00A11491"/>
    <w:rsid w:val="00A11838"/>
    <w:rsid w:val="00A11DB9"/>
    <w:rsid w:val="00A11ECE"/>
    <w:rsid w:val="00A12132"/>
    <w:rsid w:val="00A12665"/>
    <w:rsid w:val="00A12797"/>
    <w:rsid w:val="00A129CD"/>
    <w:rsid w:val="00A12CB8"/>
    <w:rsid w:val="00A12D7A"/>
    <w:rsid w:val="00A12E87"/>
    <w:rsid w:val="00A12FF9"/>
    <w:rsid w:val="00A1350E"/>
    <w:rsid w:val="00A13777"/>
    <w:rsid w:val="00A139DB"/>
    <w:rsid w:val="00A13D48"/>
    <w:rsid w:val="00A149C2"/>
    <w:rsid w:val="00A150D8"/>
    <w:rsid w:val="00A1536C"/>
    <w:rsid w:val="00A15C82"/>
    <w:rsid w:val="00A15C8A"/>
    <w:rsid w:val="00A16367"/>
    <w:rsid w:val="00A163ED"/>
    <w:rsid w:val="00A16CB6"/>
    <w:rsid w:val="00A17845"/>
    <w:rsid w:val="00A17AF3"/>
    <w:rsid w:val="00A17C50"/>
    <w:rsid w:val="00A20564"/>
    <w:rsid w:val="00A209FD"/>
    <w:rsid w:val="00A21133"/>
    <w:rsid w:val="00A2140F"/>
    <w:rsid w:val="00A21C56"/>
    <w:rsid w:val="00A21C58"/>
    <w:rsid w:val="00A21E2C"/>
    <w:rsid w:val="00A21FDC"/>
    <w:rsid w:val="00A2284A"/>
    <w:rsid w:val="00A22918"/>
    <w:rsid w:val="00A22A05"/>
    <w:rsid w:val="00A23661"/>
    <w:rsid w:val="00A2396D"/>
    <w:rsid w:val="00A24F37"/>
    <w:rsid w:val="00A2509E"/>
    <w:rsid w:val="00A2550A"/>
    <w:rsid w:val="00A256DA"/>
    <w:rsid w:val="00A25ED7"/>
    <w:rsid w:val="00A26788"/>
    <w:rsid w:val="00A30650"/>
    <w:rsid w:val="00A30665"/>
    <w:rsid w:val="00A31010"/>
    <w:rsid w:val="00A315B5"/>
    <w:rsid w:val="00A3248B"/>
    <w:rsid w:val="00A324DC"/>
    <w:rsid w:val="00A32BB5"/>
    <w:rsid w:val="00A32DE9"/>
    <w:rsid w:val="00A32E09"/>
    <w:rsid w:val="00A33660"/>
    <w:rsid w:val="00A336BA"/>
    <w:rsid w:val="00A34922"/>
    <w:rsid w:val="00A351C7"/>
    <w:rsid w:val="00A3581E"/>
    <w:rsid w:val="00A359F9"/>
    <w:rsid w:val="00A35C16"/>
    <w:rsid w:val="00A35D4A"/>
    <w:rsid w:val="00A36547"/>
    <w:rsid w:val="00A36F8A"/>
    <w:rsid w:val="00A37382"/>
    <w:rsid w:val="00A40441"/>
    <w:rsid w:val="00A40B70"/>
    <w:rsid w:val="00A41CDA"/>
    <w:rsid w:val="00A41E0B"/>
    <w:rsid w:val="00A4206F"/>
    <w:rsid w:val="00A4248E"/>
    <w:rsid w:val="00A42C77"/>
    <w:rsid w:val="00A42E48"/>
    <w:rsid w:val="00A42F88"/>
    <w:rsid w:val="00A43316"/>
    <w:rsid w:val="00A43891"/>
    <w:rsid w:val="00A44127"/>
    <w:rsid w:val="00A445CB"/>
    <w:rsid w:val="00A448EE"/>
    <w:rsid w:val="00A44991"/>
    <w:rsid w:val="00A44AD8"/>
    <w:rsid w:val="00A44B58"/>
    <w:rsid w:val="00A4524F"/>
    <w:rsid w:val="00A45643"/>
    <w:rsid w:val="00A4573B"/>
    <w:rsid w:val="00A457AA"/>
    <w:rsid w:val="00A45873"/>
    <w:rsid w:val="00A45A80"/>
    <w:rsid w:val="00A45D7F"/>
    <w:rsid w:val="00A45EEC"/>
    <w:rsid w:val="00A4642C"/>
    <w:rsid w:val="00A46F14"/>
    <w:rsid w:val="00A4709C"/>
    <w:rsid w:val="00A470B4"/>
    <w:rsid w:val="00A476E8"/>
    <w:rsid w:val="00A50202"/>
    <w:rsid w:val="00A50F58"/>
    <w:rsid w:val="00A51535"/>
    <w:rsid w:val="00A5154D"/>
    <w:rsid w:val="00A51729"/>
    <w:rsid w:val="00A517D2"/>
    <w:rsid w:val="00A5197C"/>
    <w:rsid w:val="00A51C80"/>
    <w:rsid w:val="00A51EA7"/>
    <w:rsid w:val="00A5223E"/>
    <w:rsid w:val="00A527D9"/>
    <w:rsid w:val="00A529BA"/>
    <w:rsid w:val="00A52A7D"/>
    <w:rsid w:val="00A52BEE"/>
    <w:rsid w:val="00A52D52"/>
    <w:rsid w:val="00A532C8"/>
    <w:rsid w:val="00A532FF"/>
    <w:rsid w:val="00A535A6"/>
    <w:rsid w:val="00A53935"/>
    <w:rsid w:val="00A539C8"/>
    <w:rsid w:val="00A53A82"/>
    <w:rsid w:val="00A53EF4"/>
    <w:rsid w:val="00A545FA"/>
    <w:rsid w:val="00A5476B"/>
    <w:rsid w:val="00A547D1"/>
    <w:rsid w:val="00A54AEB"/>
    <w:rsid w:val="00A54C96"/>
    <w:rsid w:val="00A54E9E"/>
    <w:rsid w:val="00A550D7"/>
    <w:rsid w:val="00A5589C"/>
    <w:rsid w:val="00A55B56"/>
    <w:rsid w:val="00A55C2C"/>
    <w:rsid w:val="00A56C92"/>
    <w:rsid w:val="00A577BA"/>
    <w:rsid w:val="00A60167"/>
    <w:rsid w:val="00A6067E"/>
    <w:rsid w:val="00A61693"/>
    <w:rsid w:val="00A616C9"/>
    <w:rsid w:val="00A619CF"/>
    <w:rsid w:val="00A61BAD"/>
    <w:rsid w:val="00A61F38"/>
    <w:rsid w:val="00A62794"/>
    <w:rsid w:val="00A62F9C"/>
    <w:rsid w:val="00A630D4"/>
    <w:rsid w:val="00A64236"/>
    <w:rsid w:val="00A6470B"/>
    <w:rsid w:val="00A64748"/>
    <w:rsid w:val="00A647C0"/>
    <w:rsid w:val="00A64861"/>
    <w:rsid w:val="00A64B4E"/>
    <w:rsid w:val="00A651E1"/>
    <w:rsid w:val="00A6636C"/>
    <w:rsid w:val="00A66FAB"/>
    <w:rsid w:val="00A67090"/>
    <w:rsid w:val="00A671E4"/>
    <w:rsid w:val="00A67A01"/>
    <w:rsid w:val="00A67CA1"/>
    <w:rsid w:val="00A701B8"/>
    <w:rsid w:val="00A70206"/>
    <w:rsid w:val="00A702E0"/>
    <w:rsid w:val="00A70649"/>
    <w:rsid w:val="00A70D35"/>
    <w:rsid w:val="00A71146"/>
    <w:rsid w:val="00A71272"/>
    <w:rsid w:val="00A715C2"/>
    <w:rsid w:val="00A71E95"/>
    <w:rsid w:val="00A71EA1"/>
    <w:rsid w:val="00A72757"/>
    <w:rsid w:val="00A72FAC"/>
    <w:rsid w:val="00A7341A"/>
    <w:rsid w:val="00A73C78"/>
    <w:rsid w:val="00A74B9D"/>
    <w:rsid w:val="00A752DA"/>
    <w:rsid w:val="00A76231"/>
    <w:rsid w:val="00A76D96"/>
    <w:rsid w:val="00A77121"/>
    <w:rsid w:val="00A776ED"/>
    <w:rsid w:val="00A8026D"/>
    <w:rsid w:val="00A807D9"/>
    <w:rsid w:val="00A80AE2"/>
    <w:rsid w:val="00A80E61"/>
    <w:rsid w:val="00A818DD"/>
    <w:rsid w:val="00A81C41"/>
    <w:rsid w:val="00A820B4"/>
    <w:rsid w:val="00A82297"/>
    <w:rsid w:val="00A82581"/>
    <w:rsid w:val="00A82E63"/>
    <w:rsid w:val="00A83392"/>
    <w:rsid w:val="00A84068"/>
    <w:rsid w:val="00A843E8"/>
    <w:rsid w:val="00A8448B"/>
    <w:rsid w:val="00A845FB"/>
    <w:rsid w:val="00A84D7E"/>
    <w:rsid w:val="00A85E14"/>
    <w:rsid w:val="00A85F50"/>
    <w:rsid w:val="00A86084"/>
    <w:rsid w:val="00A860D4"/>
    <w:rsid w:val="00A86F0F"/>
    <w:rsid w:val="00A86F8C"/>
    <w:rsid w:val="00A87775"/>
    <w:rsid w:val="00A87A11"/>
    <w:rsid w:val="00A87B5B"/>
    <w:rsid w:val="00A87EB5"/>
    <w:rsid w:val="00A901CF"/>
    <w:rsid w:val="00A9031C"/>
    <w:rsid w:val="00A90955"/>
    <w:rsid w:val="00A9146B"/>
    <w:rsid w:val="00A914FA"/>
    <w:rsid w:val="00A919E5"/>
    <w:rsid w:val="00A91E73"/>
    <w:rsid w:val="00A920F8"/>
    <w:rsid w:val="00A92187"/>
    <w:rsid w:val="00A92847"/>
    <w:rsid w:val="00A92901"/>
    <w:rsid w:val="00A935D4"/>
    <w:rsid w:val="00A9361F"/>
    <w:rsid w:val="00A93EBB"/>
    <w:rsid w:val="00A9435E"/>
    <w:rsid w:val="00A947A8"/>
    <w:rsid w:val="00A95200"/>
    <w:rsid w:val="00A965A4"/>
    <w:rsid w:val="00A96736"/>
    <w:rsid w:val="00A9684C"/>
    <w:rsid w:val="00A96EC4"/>
    <w:rsid w:val="00A97B7B"/>
    <w:rsid w:val="00A97E70"/>
    <w:rsid w:val="00AA0EC2"/>
    <w:rsid w:val="00AA1108"/>
    <w:rsid w:val="00AA15D7"/>
    <w:rsid w:val="00AA17CB"/>
    <w:rsid w:val="00AA195F"/>
    <w:rsid w:val="00AA23F3"/>
    <w:rsid w:val="00AA2551"/>
    <w:rsid w:val="00AA26F9"/>
    <w:rsid w:val="00AA290D"/>
    <w:rsid w:val="00AA2A5F"/>
    <w:rsid w:val="00AA2AF6"/>
    <w:rsid w:val="00AA3432"/>
    <w:rsid w:val="00AA376F"/>
    <w:rsid w:val="00AA3BD9"/>
    <w:rsid w:val="00AA404D"/>
    <w:rsid w:val="00AA4120"/>
    <w:rsid w:val="00AA5864"/>
    <w:rsid w:val="00AA64E4"/>
    <w:rsid w:val="00AA654A"/>
    <w:rsid w:val="00AA654D"/>
    <w:rsid w:val="00AA7F51"/>
    <w:rsid w:val="00AB0462"/>
    <w:rsid w:val="00AB04E6"/>
    <w:rsid w:val="00AB05A3"/>
    <w:rsid w:val="00AB0F67"/>
    <w:rsid w:val="00AB156D"/>
    <w:rsid w:val="00AB1A24"/>
    <w:rsid w:val="00AB2091"/>
    <w:rsid w:val="00AB32C8"/>
    <w:rsid w:val="00AB3774"/>
    <w:rsid w:val="00AB43C0"/>
    <w:rsid w:val="00AB468B"/>
    <w:rsid w:val="00AB4FB3"/>
    <w:rsid w:val="00AB50FB"/>
    <w:rsid w:val="00AB67A3"/>
    <w:rsid w:val="00AB759A"/>
    <w:rsid w:val="00AB7AB4"/>
    <w:rsid w:val="00AC0388"/>
    <w:rsid w:val="00AC090F"/>
    <w:rsid w:val="00AC0A40"/>
    <w:rsid w:val="00AC0F87"/>
    <w:rsid w:val="00AC1571"/>
    <w:rsid w:val="00AC1F45"/>
    <w:rsid w:val="00AC269B"/>
    <w:rsid w:val="00AC26AD"/>
    <w:rsid w:val="00AC29A1"/>
    <w:rsid w:val="00AC29E8"/>
    <w:rsid w:val="00AC2AB6"/>
    <w:rsid w:val="00AC3DF0"/>
    <w:rsid w:val="00AC4153"/>
    <w:rsid w:val="00AC4867"/>
    <w:rsid w:val="00AC5021"/>
    <w:rsid w:val="00AC5628"/>
    <w:rsid w:val="00AC5644"/>
    <w:rsid w:val="00AC5744"/>
    <w:rsid w:val="00AC67E6"/>
    <w:rsid w:val="00AC7895"/>
    <w:rsid w:val="00AC7924"/>
    <w:rsid w:val="00AC79BE"/>
    <w:rsid w:val="00AD12D8"/>
    <w:rsid w:val="00AD1A1E"/>
    <w:rsid w:val="00AD1B77"/>
    <w:rsid w:val="00AD40C8"/>
    <w:rsid w:val="00AD42B3"/>
    <w:rsid w:val="00AD4994"/>
    <w:rsid w:val="00AD4C5B"/>
    <w:rsid w:val="00AD5475"/>
    <w:rsid w:val="00AD5648"/>
    <w:rsid w:val="00AD5D56"/>
    <w:rsid w:val="00AD7141"/>
    <w:rsid w:val="00AD7384"/>
    <w:rsid w:val="00AD762E"/>
    <w:rsid w:val="00AD7990"/>
    <w:rsid w:val="00AD7A62"/>
    <w:rsid w:val="00AD7B25"/>
    <w:rsid w:val="00AD7B75"/>
    <w:rsid w:val="00AE07F3"/>
    <w:rsid w:val="00AE1390"/>
    <w:rsid w:val="00AE1454"/>
    <w:rsid w:val="00AE174C"/>
    <w:rsid w:val="00AE1C0E"/>
    <w:rsid w:val="00AE1D41"/>
    <w:rsid w:val="00AE20A9"/>
    <w:rsid w:val="00AE21FB"/>
    <w:rsid w:val="00AE2465"/>
    <w:rsid w:val="00AE24D4"/>
    <w:rsid w:val="00AE276E"/>
    <w:rsid w:val="00AE2A7F"/>
    <w:rsid w:val="00AE2ABC"/>
    <w:rsid w:val="00AE3228"/>
    <w:rsid w:val="00AE33EF"/>
    <w:rsid w:val="00AE36CE"/>
    <w:rsid w:val="00AE3723"/>
    <w:rsid w:val="00AE3F1F"/>
    <w:rsid w:val="00AE40BB"/>
    <w:rsid w:val="00AE450A"/>
    <w:rsid w:val="00AE49EC"/>
    <w:rsid w:val="00AE51EE"/>
    <w:rsid w:val="00AE525B"/>
    <w:rsid w:val="00AE5550"/>
    <w:rsid w:val="00AE559C"/>
    <w:rsid w:val="00AE67C7"/>
    <w:rsid w:val="00AE67CA"/>
    <w:rsid w:val="00AE6942"/>
    <w:rsid w:val="00AE6A56"/>
    <w:rsid w:val="00AE70E8"/>
    <w:rsid w:val="00AE766B"/>
    <w:rsid w:val="00AE7CBE"/>
    <w:rsid w:val="00AF036B"/>
    <w:rsid w:val="00AF0F8F"/>
    <w:rsid w:val="00AF1751"/>
    <w:rsid w:val="00AF1F8C"/>
    <w:rsid w:val="00AF215C"/>
    <w:rsid w:val="00AF2F4C"/>
    <w:rsid w:val="00AF3672"/>
    <w:rsid w:val="00AF3AE3"/>
    <w:rsid w:val="00AF3B41"/>
    <w:rsid w:val="00AF3C4E"/>
    <w:rsid w:val="00AF3DA7"/>
    <w:rsid w:val="00AF418C"/>
    <w:rsid w:val="00AF4402"/>
    <w:rsid w:val="00AF456A"/>
    <w:rsid w:val="00AF4A04"/>
    <w:rsid w:val="00AF5044"/>
    <w:rsid w:val="00AF50C5"/>
    <w:rsid w:val="00AF5A43"/>
    <w:rsid w:val="00AF5C6E"/>
    <w:rsid w:val="00AF62C8"/>
    <w:rsid w:val="00AF793B"/>
    <w:rsid w:val="00AF7EC6"/>
    <w:rsid w:val="00B000CE"/>
    <w:rsid w:val="00B001D3"/>
    <w:rsid w:val="00B002A4"/>
    <w:rsid w:val="00B0038E"/>
    <w:rsid w:val="00B005A0"/>
    <w:rsid w:val="00B01090"/>
    <w:rsid w:val="00B01C28"/>
    <w:rsid w:val="00B02838"/>
    <w:rsid w:val="00B030BB"/>
    <w:rsid w:val="00B03265"/>
    <w:rsid w:val="00B0338E"/>
    <w:rsid w:val="00B03736"/>
    <w:rsid w:val="00B03E97"/>
    <w:rsid w:val="00B042BE"/>
    <w:rsid w:val="00B04B99"/>
    <w:rsid w:val="00B0599F"/>
    <w:rsid w:val="00B05FF9"/>
    <w:rsid w:val="00B06763"/>
    <w:rsid w:val="00B068CC"/>
    <w:rsid w:val="00B06994"/>
    <w:rsid w:val="00B06E4F"/>
    <w:rsid w:val="00B07450"/>
    <w:rsid w:val="00B10281"/>
    <w:rsid w:val="00B1055F"/>
    <w:rsid w:val="00B10F9C"/>
    <w:rsid w:val="00B11010"/>
    <w:rsid w:val="00B111CA"/>
    <w:rsid w:val="00B11276"/>
    <w:rsid w:val="00B11501"/>
    <w:rsid w:val="00B115B5"/>
    <w:rsid w:val="00B12288"/>
    <w:rsid w:val="00B1239E"/>
    <w:rsid w:val="00B1243A"/>
    <w:rsid w:val="00B1249D"/>
    <w:rsid w:val="00B12654"/>
    <w:rsid w:val="00B1288B"/>
    <w:rsid w:val="00B133F2"/>
    <w:rsid w:val="00B13C7F"/>
    <w:rsid w:val="00B13F43"/>
    <w:rsid w:val="00B13F4F"/>
    <w:rsid w:val="00B14106"/>
    <w:rsid w:val="00B141C1"/>
    <w:rsid w:val="00B143D9"/>
    <w:rsid w:val="00B14938"/>
    <w:rsid w:val="00B158E5"/>
    <w:rsid w:val="00B15DED"/>
    <w:rsid w:val="00B16D1E"/>
    <w:rsid w:val="00B16E52"/>
    <w:rsid w:val="00B172BA"/>
    <w:rsid w:val="00B17547"/>
    <w:rsid w:val="00B177D9"/>
    <w:rsid w:val="00B1786A"/>
    <w:rsid w:val="00B17C92"/>
    <w:rsid w:val="00B208D8"/>
    <w:rsid w:val="00B20907"/>
    <w:rsid w:val="00B21359"/>
    <w:rsid w:val="00B22B81"/>
    <w:rsid w:val="00B22E52"/>
    <w:rsid w:val="00B2316B"/>
    <w:rsid w:val="00B233E7"/>
    <w:rsid w:val="00B23861"/>
    <w:rsid w:val="00B23C3D"/>
    <w:rsid w:val="00B23D7A"/>
    <w:rsid w:val="00B24243"/>
    <w:rsid w:val="00B2427D"/>
    <w:rsid w:val="00B24F68"/>
    <w:rsid w:val="00B255C2"/>
    <w:rsid w:val="00B26343"/>
    <w:rsid w:val="00B26625"/>
    <w:rsid w:val="00B26804"/>
    <w:rsid w:val="00B27245"/>
    <w:rsid w:val="00B27B24"/>
    <w:rsid w:val="00B27F3E"/>
    <w:rsid w:val="00B3022F"/>
    <w:rsid w:val="00B306E9"/>
    <w:rsid w:val="00B30815"/>
    <w:rsid w:val="00B30C1B"/>
    <w:rsid w:val="00B3106A"/>
    <w:rsid w:val="00B311DA"/>
    <w:rsid w:val="00B322C9"/>
    <w:rsid w:val="00B33646"/>
    <w:rsid w:val="00B33AFE"/>
    <w:rsid w:val="00B33C33"/>
    <w:rsid w:val="00B344A7"/>
    <w:rsid w:val="00B34B06"/>
    <w:rsid w:val="00B34B1B"/>
    <w:rsid w:val="00B354F5"/>
    <w:rsid w:val="00B36655"/>
    <w:rsid w:val="00B3707D"/>
    <w:rsid w:val="00B42353"/>
    <w:rsid w:val="00B42BDA"/>
    <w:rsid w:val="00B42CEF"/>
    <w:rsid w:val="00B43066"/>
    <w:rsid w:val="00B4309C"/>
    <w:rsid w:val="00B4311B"/>
    <w:rsid w:val="00B43667"/>
    <w:rsid w:val="00B43857"/>
    <w:rsid w:val="00B4409F"/>
    <w:rsid w:val="00B448E4"/>
    <w:rsid w:val="00B449F7"/>
    <w:rsid w:val="00B451CE"/>
    <w:rsid w:val="00B4577E"/>
    <w:rsid w:val="00B45D52"/>
    <w:rsid w:val="00B46167"/>
    <w:rsid w:val="00B46339"/>
    <w:rsid w:val="00B46B87"/>
    <w:rsid w:val="00B47139"/>
    <w:rsid w:val="00B472F2"/>
    <w:rsid w:val="00B47A74"/>
    <w:rsid w:val="00B47E65"/>
    <w:rsid w:val="00B5050E"/>
    <w:rsid w:val="00B50844"/>
    <w:rsid w:val="00B50927"/>
    <w:rsid w:val="00B512A6"/>
    <w:rsid w:val="00B51336"/>
    <w:rsid w:val="00B5183C"/>
    <w:rsid w:val="00B52AB8"/>
    <w:rsid w:val="00B52E1F"/>
    <w:rsid w:val="00B53AD1"/>
    <w:rsid w:val="00B53D93"/>
    <w:rsid w:val="00B5483B"/>
    <w:rsid w:val="00B5483E"/>
    <w:rsid w:val="00B551E8"/>
    <w:rsid w:val="00B55752"/>
    <w:rsid w:val="00B55CA0"/>
    <w:rsid w:val="00B55E14"/>
    <w:rsid w:val="00B56D9D"/>
    <w:rsid w:val="00B571B8"/>
    <w:rsid w:val="00B571CF"/>
    <w:rsid w:val="00B57594"/>
    <w:rsid w:val="00B576AF"/>
    <w:rsid w:val="00B578DF"/>
    <w:rsid w:val="00B608DC"/>
    <w:rsid w:val="00B62AB1"/>
    <w:rsid w:val="00B62CA7"/>
    <w:rsid w:val="00B63C58"/>
    <w:rsid w:val="00B63D8B"/>
    <w:rsid w:val="00B64456"/>
    <w:rsid w:val="00B64778"/>
    <w:rsid w:val="00B65458"/>
    <w:rsid w:val="00B65467"/>
    <w:rsid w:val="00B661ED"/>
    <w:rsid w:val="00B669CC"/>
    <w:rsid w:val="00B66BF0"/>
    <w:rsid w:val="00B66C06"/>
    <w:rsid w:val="00B6735E"/>
    <w:rsid w:val="00B6772C"/>
    <w:rsid w:val="00B677AA"/>
    <w:rsid w:val="00B67946"/>
    <w:rsid w:val="00B67AD4"/>
    <w:rsid w:val="00B703FD"/>
    <w:rsid w:val="00B712AA"/>
    <w:rsid w:val="00B7194B"/>
    <w:rsid w:val="00B71F71"/>
    <w:rsid w:val="00B731FF"/>
    <w:rsid w:val="00B741FE"/>
    <w:rsid w:val="00B74741"/>
    <w:rsid w:val="00B74CC0"/>
    <w:rsid w:val="00B74D95"/>
    <w:rsid w:val="00B75355"/>
    <w:rsid w:val="00B75BE8"/>
    <w:rsid w:val="00B7691B"/>
    <w:rsid w:val="00B76F60"/>
    <w:rsid w:val="00B7702A"/>
    <w:rsid w:val="00B77B9C"/>
    <w:rsid w:val="00B8103B"/>
    <w:rsid w:val="00B8138A"/>
    <w:rsid w:val="00B814DD"/>
    <w:rsid w:val="00B8155D"/>
    <w:rsid w:val="00B818A5"/>
    <w:rsid w:val="00B8195F"/>
    <w:rsid w:val="00B81BD1"/>
    <w:rsid w:val="00B81CEA"/>
    <w:rsid w:val="00B81F0C"/>
    <w:rsid w:val="00B82265"/>
    <w:rsid w:val="00B822B9"/>
    <w:rsid w:val="00B82FB2"/>
    <w:rsid w:val="00B8310F"/>
    <w:rsid w:val="00B836E7"/>
    <w:rsid w:val="00B83B81"/>
    <w:rsid w:val="00B8547C"/>
    <w:rsid w:val="00B85F72"/>
    <w:rsid w:val="00B86007"/>
    <w:rsid w:val="00B86A28"/>
    <w:rsid w:val="00B8712F"/>
    <w:rsid w:val="00B900D3"/>
    <w:rsid w:val="00B90185"/>
    <w:rsid w:val="00B90EEB"/>
    <w:rsid w:val="00B91716"/>
    <w:rsid w:val="00B918A8"/>
    <w:rsid w:val="00B92496"/>
    <w:rsid w:val="00B92B8D"/>
    <w:rsid w:val="00B9343E"/>
    <w:rsid w:val="00B93896"/>
    <w:rsid w:val="00B94535"/>
    <w:rsid w:val="00B94556"/>
    <w:rsid w:val="00B9571D"/>
    <w:rsid w:val="00B95F18"/>
    <w:rsid w:val="00B966C4"/>
    <w:rsid w:val="00B9722E"/>
    <w:rsid w:val="00B97AEC"/>
    <w:rsid w:val="00B97E56"/>
    <w:rsid w:val="00BA07A8"/>
    <w:rsid w:val="00BA1674"/>
    <w:rsid w:val="00BA24B4"/>
    <w:rsid w:val="00BA3149"/>
    <w:rsid w:val="00BA3844"/>
    <w:rsid w:val="00BA3F87"/>
    <w:rsid w:val="00BA5FA9"/>
    <w:rsid w:val="00BA6720"/>
    <w:rsid w:val="00BA6B12"/>
    <w:rsid w:val="00BA6D10"/>
    <w:rsid w:val="00BA7412"/>
    <w:rsid w:val="00BA7FAF"/>
    <w:rsid w:val="00BB0074"/>
    <w:rsid w:val="00BB100F"/>
    <w:rsid w:val="00BB14AA"/>
    <w:rsid w:val="00BB1CA3"/>
    <w:rsid w:val="00BB1ED2"/>
    <w:rsid w:val="00BB24E2"/>
    <w:rsid w:val="00BB3948"/>
    <w:rsid w:val="00BB463A"/>
    <w:rsid w:val="00BB46BE"/>
    <w:rsid w:val="00BB4FA0"/>
    <w:rsid w:val="00BB4FF2"/>
    <w:rsid w:val="00BB5251"/>
    <w:rsid w:val="00BB5B76"/>
    <w:rsid w:val="00BB5C0A"/>
    <w:rsid w:val="00BB5C33"/>
    <w:rsid w:val="00BB5FAD"/>
    <w:rsid w:val="00BB61A2"/>
    <w:rsid w:val="00BB63FD"/>
    <w:rsid w:val="00BB7674"/>
    <w:rsid w:val="00BB76BF"/>
    <w:rsid w:val="00BB7936"/>
    <w:rsid w:val="00BB7A2A"/>
    <w:rsid w:val="00BB7B85"/>
    <w:rsid w:val="00BB7CC4"/>
    <w:rsid w:val="00BC0B79"/>
    <w:rsid w:val="00BC114D"/>
    <w:rsid w:val="00BC123A"/>
    <w:rsid w:val="00BC199D"/>
    <w:rsid w:val="00BC1A3E"/>
    <w:rsid w:val="00BC21DF"/>
    <w:rsid w:val="00BC2444"/>
    <w:rsid w:val="00BC2505"/>
    <w:rsid w:val="00BC279D"/>
    <w:rsid w:val="00BC2A5F"/>
    <w:rsid w:val="00BC2E1B"/>
    <w:rsid w:val="00BC33DD"/>
    <w:rsid w:val="00BC34B5"/>
    <w:rsid w:val="00BC3682"/>
    <w:rsid w:val="00BC39C4"/>
    <w:rsid w:val="00BC3B56"/>
    <w:rsid w:val="00BC3DE7"/>
    <w:rsid w:val="00BC4110"/>
    <w:rsid w:val="00BC42E5"/>
    <w:rsid w:val="00BC4B96"/>
    <w:rsid w:val="00BC5421"/>
    <w:rsid w:val="00BC5789"/>
    <w:rsid w:val="00BC588D"/>
    <w:rsid w:val="00BC6544"/>
    <w:rsid w:val="00BC65D5"/>
    <w:rsid w:val="00BC6DE8"/>
    <w:rsid w:val="00BC70CA"/>
    <w:rsid w:val="00BD029B"/>
    <w:rsid w:val="00BD07AB"/>
    <w:rsid w:val="00BD0BC3"/>
    <w:rsid w:val="00BD0E61"/>
    <w:rsid w:val="00BD1099"/>
    <w:rsid w:val="00BD18AC"/>
    <w:rsid w:val="00BD19AE"/>
    <w:rsid w:val="00BD21C6"/>
    <w:rsid w:val="00BD2507"/>
    <w:rsid w:val="00BD2DB6"/>
    <w:rsid w:val="00BD2DC1"/>
    <w:rsid w:val="00BD329B"/>
    <w:rsid w:val="00BD39DC"/>
    <w:rsid w:val="00BD440D"/>
    <w:rsid w:val="00BD4B37"/>
    <w:rsid w:val="00BD4BFE"/>
    <w:rsid w:val="00BD5149"/>
    <w:rsid w:val="00BD532F"/>
    <w:rsid w:val="00BD6583"/>
    <w:rsid w:val="00BD6BA4"/>
    <w:rsid w:val="00BD6EEF"/>
    <w:rsid w:val="00BD7220"/>
    <w:rsid w:val="00BD737A"/>
    <w:rsid w:val="00BD788D"/>
    <w:rsid w:val="00BE008C"/>
    <w:rsid w:val="00BE1D6A"/>
    <w:rsid w:val="00BE2841"/>
    <w:rsid w:val="00BE2D37"/>
    <w:rsid w:val="00BE30FB"/>
    <w:rsid w:val="00BE335B"/>
    <w:rsid w:val="00BE33F2"/>
    <w:rsid w:val="00BE3501"/>
    <w:rsid w:val="00BE35A9"/>
    <w:rsid w:val="00BE35FD"/>
    <w:rsid w:val="00BE39DD"/>
    <w:rsid w:val="00BE46B3"/>
    <w:rsid w:val="00BE5311"/>
    <w:rsid w:val="00BE5844"/>
    <w:rsid w:val="00BE6629"/>
    <w:rsid w:val="00BE6C85"/>
    <w:rsid w:val="00BE77B3"/>
    <w:rsid w:val="00BF04E7"/>
    <w:rsid w:val="00BF08CF"/>
    <w:rsid w:val="00BF0BAE"/>
    <w:rsid w:val="00BF0C0B"/>
    <w:rsid w:val="00BF0F4C"/>
    <w:rsid w:val="00BF11CA"/>
    <w:rsid w:val="00BF1CFF"/>
    <w:rsid w:val="00BF269B"/>
    <w:rsid w:val="00BF3416"/>
    <w:rsid w:val="00BF354C"/>
    <w:rsid w:val="00BF3808"/>
    <w:rsid w:val="00BF3AD4"/>
    <w:rsid w:val="00BF3B43"/>
    <w:rsid w:val="00BF57B1"/>
    <w:rsid w:val="00BF5CB0"/>
    <w:rsid w:val="00BF6E64"/>
    <w:rsid w:val="00BF7635"/>
    <w:rsid w:val="00BF77C8"/>
    <w:rsid w:val="00BF7BB4"/>
    <w:rsid w:val="00C0007B"/>
    <w:rsid w:val="00C005D2"/>
    <w:rsid w:val="00C00742"/>
    <w:rsid w:val="00C00757"/>
    <w:rsid w:val="00C007BD"/>
    <w:rsid w:val="00C0102A"/>
    <w:rsid w:val="00C01030"/>
    <w:rsid w:val="00C0160C"/>
    <w:rsid w:val="00C01A6F"/>
    <w:rsid w:val="00C02DB4"/>
    <w:rsid w:val="00C02E18"/>
    <w:rsid w:val="00C031A3"/>
    <w:rsid w:val="00C03256"/>
    <w:rsid w:val="00C03BFC"/>
    <w:rsid w:val="00C0487A"/>
    <w:rsid w:val="00C04943"/>
    <w:rsid w:val="00C06398"/>
    <w:rsid w:val="00C065EF"/>
    <w:rsid w:val="00C06AB5"/>
    <w:rsid w:val="00C06D3B"/>
    <w:rsid w:val="00C06D81"/>
    <w:rsid w:val="00C06FE3"/>
    <w:rsid w:val="00C07227"/>
    <w:rsid w:val="00C07C5E"/>
    <w:rsid w:val="00C07D2D"/>
    <w:rsid w:val="00C10204"/>
    <w:rsid w:val="00C10A9C"/>
    <w:rsid w:val="00C10B58"/>
    <w:rsid w:val="00C10D18"/>
    <w:rsid w:val="00C11B83"/>
    <w:rsid w:val="00C11CC3"/>
    <w:rsid w:val="00C122DF"/>
    <w:rsid w:val="00C1287F"/>
    <w:rsid w:val="00C136B6"/>
    <w:rsid w:val="00C13D92"/>
    <w:rsid w:val="00C13E00"/>
    <w:rsid w:val="00C13F30"/>
    <w:rsid w:val="00C1440E"/>
    <w:rsid w:val="00C14525"/>
    <w:rsid w:val="00C147C9"/>
    <w:rsid w:val="00C14B2B"/>
    <w:rsid w:val="00C14F2E"/>
    <w:rsid w:val="00C15DBF"/>
    <w:rsid w:val="00C162BE"/>
    <w:rsid w:val="00C162C6"/>
    <w:rsid w:val="00C16AEE"/>
    <w:rsid w:val="00C16D7A"/>
    <w:rsid w:val="00C17536"/>
    <w:rsid w:val="00C17930"/>
    <w:rsid w:val="00C17987"/>
    <w:rsid w:val="00C17AEF"/>
    <w:rsid w:val="00C17BAE"/>
    <w:rsid w:val="00C206D1"/>
    <w:rsid w:val="00C214D2"/>
    <w:rsid w:val="00C229DF"/>
    <w:rsid w:val="00C22F74"/>
    <w:rsid w:val="00C23124"/>
    <w:rsid w:val="00C233B5"/>
    <w:rsid w:val="00C236EA"/>
    <w:rsid w:val="00C23922"/>
    <w:rsid w:val="00C23B49"/>
    <w:rsid w:val="00C23C5B"/>
    <w:rsid w:val="00C259AA"/>
    <w:rsid w:val="00C25C7D"/>
    <w:rsid w:val="00C260AF"/>
    <w:rsid w:val="00C261B2"/>
    <w:rsid w:val="00C26364"/>
    <w:rsid w:val="00C26584"/>
    <w:rsid w:val="00C276A3"/>
    <w:rsid w:val="00C2779F"/>
    <w:rsid w:val="00C27DB3"/>
    <w:rsid w:val="00C27F83"/>
    <w:rsid w:val="00C300FC"/>
    <w:rsid w:val="00C305CD"/>
    <w:rsid w:val="00C31328"/>
    <w:rsid w:val="00C315A1"/>
    <w:rsid w:val="00C31FDB"/>
    <w:rsid w:val="00C32DBF"/>
    <w:rsid w:val="00C32E4E"/>
    <w:rsid w:val="00C3337C"/>
    <w:rsid w:val="00C333B7"/>
    <w:rsid w:val="00C334D0"/>
    <w:rsid w:val="00C34209"/>
    <w:rsid w:val="00C3477E"/>
    <w:rsid w:val="00C34A6B"/>
    <w:rsid w:val="00C34C76"/>
    <w:rsid w:val="00C34E64"/>
    <w:rsid w:val="00C350E5"/>
    <w:rsid w:val="00C35585"/>
    <w:rsid w:val="00C3562D"/>
    <w:rsid w:val="00C357DE"/>
    <w:rsid w:val="00C35960"/>
    <w:rsid w:val="00C35ABC"/>
    <w:rsid w:val="00C35B81"/>
    <w:rsid w:val="00C36D06"/>
    <w:rsid w:val="00C36D5F"/>
    <w:rsid w:val="00C37BC7"/>
    <w:rsid w:val="00C37E95"/>
    <w:rsid w:val="00C401A9"/>
    <w:rsid w:val="00C4039A"/>
    <w:rsid w:val="00C403C4"/>
    <w:rsid w:val="00C40782"/>
    <w:rsid w:val="00C40CAB"/>
    <w:rsid w:val="00C40EA5"/>
    <w:rsid w:val="00C411FC"/>
    <w:rsid w:val="00C41751"/>
    <w:rsid w:val="00C41A26"/>
    <w:rsid w:val="00C4293D"/>
    <w:rsid w:val="00C432D5"/>
    <w:rsid w:val="00C444B2"/>
    <w:rsid w:val="00C44A97"/>
    <w:rsid w:val="00C44B20"/>
    <w:rsid w:val="00C45D77"/>
    <w:rsid w:val="00C466CE"/>
    <w:rsid w:val="00C46C3A"/>
    <w:rsid w:val="00C46D48"/>
    <w:rsid w:val="00C46E20"/>
    <w:rsid w:val="00C47BC6"/>
    <w:rsid w:val="00C5019A"/>
    <w:rsid w:val="00C50BF0"/>
    <w:rsid w:val="00C50C4E"/>
    <w:rsid w:val="00C510E7"/>
    <w:rsid w:val="00C510F4"/>
    <w:rsid w:val="00C5176E"/>
    <w:rsid w:val="00C51B50"/>
    <w:rsid w:val="00C51E78"/>
    <w:rsid w:val="00C521AC"/>
    <w:rsid w:val="00C52BED"/>
    <w:rsid w:val="00C52F39"/>
    <w:rsid w:val="00C5302D"/>
    <w:rsid w:val="00C53352"/>
    <w:rsid w:val="00C53B0D"/>
    <w:rsid w:val="00C53B26"/>
    <w:rsid w:val="00C53D8D"/>
    <w:rsid w:val="00C5445C"/>
    <w:rsid w:val="00C54E89"/>
    <w:rsid w:val="00C551AF"/>
    <w:rsid w:val="00C551DA"/>
    <w:rsid w:val="00C55C00"/>
    <w:rsid w:val="00C56A1D"/>
    <w:rsid w:val="00C56AA4"/>
    <w:rsid w:val="00C56BE0"/>
    <w:rsid w:val="00C56FE4"/>
    <w:rsid w:val="00C6006E"/>
    <w:rsid w:val="00C6065E"/>
    <w:rsid w:val="00C6072A"/>
    <w:rsid w:val="00C6116A"/>
    <w:rsid w:val="00C6144C"/>
    <w:rsid w:val="00C62515"/>
    <w:rsid w:val="00C626E7"/>
    <w:rsid w:val="00C62AE3"/>
    <w:rsid w:val="00C62F5E"/>
    <w:rsid w:val="00C63913"/>
    <w:rsid w:val="00C63B38"/>
    <w:rsid w:val="00C63E7C"/>
    <w:rsid w:val="00C64971"/>
    <w:rsid w:val="00C64ABE"/>
    <w:rsid w:val="00C6500A"/>
    <w:rsid w:val="00C6666F"/>
    <w:rsid w:val="00C669BA"/>
    <w:rsid w:val="00C66F3F"/>
    <w:rsid w:val="00C6717F"/>
    <w:rsid w:val="00C67991"/>
    <w:rsid w:val="00C67A14"/>
    <w:rsid w:val="00C704FF"/>
    <w:rsid w:val="00C70883"/>
    <w:rsid w:val="00C70A74"/>
    <w:rsid w:val="00C70D3A"/>
    <w:rsid w:val="00C70E62"/>
    <w:rsid w:val="00C723F4"/>
    <w:rsid w:val="00C72806"/>
    <w:rsid w:val="00C728F7"/>
    <w:rsid w:val="00C72A74"/>
    <w:rsid w:val="00C7349E"/>
    <w:rsid w:val="00C7351E"/>
    <w:rsid w:val="00C73FEB"/>
    <w:rsid w:val="00C742C8"/>
    <w:rsid w:val="00C74373"/>
    <w:rsid w:val="00C74DE7"/>
    <w:rsid w:val="00C76901"/>
    <w:rsid w:val="00C76B75"/>
    <w:rsid w:val="00C7742B"/>
    <w:rsid w:val="00C7772E"/>
    <w:rsid w:val="00C77F4A"/>
    <w:rsid w:val="00C81278"/>
    <w:rsid w:val="00C8194D"/>
    <w:rsid w:val="00C81AC5"/>
    <w:rsid w:val="00C82741"/>
    <w:rsid w:val="00C8289D"/>
    <w:rsid w:val="00C83440"/>
    <w:rsid w:val="00C834E8"/>
    <w:rsid w:val="00C847E6"/>
    <w:rsid w:val="00C848C8"/>
    <w:rsid w:val="00C84E0E"/>
    <w:rsid w:val="00C84EF0"/>
    <w:rsid w:val="00C8592C"/>
    <w:rsid w:val="00C85B14"/>
    <w:rsid w:val="00C85E41"/>
    <w:rsid w:val="00C85F8A"/>
    <w:rsid w:val="00C85FDD"/>
    <w:rsid w:val="00C863D7"/>
    <w:rsid w:val="00C866E9"/>
    <w:rsid w:val="00C86A23"/>
    <w:rsid w:val="00C86E28"/>
    <w:rsid w:val="00C870A2"/>
    <w:rsid w:val="00C873C8"/>
    <w:rsid w:val="00C875EE"/>
    <w:rsid w:val="00C87B51"/>
    <w:rsid w:val="00C87BCE"/>
    <w:rsid w:val="00C90200"/>
    <w:rsid w:val="00C9055D"/>
    <w:rsid w:val="00C90859"/>
    <w:rsid w:val="00C908D9"/>
    <w:rsid w:val="00C916FA"/>
    <w:rsid w:val="00C91841"/>
    <w:rsid w:val="00C925C5"/>
    <w:rsid w:val="00C928BF"/>
    <w:rsid w:val="00C929CD"/>
    <w:rsid w:val="00C935CC"/>
    <w:rsid w:val="00C94098"/>
    <w:rsid w:val="00C94438"/>
    <w:rsid w:val="00C95DA8"/>
    <w:rsid w:val="00C969A2"/>
    <w:rsid w:val="00C97628"/>
    <w:rsid w:val="00C97D38"/>
    <w:rsid w:val="00CA024D"/>
    <w:rsid w:val="00CA063A"/>
    <w:rsid w:val="00CA0EB4"/>
    <w:rsid w:val="00CA16CD"/>
    <w:rsid w:val="00CA24EB"/>
    <w:rsid w:val="00CA2BD5"/>
    <w:rsid w:val="00CA2D6A"/>
    <w:rsid w:val="00CA2E16"/>
    <w:rsid w:val="00CA2E85"/>
    <w:rsid w:val="00CA3DB0"/>
    <w:rsid w:val="00CA3E0F"/>
    <w:rsid w:val="00CA3EEF"/>
    <w:rsid w:val="00CA4109"/>
    <w:rsid w:val="00CA514D"/>
    <w:rsid w:val="00CA5263"/>
    <w:rsid w:val="00CA57B3"/>
    <w:rsid w:val="00CA6563"/>
    <w:rsid w:val="00CA6667"/>
    <w:rsid w:val="00CA6A3E"/>
    <w:rsid w:val="00CA6CB8"/>
    <w:rsid w:val="00CA72DA"/>
    <w:rsid w:val="00CA787C"/>
    <w:rsid w:val="00CA7D35"/>
    <w:rsid w:val="00CA7ED0"/>
    <w:rsid w:val="00CA7F4E"/>
    <w:rsid w:val="00CB0A0D"/>
    <w:rsid w:val="00CB0D12"/>
    <w:rsid w:val="00CB196A"/>
    <w:rsid w:val="00CB1C1A"/>
    <w:rsid w:val="00CB2002"/>
    <w:rsid w:val="00CB20AC"/>
    <w:rsid w:val="00CB281E"/>
    <w:rsid w:val="00CB2820"/>
    <w:rsid w:val="00CB28C2"/>
    <w:rsid w:val="00CB2A0B"/>
    <w:rsid w:val="00CB2A3F"/>
    <w:rsid w:val="00CB2BCE"/>
    <w:rsid w:val="00CB37E7"/>
    <w:rsid w:val="00CB4348"/>
    <w:rsid w:val="00CB4A47"/>
    <w:rsid w:val="00CB555F"/>
    <w:rsid w:val="00CB5724"/>
    <w:rsid w:val="00CB59A6"/>
    <w:rsid w:val="00CB5AB0"/>
    <w:rsid w:val="00CB612A"/>
    <w:rsid w:val="00CB69F3"/>
    <w:rsid w:val="00CB6BEF"/>
    <w:rsid w:val="00CB7B55"/>
    <w:rsid w:val="00CB7CE5"/>
    <w:rsid w:val="00CB7D61"/>
    <w:rsid w:val="00CB7F05"/>
    <w:rsid w:val="00CC161E"/>
    <w:rsid w:val="00CC1B09"/>
    <w:rsid w:val="00CC2B38"/>
    <w:rsid w:val="00CC3076"/>
    <w:rsid w:val="00CC37B1"/>
    <w:rsid w:val="00CC4162"/>
    <w:rsid w:val="00CC4317"/>
    <w:rsid w:val="00CC44E6"/>
    <w:rsid w:val="00CC4516"/>
    <w:rsid w:val="00CC472D"/>
    <w:rsid w:val="00CC4809"/>
    <w:rsid w:val="00CC4A86"/>
    <w:rsid w:val="00CC4F11"/>
    <w:rsid w:val="00CC5371"/>
    <w:rsid w:val="00CC53AD"/>
    <w:rsid w:val="00CC580A"/>
    <w:rsid w:val="00CC5C94"/>
    <w:rsid w:val="00CC6237"/>
    <w:rsid w:val="00CC65FA"/>
    <w:rsid w:val="00CC6BF8"/>
    <w:rsid w:val="00CC7FD1"/>
    <w:rsid w:val="00CD011D"/>
    <w:rsid w:val="00CD01FF"/>
    <w:rsid w:val="00CD0905"/>
    <w:rsid w:val="00CD1080"/>
    <w:rsid w:val="00CD1564"/>
    <w:rsid w:val="00CD1D2D"/>
    <w:rsid w:val="00CD282A"/>
    <w:rsid w:val="00CD3896"/>
    <w:rsid w:val="00CD3B80"/>
    <w:rsid w:val="00CD3CB9"/>
    <w:rsid w:val="00CD4576"/>
    <w:rsid w:val="00CD45FF"/>
    <w:rsid w:val="00CD4814"/>
    <w:rsid w:val="00CD4BDB"/>
    <w:rsid w:val="00CD4EC3"/>
    <w:rsid w:val="00CD5C69"/>
    <w:rsid w:val="00CD623C"/>
    <w:rsid w:val="00CD75F5"/>
    <w:rsid w:val="00CD7AC9"/>
    <w:rsid w:val="00CE01F6"/>
    <w:rsid w:val="00CE022F"/>
    <w:rsid w:val="00CE0507"/>
    <w:rsid w:val="00CE09FB"/>
    <w:rsid w:val="00CE0ECE"/>
    <w:rsid w:val="00CE108A"/>
    <w:rsid w:val="00CE1136"/>
    <w:rsid w:val="00CE1164"/>
    <w:rsid w:val="00CE1751"/>
    <w:rsid w:val="00CE17C6"/>
    <w:rsid w:val="00CE1ABF"/>
    <w:rsid w:val="00CE1C58"/>
    <w:rsid w:val="00CE1D7C"/>
    <w:rsid w:val="00CE296C"/>
    <w:rsid w:val="00CE322F"/>
    <w:rsid w:val="00CE3755"/>
    <w:rsid w:val="00CE3CCC"/>
    <w:rsid w:val="00CE53D8"/>
    <w:rsid w:val="00CE62A0"/>
    <w:rsid w:val="00CE6BAC"/>
    <w:rsid w:val="00CE71CB"/>
    <w:rsid w:val="00CE768A"/>
    <w:rsid w:val="00CE7824"/>
    <w:rsid w:val="00CE79B7"/>
    <w:rsid w:val="00CE7D0F"/>
    <w:rsid w:val="00CE7F07"/>
    <w:rsid w:val="00CF061F"/>
    <w:rsid w:val="00CF070C"/>
    <w:rsid w:val="00CF178E"/>
    <w:rsid w:val="00CF1A92"/>
    <w:rsid w:val="00CF1C39"/>
    <w:rsid w:val="00CF1F85"/>
    <w:rsid w:val="00CF2141"/>
    <w:rsid w:val="00CF25F7"/>
    <w:rsid w:val="00CF27C3"/>
    <w:rsid w:val="00CF32AE"/>
    <w:rsid w:val="00CF3CA8"/>
    <w:rsid w:val="00CF4587"/>
    <w:rsid w:val="00CF5209"/>
    <w:rsid w:val="00CF531E"/>
    <w:rsid w:val="00CF575B"/>
    <w:rsid w:val="00CF5D42"/>
    <w:rsid w:val="00CF5F82"/>
    <w:rsid w:val="00CF6C04"/>
    <w:rsid w:val="00CF7125"/>
    <w:rsid w:val="00D002C9"/>
    <w:rsid w:val="00D0054E"/>
    <w:rsid w:val="00D00ADD"/>
    <w:rsid w:val="00D00C36"/>
    <w:rsid w:val="00D012D4"/>
    <w:rsid w:val="00D0199B"/>
    <w:rsid w:val="00D02410"/>
    <w:rsid w:val="00D039A1"/>
    <w:rsid w:val="00D03EAD"/>
    <w:rsid w:val="00D0412E"/>
    <w:rsid w:val="00D04463"/>
    <w:rsid w:val="00D046E8"/>
    <w:rsid w:val="00D04F35"/>
    <w:rsid w:val="00D051BA"/>
    <w:rsid w:val="00D053F6"/>
    <w:rsid w:val="00D05CD5"/>
    <w:rsid w:val="00D05E67"/>
    <w:rsid w:val="00D06177"/>
    <w:rsid w:val="00D0637D"/>
    <w:rsid w:val="00D06568"/>
    <w:rsid w:val="00D06ED9"/>
    <w:rsid w:val="00D075DD"/>
    <w:rsid w:val="00D07BAB"/>
    <w:rsid w:val="00D07D23"/>
    <w:rsid w:val="00D1078F"/>
    <w:rsid w:val="00D10865"/>
    <w:rsid w:val="00D10C57"/>
    <w:rsid w:val="00D10E47"/>
    <w:rsid w:val="00D10F7F"/>
    <w:rsid w:val="00D1107A"/>
    <w:rsid w:val="00D110C7"/>
    <w:rsid w:val="00D1111B"/>
    <w:rsid w:val="00D111F4"/>
    <w:rsid w:val="00D11EDB"/>
    <w:rsid w:val="00D122D2"/>
    <w:rsid w:val="00D128B8"/>
    <w:rsid w:val="00D12C5F"/>
    <w:rsid w:val="00D13407"/>
    <w:rsid w:val="00D14116"/>
    <w:rsid w:val="00D14300"/>
    <w:rsid w:val="00D14FB7"/>
    <w:rsid w:val="00D1532E"/>
    <w:rsid w:val="00D15CCE"/>
    <w:rsid w:val="00D15D8E"/>
    <w:rsid w:val="00D16647"/>
    <w:rsid w:val="00D16C36"/>
    <w:rsid w:val="00D16C44"/>
    <w:rsid w:val="00D1732E"/>
    <w:rsid w:val="00D1763A"/>
    <w:rsid w:val="00D179A2"/>
    <w:rsid w:val="00D17B07"/>
    <w:rsid w:val="00D2060D"/>
    <w:rsid w:val="00D20C19"/>
    <w:rsid w:val="00D229DD"/>
    <w:rsid w:val="00D231C9"/>
    <w:rsid w:val="00D23216"/>
    <w:rsid w:val="00D2377A"/>
    <w:rsid w:val="00D23CD7"/>
    <w:rsid w:val="00D2475B"/>
    <w:rsid w:val="00D24E54"/>
    <w:rsid w:val="00D2538D"/>
    <w:rsid w:val="00D254B4"/>
    <w:rsid w:val="00D2570D"/>
    <w:rsid w:val="00D25B22"/>
    <w:rsid w:val="00D25DF8"/>
    <w:rsid w:val="00D25F20"/>
    <w:rsid w:val="00D25F2F"/>
    <w:rsid w:val="00D264D2"/>
    <w:rsid w:val="00D264FD"/>
    <w:rsid w:val="00D2675E"/>
    <w:rsid w:val="00D26F84"/>
    <w:rsid w:val="00D27120"/>
    <w:rsid w:val="00D304D0"/>
    <w:rsid w:val="00D30892"/>
    <w:rsid w:val="00D30E99"/>
    <w:rsid w:val="00D30ECD"/>
    <w:rsid w:val="00D31057"/>
    <w:rsid w:val="00D31118"/>
    <w:rsid w:val="00D31719"/>
    <w:rsid w:val="00D31A71"/>
    <w:rsid w:val="00D32858"/>
    <w:rsid w:val="00D32B84"/>
    <w:rsid w:val="00D334F0"/>
    <w:rsid w:val="00D3377B"/>
    <w:rsid w:val="00D33838"/>
    <w:rsid w:val="00D338C6"/>
    <w:rsid w:val="00D33ACC"/>
    <w:rsid w:val="00D33ADB"/>
    <w:rsid w:val="00D33E13"/>
    <w:rsid w:val="00D34646"/>
    <w:rsid w:val="00D3490A"/>
    <w:rsid w:val="00D3516A"/>
    <w:rsid w:val="00D366E2"/>
    <w:rsid w:val="00D36796"/>
    <w:rsid w:val="00D36866"/>
    <w:rsid w:val="00D369A7"/>
    <w:rsid w:val="00D36A7E"/>
    <w:rsid w:val="00D37377"/>
    <w:rsid w:val="00D37AE5"/>
    <w:rsid w:val="00D37B9F"/>
    <w:rsid w:val="00D37BF0"/>
    <w:rsid w:val="00D37D4E"/>
    <w:rsid w:val="00D4057A"/>
    <w:rsid w:val="00D4134D"/>
    <w:rsid w:val="00D413AC"/>
    <w:rsid w:val="00D41AAA"/>
    <w:rsid w:val="00D41C8D"/>
    <w:rsid w:val="00D41E83"/>
    <w:rsid w:val="00D4251F"/>
    <w:rsid w:val="00D42620"/>
    <w:rsid w:val="00D4281D"/>
    <w:rsid w:val="00D4289F"/>
    <w:rsid w:val="00D42C0D"/>
    <w:rsid w:val="00D42C83"/>
    <w:rsid w:val="00D42E83"/>
    <w:rsid w:val="00D436B2"/>
    <w:rsid w:val="00D43804"/>
    <w:rsid w:val="00D43C9A"/>
    <w:rsid w:val="00D43EF0"/>
    <w:rsid w:val="00D44187"/>
    <w:rsid w:val="00D44490"/>
    <w:rsid w:val="00D446E0"/>
    <w:rsid w:val="00D44DBF"/>
    <w:rsid w:val="00D46724"/>
    <w:rsid w:val="00D46849"/>
    <w:rsid w:val="00D46E65"/>
    <w:rsid w:val="00D46E81"/>
    <w:rsid w:val="00D471E5"/>
    <w:rsid w:val="00D475B0"/>
    <w:rsid w:val="00D4774D"/>
    <w:rsid w:val="00D479EE"/>
    <w:rsid w:val="00D47C60"/>
    <w:rsid w:val="00D50C32"/>
    <w:rsid w:val="00D50F2C"/>
    <w:rsid w:val="00D50F50"/>
    <w:rsid w:val="00D526AC"/>
    <w:rsid w:val="00D52ADF"/>
    <w:rsid w:val="00D52E3D"/>
    <w:rsid w:val="00D53410"/>
    <w:rsid w:val="00D53AE5"/>
    <w:rsid w:val="00D54358"/>
    <w:rsid w:val="00D54582"/>
    <w:rsid w:val="00D5474D"/>
    <w:rsid w:val="00D54A03"/>
    <w:rsid w:val="00D55684"/>
    <w:rsid w:val="00D56140"/>
    <w:rsid w:val="00D567F8"/>
    <w:rsid w:val="00D5695E"/>
    <w:rsid w:val="00D5699B"/>
    <w:rsid w:val="00D571C0"/>
    <w:rsid w:val="00D571F5"/>
    <w:rsid w:val="00D57748"/>
    <w:rsid w:val="00D57EEE"/>
    <w:rsid w:val="00D60027"/>
    <w:rsid w:val="00D61685"/>
    <w:rsid w:val="00D63F09"/>
    <w:rsid w:val="00D64AF1"/>
    <w:rsid w:val="00D64BBD"/>
    <w:rsid w:val="00D655A7"/>
    <w:rsid w:val="00D6574D"/>
    <w:rsid w:val="00D6581F"/>
    <w:rsid w:val="00D6599D"/>
    <w:rsid w:val="00D65BB8"/>
    <w:rsid w:val="00D65C09"/>
    <w:rsid w:val="00D66233"/>
    <w:rsid w:val="00D66423"/>
    <w:rsid w:val="00D66BDE"/>
    <w:rsid w:val="00D66ED0"/>
    <w:rsid w:val="00D6704D"/>
    <w:rsid w:val="00D670A1"/>
    <w:rsid w:val="00D671FE"/>
    <w:rsid w:val="00D67209"/>
    <w:rsid w:val="00D67EE6"/>
    <w:rsid w:val="00D701F3"/>
    <w:rsid w:val="00D70409"/>
    <w:rsid w:val="00D706E2"/>
    <w:rsid w:val="00D70D9A"/>
    <w:rsid w:val="00D70EBF"/>
    <w:rsid w:val="00D7258F"/>
    <w:rsid w:val="00D7327E"/>
    <w:rsid w:val="00D733A8"/>
    <w:rsid w:val="00D7385E"/>
    <w:rsid w:val="00D74556"/>
    <w:rsid w:val="00D74F04"/>
    <w:rsid w:val="00D75227"/>
    <w:rsid w:val="00D7544C"/>
    <w:rsid w:val="00D761AB"/>
    <w:rsid w:val="00D765AA"/>
    <w:rsid w:val="00D766CA"/>
    <w:rsid w:val="00D77264"/>
    <w:rsid w:val="00D77358"/>
    <w:rsid w:val="00D7739A"/>
    <w:rsid w:val="00D80084"/>
    <w:rsid w:val="00D800D2"/>
    <w:rsid w:val="00D81075"/>
    <w:rsid w:val="00D811ED"/>
    <w:rsid w:val="00D81D04"/>
    <w:rsid w:val="00D81FCE"/>
    <w:rsid w:val="00D82257"/>
    <w:rsid w:val="00D82632"/>
    <w:rsid w:val="00D829E9"/>
    <w:rsid w:val="00D83935"/>
    <w:rsid w:val="00D83DAE"/>
    <w:rsid w:val="00D83FF6"/>
    <w:rsid w:val="00D849AB"/>
    <w:rsid w:val="00D84B98"/>
    <w:rsid w:val="00D84D5A"/>
    <w:rsid w:val="00D85468"/>
    <w:rsid w:val="00D8667C"/>
    <w:rsid w:val="00D86ABA"/>
    <w:rsid w:val="00D86F97"/>
    <w:rsid w:val="00D87E99"/>
    <w:rsid w:val="00D87ED8"/>
    <w:rsid w:val="00D90333"/>
    <w:rsid w:val="00D90342"/>
    <w:rsid w:val="00D90A46"/>
    <w:rsid w:val="00D90AAA"/>
    <w:rsid w:val="00D91109"/>
    <w:rsid w:val="00D91694"/>
    <w:rsid w:val="00D91AE4"/>
    <w:rsid w:val="00D91B7E"/>
    <w:rsid w:val="00D91E5D"/>
    <w:rsid w:val="00D923C1"/>
    <w:rsid w:val="00D92EA6"/>
    <w:rsid w:val="00D9413C"/>
    <w:rsid w:val="00D94445"/>
    <w:rsid w:val="00D94BAC"/>
    <w:rsid w:val="00D94EC2"/>
    <w:rsid w:val="00D951EB"/>
    <w:rsid w:val="00D953C3"/>
    <w:rsid w:val="00D9549C"/>
    <w:rsid w:val="00D95640"/>
    <w:rsid w:val="00D967C8"/>
    <w:rsid w:val="00D967D7"/>
    <w:rsid w:val="00D9681F"/>
    <w:rsid w:val="00D96968"/>
    <w:rsid w:val="00D96E21"/>
    <w:rsid w:val="00D96EC8"/>
    <w:rsid w:val="00D96EFD"/>
    <w:rsid w:val="00D97866"/>
    <w:rsid w:val="00D97D76"/>
    <w:rsid w:val="00D97E65"/>
    <w:rsid w:val="00D97FDC"/>
    <w:rsid w:val="00DA027B"/>
    <w:rsid w:val="00DA0C53"/>
    <w:rsid w:val="00DA0DE4"/>
    <w:rsid w:val="00DA1075"/>
    <w:rsid w:val="00DA1D8F"/>
    <w:rsid w:val="00DA23B4"/>
    <w:rsid w:val="00DA24C2"/>
    <w:rsid w:val="00DA28C6"/>
    <w:rsid w:val="00DA2A4C"/>
    <w:rsid w:val="00DA2C49"/>
    <w:rsid w:val="00DA30E0"/>
    <w:rsid w:val="00DA3216"/>
    <w:rsid w:val="00DA32DE"/>
    <w:rsid w:val="00DA34A4"/>
    <w:rsid w:val="00DA3CFC"/>
    <w:rsid w:val="00DA48C5"/>
    <w:rsid w:val="00DA4BA3"/>
    <w:rsid w:val="00DA5455"/>
    <w:rsid w:val="00DA60B9"/>
    <w:rsid w:val="00DA61C8"/>
    <w:rsid w:val="00DA653E"/>
    <w:rsid w:val="00DA6814"/>
    <w:rsid w:val="00DA6AB7"/>
    <w:rsid w:val="00DA6ABB"/>
    <w:rsid w:val="00DA6C06"/>
    <w:rsid w:val="00DA6D6E"/>
    <w:rsid w:val="00DA712C"/>
    <w:rsid w:val="00DA72F4"/>
    <w:rsid w:val="00DA766D"/>
    <w:rsid w:val="00DA7828"/>
    <w:rsid w:val="00DA78E5"/>
    <w:rsid w:val="00DA7B9E"/>
    <w:rsid w:val="00DA7FC6"/>
    <w:rsid w:val="00DB001B"/>
    <w:rsid w:val="00DB1722"/>
    <w:rsid w:val="00DB1AF4"/>
    <w:rsid w:val="00DB25ED"/>
    <w:rsid w:val="00DB29A2"/>
    <w:rsid w:val="00DB29CE"/>
    <w:rsid w:val="00DB2A1E"/>
    <w:rsid w:val="00DB4045"/>
    <w:rsid w:val="00DB40BA"/>
    <w:rsid w:val="00DB4402"/>
    <w:rsid w:val="00DB450D"/>
    <w:rsid w:val="00DB4898"/>
    <w:rsid w:val="00DB5E0F"/>
    <w:rsid w:val="00DB5E2E"/>
    <w:rsid w:val="00DB6673"/>
    <w:rsid w:val="00DB6803"/>
    <w:rsid w:val="00DB6C11"/>
    <w:rsid w:val="00DB7CD0"/>
    <w:rsid w:val="00DC0510"/>
    <w:rsid w:val="00DC0693"/>
    <w:rsid w:val="00DC069B"/>
    <w:rsid w:val="00DC06F9"/>
    <w:rsid w:val="00DC09EF"/>
    <w:rsid w:val="00DC1536"/>
    <w:rsid w:val="00DC2FF5"/>
    <w:rsid w:val="00DC3537"/>
    <w:rsid w:val="00DC388E"/>
    <w:rsid w:val="00DC39CC"/>
    <w:rsid w:val="00DC3C73"/>
    <w:rsid w:val="00DC46EA"/>
    <w:rsid w:val="00DC5CBA"/>
    <w:rsid w:val="00DC5D30"/>
    <w:rsid w:val="00DC600B"/>
    <w:rsid w:val="00DC6C3A"/>
    <w:rsid w:val="00DC6DA8"/>
    <w:rsid w:val="00DC74D5"/>
    <w:rsid w:val="00DC7FE7"/>
    <w:rsid w:val="00DD032C"/>
    <w:rsid w:val="00DD0853"/>
    <w:rsid w:val="00DD0BE4"/>
    <w:rsid w:val="00DD110A"/>
    <w:rsid w:val="00DD12B7"/>
    <w:rsid w:val="00DD139F"/>
    <w:rsid w:val="00DD155B"/>
    <w:rsid w:val="00DD1B0D"/>
    <w:rsid w:val="00DD1EB3"/>
    <w:rsid w:val="00DD21C9"/>
    <w:rsid w:val="00DD2334"/>
    <w:rsid w:val="00DD2682"/>
    <w:rsid w:val="00DD3BE1"/>
    <w:rsid w:val="00DD4612"/>
    <w:rsid w:val="00DD61D8"/>
    <w:rsid w:val="00DD6A22"/>
    <w:rsid w:val="00DD7466"/>
    <w:rsid w:val="00DD768A"/>
    <w:rsid w:val="00DD7F5A"/>
    <w:rsid w:val="00DE0659"/>
    <w:rsid w:val="00DE0ACD"/>
    <w:rsid w:val="00DE0FE2"/>
    <w:rsid w:val="00DE11A2"/>
    <w:rsid w:val="00DE121D"/>
    <w:rsid w:val="00DE1BB6"/>
    <w:rsid w:val="00DE1FB9"/>
    <w:rsid w:val="00DE20CD"/>
    <w:rsid w:val="00DE2796"/>
    <w:rsid w:val="00DE38FB"/>
    <w:rsid w:val="00DE4E3E"/>
    <w:rsid w:val="00DE5FDF"/>
    <w:rsid w:val="00DE6CDC"/>
    <w:rsid w:val="00DE6D38"/>
    <w:rsid w:val="00DE6D63"/>
    <w:rsid w:val="00DE709E"/>
    <w:rsid w:val="00DE7A15"/>
    <w:rsid w:val="00DF00ED"/>
    <w:rsid w:val="00DF06BD"/>
    <w:rsid w:val="00DF12B0"/>
    <w:rsid w:val="00DF148B"/>
    <w:rsid w:val="00DF1813"/>
    <w:rsid w:val="00DF1ECF"/>
    <w:rsid w:val="00DF1F9B"/>
    <w:rsid w:val="00DF2D79"/>
    <w:rsid w:val="00DF34A8"/>
    <w:rsid w:val="00DF35E5"/>
    <w:rsid w:val="00DF36C5"/>
    <w:rsid w:val="00DF43F3"/>
    <w:rsid w:val="00DF4BDE"/>
    <w:rsid w:val="00DF5217"/>
    <w:rsid w:val="00DF55A6"/>
    <w:rsid w:val="00DF6984"/>
    <w:rsid w:val="00DF6D09"/>
    <w:rsid w:val="00DF6DA6"/>
    <w:rsid w:val="00DF78F7"/>
    <w:rsid w:val="00DF7C35"/>
    <w:rsid w:val="00DF7FD1"/>
    <w:rsid w:val="00E00F70"/>
    <w:rsid w:val="00E01045"/>
    <w:rsid w:val="00E01868"/>
    <w:rsid w:val="00E01F25"/>
    <w:rsid w:val="00E024CE"/>
    <w:rsid w:val="00E027F8"/>
    <w:rsid w:val="00E02853"/>
    <w:rsid w:val="00E02C13"/>
    <w:rsid w:val="00E02C5D"/>
    <w:rsid w:val="00E03074"/>
    <w:rsid w:val="00E03803"/>
    <w:rsid w:val="00E04A5C"/>
    <w:rsid w:val="00E04CD0"/>
    <w:rsid w:val="00E04D1F"/>
    <w:rsid w:val="00E057FF"/>
    <w:rsid w:val="00E058D0"/>
    <w:rsid w:val="00E062A4"/>
    <w:rsid w:val="00E06A85"/>
    <w:rsid w:val="00E06C28"/>
    <w:rsid w:val="00E07317"/>
    <w:rsid w:val="00E078F7"/>
    <w:rsid w:val="00E10896"/>
    <w:rsid w:val="00E10ACA"/>
    <w:rsid w:val="00E10D9B"/>
    <w:rsid w:val="00E116B0"/>
    <w:rsid w:val="00E11E28"/>
    <w:rsid w:val="00E120C3"/>
    <w:rsid w:val="00E12785"/>
    <w:rsid w:val="00E12C43"/>
    <w:rsid w:val="00E1326E"/>
    <w:rsid w:val="00E132ED"/>
    <w:rsid w:val="00E1340D"/>
    <w:rsid w:val="00E13CCE"/>
    <w:rsid w:val="00E14B27"/>
    <w:rsid w:val="00E14D72"/>
    <w:rsid w:val="00E15533"/>
    <w:rsid w:val="00E15666"/>
    <w:rsid w:val="00E159F5"/>
    <w:rsid w:val="00E15B8B"/>
    <w:rsid w:val="00E15EA0"/>
    <w:rsid w:val="00E1606F"/>
    <w:rsid w:val="00E16BEB"/>
    <w:rsid w:val="00E16F17"/>
    <w:rsid w:val="00E172F5"/>
    <w:rsid w:val="00E17F47"/>
    <w:rsid w:val="00E200C8"/>
    <w:rsid w:val="00E200DD"/>
    <w:rsid w:val="00E20739"/>
    <w:rsid w:val="00E21CB3"/>
    <w:rsid w:val="00E22600"/>
    <w:rsid w:val="00E23015"/>
    <w:rsid w:val="00E24359"/>
    <w:rsid w:val="00E24C01"/>
    <w:rsid w:val="00E24D2C"/>
    <w:rsid w:val="00E2561F"/>
    <w:rsid w:val="00E2572D"/>
    <w:rsid w:val="00E25ECA"/>
    <w:rsid w:val="00E2607C"/>
    <w:rsid w:val="00E26813"/>
    <w:rsid w:val="00E26A77"/>
    <w:rsid w:val="00E26D39"/>
    <w:rsid w:val="00E26EDB"/>
    <w:rsid w:val="00E27762"/>
    <w:rsid w:val="00E303CA"/>
    <w:rsid w:val="00E30F66"/>
    <w:rsid w:val="00E312F1"/>
    <w:rsid w:val="00E3157A"/>
    <w:rsid w:val="00E31985"/>
    <w:rsid w:val="00E31F78"/>
    <w:rsid w:val="00E3262E"/>
    <w:rsid w:val="00E327F4"/>
    <w:rsid w:val="00E32A52"/>
    <w:rsid w:val="00E32CA6"/>
    <w:rsid w:val="00E33672"/>
    <w:rsid w:val="00E339AE"/>
    <w:rsid w:val="00E33A06"/>
    <w:rsid w:val="00E33AD4"/>
    <w:rsid w:val="00E33C72"/>
    <w:rsid w:val="00E34B63"/>
    <w:rsid w:val="00E35688"/>
    <w:rsid w:val="00E35848"/>
    <w:rsid w:val="00E3596F"/>
    <w:rsid w:val="00E35C77"/>
    <w:rsid w:val="00E35C78"/>
    <w:rsid w:val="00E36CA2"/>
    <w:rsid w:val="00E36CD9"/>
    <w:rsid w:val="00E37F6E"/>
    <w:rsid w:val="00E40EC2"/>
    <w:rsid w:val="00E40FA4"/>
    <w:rsid w:val="00E41122"/>
    <w:rsid w:val="00E4125A"/>
    <w:rsid w:val="00E412F7"/>
    <w:rsid w:val="00E41356"/>
    <w:rsid w:val="00E41E5D"/>
    <w:rsid w:val="00E41FA7"/>
    <w:rsid w:val="00E42236"/>
    <w:rsid w:val="00E42446"/>
    <w:rsid w:val="00E424CA"/>
    <w:rsid w:val="00E42549"/>
    <w:rsid w:val="00E42DB3"/>
    <w:rsid w:val="00E4349D"/>
    <w:rsid w:val="00E434FA"/>
    <w:rsid w:val="00E44619"/>
    <w:rsid w:val="00E44DFC"/>
    <w:rsid w:val="00E457CD"/>
    <w:rsid w:val="00E461ED"/>
    <w:rsid w:val="00E462A1"/>
    <w:rsid w:val="00E465CA"/>
    <w:rsid w:val="00E46863"/>
    <w:rsid w:val="00E46A0E"/>
    <w:rsid w:val="00E46FEF"/>
    <w:rsid w:val="00E47052"/>
    <w:rsid w:val="00E47356"/>
    <w:rsid w:val="00E4749C"/>
    <w:rsid w:val="00E50003"/>
    <w:rsid w:val="00E50226"/>
    <w:rsid w:val="00E51A83"/>
    <w:rsid w:val="00E51ADD"/>
    <w:rsid w:val="00E529CE"/>
    <w:rsid w:val="00E53230"/>
    <w:rsid w:val="00E53402"/>
    <w:rsid w:val="00E53717"/>
    <w:rsid w:val="00E53A6B"/>
    <w:rsid w:val="00E53E6D"/>
    <w:rsid w:val="00E54848"/>
    <w:rsid w:val="00E54885"/>
    <w:rsid w:val="00E54A08"/>
    <w:rsid w:val="00E54DB8"/>
    <w:rsid w:val="00E54ED1"/>
    <w:rsid w:val="00E5542D"/>
    <w:rsid w:val="00E55AEF"/>
    <w:rsid w:val="00E55D96"/>
    <w:rsid w:val="00E562E9"/>
    <w:rsid w:val="00E5674B"/>
    <w:rsid w:val="00E567E0"/>
    <w:rsid w:val="00E56FF4"/>
    <w:rsid w:val="00E572D5"/>
    <w:rsid w:val="00E577A0"/>
    <w:rsid w:val="00E61183"/>
    <w:rsid w:val="00E61578"/>
    <w:rsid w:val="00E6193A"/>
    <w:rsid w:val="00E61953"/>
    <w:rsid w:val="00E61E6C"/>
    <w:rsid w:val="00E62227"/>
    <w:rsid w:val="00E6329D"/>
    <w:rsid w:val="00E64A59"/>
    <w:rsid w:val="00E65160"/>
    <w:rsid w:val="00E6582C"/>
    <w:rsid w:val="00E65A5F"/>
    <w:rsid w:val="00E667FF"/>
    <w:rsid w:val="00E66840"/>
    <w:rsid w:val="00E6688F"/>
    <w:rsid w:val="00E674B7"/>
    <w:rsid w:val="00E674DA"/>
    <w:rsid w:val="00E67512"/>
    <w:rsid w:val="00E67CD0"/>
    <w:rsid w:val="00E67E8E"/>
    <w:rsid w:val="00E70175"/>
    <w:rsid w:val="00E70739"/>
    <w:rsid w:val="00E71473"/>
    <w:rsid w:val="00E71A14"/>
    <w:rsid w:val="00E71B99"/>
    <w:rsid w:val="00E7232F"/>
    <w:rsid w:val="00E72558"/>
    <w:rsid w:val="00E72A46"/>
    <w:rsid w:val="00E72AF4"/>
    <w:rsid w:val="00E72B55"/>
    <w:rsid w:val="00E73A3D"/>
    <w:rsid w:val="00E73B06"/>
    <w:rsid w:val="00E73CFB"/>
    <w:rsid w:val="00E73EEC"/>
    <w:rsid w:val="00E74281"/>
    <w:rsid w:val="00E74903"/>
    <w:rsid w:val="00E74982"/>
    <w:rsid w:val="00E74C01"/>
    <w:rsid w:val="00E74DD0"/>
    <w:rsid w:val="00E75067"/>
    <w:rsid w:val="00E75540"/>
    <w:rsid w:val="00E75A28"/>
    <w:rsid w:val="00E76329"/>
    <w:rsid w:val="00E76D43"/>
    <w:rsid w:val="00E76D83"/>
    <w:rsid w:val="00E7765E"/>
    <w:rsid w:val="00E779D4"/>
    <w:rsid w:val="00E77F31"/>
    <w:rsid w:val="00E8049A"/>
    <w:rsid w:val="00E81569"/>
    <w:rsid w:val="00E819F6"/>
    <w:rsid w:val="00E81F22"/>
    <w:rsid w:val="00E81F28"/>
    <w:rsid w:val="00E824A8"/>
    <w:rsid w:val="00E82533"/>
    <w:rsid w:val="00E825A3"/>
    <w:rsid w:val="00E83526"/>
    <w:rsid w:val="00E83679"/>
    <w:rsid w:val="00E83A61"/>
    <w:rsid w:val="00E83A6D"/>
    <w:rsid w:val="00E83BD4"/>
    <w:rsid w:val="00E83EC1"/>
    <w:rsid w:val="00E84473"/>
    <w:rsid w:val="00E844F7"/>
    <w:rsid w:val="00E84E31"/>
    <w:rsid w:val="00E860B9"/>
    <w:rsid w:val="00E86AA6"/>
    <w:rsid w:val="00E87475"/>
    <w:rsid w:val="00E8767D"/>
    <w:rsid w:val="00E9012C"/>
    <w:rsid w:val="00E9075B"/>
    <w:rsid w:val="00E90A4A"/>
    <w:rsid w:val="00E90B34"/>
    <w:rsid w:val="00E91177"/>
    <w:rsid w:val="00E91E85"/>
    <w:rsid w:val="00E92262"/>
    <w:rsid w:val="00E92909"/>
    <w:rsid w:val="00E93F1F"/>
    <w:rsid w:val="00E93F9D"/>
    <w:rsid w:val="00E94124"/>
    <w:rsid w:val="00E9451A"/>
    <w:rsid w:val="00E946A5"/>
    <w:rsid w:val="00E94EB2"/>
    <w:rsid w:val="00E9502C"/>
    <w:rsid w:val="00E95E3B"/>
    <w:rsid w:val="00E9636C"/>
    <w:rsid w:val="00E96A3E"/>
    <w:rsid w:val="00E97B23"/>
    <w:rsid w:val="00EA05DB"/>
    <w:rsid w:val="00EA0E18"/>
    <w:rsid w:val="00EA0E60"/>
    <w:rsid w:val="00EA12D8"/>
    <w:rsid w:val="00EA2B92"/>
    <w:rsid w:val="00EA2F60"/>
    <w:rsid w:val="00EA300D"/>
    <w:rsid w:val="00EA504D"/>
    <w:rsid w:val="00EA504F"/>
    <w:rsid w:val="00EA5254"/>
    <w:rsid w:val="00EA5391"/>
    <w:rsid w:val="00EA5805"/>
    <w:rsid w:val="00EA6692"/>
    <w:rsid w:val="00EA69DE"/>
    <w:rsid w:val="00EA77F1"/>
    <w:rsid w:val="00EB0142"/>
    <w:rsid w:val="00EB0472"/>
    <w:rsid w:val="00EB0494"/>
    <w:rsid w:val="00EB0918"/>
    <w:rsid w:val="00EB120F"/>
    <w:rsid w:val="00EB1F68"/>
    <w:rsid w:val="00EB2481"/>
    <w:rsid w:val="00EB2D15"/>
    <w:rsid w:val="00EB317F"/>
    <w:rsid w:val="00EB33E6"/>
    <w:rsid w:val="00EB3AC6"/>
    <w:rsid w:val="00EB4120"/>
    <w:rsid w:val="00EB4818"/>
    <w:rsid w:val="00EB54B7"/>
    <w:rsid w:val="00EB5537"/>
    <w:rsid w:val="00EB5667"/>
    <w:rsid w:val="00EB63E8"/>
    <w:rsid w:val="00EB66AA"/>
    <w:rsid w:val="00EB7066"/>
    <w:rsid w:val="00EB7811"/>
    <w:rsid w:val="00EB7896"/>
    <w:rsid w:val="00EC0031"/>
    <w:rsid w:val="00EC18FC"/>
    <w:rsid w:val="00EC1AD4"/>
    <w:rsid w:val="00EC1B92"/>
    <w:rsid w:val="00EC1F59"/>
    <w:rsid w:val="00EC22DE"/>
    <w:rsid w:val="00EC239E"/>
    <w:rsid w:val="00EC29DC"/>
    <w:rsid w:val="00EC2DE8"/>
    <w:rsid w:val="00EC3187"/>
    <w:rsid w:val="00EC3220"/>
    <w:rsid w:val="00EC362F"/>
    <w:rsid w:val="00EC36C4"/>
    <w:rsid w:val="00EC40D8"/>
    <w:rsid w:val="00EC411B"/>
    <w:rsid w:val="00EC4DAC"/>
    <w:rsid w:val="00EC5F25"/>
    <w:rsid w:val="00EC639E"/>
    <w:rsid w:val="00EC65F6"/>
    <w:rsid w:val="00EC6819"/>
    <w:rsid w:val="00EC686A"/>
    <w:rsid w:val="00EC6E76"/>
    <w:rsid w:val="00EC6FDF"/>
    <w:rsid w:val="00EC7156"/>
    <w:rsid w:val="00EC7221"/>
    <w:rsid w:val="00EC728A"/>
    <w:rsid w:val="00ED0964"/>
    <w:rsid w:val="00ED1241"/>
    <w:rsid w:val="00ED16FE"/>
    <w:rsid w:val="00ED2469"/>
    <w:rsid w:val="00ED24AC"/>
    <w:rsid w:val="00ED2693"/>
    <w:rsid w:val="00ED325A"/>
    <w:rsid w:val="00ED350A"/>
    <w:rsid w:val="00ED41BF"/>
    <w:rsid w:val="00ED437E"/>
    <w:rsid w:val="00ED4632"/>
    <w:rsid w:val="00ED46A4"/>
    <w:rsid w:val="00ED498B"/>
    <w:rsid w:val="00ED4AAC"/>
    <w:rsid w:val="00ED50C6"/>
    <w:rsid w:val="00ED5BB9"/>
    <w:rsid w:val="00ED5BC7"/>
    <w:rsid w:val="00ED6175"/>
    <w:rsid w:val="00ED6984"/>
    <w:rsid w:val="00ED6C34"/>
    <w:rsid w:val="00ED749D"/>
    <w:rsid w:val="00EE02AA"/>
    <w:rsid w:val="00EE02E8"/>
    <w:rsid w:val="00EE114B"/>
    <w:rsid w:val="00EE1312"/>
    <w:rsid w:val="00EE142F"/>
    <w:rsid w:val="00EE15CD"/>
    <w:rsid w:val="00EE2623"/>
    <w:rsid w:val="00EE26FC"/>
    <w:rsid w:val="00EE2D4A"/>
    <w:rsid w:val="00EE3CB8"/>
    <w:rsid w:val="00EE3F79"/>
    <w:rsid w:val="00EE48B0"/>
    <w:rsid w:val="00EE48E1"/>
    <w:rsid w:val="00EE493C"/>
    <w:rsid w:val="00EE4F14"/>
    <w:rsid w:val="00EE5620"/>
    <w:rsid w:val="00EE5D0F"/>
    <w:rsid w:val="00EE62B7"/>
    <w:rsid w:val="00EE647D"/>
    <w:rsid w:val="00EE64ED"/>
    <w:rsid w:val="00EE65A5"/>
    <w:rsid w:val="00EE66DF"/>
    <w:rsid w:val="00EE680A"/>
    <w:rsid w:val="00EE69F2"/>
    <w:rsid w:val="00EE6AAF"/>
    <w:rsid w:val="00EE6D0F"/>
    <w:rsid w:val="00EE7F6D"/>
    <w:rsid w:val="00EF00F2"/>
    <w:rsid w:val="00EF069E"/>
    <w:rsid w:val="00EF0FBE"/>
    <w:rsid w:val="00EF15D0"/>
    <w:rsid w:val="00EF16D8"/>
    <w:rsid w:val="00EF1F2C"/>
    <w:rsid w:val="00EF2599"/>
    <w:rsid w:val="00EF270E"/>
    <w:rsid w:val="00EF2800"/>
    <w:rsid w:val="00EF28B3"/>
    <w:rsid w:val="00EF357D"/>
    <w:rsid w:val="00EF384F"/>
    <w:rsid w:val="00EF3D59"/>
    <w:rsid w:val="00EF3E4F"/>
    <w:rsid w:val="00EF4421"/>
    <w:rsid w:val="00EF5B04"/>
    <w:rsid w:val="00EF5B82"/>
    <w:rsid w:val="00EF66EC"/>
    <w:rsid w:val="00EF66EF"/>
    <w:rsid w:val="00EF721F"/>
    <w:rsid w:val="00EF7366"/>
    <w:rsid w:val="00EF7915"/>
    <w:rsid w:val="00F00B33"/>
    <w:rsid w:val="00F01852"/>
    <w:rsid w:val="00F01DC4"/>
    <w:rsid w:val="00F02696"/>
    <w:rsid w:val="00F02886"/>
    <w:rsid w:val="00F02A46"/>
    <w:rsid w:val="00F030F8"/>
    <w:rsid w:val="00F03C01"/>
    <w:rsid w:val="00F06B55"/>
    <w:rsid w:val="00F06DB5"/>
    <w:rsid w:val="00F06ECB"/>
    <w:rsid w:val="00F070AA"/>
    <w:rsid w:val="00F07326"/>
    <w:rsid w:val="00F0781F"/>
    <w:rsid w:val="00F07D7A"/>
    <w:rsid w:val="00F10021"/>
    <w:rsid w:val="00F106CB"/>
    <w:rsid w:val="00F118DF"/>
    <w:rsid w:val="00F11944"/>
    <w:rsid w:val="00F11DD0"/>
    <w:rsid w:val="00F124E4"/>
    <w:rsid w:val="00F12B6D"/>
    <w:rsid w:val="00F1321F"/>
    <w:rsid w:val="00F14127"/>
    <w:rsid w:val="00F149B2"/>
    <w:rsid w:val="00F16678"/>
    <w:rsid w:val="00F16D99"/>
    <w:rsid w:val="00F16E03"/>
    <w:rsid w:val="00F16EF5"/>
    <w:rsid w:val="00F16F6E"/>
    <w:rsid w:val="00F17511"/>
    <w:rsid w:val="00F17A99"/>
    <w:rsid w:val="00F20758"/>
    <w:rsid w:val="00F20943"/>
    <w:rsid w:val="00F214D6"/>
    <w:rsid w:val="00F2184C"/>
    <w:rsid w:val="00F220C4"/>
    <w:rsid w:val="00F2267D"/>
    <w:rsid w:val="00F2280E"/>
    <w:rsid w:val="00F23857"/>
    <w:rsid w:val="00F23EE8"/>
    <w:rsid w:val="00F2443C"/>
    <w:rsid w:val="00F24D11"/>
    <w:rsid w:val="00F24D18"/>
    <w:rsid w:val="00F2537E"/>
    <w:rsid w:val="00F253BC"/>
    <w:rsid w:val="00F25822"/>
    <w:rsid w:val="00F25AA9"/>
    <w:rsid w:val="00F25CD5"/>
    <w:rsid w:val="00F26161"/>
    <w:rsid w:val="00F276F2"/>
    <w:rsid w:val="00F30149"/>
    <w:rsid w:val="00F308A7"/>
    <w:rsid w:val="00F309A5"/>
    <w:rsid w:val="00F30F6D"/>
    <w:rsid w:val="00F30FD7"/>
    <w:rsid w:val="00F311BE"/>
    <w:rsid w:val="00F315B1"/>
    <w:rsid w:val="00F31635"/>
    <w:rsid w:val="00F3189C"/>
    <w:rsid w:val="00F318E7"/>
    <w:rsid w:val="00F31E80"/>
    <w:rsid w:val="00F32071"/>
    <w:rsid w:val="00F320C8"/>
    <w:rsid w:val="00F320DE"/>
    <w:rsid w:val="00F321C1"/>
    <w:rsid w:val="00F3225A"/>
    <w:rsid w:val="00F3289A"/>
    <w:rsid w:val="00F32C51"/>
    <w:rsid w:val="00F33356"/>
    <w:rsid w:val="00F3372F"/>
    <w:rsid w:val="00F33882"/>
    <w:rsid w:val="00F339C5"/>
    <w:rsid w:val="00F3519E"/>
    <w:rsid w:val="00F35414"/>
    <w:rsid w:val="00F35782"/>
    <w:rsid w:val="00F35908"/>
    <w:rsid w:val="00F35F9A"/>
    <w:rsid w:val="00F36297"/>
    <w:rsid w:val="00F365A2"/>
    <w:rsid w:val="00F367EC"/>
    <w:rsid w:val="00F40107"/>
    <w:rsid w:val="00F40188"/>
    <w:rsid w:val="00F40237"/>
    <w:rsid w:val="00F4029F"/>
    <w:rsid w:val="00F40680"/>
    <w:rsid w:val="00F40FBA"/>
    <w:rsid w:val="00F41330"/>
    <w:rsid w:val="00F41A4E"/>
    <w:rsid w:val="00F42443"/>
    <w:rsid w:val="00F42AD3"/>
    <w:rsid w:val="00F42CFB"/>
    <w:rsid w:val="00F43045"/>
    <w:rsid w:val="00F446C8"/>
    <w:rsid w:val="00F44825"/>
    <w:rsid w:val="00F44BA9"/>
    <w:rsid w:val="00F44C48"/>
    <w:rsid w:val="00F45132"/>
    <w:rsid w:val="00F45A75"/>
    <w:rsid w:val="00F45D15"/>
    <w:rsid w:val="00F46376"/>
    <w:rsid w:val="00F46381"/>
    <w:rsid w:val="00F464C2"/>
    <w:rsid w:val="00F4688A"/>
    <w:rsid w:val="00F469CF"/>
    <w:rsid w:val="00F46CC0"/>
    <w:rsid w:val="00F4712A"/>
    <w:rsid w:val="00F472A9"/>
    <w:rsid w:val="00F47C8F"/>
    <w:rsid w:val="00F503B5"/>
    <w:rsid w:val="00F505FF"/>
    <w:rsid w:val="00F509BB"/>
    <w:rsid w:val="00F51269"/>
    <w:rsid w:val="00F512C6"/>
    <w:rsid w:val="00F51F6B"/>
    <w:rsid w:val="00F524C7"/>
    <w:rsid w:val="00F52F0C"/>
    <w:rsid w:val="00F53A7C"/>
    <w:rsid w:val="00F53FAD"/>
    <w:rsid w:val="00F544CF"/>
    <w:rsid w:val="00F54627"/>
    <w:rsid w:val="00F547D1"/>
    <w:rsid w:val="00F54BF4"/>
    <w:rsid w:val="00F54C8E"/>
    <w:rsid w:val="00F54CC5"/>
    <w:rsid w:val="00F54D4A"/>
    <w:rsid w:val="00F55075"/>
    <w:rsid w:val="00F55584"/>
    <w:rsid w:val="00F555CE"/>
    <w:rsid w:val="00F55A55"/>
    <w:rsid w:val="00F56C95"/>
    <w:rsid w:val="00F56CF9"/>
    <w:rsid w:val="00F575D0"/>
    <w:rsid w:val="00F578AD"/>
    <w:rsid w:val="00F57B91"/>
    <w:rsid w:val="00F60A76"/>
    <w:rsid w:val="00F60B5E"/>
    <w:rsid w:val="00F61036"/>
    <w:rsid w:val="00F61F6E"/>
    <w:rsid w:val="00F62D33"/>
    <w:rsid w:val="00F63231"/>
    <w:rsid w:val="00F636BA"/>
    <w:rsid w:val="00F639AB"/>
    <w:rsid w:val="00F63C03"/>
    <w:rsid w:val="00F63D94"/>
    <w:rsid w:val="00F63EB6"/>
    <w:rsid w:val="00F64132"/>
    <w:rsid w:val="00F64448"/>
    <w:rsid w:val="00F657E9"/>
    <w:rsid w:val="00F65BFB"/>
    <w:rsid w:val="00F66C33"/>
    <w:rsid w:val="00F6721A"/>
    <w:rsid w:val="00F67490"/>
    <w:rsid w:val="00F674E9"/>
    <w:rsid w:val="00F70793"/>
    <w:rsid w:val="00F70829"/>
    <w:rsid w:val="00F70C42"/>
    <w:rsid w:val="00F71422"/>
    <w:rsid w:val="00F724F3"/>
    <w:rsid w:val="00F726E1"/>
    <w:rsid w:val="00F7280A"/>
    <w:rsid w:val="00F72954"/>
    <w:rsid w:val="00F72984"/>
    <w:rsid w:val="00F729DB"/>
    <w:rsid w:val="00F72B47"/>
    <w:rsid w:val="00F72F5C"/>
    <w:rsid w:val="00F7388C"/>
    <w:rsid w:val="00F7398A"/>
    <w:rsid w:val="00F73D0C"/>
    <w:rsid w:val="00F74428"/>
    <w:rsid w:val="00F744B4"/>
    <w:rsid w:val="00F74B87"/>
    <w:rsid w:val="00F75616"/>
    <w:rsid w:val="00F75978"/>
    <w:rsid w:val="00F759C2"/>
    <w:rsid w:val="00F764CB"/>
    <w:rsid w:val="00F77243"/>
    <w:rsid w:val="00F775BF"/>
    <w:rsid w:val="00F776D0"/>
    <w:rsid w:val="00F80492"/>
    <w:rsid w:val="00F80936"/>
    <w:rsid w:val="00F8097D"/>
    <w:rsid w:val="00F80A2F"/>
    <w:rsid w:val="00F80A98"/>
    <w:rsid w:val="00F81635"/>
    <w:rsid w:val="00F82FB7"/>
    <w:rsid w:val="00F83565"/>
    <w:rsid w:val="00F83766"/>
    <w:rsid w:val="00F83EF2"/>
    <w:rsid w:val="00F8502E"/>
    <w:rsid w:val="00F850E9"/>
    <w:rsid w:val="00F8511D"/>
    <w:rsid w:val="00F85DDF"/>
    <w:rsid w:val="00F8772A"/>
    <w:rsid w:val="00F87C42"/>
    <w:rsid w:val="00F87D44"/>
    <w:rsid w:val="00F87D8F"/>
    <w:rsid w:val="00F87FFD"/>
    <w:rsid w:val="00F906B0"/>
    <w:rsid w:val="00F9160A"/>
    <w:rsid w:val="00F91631"/>
    <w:rsid w:val="00F91D31"/>
    <w:rsid w:val="00F925D2"/>
    <w:rsid w:val="00F92879"/>
    <w:rsid w:val="00F92EAA"/>
    <w:rsid w:val="00F93308"/>
    <w:rsid w:val="00F939A4"/>
    <w:rsid w:val="00F93C81"/>
    <w:rsid w:val="00F93F6A"/>
    <w:rsid w:val="00F94A20"/>
    <w:rsid w:val="00F94FA2"/>
    <w:rsid w:val="00F9500B"/>
    <w:rsid w:val="00F957A9"/>
    <w:rsid w:val="00F96147"/>
    <w:rsid w:val="00F96355"/>
    <w:rsid w:val="00F96B56"/>
    <w:rsid w:val="00F96D12"/>
    <w:rsid w:val="00F96EE4"/>
    <w:rsid w:val="00F971AB"/>
    <w:rsid w:val="00F9722D"/>
    <w:rsid w:val="00F977B2"/>
    <w:rsid w:val="00FA02B7"/>
    <w:rsid w:val="00FA07CC"/>
    <w:rsid w:val="00FA0918"/>
    <w:rsid w:val="00FA0EED"/>
    <w:rsid w:val="00FA1B36"/>
    <w:rsid w:val="00FA1E6E"/>
    <w:rsid w:val="00FA2142"/>
    <w:rsid w:val="00FA2326"/>
    <w:rsid w:val="00FA24ED"/>
    <w:rsid w:val="00FA273B"/>
    <w:rsid w:val="00FA28D0"/>
    <w:rsid w:val="00FA3DDD"/>
    <w:rsid w:val="00FA3F5C"/>
    <w:rsid w:val="00FA3FD8"/>
    <w:rsid w:val="00FA41E2"/>
    <w:rsid w:val="00FA47E9"/>
    <w:rsid w:val="00FA5053"/>
    <w:rsid w:val="00FA5E27"/>
    <w:rsid w:val="00FA63DA"/>
    <w:rsid w:val="00FA6948"/>
    <w:rsid w:val="00FA6A29"/>
    <w:rsid w:val="00FA71C7"/>
    <w:rsid w:val="00FA7509"/>
    <w:rsid w:val="00FA75D9"/>
    <w:rsid w:val="00FA77C6"/>
    <w:rsid w:val="00FA7AEA"/>
    <w:rsid w:val="00FA7C87"/>
    <w:rsid w:val="00FA7D97"/>
    <w:rsid w:val="00FB073E"/>
    <w:rsid w:val="00FB0F76"/>
    <w:rsid w:val="00FB1252"/>
    <w:rsid w:val="00FB1BC7"/>
    <w:rsid w:val="00FB27C1"/>
    <w:rsid w:val="00FB2DAD"/>
    <w:rsid w:val="00FB3C1D"/>
    <w:rsid w:val="00FB3CFB"/>
    <w:rsid w:val="00FB437B"/>
    <w:rsid w:val="00FB4826"/>
    <w:rsid w:val="00FB4AC6"/>
    <w:rsid w:val="00FB4D24"/>
    <w:rsid w:val="00FB5005"/>
    <w:rsid w:val="00FB5226"/>
    <w:rsid w:val="00FB5591"/>
    <w:rsid w:val="00FB5CEB"/>
    <w:rsid w:val="00FB5D0D"/>
    <w:rsid w:val="00FB7C10"/>
    <w:rsid w:val="00FB7D05"/>
    <w:rsid w:val="00FB7D91"/>
    <w:rsid w:val="00FC0779"/>
    <w:rsid w:val="00FC0B67"/>
    <w:rsid w:val="00FC24BB"/>
    <w:rsid w:val="00FC2A1B"/>
    <w:rsid w:val="00FC2F9E"/>
    <w:rsid w:val="00FC4027"/>
    <w:rsid w:val="00FC42E3"/>
    <w:rsid w:val="00FC4DE3"/>
    <w:rsid w:val="00FC51E5"/>
    <w:rsid w:val="00FC52F6"/>
    <w:rsid w:val="00FC5349"/>
    <w:rsid w:val="00FC5392"/>
    <w:rsid w:val="00FC57A3"/>
    <w:rsid w:val="00FC58AD"/>
    <w:rsid w:val="00FC5915"/>
    <w:rsid w:val="00FC6211"/>
    <w:rsid w:val="00FC6459"/>
    <w:rsid w:val="00FC668A"/>
    <w:rsid w:val="00FC6CD3"/>
    <w:rsid w:val="00FC6EAE"/>
    <w:rsid w:val="00FD05C1"/>
    <w:rsid w:val="00FD08C4"/>
    <w:rsid w:val="00FD21EA"/>
    <w:rsid w:val="00FD26B0"/>
    <w:rsid w:val="00FD2C2E"/>
    <w:rsid w:val="00FD309E"/>
    <w:rsid w:val="00FD36C2"/>
    <w:rsid w:val="00FD4463"/>
    <w:rsid w:val="00FD4793"/>
    <w:rsid w:val="00FD4B7F"/>
    <w:rsid w:val="00FD4F05"/>
    <w:rsid w:val="00FD5C1D"/>
    <w:rsid w:val="00FD65F6"/>
    <w:rsid w:val="00FD683B"/>
    <w:rsid w:val="00FD6C0E"/>
    <w:rsid w:val="00FD70CD"/>
    <w:rsid w:val="00FD7257"/>
    <w:rsid w:val="00FD7EBD"/>
    <w:rsid w:val="00FE0DD5"/>
    <w:rsid w:val="00FE101C"/>
    <w:rsid w:val="00FE104D"/>
    <w:rsid w:val="00FE17D1"/>
    <w:rsid w:val="00FE1BAF"/>
    <w:rsid w:val="00FE1FCB"/>
    <w:rsid w:val="00FE25E5"/>
    <w:rsid w:val="00FE37B2"/>
    <w:rsid w:val="00FE41DC"/>
    <w:rsid w:val="00FE56CB"/>
    <w:rsid w:val="00FE59B2"/>
    <w:rsid w:val="00FE5CB1"/>
    <w:rsid w:val="00FE63EB"/>
    <w:rsid w:val="00FE6B9B"/>
    <w:rsid w:val="00FE700F"/>
    <w:rsid w:val="00FE757B"/>
    <w:rsid w:val="00FE7901"/>
    <w:rsid w:val="00FE7CE1"/>
    <w:rsid w:val="00FF01AE"/>
    <w:rsid w:val="00FF044C"/>
    <w:rsid w:val="00FF0DBB"/>
    <w:rsid w:val="00FF0FDA"/>
    <w:rsid w:val="00FF10E2"/>
    <w:rsid w:val="00FF1516"/>
    <w:rsid w:val="00FF1997"/>
    <w:rsid w:val="00FF1CC1"/>
    <w:rsid w:val="00FF210D"/>
    <w:rsid w:val="00FF2E3C"/>
    <w:rsid w:val="00FF2E6D"/>
    <w:rsid w:val="00FF30BF"/>
    <w:rsid w:val="00FF4DAC"/>
    <w:rsid w:val="00FF567B"/>
    <w:rsid w:val="00FF5745"/>
    <w:rsid w:val="00FF5B91"/>
    <w:rsid w:val="00FF72DB"/>
    <w:rsid w:val="00FF7727"/>
    <w:rsid w:val="00FF7C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194b7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70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70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616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B448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61693"/>
    <w:rPr>
      <w:rFonts w:asciiTheme="majorHAnsi" w:eastAsiaTheme="majorEastAsia" w:hAnsiTheme="majorHAnsi" w:cstheme="majorBidi"/>
      <w:b/>
      <w:bCs/>
      <w:color w:val="4F81BD" w:themeColor="accent1"/>
      <w:lang w:eastAsia="nl-NL"/>
    </w:rPr>
  </w:style>
  <w:style w:type="paragraph" w:styleId="Geenafstand">
    <w:name w:val="No Spacing"/>
    <w:link w:val="GeenafstandChar"/>
    <w:uiPriority w:val="1"/>
    <w:qFormat/>
    <w:rsid w:val="00A61693"/>
    <w:pPr>
      <w:spacing w:after="0" w:line="240" w:lineRule="auto"/>
    </w:pPr>
  </w:style>
  <w:style w:type="character" w:customStyle="1" w:styleId="GeenafstandChar">
    <w:name w:val="Geen afstand Char"/>
    <w:basedOn w:val="Standaardalinea-lettertype"/>
    <w:link w:val="Geenafstand"/>
    <w:uiPriority w:val="1"/>
    <w:rsid w:val="00A61693"/>
    <w:rPr>
      <w:rFonts w:eastAsiaTheme="minorEastAsia"/>
      <w:lang w:eastAsia="nl-NL"/>
    </w:rPr>
  </w:style>
  <w:style w:type="paragraph" w:styleId="Ballontekst">
    <w:name w:val="Balloon Text"/>
    <w:basedOn w:val="Standaard"/>
    <w:link w:val="BallontekstChar"/>
    <w:uiPriority w:val="99"/>
    <w:semiHidden/>
    <w:unhideWhenUsed/>
    <w:rsid w:val="00C819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94D"/>
    <w:rPr>
      <w:rFonts w:ascii="Tahoma" w:hAnsi="Tahoma" w:cs="Tahoma"/>
      <w:sz w:val="16"/>
      <w:szCs w:val="16"/>
    </w:rPr>
  </w:style>
  <w:style w:type="character" w:styleId="Hyperlink">
    <w:name w:val="Hyperlink"/>
    <w:basedOn w:val="Standaardalinea-lettertype"/>
    <w:uiPriority w:val="99"/>
    <w:unhideWhenUsed/>
    <w:rsid w:val="00D953C3"/>
    <w:rPr>
      <w:color w:val="0000FF"/>
      <w:u w:val="single"/>
    </w:rPr>
  </w:style>
  <w:style w:type="paragraph" w:styleId="Normaalweb">
    <w:name w:val="Normal (Web)"/>
    <w:basedOn w:val="Standaard"/>
    <w:uiPriority w:val="99"/>
    <w:semiHidden/>
    <w:unhideWhenUsed/>
    <w:rsid w:val="00917599"/>
    <w:pPr>
      <w:spacing w:before="167" w:after="167" w:line="285" w:lineRule="atLeast"/>
      <w:ind w:left="167" w:right="167"/>
    </w:pPr>
    <w:rPr>
      <w:rFonts w:ascii="Times New Roman" w:eastAsia="Times New Roman" w:hAnsi="Times New Roman" w:cs="Times New Roman"/>
    </w:rPr>
  </w:style>
  <w:style w:type="paragraph" w:styleId="Lijstalinea">
    <w:name w:val="List Paragraph"/>
    <w:basedOn w:val="Standaard"/>
    <w:uiPriority w:val="34"/>
    <w:qFormat/>
    <w:rsid w:val="00FF0FDA"/>
    <w:pPr>
      <w:ind w:left="720"/>
      <w:contextualSpacing/>
    </w:pPr>
  </w:style>
  <w:style w:type="paragraph" w:styleId="Voetnoottekst">
    <w:name w:val="footnote text"/>
    <w:basedOn w:val="Standaard"/>
    <w:link w:val="VoetnoottekstChar"/>
    <w:semiHidden/>
    <w:unhideWhenUsed/>
    <w:rsid w:val="00734164"/>
    <w:pPr>
      <w:spacing w:after="0" w:line="240" w:lineRule="auto"/>
    </w:pPr>
    <w:rPr>
      <w:sz w:val="20"/>
      <w:szCs w:val="20"/>
    </w:rPr>
  </w:style>
  <w:style w:type="character" w:customStyle="1" w:styleId="VoetnoottekstChar">
    <w:name w:val="Voetnoottekst Char"/>
    <w:basedOn w:val="Standaardalinea-lettertype"/>
    <w:link w:val="Voetnoottekst"/>
    <w:semiHidden/>
    <w:rsid w:val="00734164"/>
    <w:rPr>
      <w:rFonts w:eastAsiaTheme="minorEastAsia"/>
      <w:sz w:val="20"/>
      <w:szCs w:val="20"/>
      <w:lang w:eastAsia="nl-NL"/>
    </w:rPr>
  </w:style>
  <w:style w:type="character" w:styleId="Voetnootmarkering">
    <w:name w:val="footnote reference"/>
    <w:basedOn w:val="Standaardalinea-lettertype"/>
    <w:semiHidden/>
    <w:unhideWhenUsed/>
    <w:rsid w:val="00734164"/>
    <w:rPr>
      <w:vertAlign w:val="superscript"/>
    </w:rPr>
  </w:style>
  <w:style w:type="character" w:styleId="Verwijzingopmerking">
    <w:name w:val="annotation reference"/>
    <w:basedOn w:val="Standaardalinea-lettertype"/>
    <w:uiPriority w:val="99"/>
    <w:semiHidden/>
    <w:unhideWhenUsed/>
    <w:rsid w:val="00734164"/>
    <w:rPr>
      <w:sz w:val="16"/>
      <w:szCs w:val="16"/>
    </w:rPr>
  </w:style>
  <w:style w:type="paragraph" w:styleId="Tekstopmerking">
    <w:name w:val="annotation text"/>
    <w:basedOn w:val="Standaard"/>
    <w:link w:val="TekstopmerkingChar"/>
    <w:uiPriority w:val="99"/>
    <w:semiHidden/>
    <w:unhideWhenUsed/>
    <w:rsid w:val="007341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4164"/>
    <w:rPr>
      <w:rFonts w:eastAsiaTheme="minorEastAsia"/>
      <w:sz w:val="20"/>
      <w:szCs w:val="20"/>
      <w:lang w:eastAsia="nl-NL"/>
    </w:rPr>
  </w:style>
  <w:style w:type="paragraph" w:styleId="Koptekst">
    <w:name w:val="header"/>
    <w:basedOn w:val="Standaard"/>
    <w:link w:val="KoptekstChar"/>
    <w:uiPriority w:val="99"/>
    <w:semiHidden/>
    <w:unhideWhenUsed/>
    <w:rsid w:val="005C2C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C2CF6"/>
  </w:style>
  <w:style w:type="paragraph" w:styleId="Voettekst">
    <w:name w:val="footer"/>
    <w:basedOn w:val="Standaard"/>
    <w:link w:val="VoettekstChar"/>
    <w:uiPriority w:val="99"/>
    <w:unhideWhenUsed/>
    <w:rsid w:val="005C2C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2CF6"/>
  </w:style>
  <w:style w:type="character" w:customStyle="1" w:styleId="Kop1Char">
    <w:name w:val="Kop 1 Char"/>
    <w:basedOn w:val="Standaardalinea-lettertype"/>
    <w:link w:val="Kop1"/>
    <w:uiPriority w:val="9"/>
    <w:rsid w:val="00170FA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70FA0"/>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unhideWhenUsed/>
    <w:qFormat/>
    <w:rsid w:val="00170FA0"/>
    <w:pPr>
      <w:outlineLvl w:val="9"/>
    </w:pPr>
  </w:style>
  <w:style w:type="paragraph" w:styleId="Inhopg1">
    <w:name w:val="toc 1"/>
    <w:basedOn w:val="Standaard"/>
    <w:next w:val="Standaard"/>
    <w:autoRedefine/>
    <w:uiPriority w:val="39"/>
    <w:unhideWhenUsed/>
    <w:rsid w:val="00170FA0"/>
    <w:pPr>
      <w:spacing w:before="360" w:after="0"/>
    </w:pPr>
    <w:rPr>
      <w:rFonts w:asciiTheme="majorHAnsi" w:hAnsiTheme="majorHAnsi"/>
      <w:b/>
      <w:bCs/>
      <w:caps/>
      <w:sz w:val="24"/>
      <w:szCs w:val="24"/>
    </w:rPr>
  </w:style>
  <w:style w:type="paragraph" w:styleId="Inhopg2">
    <w:name w:val="toc 2"/>
    <w:basedOn w:val="Standaard"/>
    <w:next w:val="Standaard"/>
    <w:autoRedefine/>
    <w:uiPriority w:val="39"/>
    <w:unhideWhenUsed/>
    <w:rsid w:val="00CF27C3"/>
    <w:pPr>
      <w:spacing w:before="240" w:after="0"/>
    </w:pPr>
    <w:rPr>
      <w:b/>
      <w:bCs/>
      <w:sz w:val="20"/>
      <w:szCs w:val="20"/>
    </w:rPr>
  </w:style>
  <w:style w:type="paragraph" w:styleId="Inhopg3">
    <w:name w:val="toc 3"/>
    <w:basedOn w:val="Standaard"/>
    <w:next w:val="Standaard"/>
    <w:autoRedefine/>
    <w:uiPriority w:val="39"/>
    <w:unhideWhenUsed/>
    <w:rsid w:val="00170FA0"/>
    <w:pPr>
      <w:spacing w:after="0"/>
      <w:ind w:left="220"/>
    </w:pPr>
    <w:rPr>
      <w:sz w:val="20"/>
      <w:szCs w:val="20"/>
    </w:rPr>
  </w:style>
  <w:style w:type="paragraph" w:styleId="Ondertitel">
    <w:name w:val="Subtitle"/>
    <w:basedOn w:val="Standaard"/>
    <w:next w:val="Standaard"/>
    <w:link w:val="OndertitelChar"/>
    <w:uiPriority w:val="11"/>
    <w:qFormat/>
    <w:rsid w:val="00851D65"/>
    <w:pPr>
      <w:numPr>
        <w:ilvl w:val="1"/>
      </w:numPr>
      <w:spacing w:after="0" w:line="240" w:lineRule="atLeast"/>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51D65"/>
    <w:rPr>
      <w:rFonts w:asciiTheme="majorHAnsi" w:eastAsiaTheme="majorEastAsia" w:hAnsiTheme="majorHAnsi" w:cstheme="majorBidi"/>
      <w:i/>
      <w:iCs/>
      <w:color w:val="4F81BD" w:themeColor="accent1"/>
      <w:spacing w:val="15"/>
      <w:sz w:val="24"/>
      <w:szCs w:val="24"/>
      <w:lang w:eastAsia="nl-NL"/>
    </w:rPr>
  </w:style>
  <w:style w:type="character" w:styleId="Nadruk">
    <w:name w:val="Emphasis"/>
    <w:basedOn w:val="Standaardalinea-lettertype"/>
    <w:uiPriority w:val="20"/>
    <w:qFormat/>
    <w:rsid w:val="00851D65"/>
    <w:rPr>
      <w:i/>
      <w:iCs/>
    </w:rPr>
  </w:style>
  <w:style w:type="character" w:styleId="Intensievebenadrukking">
    <w:name w:val="Intense Emphasis"/>
    <w:basedOn w:val="Standaardalinea-lettertype"/>
    <w:uiPriority w:val="21"/>
    <w:qFormat/>
    <w:rsid w:val="00851D65"/>
    <w:rPr>
      <w:b/>
      <w:bCs/>
      <w:i/>
      <w:iCs/>
      <w:color w:val="4F81BD" w:themeColor="accent1"/>
    </w:rPr>
  </w:style>
  <w:style w:type="table" w:styleId="Tabelraster">
    <w:name w:val="Table Grid"/>
    <w:basedOn w:val="Standaardtabel"/>
    <w:uiPriority w:val="59"/>
    <w:rsid w:val="000A1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unhideWhenUsed/>
    <w:rsid w:val="00544779"/>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544779"/>
    <w:rPr>
      <w:rFonts w:eastAsiaTheme="minorEastAsia"/>
      <w:b/>
      <w:bCs/>
      <w:sz w:val="20"/>
      <w:szCs w:val="20"/>
      <w:lang w:eastAsia="nl-NL"/>
    </w:rPr>
  </w:style>
  <w:style w:type="paragraph" w:styleId="Inhopg4">
    <w:name w:val="toc 4"/>
    <w:basedOn w:val="Standaard"/>
    <w:next w:val="Standaard"/>
    <w:autoRedefine/>
    <w:uiPriority w:val="39"/>
    <w:unhideWhenUsed/>
    <w:rsid w:val="00660C18"/>
    <w:pPr>
      <w:spacing w:after="0"/>
      <w:ind w:left="440"/>
    </w:pPr>
    <w:rPr>
      <w:sz w:val="20"/>
      <w:szCs w:val="20"/>
    </w:rPr>
  </w:style>
  <w:style w:type="paragraph" w:styleId="Inhopg5">
    <w:name w:val="toc 5"/>
    <w:basedOn w:val="Standaard"/>
    <w:next w:val="Standaard"/>
    <w:autoRedefine/>
    <w:uiPriority w:val="39"/>
    <w:unhideWhenUsed/>
    <w:rsid w:val="00660C18"/>
    <w:pPr>
      <w:spacing w:after="0"/>
      <w:ind w:left="660"/>
    </w:pPr>
    <w:rPr>
      <w:sz w:val="20"/>
      <w:szCs w:val="20"/>
    </w:rPr>
  </w:style>
  <w:style w:type="paragraph" w:styleId="Inhopg6">
    <w:name w:val="toc 6"/>
    <w:basedOn w:val="Standaard"/>
    <w:next w:val="Standaard"/>
    <w:autoRedefine/>
    <w:uiPriority w:val="39"/>
    <w:unhideWhenUsed/>
    <w:rsid w:val="00660C18"/>
    <w:pPr>
      <w:spacing w:after="0"/>
      <w:ind w:left="880"/>
    </w:pPr>
    <w:rPr>
      <w:sz w:val="20"/>
      <w:szCs w:val="20"/>
    </w:rPr>
  </w:style>
  <w:style w:type="paragraph" w:styleId="Inhopg7">
    <w:name w:val="toc 7"/>
    <w:basedOn w:val="Standaard"/>
    <w:next w:val="Standaard"/>
    <w:autoRedefine/>
    <w:uiPriority w:val="39"/>
    <w:unhideWhenUsed/>
    <w:rsid w:val="00660C18"/>
    <w:pPr>
      <w:spacing w:after="0"/>
      <w:ind w:left="1100"/>
    </w:pPr>
    <w:rPr>
      <w:sz w:val="20"/>
      <w:szCs w:val="20"/>
    </w:rPr>
  </w:style>
  <w:style w:type="paragraph" w:styleId="Inhopg8">
    <w:name w:val="toc 8"/>
    <w:basedOn w:val="Standaard"/>
    <w:next w:val="Standaard"/>
    <w:autoRedefine/>
    <w:uiPriority w:val="39"/>
    <w:unhideWhenUsed/>
    <w:rsid w:val="00660C18"/>
    <w:pPr>
      <w:spacing w:after="0"/>
      <w:ind w:left="1320"/>
    </w:pPr>
    <w:rPr>
      <w:sz w:val="20"/>
      <w:szCs w:val="20"/>
    </w:rPr>
  </w:style>
  <w:style w:type="paragraph" w:styleId="Inhopg9">
    <w:name w:val="toc 9"/>
    <w:basedOn w:val="Standaard"/>
    <w:next w:val="Standaard"/>
    <w:autoRedefine/>
    <w:uiPriority w:val="39"/>
    <w:unhideWhenUsed/>
    <w:rsid w:val="00660C18"/>
    <w:pPr>
      <w:spacing w:after="0"/>
      <w:ind w:left="1540"/>
    </w:pPr>
    <w:rPr>
      <w:sz w:val="20"/>
      <w:szCs w:val="20"/>
    </w:rPr>
  </w:style>
  <w:style w:type="paragraph" w:styleId="Bibliografie">
    <w:name w:val="Bibliography"/>
    <w:basedOn w:val="Standaard"/>
    <w:next w:val="Standaard"/>
    <w:uiPriority w:val="37"/>
    <w:unhideWhenUsed/>
    <w:rsid w:val="00EF1F2C"/>
  </w:style>
  <w:style w:type="character" w:styleId="Tekstvantijdelijkeaanduiding">
    <w:name w:val="Placeholder Text"/>
    <w:basedOn w:val="Standaardalinea-lettertype"/>
    <w:uiPriority w:val="99"/>
    <w:semiHidden/>
    <w:rsid w:val="00396215"/>
    <w:rPr>
      <w:color w:val="808080"/>
    </w:rPr>
  </w:style>
  <w:style w:type="character" w:styleId="GevolgdeHyperlink">
    <w:name w:val="FollowedHyperlink"/>
    <w:basedOn w:val="Standaardalinea-lettertype"/>
    <w:uiPriority w:val="99"/>
    <w:semiHidden/>
    <w:unhideWhenUsed/>
    <w:rsid w:val="003F4C88"/>
    <w:rPr>
      <w:color w:val="800080" w:themeColor="followedHyperlink"/>
      <w:u w:val="single"/>
    </w:rPr>
  </w:style>
  <w:style w:type="character" w:customStyle="1" w:styleId="Kop4Char">
    <w:name w:val="Kop 4 Char"/>
    <w:basedOn w:val="Standaardalinea-lettertype"/>
    <w:link w:val="Kop4"/>
    <w:uiPriority w:val="9"/>
    <w:semiHidden/>
    <w:rsid w:val="00B448E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70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70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616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B448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61693"/>
    <w:rPr>
      <w:rFonts w:asciiTheme="majorHAnsi" w:eastAsiaTheme="majorEastAsia" w:hAnsiTheme="majorHAnsi" w:cstheme="majorBidi"/>
      <w:b/>
      <w:bCs/>
      <w:color w:val="4F81BD" w:themeColor="accent1"/>
      <w:lang w:eastAsia="nl-NL"/>
    </w:rPr>
  </w:style>
  <w:style w:type="paragraph" w:styleId="Geenafstand">
    <w:name w:val="No Spacing"/>
    <w:link w:val="GeenafstandChar"/>
    <w:uiPriority w:val="1"/>
    <w:qFormat/>
    <w:rsid w:val="00A61693"/>
    <w:pPr>
      <w:spacing w:after="0" w:line="240" w:lineRule="auto"/>
    </w:pPr>
  </w:style>
  <w:style w:type="character" w:customStyle="1" w:styleId="GeenafstandChar">
    <w:name w:val="Geen afstand Char"/>
    <w:basedOn w:val="Standaardalinea-lettertype"/>
    <w:link w:val="Geenafstand"/>
    <w:uiPriority w:val="1"/>
    <w:rsid w:val="00A61693"/>
    <w:rPr>
      <w:rFonts w:eastAsiaTheme="minorEastAsia"/>
      <w:lang w:eastAsia="nl-NL"/>
    </w:rPr>
  </w:style>
  <w:style w:type="paragraph" w:styleId="Ballontekst">
    <w:name w:val="Balloon Text"/>
    <w:basedOn w:val="Standaard"/>
    <w:link w:val="BallontekstChar"/>
    <w:uiPriority w:val="99"/>
    <w:semiHidden/>
    <w:unhideWhenUsed/>
    <w:rsid w:val="00C819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94D"/>
    <w:rPr>
      <w:rFonts w:ascii="Tahoma" w:hAnsi="Tahoma" w:cs="Tahoma"/>
      <w:sz w:val="16"/>
      <w:szCs w:val="16"/>
    </w:rPr>
  </w:style>
  <w:style w:type="character" w:styleId="Hyperlink">
    <w:name w:val="Hyperlink"/>
    <w:basedOn w:val="Standaardalinea-lettertype"/>
    <w:uiPriority w:val="99"/>
    <w:unhideWhenUsed/>
    <w:rsid w:val="00D953C3"/>
    <w:rPr>
      <w:color w:val="0000FF"/>
      <w:u w:val="single"/>
    </w:rPr>
  </w:style>
  <w:style w:type="paragraph" w:styleId="Normaalweb">
    <w:name w:val="Normal (Web)"/>
    <w:basedOn w:val="Standaard"/>
    <w:uiPriority w:val="99"/>
    <w:semiHidden/>
    <w:unhideWhenUsed/>
    <w:rsid w:val="00917599"/>
    <w:pPr>
      <w:spacing w:before="167" w:after="167" w:line="285" w:lineRule="atLeast"/>
      <w:ind w:left="167" w:right="167"/>
    </w:pPr>
    <w:rPr>
      <w:rFonts w:ascii="Times New Roman" w:eastAsia="Times New Roman" w:hAnsi="Times New Roman" w:cs="Times New Roman"/>
    </w:rPr>
  </w:style>
  <w:style w:type="paragraph" w:styleId="Lijstalinea">
    <w:name w:val="List Paragraph"/>
    <w:basedOn w:val="Standaard"/>
    <w:uiPriority w:val="34"/>
    <w:qFormat/>
    <w:rsid w:val="00FF0FDA"/>
    <w:pPr>
      <w:ind w:left="720"/>
      <w:contextualSpacing/>
    </w:pPr>
  </w:style>
  <w:style w:type="paragraph" w:styleId="Voetnoottekst">
    <w:name w:val="footnote text"/>
    <w:basedOn w:val="Standaard"/>
    <w:link w:val="VoetnoottekstChar"/>
    <w:semiHidden/>
    <w:unhideWhenUsed/>
    <w:rsid w:val="00734164"/>
    <w:pPr>
      <w:spacing w:after="0" w:line="240" w:lineRule="auto"/>
    </w:pPr>
    <w:rPr>
      <w:sz w:val="20"/>
      <w:szCs w:val="20"/>
    </w:rPr>
  </w:style>
  <w:style w:type="character" w:customStyle="1" w:styleId="VoetnoottekstChar">
    <w:name w:val="Voetnoottekst Char"/>
    <w:basedOn w:val="Standaardalinea-lettertype"/>
    <w:link w:val="Voetnoottekst"/>
    <w:semiHidden/>
    <w:rsid w:val="00734164"/>
    <w:rPr>
      <w:rFonts w:eastAsiaTheme="minorEastAsia"/>
      <w:sz w:val="20"/>
      <w:szCs w:val="20"/>
      <w:lang w:eastAsia="nl-NL"/>
    </w:rPr>
  </w:style>
  <w:style w:type="character" w:styleId="Voetnootmarkering">
    <w:name w:val="footnote reference"/>
    <w:basedOn w:val="Standaardalinea-lettertype"/>
    <w:semiHidden/>
    <w:unhideWhenUsed/>
    <w:rsid w:val="00734164"/>
    <w:rPr>
      <w:vertAlign w:val="superscript"/>
    </w:rPr>
  </w:style>
  <w:style w:type="character" w:styleId="Verwijzingopmerking">
    <w:name w:val="annotation reference"/>
    <w:basedOn w:val="Standaardalinea-lettertype"/>
    <w:uiPriority w:val="99"/>
    <w:semiHidden/>
    <w:unhideWhenUsed/>
    <w:rsid w:val="00734164"/>
    <w:rPr>
      <w:sz w:val="16"/>
      <w:szCs w:val="16"/>
    </w:rPr>
  </w:style>
  <w:style w:type="paragraph" w:styleId="Tekstopmerking">
    <w:name w:val="annotation text"/>
    <w:basedOn w:val="Standaard"/>
    <w:link w:val="TekstopmerkingChar"/>
    <w:uiPriority w:val="99"/>
    <w:semiHidden/>
    <w:unhideWhenUsed/>
    <w:rsid w:val="007341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4164"/>
    <w:rPr>
      <w:rFonts w:eastAsiaTheme="minorEastAsia"/>
      <w:sz w:val="20"/>
      <w:szCs w:val="20"/>
      <w:lang w:eastAsia="nl-NL"/>
    </w:rPr>
  </w:style>
  <w:style w:type="paragraph" w:styleId="Koptekst">
    <w:name w:val="header"/>
    <w:basedOn w:val="Standaard"/>
    <w:link w:val="KoptekstChar"/>
    <w:uiPriority w:val="99"/>
    <w:semiHidden/>
    <w:unhideWhenUsed/>
    <w:rsid w:val="005C2C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C2CF6"/>
  </w:style>
  <w:style w:type="paragraph" w:styleId="Voettekst">
    <w:name w:val="footer"/>
    <w:basedOn w:val="Standaard"/>
    <w:link w:val="VoettekstChar"/>
    <w:uiPriority w:val="99"/>
    <w:unhideWhenUsed/>
    <w:rsid w:val="005C2C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2CF6"/>
  </w:style>
  <w:style w:type="character" w:customStyle="1" w:styleId="Kop1Char">
    <w:name w:val="Kop 1 Char"/>
    <w:basedOn w:val="Standaardalinea-lettertype"/>
    <w:link w:val="Kop1"/>
    <w:uiPriority w:val="9"/>
    <w:rsid w:val="00170FA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70FA0"/>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unhideWhenUsed/>
    <w:qFormat/>
    <w:rsid w:val="00170FA0"/>
    <w:pPr>
      <w:outlineLvl w:val="9"/>
    </w:pPr>
  </w:style>
  <w:style w:type="paragraph" w:styleId="Inhopg1">
    <w:name w:val="toc 1"/>
    <w:basedOn w:val="Standaard"/>
    <w:next w:val="Standaard"/>
    <w:autoRedefine/>
    <w:uiPriority w:val="39"/>
    <w:unhideWhenUsed/>
    <w:rsid w:val="00170FA0"/>
    <w:pPr>
      <w:spacing w:before="360" w:after="0"/>
    </w:pPr>
    <w:rPr>
      <w:rFonts w:asciiTheme="majorHAnsi" w:hAnsiTheme="majorHAnsi"/>
      <w:b/>
      <w:bCs/>
      <w:caps/>
      <w:sz w:val="24"/>
      <w:szCs w:val="24"/>
    </w:rPr>
  </w:style>
  <w:style w:type="paragraph" w:styleId="Inhopg2">
    <w:name w:val="toc 2"/>
    <w:basedOn w:val="Standaard"/>
    <w:next w:val="Standaard"/>
    <w:autoRedefine/>
    <w:uiPriority w:val="39"/>
    <w:unhideWhenUsed/>
    <w:rsid w:val="00CF27C3"/>
    <w:pPr>
      <w:spacing w:before="240" w:after="0"/>
    </w:pPr>
    <w:rPr>
      <w:b/>
      <w:bCs/>
      <w:sz w:val="20"/>
      <w:szCs w:val="20"/>
    </w:rPr>
  </w:style>
  <w:style w:type="paragraph" w:styleId="Inhopg3">
    <w:name w:val="toc 3"/>
    <w:basedOn w:val="Standaard"/>
    <w:next w:val="Standaard"/>
    <w:autoRedefine/>
    <w:uiPriority w:val="39"/>
    <w:unhideWhenUsed/>
    <w:rsid w:val="00170FA0"/>
    <w:pPr>
      <w:spacing w:after="0"/>
      <w:ind w:left="220"/>
    </w:pPr>
    <w:rPr>
      <w:sz w:val="20"/>
      <w:szCs w:val="20"/>
    </w:rPr>
  </w:style>
  <w:style w:type="paragraph" w:styleId="Ondertitel">
    <w:name w:val="Subtitle"/>
    <w:basedOn w:val="Standaard"/>
    <w:next w:val="Standaard"/>
    <w:link w:val="OndertitelChar"/>
    <w:uiPriority w:val="11"/>
    <w:qFormat/>
    <w:rsid w:val="00851D65"/>
    <w:pPr>
      <w:numPr>
        <w:ilvl w:val="1"/>
      </w:numPr>
      <w:spacing w:after="0" w:line="240" w:lineRule="atLeast"/>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51D65"/>
    <w:rPr>
      <w:rFonts w:asciiTheme="majorHAnsi" w:eastAsiaTheme="majorEastAsia" w:hAnsiTheme="majorHAnsi" w:cstheme="majorBidi"/>
      <w:i/>
      <w:iCs/>
      <w:color w:val="4F81BD" w:themeColor="accent1"/>
      <w:spacing w:val="15"/>
      <w:sz w:val="24"/>
      <w:szCs w:val="24"/>
      <w:lang w:eastAsia="nl-NL"/>
    </w:rPr>
  </w:style>
  <w:style w:type="character" w:styleId="Nadruk">
    <w:name w:val="Emphasis"/>
    <w:basedOn w:val="Standaardalinea-lettertype"/>
    <w:uiPriority w:val="20"/>
    <w:qFormat/>
    <w:rsid w:val="00851D65"/>
    <w:rPr>
      <w:i/>
      <w:iCs/>
    </w:rPr>
  </w:style>
  <w:style w:type="character" w:styleId="Intensievebenadrukking">
    <w:name w:val="Intense Emphasis"/>
    <w:basedOn w:val="Standaardalinea-lettertype"/>
    <w:uiPriority w:val="21"/>
    <w:qFormat/>
    <w:rsid w:val="00851D65"/>
    <w:rPr>
      <w:b/>
      <w:bCs/>
      <w:i/>
      <w:iCs/>
      <w:color w:val="4F81BD" w:themeColor="accent1"/>
    </w:rPr>
  </w:style>
  <w:style w:type="table" w:styleId="Tabelraster">
    <w:name w:val="Table Grid"/>
    <w:basedOn w:val="Standaardtabel"/>
    <w:uiPriority w:val="59"/>
    <w:rsid w:val="000A1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unhideWhenUsed/>
    <w:rsid w:val="00544779"/>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544779"/>
    <w:rPr>
      <w:rFonts w:eastAsiaTheme="minorEastAsia"/>
      <w:b/>
      <w:bCs/>
      <w:sz w:val="20"/>
      <w:szCs w:val="20"/>
      <w:lang w:eastAsia="nl-NL"/>
    </w:rPr>
  </w:style>
  <w:style w:type="paragraph" w:styleId="Inhopg4">
    <w:name w:val="toc 4"/>
    <w:basedOn w:val="Standaard"/>
    <w:next w:val="Standaard"/>
    <w:autoRedefine/>
    <w:uiPriority w:val="39"/>
    <w:unhideWhenUsed/>
    <w:rsid w:val="00660C18"/>
    <w:pPr>
      <w:spacing w:after="0"/>
      <w:ind w:left="440"/>
    </w:pPr>
    <w:rPr>
      <w:sz w:val="20"/>
      <w:szCs w:val="20"/>
    </w:rPr>
  </w:style>
  <w:style w:type="paragraph" w:styleId="Inhopg5">
    <w:name w:val="toc 5"/>
    <w:basedOn w:val="Standaard"/>
    <w:next w:val="Standaard"/>
    <w:autoRedefine/>
    <w:uiPriority w:val="39"/>
    <w:unhideWhenUsed/>
    <w:rsid w:val="00660C18"/>
    <w:pPr>
      <w:spacing w:after="0"/>
      <w:ind w:left="660"/>
    </w:pPr>
    <w:rPr>
      <w:sz w:val="20"/>
      <w:szCs w:val="20"/>
    </w:rPr>
  </w:style>
  <w:style w:type="paragraph" w:styleId="Inhopg6">
    <w:name w:val="toc 6"/>
    <w:basedOn w:val="Standaard"/>
    <w:next w:val="Standaard"/>
    <w:autoRedefine/>
    <w:uiPriority w:val="39"/>
    <w:unhideWhenUsed/>
    <w:rsid w:val="00660C18"/>
    <w:pPr>
      <w:spacing w:after="0"/>
      <w:ind w:left="880"/>
    </w:pPr>
    <w:rPr>
      <w:sz w:val="20"/>
      <w:szCs w:val="20"/>
    </w:rPr>
  </w:style>
  <w:style w:type="paragraph" w:styleId="Inhopg7">
    <w:name w:val="toc 7"/>
    <w:basedOn w:val="Standaard"/>
    <w:next w:val="Standaard"/>
    <w:autoRedefine/>
    <w:uiPriority w:val="39"/>
    <w:unhideWhenUsed/>
    <w:rsid w:val="00660C18"/>
    <w:pPr>
      <w:spacing w:after="0"/>
      <w:ind w:left="1100"/>
    </w:pPr>
    <w:rPr>
      <w:sz w:val="20"/>
      <w:szCs w:val="20"/>
    </w:rPr>
  </w:style>
  <w:style w:type="paragraph" w:styleId="Inhopg8">
    <w:name w:val="toc 8"/>
    <w:basedOn w:val="Standaard"/>
    <w:next w:val="Standaard"/>
    <w:autoRedefine/>
    <w:uiPriority w:val="39"/>
    <w:unhideWhenUsed/>
    <w:rsid w:val="00660C18"/>
    <w:pPr>
      <w:spacing w:after="0"/>
      <w:ind w:left="1320"/>
    </w:pPr>
    <w:rPr>
      <w:sz w:val="20"/>
      <w:szCs w:val="20"/>
    </w:rPr>
  </w:style>
  <w:style w:type="paragraph" w:styleId="Inhopg9">
    <w:name w:val="toc 9"/>
    <w:basedOn w:val="Standaard"/>
    <w:next w:val="Standaard"/>
    <w:autoRedefine/>
    <w:uiPriority w:val="39"/>
    <w:unhideWhenUsed/>
    <w:rsid w:val="00660C18"/>
    <w:pPr>
      <w:spacing w:after="0"/>
      <w:ind w:left="1540"/>
    </w:pPr>
    <w:rPr>
      <w:sz w:val="20"/>
      <w:szCs w:val="20"/>
    </w:rPr>
  </w:style>
  <w:style w:type="paragraph" w:styleId="Bibliografie">
    <w:name w:val="Bibliography"/>
    <w:basedOn w:val="Standaard"/>
    <w:next w:val="Standaard"/>
    <w:uiPriority w:val="37"/>
    <w:unhideWhenUsed/>
    <w:rsid w:val="00EF1F2C"/>
  </w:style>
  <w:style w:type="character" w:styleId="Tekstvantijdelijkeaanduiding">
    <w:name w:val="Placeholder Text"/>
    <w:basedOn w:val="Standaardalinea-lettertype"/>
    <w:uiPriority w:val="99"/>
    <w:semiHidden/>
    <w:rsid w:val="00396215"/>
    <w:rPr>
      <w:color w:val="808080"/>
    </w:rPr>
  </w:style>
  <w:style w:type="character" w:styleId="GevolgdeHyperlink">
    <w:name w:val="FollowedHyperlink"/>
    <w:basedOn w:val="Standaardalinea-lettertype"/>
    <w:uiPriority w:val="99"/>
    <w:semiHidden/>
    <w:unhideWhenUsed/>
    <w:rsid w:val="003F4C88"/>
    <w:rPr>
      <w:color w:val="800080" w:themeColor="followedHyperlink"/>
      <w:u w:val="single"/>
    </w:rPr>
  </w:style>
  <w:style w:type="character" w:customStyle="1" w:styleId="Kop4Char">
    <w:name w:val="Kop 4 Char"/>
    <w:basedOn w:val="Standaardalinea-lettertype"/>
    <w:link w:val="Kop4"/>
    <w:uiPriority w:val="9"/>
    <w:semiHidden/>
    <w:rsid w:val="00B448E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45204">
      <w:bodyDiv w:val="1"/>
      <w:marLeft w:val="0"/>
      <w:marRight w:val="0"/>
      <w:marTop w:val="0"/>
      <w:marBottom w:val="0"/>
      <w:divBdr>
        <w:top w:val="none" w:sz="0" w:space="0" w:color="auto"/>
        <w:left w:val="none" w:sz="0" w:space="0" w:color="auto"/>
        <w:bottom w:val="none" w:sz="0" w:space="0" w:color="auto"/>
        <w:right w:val="none" w:sz="0" w:space="0" w:color="auto"/>
      </w:divBdr>
      <w:divsChild>
        <w:div w:id="1937400139">
          <w:marLeft w:val="0"/>
          <w:marRight w:val="0"/>
          <w:marTop w:val="100"/>
          <w:marBottom w:val="100"/>
          <w:divBdr>
            <w:top w:val="none" w:sz="0" w:space="0" w:color="auto"/>
            <w:left w:val="none" w:sz="0" w:space="0" w:color="auto"/>
            <w:bottom w:val="none" w:sz="0" w:space="0" w:color="auto"/>
            <w:right w:val="none" w:sz="0" w:space="0" w:color="auto"/>
          </w:divBdr>
          <w:divsChild>
            <w:div w:id="492911720">
              <w:marLeft w:val="100"/>
              <w:marRight w:val="100"/>
              <w:marTop w:val="268"/>
              <w:marBottom w:val="0"/>
              <w:divBdr>
                <w:top w:val="none" w:sz="0" w:space="0" w:color="auto"/>
                <w:left w:val="none" w:sz="0" w:space="0" w:color="auto"/>
                <w:bottom w:val="none" w:sz="0" w:space="0" w:color="auto"/>
                <w:right w:val="none" w:sz="0" w:space="0" w:color="auto"/>
              </w:divBdr>
              <w:divsChild>
                <w:div w:id="950168734">
                  <w:marLeft w:val="0"/>
                  <w:marRight w:val="0"/>
                  <w:marTop w:val="0"/>
                  <w:marBottom w:val="0"/>
                  <w:divBdr>
                    <w:top w:val="none" w:sz="0" w:space="0" w:color="auto"/>
                    <w:left w:val="none" w:sz="0" w:space="0" w:color="auto"/>
                    <w:bottom w:val="none" w:sz="0" w:space="0" w:color="auto"/>
                    <w:right w:val="none" w:sz="0" w:space="0" w:color="auto"/>
                  </w:divBdr>
                  <w:divsChild>
                    <w:div w:id="586765292">
                      <w:marLeft w:val="0"/>
                      <w:marRight w:val="0"/>
                      <w:marTop w:val="0"/>
                      <w:marBottom w:val="0"/>
                      <w:divBdr>
                        <w:top w:val="none" w:sz="0" w:space="0" w:color="auto"/>
                        <w:left w:val="none" w:sz="0" w:space="0" w:color="auto"/>
                        <w:bottom w:val="none" w:sz="0" w:space="0" w:color="auto"/>
                        <w:right w:val="none" w:sz="0" w:space="0" w:color="auto"/>
                      </w:divBdr>
                      <w:divsChild>
                        <w:div w:id="199897950">
                          <w:marLeft w:val="0"/>
                          <w:marRight w:val="0"/>
                          <w:marTop w:val="0"/>
                          <w:marBottom w:val="0"/>
                          <w:divBdr>
                            <w:top w:val="none" w:sz="0" w:space="0" w:color="auto"/>
                            <w:left w:val="none" w:sz="0" w:space="0" w:color="auto"/>
                            <w:bottom w:val="none" w:sz="0" w:space="0" w:color="auto"/>
                            <w:right w:val="none" w:sz="0" w:space="0" w:color="auto"/>
                          </w:divBdr>
                          <w:divsChild>
                            <w:div w:id="811751070">
                              <w:marLeft w:val="0"/>
                              <w:marRight w:val="167"/>
                              <w:marTop w:val="0"/>
                              <w:marBottom w:val="0"/>
                              <w:divBdr>
                                <w:top w:val="none" w:sz="0" w:space="0" w:color="auto"/>
                                <w:left w:val="none" w:sz="0" w:space="0" w:color="auto"/>
                                <w:bottom w:val="none" w:sz="0" w:space="0" w:color="auto"/>
                                <w:right w:val="none" w:sz="0" w:space="0" w:color="auto"/>
                              </w:divBdr>
                              <w:divsChild>
                                <w:div w:id="16739116">
                                  <w:marLeft w:val="167"/>
                                  <w:marRight w:val="167"/>
                                  <w:marTop w:val="167"/>
                                  <w:marBottom w:val="167"/>
                                  <w:divBdr>
                                    <w:top w:val="none" w:sz="0" w:space="0" w:color="auto"/>
                                    <w:left w:val="none" w:sz="0" w:space="0" w:color="auto"/>
                                    <w:bottom w:val="none" w:sz="0" w:space="0" w:color="auto"/>
                                    <w:right w:val="none" w:sz="0" w:space="0" w:color="auto"/>
                                  </w:divBdr>
                                  <w:divsChild>
                                    <w:div w:id="469985107">
                                      <w:marLeft w:val="0"/>
                                      <w:marRight w:val="0"/>
                                      <w:marTop w:val="0"/>
                                      <w:marBottom w:val="0"/>
                                      <w:divBdr>
                                        <w:top w:val="none" w:sz="0" w:space="0" w:color="auto"/>
                                        <w:left w:val="none" w:sz="0" w:space="0" w:color="auto"/>
                                        <w:bottom w:val="none" w:sz="0" w:space="0" w:color="auto"/>
                                        <w:right w:val="none" w:sz="0" w:space="0" w:color="auto"/>
                                      </w:divBdr>
                                      <w:divsChild>
                                        <w:div w:id="2128160680">
                                          <w:marLeft w:val="0"/>
                                          <w:marRight w:val="0"/>
                                          <w:marTop w:val="0"/>
                                          <w:marBottom w:val="0"/>
                                          <w:divBdr>
                                            <w:top w:val="none" w:sz="0" w:space="0" w:color="auto"/>
                                            <w:left w:val="none" w:sz="0" w:space="0" w:color="auto"/>
                                            <w:bottom w:val="none" w:sz="0" w:space="0" w:color="auto"/>
                                            <w:right w:val="none" w:sz="0" w:space="0" w:color="auto"/>
                                          </w:divBdr>
                                        </w:div>
                                        <w:div w:id="15848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357228">
      <w:bodyDiv w:val="1"/>
      <w:marLeft w:val="0"/>
      <w:marRight w:val="0"/>
      <w:marTop w:val="0"/>
      <w:marBottom w:val="0"/>
      <w:divBdr>
        <w:top w:val="none" w:sz="0" w:space="0" w:color="auto"/>
        <w:left w:val="none" w:sz="0" w:space="0" w:color="auto"/>
        <w:bottom w:val="none" w:sz="0" w:space="0" w:color="auto"/>
        <w:right w:val="none" w:sz="0" w:space="0" w:color="auto"/>
      </w:divBdr>
    </w:div>
    <w:div w:id="14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993489034">
          <w:marLeft w:val="0"/>
          <w:marRight w:val="0"/>
          <w:marTop w:val="0"/>
          <w:marBottom w:val="0"/>
          <w:divBdr>
            <w:top w:val="none" w:sz="0" w:space="0" w:color="auto"/>
            <w:left w:val="none" w:sz="0" w:space="0" w:color="auto"/>
            <w:bottom w:val="none" w:sz="0" w:space="0" w:color="auto"/>
            <w:right w:val="none" w:sz="0" w:space="0" w:color="auto"/>
          </w:divBdr>
          <w:divsChild>
            <w:div w:id="43262041">
              <w:marLeft w:val="0"/>
              <w:marRight w:val="0"/>
              <w:marTop w:val="0"/>
              <w:marBottom w:val="0"/>
              <w:divBdr>
                <w:top w:val="none" w:sz="0" w:space="0" w:color="auto"/>
                <w:left w:val="none" w:sz="0" w:space="0" w:color="auto"/>
                <w:bottom w:val="none" w:sz="0" w:space="0" w:color="auto"/>
                <w:right w:val="none" w:sz="0" w:space="0" w:color="auto"/>
              </w:divBdr>
              <w:divsChild>
                <w:div w:id="165679405">
                  <w:marLeft w:val="0"/>
                  <w:marRight w:val="0"/>
                  <w:marTop w:val="0"/>
                  <w:marBottom w:val="0"/>
                  <w:divBdr>
                    <w:top w:val="none" w:sz="0" w:space="0" w:color="auto"/>
                    <w:left w:val="none" w:sz="0" w:space="0" w:color="auto"/>
                    <w:bottom w:val="none" w:sz="0" w:space="0" w:color="auto"/>
                    <w:right w:val="none" w:sz="0" w:space="0" w:color="auto"/>
                  </w:divBdr>
                  <w:divsChild>
                    <w:div w:id="15235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ok.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e.nl/onderzoek/jeugd-en-gezin/doel/professioneel-begeleid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eve-engeltjes.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nl/onderzoek/jeugd-en-gezin/doel/waarden-en-zingeving" TargetMode="External"/><Relationship Id="rId5" Type="http://schemas.openxmlformats.org/officeDocument/2006/relationships/settings" Target="settings.xml"/><Relationship Id="rId15" Type="http://schemas.openxmlformats.org/officeDocument/2006/relationships/hyperlink" Target="http://www.verliesverwerken.nl" TargetMode="External"/><Relationship Id="rId10" Type="http://schemas.openxmlformats.org/officeDocument/2006/relationships/hyperlink" Target="http://che.nl/onderzoek/jeugd-en-gezin/doel/methodiekontwikkel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l.wikipedia.org/wiki/Psychologie" TargetMode="External"/><Relationship Id="rId14" Type="http://schemas.openxmlformats.org/officeDocument/2006/relationships/hyperlink" Target="mailto:info@verliesverwerk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Lot08</b:Tag>
    <b:SourceType>Report</b:SourceType>
    <b:Guid>{5DA6442C-C917-4287-823F-D9BB5CAC2737}</b:Guid>
    <b:Author>
      <b:Author>
        <b:NameList>
          <b:Person>
            <b:Last>Saan</b:Last>
            <b:First>Lotte</b:First>
          </b:Person>
        </b:NameList>
      </b:Author>
    </b:Author>
    <b:Title>We noemen je naam</b:Title>
    <b:Year>2008</b:Year>
    <b:City>Utrecht</b:City>
    <b:RefOrder>20</b:RefOrder>
  </b:Source>
  <b:Source>
    <b:Tag>Johnd</b:Tag>
    <b:SourceType>InternetSite</b:SourceType>
    <b:Guid>{FEF8A4B8-5452-44ED-B844-C4EECD35EF51}</b:Guid>
    <b:Author>
      <b:Author>
        <b:NameList>
          <b:Person>
            <b:Last>Blaauw</b:Last>
            <b:First>Johan</b:First>
          </b:Person>
        </b:NameList>
      </b:Author>
    </b:Author>
    <b:Title>www.johanblaauw.nl</b:Title>
    <b:InternetSiteTitle>www.johanblaauw.nl</b:InternetSiteTitle>
    <b:Year>n.d.</b:Year>
    <b:Month>n.d.</b:Month>
    <b:Day>n.d.</b:Day>
    <b:YearAccessed>2012</b:YearAccessed>
    <b:MonthAccessed>februari</b:MonthAccessed>
    <b:DayAccessed>13</b:DayAccessed>
    <b:URL>http://www.johanblaauw.nl/Recensies/recbijma.htm</b:URL>
    <b:RefOrder>17</b:RefOrder>
  </b:Source>
  <b:Source>
    <b:Tag>Hde</b:Tag>
    <b:SourceType>Book</b:SourceType>
    <b:Guid>{44F4F545-8279-4515-A90F-830DB007A5F3}</b:Guid>
    <b:Author>
      <b:Author>
        <b:NameList>
          <b:Person>
            <b:Last>Monnink</b:Last>
            <b:First>H.</b:First>
            <b:Middle>de</b:Middle>
          </b:Person>
        </b:NameList>
      </b:Author>
    </b:Author>
    <b:Title>Verlieskunde handreiking voor de beroepspraktijk</b:Title>
    <b:Year>2008</b:Year>
    <b:Publisher>Maarssen</b:Publisher>
    <b:RefOrder>3</b:RefOrder>
  </b:Source>
  <b:Source>
    <b:Tag>TEm07</b:Tag>
    <b:SourceType>Book</b:SourceType>
    <b:Guid>{494AD93D-4C47-4EF1-A67E-5337E44CDF3F}</b:Guid>
    <b:Author>
      <b:Author>
        <b:NameList>
          <b:Person>
            <b:Last>Overtoom</b:Last>
            <b:First>T.</b:First>
            <b:Middle>Embsen &amp;</b:Middle>
          </b:Person>
        </b:NameList>
      </b:Author>
    </b:Author>
    <b:Title>Hoe zou jij het willen? Persoonlijk afscheid nemen van een dierbare</b:Title>
    <b:Year>2007</b:Year>
    <b:City>Kampen</b:City>
    <b:Publisher>Ten Have</b:Publisher>
    <b:RefOrder>4</b:RefOrder>
  </b:Source>
  <b:Source>
    <b:Tag>Jannd</b:Tag>
    <b:SourceType>InternetSite</b:SourceType>
    <b:Guid>{ABD1BDF9-4251-4332-91B2-B63AC52DB053}</b:Guid>
    <b:Author>
      <b:Author>
        <b:NameList>
          <b:Person>
            <b:Last>Mulder</b:Last>
            <b:First>Jannes</b:First>
            <b:Middle>H.</b:Middle>
          </b:Person>
        </b:NameList>
      </b:Author>
    </b:Author>
    <b:Title>Gewoonten en rituelen</b:Title>
    <b:InternetSiteTitle>www.jannesmulder.nl</b:InternetSiteTitle>
    <b:Year>n.d</b:Year>
    <b:Month>n.d</b:Month>
    <b:Day>n.d</b:Day>
    <b:YearAccessed>2012</b:YearAccessed>
    <b:MonthAccessed>mei</b:MonthAccessed>
    <b:DayAccessed>14</b:DayAccessed>
    <b:URL>http://www.jannesmulder.nl/3a.html</b:URL>
    <b:RefOrder>7</b:RefOrder>
  </b:Source>
  <b:Source>
    <b:Tag>www</b:Tag>
    <b:SourceType>InternetSite</b:SourceType>
    <b:Guid>{8A6E7E92-D72F-49BE-A415-814EA96B50A8}</b:Guid>
    <b:Title>CHE Christelijke Hogeschool Ede</b:Title>
    <b:InternetSiteTitle>www.che.nl</b:InternetSiteTitle>
    <b:URL>https://extranet.che.nl/socstud/lectoraatass/default.aspx</b:URL>
    <b:YearAccessed>2011</b:YearAccessed>
    <b:MonthAccessed>December</b:MonthAccessed>
    <b:RefOrder>6</b:RefOrder>
  </b:Source>
  <b:Source>
    <b:Tag>11de</b:Tag>
    <b:SourceType>InternetSite</b:SourceType>
    <b:Guid>{5AC0B678-7221-42C2-92E1-ACE238EFE47F}</b:Guid>
    <b:YearAccessed>2011</b:YearAccessed>
    <b:MonthAccessed>december</b:MonthAccessed>
    <b:DayAccessed>12</b:DayAccessed>
    <b:Title>Wikipedia</b:Title>
    <b:Author>
      <b:Author>
        <b:NameList>
          <b:Person>
            <b:Last>Foundation</b:Last>
            <b:First>Wikimedia</b:First>
          </b:Person>
        </b:NameList>
      </b:Author>
    </b:Author>
    <b:Year>2001</b:Year>
    <b:InternetSiteTitle>www.wikipedia.nl</b:InternetSiteTitle>
    <b:URL>http://nl.wikipedia.org/wiki/Rouwverwerking</b:URL>
    <b:RefOrder>5</b:RefOrder>
  </b:Source>
  <b:Source>
    <b:Tag>Wik</b:Tag>
    <b:SourceType>InternetSite</b:SourceType>
    <b:Guid>{595D9641-B3E0-4907-8431-798A376D61CC}</b:Guid>
    <b:Author>
      <b:Author>
        <b:NameList>
          <b:Person>
            <b:Last>Foundation</b:Last>
            <b:First>Wikimedia</b:First>
          </b:Person>
        </b:NameList>
      </b:Author>
    </b:Author>
    <b:Title>Wikipedia</b:Title>
    <b:InternetSiteTitle>www.wikipedia.nl</b:InternetSiteTitle>
    <b:Year>2001</b:Year>
    <b:URL>http://nl.wikipedia.org/wiki/Rouw</b:URL>
    <b:YearAccessed>2011</b:YearAccessed>
    <b:DayAccessed>December</b:DayAccessed>
    <b:RefOrder>2</b:RefOrder>
  </b:Source>
  <b:Source>
    <b:Tag>Slo07</b:Tag>
    <b:SourceType>InternetSite</b:SourceType>
    <b:Guid>{01C29D6A-8A85-4BEC-9C4B-3745549A88AC}</b:Guid>
    <b:Author>
      <b:Author>
        <b:NameList>
          <b:Person>
            <b:Last>Slot Webcommerce</b:Last>
            <b:First>b.v.</b:First>
          </b:Person>
        </b:NameList>
      </b:Author>
    </b:Author>
    <b:Title>Encyclo, Online Encyclopedie</b:Title>
    <b:InternetSiteTitle>www.encyclo.nl</b:InternetSiteTitle>
    <b:Year>2007</b:Year>
    <b:Month>mei</b:Month>
    <b:Day>14</b:Day>
    <b:YearAccessed>2012</b:YearAccessed>
    <b:MonthAccessed>december</b:MonthAccessed>
    <b:DayAccessed>23</b:DayAccessed>
    <b:URL>http://www.encyclo.nl/begrip/Secularisering</b:URL>
    <b:RefOrder>1</b:RefOrder>
  </b:Source>
  <b:Source>
    <b:Tag>Slo071</b:Tag>
    <b:SourceType>InternetSite</b:SourceType>
    <b:Guid>{D5C55213-6BDA-4652-B73C-2B847555800A}</b:Guid>
    <b:Author>
      <b:Author>
        <b:NameList>
          <b:Person>
            <b:Last>Slot Webcommerce</b:Last>
            <b:First>b.v.</b:First>
          </b:Person>
        </b:NameList>
      </b:Author>
    </b:Author>
    <b:Title>Encyclo Online Encyclopedie</b:Title>
    <b:InternetSiteTitle>www.encyclo.nl</b:InternetSiteTitle>
    <b:Year>2007</b:Year>
    <b:YearAccessed>2012</b:YearAccessed>
    <b:MonthAccessed>mei</b:MonthAccessed>
    <b:DayAccessed>12</b:DayAccessed>
    <b:URL>http://www.encyclo.nl/begrip/democratie</b:URL>
    <b:Month>mei</b:Month>
    <b:Day>14</b:Day>
    <b:RefOrder>8</b:RefOrder>
  </b:Source>
  <b:Source>
    <b:Tag>Lie12</b:Tag>
    <b:SourceType>InternetSite</b:SourceType>
    <b:Guid>{86819EB9-3BD0-484A-92FF-4FC2C93A7D76}</b:Guid>
    <b:Title>Lieve Engeltjes</b:Title>
    <b:InternetSiteTitle>www.lieve-engeltjes.nl</b:InternetSiteTitle>
    <b:YearAccessed>2012</b:YearAccessed>
    <b:MonthAccessed>mei</b:MonthAccessed>
    <b:DayAccessed>14</b:DayAccessed>
    <b:URL>http://www.lieve-engeltjes.nl/index.php?option=com_content&amp;task=view&amp;id=51</b:URL>
    <b:Author>
      <b:Author>
        <b:NameList>
          <b:Person>
            <b:Last>Stolk</b:Last>
            <b:First>Miranda</b:First>
            <b:Middle>Wijgergangs-</b:Middle>
          </b:Person>
        </b:NameList>
      </b:Author>
    </b:Author>
    <b:Year>1998</b:Year>
    <b:RefOrder>9</b:RefOrder>
  </b:Source>
  <b:Source>
    <b:Tag>05</b:Tag>
    <b:SourceType>Book</b:SourceType>
    <b:Guid>{EE1328D4-3876-4EC4-9A52-5BB9E0AF8B49}</b:Guid>
    <b:Year>2005</b:Year>
    <b:Title>Basisboek Kwalitatief Onderzoek</b:Title>
    <b:Author>
      <b:Author>
        <b:NameList>
          <b:Person>
            <b:Last>D.B. Baarda</b:Last>
            <b:First>M.P.M.</b:First>
            <b:Middle>de Goede &amp; J. Teunissen</b:Middle>
          </b:Person>
        </b:NameList>
      </b:Author>
    </b:Author>
    <b:City>Groningen/Houten</b:City>
    <b:Publisher>Wolters- Noordhoff b.v. </b:Publisher>
    <b:RefOrder>10</b:RefOrder>
  </b:Source>
  <b:Source>
    <b:Tag>www10</b:Tag>
    <b:SourceType>InternetSite</b:SourceType>
    <b:Guid>{6B7DAE81-FAEE-4B22-90FC-C57947BD9FC7}</b:Guid>
    <b:Title>Leefstijl, training en coaching</b:Title>
    <b:Year>2010</b:Year>
    <b:InternetSiteTitle>www.l-t-c.nl</b:InternetSiteTitle>
    <b:YearAccessed>2012</b:YearAccessed>
    <b:MonthAccessed>april</b:MonthAccessed>
    <b:DayAccessed>17</b:DayAccessed>
    <b:URL>http://www.l-t-c.nl/rouwverwerking/rouwverwerking/rouw/fasen_rouwproces_kubler-ross.aspx</b:URL>
    <b:RefOrder>11</b:RefOrder>
  </b:Source>
  <b:Source>
    <b:Tag>Mar</b:Tag>
    <b:SourceType>Book</b:SourceType>
    <b:Guid>{C5FAA718-C945-4F59-A44A-B611697A03EA}</b:Guid>
    <b:Author>
      <b:Author>
        <b:NameList>
          <b:Person>
            <b:Last>Berg</b:Last>
            <b:First>Marinus</b:First>
            <b:Middle>van den</b:Middle>
          </b:Person>
        </b:NameList>
      </b:Author>
    </b:Author>
    <b:Title>Verdriet dat niet verdwijnt</b:Title>
    <b:Year>2006</b:Year>
    <b:Publisher>Ten Have</b:Publisher>
    <b:RefOrder>12</b:RefOrder>
  </b:Source>
  <b:Source>
    <b:Tag>CMe98</b:Tag>
    <b:SourceType>Book</b:SourceType>
    <b:Guid>{42455F1D-9317-4F3B-8D5F-02FC448D46CE}</b:Guid>
    <b:Author>
      <b:Author>
        <b:NameList>
          <b:Person>
            <b:Last>Bekius</b:Last>
            <b:First>C.</b:First>
            <b:Middle>Menken-</b:Middle>
          </b:Person>
        </b:NameList>
      </b:Author>
    </b:Author>
    <b:Title>Rituelen in het individuele pastoraat</b:Title>
    <b:Year>1998</b:Year>
    <b:City>Kampen</b:City>
    <b:Publisher>Kok</b:Publisher>
    <b:RefOrder>13</b:RefOrder>
  </b:Source>
  <b:Source>
    <b:Tag>Cva08</b:Tag>
    <b:SourceType>Book</b:SourceType>
    <b:Guid>{93F2E077-2AD7-4C0A-95A8-2C724B417A29}</b:Guid>
    <b:Author>
      <b:Author>
        <b:NameList>
          <b:Person>
            <b:Last>Zweden</b:Last>
            <b:First>C.</b:First>
            <b:Middle>van</b:Middle>
          </b:Person>
        </b:NameList>
      </b:Author>
    </b:Author>
    <b:Title>De kunst van het rouwen.Een persoonlijke geschiedenis</b:Title>
    <b:Year>2008</b:Year>
    <b:City>Amsterdam/Antwerpen</b:City>
    <b:Publisher>L.J. Veen</b:Publisher>
    <b:RefOrder>14</b:RefOrder>
  </b:Source>
  <b:Source>
    <b:Tag>BSi09</b:Tag>
    <b:SourceType>Book</b:SourceType>
    <b:Guid>{1151F111-B367-43EA-BFBB-50BF3C13A2FB}</b:Guid>
    <b:Author>
      <b:Author>
        <b:NameList>
          <b:Person>
            <b:Last>Siebrand</b:Last>
            <b:First>B.</b:First>
          </b:Person>
        </b:NameList>
      </b:Author>
    </b:Author>
    <b:Title>Leven doe je op je eigen manier. Afscheid nemen ook</b:Title>
    <b:Year>2009</b:Year>
    <b:City>Kampen</b:City>
    <b:Publisher>Kok</b:Publisher>
    <b:RefOrder>15</b:RefOrder>
  </b:Source>
  <b:Source>
    <b:Tag>Tin12</b:Tag>
    <b:SourceType>Interview</b:SourceType>
    <b:Guid>{F5BA99E9-5DA3-4AC4-9231-1D4F0F6BC5F2}</b:Guid>
    <b:Author>
      <b:Interviewee>
        <b:NameList>
          <b:Person>
            <b:Last>Niemeijer</b:Last>
            <b:First>Tiny</b:First>
          </b:Person>
        </b:NameList>
      </b:Interviewee>
      <b:Interviewer>
        <b:NameList>
          <b:Person>
            <b:Last>Willemijn</b:Last>
            <b:First>Lisa</b:First>
            <b:Middle>&amp;</b:Middle>
          </b:Person>
        </b:NameList>
      </b:Interviewer>
    </b:Author>
    <b:Year>2012</b:Year>
    <b:Month>Februari</b:Month>
    <b:Day>16</b:Day>
    <b:Title>Ritueelbegeleiding</b:Title>
    <b:RefOrder>16</b:RefOrder>
  </b:Source>
  <b:Source>
    <b:Tag>Eri</b:Tag>
    <b:SourceType>Book</b:SourceType>
    <b:Guid>{E5CCF1E0-0B27-4A95-8C65-3B47B9D5AA31}</b:Guid>
    <b:Author>
      <b:Author>
        <b:NameList>
          <b:Person>
            <b:Last>Venbrux Eric</b:Last>
            <b:First>Heessels</b:First>
            <b:Middle>Meike en Bolt Sophie (red.)</b:Middle>
          </b:Person>
        </b:NameList>
      </b:Author>
    </b:Author>
    <b:Title>Rituele creativiteit. Actuele veranderingen in de uitvaart- en rouwcultuur in Nederland</b:Title>
    <b:Year>2008</b:Year>
    <b:City>Zoetermeer</b:City>
    <b:Publisher>Meinema</b:Publisher>
    <b:RefOrder>18</b:RefOrder>
  </b:Source>
  <b:Source>
    <b:Tag>Bui</b:Tag>
    <b:SourceType>Misc</b:SourceType>
    <b:Guid>{75ADBA5B-C14A-43C2-9642-05830D3868A3}</b:Guid>
    <b:Author>
      <b:Author>
        <b:NameList>
          <b:Person>
            <b:Last>Buis</b:Last>
            <b:First>P.</b:First>
          </b:Person>
        </b:NameList>
      </b:Author>
    </b:Author>
    <b:Year>2008</b:Year>
    <b:Month>april</b:Month>
    <b:Title>Moment van bezinning, herdenken van overleden kinderen in het WKZ</b:Title>
    <b:RefOrder>22</b:RefOrder>
  </b:Source>
  <b:Source>
    <b:Tag>LSc04</b:Tag>
    <b:SourceType>Misc</b:SourceType>
    <b:Guid>{981BC8FE-33FA-4D1D-BAC3-C4607D47B3AD}</b:Guid>
    <b:Author>
      <b:Author>
        <b:NameList>
          <b:Person>
            <b:Last>Scherpenzeel</b:Last>
            <b:First>L.</b:First>
          </b:Person>
        </b:NameList>
      </b:Author>
    </b:Author>
    <b:Year>2008</b:Year>
    <b:Title>Toespraak Herdenkingsbijeenkomst voor overleden kinderen in het WKZ</b:Title>
    <b:Month>april</b:Month>
    <b:RefOrder>21</b:RefOrder>
  </b:Source>
  <b:Source>
    <b:Tag>DrP06</b:Tag>
    <b:SourceType>ElectronicSource</b:SourceType>
    <b:Guid>{6A74FC90-73C8-49B2-A886-CC497DDAB939}</b:Guid>
    <b:Author>
      <b:Author>
        <b:NameList>
          <b:Person>
            <b:Last>Akker</b:Last>
            <b:First>Dr.</b:First>
            <b:Middle>P.A.M. van den</b:Middle>
          </b:Person>
        </b:NameList>
      </b:Author>
    </b:Author>
    <b:Title>De dode nabij</b:Title>
    <b:Year>2006</b:Year>
    <b:City>Tilburg</b:City>
    <b:RefOrder>19</b:RefOrder>
  </b:Source>
</b:Sources>
</file>

<file path=customXml/itemProps1.xml><?xml version="1.0" encoding="utf-8"?>
<ds:datastoreItem xmlns:ds="http://schemas.openxmlformats.org/officeDocument/2006/customXml" ds:itemID="{D5889547-3D54-486C-95ED-49549545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9C537CE1.dotm</Template>
  <TotalTime>1</TotalTime>
  <Pages>21</Pages>
  <Words>47035</Words>
  <Characters>258694</Characters>
  <Application>Microsoft Office Word</Application>
  <DocSecurity>0</DocSecurity>
  <Lines>2155</Lines>
  <Paragraphs>610</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305119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Willemijn</dc:creator>
  <cp:lastModifiedBy>TAK</cp:lastModifiedBy>
  <cp:revision>2</cp:revision>
  <cp:lastPrinted>2012-04-05T10:22:00Z</cp:lastPrinted>
  <dcterms:created xsi:type="dcterms:W3CDTF">2012-08-21T11:45:00Z</dcterms:created>
  <dcterms:modified xsi:type="dcterms:W3CDTF">2012-08-21T11:45:00Z</dcterms:modified>
</cp:coreProperties>
</file>