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BE7" w:rsidRPr="00F553CF" w:rsidRDefault="005E6BE7" w:rsidP="005E6BE7">
      <w:pPr>
        <w:contextualSpacing/>
        <w:jc w:val="center"/>
        <w:rPr>
          <w:rFonts w:ascii="Gill Sans MT Condensed" w:hAnsi="Gill Sans MT Condensed"/>
          <w:color w:val="000000" w:themeColor="text1"/>
          <w:sz w:val="144"/>
          <w:szCs w:val="144"/>
        </w:rPr>
      </w:pPr>
      <w:r w:rsidRPr="00F553CF">
        <w:rPr>
          <w:rFonts w:ascii="Gill Sans MT Condensed" w:hAnsi="Gill Sans MT Condensed"/>
          <w:color w:val="000000" w:themeColor="text1"/>
          <w:sz w:val="144"/>
          <w:szCs w:val="144"/>
        </w:rPr>
        <w:t>Afstudeeronderzoek</w:t>
      </w:r>
    </w:p>
    <w:p w:rsidR="005E6BE7" w:rsidRPr="00F553CF" w:rsidRDefault="004C0C9C" w:rsidP="005E6BE7">
      <w:pPr>
        <w:jc w:val="right"/>
        <w:rPr>
          <w:rFonts w:ascii="Gill Sans MT Condensed" w:hAnsi="Gill Sans MT Condensed"/>
          <w:color w:val="000000" w:themeColor="text1"/>
          <w:sz w:val="72"/>
          <w:szCs w:val="72"/>
        </w:rPr>
      </w:pPr>
      <w:r w:rsidRPr="00F553CF">
        <w:rPr>
          <w:noProof/>
          <w:color w:val="7FD13B" w:themeColor="accent1"/>
          <w:sz w:val="72"/>
          <w:szCs w:val="72"/>
        </w:rPr>
        <w:pict>
          <v:shapetype id="_x0000_t202" coordsize="21600,21600" o:spt="202" path="m,l,21600r21600,l21600,xe">
            <v:stroke joinstyle="miter"/>
            <v:path gradientshapeok="t" o:connecttype="rect"/>
          </v:shapetype>
          <v:shape id="_x0000_s1029" type="#_x0000_t202" style="position:absolute;left:0;text-align:left;margin-left:381.7pt;margin-top:33.2pt;width:83.7pt;height:93.9pt;z-index:251664384;mso-width-relative:margin;mso-height-relative:margin" filled="f" stroked="f">
            <v:textbox>
              <w:txbxContent>
                <w:p w:rsidR="00D968DA" w:rsidRPr="005E6BE7" w:rsidRDefault="00D968DA" w:rsidP="005E6BE7">
                  <w:pPr>
                    <w:rPr>
                      <w:color w:val="7FD13B" w:themeColor="accent1"/>
                      <w:sz w:val="144"/>
                      <w:szCs w:val="144"/>
                    </w:rPr>
                  </w:pPr>
                  <w:r w:rsidRPr="005E6BE7">
                    <w:rPr>
                      <w:color w:val="7FD13B" w:themeColor="accent1"/>
                      <w:sz w:val="144"/>
                      <w:szCs w:val="144"/>
                    </w:rPr>
                    <w:t>x</w:t>
                  </w:r>
                </w:p>
                <w:p w:rsidR="00D968DA" w:rsidRDefault="00D968DA"/>
              </w:txbxContent>
            </v:textbox>
          </v:shape>
        </w:pict>
      </w:r>
      <w:r w:rsidR="005E6BE7" w:rsidRPr="00F553CF">
        <w:rPr>
          <w:rFonts w:ascii="Gill Sans MT Condensed" w:hAnsi="Gill Sans MT Condensed"/>
          <w:color w:val="000000" w:themeColor="text1"/>
          <w:sz w:val="72"/>
          <w:szCs w:val="72"/>
        </w:rPr>
        <w:t>Onderzoekend leren met de tafels</w:t>
      </w:r>
    </w:p>
    <w:p w:rsidR="005E6BE7" w:rsidRPr="00F553CF" w:rsidRDefault="005E6BE7"/>
    <w:p w:rsidR="005E6BE7" w:rsidRPr="00F553CF" w:rsidRDefault="004C0C9C">
      <w:r w:rsidRPr="00F553CF">
        <w:rPr>
          <w:noProof/>
        </w:rPr>
        <w:pict>
          <v:shape id="_x0000_s1026" type="#_x0000_t202" style="position:absolute;margin-left:29.95pt;margin-top:9.3pt;width:375.05pt;height:153.75pt;z-index:251660288;mso-width-relative:margin;mso-height-relative:margin">
            <v:stroke dashstyle="longDash"/>
            <v:textbox>
              <w:txbxContent>
                <w:p w:rsidR="00D968DA" w:rsidRPr="005E6BE7" w:rsidRDefault="00D968DA" w:rsidP="005E6BE7">
                  <w:pPr>
                    <w:contextualSpacing/>
                    <w:jc w:val="center"/>
                    <w:rPr>
                      <w:rFonts w:ascii="Gill Sans MT Condensed" w:hAnsi="Gill Sans MT Condensed"/>
                      <w:sz w:val="36"/>
                      <w:szCs w:val="36"/>
                    </w:rPr>
                  </w:pPr>
                  <w:r w:rsidRPr="005E6BE7">
                    <w:rPr>
                      <w:rFonts w:ascii="Gill Sans MT Condensed" w:hAnsi="Gill Sans MT Condensed"/>
                      <w:sz w:val="36"/>
                      <w:szCs w:val="36"/>
                    </w:rPr>
                    <w:t>Naam: Linda van de Weerd</w:t>
                  </w:r>
                </w:p>
                <w:p w:rsidR="00D968DA" w:rsidRPr="005E6BE7" w:rsidRDefault="00D968DA" w:rsidP="005E6BE7">
                  <w:pPr>
                    <w:contextualSpacing/>
                    <w:jc w:val="center"/>
                    <w:rPr>
                      <w:rFonts w:ascii="Gill Sans MT Condensed" w:hAnsi="Gill Sans MT Condensed"/>
                      <w:sz w:val="36"/>
                      <w:szCs w:val="36"/>
                    </w:rPr>
                  </w:pPr>
                  <w:r w:rsidRPr="005E6BE7">
                    <w:rPr>
                      <w:rFonts w:ascii="Gill Sans MT Condensed" w:hAnsi="Gill Sans MT Condensed"/>
                      <w:sz w:val="36"/>
                      <w:szCs w:val="36"/>
                    </w:rPr>
                    <w:t>Klas: L4Vir</w:t>
                  </w:r>
                </w:p>
                <w:p w:rsidR="00D968DA" w:rsidRPr="005E6BE7" w:rsidRDefault="00D968DA" w:rsidP="005E6BE7">
                  <w:pPr>
                    <w:contextualSpacing/>
                    <w:jc w:val="center"/>
                    <w:rPr>
                      <w:rFonts w:ascii="Gill Sans MT Condensed" w:hAnsi="Gill Sans MT Condensed"/>
                      <w:sz w:val="36"/>
                      <w:szCs w:val="36"/>
                    </w:rPr>
                  </w:pPr>
                  <w:r w:rsidRPr="005E6BE7">
                    <w:rPr>
                      <w:rFonts w:ascii="Gill Sans MT Condensed" w:hAnsi="Gill Sans MT Condensed"/>
                      <w:sz w:val="36"/>
                      <w:szCs w:val="36"/>
                    </w:rPr>
                    <w:t>Studentnummer: 071108</w:t>
                  </w:r>
                </w:p>
                <w:p w:rsidR="00D968DA" w:rsidRPr="005E6BE7" w:rsidRDefault="00D968DA" w:rsidP="005E6BE7">
                  <w:pPr>
                    <w:contextualSpacing/>
                    <w:jc w:val="center"/>
                    <w:rPr>
                      <w:rFonts w:ascii="Gill Sans MT Condensed" w:hAnsi="Gill Sans MT Condensed"/>
                      <w:sz w:val="36"/>
                      <w:szCs w:val="36"/>
                    </w:rPr>
                  </w:pPr>
                  <w:r>
                    <w:rPr>
                      <w:rFonts w:ascii="Gill Sans MT Condensed" w:hAnsi="Gill Sans MT Condensed"/>
                      <w:sz w:val="36"/>
                      <w:szCs w:val="36"/>
                    </w:rPr>
                    <w:t xml:space="preserve">Begeleider: </w:t>
                  </w:r>
                  <w:r w:rsidRPr="00F553CF">
                    <w:rPr>
                      <w:rFonts w:ascii="Gill Sans MT Condensed" w:hAnsi="Gill Sans MT Condensed"/>
                      <w:sz w:val="36"/>
                      <w:szCs w:val="36"/>
                    </w:rPr>
                    <w:t>Dr. D.A.</w:t>
                  </w:r>
                  <w:r w:rsidR="00DE24CF" w:rsidRPr="00F553CF">
                    <w:rPr>
                      <w:rFonts w:ascii="Gill Sans MT Condensed" w:hAnsi="Gill Sans MT Condensed"/>
                      <w:sz w:val="36"/>
                      <w:szCs w:val="36"/>
                    </w:rPr>
                    <w:t xml:space="preserve"> </w:t>
                  </w:r>
                  <w:proofErr w:type="spellStart"/>
                  <w:r w:rsidR="00DE24CF" w:rsidRPr="00F553CF">
                    <w:rPr>
                      <w:rFonts w:ascii="Gill Sans MT Condensed" w:hAnsi="Gill Sans MT Condensed"/>
                      <w:sz w:val="36"/>
                      <w:szCs w:val="36"/>
                    </w:rPr>
                    <w:t>Kraaij</w:t>
                  </w:r>
                  <w:proofErr w:type="spellEnd"/>
                </w:p>
                <w:p w:rsidR="00D968DA" w:rsidRPr="005E6BE7" w:rsidRDefault="00D968DA" w:rsidP="005E6BE7">
                  <w:pPr>
                    <w:contextualSpacing/>
                    <w:jc w:val="center"/>
                    <w:rPr>
                      <w:rFonts w:ascii="Gill Sans MT Condensed" w:hAnsi="Gill Sans MT Condensed"/>
                      <w:sz w:val="36"/>
                      <w:szCs w:val="36"/>
                    </w:rPr>
                  </w:pPr>
                  <w:r w:rsidRPr="005E6BE7">
                    <w:rPr>
                      <w:rFonts w:ascii="Gill Sans MT Condensed" w:hAnsi="Gill Sans MT Condensed"/>
                      <w:sz w:val="36"/>
                      <w:szCs w:val="36"/>
                    </w:rPr>
                    <w:t>Datum: mei 2011</w:t>
                  </w:r>
                </w:p>
                <w:p w:rsidR="00D968DA" w:rsidRPr="005E6BE7" w:rsidRDefault="00D968DA">
                  <w:pPr>
                    <w:rPr>
                      <w:sz w:val="28"/>
                      <w:szCs w:val="28"/>
                    </w:rPr>
                  </w:pPr>
                </w:p>
              </w:txbxContent>
            </v:textbox>
          </v:shape>
        </w:pict>
      </w:r>
    </w:p>
    <w:p w:rsidR="005E6BE7" w:rsidRPr="00F553CF" w:rsidRDefault="005E6BE7"/>
    <w:p w:rsidR="006D7367" w:rsidRPr="00F553CF" w:rsidRDefault="006D7367"/>
    <w:p w:rsidR="005E6BE7" w:rsidRPr="00F553CF" w:rsidRDefault="005E6BE7">
      <w:r w:rsidRPr="00F553CF">
        <w:rPr>
          <w:noProof/>
          <w:lang w:eastAsia="nl-NL"/>
        </w:rPr>
        <w:drawing>
          <wp:anchor distT="0" distB="0" distL="114300" distR="114300" simplePos="0" relativeHeight="251661312" behindDoc="0" locked="0" layoutInCell="1" allowOverlap="1">
            <wp:simplePos x="0" y="0"/>
            <wp:positionH relativeFrom="column">
              <wp:posOffset>-347345</wp:posOffset>
            </wp:positionH>
            <wp:positionV relativeFrom="paragraph">
              <wp:posOffset>283845</wp:posOffset>
            </wp:positionV>
            <wp:extent cx="2070735" cy="1847850"/>
            <wp:effectExtent l="19050" t="0" r="5715"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070735" cy="1847850"/>
                    </a:xfrm>
                    <a:prstGeom prst="rect">
                      <a:avLst/>
                    </a:prstGeom>
                    <a:noFill/>
                    <a:ln w="9525">
                      <a:noFill/>
                      <a:miter lim="800000"/>
                      <a:headEnd/>
                      <a:tailEnd/>
                    </a:ln>
                  </pic:spPr>
                </pic:pic>
              </a:graphicData>
            </a:graphic>
          </wp:anchor>
        </w:drawing>
      </w:r>
    </w:p>
    <w:p w:rsidR="005E6BE7" w:rsidRPr="00F553CF" w:rsidRDefault="005E6BE7"/>
    <w:p w:rsidR="005E6BE7" w:rsidRPr="00F553CF" w:rsidRDefault="005E6BE7"/>
    <w:p w:rsidR="005E6BE7" w:rsidRPr="00F553CF" w:rsidRDefault="005E6BE7"/>
    <w:p w:rsidR="005E6BE7" w:rsidRPr="00F553CF" w:rsidRDefault="005E6BE7"/>
    <w:p w:rsidR="005E6BE7" w:rsidRPr="00F553CF" w:rsidRDefault="005E6BE7"/>
    <w:p w:rsidR="005E6BE7" w:rsidRPr="00F553CF" w:rsidRDefault="005E6BE7">
      <w:r w:rsidRPr="00F553CF">
        <w:rPr>
          <w:noProof/>
          <w:lang w:eastAsia="nl-NL"/>
        </w:rPr>
        <w:drawing>
          <wp:anchor distT="0" distB="0" distL="114300" distR="114300" simplePos="0" relativeHeight="251662336" behindDoc="0" locked="0" layoutInCell="1" allowOverlap="1">
            <wp:simplePos x="0" y="0"/>
            <wp:positionH relativeFrom="column">
              <wp:posOffset>1538605</wp:posOffset>
            </wp:positionH>
            <wp:positionV relativeFrom="paragraph">
              <wp:posOffset>10160</wp:posOffset>
            </wp:positionV>
            <wp:extent cx="4124325" cy="3086100"/>
            <wp:effectExtent l="95250" t="76200" r="85725" b="5715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124325" cy="3086100"/>
                    </a:xfrm>
                    <a:prstGeom prst="rect">
                      <a:avLst/>
                    </a:prstGeom>
                    <a:noFill/>
                    <a:ln w="76200">
                      <a:solidFill>
                        <a:schemeClr val="accent2"/>
                      </a:solidFill>
                      <a:miter lim="800000"/>
                      <a:headEnd/>
                      <a:tailEnd/>
                    </a:ln>
                  </pic:spPr>
                </pic:pic>
              </a:graphicData>
            </a:graphic>
          </wp:anchor>
        </w:drawing>
      </w:r>
    </w:p>
    <w:p w:rsidR="005E6BE7" w:rsidRPr="00F553CF" w:rsidRDefault="005E6BE7"/>
    <w:p w:rsidR="00FE58C1" w:rsidRPr="00F553CF" w:rsidRDefault="00FE58C1">
      <w:pPr>
        <w:rPr>
          <w:color w:val="7FD13B" w:themeColor="accent1"/>
          <w:sz w:val="144"/>
          <w:szCs w:val="144"/>
        </w:rPr>
      </w:pPr>
    </w:p>
    <w:p w:rsidR="00FE58C1" w:rsidRPr="00F553CF" w:rsidRDefault="004C0C9C">
      <w:pPr>
        <w:rPr>
          <w:color w:val="7FD13B" w:themeColor="accent1"/>
          <w:sz w:val="144"/>
          <w:szCs w:val="144"/>
        </w:rPr>
      </w:pPr>
      <w:r w:rsidRPr="00F553CF">
        <w:rPr>
          <w:noProof/>
          <w:lang w:eastAsia="nl-NL"/>
        </w:rPr>
        <w:pict>
          <v:shape id="_x0000_s1030" type="#_x0000_t202" style="position:absolute;margin-left:94.95pt;margin-top:21pt;width:83.7pt;height:93.9pt;z-index:251665408;mso-width-relative:margin;mso-height-relative:margin" filled="f" stroked="f">
            <v:textbox>
              <w:txbxContent>
                <w:p w:rsidR="00D968DA" w:rsidRPr="005E6BE7" w:rsidRDefault="00D968DA" w:rsidP="005E6BE7">
                  <w:pPr>
                    <w:rPr>
                      <w:color w:val="7FD13B" w:themeColor="accent1"/>
                      <w:sz w:val="144"/>
                      <w:szCs w:val="144"/>
                    </w:rPr>
                  </w:pPr>
                  <w:r w:rsidRPr="005E6BE7">
                    <w:rPr>
                      <w:color w:val="7FD13B" w:themeColor="accent1"/>
                      <w:sz w:val="144"/>
                      <w:szCs w:val="144"/>
                    </w:rPr>
                    <w:t>x</w:t>
                  </w:r>
                </w:p>
                <w:p w:rsidR="00D968DA" w:rsidRDefault="00D968DA" w:rsidP="005E6BE7"/>
              </w:txbxContent>
            </v:textbox>
          </v:shape>
        </w:pict>
      </w:r>
    </w:p>
    <w:p w:rsidR="00FE58C1" w:rsidRPr="00F553CF" w:rsidRDefault="00FE58C1" w:rsidP="00FE58C1">
      <w:pPr>
        <w:jc w:val="right"/>
        <w:rPr>
          <w:color w:val="000000" w:themeColor="text1"/>
          <w:sz w:val="44"/>
          <w:szCs w:val="44"/>
        </w:rPr>
      </w:pPr>
      <w:r w:rsidRPr="00F553CF">
        <w:rPr>
          <w:color w:val="000000" w:themeColor="text1"/>
          <w:sz w:val="44"/>
          <w:szCs w:val="44"/>
        </w:rPr>
        <w:lastRenderedPageBreak/>
        <w:t>INHOUDSOPGAVE</w:t>
      </w:r>
    </w:p>
    <w:p w:rsidR="00FE58C1" w:rsidRPr="00F553CF" w:rsidRDefault="00FE58C1" w:rsidP="00FE58C1">
      <w:pPr>
        <w:contextualSpacing/>
        <w:rPr>
          <w:b/>
          <w:i/>
          <w:color w:val="000000" w:themeColor="text1"/>
          <w:sz w:val="20"/>
          <w:szCs w:val="20"/>
        </w:rPr>
      </w:pPr>
      <w:r w:rsidRPr="00F553CF">
        <w:rPr>
          <w:b/>
          <w:i/>
          <w:color w:val="000000" w:themeColor="text1"/>
          <w:sz w:val="16"/>
          <w:szCs w:val="16"/>
        </w:rPr>
        <w:t>Hoofdstuk</w:t>
      </w:r>
      <w:r w:rsidRPr="00F553CF">
        <w:rPr>
          <w:b/>
          <w:i/>
          <w:color w:val="000000" w:themeColor="text1"/>
          <w:sz w:val="20"/>
          <w:szCs w:val="20"/>
        </w:rPr>
        <w:tab/>
      </w:r>
      <w:r w:rsidR="00520DC5" w:rsidRPr="00F553CF">
        <w:rPr>
          <w:b/>
          <w:i/>
          <w:color w:val="000000" w:themeColor="text1"/>
          <w:sz w:val="20"/>
          <w:szCs w:val="20"/>
        </w:rPr>
        <w:tab/>
      </w:r>
      <w:r w:rsidR="00520DC5" w:rsidRPr="00F553CF">
        <w:rPr>
          <w:b/>
          <w:i/>
          <w:color w:val="000000" w:themeColor="text1"/>
          <w:sz w:val="20"/>
          <w:szCs w:val="20"/>
        </w:rPr>
        <w:tab/>
      </w:r>
      <w:r w:rsidR="00520DC5" w:rsidRPr="00F553CF">
        <w:rPr>
          <w:b/>
          <w:i/>
          <w:color w:val="000000" w:themeColor="text1"/>
          <w:sz w:val="20"/>
          <w:szCs w:val="20"/>
        </w:rPr>
        <w:tab/>
      </w:r>
      <w:r w:rsidR="00520DC5" w:rsidRPr="00F553CF">
        <w:rPr>
          <w:b/>
          <w:i/>
          <w:color w:val="000000" w:themeColor="text1"/>
          <w:sz w:val="20"/>
          <w:szCs w:val="20"/>
        </w:rPr>
        <w:tab/>
      </w:r>
      <w:r w:rsidR="00520DC5" w:rsidRPr="00F553CF">
        <w:rPr>
          <w:b/>
          <w:i/>
          <w:color w:val="000000" w:themeColor="text1"/>
          <w:sz w:val="20"/>
          <w:szCs w:val="20"/>
        </w:rPr>
        <w:tab/>
      </w:r>
      <w:r w:rsidR="00520DC5" w:rsidRPr="00F553CF">
        <w:rPr>
          <w:b/>
          <w:i/>
          <w:color w:val="000000" w:themeColor="text1"/>
          <w:sz w:val="20"/>
          <w:szCs w:val="20"/>
        </w:rPr>
        <w:tab/>
      </w:r>
      <w:r w:rsidR="00520DC5" w:rsidRPr="00F553CF">
        <w:rPr>
          <w:b/>
          <w:i/>
          <w:color w:val="000000" w:themeColor="text1"/>
          <w:sz w:val="20"/>
          <w:szCs w:val="20"/>
        </w:rPr>
        <w:tab/>
      </w:r>
      <w:r w:rsidR="00520DC5" w:rsidRPr="00F553CF">
        <w:rPr>
          <w:b/>
          <w:i/>
          <w:color w:val="000000" w:themeColor="text1"/>
          <w:sz w:val="20"/>
          <w:szCs w:val="20"/>
        </w:rPr>
        <w:tab/>
        <w:t xml:space="preserve">                                             </w:t>
      </w:r>
      <w:r w:rsidRPr="00F553CF">
        <w:rPr>
          <w:b/>
          <w:i/>
          <w:color w:val="000000" w:themeColor="text1"/>
          <w:sz w:val="20"/>
          <w:szCs w:val="20"/>
        </w:rPr>
        <w:t xml:space="preserve">Pagina </w:t>
      </w:r>
    </w:p>
    <w:p w:rsidR="00520DC5" w:rsidRPr="00F553CF" w:rsidRDefault="00520DC5" w:rsidP="00FE58C1">
      <w:pPr>
        <w:contextualSpacing/>
        <w:rPr>
          <w:color w:val="000000" w:themeColor="text1"/>
        </w:rPr>
      </w:pPr>
    </w:p>
    <w:p w:rsidR="00FE58C1" w:rsidRPr="00F553CF" w:rsidRDefault="00FE58C1" w:rsidP="00FE58C1">
      <w:pPr>
        <w:contextualSpacing/>
        <w:rPr>
          <w:color w:val="000000" w:themeColor="text1"/>
        </w:rPr>
      </w:pPr>
      <w:r w:rsidRPr="00F553CF">
        <w:rPr>
          <w:color w:val="000000" w:themeColor="text1"/>
        </w:rPr>
        <w:t>Voorwoord</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w:t>
      </w:r>
      <w:r w:rsidRPr="00F553CF">
        <w:rPr>
          <w:color w:val="000000" w:themeColor="text1"/>
        </w:rPr>
        <w:tab/>
        <w:t>1</w:t>
      </w:r>
    </w:p>
    <w:p w:rsidR="00FE58C1" w:rsidRPr="00F553CF" w:rsidRDefault="00FE58C1" w:rsidP="00FE58C1">
      <w:pPr>
        <w:contextualSpacing/>
        <w:rPr>
          <w:color w:val="000000" w:themeColor="text1"/>
        </w:rPr>
      </w:pPr>
      <w:r w:rsidRPr="00F553CF">
        <w:rPr>
          <w:color w:val="000000" w:themeColor="text1"/>
        </w:rPr>
        <w:t xml:space="preserve">Inleiding </w:t>
      </w:r>
    </w:p>
    <w:p w:rsidR="00FE58C1" w:rsidRPr="00F553CF" w:rsidRDefault="00FE58C1" w:rsidP="00FE58C1">
      <w:pPr>
        <w:contextualSpacing/>
        <w:rPr>
          <w:color w:val="000000" w:themeColor="text1"/>
        </w:rPr>
      </w:pPr>
      <w:r w:rsidRPr="00F553CF">
        <w:rPr>
          <w:color w:val="000000" w:themeColor="text1"/>
        </w:rPr>
        <w:tab/>
        <w:t>x Het tafeldiploma</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2</w:t>
      </w:r>
    </w:p>
    <w:p w:rsidR="00FE58C1" w:rsidRPr="00F553CF" w:rsidRDefault="00FE58C1" w:rsidP="00FE58C1">
      <w:pPr>
        <w:contextualSpacing/>
        <w:rPr>
          <w:color w:val="000000" w:themeColor="text1"/>
        </w:rPr>
      </w:pPr>
      <w:r w:rsidRPr="00F553CF">
        <w:rPr>
          <w:color w:val="000000" w:themeColor="text1"/>
        </w:rPr>
        <w:tab/>
        <w:t>x Verantwoording</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2</w:t>
      </w:r>
    </w:p>
    <w:p w:rsidR="00FE58C1" w:rsidRPr="00F553CF" w:rsidRDefault="00FE58C1" w:rsidP="00FE58C1">
      <w:pPr>
        <w:contextualSpacing/>
        <w:rPr>
          <w:color w:val="000000" w:themeColor="text1"/>
        </w:rPr>
      </w:pPr>
      <w:r w:rsidRPr="00F553CF">
        <w:rPr>
          <w:color w:val="000000" w:themeColor="text1"/>
        </w:rPr>
        <w:tab/>
        <w:t>x Hoofdvraag en deelvragen</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3</w:t>
      </w:r>
    </w:p>
    <w:p w:rsidR="00FE58C1" w:rsidRPr="00F553CF" w:rsidRDefault="00FE58C1" w:rsidP="00FE58C1">
      <w:pPr>
        <w:contextualSpacing/>
        <w:rPr>
          <w:color w:val="000000" w:themeColor="text1"/>
        </w:rPr>
      </w:pPr>
      <w:r w:rsidRPr="00F553CF">
        <w:rPr>
          <w:color w:val="000000" w:themeColor="text1"/>
        </w:rPr>
        <w:t>Hoofdstuk 1: “onderzoekend leren”</w:t>
      </w:r>
    </w:p>
    <w:p w:rsidR="00FE58C1" w:rsidRPr="00F553CF" w:rsidRDefault="00FE58C1" w:rsidP="00FE58C1">
      <w:pPr>
        <w:contextualSpacing/>
        <w:rPr>
          <w:color w:val="000000" w:themeColor="text1"/>
        </w:rPr>
      </w:pPr>
      <w:r w:rsidRPr="00F553CF">
        <w:rPr>
          <w:color w:val="000000" w:themeColor="text1"/>
        </w:rPr>
        <w:tab/>
        <w:t>x Het ontdekken van de wereld</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00520DC5" w:rsidRPr="00F553CF">
        <w:rPr>
          <w:color w:val="000000" w:themeColor="text1"/>
        </w:rPr>
        <w:tab/>
      </w:r>
      <w:r w:rsidRPr="00F553CF">
        <w:rPr>
          <w:color w:val="000000" w:themeColor="text1"/>
        </w:rPr>
        <w:t>4</w:t>
      </w:r>
    </w:p>
    <w:p w:rsidR="00FE58C1" w:rsidRPr="00F553CF" w:rsidRDefault="00FE58C1" w:rsidP="00FE58C1">
      <w:pPr>
        <w:contextualSpacing/>
        <w:rPr>
          <w:color w:val="000000" w:themeColor="text1"/>
        </w:rPr>
      </w:pPr>
      <w:r w:rsidRPr="00F553CF">
        <w:rPr>
          <w:color w:val="000000" w:themeColor="text1"/>
        </w:rPr>
        <w:tab/>
        <w:t>x De meerwaarde van onderzoekend leren</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5</w:t>
      </w:r>
    </w:p>
    <w:p w:rsidR="00FE58C1" w:rsidRPr="00F553CF" w:rsidRDefault="00FE58C1" w:rsidP="00FE58C1">
      <w:pPr>
        <w:contextualSpacing/>
        <w:rPr>
          <w:color w:val="000000" w:themeColor="text1"/>
        </w:rPr>
      </w:pPr>
      <w:r w:rsidRPr="00F553CF">
        <w:rPr>
          <w:color w:val="000000" w:themeColor="text1"/>
        </w:rPr>
        <w:tab/>
        <w:t>x Onderzoekend in de klas</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7</w:t>
      </w:r>
    </w:p>
    <w:p w:rsidR="00FE58C1" w:rsidRPr="00F553CF" w:rsidRDefault="00FE58C1" w:rsidP="00FE58C1">
      <w:pPr>
        <w:contextualSpacing/>
        <w:rPr>
          <w:color w:val="000000" w:themeColor="text1"/>
        </w:rPr>
      </w:pPr>
      <w:r w:rsidRPr="00F553CF">
        <w:rPr>
          <w:color w:val="000000" w:themeColor="text1"/>
        </w:rPr>
        <w:tab/>
        <w:t>x Samenvatting</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00520DC5" w:rsidRPr="00F553CF">
        <w:rPr>
          <w:color w:val="000000" w:themeColor="text1"/>
        </w:rPr>
        <w:tab/>
      </w:r>
      <w:r w:rsidRPr="00F553CF">
        <w:rPr>
          <w:color w:val="000000" w:themeColor="text1"/>
        </w:rPr>
        <w:t>9</w:t>
      </w:r>
    </w:p>
    <w:p w:rsidR="00FE58C1" w:rsidRPr="00F553CF" w:rsidRDefault="00FE58C1" w:rsidP="00FE58C1">
      <w:pPr>
        <w:contextualSpacing/>
        <w:rPr>
          <w:color w:val="000000" w:themeColor="text1"/>
        </w:rPr>
      </w:pPr>
      <w:r w:rsidRPr="00F553CF">
        <w:rPr>
          <w:color w:val="000000" w:themeColor="text1"/>
        </w:rPr>
        <w:t>Hoofdstuk 2: “Op reis door het brein”</w:t>
      </w:r>
    </w:p>
    <w:p w:rsidR="00FE58C1" w:rsidRPr="00F553CF" w:rsidRDefault="00FE58C1" w:rsidP="00FE58C1">
      <w:pPr>
        <w:contextualSpacing/>
        <w:rPr>
          <w:color w:val="000000" w:themeColor="text1"/>
        </w:rPr>
      </w:pPr>
      <w:r w:rsidRPr="00F553CF">
        <w:rPr>
          <w:color w:val="000000" w:themeColor="text1"/>
        </w:rPr>
        <w:tab/>
        <w:t>x De weg naar leren</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10</w:t>
      </w:r>
    </w:p>
    <w:p w:rsidR="00FE58C1" w:rsidRPr="00F553CF" w:rsidRDefault="00FE58C1" w:rsidP="00FE58C1">
      <w:pPr>
        <w:contextualSpacing/>
        <w:rPr>
          <w:color w:val="000000" w:themeColor="text1"/>
        </w:rPr>
      </w:pPr>
      <w:r w:rsidRPr="00F553CF">
        <w:rPr>
          <w:color w:val="000000" w:themeColor="text1"/>
        </w:rPr>
        <w:tab/>
        <w:t xml:space="preserve">x Ontwikkeling hersenfuncties </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w:t>
      </w:r>
      <w:r w:rsidR="00520DC5" w:rsidRPr="00F553CF">
        <w:rPr>
          <w:color w:val="000000" w:themeColor="text1"/>
        </w:rPr>
        <w:tab/>
      </w:r>
      <w:r w:rsidRPr="00F553CF">
        <w:rPr>
          <w:color w:val="000000" w:themeColor="text1"/>
        </w:rPr>
        <w:t xml:space="preserve">  </w:t>
      </w:r>
      <w:r w:rsidR="00520DC5" w:rsidRPr="00F553CF">
        <w:rPr>
          <w:color w:val="000000" w:themeColor="text1"/>
        </w:rPr>
        <w:t xml:space="preserve">          </w:t>
      </w:r>
      <w:r w:rsidRPr="00F553CF">
        <w:rPr>
          <w:color w:val="000000" w:themeColor="text1"/>
        </w:rPr>
        <w:t>11</w:t>
      </w:r>
    </w:p>
    <w:p w:rsidR="00FE58C1" w:rsidRPr="00F553CF" w:rsidRDefault="00FE58C1" w:rsidP="00FE58C1">
      <w:pPr>
        <w:contextualSpacing/>
        <w:rPr>
          <w:color w:val="000000" w:themeColor="text1"/>
        </w:rPr>
      </w:pPr>
      <w:r w:rsidRPr="00F553CF">
        <w:rPr>
          <w:color w:val="000000" w:themeColor="text1"/>
        </w:rPr>
        <w:tab/>
        <w:t>x Verschillende leerstijlen</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12</w:t>
      </w:r>
    </w:p>
    <w:p w:rsidR="00FE58C1" w:rsidRPr="00F553CF" w:rsidRDefault="00FE58C1" w:rsidP="00FE58C1">
      <w:pPr>
        <w:contextualSpacing/>
        <w:rPr>
          <w:color w:val="000000" w:themeColor="text1"/>
        </w:rPr>
      </w:pPr>
      <w:r w:rsidRPr="00F553CF">
        <w:rPr>
          <w:color w:val="000000" w:themeColor="text1"/>
        </w:rPr>
        <w:tab/>
        <w:t>x Samenvatting</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w:t>
      </w:r>
      <w:r w:rsidR="00520DC5" w:rsidRPr="00F553CF">
        <w:rPr>
          <w:color w:val="000000" w:themeColor="text1"/>
        </w:rPr>
        <w:tab/>
        <w:t xml:space="preserve">            </w:t>
      </w:r>
      <w:r w:rsidRPr="00F553CF">
        <w:rPr>
          <w:color w:val="000000" w:themeColor="text1"/>
        </w:rPr>
        <w:t>14</w:t>
      </w:r>
    </w:p>
    <w:p w:rsidR="00FE58C1" w:rsidRPr="00F553CF" w:rsidRDefault="00FE58C1" w:rsidP="00FE58C1">
      <w:pPr>
        <w:contextualSpacing/>
        <w:rPr>
          <w:color w:val="000000" w:themeColor="text1"/>
        </w:rPr>
      </w:pPr>
      <w:r w:rsidRPr="00F553CF">
        <w:rPr>
          <w:color w:val="000000" w:themeColor="text1"/>
        </w:rPr>
        <w:t>Hoofdstuk 3: “ Het geheugen”</w:t>
      </w:r>
    </w:p>
    <w:p w:rsidR="00FE58C1" w:rsidRPr="00F553CF" w:rsidRDefault="00FE58C1" w:rsidP="00FE58C1">
      <w:pPr>
        <w:contextualSpacing/>
        <w:rPr>
          <w:color w:val="000000" w:themeColor="text1"/>
        </w:rPr>
      </w:pPr>
      <w:r w:rsidRPr="00F553CF">
        <w:rPr>
          <w:color w:val="000000" w:themeColor="text1"/>
        </w:rPr>
        <w:tab/>
        <w:t>x Het geheugen</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w:t>
      </w:r>
      <w:r w:rsidR="00520DC5" w:rsidRPr="00F553CF">
        <w:rPr>
          <w:color w:val="000000" w:themeColor="text1"/>
        </w:rPr>
        <w:tab/>
        <w:t xml:space="preserve">            </w:t>
      </w:r>
      <w:r w:rsidRPr="00F553CF">
        <w:rPr>
          <w:color w:val="000000" w:themeColor="text1"/>
        </w:rPr>
        <w:t>15</w:t>
      </w:r>
    </w:p>
    <w:p w:rsidR="00FE58C1" w:rsidRPr="00F553CF" w:rsidRDefault="00FE58C1" w:rsidP="00FE58C1">
      <w:pPr>
        <w:contextualSpacing/>
        <w:rPr>
          <w:color w:val="000000" w:themeColor="text1"/>
        </w:rPr>
      </w:pPr>
      <w:r w:rsidRPr="00F553CF">
        <w:rPr>
          <w:color w:val="000000" w:themeColor="text1"/>
        </w:rPr>
        <w:tab/>
        <w:t>x Leren via emoties</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16</w:t>
      </w:r>
    </w:p>
    <w:p w:rsidR="00FE58C1" w:rsidRPr="00F553CF" w:rsidRDefault="00FE58C1" w:rsidP="00FE58C1">
      <w:pPr>
        <w:contextualSpacing/>
        <w:rPr>
          <w:color w:val="000000" w:themeColor="text1"/>
        </w:rPr>
      </w:pPr>
      <w:r w:rsidRPr="00F553CF">
        <w:rPr>
          <w:color w:val="000000" w:themeColor="text1"/>
        </w:rPr>
        <w:tab/>
        <w:t>x Feedback en motivatie</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18</w:t>
      </w:r>
    </w:p>
    <w:p w:rsidR="00FE58C1" w:rsidRPr="00F553CF" w:rsidRDefault="00FE58C1" w:rsidP="00FE58C1">
      <w:pPr>
        <w:contextualSpacing/>
        <w:rPr>
          <w:color w:val="000000" w:themeColor="text1"/>
        </w:rPr>
      </w:pPr>
      <w:r w:rsidRPr="00F553CF">
        <w:rPr>
          <w:color w:val="000000" w:themeColor="text1"/>
        </w:rPr>
        <w:tab/>
        <w:t>x KAD-KAG theorie van Witteman</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20</w:t>
      </w:r>
    </w:p>
    <w:p w:rsidR="00FE58C1" w:rsidRPr="00F553CF" w:rsidRDefault="00FE58C1" w:rsidP="00FE58C1">
      <w:pPr>
        <w:contextualSpacing/>
        <w:rPr>
          <w:color w:val="000000" w:themeColor="text1"/>
        </w:rPr>
      </w:pPr>
      <w:r w:rsidRPr="00F553CF">
        <w:rPr>
          <w:color w:val="000000" w:themeColor="text1"/>
        </w:rPr>
        <w:tab/>
        <w:t>x Samenvatting</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w:t>
      </w:r>
      <w:r w:rsidR="00520DC5" w:rsidRPr="00F553CF">
        <w:rPr>
          <w:color w:val="000000" w:themeColor="text1"/>
        </w:rPr>
        <w:tab/>
        <w:t xml:space="preserve">            </w:t>
      </w:r>
      <w:r w:rsidRPr="00F553CF">
        <w:rPr>
          <w:color w:val="000000" w:themeColor="text1"/>
        </w:rPr>
        <w:t>22</w:t>
      </w:r>
    </w:p>
    <w:p w:rsidR="00FE58C1" w:rsidRPr="00F553CF" w:rsidRDefault="00FE58C1" w:rsidP="00FE58C1">
      <w:pPr>
        <w:contextualSpacing/>
        <w:rPr>
          <w:color w:val="000000" w:themeColor="text1"/>
        </w:rPr>
      </w:pPr>
      <w:r w:rsidRPr="00F553CF">
        <w:rPr>
          <w:color w:val="000000" w:themeColor="text1"/>
        </w:rPr>
        <w:t>Hoofdstuk 4: “Aan tafel”</w:t>
      </w:r>
    </w:p>
    <w:p w:rsidR="00FE58C1" w:rsidRPr="00F553CF" w:rsidRDefault="00FE58C1" w:rsidP="00FE58C1">
      <w:pPr>
        <w:contextualSpacing/>
        <w:rPr>
          <w:color w:val="000000" w:themeColor="text1"/>
        </w:rPr>
      </w:pPr>
      <w:r w:rsidRPr="00F553CF">
        <w:rPr>
          <w:color w:val="000000" w:themeColor="text1"/>
        </w:rPr>
        <w:tab/>
        <w:t>x Het automatiseren van de tafels</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23</w:t>
      </w:r>
    </w:p>
    <w:p w:rsidR="00FE58C1" w:rsidRPr="00F553CF" w:rsidRDefault="00FE58C1" w:rsidP="00FE58C1">
      <w:pPr>
        <w:contextualSpacing/>
        <w:rPr>
          <w:color w:val="000000" w:themeColor="text1"/>
        </w:rPr>
      </w:pPr>
      <w:r w:rsidRPr="00F553CF">
        <w:rPr>
          <w:color w:val="000000" w:themeColor="text1"/>
        </w:rPr>
        <w:tab/>
        <w:t>x Problemen bij het automatiseren van de tafels</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25</w:t>
      </w:r>
    </w:p>
    <w:p w:rsidR="00FE58C1" w:rsidRPr="00F553CF" w:rsidRDefault="00FE58C1" w:rsidP="00FE58C1">
      <w:pPr>
        <w:contextualSpacing/>
        <w:rPr>
          <w:color w:val="000000" w:themeColor="text1"/>
        </w:rPr>
      </w:pPr>
      <w:r w:rsidRPr="00F553CF">
        <w:rPr>
          <w:color w:val="000000" w:themeColor="text1"/>
        </w:rPr>
        <w:tab/>
        <w:t>x Samenvatting</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w:t>
      </w:r>
      <w:r w:rsidR="00520DC5" w:rsidRPr="00F553CF">
        <w:rPr>
          <w:color w:val="000000" w:themeColor="text1"/>
        </w:rPr>
        <w:t xml:space="preserve">              </w:t>
      </w:r>
      <w:r w:rsidRPr="00F553CF">
        <w:rPr>
          <w:color w:val="000000" w:themeColor="text1"/>
        </w:rPr>
        <w:t>26</w:t>
      </w:r>
    </w:p>
    <w:p w:rsidR="00FE58C1" w:rsidRPr="00F553CF" w:rsidRDefault="00FE58C1" w:rsidP="00FE58C1">
      <w:pPr>
        <w:contextualSpacing/>
        <w:rPr>
          <w:color w:val="000000" w:themeColor="text1"/>
        </w:rPr>
      </w:pPr>
      <w:r w:rsidRPr="00F553CF">
        <w:rPr>
          <w:color w:val="000000" w:themeColor="text1"/>
        </w:rPr>
        <w:t>Hoofdstuk 5: “Van theorie naar praktijk”</w:t>
      </w:r>
    </w:p>
    <w:p w:rsidR="00FE58C1" w:rsidRPr="00F553CF" w:rsidRDefault="00FE58C1" w:rsidP="00FE58C1">
      <w:pPr>
        <w:contextualSpacing/>
        <w:rPr>
          <w:color w:val="000000" w:themeColor="text1"/>
        </w:rPr>
      </w:pPr>
      <w:r w:rsidRPr="00F553CF">
        <w:rPr>
          <w:color w:val="000000" w:themeColor="text1"/>
        </w:rPr>
        <w:tab/>
        <w:t>x Belangrijke punten uit de theorie</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28</w:t>
      </w:r>
    </w:p>
    <w:p w:rsidR="00FE58C1" w:rsidRPr="00F553CF" w:rsidRDefault="00FE58C1" w:rsidP="00FE58C1">
      <w:pPr>
        <w:contextualSpacing/>
        <w:rPr>
          <w:color w:val="000000" w:themeColor="text1"/>
        </w:rPr>
      </w:pPr>
      <w:r w:rsidRPr="00F553CF">
        <w:rPr>
          <w:color w:val="000000" w:themeColor="text1"/>
        </w:rPr>
        <w:tab/>
        <w:t>x Onderzoeksopzet</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29</w:t>
      </w:r>
    </w:p>
    <w:p w:rsidR="00FE58C1" w:rsidRPr="00F553CF" w:rsidRDefault="00520DC5" w:rsidP="00FE58C1">
      <w:pPr>
        <w:contextualSpacing/>
        <w:rPr>
          <w:color w:val="000000" w:themeColor="text1"/>
        </w:rPr>
      </w:pPr>
      <w:r w:rsidRPr="00F553CF">
        <w:rPr>
          <w:color w:val="000000" w:themeColor="text1"/>
        </w:rPr>
        <w:t>Hoofdstuk 6: “Groep 5 wordt getest”</w:t>
      </w:r>
      <w:r w:rsidRPr="00F553CF">
        <w:rPr>
          <w:color w:val="000000" w:themeColor="text1"/>
        </w:rPr>
        <w:tab/>
      </w:r>
    </w:p>
    <w:p w:rsidR="00520DC5" w:rsidRPr="00F553CF" w:rsidRDefault="00520DC5" w:rsidP="00FE58C1">
      <w:pPr>
        <w:contextualSpacing/>
        <w:rPr>
          <w:color w:val="000000" w:themeColor="text1"/>
        </w:rPr>
      </w:pPr>
      <w:r w:rsidRPr="00F553CF">
        <w:rPr>
          <w:color w:val="000000" w:themeColor="text1"/>
        </w:rPr>
        <w:tab/>
        <w:t>x Tafels oefenen in de praktijk</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w:t>
      </w:r>
      <w:r w:rsidRPr="00F553CF">
        <w:rPr>
          <w:color w:val="000000" w:themeColor="text1"/>
        </w:rPr>
        <w:tab/>
        <w:t xml:space="preserve">            32</w:t>
      </w:r>
    </w:p>
    <w:p w:rsidR="00520DC5" w:rsidRPr="00F553CF" w:rsidRDefault="00520DC5" w:rsidP="00FE58C1">
      <w:pPr>
        <w:contextualSpacing/>
        <w:rPr>
          <w:color w:val="000000" w:themeColor="text1"/>
        </w:rPr>
      </w:pPr>
      <w:r w:rsidRPr="00F553CF">
        <w:rPr>
          <w:color w:val="000000" w:themeColor="text1"/>
        </w:rPr>
        <w:tab/>
        <w:t>x De pretest</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33</w:t>
      </w:r>
    </w:p>
    <w:p w:rsidR="00520DC5" w:rsidRPr="00F553CF" w:rsidRDefault="00520DC5" w:rsidP="00FE58C1">
      <w:pPr>
        <w:contextualSpacing/>
        <w:rPr>
          <w:color w:val="000000" w:themeColor="text1"/>
        </w:rPr>
      </w:pPr>
      <w:r w:rsidRPr="00F553CF">
        <w:rPr>
          <w:color w:val="000000" w:themeColor="text1"/>
        </w:rPr>
        <w:tab/>
        <w:t>x De leerstijlentest</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37</w:t>
      </w:r>
    </w:p>
    <w:p w:rsidR="00520DC5" w:rsidRPr="00F553CF" w:rsidRDefault="00520DC5" w:rsidP="00FE58C1">
      <w:pPr>
        <w:contextualSpacing/>
        <w:rPr>
          <w:color w:val="000000" w:themeColor="text1"/>
        </w:rPr>
      </w:pPr>
      <w:r w:rsidRPr="00F553CF">
        <w:rPr>
          <w:color w:val="000000" w:themeColor="text1"/>
        </w:rPr>
        <w:tab/>
        <w:t>x Pretest versus leerstijlentest</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w:t>
      </w:r>
      <w:r w:rsidRPr="00F553CF">
        <w:rPr>
          <w:color w:val="000000" w:themeColor="text1"/>
        </w:rPr>
        <w:tab/>
        <w:t xml:space="preserve">            40</w:t>
      </w:r>
    </w:p>
    <w:p w:rsidR="00520DC5" w:rsidRPr="00F553CF" w:rsidRDefault="00520DC5" w:rsidP="00FE58C1">
      <w:pPr>
        <w:contextualSpacing/>
        <w:rPr>
          <w:color w:val="000000" w:themeColor="text1"/>
        </w:rPr>
      </w:pPr>
      <w:r w:rsidRPr="00F553CF">
        <w:rPr>
          <w:color w:val="000000" w:themeColor="text1"/>
        </w:rPr>
        <w:tab/>
        <w:t>x De posttest</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42</w:t>
      </w:r>
    </w:p>
    <w:p w:rsidR="00520DC5" w:rsidRPr="00F553CF" w:rsidRDefault="00520DC5" w:rsidP="00FE58C1">
      <w:pPr>
        <w:contextualSpacing/>
        <w:rPr>
          <w:color w:val="000000" w:themeColor="text1"/>
        </w:rPr>
      </w:pPr>
      <w:r w:rsidRPr="00F553CF">
        <w:rPr>
          <w:color w:val="000000" w:themeColor="text1"/>
        </w:rPr>
        <w:tab/>
        <w:t>x Posttest versus leerstijlentest</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w:t>
      </w:r>
      <w:r w:rsidRPr="00F553CF">
        <w:rPr>
          <w:color w:val="000000" w:themeColor="text1"/>
        </w:rPr>
        <w:tab/>
        <w:t xml:space="preserve">            45</w:t>
      </w:r>
    </w:p>
    <w:p w:rsidR="00520DC5" w:rsidRPr="00F553CF" w:rsidRDefault="00520DC5" w:rsidP="00FE58C1">
      <w:pPr>
        <w:contextualSpacing/>
        <w:rPr>
          <w:color w:val="000000" w:themeColor="text1"/>
        </w:rPr>
      </w:pPr>
      <w:r w:rsidRPr="00F553CF">
        <w:rPr>
          <w:color w:val="000000" w:themeColor="text1"/>
        </w:rPr>
        <w:tab/>
        <w:t>x De pretest versus posttest</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46</w:t>
      </w:r>
    </w:p>
    <w:p w:rsidR="00520DC5" w:rsidRPr="00F553CF" w:rsidRDefault="00520DC5" w:rsidP="00FE58C1">
      <w:pPr>
        <w:contextualSpacing/>
        <w:rPr>
          <w:color w:val="000000" w:themeColor="text1"/>
        </w:rPr>
      </w:pPr>
      <w:r w:rsidRPr="00F553CF">
        <w:rPr>
          <w:color w:val="000000" w:themeColor="text1"/>
        </w:rPr>
        <w:t>Hoofdstuk 7: “Samenvatting en conclusie”</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48</w:t>
      </w:r>
    </w:p>
    <w:p w:rsidR="00520DC5" w:rsidRPr="00F553CF" w:rsidRDefault="00520DC5" w:rsidP="00FE58C1">
      <w:pPr>
        <w:contextualSpacing/>
        <w:rPr>
          <w:color w:val="000000" w:themeColor="text1"/>
        </w:rPr>
      </w:pPr>
      <w:r w:rsidRPr="00F553CF">
        <w:rPr>
          <w:color w:val="000000" w:themeColor="text1"/>
        </w:rPr>
        <w:t>Hoofdstuk 8: “Discussie en aanbevelingen</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50</w:t>
      </w:r>
    </w:p>
    <w:p w:rsidR="00520DC5" w:rsidRPr="00F553CF" w:rsidRDefault="00520DC5" w:rsidP="00D83CEF">
      <w:pPr>
        <w:contextualSpacing/>
        <w:rPr>
          <w:color w:val="000000" w:themeColor="text1"/>
        </w:rPr>
      </w:pPr>
      <w:r w:rsidRPr="00F553CF">
        <w:rPr>
          <w:color w:val="000000" w:themeColor="text1"/>
        </w:rPr>
        <w:t>Hoofdstuk 9: “Literatuurlijst”</w:t>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r>
      <w:r w:rsidRPr="00F553CF">
        <w:rPr>
          <w:color w:val="000000" w:themeColor="text1"/>
        </w:rPr>
        <w:tab/>
        <w:t xml:space="preserve">            52</w:t>
      </w:r>
    </w:p>
    <w:p w:rsidR="00D83CEF" w:rsidRPr="00F553CF" w:rsidRDefault="00D83CEF" w:rsidP="00FE58C1">
      <w:pPr>
        <w:contextualSpacing/>
        <w:rPr>
          <w:color w:val="000000" w:themeColor="text1"/>
        </w:rPr>
      </w:pPr>
    </w:p>
    <w:p w:rsidR="00D83CEF" w:rsidRPr="00F553CF" w:rsidRDefault="00D83CEF" w:rsidP="00FE58C1">
      <w:pPr>
        <w:contextualSpacing/>
        <w:rPr>
          <w:color w:val="000000" w:themeColor="text1"/>
        </w:rPr>
        <w:sectPr w:rsidR="00D83CEF" w:rsidRPr="00F553CF" w:rsidSect="009423B2">
          <w:pgSz w:w="11906" w:h="16838"/>
          <w:pgMar w:top="1417" w:right="1417" w:bottom="1417" w:left="1417" w:header="708" w:footer="708" w:gutter="0"/>
          <w:cols w:space="708"/>
          <w:docGrid w:linePitch="360"/>
        </w:sectPr>
      </w:pPr>
    </w:p>
    <w:p w:rsidR="00B55C57" w:rsidRPr="00F553CF" w:rsidRDefault="00B55C57" w:rsidP="00B55C57">
      <w:pPr>
        <w:jc w:val="right"/>
        <w:rPr>
          <w:color w:val="000000" w:themeColor="text1"/>
          <w:sz w:val="44"/>
          <w:szCs w:val="44"/>
        </w:rPr>
      </w:pPr>
      <w:r w:rsidRPr="00F553CF">
        <w:rPr>
          <w:color w:val="000000" w:themeColor="text1"/>
          <w:sz w:val="44"/>
          <w:szCs w:val="44"/>
        </w:rPr>
        <w:lastRenderedPageBreak/>
        <w:t>VOORWOORD</w:t>
      </w:r>
    </w:p>
    <w:p w:rsidR="00B55C57" w:rsidRPr="00F553CF" w:rsidRDefault="00B55C57" w:rsidP="00B55C57">
      <w:pPr>
        <w:contextualSpacing/>
        <w:rPr>
          <w:sz w:val="24"/>
          <w:szCs w:val="24"/>
        </w:rPr>
      </w:pPr>
      <w:r w:rsidRPr="00F553CF">
        <w:rPr>
          <w:sz w:val="24"/>
          <w:szCs w:val="24"/>
        </w:rPr>
        <w:t xml:space="preserve">We leven tegenwoordig in een hoog tempo en hierdoor nemen we niet meer de rust om eens goed om ons heen te kijken. Kinderen moeten de wereld nog ontdekken en hierbij is juist de zintuiglijke ontwikkeling zo belangrijk. Vanaf de geboorte zijn de vijf zintuigen van een baby al in gebruik. Zien, proeven, horen, ruiken en voelen hoef je niet aan te leren, maar de daarop volgende ontwikkeling van deze zintuigen vindt plaats tijdens het gebruik. Toch wordt deze natuurlijke manier van leren, naarmate het kind ouder wordt, omgebogen in een andere manier van leren. </w:t>
      </w:r>
    </w:p>
    <w:p w:rsidR="00B55C57" w:rsidRPr="00F553CF" w:rsidRDefault="00B55C57" w:rsidP="00B55C57">
      <w:pPr>
        <w:contextualSpacing/>
        <w:rPr>
          <w:sz w:val="24"/>
          <w:szCs w:val="24"/>
        </w:rPr>
      </w:pPr>
      <w:r w:rsidRPr="00F553CF">
        <w:rPr>
          <w:sz w:val="24"/>
          <w:szCs w:val="24"/>
        </w:rPr>
        <w:t xml:space="preserve">Op veel traditionele scholen wordt vaak alleen nog maar het visuele “let eens op” en auditieve “luister eens” aspect aangesproken. Kinderen moeten stil achter hun tafel zitten en leren uit een boek, terwijl het juist in de eerste zeven jaren van een kind zo belangrijk is dat alle zintuigen worden aangesproken. </w:t>
      </w:r>
    </w:p>
    <w:p w:rsidR="00B55C57" w:rsidRPr="00F553CF" w:rsidRDefault="00B55C57" w:rsidP="00B55C57">
      <w:pPr>
        <w:contextualSpacing/>
        <w:rPr>
          <w:sz w:val="24"/>
          <w:szCs w:val="24"/>
        </w:rPr>
      </w:pPr>
      <w:r w:rsidRPr="00F553CF">
        <w:rPr>
          <w:sz w:val="24"/>
          <w:szCs w:val="24"/>
        </w:rPr>
        <w:t>Het opvallende is dat de meeste leerkrachten wel weten dat kinderen het leuker vinden om onderzoekend te leren, maar toch sluiten veel leerkrachten niet op deze behoefte aan, want er zouden zoveel nadelen aan zitten. De kinderen worden druk, je hebt geen overzicht meer op wat de kinderen leren en het kost veel meer tijd en inspiratie om dingen voor te bereiden. Maar is dit inderdaad zo? En is het onderzoekend leren niet effectiever dan het traditionele leren?</w:t>
      </w:r>
    </w:p>
    <w:p w:rsidR="00B55C57" w:rsidRPr="00F553CF" w:rsidRDefault="00B55C57" w:rsidP="00B55C57">
      <w:pPr>
        <w:contextualSpacing/>
        <w:rPr>
          <w:sz w:val="24"/>
          <w:szCs w:val="24"/>
        </w:rPr>
      </w:pPr>
    </w:p>
    <w:p w:rsidR="00B55C57" w:rsidRPr="00F553CF" w:rsidRDefault="00B55C57" w:rsidP="00B55C57"/>
    <w:p w:rsidR="00B55C57" w:rsidRPr="00F553CF" w:rsidRDefault="00B55C57" w:rsidP="00B55C57">
      <w:r w:rsidRPr="00F553CF">
        <w:rPr>
          <w:noProof/>
          <w:lang w:eastAsia="nl-NL"/>
        </w:rPr>
        <w:drawing>
          <wp:anchor distT="0" distB="0" distL="114300" distR="114300" simplePos="0" relativeHeight="251667456" behindDoc="0" locked="0" layoutInCell="1" allowOverlap="1">
            <wp:simplePos x="0" y="0"/>
            <wp:positionH relativeFrom="column">
              <wp:posOffset>1176655</wp:posOffset>
            </wp:positionH>
            <wp:positionV relativeFrom="paragraph">
              <wp:posOffset>18415</wp:posOffset>
            </wp:positionV>
            <wp:extent cx="3362325" cy="3057525"/>
            <wp:effectExtent l="57150" t="38100" r="47625" b="2857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362325" cy="3057525"/>
                    </a:xfrm>
                    <a:prstGeom prst="rect">
                      <a:avLst/>
                    </a:prstGeom>
                    <a:noFill/>
                    <a:ln w="38100">
                      <a:solidFill>
                        <a:schemeClr val="accent2"/>
                      </a:solidFill>
                      <a:miter lim="800000"/>
                      <a:headEnd/>
                      <a:tailEnd/>
                    </a:ln>
                  </pic:spPr>
                </pic:pic>
              </a:graphicData>
            </a:graphic>
          </wp:anchor>
        </w:drawing>
      </w:r>
    </w:p>
    <w:p w:rsidR="00B55C57" w:rsidRPr="00F553CF" w:rsidRDefault="00B55C57" w:rsidP="00B55C57"/>
    <w:p w:rsidR="00B55C57" w:rsidRPr="00F553CF" w:rsidRDefault="00B55C57" w:rsidP="00B55C57"/>
    <w:p w:rsidR="00B55C57" w:rsidRPr="00F553CF" w:rsidRDefault="00B55C57" w:rsidP="00B55C57"/>
    <w:p w:rsidR="00B55C57" w:rsidRPr="00F553CF" w:rsidRDefault="00B55C57" w:rsidP="00B55C57"/>
    <w:p w:rsidR="00B55C57" w:rsidRPr="00F553CF" w:rsidRDefault="00B55C57" w:rsidP="00B55C57"/>
    <w:p w:rsidR="00B55C57" w:rsidRPr="00F553CF" w:rsidRDefault="00B55C57" w:rsidP="00B55C57"/>
    <w:p w:rsidR="00B55C57" w:rsidRPr="00F553CF" w:rsidRDefault="00B55C57" w:rsidP="00B55C57"/>
    <w:p w:rsidR="00B55C57" w:rsidRPr="00F553CF" w:rsidRDefault="00B55C57" w:rsidP="00B55C57"/>
    <w:p w:rsidR="00D83CEF" w:rsidRPr="00F553CF" w:rsidRDefault="00D83CEF" w:rsidP="00FE58C1">
      <w:pPr>
        <w:contextualSpacing/>
        <w:rPr>
          <w:color w:val="000000" w:themeColor="text1"/>
        </w:rPr>
        <w:sectPr w:rsidR="00D83CEF" w:rsidRPr="00F553CF" w:rsidSect="00B55C57">
          <w:footerReference w:type="default" r:id="rId12"/>
          <w:pgSz w:w="11906" w:h="16838"/>
          <w:pgMar w:top="1417" w:right="1417" w:bottom="1417" w:left="1417" w:header="708" w:footer="708" w:gutter="0"/>
          <w:pgNumType w:start="1"/>
          <w:cols w:space="708"/>
          <w:docGrid w:linePitch="360"/>
        </w:sectPr>
      </w:pPr>
    </w:p>
    <w:p w:rsidR="00FE58C1" w:rsidRPr="00F553CF" w:rsidRDefault="00FE58C1" w:rsidP="00FE58C1">
      <w:pPr>
        <w:contextualSpacing/>
        <w:rPr>
          <w:color w:val="000000" w:themeColor="text1"/>
        </w:rPr>
      </w:pPr>
    </w:p>
    <w:p w:rsidR="00FE58C1" w:rsidRPr="00F553CF" w:rsidRDefault="00FE58C1" w:rsidP="00FE58C1">
      <w:pPr>
        <w:rPr>
          <w:color w:val="000000" w:themeColor="text1"/>
        </w:rPr>
      </w:pPr>
    </w:p>
    <w:p w:rsidR="00FE58C1" w:rsidRPr="00F553CF" w:rsidRDefault="00FE58C1" w:rsidP="00FE58C1"/>
    <w:p w:rsidR="00FE58C1" w:rsidRPr="00F553CF" w:rsidRDefault="00FE58C1" w:rsidP="00FE58C1"/>
    <w:p w:rsidR="00B55C57" w:rsidRPr="00F553CF" w:rsidRDefault="00B55C57" w:rsidP="00B55C57">
      <w:pPr>
        <w:contextualSpacing/>
        <w:jc w:val="right"/>
        <w:rPr>
          <w:sz w:val="44"/>
          <w:szCs w:val="44"/>
        </w:rPr>
      </w:pPr>
      <w:r w:rsidRPr="00F553CF">
        <w:rPr>
          <w:sz w:val="44"/>
          <w:szCs w:val="44"/>
        </w:rPr>
        <w:lastRenderedPageBreak/>
        <w:t>INLEIDING</w:t>
      </w:r>
    </w:p>
    <w:p w:rsidR="00B55C57" w:rsidRPr="00F553CF" w:rsidRDefault="00B55C57" w:rsidP="00B55C57">
      <w:pPr>
        <w:contextualSpacing/>
        <w:rPr>
          <w:i/>
          <w:sz w:val="28"/>
          <w:szCs w:val="28"/>
        </w:rPr>
      </w:pPr>
      <w:r w:rsidRPr="00F553CF">
        <w:rPr>
          <w:i/>
          <w:sz w:val="28"/>
          <w:szCs w:val="28"/>
        </w:rPr>
        <w:t>Het tafeldiploma</w:t>
      </w:r>
    </w:p>
    <w:p w:rsidR="00B55C57" w:rsidRPr="00F553CF" w:rsidRDefault="004C0C9C" w:rsidP="00B55C57">
      <w:pPr>
        <w:contextualSpacing/>
        <w:rPr>
          <w:sz w:val="24"/>
          <w:szCs w:val="24"/>
        </w:rPr>
      </w:pPr>
      <w:r w:rsidRPr="00F553CF">
        <w:rPr>
          <w:noProof/>
          <w:sz w:val="24"/>
          <w:szCs w:val="24"/>
          <w:lang w:eastAsia="nl-NL"/>
        </w:rPr>
        <w:pict>
          <v:shapetype id="_x0000_t32" coordsize="21600,21600" o:spt="32" o:oned="t" path="m,l21600,21600e" filled="f">
            <v:path arrowok="t" fillok="f" o:connecttype="none"/>
            <o:lock v:ext="edit" shapetype="t"/>
          </v:shapetype>
          <v:shape id="_x0000_s1032" type="#_x0000_t32" style="position:absolute;margin-left:1.9pt;margin-top:5.3pt;width:454.5pt;height:0;z-index:251669504" o:connectortype="straight" strokecolor="#ea157a [3205]" strokeweight="1.5pt"/>
        </w:pict>
      </w:r>
    </w:p>
    <w:p w:rsidR="00B55C57" w:rsidRPr="00F553CF" w:rsidRDefault="00B55C57" w:rsidP="00B55C57">
      <w:pPr>
        <w:contextualSpacing/>
        <w:rPr>
          <w:sz w:val="24"/>
          <w:szCs w:val="24"/>
        </w:rPr>
      </w:pPr>
      <w:r w:rsidRPr="00F553CF">
        <w:rPr>
          <w:sz w:val="24"/>
          <w:szCs w:val="24"/>
        </w:rPr>
        <w:t xml:space="preserve">Afgelopen zomer ging mijn vriend verhuizen. Tijdens het inpakken van zijn spullen kwamen we een doos met schoolspullen tegen. Nieuwsgierig maakte ik de doos open en keek wat er in zat. Het eerste wat ik uit de doos pakte was een tafeldiploma. Ik bekeek het diploma en zag dat de beoordeling slechts ‘voldoende’ was. Hierop vertelde mijn vriend dat het hem heel veel moeite heeft gekost om de tafels te leren en dat dit eigenlijk nooit echt gelukt is. Mijn vriend heeft dyslexie en heeft daardoor moeite met het automatiseren van sommen. Hij kreeg wel extra uitleg van de leerkracht en werkbladen mee naar huis, maar dit hielp niet. Uiteindelijk kreeg hij een ‘voldoende’ voor zijn inzet. Ik schrok best wel van dit verhaal, want eigenlijk had zijn leerkracht hem gewoon opgegeven. </w:t>
      </w:r>
    </w:p>
    <w:p w:rsidR="00B55C57" w:rsidRPr="00F553CF" w:rsidRDefault="00B55C57" w:rsidP="00B55C57">
      <w:pPr>
        <w:contextualSpacing/>
        <w:rPr>
          <w:sz w:val="24"/>
          <w:szCs w:val="24"/>
        </w:rPr>
      </w:pPr>
      <w:r w:rsidRPr="00F553CF">
        <w:rPr>
          <w:sz w:val="24"/>
          <w:szCs w:val="24"/>
        </w:rPr>
        <w:t xml:space="preserve">Ik ken mijn vriend al zes jaar en weet dat hij een echte doener is. Hij vindt het niet leuk om uit een boek te leren of een handleiding te lezen. Hij leert door te kijken en door het zelf uit te proberen. Hij leert door onderzoekend leren. </w:t>
      </w:r>
    </w:p>
    <w:p w:rsidR="00B55C57" w:rsidRPr="00F553CF" w:rsidRDefault="00B55C57" w:rsidP="00B55C57">
      <w:pPr>
        <w:contextualSpacing/>
        <w:rPr>
          <w:sz w:val="24"/>
          <w:szCs w:val="24"/>
        </w:rPr>
      </w:pPr>
      <w:r w:rsidRPr="00F553CF">
        <w:rPr>
          <w:sz w:val="24"/>
          <w:szCs w:val="24"/>
        </w:rPr>
        <w:t xml:space="preserve">Tijdens mijn </w:t>
      </w:r>
      <w:r w:rsidR="00DE24CF" w:rsidRPr="00F553CF">
        <w:rPr>
          <w:sz w:val="24"/>
          <w:szCs w:val="24"/>
        </w:rPr>
        <w:t xml:space="preserve">stages heb ik gemerkt dat er </w:t>
      </w:r>
      <w:r w:rsidRPr="00F553CF">
        <w:rPr>
          <w:sz w:val="24"/>
          <w:szCs w:val="24"/>
        </w:rPr>
        <w:t xml:space="preserve">veel kinderen zijn als mijn vriend. Kinderen die het geweldig vinden om zelf dingen uit te zoeken. Kinderen die echte doeners zijn en die best dingen willen leren, maar dan op een andere manier. Stel dat mijn vriend werd geholpen door een leerkracht die aansloot bij de behoefte van een doener. Zou het mijn vriend dan wel gelukt zijn om de tafels te automatiseren? </w:t>
      </w:r>
    </w:p>
    <w:p w:rsidR="00B55C57" w:rsidRPr="00F553CF" w:rsidRDefault="00B55C57" w:rsidP="00B55C57">
      <w:pPr>
        <w:contextualSpacing/>
        <w:rPr>
          <w:i/>
          <w:sz w:val="28"/>
          <w:szCs w:val="28"/>
        </w:rPr>
      </w:pPr>
    </w:p>
    <w:p w:rsidR="00B55C57" w:rsidRPr="00F553CF" w:rsidRDefault="00B55C57" w:rsidP="00B55C57">
      <w:pPr>
        <w:contextualSpacing/>
        <w:rPr>
          <w:i/>
          <w:sz w:val="28"/>
          <w:szCs w:val="28"/>
        </w:rPr>
      </w:pPr>
      <w:r w:rsidRPr="00F553CF">
        <w:rPr>
          <w:i/>
          <w:sz w:val="28"/>
          <w:szCs w:val="28"/>
        </w:rPr>
        <w:t>Verantwoording</w:t>
      </w:r>
    </w:p>
    <w:p w:rsidR="00B55C57" w:rsidRPr="00F553CF" w:rsidRDefault="004C0C9C" w:rsidP="00B55C57">
      <w:pPr>
        <w:contextualSpacing/>
        <w:rPr>
          <w:sz w:val="24"/>
          <w:szCs w:val="24"/>
        </w:rPr>
      </w:pPr>
      <w:r w:rsidRPr="00F553CF">
        <w:rPr>
          <w:noProof/>
          <w:sz w:val="24"/>
          <w:szCs w:val="24"/>
          <w:lang w:eastAsia="nl-NL"/>
        </w:rPr>
        <w:pict>
          <v:shape id="_x0000_s1033" type="#_x0000_t32" style="position:absolute;margin-left:1.9pt;margin-top:5.3pt;width:454.5pt;height:0;z-index:251670528" o:connectortype="straight" strokecolor="#ea157a [3205]" strokeweight="1.5pt"/>
        </w:pict>
      </w:r>
    </w:p>
    <w:p w:rsidR="00B55C57" w:rsidRPr="00F553CF" w:rsidRDefault="00B55C57" w:rsidP="00B55C57">
      <w:pPr>
        <w:contextualSpacing/>
        <w:rPr>
          <w:rFonts w:ascii="Calibri" w:hAnsi="Calibri"/>
          <w:sz w:val="24"/>
          <w:szCs w:val="24"/>
        </w:rPr>
      </w:pPr>
      <w:r w:rsidRPr="00F553CF">
        <w:rPr>
          <w:rFonts w:ascii="Calibri" w:hAnsi="Calibri"/>
          <w:sz w:val="24"/>
          <w:szCs w:val="24"/>
        </w:rPr>
        <w:t xml:space="preserve">Tijdens mijn onderzoek richt ik mij op de effectiviteit van onderzoekend leren bij het automatiseren van de tafels. Voor het eerste deel van mijn verslag, het theoriedeel, heb ik mij verdiept in de theorie van (onderzoekend) leren, het geheugen en het automatiseren. Zo krijg ik een duidelijk beeld van het leren en automatiseren in het algemeen. </w:t>
      </w:r>
    </w:p>
    <w:p w:rsidR="00B55C57" w:rsidRPr="00F553CF" w:rsidRDefault="00B55C57" w:rsidP="00B55C57">
      <w:pPr>
        <w:contextualSpacing/>
        <w:rPr>
          <w:rFonts w:ascii="Calibri" w:hAnsi="Calibri"/>
          <w:sz w:val="24"/>
          <w:szCs w:val="24"/>
        </w:rPr>
      </w:pPr>
      <w:r w:rsidRPr="00F553CF">
        <w:rPr>
          <w:rFonts w:ascii="Calibri" w:hAnsi="Calibri"/>
          <w:sz w:val="24"/>
          <w:szCs w:val="24"/>
        </w:rPr>
        <w:t xml:space="preserve">Naast mijn theorieonderzoek heb ik een praktijkonderzoek gedaan naar het onderzoekend leren met de tafels in groep 5 van de CBS Ichtus in Leerdam. </w:t>
      </w:r>
    </w:p>
    <w:p w:rsidR="00B55C57" w:rsidRPr="00F553CF" w:rsidRDefault="00B55C57" w:rsidP="00B55C57">
      <w:pPr>
        <w:contextualSpacing/>
        <w:rPr>
          <w:rFonts w:ascii="Calibri" w:hAnsi="Calibri"/>
          <w:sz w:val="24"/>
          <w:szCs w:val="24"/>
        </w:rPr>
      </w:pPr>
      <w:r w:rsidRPr="00F553CF">
        <w:rPr>
          <w:rFonts w:ascii="Calibri" w:hAnsi="Calibri"/>
          <w:sz w:val="24"/>
          <w:szCs w:val="24"/>
        </w:rPr>
        <w:t>Ik heb in de eerste helft van het schooljaar vier tempotoetsen afgenomen om te kijken in hoeverre de kinderen de tafels geautomatiseerd hebben. In de tweede helft van het jaar heb ik een lessenserie uitgevoerd waarin onderzoekend leren een belangrijke plaats in nam. In deze periode heb ik opnieuw vier tempotoetsen afgenomen en vergeleken met de resultaten van de eerste periode van het schooljaar. Dit heb ik gedaan om te kijken of er een dalende of stijgende lijn in de ontwikkeling zit. Hieruit kan ik concluderen of het onderzoekend leren effect heeft gehad op het automatiseren van de tafels. Deze resultaten staan vermeld bij het tweede deel van dit verslag, namelijk het praktijkdeel.</w:t>
      </w:r>
    </w:p>
    <w:p w:rsidR="00B55C57" w:rsidRPr="00F553CF" w:rsidRDefault="00B55C57" w:rsidP="00B55C57">
      <w:pPr>
        <w:contextualSpacing/>
        <w:rPr>
          <w:i/>
          <w:sz w:val="28"/>
          <w:szCs w:val="28"/>
        </w:rPr>
      </w:pPr>
    </w:p>
    <w:p w:rsidR="00B55C57" w:rsidRPr="00F553CF" w:rsidRDefault="00B55C57" w:rsidP="00B55C57">
      <w:pPr>
        <w:contextualSpacing/>
        <w:rPr>
          <w:i/>
          <w:sz w:val="28"/>
          <w:szCs w:val="28"/>
        </w:rPr>
      </w:pPr>
    </w:p>
    <w:p w:rsidR="00B55C57" w:rsidRPr="00F553CF" w:rsidRDefault="00B55C57" w:rsidP="00B55C57">
      <w:pPr>
        <w:contextualSpacing/>
        <w:rPr>
          <w:i/>
          <w:sz w:val="28"/>
          <w:szCs w:val="28"/>
        </w:rPr>
      </w:pPr>
      <w:r w:rsidRPr="00F553CF">
        <w:rPr>
          <w:i/>
          <w:sz w:val="28"/>
          <w:szCs w:val="28"/>
        </w:rPr>
        <w:lastRenderedPageBreak/>
        <w:t>Hoofdvraag en deelvragen</w:t>
      </w:r>
    </w:p>
    <w:p w:rsidR="00B55C57" w:rsidRPr="00F553CF" w:rsidRDefault="004C0C9C" w:rsidP="00B55C57">
      <w:pPr>
        <w:contextualSpacing/>
        <w:rPr>
          <w:sz w:val="24"/>
          <w:szCs w:val="24"/>
        </w:rPr>
      </w:pPr>
      <w:r w:rsidRPr="00F553CF">
        <w:rPr>
          <w:noProof/>
          <w:sz w:val="24"/>
          <w:szCs w:val="24"/>
          <w:lang w:eastAsia="nl-NL"/>
        </w:rPr>
        <w:pict>
          <v:shape id="_x0000_s1034" type="#_x0000_t32" style="position:absolute;margin-left:1.9pt;margin-top:5.3pt;width:454.5pt;height:0;z-index:251672576" o:connectortype="straight" strokecolor="#ea157a [3205]" strokeweight="1.5pt"/>
        </w:pict>
      </w:r>
    </w:p>
    <w:p w:rsidR="00B55C57" w:rsidRPr="00F553CF" w:rsidRDefault="00B55C57" w:rsidP="00B55C57">
      <w:pPr>
        <w:contextualSpacing/>
        <w:rPr>
          <w:rFonts w:ascii="Calibri" w:hAnsi="Calibri"/>
          <w:sz w:val="24"/>
          <w:szCs w:val="24"/>
        </w:rPr>
      </w:pPr>
      <w:r w:rsidRPr="00F553CF">
        <w:rPr>
          <w:rFonts w:ascii="Calibri" w:hAnsi="Calibri"/>
          <w:sz w:val="24"/>
          <w:szCs w:val="24"/>
        </w:rPr>
        <w:t>Als leidraad voor het onderzoek staat de volgende hoofdvraag centraal:</w:t>
      </w:r>
    </w:p>
    <w:p w:rsidR="00B55C57" w:rsidRPr="00F553CF" w:rsidRDefault="00B55C57" w:rsidP="00B55C57">
      <w:pPr>
        <w:contextualSpacing/>
        <w:rPr>
          <w:rFonts w:ascii="Calibri" w:hAnsi="Calibri"/>
          <w:sz w:val="24"/>
          <w:szCs w:val="24"/>
        </w:rPr>
      </w:pPr>
    </w:p>
    <w:p w:rsidR="00B55C57" w:rsidRPr="00F553CF" w:rsidRDefault="00B55C57" w:rsidP="00B55C57">
      <w:pPr>
        <w:ind w:firstLine="708"/>
        <w:contextualSpacing/>
        <w:rPr>
          <w:rFonts w:ascii="Calibri" w:hAnsi="Calibri"/>
          <w:sz w:val="24"/>
          <w:szCs w:val="24"/>
        </w:rPr>
      </w:pPr>
      <w:r w:rsidRPr="00F553CF">
        <w:rPr>
          <w:rFonts w:ascii="Calibri" w:hAnsi="Calibri"/>
          <w:color w:val="000000" w:themeColor="text1"/>
          <w:sz w:val="24"/>
          <w:szCs w:val="24"/>
        </w:rPr>
        <w:sym w:font="Wingdings 3" w:char="F084"/>
      </w:r>
      <w:r w:rsidRPr="00F553CF">
        <w:rPr>
          <w:rFonts w:ascii="Calibri" w:hAnsi="Calibri"/>
          <w:color w:val="EA157A" w:themeColor="accent2"/>
          <w:sz w:val="24"/>
          <w:szCs w:val="24"/>
        </w:rPr>
        <w:tab/>
        <w:t xml:space="preserve"> </w:t>
      </w:r>
      <w:r w:rsidRPr="00F553CF">
        <w:rPr>
          <w:rFonts w:ascii="Calibri" w:hAnsi="Calibri"/>
          <w:sz w:val="24"/>
          <w:szCs w:val="24"/>
        </w:rPr>
        <w:t xml:space="preserve">Is onderzoekend leren effectief bij het automatiseren van de tafels? </w:t>
      </w:r>
    </w:p>
    <w:p w:rsidR="00B55C57" w:rsidRPr="00F553CF" w:rsidRDefault="00B55C57" w:rsidP="00B55C57">
      <w:pPr>
        <w:contextualSpacing/>
        <w:rPr>
          <w:rFonts w:ascii="Calibri" w:hAnsi="Calibri"/>
          <w:sz w:val="24"/>
          <w:szCs w:val="24"/>
        </w:rPr>
      </w:pPr>
    </w:p>
    <w:p w:rsidR="00B55C57" w:rsidRPr="00F553CF" w:rsidRDefault="00B55C57" w:rsidP="00B55C57">
      <w:pPr>
        <w:contextualSpacing/>
        <w:rPr>
          <w:rFonts w:ascii="Calibri" w:hAnsi="Calibri"/>
          <w:sz w:val="24"/>
          <w:szCs w:val="24"/>
        </w:rPr>
      </w:pPr>
      <w:r w:rsidRPr="00F553CF">
        <w:rPr>
          <w:rFonts w:ascii="Calibri" w:hAnsi="Calibri"/>
          <w:sz w:val="24"/>
          <w:szCs w:val="24"/>
        </w:rPr>
        <w:t>Om een goed antwoord te vinden op mijn hoofdvraag maak ik gebruik van onderstaande deelvragen:</w:t>
      </w:r>
    </w:p>
    <w:p w:rsidR="00B55C57" w:rsidRPr="00F553CF" w:rsidRDefault="00B55C57" w:rsidP="00B55C57">
      <w:pPr>
        <w:contextualSpacing/>
        <w:rPr>
          <w:rFonts w:ascii="Calibri" w:hAnsi="Calibri"/>
          <w:sz w:val="24"/>
          <w:szCs w:val="24"/>
        </w:rPr>
      </w:pPr>
    </w:p>
    <w:p w:rsidR="00B55C57" w:rsidRPr="00F553CF" w:rsidRDefault="00B55C57" w:rsidP="00B55C57">
      <w:pPr>
        <w:ind w:firstLine="708"/>
        <w:contextualSpacing/>
        <w:rPr>
          <w:rFonts w:ascii="Calibri" w:hAnsi="Calibri"/>
          <w:sz w:val="24"/>
          <w:szCs w:val="24"/>
        </w:rPr>
      </w:pPr>
      <w:r w:rsidRPr="00F553CF">
        <w:rPr>
          <w:rFonts w:ascii="Calibri" w:hAnsi="Calibri"/>
          <w:color w:val="000000" w:themeColor="text1"/>
          <w:sz w:val="24"/>
          <w:szCs w:val="24"/>
        </w:rPr>
        <w:sym w:font="Wingdings 3" w:char="F084"/>
      </w:r>
      <w:r w:rsidRPr="00F553CF">
        <w:rPr>
          <w:rFonts w:ascii="Calibri" w:hAnsi="Calibri"/>
          <w:color w:val="EA157A" w:themeColor="accent2"/>
          <w:sz w:val="24"/>
          <w:szCs w:val="24"/>
        </w:rPr>
        <w:tab/>
      </w:r>
      <w:r w:rsidRPr="00F553CF">
        <w:rPr>
          <w:rFonts w:ascii="Calibri" w:hAnsi="Calibri"/>
          <w:sz w:val="24"/>
          <w:szCs w:val="24"/>
        </w:rPr>
        <w:t>Wat is onderzoekend leren?</w:t>
      </w:r>
    </w:p>
    <w:p w:rsidR="00B55C57" w:rsidRPr="00F553CF" w:rsidRDefault="00B55C57" w:rsidP="00B55C57">
      <w:pPr>
        <w:ind w:firstLine="708"/>
        <w:contextualSpacing/>
        <w:rPr>
          <w:rFonts w:ascii="Calibri" w:hAnsi="Calibri"/>
          <w:sz w:val="24"/>
          <w:szCs w:val="24"/>
        </w:rPr>
      </w:pPr>
      <w:r w:rsidRPr="00F553CF">
        <w:rPr>
          <w:rFonts w:ascii="Calibri" w:hAnsi="Calibri"/>
          <w:color w:val="000000" w:themeColor="text1"/>
          <w:sz w:val="24"/>
          <w:szCs w:val="24"/>
        </w:rPr>
        <w:sym w:font="Wingdings 3" w:char="F084"/>
      </w:r>
      <w:r w:rsidRPr="00F553CF">
        <w:rPr>
          <w:rFonts w:ascii="Calibri" w:hAnsi="Calibri"/>
          <w:color w:val="EA157A" w:themeColor="accent2"/>
          <w:sz w:val="24"/>
          <w:szCs w:val="24"/>
        </w:rPr>
        <w:tab/>
      </w:r>
      <w:r w:rsidRPr="00F553CF">
        <w:rPr>
          <w:rFonts w:ascii="Calibri" w:hAnsi="Calibri"/>
          <w:sz w:val="24"/>
          <w:szCs w:val="24"/>
        </w:rPr>
        <w:t>Hoe leert ons brein?</w:t>
      </w:r>
    </w:p>
    <w:p w:rsidR="00B55C57" w:rsidRPr="00F553CF" w:rsidRDefault="00B55C57" w:rsidP="00B55C57">
      <w:pPr>
        <w:ind w:firstLine="708"/>
        <w:contextualSpacing/>
        <w:rPr>
          <w:rFonts w:ascii="Calibri" w:hAnsi="Calibri"/>
          <w:color w:val="000000" w:themeColor="text1"/>
          <w:sz w:val="24"/>
          <w:szCs w:val="24"/>
        </w:rPr>
      </w:pPr>
      <w:r w:rsidRPr="00F553CF">
        <w:rPr>
          <w:rFonts w:ascii="Calibri" w:hAnsi="Calibri"/>
          <w:color w:val="000000" w:themeColor="text1"/>
          <w:sz w:val="24"/>
          <w:szCs w:val="24"/>
        </w:rPr>
        <w:sym w:font="Wingdings 3" w:char="F084"/>
      </w:r>
      <w:r w:rsidRPr="00F553CF">
        <w:rPr>
          <w:rFonts w:ascii="Calibri" w:hAnsi="Calibri"/>
          <w:color w:val="000000" w:themeColor="text1"/>
          <w:sz w:val="24"/>
          <w:szCs w:val="24"/>
        </w:rPr>
        <w:tab/>
        <w:t>Hoe werkt ons geheugen?</w:t>
      </w:r>
    </w:p>
    <w:p w:rsidR="00B55C57" w:rsidRPr="00F553CF" w:rsidRDefault="00B55C57" w:rsidP="00B55C57">
      <w:pPr>
        <w:ind w:firstLine="708"/>
        <w:contextualSpacing/>
        <w:rPr>
          <w:rFonts w:ascii="Calibri" w:hAnsi="Calibri"/>
          <w:color w:val="000000" w:themeColor="text1"/>
          <w:sz w:val="24"/>
          <w:szCs w:val="24"/>
        </w:rPr>
      </w:pPr>
      <w:r w:rsidRPr="00F553CF">
        <w:rPr>
          <w:rFonts w:ascii="Calibri" w:hAnsi="Calibri"/>
          <w:color w:val="000000" w:themeColor="text1"/>
          <w:sz w:val="24"/>
          <w:szCs w:val="24"/>
        </w:rPr>
        <w:sym w:font="Wingdings 3" w:char="F084"/>
      </w:r>
      <w:r w:rsidRPr="00F553CF">
        <w:rPr>
          <w:rFonts w:ascii="Calibri" w:hAnsi="Calibri"/>
          <w:color w:val="000000" w:themeColor="text1"/>
          <w:sz w:val="24"/>
          <w:szCs w:val="24"/>
        </w:rPr>
        <w:tab/>
        <w:t>Hoe werkt het automatiseringsproces van de tafels?</w:t>
      </w:r>
    </w:p>
    <w:p w:rsidR="00B55C57" w:rsidRPr="00F553CF" w:rsidRDefault="00B55C57" w:rsidP="00B55C57">
      <w:pPr>
        <w:ind w:firstLine="708"/>
        <w:contextualSpacing/>
        <w:rPr>
          <w:rFonts w:ascii="Calibri" w:hAnsi="Calibri"/>
          <w:color w:val="000000" w:themeColor="text1"/>
          <w:sz w:val="24"/>
          <w:szCs w:val="24"/>
        </w:rPr>
      </w:pPr>
      <w:r w:rsidRPr="00F553CF">
        <w:rPr>
          <w:rFonts w:ascii="Calibri" w:hAnsi="Calibri"/>
          <w:color w:val="000000" w:themeColor="text1"/>
          <w:sz w:val="24"/>
          <w:szCs w:val="24"/>
        </w:rPr>
        <w:sym w:font="Wingdings 3" w:char="F084"/>
      </w:r>
      <w:r w:rsidRPr="00F553CF">
        <w:rPr>
          <w:rFonts w:ascii="Calibri" w:hAnsi="Calibri"/>
          <w:color w:val="000000" w:themeColor="text1"/>
          <w:sz w:val="24"/>
          <w:szCs w:val="24"/>
        </w:rPr>
        <w:tab/>
        <w:t>Hoe kun je onderzoekend leren met de tafels aanbieden?</w:t>
      </w:r>
    </w:p>
    <w:p w:rsidR="00B55C57" w:rsidRPr="00F553CF" w:rsidRDefault="00B55C57" w:rsidP="00B55C57">
      <w:pPr>
        <w:contextualSpacing/>
        <w:rPr>
          <w:rFonts w:ascii="Calibri" w:hAnsi="Calibri"/>
          <w:sz w:val="24"/>
          <w:szCs w:val="24"/>
        </w:rPr>
      </w:pPr>
    </w:p>
    <w:p w:rsidR="00B55C57" w:rsidRPr="00F553CF" w:rsidRDefault="00B55C57" w:rsidP="00B55C57">
      <w:pPr>
        <w:rPr>
          <w:rFonts w:ascii="Calibri" w:hAnsi="Calibri"/>
          <w:sz w:val="24"/>
          <w:szCs w:val="24"/>
        </w:rPr>
      </w:pPr>
      <w:r w:rsidRPr="00F553CF">
        <w:rPr>
          <w:rFonts w:ascii="Calibri" w:hAnsi="Calibri"/>
          <w:sz w:val="24"/>
          <w:szCs w:val="24"/>
        </w:rPr>
        <w:t xml:space="preserve">Ik verwacht dat onderzoekend leren effectief is bij het automatiseren van de tafels. De kinderen krijgen inzicht in de tafels en hierdoor leren ze de tafels beter automatiseren. </w:t>
      </w:r>
    </w:p>
    <w:p w:rsidR="005E6BE7" w:rsidRPr="00F553CF" w:rsidRDefault="005E6BE7">
      <w:pPr>
        <w:rPr>
          <w:color w:val="7FD13B" w:themeColor="accent1"/>
          <w:sz w:val="144"/>
          <w:szCs w:val="144"/>
        </w:rPr>
      </w:pPr>
    </w:p>
    <w:p w:rsidR="00B55C57" w:rsidRPr="00F553CF" w:rsidRDefault="00B55C57">
      <w:pPr>
        <w:rPr>
          <w:color w:val="7FD13B" w:themeColor="accent1"/>
          <w:sz w:val="144"/>
          <w:szCs w:val="144"/>
        </w:rPr>
      </w:pPr>
    </w:p>
    <w:p w:rsidR="00520DC5" w:rsidRPr="00F553CF" w:rsidRDefault="00520DC5">
      <w:pPr>
        <w:rPr>
          <w:color w:val="7FD13B" w:themeColor="accent1"/>
          <w:sz w:val="144"/>
          <w:szCs w:val="144"/>
        </w:rPr>
      </w:pPr>
    </w:p>
    <w:p w:rsidR="00520DC5" w:rsidRPr="00F553CF" w:rsidRDefault="00520DC5">
      <w:pPr>
        <w:rPr>
          <w:color w:val="7FD13B" w:themeColor="accent1"/>
          <w:sz w:val="24"/>
          <w:szCs w:val="24"/>
        </w:rPr>
      </w:pPr>
    </w:p>
    <w:p w:rsidR="00B55C57" w:rsidRPr="00F553CF" w:rsidRDefault="00B55C57" w:rsidP="00B55C57">
      <w:pPr>
        <w:contextualSpacing/>
        <w:jc w:val="right"/>
        <w:rPr>
          <w:sz w:val="44"/>
          <w:szCs w:val="44"/>
        </w:rPr>
      </w:pPr>
    </w:p>
    <w:p w:rsidR="00B55C57" w:rsidRPr="00F553CF" w:rsidRDefault="00B55C57" w:rsidP="00B55C57">
      <w:pPr>
        <w:contextualSpacing/>
        <w:jc w:val="right"/>
        <w:rPr>
          <w:sz w:val="44"/>
          <w:szCs w:val="44"/>
        </w:rPr>
      </w:pPr>
      <w:r w:rsidRPr="00F553CF">
        <w:rPr>
          <w:sz w:val="44"/>
          <w:szCs w:val="44"/>
        </w:rPr>
        <w:lastRenderedPageBreak/>
        <w:t>HOOFDSTUK 1 “ONDERZOEKEND LEREN”</w:t>
      </w:r>
    </w:p>
    <w:p w:rsidR="00B55C57" w:rsidRPr="00F553CF" w:rsidRDefault="00B55C57" w:rsidP="00B55C57">
      <w:pPr>
        <w:contextualSpacing/>
        <w:rPr>
          <w:i/>
          <w:sz w:val="28"/>
          <w:szCs w:val="28"/>
        </w:rPr>
      </w:pPr>
    </w:p>
    <w:p w:rsidR="00B55C57" w:rsidRPr="00F553CF" w:rsidRDefault="00B55C57" w:rsidP="00B55C57">
      <w:pPr>
        <w:contextualSpacing/>
        <w:rPr>
          <w:i/>
          <w:sz w:val="28"/>
          <w:szCs w:val="28"/>
        </w:rPr>
      </w:pPr>
      <w:r w:rsidRPr="00F553CF">
        <w:rPr>
          <w:i/>
          <w:sz w:val="28"/>
          <w:szCs w:val="28"/>
        </w:rPr>
        <w:t>1.1 Het ontdekken van de wereld</w:t>
      </w:r>
    </w:p>
    <w:p w:rsidR="00B55C57" w:rsidRPr="00F553CF" w:rsidRDefault="004C0C9C" w:rsidP="00B55C57">
      <w:pPr>
        <w:contextualSpacing/>
        <w:rPr>
          <w:sz w:val="24"/>
          <w:szCs w:val="24"/>
        </w:rPr>
      </w:pPr>
      <w:r w:rsidRPr="00F553CF">
        <w:rPr>
          <w:noProof/>
          <w:sz w:val="24"/>
          <w:szCs w:val="24"/>
          <w:lang w:eastAsia="nl-NL"/>
        </w:rPr>
        <w:pict>
          <v:shape id="_x0000_s1035" type="#_x0000_t32" style="position:absolute;margin-left:1.9pt;margin-top:5.3pt;width:454.5pt;height:0;z-index:251674624" o:connectortype="straight" strokecolor="#ea157a [3205]" strokeweight="1.5pt"/>
        </w:pict>
      </w:r>
    </w:p>
    <w:p w:rsidR="00B55C57" w:rsidRPr="00F553CF" w:rsidRDefault="00B55C57" w:rsidP="00B55C57">
      <w:pPr>
        <w:contextualSpacing/>
        <w:rPr>
          <w:sz w:val="24"/>
          <w:szCs w:val="24"/>
        </w:rPr>
      </w:pPr>
      <w:r w:rsidRPr="00F553CF">
        <w:rPr>
          <w:sz w:val="24"/>
          <w:szCs w:val="24"/>
        </w:rPr>
        <w:t>De ontwikkeling van de zintuigen begint al in de baarmoeder. De baby voelt het vruchtwater om zich heen en hoort zijn moeder praten. Na de geboorte ontvangt het nog meer prikkels, zoals geluid, licht en aanraking. Alle informatie die binnen komt wordt naar de hersenen gestuurd en opgeslagen in het geheugen. Tijdens dit proces leert het jonge kind om de prikkels die het krijgt te onderscheiden. Dit noemen we de sensomotorische ontwikkeling.</w:t>
      </w:r>
      <w:r w:rsidRPr="00F553CF">
        <w:rPr>
          <w:rStyle w:val="Voetnootmarkering"/>
          <w:sz w:val="24"/>
          <w:szCs w:val="24"/>
        </w:rPr>
        <w:footnoteReference w:id="1"/>
      </w:r>
      <w:r w:rsidRPr="00F553CF">
        <w:rPr>
          <w:sz w:val="24"/>
          <w:szCs w:val="24"/>
        </w:rPr>
        <w:t xml:space="preserve"> </w:t>
      </w:r>
    </w:p>
    <w:p w:rsidR="00B55C57" w:rsidRPr="00F553CF" w:rsidRDefault="00B55C57" w:rsidP="00B55C57">
      <w:pPr>
        <w:contextualSpacing/>
        <w:rPr>
          <w:sz w:val="24"/>
          <w:szCs w:val="24"/>
        </w:rPr>
      </w:pPr>
      <w:r w:rsidRPr="00F553CF">
        <w:rPr>
          <w:sz w:val="24"/>
          <w:szCs w:val="24"/>
        </w:rPr>
        <w:t>Vanaf twee tot vier maanden is het handelen van de baby nog erg gericht op het eigen lichaam.</w:t>
      </w:r>
      <w:r w:rsidRPr="00F553CF">
        <w:rPr>
          <w:rStyle w:val="Voetnootmarkering"/>
          <w:sz w:val="24"/>
          <w:szCs w:val="24"/>
        </w:rPr>
        <w:t xml:space="preserve"> </w:t>
      </w:r>
      <w:r w:rsidRPr="00F553CF">
        <w:rPr>
          <w:rStyle w:val="Voetnootmarkering"/>
          <w:sz w:val="24"/>
          <w:szCs w:val="24"/>
        </w:rPr>
        <w:footnoteReference w:id="2"/>
      </w:r>
      <w:r w:rsidRPr="00F553CF">
        <w:rPr>
          <w:sz w:val="24"/>
          <w:szCs w:val="24"/>
        </w:rPr>
        <w:t xml:space="preserve"> Daarna ontdekt het dat hij allerlei boeiende gebeurtenissen kan oproepen door zelf in actie te komen. De baby grijpt bijvoorbeeld naar een glimmende sleutelbos of schopt tegen zijn mobile boven de wieg. Deze ontwikkeling verloopt stapje voor stapje in een v</w:t>
      </w:r>
      <w:r w:rsidR="00DE24CF" w:rsidRPr="00F553CF">
        <w:rPr>
          <w:sz w:val="24"/>
          <w:szCs w:val="24"/>
        </w:rPr>
        <w:t>rij voorspelbare volgorde</w:t>
      </w:r>
      <w:r w:rsidRPr="00F553CF">
        <w:rPr>
          <w:sz w:val="24"/>
          <w:szCs w:val="24"/>
        </w:rPr>
        <w:t xml:space="preserve">. </w:t>
      </w:r>
    </w:p>
    <w:p w:rsidR="00B55C57" w:rsidRPr="00F553CF" w:rsidRDefault="00B55C57" w:rsidP="00B55C57">
      <w:pPr>
        <w:contextualSpacing/>
        <w:rPr>
          <w:sz w:val="24"/>
          <w:szCs w:val="24"/>
        </w:rPr>
      </w:pPr>
      <w:r w:rsidRPr="00F553CF">
        <w:rPr>
          <w:sz w:val="24"/>
          <w:szCs w:val="24"/>
        </w:rPr>
        <w:t xml:space="preserve">Wanneer het kind leert lopen en praten, wordt de ontdekkingstocht nog groter. </w:t>
      </w:r>
    </w:p>
    <w:p w:rsidR="00B55C57" w:rsidRPr="00F553CF" w:rsidRDefault="00B55C57" w:rsidP="00B55C57">
      <w:pPr>
        <w:contextualSpacing/>
        <w:rPr>
          <w:sz w:val="24"/>
          <w:szCs w:val="24"/>
        </w:rPr>
      </w:pPr>
      <w:r w:rsidRPr="00F553CF">
        <w:rPr>
          <w:sz w:val="24"/>
          <w:szCs w:val="24"/>
        </w:rPr>
        <w:t xml:space="preserve">Waarom? Hoe komt dat? Wat is dit? Dit zijn een paar vragen die een peuter zou kunnen stellen bij elk nieuw ding dat het ontdekt. Terwijl het achter op de fiets zit, als het de eendjes voert of als het naar de vissen in een aquarium kijkt. Deze onderzoekende houding is kenmerkend voor jonge kinderen. </w:t>
      </w:r>
    </w:p>
    <w:p w:rsidR="00B55C57" w:rsidRPr="00F553CF" w:rsidRDefault="00B55C57" w:rsidP="00B55C57">
      <w:pPr>
        <w:contextualSpacing/>
        <w:rPr>
          <w:sz w:val="24"/>
          <w:szCs w:val="24"/>
        </w:rPr>
      </w:pPr>
      <w:r w:rsidRPr="00F553CF">
        <w:rPr>
          <w:sz w:val="24"/>
          <w:szCs w:val="24"/>
        </w:rPr>
        <w:t xml:space="preserve">Ze willen de wereld ontdekken puur uit nieuwsgierigheid en verwondering. </w:t>
      </w:r>
    </w:p>
    <w:p w:rsidR="00B55C57" w:rsidRPr="00F553CF" w:rsidRDefault="004C0C9C" w:rsidP="00B55C57">
      <w:pPr>
        <w:rPr>
          <w:rFonts w:ascii="Calibri" w:hAnsi="Calibri"/>
          <w:sz w:val="24"/>
          <w:szCs w:val="24"/>
        </w:rPr>
      </w:pPr>
      <w:r w:rsidRPr="00F553CF">
        <w:rPr>
          <w:rFonts w:ascii="Calibri" w:hAnsi="Calibri"/>
          <w:noProof/>
          <w:sz w:val="24"/>
          <w:szCs w:val="24"/>
          <w:lang w:eastAsia="nl-NL"/>
        </w:rPr>
        <w:pict>
          <v:shape id="_x0000_s1038" type="#_x0000_t202" style="position:absolute;margin-left:280.15pt;margin-top:12.25pt;width:147.75pt;height:242.25pt;z-index:251677696;mso-width-relative:margin;mso-height-relative:margin" fillcolor="white [3212]" stroked="f">
            <v:textbox style="mso-next-textbox:#_x0000_s1038">
              <w:txbxContent>
                <w:p w:rsidR="00D968DA" w:rsidRPr="00021B8F" w:rsidRDefault="00D968DA" w:rsidP="00B55C57">
                  <w:pPr>
                    <w:rPr>
                      <w:rFonts w:ascii="Wingdings 2" w:hAnsi="Wingdings 2" w:cs="Wingdings 2"/>
                      <w:sz w:val="48"/>
                      <w:szCs w:val="48"/>
                    </w:rPr>
                  </w:pPr>
                  <w:r w:rsidRPr="00021B8F">
                    <w:rPr>
                      <w:sz w:val="16"/>
                      <w:szCs w:val="16"/>
                    </w:rPr>
                    <w:t>Waarom draagt men zwarte kleren</w:t>
                  </w:r>
                  <w:r w:rsidRPr="00021B8F">
                    <w:rPr>
                      <w:sz w:val="16"/>
                      <w:szCs w:val="16"/>
                    </w:rPr>
                    <w:br/>
                    <w:t>als men in de droefnis zit?</w:t>
                  </w:r>
                  <w:r w:rsidRPr="00021B8F">
                    <w:rPr>
                      <w:sz w:val="16"/>
                      <w:szCs w:val="16"/>
                    </w:rPr>
                    <w:br/>
                    <w:t>Is men s' nachts dan nooit bedroefd pa? Want de pyjama's zijn toch wit?</w:t>
                  </w:r>
                </w:p>
                <w:p w:rsidR="00D968DA" w:rsidRPr="00021B8F" w:rsidRDefault="00D968DA" w:rsidP="00B55C57">
                  <w:pPr>
                    <w:pStyle w:val="Normaalweb"/>
                    <w:rPr>
                      <w:rFonts w:asciiTheme="minorHAnsi" w:hAnsiTheme="minorHAnsi"/>
                      <w:sz w:val="16"/>
                      <w:szCs w:val="16"/>
                    </w:rPr>
                  </w:pPr>
                  <w:r w:rsidRPr="00021B8F">
                    <w:rPr>
                      <w:rFonts w:asciiTheme="minorHAnsi" w:hAnsiTheme="minorHAnsi"/>
                      <w:sz w:val="16"/>
                      <w:szCs w:val="16"/>
                    </w:rPr>
                    <w:t>Wil je me nog een liedje zingen</w:t>
                  </w:r>
                  <w:r w:rsidRPr="00021B8F">
                    <w:rPr>
                      <w:rFonts w:asciiTheme="minorHAnsi" w:hAnsiTheme="minorHAnsi"/>
                      <w:sz w:val="16"/>
                      <w:szCs w:val="16"/>
                    </w:rPr>
                    <w:br/>
                    <w:t>van lieve diertjes, en toedeloe</w:t>
                  </w:r>
                  <w:r w:rsidRPr="00021B8F">
                    <w:rPr>
                      <w:rFonts w:asciiTheme="minorHAnsi" w:hAnsiTheme="minorHAnsi"/>
                      <w:sz w:val="16"/>
                      <w:szCs w:val="16"/>
                    </w:rPr>
                    <w:br/>
                    <w:t>en van allemaal gouden dingen</w:t>
                  </w:r>
                  <w:r w:rsidRPr="00021B8F">
                    <w:rPr>
                      <w:rFonts w:asciiTheme="minorHAnsi" w:hAnsiTheme="minorHAnsi"/>
                      <w:sz w:val="16"/>
                      <w:szCs w:val="16"/>
                    </w:rPr>
                    <w:br/>
                    <w:t>............................................</w:t>
                  </w:r>
                  <w:r w:rsidRPr="00021B8F">
                    <w:rPr>
                      <w:rFonts w:asciiTheme="minorHAnsi" w:hAnsiTheme="minorHAnsi"/>
                      <w:sz w:val="16"/>
                      <w:szCs w:val="16"/>
                    </w:rPr>
                    <w:br/>
                    <w:t>Ventje je moet naar je beddeke toe.!!</w:t>
                  </w:r>
                </w:p>
                <w:p w:rsidR="00D968DA" w:rsidRPr="00021B8F" w:rsidRDefault="00D968DA" w:rsidP="00B55C57">
                  <w:pPr>
                    <w:pStyle w:val="Normaalweb"/>
                    <w:rPr>
                      <w:sz w:val="16"/>
                      <w:szCs w:val="16"/>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txbxContent>
            </v:textbox>
          </v:shape>
        </w:pict>
      </w:r>
      <w:r w:rsidRPr="00F553CF">
        <w:rPr>
          <w:rFonts w:ascii="Calibri" w:hAnsi="Calibri"/>
          <w:noProof/>
          <w:sz w:val="24"/>
          <w:szCs w:val="24"/>
          <w:lang w:eastAsia="nl-NL"/>
        </w:rPr>
        <w:pict>
          <v:shape id="_x0000_s1037" type="#_x0000_t202" style="position:absolute;margin-left:136.15pt;margin-top:13.75pt;width:147.75pt;height:243pt;z-index:251676672;mso-width-relative:margin;mso-height-relative:margin" fillcolor="white [3212]" stroked="f">
            <v:textbox style="mso-next-textbox:#_x0000_s1037">
              <w:txbxContent>
                <w:p w:rsidR="00D968DA" w:rsidRPr="00021B8F" w:rsidRDefault="00D968DA" w:rsidP="00B55C57">
                  <w:pPr>
                    <w:rPr>
                      <w:sz w:val="16"/>
                      <w:szCs w:val="16"/>
                    </w:rPr>
                  </w:pPr>
                  <w:r w:rsidRPr="00021B8F">
                    <w:rPr>
                      <w:sz w:val="16"/>
                      <w:szCs w:val="16"/>
                    </w:rPr>
                    <w:t>Toen de ooievaar mij bracht pa</w:t>
                  </w:r>
                  <w:r w:rsidRPr="00021B8F">
                    <w:rPr>
                      <w:sz w:val="16"/>
                      <w:szCs w:val="16"/>
                    </w:rPr>
                    <w:br/>
                    <w:t>waard' gij en ma toen thuis?</w:t>
                  </w:r>
                  <w:r w:rsidRPr="00021B8F">
                    <w:rPr>
                      <w:sz w:val="16"/>
                      <w:szCs w:val="16"/>
                    </w:rPr>
                    <w:br/>
                    <w:t>Waarom bracht hij mij juist hier pa?</w:t>
                  </w:r>
                  <w:r w:rsidRPr="00021B8F">
                    <w:rPr>
                      <w:sz w:val="16"/>
                      <w:szCs w:val="16"/>
                    </w:rPr>
                    <w:br/>
                    <w:t xml:space="preserve">En hoe kwam hij in ons huis? </w:t>
                  </w:r>
                </w:p>
                <w:p w:rsidR="00D968DA" w:rsidRPr="00021B8F" w:rsidRDefault="00D968DA" w:rsidP="00B55C57">
                  <w:pPr>
                    <w:rPr>
                      <w:sz w:val="16"/>
                      <w:szCs w:val="16"/>
                    </w:rPr>
                  </w:pPr>
                  <w:r w:rsidRPr="00021B8F">
                    <w:rPr>
                      <w:sz w:val="16"/>
                      <w:szCs w:val="16"/>
                    </w:rPr>
                    <w:t>Had ik al direct een broek aan?</w:t>
                  </w:r>
                  <w:r w:rsidRPr="00021B8F">
                    <w:rPr>
                      <w:sz w:val="16"/>
                      <w:szCs w:val="16"/>
                    </w:rPr>
                    <w:br/>
                    <w:t>En een hemdje en een jas?</w:t>
                  </w:r>
                  <w:r w:rsidRPr="00021B8F">
                    <w:rPr>
                      <w:sz w:val="16"/>
                      <w:szCs w:val="16"/>
                    </w:rPr>
                    <w:br/>
                    <w:t>Toen de ooievaar mij bracht pa?</w:t>
                  </w:r>
                  <w:r w:rsidRPr="00021B8F">
                    <w:rPr>
                      <w:sz w:val="16"/>
                      <w:szCs w:val="16"/>
                    </w:rPr>
                    <w:br/>
                    <w:t>En hoe wist jij dat ik het was?</w:t>
                  </w:r>
                  <w:r w:rsidRPr="00021B8F">
                    <w:rPr>
                      <w:sz w:val="16"/>
                      <w:szCs w:val="16"/>
                    </w:rPr>
                    <w:br/>
                  </w:r>
                  <w:r w:rsidRPr="00021B8F">
                    <w:rPr>
                      <w:sz w:val="16"/>
                      <w:szCs w:val="16"/>
                    </w:rPr>
                    <w:br/>
                    <w:t>Pa ik wou nog net iets vragen</w:t>
                  </w:r>
                  <w:r w:rsidRPr="00021B8F">
                    <w:rPr>
                      <w:sz w:val="16"/>
                      <w:szCs w:val="16"/>
                    </w:rPr>
                    <w:br/>
                    <w:t>want je ogen vallen toe.</w:t>
                  </w:r>
                  <w:r w:rsidRPr="00021B8F">
                    <w:rPr>
                      <w:sz w:val="16"/>
                      <w:szCs w:val="16"/>
                    </w:rPr>
                    <w:br/>
                    <w:t>' had je nog wat willen plagen</w:t>
                  </w:r>
                  <w:r w:rsidRPr="00021B8F">
                    <w:rPr>
                      <w:sz w:val="16"/>
                      <w:szCs w:val="16"/>
                    </w:rPr>
                    <w:br/>
                    <w:t>jij wilt natuurlijk naar ons moe?</w:t>
                  </w:r>
                  <w:r w:rsidRPr="00021B8F">
                    <w:rPr>
                      <w:sz w:val="16"/>
                      <w:szCs w:val="16"/>
                    </w:rPr>
                    <w:br/>
                  </w:r>
                  <w:r w:rsidRPr="00021B8F">
                    <w:rPr>
                      <w:sz w:val="16"/>
                      <w:szCs w:val="16"/>
                    </w:rPr>
                    <w:br/>
                    <w:t>Pa wat is er nu met Stalin</w:t>
                  </w:r>
                  <w:r w:rsidRPr="00021B8F">
                    <w:rPr>
                      <w:sz w:val="16"/>
                      <w:szCs w:val="16"/>
                    </w:rPr>
                    <w:br/>
                    <w:t>w</w:t>
                  </w:r>
                  <w:r>
                    <w:rPr>
                      <w:sz w:val="16"/>
                      <w:szCs w:val="16"/>
                    </w:rPr>
                    <w:t>as die jonge dan niet lief?</w:t>
                  </w:r>
                  <w:r>
                    <w:rPr>
                      <w:sz w:val="16"/>
                      <w:szCs w:val="16"/>
                    </w:rPr>
                    <w:br/>
                    <w:t>'t S</w:t>
                  </w:r>
                  <w:r w:rsidRPr="00021B8F">
                    <w:rPr>
                      <w:sz w:val="16"/>
                      <w:szCs w:val="16"/>
                    </w:rPr>
                    <w:t>chijnt dat hij gelijk ne paling</w:t>
                  </w:r>
                  <w:r w:rsidRPr="00021B8F">
                    <w:rPr>
                      <w:sz w:val="16"/>
                      <w:szCs w:val="16"/>
                    </w:rPr>
                    <w:br/>
                    <w:t>werd gestroopt zonder doodsbrief?</w:t>
                  </w:r>
                  <w:r w:rsidRPr="00021B8F">
                    <w:rPr>
                      <w:sz w:val="16"/>
                      <w:szCs w:val="16"/>
                    </w:rPr>
                    <w:br/>
                  </w:r>
                  <w:r w:rsidRPr="00021B8F">
                    <w:rPr>
                      <w:sz w:val="16"/>
                      <w:szCs w:val="16"/>
                    </w:rPr>
                    <w:br/>
                  </w:r>
                  <w:r w:rsidRPr="00021B8F">
                    <w:rPr>
                      <w:sz w:val="16"/>
                      <w:szCs w:val="16"/>
                    </w:rPr>
                    <w:br/>
                    <w:t>Ventje je moet naar je beddeke toe.!!</w:t>
                  </w:r>
                </w:p>
                <w:p w:rsidR="00D968DA" w:rsidRPr="00021B8F" w:rsidRDefault="00D968DA" w:rsidP="00B55C57">
                  <w:pPr>
                    <w:pStyle w:val="Normaalweb"/>
                    <w:rPr>
                      <w:sz w:val="16"/>
                      <w:szCs w:val="16"/>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txbxContent>
            </v:textbox>
          </v:shape>
        </w:pict>
      </w:r>
      <w:r w:rsidRPr="00F553CF">
        <w:rPr>
          <w:rFonts w:ascii="Calibri" w:hAnsi="Calibri"/>
          <w:noProof/>
          <w:sz w:val="24"/>
          <w:szCs w:val="24"/>
          <w:lang w:eastAsia="nl-NL"/>
        </w:rPr>
        <w:pict>
          <v:shape id="_x0000_s1036" type="#_x0000_t202" style="position:absolute;margin-left:1.9pt;margin-top:13.75pt;width:135.75pt;height:240.75pt;z-index:251675648;mso-width-relative:margin;mso-height-relative:margin" fillcolor="white [3212]" stroked="f">
            <v:textbox style="mso-next-textbox:#_x0000_s1036">
              <w:txbxContent>
                <w:p w:rsidR="00D968DA" w:rsidRPr="00021B8F" w:rsidRDefault="00D968DA" w:rsidP="00B55C57">
                  <w:pPr>
                    <w:rPr>
                      <w:sz w:val="16"/>
                      <w:szCs w:val="16"/>
                    </w:rPr>
                  </w:pPr>
                  <w:r w:rsidRPr="00021B8F">
                    <w:rPr>
                      <w:sz w:val="16"/>
                      <w:szCs w:val="16"/>
                    </w:rPr>
                    <w:t>Waarom is de aarde rond pa?</w:t>
                  </w:r>
                  <w:r w:rsidRPr="00021B8F">
                    <w:rPr>
                      <w:sz w:val="16"/>
                      <w:szCs w:val="16"/>
                    </w:rPr>
                    <w:br/>
                    <w:t>Waarom is ze niet vierkant?</w:t>
                  </w:r>
                  <w:r w:rsidRPr="00021B8F">
                    <w:rPr>
                      <w:sz w:val="16"/>
                      <w:szCs w:val="16"/>
                    </w:rPr>
                    <w:br/>
                    <w:t>Waarom gaat de zee nooit verder</w:t>
                  </w:r>
                  <w:r w:rsidRPr="00021B8F">
                    <w:rPr>
                      <w:sz w:val="16"/>
                      <w:szCs w:val="16"/>
                    </w:rPr>
                    <w:br/>
                    <w:t>dan precies tot aan het strand?</w:t>
                  </w:r>
                  <w:r w:rsidRPr="00021B8F">
                    <w:rPr>
                      <w:sz w:val="16"/>
                      <w:szCs w:val="16"/>
                    </w:rPr>
                    <w:br/>
                  </w:r>
                  <w:r w:rsidRPr="00021B8F">
                    <w:rPr>
                      <w:sz w:val="16"/>
                      <w:szCs w:val="16"/>
                    </w:rPr>
                    <w:br/>
                    <w:t>Pa hoe komt het dat een visje</w:t>
                  </w:r>
                  <w:r w:rsidRPr="00021B8F">
                    <w:rPr>
                      <w:sz w:val="16"/>
                      <w:szCs w:val="16"/>
                    </w:rPr>
                    <w:br/>
                    <w:t>onder water toch niet stikt?</w:t>
                  </w:r>
                  <w:r w:rsidRPr="00021B8F">
                    <w:rPr>
                      <w:sz w:val="16"/>
                      <w:szCs w:val="16"/>
                    </w:rPr>
                    <w:br/>
                    <w:t>En hoe komt het dat de hangklok</w:t>
                  </w:r>
                  <w:r w:rsidRPr="00021B8F">
                    <w:rPr>
                      <w:sz w:val="16"/>
                      <w:szCs w:val="16"/>
                    </w:rPr>
                    <w:br/>
                    <w:t>als ze stilstaat niet meer tikt?</w:t>
                  </w:r>
                  <w:r w:rsidRPr="00021B8F">
                    <w:rPr>
                      <w:sz w:val="16"/>
                      <w:szCs w:val="16"/>
                    </w:rPr>
                    <w:br/>
                  </w:r>
                  <w:r w:rsidRPr="00021B8F">
                    <w:rPr>
                      <w:sz w:val="16"/>
                      <w:szCs w:val="16"/>
                    </w:rPr>
                    <w:br/>
                    <w:t>Pa gij zegde toen ge jong was</w:t>
                  </w:r>
                  <w:r w:rsidRPr="00021B8F">
                    <w:rPr>
                      <w:sz w:val="16"/>
                      <w:szCs w:val="16"/>
                    </w:rPr>
                    <w:br/>
                    <w:t>dat gij nooit stoute dingen dee.</w:t>
                  </w:r>
                  <w:r w:rsidRPr="00021B8F">
                    <w:rPr>
                      <w:sz w:val="16"/>
                      <w:szCs w:val="16"/>
                    </w:rPr>
                    <w:br/>
                    <w:t>Dat je in je jeugd nooit jokte.</w:t>
                  </w:r>
                  <w:r w:rsidRPr="00021B8F">
                    <w:rPr>
                      <w:sz w:val="16"/>
                      <w:szCs w:val="16"/>
                    </w:rPr>
                    <w:br/>
                    <w:t>Wanneer begon je er dan mee?</w:t>
                  </w:r>
                  <w:r w:rsidRPr="00021B8F">
                    <w:rPr>
                      <w:sz w:val="16"/>
                      <w:szCs w:val="16"/>
                    </w:rPr>
                    <w:br/>
                  </w:r>
                  <w:r w:rsidRPr="00021B8F">
                    <w:rPr>
                      <w:sz w:val="16"/>
                      <w:szCs w:val="16"/>
                    </w:rPr>
                    <w:br/>
                    <w:t>Waarom gaat de zon steeds verder</w:t>
                  </w:r>
                  <w:r w:rsidRPr="00021B8F">
                    <w:rPr>
                      <w:sz w:val="16"/>
                      <w:szCs w:val="16"/>
                    </w:rPr>
                    <w:br/>
                    <w:t>als de maan komt in 't heelal?</w:t>
                  </w:r>
                  <w:r w:rsidRPr="00021B8F">
                    <w:rPr>
                      <w:sz w:val="16"/>
                      <w:szCs w:val="16"/>
                    </w:rPr>
                    <w:br/>
                    <w:t>Waarom slaapt die lieve herder</w:t>
                  </w:r>
                  <w:r w:rsidRPr="00021B8F">
                    <w:rPr>
                      <w:sz w:val="16"/>
                      <w:szCs w:val="16"/>
                    </w:rPr>
                    <w:br/>
                    <w:t>bij zijn schapen in de stal?</w:t>
                  </w:r>
                </w:p>
                <w:p w:rsidR="00D968DA" w:rsidRPr="00021B8F" w:rsidRDefault="00D968DA" w:rsidP="00B55C57">
                  <w:pPr>
                    <w:rPr>
                      <w:sz w:val="48"/>
                      <w:szCs w:val="48"/>
                    </w:rPr>
                  </w:pPr>
                  <w:r w:rsidRPr="00021B8F">
                    <w:rPr>
                      <w:rFonts w:ascii="Verdana" w:hAnsi="Verdana"/>
                      <w:sz w:val="16"/>
                      <w:szCs w:val="16"/>
                    </w:rPr>
                    <w:br/>
                  </w:r>
                  <w:r w:rsidRPr="00021B8F">
                    <w:rPr>
                      <w:rFonts w:ascii="Verdana" w:hAnsi="Verdana"/>
                      <w:sz w:val="20"/>
                      <w:szCs w:val="20"/>
                    </w:rPr>
                    <w:t>doodsbrief ?</w:t>
                  </w:r>
                  <w:r w:rsidRPr="00021B8F">
                    <w:rPr>
                      <w:rFonts w:ascii="Verdana" w:hAnsi="Verdana"/>
                      <w:sz w:val="20"/>
                      <w:szCs w:val="20"/>
                    </w:rPr>
                    <w:br/>
                  </w:r>
                  <w:r w:rsidRPr="00021B8F">
                    <w:rPr>
                      <w:rFonts w:ascii="Verdana" w:hAnsi="Verdana"/>
                      <w:sz w:val="20"/>
                      <w:szCs w:val="20"/>
                    </w:rPr>
                    <w:br/>
                    <w:t>Waarom draagt men zwarte kleren</w:t>
                  </w:r>
                  <w:r w:rsidRPr="00021B8F">
                    <w:rPr>
                      <w:rFonts w:ascii="Verdana" w:hAnsi="Verdana"/>
                      <w:sz w:val="20"/>
                      <w:szCs w:val="20"/>
                    </w:rPr>
                    <w:br/>
                    <w:t>als men in de droefnis zit ?</w:t>
                  </w:r>
                  <w:r w:rsidRPr="00021B8F">
                    <w:rPr>
                      <w:rFonts w:ascii="Verdana" w:hAnsi="Verdana"/>
                      <w:sz w:val="20"/>
                      <w:szCs w:val="20"/>
                    </w:rPr>
                    <w:br/>
                    <w:t>is men s' nachts dan nooit bedroefd pa ?</w:t>
                  </w:r>
                  <w:r w:rsidRPr="00021B8F">
                    <w:rPr>
                      <w:rFonts w:ascii="Verdana" w:hAnsi="Verdana"/>
                      <w:sz w:val="20"/>
                      <w:szCs w:val="20"/>
                    </w:rPr>
                    <w:br/>
                    <w:t>want de pyjama's zijn toch wit ?</w:t>
                  </w:r>
                  <w:r w:rsidRPr="00021B8F">
                    <w:rPr>
                      <w:rFonts w:ascii="Verdana" w:hAnsi="Verdana"/>
                      <w:sz w:val="20"/>
                      <w:szCs w:val="20"/>
                    </w:rPr>
                    <w:br/>
                  </w:r>
                  <w:r w:rsidRPr="00021B8F">
                    <w:rPr>
                      <w:rFonts w:ascii="Verdana" w:hAnsi="Verdana"/>
                      <w:sz w:val="20"/>
                      <w:szCs w:val="20"/>
                    </w:rPr>
                    <w:br/>
                    <w:t>wil je me nog een liedje zingen</w:t>
                  </w:r>
                  <w:r w:rsidRPr="00021B8F">
                    <w:rPr>
                      <w:rFonts w:ascii="Verdana" w:hAnsi="Verdana"/>
                      <w:sz w:val="20"/>
                      <w:szCs w:val="20"/>
                    </w:rPr>
                    <w:br/>
                    <w:t>van lieve diertjes , en toedeloe</w:t>
                  </w:r>
                  <w:r w:rsidRPr="00021B8F">
                    <w:rPr>
                      <w:rFonts w:ascii="Verdana" w:hAnsi="Verdana"/>
                      <w:sz w:val="20"/>
                      <w:szCs w:val="20"/>
                    </w:rPr>
                    <w:br/>
                    <w:t>en van allemaal gouden dingen....</w:t>
                  </w:r>
                  <w:r w:rsidRPr="00021B8F">
                    <w:rPr>
                      <w:rFonts w:ascii="Verdana" w:hAnsi="Verdana"/>
                      <w:sz w:val="20"/>
                      <w:szCs w:val="20"/>
                    </w:rPr>
                    <w:br/>
                    <w:t>........................................</w:t>
                  </w:r>
                  <w:r w:rsidRPr="00021B8F">
                    <w:rPr>
                      <w:rFonts w:ascii="Verdana" w:hAnsi="Verdana"/>
                      <w:sz w:val="20"/>
                      <w:szCs w:val="20"/>
                    </w:rPr>
                    <w:br/>
                    <w:t>ventje je moet naar je beddeke toe.!!</w:t>
                  </w: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pPr>
                    <w:contextualSpacing/>
                    <w:rPr>
                      <w:sz w:val="24"/>
                      <w:szCs w:val="24"/>
                    </w:rPr>
                  </w:pPr>
                </w:p>
                <w:p w:rsidR="00D968DA" w:rsidRPr="00021B8F" w:rsidRDefault="00D968DA" w:rsidP="00B55C57"/>
              </w:txbxContent>
            </v:textbox>
          </v:shape>
        </w:pict>
      </w:r>
    </w:p>
    <w:p w:rsidR="00B55C57" w:rsidRPr="00F553CF" w:rsidRDefault="00B55C57" w:rsidP="00B55C57">
      <w:pPr>
        <w:rPr>
          <w:rFonts w:ascii="Calibri" w:hAnsi="Calibri"/>
          <w:sz w:val="24"/>
          <w:szCs w:val="24"/>
        </w:rPr>
      </w:pPr>
    </w:p>
    <w:p w:rsidR="00B55C57" w:rsidRPr="00F553CF" w:rsidRDefault="00B55C57" w:rsidP="00B55C57">
      <w:pPr>
        <w:rPr>
          <w:rFonts w:ascii="Calibri" w:hAnsi="Calibri"/>
          <w:sz w:val="24"/>
          <w:szCs w:val="24"/>
        </w:rPr>
      </w:pPr>
    </w:p>
    <w:p w:rsidR="00B55C57" w:rsidRPr="00F553CF" w:rsidRDefault="00B55C57" w:rsidP="00B55C57">
      <w:pPr>
        <w:rPr>
          <w:rFonts w:ascii="Calibri" w:hAnsi="Calibri"/>
          <w:sz w:val="24"/>
          <w:szCs w:val="24"/>
        </w:rPr>
      </w:pPr>
    </w:p>
    <w:p w:rsidR="00B55C57" w:rsidRPr="00F553CF" w:rsidRDefault="00B55C57" w:rsidP="00B55C57">
      <w:pPr>
        <w:rPr>
          <w:rFonts w:ascii="Calibri" w:hAnsi="Calibri"/>
          <w:sz w:val="24"/>
          <w:szCs w:val="24"/>
        </w:rPr>
      </w:pPr>
    </w:p>
    <w:p w:rsidR="00B55C57" w:rsidRPr="00F553CF" w:rsidRDefault="00B55C57" w:rsidP="00B55C57">
      <w:pPr>
        <w:rPr>
          <w:rFonts w:ascii="Calibri" w:hAnsi="Calibri"/>
          <w:sz w:val="24"/>
          <w:szCs w:val="24"/>
        </w:rPr>
      </w:pPr>
    </w:p>
    <w:p w:rsidR="00B55C57" w:rsidRPr="00F553CF" w:rsidRDefault="00B55C57" w:rsidP="00B55C57">
      <w:pPr>
        <w:rPr>
          <w:rFonts w:ascii="Calibri" w:hAnsi="Calibri"/>
          <w:sz w:val="24"/>
          <w:szCs w:val="24"/>
        </w:rPr>
      </w:pPr>
    </w:p>
    <w:p w:rsidR="00B55C57" w:rsidRPr="00F553CF" w:rsidRDefault="00B55C57" w:rsidP="00B55C57">
      <w:pPr>
        <w:rPr>
          <w:rFonts w:ascii="Calibri" w:hAnsi="Calibri"/>
          <w:sz w:val="24"/>
          <w:szCs w:val="24"/>
        </w:rPr>
      </w:pPr>
    </w:p>
    <w:p w:rsidR="00B55C57" w:rsidRPr="00F553CF" w:rsidRDefault="00B55C57" w:rsidP="00B55C57">
      <w:pPr>
        <w:rPr>
          <w:rFonts w:ascii="Calibri" w:hAnsi="Calibri"/>
          <w:sz w:val="24"/>
          <w:szCs w:val="24"/>
        </w:rPr>
      </w:pPr>
    </w:p>
    <w:p w:rsidR="00B55C57" w:rsidRPr="00F553CF" w:rsidRDefault="00B55C57" w:rsidP="00B55C57">
      <w:pPr>
        <w:rPr>
          <w:rFonts w:ascii="Calibri" w:hAnsi="Calibri"/>
          <w:sz w:val="24"/>
          <w:szCs w:val="24"/>
        </w:rPr>
      </w:pPr>
    </w:p>
    <w:p w:rsidR="00B55C57" w:rsidRPr="00F553CF" w:rsidRDefault="00B55C57" w:rsidP="00B55C57">
      <w:pPr>
        <w:contextualSpacing/>
        <w:rPr>
          <w:sz w:val="24"/>
          <w:szCs w:val="24"/>
        </w:rPr>
      </w:pPr>
      <w:r w:rsidRPr="00F553CF">
        <w:rPr>
          <w:sz w:val="24"/>
          <w:szCs w:val="24"/>
        </w:rPr>
        <w:lastRenderedPageBreak/>
        <w:t xml:space="preserve">Vanaf 18 maanden tot 6 jaar komt het kind in de preoperationele fase. Kenmerkend voor dit stadium is dat kinderen veel plezier beleven in doen-alsof-spelletjes, een banaan wordt een telefoon en de tafel een brug. Ook hebben veel kinderen last van egocentrisme. De kinderen zijn in dit stadium heel erg geneigd om de wereld vanuit zichzelf te zien, waardoor zij zich nauwelijks kunnen inleven in anderen. </w:t>
      </w:r>
    </w:p>
    <w:p w:rsidR="00B55C57" w:rsidRPr="00F553CF" w:rsidRDefault="00B55C57" w:rsidP="00B55C57">
      <w:pPr>
        <w:contextualSpacing/>
        <w:rPr>
          <w:sz w:val="24"/>
          <w:szCs w:val="24"/>
        </w:rPr>
      </w:pPr>
      <w:r w:rsidRPr="00F553CF">
        <w:rPr>
          <w:sz w:val="24"/>
          <w:szCs w:val="24"/>
        </w:rPr>
        <w:t>Vanaf zes jaar komt het kind in de concreet-operationele fase. In dit stadium leert het om gebruik te maken van logische relaties. Ook gaat het op zoek naar de werkelijkheid: wanneer is iets waar? Daarnaast is het goed in staat om dingen te leren, zoals taal en rekenen</w:t>
      </w:r>
      <w:r w:rsidRPr="00F553CF">
        <w:rPr>
          <w:rStyle w:val="Voetnootmarkering"/>
          <w:sz w:val="24"/>
          <w:szCs w:val="24"/>
        </w:rPr>
        <w:footnoteReference w:id="3"/>
      </w:r>
      <w:r w:rsidRPr="00F553CF">
        <w:rPr>
          <w:sz w:val="24"/>
          <w:szCs w:val="24"/>
        </w:rPr>
        <w:t xml:space="preserve">. </w:t>
      </w:r>
    </w:p>
    <w:p w:rsidR="00B55C57" w:rsidRPr="00F553CF" w:rsidRDefault="00B55C57" w:rsidP="00B55C57">
      <w:pPr>
        <w:contextualSpacing/>
        <w:rPr>
          <w:sz w:val="24"/>
          <w:szCs w:val="24"/>
        </w:rPr>
      </w:pPr>
      <w:r w:rsidRPr="00F553CF">
        <w:rPr>
          <w:sz w:val="24"/>
          <w:szCs w:val="24"/>
        </w:rPr>
        <w:t xml:space="preserve">De nieuwe ervaringen die kinderen op doen kunnen ze op verschillende manieren ervaren. Namelijk als een hele nieuwe ervaring of als iets wat hoort bij een eerdere ervaring. </w:t>
      </w:r>
    </w:p>
    <w:p w:rsidR="00B55C57" w:rsidRPr="00F553CF" w:rsidRDefault="004C0C9C" w:rsidP="00B55C57">
      <w:pPr>
        <w:contextualSpacing/>
        <w:rPr>
          <w:sz w:val="24"/>
          <w:szCs w:val="24"/>
        </w:rPr>
      </w:pPr>
      <w:r w:rsidRPr="00F553CF">
        <w:rPr>
          <w:noProof/>
          <w:sz w:val="24"/>
          <w:szCs w:val="24"/>
        </w:rPr>
        <w:pict>
          <v:shape id="_x0000_s1039" type="#_x0000_t202" style="position:absolute;margin-left:282.25pt;margin-top:2.95pt;width:179.15pt;height:126.95pt;z-index:251678720;mso-width-percent:400;mso-height-percent:200;mso-width-percent:400;mso-height-percent:200;mso-width-relative:margin;mso-height-relative:margin" fillcolor="#d8d8d8 [2732]" strokecolor="#ea157a [3205]" strokeweight="1.5pt">
            <v:textbox style="mso-next-textbox:#_x0000_s1039;mso-fit-shape-to-text:t">
              <w:txbxContent>
                <w:p w:rsidR="00D968DA" w:rsidRPr="00404138" w:rsidRDefault="00D968DA" w:rsidP="00B55C57">
                  <w:pPr>
                    <w:contextualSpacing/>
                    <w:rPr>
                      <w:sz w:val="20"/>
                      <w:szCs w:val="20"/>
                    </w:rPr>
                  </w:pPr>
                  <w:r>
                    <w:rPr>
                      <w:sz w:val="20"/>
                      <w:szCs w:val="20"/>
                    </w:rPr>
                    <w:t xml:space="preserve">Lisa is druk aan het spelen met de blokkendoos. Het vierkante blokje gaat er snel in, maar met de driehoek lukt het niet. Ze probeert het op alle mogelijk manieren, maar het blokje gaat er niet in. Dan ontdekt ze dat dit blokje in een ander gat moet. </w:t>
                  </w:r>
                </w:p>
              </w:txbxContent>
            </v:textbox>
            <w10:wrap type="square"/>
          </v:shape>
        </w:pict>
      </w:r>
      <w:r w:rsidR="00B55C57" w:rsidRPr="00F553CF">
        <w:rPr>
          <w:sz w:val="24"/>
          <w:szCs w:val="24"/>
        </w:rPr>
        <w:t>Al deze ervaringen koppelen ze aan elkaar. Hierdoor ontdekken ze bepaalde regelmaten en structuren. Hiermee kunnen ze denkschema’s ontwikkelen. Het kan zijn dat een nieuwe ervaring niet in een oud denkschema past. Meestal proberen ze de nieuwe ervaring te dwingen om er in te passen. Wanneer dit niet lukt, moeten ze hun denkschema wel aanpassen en opnieuw gaan onderzoeken.</w:t>
      </w:r>
      <w:r w:rsidR="00B55C57" w:rsidRPr="00F553CF">
        <w:rPr>
          <w:rStyle w:val="Voetnootmarkering"/>
          <w:sz w:val="24"/>
          <w:szCs w:val="24"/>
        </w:rPr>
        <w:footnoteReference w:id="4"/>
      </w:r>
      <w:r w:rsidR="00B55C57" w:rsidRPr="00F553CF">
        <w:rPr>
          <w:sz w:val="24"/>
          <w:szCs w:val="24"/>
        </w:rPr>
        <w:t xml:space="preserve"> </w:t>
      </w:r>
    </w:p>
    <w:p w:rsidR="00B55C57" w:rsidRPr="00F553CF" w:rsidRDefault="00B55C57" w:rsidP="00B55C57">
      <w:pPr>
        <w:contextualSpacing/>
        <w:rPr>
          <w:sz w:val="24"/>
          <w:szCs w:val="24"/>
        </w:rPr>
      </w:pPr>
    </w:p>
    <w:p w:rsidR="00B55C57" w:rsidRPr="00F553CF" w:rsidRDefault="00B55C57" w:rsidP="00B55C57">
      <w:pPr>
        <w:contextualSpacing/>
        <w:rPr>
          <w:i/>
          <w:sz w:val="28"/>
          <w:szCs w:val="28"/>
        </w:rPr>
      </w:pPr>
      <w:r w:rsidRPr="00F553CF">
        <w:rPr>
          <w:i/>
          <w:sz w:val="28"/>
          <w:szCs w:val="28"/>
        </w:rPr>
        <w:t>1.2 De meerwaarde van onderzoekend leren</w:t>
      </w:r>
    </w:p>
    <w:p w:rsidR="00B55C57" w:rsidRPr="00F553CF" w:rsidRDefault="004C0C9C" w:rsidP="00B55C57">
      <w:pPr>
        <w:contextualSpacing/>
        <w:rPr>
          <w:i/>
          <w:sz w:val="28"/>
          <w:szCs w:val="28"/>
        </w:rPr>
      </w:pPr>
      <w:r w:rsidRPr="00F553CF">
        <w:rPr>
          <w:i/>
          <w:noProof/>
          <w:sz w:val="28"/>
          <w:szCs w:val="28"/>
          <w:lang w:eastAsia="nl-NL"/>
        </w:rPr>
        <w:pict>
          <v:shape id="_x0000_s1040" type="#_x0000_t32" style="position:absolute;margin-left:.4pt;margin-top:2.7pt;width:454.5pt;height:0;z-index:251679744" o:connectortype="straight" strokecolor="#ea157a [3205]" strokeweight="1.5pt"/>
        </w:pict>
      </w:r>
    </w:p>
    <w:p w:rsidR="00B55C57" w:rsidRPr="00F553CF" w:rsidRDefault="00B55C57" w:rsidP="00B55C57">
      <w:pPr>
        <w:contextualSpacing/>
        <w:rPr>
          <w:sz w:val="24"/>
          <w:szCs w:val="24"/>
        </w:rPr>
      </w:pPr>
      <w:r w:rsidRPr="00F553CF">
        <w:rPr>
          <w:sz w:val="24"/>
          <w:szCs w:val="24"/>
        </w:rPr>
        <w:t>Tijdens de kleuterklassen staan veel leerkrachten nog open voor de natuurlijke manier van leren, maar naarmate de kinderen ouder worden moeten ze meer luisteren en worden ze op die manier gedwongen om minder nieuwsgierig te zijn. Een aantal voorbeelden: “Loop eens door, niet aankomen, eet eens door, zit niet zo te knoeien, stop eens met dromen” en zo kan ik nog wel even doorgaan. De kinderen worden dus vaak afgeremd in hun natuurlijke nieuwsgierigheid, terwijl wij ze juist zouden moeten stimuleren! Volgens Dolk</w:t>
      </w:r>
      <w:r w:rsidRPr="00F553CF">
        <w:rPr>
          <w:rStyle w:val="Voetnootmarkering"/>
          <w:sz w:val="24"/>
          <w:szCs w:val="24"/>
        </w:rPr>
        <w:footnoteReference w:id="5"/>
      </w:r>
      <w:r w:rsidRPr="00F553CF">
        <w:rPr>
          <w:sz w:val="24"/>
          <w:szCs w:val="24"/>
        </w:rPr>
        <w:t xml:space="preserve"> biedt het huidige onderwijs weinig ruimte aan kinderen om met de eigen inspiratie om te gaan. Hij zegt dat dit zou kunnen komen doordat het huidige onderwijs zo strak georganiseerd is. </w:t>
      </w:r>
      <w:r w:rsidRPr="00F553CF">
        <w:rPr>
          <w:i/>
          <w:sz w:val="24"/>
          <w:szCs w:val="24"/>
        </w:rPr>
        <w:t>“De kerndoelen beschrijven in grote mate de inhoud… Daar tegenover staan de vernieuwingsbewegingen die het lerende kind ook ruimte willen geven voor de eigen (intellectuele) ontwikkeling.”</w:t>
      </w:r>
    </w:p>
    <w:p w:rsidR="00B55C57" w:rsidRPr="00F553CF" w:rsidRDefault="00B55C57" w:rsidP="00B55C57">
      <w:pPr>
        <w:contextualSpacing/>
        <w:rPr>
          <w:sz w:val="24"/>
          <w:szCs w:val="24"/>
        </w:rPr>
      </w:pPr>
      <w:r w:rsidRPr="00F553CF">
        <w:rPr>
          <w:sz w:val="24"/>
          <w:szCs w:val="24"/>
        </w:rPr>
        <w:t xml:space="preserve">Alleen tijdens de lessen techniek en natuur is er af en toe nog ruimte voor onderzoekend leren, maar in veel gevallen bepaald de leerkracht de inhoud van de les en wordt het dus snel weer overdragend leren. </w:t>
      </w:r>
    </w:p>
    <w:p w:rsidR="00B55C57" w:rsidRPr="00F553CF" w:rsidRDefault="00B55C57" w:rsidP="00B55C57">
      <w:pPr>
        <w:contextualSpacing/>
        <w:rPr>
          <w:sz w:val="24"/>
          <w:szCs w:val="24"/>
        </w:rPr>
      </w:pPr>
      <w:r w:rsidRPr="00F553CF">
        <w:rPr>
          <w:sz w:val="24"/>
          <w:szCs w:val="24"/>
        </w:rPr>
        <w:lastRenderedPageBreak/>
        <w:t>Het onderzoekend leren staat tegenover overdragend leren. Tijdens het onderzoekend leren dragen zowel de leerkracht als de kinderen bij aan de inhoud van het onderwijs. Onderzoekend leren wordt ook wel ontdekkend of zelfontdekkend leren genoemd. Het verschil tussen actief (ontdekkend) en passief (overdragend) leren schuilt in de wijze waarop nieuwe informatie wordt aangeboden. Bij passief leren wordt de informatie in kant en klare vorm aangeboden. De leerling moet deze informatie zelf in het langetermijngeheugen opslaan en later reproduceren. De tafelsommen zou je bijvoorbeeld op deze manier kunnen aanleren. Bij ontdekkend leren gaat de leerling zelf structuur en regelmaat van tafels onderzoeken en ontdekken.</w:t>
      </w:r>
      <w:r w:rsidRPr="00F553CF">
        <w:rPr>
          <w:rStyle w:val="Voetnootmarkering"/>
          <w:sz w:val="24"/>
          <w:szCs w:val="24"/>
        </w:rPr>
        <w:footnoteReference w:id="6"/>
      </w:r>
    </w:p>
    <w:p w:rsidR="00B55C57" w:rsidRPr="00F553CF" w:rsidRDefault="00B55C57" w:rsidP="00B55C57">
      <w:pPr>
        <w:contextualSpacing/>
        <w:rPr>
          <w:sz w:val="24"/>
          <w:szCs w:val="24"/>
        </w:rPr>
      </w:pPr>
      <w:r w:rsidRPr="00F553CF">
        <w:rPr>
          <w:sz w:val="24"/>
          <w:szCs w:val="24"/>
        </w:rPr>
        <w:t>Het onderzoekend leren biedt de leerkracht de mogelijkheid om leersituaties goed voor te bereiden, terwijl er ook ruimte is om flexibel met reacties van de kinderen om te gaan. Het onderzoekend leren sluit heel goed aan op de uitgangspunten van ontwikkelingsgericht onderwijs. In dit type onderwijs worden de kinderen gezien als personen die kunnen bijdragen aan diverse activiteiten. Tijdens die deelname kunnen zij zo gestuurd worden door medeleerlingen en de leerkracht dat zij boven hun eigen mogelijkheden uitstijgen.</w:t>
      </w:r>
      <w:r w:rsidRPr="00F553CF">
        <w:rPr>
          <w:rStyle w:val="Voetnootmarkering"/>
          <w:sz w:val="24"/>
          <w:szCs w:val="24"/>
        </w:rPr>
        <w:footnoteReference w:id="7"/>
      </w:r>
      <w:r w:rsidRPr="00F553CF">
        <w:rPr>
          <w:sz w:val="24"/>
          <w:szCs w:val="24"/>
        </w:rPr>
        <w:t xml:space="preserve"> </w:t>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r w:rsidRPr="00F553CF">
        <w:rPr>
          <w:noProof/>
          <w:sz w:val="24"/>
          <w:szCs w:val="24"/>
          <w:lang w:eastAsia="nl-NL"/>
        </w:rPr>
        <w:drawing>
          <wp:anchor distT="0" distB="0" distL="114300" distR="114300" simplePos="0" relativeHeight="251719680" behindDoc="0" locked="0" layoutInCell="1" allowOverlap="1">
            <wp:simplePos x="0" y="0"/>
            <wp:positionH relativeFrom="column">
              <wp:posOffset>3586480</wp:posOffset>
            </wp:positionH>
            <wp:positionV relativeFrom="paragraph">
              <wp:posOffset>39370</wp:posOffset>
            </wp:positionV>
            <wp:extent cx="2190750" cy="3019425"/>
            <wp:effectExtent l="57150" t="38100" r="38100" b="28575"/>
            <wp:wrapSquare wrapText="bothSides"/>
            <wp:docPr id="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190750" cy="3019425"/>
                    </a:xfrm>
                    <a:prstGeom prst="rect">
                      <a:avLst/>
                    </a:prstGeom>
                    <a:noFill/>
                    <a:ln w="28575">
                      <a:solidFill>
                        <a:schemeClr val="accent2"/>
                      </a:solidFill>
                      <a:miter lim="800000"/>
                      <a:headEnd/>
                      <a:tailEnd/>
                    </a:ln>
                  </pic:spPr>
                </pic:pic>
              </a:graphicData>
            </a:graphic>
          </wp:anchor>
        </w:drawing>
      </w:r>
      <w:r w:rsidRPr="00F553CF">
        <w:rPr>
          <w:sz w:val="24"/>
          <w:szCs w:val="24"/>
        </w:rPr>
        <w:t xml:space="preserve">Kinderen zijn volgens aanhangers van het ontwikkelingsgericht onderwijs ontwikkelbaar. </w:t>
      </w:r>
    </w:p>
    <w:p w:rsidR="00B55C57" w:rsidRPr="00F553CF" w:rsidRDefault="00B55C57" w:rsidP="00B55C57">
      <w:pPr>
        <w:contextualSpacing/>
        <w:rPr>
          <w:sz w:val="24"/>
          <w:szCs w:val="24"/>
        </w:rPr>
      </w:pPr>
      <w:r w:rsidRPr="00F553CF">
        <w:rPr>
          <w:sz w:val="24"/>
          <w:szCs w:val="24"/>
        </w:rPr>
        <w:t xml:space="preserve">Er is een beslissende rol weggelegd voor de leerkracht. Hij ontwerpt samen met de leerlingen betekenisvolle activiteiten, bijvoorbeeld door het inrichten van een tentoonstelling. Voor de leerkracht is het dus heel belangrijk om goed te luisteren naar de kinderen om zo te ontdekken waar de interesses en kwaliteiten van de kinderen liggen. </w:t>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r w:rsidRPr="00F553CF">
        <w:rPr>
          <w:sz w:val="24"/>
          <w:szCs w:val="24"/>
        </w:rPr>
        <w:t xml:space="preserve">Het ontwikkelingsgericht onderwijs sluit goed aan bij de theorie van Vygotsky. Hij was van mening dat de leerkracht zorg moest dragen voor het tot stand komen van de zone van naaste ontwikkeling. Dit is het niveau waarop een kind een taak bijna zelfstandig kan uitvoeren. Het heeft nog net wat begeleiding nodig. Door kinderen nieuwe informatie aan te bieden kunnen ze tot leren komen en kan er een nieuwe zone van naaste ontwikkeling worden gecreëerd! </w:t>
      </w:r>
      <w:r w:rsidRPr="00F553CF">
        <w:rPr>
          <w:rStyle w:val="Voetnootmarkering"/>
          <w:sz w:val="24"/>
          <w:szCs w:val="24"/>
        </w:rPr>
        <w:footnoteReference w:id="8"/>
      </w:r>
    </w:p>
    <w:p w:rsidR="00B55C57" w:rsidRPr="00F553CF" w:rsidRDefault="00B55C57" w:rsidP="00B55C57">
      <w:pPr>
        <w:tabs>
          <w:tab w:val="left" w:pos="2460"/>
        </w:tabs>
        <w:contextualSpacing/>
        <w:rPr>
          <w:sz w:val="24"/>
          <w:szCs w:val="24"/>
        </w:rPr>
      </w:pPr>
      <w:r w:rsidRPr="00F553CF">
        <w:rPr>
          <w:sz w:val="24"/>
          <w:szCs w:val="24"/>
        </w:rPr>
        <w:tab/>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p>
    <w:p w:rsidR="00B55C57" w:rsidRPr="00F553CF" w:rsidRDefault="00B55C57" w:rsidP="00B55C57">
      <w:pPr>
        <w:contextualSpacing/>
        <w:rPr>
          <w:sz w:val="24"/>
          <w:szCs w:val="24"/>
        </w:rPr>
      </w:pPr>
      <w:r w:rsidRPr="00F553CF">
        <w:rPr>
          <w:sz w:val="24"/>
          <w:szCs w:val="24"/>
        </w:rPr>
        <w:lastRenderedPageBreak/>
        <w:t xml:space="preserve">Het is bewezen dat de betrokkenheid van kinderen groter wordt als ze mede verantwoordelijk zijn voor het verloop van het leerproces en als ze zelf dingen mogen doen. </w:t>
      </w:r>
    </w:p>
    <w:p w:rsidR="00B55C57" w:rsidRPr="00F553CF" w:rsidRDefault="00B55C57" w:rsidP="00B55C57">
      <w:pPr>
        <w:contextualSpacing/>
        <w:rPr>
          <w:sz w:val="24"/>
          <w:szCs w:val="24"/>
        </w:rPr>
      </w:pPr>
      <w:r w:rsidRPr="00F553CF">
        <w:rPr>
          <w:sz w:val="24"/>
          <w:szCs w:val="24"/>
        </w:rPr>
        <w:t>Alleen kijken of luisteren is niet effectief als het om onthouden gaat. Wil je dat kinderen dingen leren dan moet je ze actief bezig laten zijn. Edgar Dale heeft een piramide ontwikkeld en hier hebben diverse wetenschappers percentages bij neergezet. Zij zeggen dat kinderen 10% leren van lezen, 20% van horen, 30% van zien, 50% van wat ze horen en zien, 70% van praten en 90% van wat ze zeggen en doen.</w:t>
      </w:r>
      <w:r w:rsidRPr="00F553CF">
        <w:rPr>
          <w:rStyle w:val="Voetnootmarkering"/>
          <w:sz w:val="24"/>
          <w:szCs w:val="24"/>
        </w:rPr>
        <w:footnoteReference w:id="9"/>
      </w:r>
      <w:r w:rsidRPr="00F553CF">
        <w:rPr>
          <w:sz w:val="24"/>
          <w:szCs w:val="24"/>
        </w:rPr>
        <w:t xml:space="preserve"> Op zich klinkt dit logisch, toch zijn er ook onderwijskundigen die dit model ter discussie stellen omdat wetenschappelijk niet is aangetoond dat bovenstaande percentages kloppen.</w:t>
      </w:r>
    </w:p>
    <w:p w:rsidR="00B55C57" w:rsidRPr="00F553CF" w:rsidRDefault="00B55C57" w:rsidP="00B55C57">
      <w:pPr>
        <w:contextualSpacing/>
        <w:rPr>
          <w:b/>
          <w:sz w:val="24"/>
          <w:szCs w:val="24"/>
        </w:rPr>
      </w:pPr>
      <w:r w:rsidRPr="00F553CF">
        <w:rPr>
          <w:b/>
          <w:noProof/>
          <w:sz w:val="24"/>
          <w:szCs w:val="24"/>
          <w:lang w:eastAsia="nl-NL"/>
        </w:rPr>
        <w:drawing>
          <wp:anchor distT="0" distB="0" distL="114300" distR="114300" simplePos="0" relativeHeight="251680768" behindDoc="0" locked="0" layoutInCell="1" allowOverlap="1">
            <wp:simplePos x="0" y="0"/>
            <wp:positionH relativeFrom="column">
              <wp:posOffset>919480</wp:posOffset>
            </wp:positionH>
            <wp:positionV relativeFrom="paragraph">
              <wp:posOffset>84455</wp:posOffset>
            </wp:positionV>
            <wp:extent cx="3714750" cy="2933700"/>
            <wp:effectExtent l="19050" t="0" r="0" b="0"/>
            <wp:wrapSquare wrapText="bothSides"/>
            <wp:docPr id="1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714750" cy="2933700"/>
                    </a:xfrm>
                    <a:prstGeom prst="rect">
                      <a:avLst/>
                    </a:prstGeom>
                    <a:noFill/>
                    <a:ln w="9525">
                      <a:noFill/>
                      <a:miter lim="800000"/>
                      <a:headEnd/>
                      <a:tailEnd/>
                    </a:ln>
                  </pic:spPr>
                </pic:pic>
              </a:graphicData>
            </a:graphic>
          </wp:anchor>
        </w:drawing>
      </w:r>
    </w:p>
    <w:p w:rsidR="00B55C57" w:rsidRPr="00F553CF" w:rsidRDefault="00B55C57" w:rsidP="00B55C57">
      <w:pPr>
        <w:contextualSpacing/>
        <w:rPr>
          <w:i/>
          <w:sz w:val="28"/>
          <w:szCs w:val="28"/>
        </w:rPr>
      </w:pPr>
      <w:r w:rsidRPr="00F553CF">
        <w:rPr>
          <w:i/>
          <w:sz w:val="28"/>
          <w:szCs w:val="28"/>
        </w:rPr>
        <w:tab/>
      </w:r>
      <w:r w:rsidRPr="00F553CF">
        <w:rPr>
          <w:i/>
          <w:sz w:val="28"/>
          <w:szCs w:val="28"/>
        </w:rPr>
        <w:tab/>
      </w:r>
      <w:r w:rsidRPr="00F553CF">
        <w:rPr>
          <w:i/>
          <w:sz w:val="28"/>
          <w:szCs w:val="28"/>
        </w:rPr>
        <w:tab/>
      </w:r>
      <w:r w:rsidRPr="00F553CF">
        <w:rPr>
          <w:i/>
          <w:sz w:val="28"/>
          <w:szCs w:val="28"/>
        </w:rPr>
        <w:tab/>
      </w:r>
      <w:r w:rsidRPr="00F553CF">
        <w:rPr>
          <w:i/>
          <w:sz w:val="28"/>
          <w:szCs w:val="28"/>
        </w:rPr>
        <w:tab/>
      </w:r>
    </w:p>
    <w:p w:rsidR="00B55C57" w:rsidRPr="00F553CF" w:rsidRDefault="00B55C57" w:rsidP="00B55C57">
      <w:pPr>
        <w:contextualSpacing/>
        <w:rPr>
          <w:i/>
          <w:sz w:val="28"/>
          <w:szCs w:val="28"/>
        </w:rPr>
      </w:pPr>
    </w:p>
    <w:p w:rsidR="00B55C57" w:rsidRPr="00F553CF" w:rsidRDefault="00B55C57" w:rsidP="00B55C57">
      <w:pPr>
        <w:contextualSpacing/>
        <w:rPr>
          <w:i/>
          <w:sz w:val="28"/>
          <w:szCs w:val="28"/>
        </w:rPr>
      </w:pPr>
    </w:p>
    <w:p w:rsidR="00B55C57" w:rsidRPr="00F553CF" w:rsidRDefault="00B55C57" w:rsidP="00B55C57">
      <w:pPr>
        <w:contextualSpacing/>
        <w:rPr>
          <w:i/>
          <w:sz w:val="28"/>
          <w:szCs w:val="28"/>
        </w:rPr>
      </w:pPr>
    </w:p>
    <w:p w:rsidR="00B55C57" w:rsidRPr="00F553CF" w:rsidRDefault="00B55C57" w:rsidP="00B55C57">
      <w:pPr>
        <w:contextualSpacing/>
        <w:rPr>
          <w:i/>
          <w:sz w:val="28"/>
          <w:szCs w:val="28"/>
        </w:rPr>
      </w:pPr>
    </w:p>
    <w:p w:rsidR="00B55C57" w:rsidRPr="00F553CF" w:rsidRDefault="00B55C57" w:rsidP="00B55C57">
      <w:pPr>
        <w:contextualSpacing/>
        <w:rPr>
          <w:i/>
          <w:sz w:val="28"/>
          <w:szCs w:val="28"/>
        </w:rPr>
      </w:pPr>
    </w:p>
    <w:p w:rsidR="00B55C57" w:rsidRPr="00F553CF" w:rsidRDefault="00B55C57" w:rsidP="00B55C57">
      <w:pPr>
        <w:contextualSpacing/>
        <w:rPr>
          <w:i/>
          <w:sz w:val="28"/>
          <w:szCs w:val="28"/>
        </w:rPr>
      </w:pPr>
    </w:p>
    <w:p w:rsidR="00B55C57" w:rsidRPr="00F553CF" w:rsidRDefault="00B55C57" w:rsidP="00B55C57">
      <w:pPr>
        <w:contextualSpacing/>
        <w:rPr>
          <w:i/>
          <w:sz w:val="28"/>
          <w:szCs w:val="28"/>
        </w:rPr>
      </w:pPr>
    </w:p>
    <w:p w:rsidR="00B55C57" w:rsidRPr="00F553CF" w:rsidRDefault="00B55C57" w:rsidP="00B55C57">
      <w:pPr>
        <w:contextualSpacing/>
        <w:rPr>
          <w:i/>
          <w:sz w:val="28"/>
          <w:szCs w:val="28"/>
        </w:rPr>
      </w:pPr>
    </w:p>
    <w:p w:rsidR="00B55C57" w:rsidRPr="00F553CF" w:rsidRDefault="00B55C57" w:rsidP="00B55C57">
      <w:pPr>
        <w:contextualSpacing/>
        <w:rPr>
          <w:i/>
          <w:sz w:val="28"/>
          <w:szCs w:val="28"/>
        </w:rPr>
      </w:pPr>
    </w:p>
    <w:p w:rsidR="00B55C57" w:rsidRPr="00F553CF" w:rsidRDefault="00B55C57" w:rsidP="00B55C57">
      <w:pPr>
        <w:contextualSpacing/>
        <w:rPr>
          <w:i/>
          <w:sz w:val="28"/>
          <w:szCs w:val="28"/>
        </w:rPr>
      </w:pPr>
    </w:p>
    <w:p w:rsidR="00B55C57" w:rsidRPr="00F553CF" w:rsidRDefault="00B55C57" w:rsidP="00B55C57">
      <w:pPr>
        <w:ind w:left="2124" w:firstLine="708"/>
        <w:contextualSpacing/>
        <w:rPr>
          <w:b/>
          <w:sz w:val="20"/>
          <w:szCs w:val="20"/>
        </w:rPr>
      </w:pPr>
      <w:r w:rsidRPr="00F553CF">
        <w:rPr>
          <w:b/>
          <w:sz w:val="20"/>
          <w:szCs w:val="20"/>
        </w:rPr>
        <w:t>Figuur 1: De piramide van Edgar Dale.</w:t>
      </w:r>
    </w:p>
    <w:p w:rsidR="00B55C57" w:rsidRPr="00F553CF" w:rsidRDefault="00B55C57" w:rsidP="00B55C57">
      <w:pPr>
        <w:contextualSpacing/>
        <w:rPr>
          <w:i/>
          <w:sz w:val="28"/>
          <w:szCs w:val="28"/>
        </w:rPr>
      </w:pPr>
    </w:p>
    <w:p w:rsidR="00B55C57" w:rsidRPr="00F553CF" w:rsidRDefault="00B55C57" w:rsidP="00B55C57">
      <w:pPr>
        <w:contextualSpacing/>
        <w:rPr>
          <w:i/>
          <w:sz w:val="28"/>
          <w:szCs w:val="28"/>
        </w:rPr>
      </w:pPr>
      <w:r w:rsidRPr="00F553CF">
        <w:rPr>
          <w:i/>
          <w:sz w:val="28"/>
          <w:szCs w:val="28"/>
        </w:rPr>
        <w:t>1.3 Onderzoeken in de klas</w:t>
      </w:r>
    </w:p>
    <w:p w:rsidR="00B55C57" w:rsidRPr="00F553CF" w:rsidRDefault="004C0C9C" w:rsidP="00B55C57">
      <w:pPr>
        <w:contextualSpacing/>
        <w:rPr>
          <w:i/>
          <w:sz w:val="28"/>
          <w:szCs w:val="28"/>
        </w:rPr>
      </w:pPr>
      <w:r w:rsidRPr="00F553CF">
        <w:rPr>
          <w:i/>
          <w:noProof/>
          <w:sz w:val="28"/>
          <w:szCs w:val="28"/>
          <w:lang w:eastAsia="nl-NL"/>
        </w:rPr>
        <w:pict>
          <v:shape id="_x0000_s1041" type="#_x0000_t32" style="position:absolute;margin-left:-.35pt;margin-top:5.3pt;width:454.5pt;height:0;z-index:251681792" o:connectortype="straight" strokecolor="#ea157a [3205]" strokeweight="1.5pt"/>
        </w:pict>
      </w:r>
    </w:p>
    <w:p w:rsidR="00B55C57" w:rsidRPr="00F553CF" w:rsidRDefault="00B55C57" w:rsidP="00B55C57">
      <w:pPr>
        <w:contextualSpacing/>
        <w:rPr>
          <w:sz w:val="24"/>
          <w:szCs w:val="24"/>
        </w:rPr>
      </w:pPr>
      <w:r w:rsidRPr="00F553CF">
        <w:rPr>
          <w:sz w:val="24"/>
          <w:szCs w:val="24"/>
        </w:rPr>
        <w:t>Onderzoekend gedrag bij kinderen kan spontaan ontstaan, maar ook de leerkracht kan de nieuwsgierigheid van kinderen prikkelen. Veel leerkrachten vind</w:t>
      </w:r>
      <w:r w:rsidR="00DE24CF" w:rsidRPr="00F553CF">
        <w:rPr>
          <w:sz w:val="24"/>
          <w:szCs w:val="24"/>
        </w:rPr>
        <w:t>en het fijn om zicht vast te houden</w:t>
      </w:r>
      <w:r w:rsidRPr="00F553CF">
        <w:rPr>
          <w:sz w:val="24"/>
          <w:szCs w:val="24"/>
        </w:rPr>
        <w:t xml:space="preserve"> aan een stappenplan. Er zijn verschillende plannen bedacht, die je zou kunnen gebruiken. Bijvoorbeeld het inquiry training model van de Amerikaanse leerpsycholoog Richard Suchman of het inquiry cycle model van Llewellyn. Ook in Nederland is er een stappenplan uitgewerkt door Van Graft en Kemmers. </w:t>
      </w:r>
    </w:p>
    <w:p w:rsidR="00B55C57" w:rsidRPr="00F553CF" w:rsidRDefault="00B55C57" w:rsidP="00B55C57">
      <w:pPr>
        <w:contextualSpacing/>
        <w:rPr>
          <w:sz w:val="24"/>
          <w:szCs w:val="24"/>
        </w:rPr>
      </w:pPr>
      <w:r w:rsidRPr="00F553CF">
        <w:rPr>
          <w:sz w:val="24"/>
          <w:szCs w:val="24"/>
        </w:rPr>
        <w:t>Op de volgende bladzijde vindt u een overzicht van de modellen. De grootte van de blokken correspondeert met de activiteiten die gedaan worden.</w:t>
      </w:r>
      <w:r w:rsidRPr="00F553CF">
        <w:rPr>
          <w:rStyle w:val="Voetnootmarkering"/>
          <w:sz w:val="24"/>
          <w:szCs w:val="24"/>
        </w:rPr>
        <w:footnoteReference w:id="10"/>
      </w:r>
      <w:r w:rsidRPr="00F553CF">
        <w:rPr>
          <w:sz w:val="24"/>
          <w:szCs w:val="24"/>
        </w:rPr>
        <w:t xml:space="preserve"> </w:t>
      </w:r>
    </w:p>
    <w:p w:rsidR="00B55C57" w:rsidRPr="00F553CF" w:rsidRDefault="00B55C57" w:rsidP="00B55C57">
      <w:pPr>
        <w:contextualSpacing/>
        <w:rPr>
          <w:sz w:val="24"/>
          <w:szCs w:val="24"/>
        </w:rPr>
      </w:pPr>
    </w:p>
    <w:p w:rsidR="00B55C57" w:rsidRPr="00F553CF" w:rsidRDefault="00B55C57" w:rsidP="00B55C57">
      <w:pPr>
        <w:contextualSpacing/>
        <w:rPr>
          <w:b/>
          <w:sz w:val="24"/>
          <w:szCs w:val="24"/>
        </w:rPr>
      </w:pPr>
    </w:p>
    <w:p w:rsidR="00B55C57" w:rsidRPr="00F553CF" w:rsidRDefault="00B55C57" w:rsidP="00B55C57">
      <w:pPr>
        <w:contextualSpacing/>
        <w:rPr>
          <w:b/>
          <w:sz w:val="24"/>
          <w:szCs w:val="24"/>
        </w:rPr>
      </w:pPr>
      <w:r w:rsidRPr="00F553CF">
        <w:rPr>
          <w:b/>
          <w:sz w:val="24"/>
          <w:szCs w:val="24"/>
        </w:rPr>
        <w:lastRenderedPageBreak/>
        <w:t>Suchman</w:t>
      </w:r>
      <w:r w:rsidRPr="00F553CF">
        <w:rPr>
          <w:b/>
          <w:sz w:val="24"/>
          <w:szCs w:val="24"/>
        </w:rPr>
        <w:tab/>
      </w:r>
      <w:r w:rsidRPr="00F553CF">
        <w:rPr>
          <w:b/>
          <w:sz w:val="24"/>
          <w:szCs w:val="24"/>
        </w:rPr>
        <w:tab/>
      </w:r>
      <w:r w:rsidRPr="00F553CF">
        <w:rPr>
          <w:b/>
          <w:sz w:val="24"/>
          <w:szCs w:val="24"/>
        </w:rPr>
        <w:tab/>
        <w:t xml:space="preserve">    Llewellyn</w:t>
      </w:r>
      <w:r w:rsidRPr="00F553CF">
        <w:rPr>
          <w:b/>
          <w:sz w:val="24"/>
          <w:szCs w:val="24"/>
        </w:rPr>
        <w:tab/>
      </w:r>
      <w:r w:rsidRPr="00F553CF">
        <w:rPr>
          <w:b/>
          <w:sz w:val="24"/>
          <w:szCs w:val="24"/>
        </w:rPr>
        <w:tab/>
      </w:r>
      <w:r w:rsidRPr="00F553CF">
        <w:rPr>
          <w:b/>
          <w:sz w:val="24"/>
          <w:szCs w:val="24"/>
        </w:rPr>
        <w:tab/>
        <w:t xml:space="preserve">        Van Graft &amp; Kemmers</w:t>
      </w:r>
    </w:p>
    <w:p w:rsidR="00B55C57" w:rsidRPr="00F553CF" w:rsidRDefault="00B55C57" w:rsidP="00B55C57">
      <w:pPr>
        <w:contextualSpacing/>
        <w:rPr>
          <w:b/>
          <w:sz w:val="24"/>
          <w:szCs w:val="24"/>
        </w:rPr>
      </w:pPr>
    </w:p>
    <w:tbl>
      <w:tblPr>
        <w:tblStyle w:val="Tabelraster"/>
        <w:tblW w:w="0" w:type="auto"/>
        <w:tblBorders>
          <w:top w:val="single" w:sz="12" w:space="0" w:color="3A4452" w:themeColor="text2" w:themeShade="BF"/>
          <w:left w:val="single" w:sz="12" w:space="0" w:color="3A4452" w:themeColor="text2" w:themeShade="BF"/>
          <w:bottom w:val="single" w:sz="12" w:space="0" w:color="3A4452" w:themeColor="text2" w:themeShade="BF"/>
          <w:right w:val="single" w:sz="12" w:space="0" w:color="3A4452" w:themeColor="text2" w:themeShade="BF"/>
          <w:insideH w:val="single" w:sz="12" w:space="0" w:color="3A4452" w:themeColor="text2" w:themeShade="BF"/>
          <w:insideV w:val="single" w:sz="12" w:space="0" w:color="3A4452" w:themeColor="text2" w:themeShade="BF"/>
        </w:tblBorders>
        <w:tblLook w:val="04A0"/>
      </w:tblPr>
      <w:tblGrid>
        <w:gridCol w:w="3070"/>
        <w:gridCol w:w="3071"/>
        <w:gridCol w:w="3071"/>
      </w:tblGrid>
      <w:tr w:rsidR="00B55C57" w:rsidRPr="00F553CF" w:rsidTr="00DE24CF">
        <w:trPr>
          <w:trHeight w:val="616"/>
        </w:trPr>
        <w:tc>
          <w:tcPr>
            <w:tcW w:w="3070" w:type="dxa"/>
          </w:tcPr>
          <w:p w:rsidR="00B55C57" w:rsidRPr="00F553CF" w:rsidRDefault="00B55C57" w:rsidP="00DE24CF">
            <w:pPr>
              <w:contextualSpacing/>
              <w:rPr>
                <w:sz w:val="24"/>
                <w:szCs w:val="24"/>
              </w:rPr>
            </w:pPr>
            <w:r w:rsidRPr="00F553CF">
              <w:rPr>
                <w:sz w:val="24"/>
                <w:szCs w:val="24"/>
              </w:rPr>
              <w:t>Confrontation</w:t>
            </w:r>
          </w:p>
        </w:tc>
        <w:tc>
          <w:tcPr>
            <w:tcW w:w="3071" w:type="dxa"/>
          </w:tcPr>
          <w:p w:rsidR="00B55C57" w:rsidRPr="00F553CF" w:rsidRDefault="00B55C57" w:rsidP="00DE24CF">
            <w:pPr>
              <w:contextualSpacing/>
              <w:rPr>
                <w:sz w:val="24"/>
                <w:szCs w:val="24"/>
              </w:rPr>
            </w:pPr>
            <w:r w:rsidRPr="00F553CF">
              <w:rPr>
                <w:sz w:val="24"/>
                <w:szCs w:val="24"/>
              </w:rPr>
              <w:t>Inquisition</w:t>
            </w:r>
          </w:p>
          <w:p w:rsidR="00B55C57" w:rsidRPr="00F553CF" w:rsidRDefault="00B55C57" w:rsidP="00DE24CF">
            <w:pPr>
              <w:contextualSpacing/>
              <w:rPr>
                <w:noProof/>
                <w:sz w:val="24"/>
                <w:szCs w:val="24"/>
                <w:lang w:eastAsia="nl-NL"/>
              </w:rPr>
            </w:pPr>
          </w:p>
        </w:tc>
        <w:tc>
          <w:tcPr>
            <w:tcW w:w="3071" w:type="dxa"/>
          </w:tcPr>
          <w:p w:rsidR="00B55C57" w:rsidRPr="00F553CF" w:rsidRDefault="00B55C57" w:rsidP="00DE24CF">
            <w:pPr>
              <w:contextualSpacing/>
              <w:rPr>
                <w:noProof/>
                <w:sz w:val="24"/>
                <w:szCs w:val="24"/>
                <w:lang w:eastAsia="nl-NL"/>
              </w:rPr>
            </w:pPr>
            <w:r w:rsidRPr="00F553CF">
              <w:rPr>
                <w:sz w:val="24"/>
                <w:szCs w:val="24"/>
              </w:rPr>
              <w:t>Confrontatie</w:t>
            </w:r>
          </w:p>
        </w:tc>
      </w:tr>
      <w:tr w:rsidR="00B55C57" w:rsidRPr="00F553CF" w:rsidTr="00DE24CF">
        <w:tc>
          <w:tcPr>
            <w:tcW w:w="3070" w:type="dxa"/>
          </w:tcPr>
          <w:p w:rsidR="00B55C57" w:rsidRPr="00F553CF" w:rsidRDefault="00B55C57" w:rsidP="00DE24CF">
            <w:pPr>
              <w:contextualSpacing/>
              <w:rPr>
                <w:noProof/>
                <w:sz w:val="24"/>
                <w:szCs w:val="24"/>
                <w:lang w:eastAsia="nl-NL"/>
              </w:rPr>
            </w:pPr>
            <w:r w:rsidRPr="00F553CF">
              <w:rPr>
                <w:sz w:val="24"/>
                <w:szCs w:val="24"/>
              </w:rPr>
              <w:t>Explorarion</w:t>
            </w:r>
          </w:p>
        </w:tc>
        <w:tc>
          <w:tcPr>
            <w:tcW w:w="3071" w:type="dxa"/>
          </w:tcPr>
          <w:p w:rsidR="00B55C57" w:rsidRPr="00F553CF" w:rsidRDefault="00B55C57" w:rsidP="00DE24CF">
            <w:pPr>
              <w:contextualSpacing/>
              <w:rPr>
                <w:noProof/>
                <w:sz w:val="24"/>
                <w:szCs w:val="24"/>
                <w:lang w:eastAsia="nl-NL"/>
              </w:rPr>
            </w:pPr>
            <w:r w:rsidRPr="00F553CF">
              <w:rPr>
                <w:sz w:val="24"/>
                <w:szCs w:val="24"/>
              </w:rPr>
              <w:t>Acquisition</w:t>
            </w:r>
          </w:p>
        </w:tc>
        <w:tc>
          <w:tcPr>
            <w:tcW w:w="3071" w:type="dxa"/>
            <w:vMerge w:val="restart"/>
          </w:tcPr>
          <w:p w:rsidR="00B55C57" w:rsidRPr="00F553CF" w:rsidRDefault="00B55C57" w:rsidP="00DE24CF">
            <w:pPr>
              <w:contextualSpacing/>
              <w:rPr>
                <w:sz w:val="24"/>
                <w:szCs w:val="24"/>
              </w:rPr>
            </w:pPr>
            <w:r w:rsidRPr="00F553CF">
              <w:rPr>
                <w:sz w:val="24"/>
                <w:szCs w:val="24"/>
              </w:rPr>
              <w:t>Verkennen</w:t>
            </w:r>
          </w:p>
        </w:tc>
      </w:tr>
      <w:tr w:rsidR="00B55C57" w:rsidRPr="00F553CF" w:rsidTr="00DE24CF">
        <w:tc>
          <w:tcPr>
            <w:tcW w:w="3070" w:type="dxa"/>
            <w:vMerge w:val="restart"/>
          </w:tcPr>
          <w:p w:rsidR="00B55C57" w:rsidRPr="00F553CF" w:rsidRDefault="00B55C57" w:rsidP="00DE24CF">
            <w:pPr>
              <w:contextualSpacing/>
              <w:rPr>
                <w:sz w:val="24"/>
                <w:szCs w:val="24"/>
              </w:rPr>
            </w:pPr>
            <w:r w:rsidRPr="00F553CF">
              <w:rPr>
                <w:sz w:val="24"/>
                <w:szCs w:val="24"/>
              </w:rPr>
              <w:t>Hypothesize &amp; test</w:t>
            </w:r>
          </w:p>
        </w:tc>
        <w:tc>
          <w:tcPr>
            <w:tcW w:w="3071" w:type="dxa"/>
          </w:tcPr>
          <w:p w:rsidR="00B55C57" w:rsidRPr="00F553CF" w:rsidRDefault="00B55C57" w:rsidP="00DE24CF">
            <w:pPr>
              <w:contextualSpacing/>
              <w:rPr>
                <w:noProof/>
                <w:sz w:val="24"/>
                <w:szCs w:val="24"/>
                <w:lang w:eastAsia="nl-NL"/>
              </w:rPr>
            </w:pPr>
            <w:r w:rsidRPr="00F553CF">
              <w:rPr>
                <w:sz w:val="24"/>
                <w:szCs w:val="24"/>
              </w:rPr>
              <w:t>Supposition</w:t>
            </w:r>
          </w:p>
        </w:tc>
        <w:tc>
          <w:tcPr>
            <w:tcW w:w="3071" w:type="dxa"/>
            <w:vMerge/>
          </w:tcPr>
          <w:p w:rsidR="00B55C57" w:rsidRPr="00F553CF" w:rsidRDefault="00B55C57" w:rsidP="00DE24CF">
            <w:pPr>
              <w:contextualSpacing/>
              <w:rPr>
                <w:noProof/>
                <w:sz w:val="24"/>
                <w:szCs w:val="24"/>
                <w:lang w:eastAsia="nl-NL"/>
              </w:rPr>
            </w:pPr>
          </w:p>
        </w:tc>
      </w:tr>
      <w:tr w:rsidR="00B55C57" w:rsidRPr="00F553CF" w:rsidTr="00DE24CF">
        <w:trPr>
          <w:trHeight w:val="616"/>
        </w:trPr>
        <w:tc>
          <w:tcPr>
            <w:tcW w:w="3070" w:type="dxa"/>
            <w:vMerge/>
          </w:tcPr>
          <w:p w:rsidR="00B55C57" w:rsidRPr="00F553CF" w:rsidRDefault="00B55C57" w:rsidP="00DE24CF">
            <w:pPr>
              <w:contextualSpacing/>
              <w:rPr>
                <w:sz w:val="24"/>
                <w:szCs w:val="24"/>
              </w:rPr>
            </w:pPr>
          </w:p>
        </w:tc>
        <w:tc>
          <w:tcPr>
            <w:tcW w:w="3071" w:type="dxa"/>
            <w:vMerge w:val="restart"/>
          </w:tcPr>
          <w:p w:rsidR="00B55C57" w:rsidRPr="00F553CF" w:rsidRDefault="00B55C57" w:rsidP="00DE24CF">
            <w:pPr>
              <w:contextualSpacing/>
              <w:rPr>
                <w:noProof/>
                <w:sz w:val="24"/>
                <w:szCs w:val="24"/>
                <w:lang w:eastAsia="nl-NL"/>
              </w:rPr>
            </w:pPr>
            <w:r w:rsidRPr="00F553CF">
              <w:rPr>
                <w:sz w:val="24"/>
                <w:szCs w:val="24"/>
              </w:rPr>
              <w:t>Implementation</w:t>
            </w:r>
          </w:p>
        </w:tc>
        <w:tc>
          <w:tcPr>
            <w:tcW w:w="3071" w:type="dxa"/>
          </w:tcPr>
          <w:p w:rsidR="00B55C57" w:rsidRPr="00F553CF" w:rsidRDefault="00B55C57" w:rsidP="00DE24CF">
            <w:pPr>
              <w:contextualSpacing/>
              <w:rPr>
                <w:sz w:val="24"/>
                <w:szCs w:val="24"/>
              </w:rPr>
            </w:pPr>
            <w:r w:rsidRPr="00F553CF">
              <w:rPr>
                <w:sz w:val="24"/>
                <w:szCs w:val="24"/>
              </w:rPr>
              <w:t>Opzetten experiment</w:t>
            </w:r>
          </w:p>
        </w:tc>
      </w:tr>
      <w:tr w:rsidR="00B55C57" w:rsidRPr="00F553CF" w:rsidTr="00DE24CF">
        <w:trPr>
          <w:trHeight w:val="293"/>
        </w:trPr>
        <w:tc>
          <w:tcPr>
            <w:tcW w:w="3070" w:type="dxa"/>
            <w:vMerge/>
          </w:tcPr>
          <w:p w:rsidR="00B55C57" w:rsidRPr="00F553CF" w:rsidRDefault="00B55C57" w:rsidP="00DE24CF">
            <w:pPr>
              <w:contextualSpacing/>
              <w:rPr>
                <w:sz w:val="24"/>
                <w:szCs w:val="24"/>
              </w:rPr>
            </w:pPr>
          </w:p>
        </w:tc>
        <w:tc>
          <w:tcPr>
            <w:tcW w:w="3071" w:type="dxa"/>
            <w:vMerge/>
          </w:tcPr>
          <w:p w:rsidR="00B55C57" w:rsidRPr="00F553CF" w:rsidRDefault="00B55C57" w:rsidP="00DE24CF">
            <w:pPr>
              <w:contextualSpacing/>
              <w:rPr>
                <w:noProof/>
                <w:sz w:val="24"/>
                <w:szCs w:val="24"/>
                <w:lang w:eastAsia="nl-NL"/>
              </w:rPr>
            </w:pPr>
          </w:p>
        </w:tc>
        <w:tc>
          <w:tcPr>
            <w:tcW w:w="3071" w:type="dxa"/>
            <w:vMerge w:val="restart"/>
          </w:tcPr>
          <w:p w:rsidR="00B55C57" w:rsidRPr="00F553CF" w:rsidRDefault="00B55C57" w:rsidP="00DE24CF">
            <w:pPr>
              <w:contextualSpacing/>
              <w:rPr>
                <w:sz w:val="24"/>
                <w:szCs w:val="24"/>
              </w:rPr>
            </w:pPr>
            <w:r w:rsidRPr="00F553CF">
              <w:rPr>
                <w:sz w:val="24"/>
                <w:szCs w:val="24"/>
              </w:rPr>
              <w:t>Uitvoeren experiment</w:t>
            </w:r>
          </w:p>
        </w:tc>
      </w:tr>
      <w:tr w:rsidR="00B55C57" w:rsidRPr="00F553CF" w:rsidTr="00DE24CF">
        <w:trPr>
          <w:trHeight w:val="293"/>
        </w:trPr>
        <w:tc>
          <w:tcPr>
            <w:tcW w:w="3070" w:type="dxa"/>
            <w:vMerge w:val="restart"/>
          </w:tcPr>
          <w:p w:rsidR="00B55C57" w:rsidRPr="00F553CF" w:rsidRDefault="00B55C57" w:rsidP="00DE24CF">
            <w:pPr>
              <w:contextualSpacing/>
              <w:rPr>
                <w:sz w:val="24"/>
                <w:szCs w:val="24"/>
              </w:rPr>
            </w:pPr>
            <w:r w:rsidRPr="00F553CF">
              <w:rPr>
                <w:sz w:val="24"/>
                <w:szCs w:val="24"/>
              </w:rPr>
              <w:t>Organize &amp; explain</w:t>
            </w:r>
          </w:p>
          <w:p w:rsidR="00B55C57" w:rsidRPr="00F553CF" w:rsidRDefault="00B55C57" w:rsidP="00DE24CF">
            <w:pPr>
              <w:contextualSpacing/>
              <w:rPr>
                <w:sz w:val="24"/>
                <w:szCs w:val="24"/>
              </w:rPr>
            </w:pPr>
          </w:p>
        </w:tc>
        <w:tc>
          <w:tcPr>
            <w:tcW w:w="3071" w:type="dxa"/>
            <w:vMerge/>
          </w:tcPr>
          <w:p w:rsidR="00B55C57" w:rsidRPr="00F553CF" w:rsidRDefault="00B55C57" w:rsidP="00DE24CF">
            <w:pPr>
              <w:contextualSpacing/>
              <w:rPr>
                <w:noProof/>
                <w:sz w:val="24"/>
                <w:szCs w:val="24"/>
                <w:lang w:eastAsia="nl-NL"/>
              </w:rPr>
            </w:pPr>
          </w:p>
        </w:tc>
        <w:tc>
          <w:tcPr>
            <w:tcW w:w="3071" w:type="dxa"/>
            <w:vMerge/>
          </w:tcPr>
          <w:p w:rsidR="00B55C57" w:rsidRPr="00F553CF" w:rsidRDefault="00B55C57" w:rsidP="00DE24CF">
            <w:pPr>
              <w:contextualSpacing/>
              <w:rPr>
                <w:noProof/>
                <w:sz w:val="24"/>
                <w:szCs w:val="24"/>
                <w:lang w:eastAsia="nl-NL"/>
              </w:rPr>
            </w:pPr>
          </w:p>
        </w:tc>
      </w:tr>
      <w:tr w:rsidR="00B55C57" w:rsidRPr="00F553CF" w:rsidTr="00DE24CF">
        <w:trPr>
          <w:trHeight w:val="616"/>
        </w:trPr>
        <w:tc>
          <w:tcPr>
            <w:tcW w:w="3070" w:type="dxa"/>
            <w:vMerge/>
          </w:tcPr>
          <w:p w:rsidR="00B55C57" w:rsidRPr="00F553CF" w:rsidRDefault="00B55C57" w:rsidP="00DE24CF">
            <w:pPr>
              <w:contextualSpacing/>
              <w:rPr>
                <w:sz w:val="24"/>
                <w:szCs w:val="24"/>
              </w:rPr>
            </w:pPr>
          </w:p>
        </w:tc>
        <w:tc>
          <w:tcPr>
            <w:tcW w:w="3071" w:type="dxa"/>
          </w:tcPr>
          <w:p w:rsidR="00B55C57" w:rsidRPr="00F553CF" w:rsidRDefault="00B55C57" w:rsidP="00DE24CF">
            <w:pPr>
              <w:contextualSpacing/>
              <w:rPr>
                <w:sz w:val="24"/>
                <w:szCs w:val="24"/>
              </w:rPr>
            </w:pPr>
            <w:r w:rsidRPr="00F553CF">
              <w:rPr>
                <w:sz w:val="24"/>
                <w:szCs w:val="24"/>
              </w:rPr>
              <w:t>Summation</w:t>
            </w:r>
          </w:p>
          <w:p w:rsidR="00B55C57" w:rsidRPr="00F553CF" w:rsidRDefault="00B55C57" w:rsidP="00DE24CF">
            <w:pPr>
              <w:contextualSpacing/>
              <w:rPr>
                <w:noProof/>
                <w:sz w:val="24"/>
                <w:szCs w:val="24"/>
                <w:lang w:eastAsia="nl-NL"/>
              </w:rPr>
            </w:pPr>
          </w:p>
        </w:tc>
        <w:tc>
          <w:tcPr>
            <w:tcW w:w="3071" w:type="dxa"/>
          </w:tcPr>
          <w:p w:rsidR="00B55C57" w:rsidRPr="00F553CF" w:rsidRDefault="00B55C57" w:rsidP="00DE24CF">
            <w:pPr>
              <w:contextualSpacing/>
              <w:rPr>
                <w:noProof/>
                <w:sz w:val="24"/>
                <w:szCs w:val="24"/>
                <w:lang w:eastAsia="nl-NL"/>
              </w:rPr>
            </w:pPr>
            <w:r w:rsidRPr="00F553CF">
              <w:rPr>
                <w:sz w:val="24"/>
                <w:szCs w:val="24"/>
              </w:rPr>
              <w:t>Concluderen</w:t>
            </w:r>
          </w:p>
        </w:tc>
      </w:tr>
      <w:tr w:rsidR="00B55C57" w:rsidRPr="00F553CF" w:rsidTr="00DE24CF">
        <w:tc>
          <w:tcPr>
            <w:tcW w:w="3070" w:type="dxa"/>
          </w:tcPr>
          <w:p w:rsidR="00B55C57" w:rsidRPr="00F553CF" w:rsidRDefault="00B55C57" w:rsidP="00DE24CF">
            <w:pPr>
              <w:contextualSpacing/>
              <w:rPr>
                <w:sz w:val="24"/>
                <w:szCs w:val="24"/>
              </w:rPr>
            </w:pPr>
          </w:p>
        </w:tc>
        <w:tc>
          <w:tcPr>
            <w:tcW w:w="3071" w:type="dxa"/>
          </w:tcPr>
          <w:p w:rsidR="00B55C57" w:rsidRPr="00F553CF" w:rsidRDefault="00B55C57" w:rsidP="00DE24CF">
            <w:pPr>
              <w:contextualSpacing/>
              <w:rPr>
                <w:sz w:val="24"/>
                <w:szCs w:val="24"/>
              </w:rPr>
            </w:pPr>
            <w:r w:rsidRPr="00F553CF">
              <w:rPr>
                <w:sz w:val="24"/>
                <w:szCs w:val="24"/>
              </w:rPr>
              <w:t>Exhibition</w:t>
            </w:r>
          </w:p>
          <w:p w:rsidR="00B55C57" w:rsidRPr="00F553CF" w:rsidRDefault="00B55C57" w:rsidP="00DE24CF">
            <w:pPr>
              <w:contextualSpacing/>
              <w:rPr>
                <w:noProof/>
                <w:sz w:val="24"/>
                <w:szCs w:val="24"/>
                <w:lang w:eastAsia="nl-NL"/>
              </w:rPr>
            </w:pPr>
          </w:p>
        </w:tc>
        <w:tc>
          <w:tcPr>
            <w:tcW w:w="3071" w:type="dxa"/>
          </w:tcPr>
          <w:p w:rsidR="00B55C57" w:rsidRPr="00F553CF" w:rsidRDefault="00B55C57" w:rsidP="00DE24CF">
            <w:pPr>
              <w:contextualSpacing/>
              <w:rPr>
                <w:sz w:val="24"/>
                <w:szCs w:val="24"/>
              </w:rPr>
            </w:pPr>
            <w:r w:rsidRPr="00F553CF">
              <w:rPr>
                <w:sz w:val="24"/>
                <w:szCs w:val="24"/>
              </w:rPr>
              <w:t>Presenteren/communiceren</w:t>
            </w:r>
          </w:p>
          <w:p w:rsidR="00B55C57" w:rsidRPr="00F553CF" w:rsidRDefault="00B55C57" w:rsidP="00DE24CF">
            <w:pPr>
              <w:contextualSpacing/>
              <w:rPr>
                <w:noProof/>
                <w:sz w:val="24"/>
                <w:szCs w:val="24"/>
                <w:lang w:eastAsia="nl-NL"/>
              </w:rPr>
            </w:pPr>
          </w:p>
        </w:tc>
      </w:tr>
      <w:tr w:rsidR="00B55C57" w:rsidRPr="00F553CF" w:rsidTr="00DE24CF">
        <w:tc>
          <w:tcPr>
            <w:tcW w:w="3070" w:type="dxa"/>
          </w:tcPr>
          <w:p w:rsidR="00B55C57" w:rsidRPr="00F553CF" w:rsidRDefault="00B55C57" w:rsidP="00DE24CF">
            <w:pPr>
              <w:contextualSpacing/>
              <w:rPr>
                <w:sz w:val="24"/>
                <w:szCs w:val="24"/>
              </w:rPr>
            </w:pPr>
            <w:r w:rsidRPr="00F553CF">
              <w:rPr>
                <w:sz w:val="24"/>
                <w:szCs w:val="24"/>
              </w:rPr>
              <w:t>Reflect on process</w:t>
            </w:r>
          </w:p>
        </w:tc>
        <w:tc>
          <w:tcPr>
            <w:tcW w:w="3071" w:type="dxa"/>
          </w:tcPr>
          <w:p w:rsidR="00B55C57" w:rsidRPr="00F553CF" w:rsidRDefault="00B55C57" w:rsidP="00DE24CF">
            <w:pPr>
              <w:contextualSpacing/>
              <w:rPr>
                <w:sz w:val="24"/>
                <w:szCs w:val="24"/>
              </w:rPr>
            </w:pPr>
          </w:p>
        </w:tc>
        <w:tc>
          <w:tcPr>
            <w:tcW w:w="3071" w:type="dxa"/>
          </w:tcPr>
          <w:p w:rsidR="00B55C57" w:rsidRPr="00F553CF" w:rsidRDefault="00B55C57" w:rsidP="00DE24CF">
            <w:pPr>
              <w:contextualSpacing/>
              <w:rPr>
                <w:sz w:val="24"/>
                <w:szCs w:val="24"/>
              </w:rPr>
            </w:pPr>
            <w:r w:rsidRPr="00F553CF">
              <w:rPr>
                <w:sz w:val="24"/>
                <w:szCs w:val="24"/>
              </w:rPr>
              <w:t xml:space="preserve">Verdiepen/verbreden </w:t>
            </w:r>
          </w:p>
        </w:tc>
      </w:tr>
    </w:tbl>
    <w:p w:rsidR="00B55C57" w:rsidRPr="00F553CF" w:rsidRDefault="00B55C57" w:rsidP="00B55C57">
      <w:pPr>
        <w:contextualSpacing/>
        <w:rPr>
          <w:noProof/>
          <w:sz w:val="24"/>
          <w:szCs w:val="24"/>
          <w:lang w:eastAsia="nl-NL"/>
        </w:rPr>
      </w:pPr>
    </w:p>
    <w:p w:rsidR="00B55C57" w:rsidRPr="00F553CF" w:rsidRDefault="00B55C57" w:rsidP="00B55C57">
      <w:pPr>
        <w:contextualSpacing/>
        <w:rPr>
          <w:noProof/>
          <w:sz w:val="24"/>
          <w:szCs w:val="24"/>
          <w:lang w:eastAsia="nl-NL"/>
        </w:rPr>
      </w:pPr>
      <w:r w:rsidRPr="00F553CF">
        <w:rPr>
          <w:noProof/>
          <w:sz w:val="24"/>
          <w:szCs w:val="24"/>
          <w:lang w:eastAsia="nl-NL"/>
        </w:rPr>
        <w:t>Hieronder licht ik het Nederlandse model van Van Graft &amp; Kemmers nader toe.</w:t>
      </w:r>
      <w:r w:rsidRPr="00F553CF">
        <w:rPr>
          <w:rStyle w:val="Voetnootmarkering"/>
          <w:noProof/>
          <w:sz w:val="24"/>
          <w:szCs w:val="24"/>
          <w:lang w:eastAsia="nl-NL"/>
        </w:rPr>
        <w:footnoteReference w:id="11"/>
      </w:r>
      <w:r w:rsidRPr="00F553CF">
        <w:rPr>
          <w:noProof/>
          <w:sz w:val="24"/>
          <w:szCs w:val="24"/>
          <w:lang w:eastAsia="nl-NL"/>
        </w:rPr>
        <w:t xml:space="preserve"> </w:t>
      </w:r>
    </w:p>
    <w:p w:rsidR="00B55C57" w:rsidRPr="00F553CF" w:rsidRDefault="00B55C57" w:rsidP="00B55C57">
      <w:pPr>
        <w:contextualSpacing/>
        <w:rPr>
          <w:noProof/>
          <w:sz w:val="24"/>
          <w:szCs w:val="24"/>
          <w:lang w:eastAsia="nl-NL"/>
        </w:rPr>
      </w:pPr>
    </w:p>
    <w:p w:rsidR="00B55C57" w:rsidRPr="00F553CF" w:rsidRDefault="00B55C57" w:rsidP="00B55C57">
      <w:pPr>
        <w:contextualSpacing/>
        <w:rPr>
          <w:b/>
          <w:sz w:val="24"/>
          <w:szCs w:val="24"/>
        </w:rPr>
      </w:pPr>
      <w:r w:rsidRPr="00F553CF">
        <w:rPr>
          <w:b/>
          <w:sz w:val="24"/>
          <w:szCs w:val="24"/>
        </w:rPr>
        <w:t>Confrontatie:</w:t>
      </w:r>
    </w:p>
    <w:p w:rsidR="00B55C57" w:rsidRPr="00F553CF" w:rsidRDefault="00B55C57" w:rsidP="00B55C57">
      <w:pPr>
        <w:contextualSpacing/>
        <w:rPr>
          <w:sz w:val="24"/>
          <w:szCs w:val="24"/>
        </w:rPr>
      </w:pPr>
      <w:r w:rsidRPr="00F553CF">
        <w:rPr>
          <w:sz w:val="24"/>
          <w:szCs w:val="24"/>
        </w:rPr>
        <w:t xml:space="preserve">De eerste stap van onderzoekend leren is een introductie of confrontatie met een probleem of voorwerp dat aansluit bij de belevingswereld van de kinderen. Dit wordt ook wel “er komt iets binnen..” genoemd. Het gaat erom dat de kinderen verwondert en nieuwsgierig raken en het verder willen onderzoeken. </w:t>
      </w:r>
    </w:p>
    <w:p w:rsidR="00B55C57" w:rsidRPr="00F553CF" w:rsidRDefault="00B55C57" w:rsidP="00B55C57">
      <w:pPr>
        <w:contextualSpacing/>
        <w:rPr>
          <w:b/>
          <w:sz w:val="24"/>
          <w:szCs w:val="24"/>
        </w:rPr>
      </w:pPr>
    </w:p>
    <w:p w:rsidR="00B55C57" w:rsidRPr="00F553CF" w:rsidRDefault="00B55C57" w:rsidP="00B55C57">
      <w:pPr>
        <w:contextualSpacing/>
        <w:rPr>
          <w:b/>
          <w:sz w:val="24"/>
          <w:szCs w:val="24"/>
        </w:rPr>
      </w:pPr>
      <w:r w:rsidRPr="00F553CF">
        <w:rPr>
          <w:b/>
          <w:sz w:val="24"/>
          <w:szCs w:val="24"/>
        </w:rPr>
        <w:t>Verkennen:</w:t>
      </w:r>
    </w:p>
    <w:p w:rsidR="00B55C57" w:rsidRPr="00F553CF" w:rsidRDefault="00B55C57" w:rsidP="00B55C57">
      <w:pPr>
        <w:contextualSpacing/>
        <w:rPr>
          <w:sz w:val="24"/>
          <w:szCs w:val="24"/>
        </w:rPr>
      </w:pPr>
      <w:r w:rsidRPr="00F553CF">
        <w:rPr>
          <w:sz w:val="24"/>
          <w:szCs w:val="24"/>
        </w:rPr>
        <w:t xml:space="preserve">Nadat de kinderen aandacht voor het voorwerp hebben mogen ze ermee aanrommelen. De kinderen mogen het voorwerp bekijken, horen, voelen en ruiken zodat ze er vertrouwd mee raken. </w:t>
      </w:r>
    </w:p>
    <w:p w:rsidR="00B55C57" w:rsidRPr="00F553CF" w:rsidRDefault="00B55C57" w:rsidP="00B55C57">
      <w:pPr>
        <w:contextualSpacing/>
        <w:rPr>
          <w:sz w:val="24"/>
          <w:szCs w:val="24"/>
        </w:rPr>
      </w:pPr>
      <w:r w:rsidRPr="00F553CF">
        <w:rPr>
          <w:sz w:val="24"/>
          <w:szCs w:val="24"/>
        </w:rPr>
        <w:t>Ook halen de kinderen zo hun voorkennis naar boven en kunnen ze ervaringen uitwisselen over het aangeboden materiaal. Een ander doel van aanrommelen is het genereren van vragen die geschikt zijn voor onderzoek.</w:t>
      </w:r>
    </w:p>
    <w:p w:rsidR="00B55C57" w:rsidRPr="00F553CF" w:rsidRDefault="00B55C57" w:rsidP="00B55C57">
      <w:pPr>
        <w:contextualSpacing/>
        <w:rPr>
          <w:sz w:val="24"/>
          <w:szCs w:val="24"/>
        </w:rPr>
      </w:pPr>
    </w:p>
    <w:p w:rsidR="00B55C57" w:rsidRPr="00F553CF" w:rsidRDefault="00B55C57" w:rsidP="00B55C57">
      <w:pPr>
        <w:contextualSpacing/>
        <w:rPr>
          <w:b/>
          <w:sz w:val="24"/>
          <w:szCs w:val="24"/>
        </w:rPr>
      </w:pPr>
      <w:r w:rsidRPr="00F553CF">
        <w:rPr>
          <w:b/>
          <w:sz w:val="24"/>
          <w:szCs w:val="24"/>
        </w:rPr>
        <w:t>Opzetten experiment:</w:t>
      </w:r>
    </w:p>
    <w:p w:rsidR="00B55C57" w:rsidRPr="00F553CF" w:rsidRDefault="00B55C57" w:rsidP="00B55C57">
      <w:pPr>
        <w:contextualSpacing/>
        <w:rPr>
          <w:sz w:val="24"/>
          <w:szCs w:val="24"/>
        </w:rPr>
      </w:pPr>
      <w:r w:rsidRPr="00F553CF">
        <w:rPr>
          <w:sz w:val="24"/>
          <w:szCs w:val="24"/>
        </w:rPr>
        <w:t xml:space="preserve">De vragen die tijdens de aanrommelfase naar voren zijn gekomen worden tijdens deze fase omgezet in onderzoeksvragen. De leerkracht en de kinderen bedenken samen een plan over wat er in het experiment bekeken of gemeten gaat worden. Je zou de kinderen ook voorgestructureerde werkkaarten kunnen geven, zodat ze meer houvast hebben. </w:t>
      </w:r>
    </w:p>
    <w:p w:rsidR="00B55C57" w:rsidRPr="00F553CF" w:rsidRDefault="00B55C57" w:rsidP="00B55C57">
      <w:pPr>
        <w:contextualSpacing/>
        <w:rPr>
          <w:sz w:val="24"/>
          <w:szCs w:val="24"/>
        </w:rPr>
      </w:pPr>
      <w:r w:rsidRPr="00F553CF">
        <w:rPr>
          <w:sz w:val="24"/>
          <w:szCs w:val="24"/>
        </w:rPr>
        <w:t xml:space="preserve">Verder is het belangrijk om na te denken over de materialen en meetinstrumenten die nodig zijn en over wie wat wanneer doet. </w:t>
      </w:r>
    </w:p>
    <w:p w:rsidR="00B55C57" w:rsidRPr="00F553CF" w:rsidRDefault="00B55C57" w:rsidP="00B55C57">
      <w:pPr>
        <w:contextualSpacing/>
        <w:rPr>
          <w:b/>
          <w:sz w:val="24"/>
          <w:szCs w:val="24"/>
        </w:rPr>
      </w:pPr>
      <w:r w:rsidRPr="00F553CF">
        <w:rPr>
          <w:b/>
          <w:sz w:val="24"/>
          <w:szCs w:val="24"/>
        </w:rPr>
        <w:lastRenderedPageBreak/>
        <w:t>Uitvoeren van het experiment</w:t>
      </w:r>
    </w:p>
    <w:p w:rsidR="00B55C57" w:rsidRPr="00F553CF" w:rsidRDefault="00B55C57" w:rsidP="00B55C57">
      <w:pPr>
        <w:contextualSpacing/>
        <w:rPr>
          <w:sz w:val="24"/>
          <w:szCs w:val="24"/>
        </w:rPr>
      </w:pPr>
      <w:r w:rsidRPr="00F553CF">
        <w:rPr>
          <w:sz w:val="24"/>
          <w:szCs w:val="24"/>
        </w:rPr>
        <w:t xml:space="preserve">Het onderzoek wordt uitgevoerd door de kinderen of met hulp van de leerkracht. De resultaten en waarnemingen worden vastgelegd in een logboek. </w:t>
      </w:r>
    </w:p>
    <w:p w:rsidR="00B55C57" w:rsidRPr="00F553CF" w:rsidRDefault="00B55C57" w:rsidP="00B55C57">
      <w:pPr>
        <w:contextualSpacing/>
        <w:rPr>
          <w:sz w:val="24"/>
          <w:szCs w:val="24"/>
        </w:rPr>
      </w:pPr>
    </w:p>
    <w:p w:rsidR="00B55C57" w:rsidRPr="00F553CF" w:rsidRDefault="00B55C57" w:rsidP="00B55C57">
      <w:pPr>
        <w:contextualSpacing/>
        <w:rPr>
          <w:b/>
          <w:sz w:val="24"/>
          <w:szCs w:val="24"/>
        </w:rPr>
      </w:pPr>
      <w:r w:rsidRPr="00F553CF">
        <w:rPr>
          <w:b/>
          <w:sz w:val="24"/>
          <w:szCs w:val="24"/>
        </w:rPr>
        <w:t>Concluderen</w:t>
      </w:r>
    </w:p>
    <w:p w:rsidR="00B55C57" w:rsidRPr="00F553CF" w:rsidRDefault="00B55C57" w:rsidP="00B55C57">
      <w:pPr>
        <w:contextualSpacing/>
        <w:rPr>
          <w:sz w:val="24"/>
          <w:szCs w:val="24"/>
        </w:rPr>
      </w:pPr>
      <w:r w:rsidRPr="00F553CF">
        <w:rPr>
          <w:sz w:val="24"/>
          <w:szCs w:val="24"/>
        </w:rPr>
        <w:t xml:space="preserve">Nadat de resultaten bekend zijn, kunnen de kinderen conclusies trekken. Dit kan leiden tot oplossingen, maar misschien ook wel tot vervolgvragen. </w:t>
      </w:r>
    </w:p>
    <w:p w:rsidR="00B55C57" w:rsidRPr="00F553CF" w:rsidRDefault="00B55C57" w:rsidP="00B55C57">
      <w:pPr>
        <w:contextualSpacing/>
        <w:rPr>
          <w:b/>
          <w:sz w:val="24"/>
          <w:szCs w:val="24"/>
        </w:rPr>
      </w:pPr>
    </w:p>
    <w:p w:rsidR="00B55C57" w:rsidRPr="00F553CF" w:rsidRDefault="00B55C57" w:rsidP="00B55C57">
      <w:pPr>
        <w:contextualSpacing/>
        <w:rPr>
          <w:b/>
          <w:sz w:val="24"/>
          <w:szCs w:val="24"/>
        </w:rPr>
      </w:pPr>
      <w:r w:rsidRPr="00F553CF">
        <w:rPr>
          <w:b/>
          <w:sz w:val="24"/>
          <w:szCs w:val="24"/>
        </w:rPr>
        <w:t>Presenteren van resultaten:</w:t>
      </w:r>
    </w:p>
    <w:p w:rsidR="00B55C57" w:rsidRPr="00F553CF" w:rsidRDefault="00B55C57" w:rsidP="00B55C57">
      <w:pPr>
        <w:contextualSpacing/>
        <w:rPr>
          <w:sz w:val="24"/>
          <w:szCs w:val="24"/>
        </w:rPr>
      </w:pPr>
      <w:r w:rsidRPr="00F553CF">
        <w:rPr>
          <w:sz w:val="24"/>
          <w:szCs w:val="24"/>
        </w:rPr>
        <w:t xml:space="preserve">De resultaten en conclusies worden verwerkt tot een presentatie. Dit kan een tekening, foto, tabel, grafiek of tentoonstelling zijn. De leerkracht kan de kinderen stimuleren om de resultaten samen te vatten en tot enkele conclusies te komen. </w:t>
      </w:r>
    </w:p>
    <w:p w:rsidR="00B55C57" w:rsidRPr="00F553CF" w:rsidRDefault="00B55C57" w:rsidP="00B55C57">
      <w:pPr>
        <w:contextualSpacing/>
        <w:rPr>
          <w:sz w:val="24"/>
          <w:szCs w:val="24"/>
        </w:rPr>
      </w:pPr>
    </w:p>
    <w:p w:rsidR="00B55C57" w:rsidRPr="00F553CF" w:rsidRDefault="00B55C57" w:rsidP="00B55C57">
      <w:pPr>
        <w:contextualSpacing/>
        <w:rPr>
          <w:b/>
          <w:sz w:val="24"/>
          <w:szCs w:val="24"/>
        </w:rPr>
      </w:pPr>
      <w:r w:rsidRPr="00F553CF">
        <w:rPr>
          <w:b/>
          <w:sz w:val="24"/>
          <w:szCs w:val="24"/>
        </w:rPr>
        <w:t>Verdiepen en verbreden:</w:t>
      </w:r>
    </w:p>
    <w:p w:rsidR="00B55C57" w:rsidRPr="00F553CF" w:rsidRDefault="00B55C57" w:rsidP="00B55C57">
      <w:pPr>
        <w:contextualSpacing/>
        <w:rPr>
          <w:sz w:val="24"/>
          <w:szCs w:val="24"/>
        </w:rPr>
      </w:pPr>
      <w:r w:rsidRPr="00F553CF">
        <w:rPr>
          <w:sz w:val="24"/>
          <w:szCs w:val="24"/>
        </w:rPr>
        <w:t xml:space="preserve">Uit de gesprekken en presentaties heeft de leerkracht een beeld gekregen van de actuele ontwikkelingssituatie van de kinderen. De leerkracht kan nog meer dingen over het onderwerp vertellen en in een context plaatsen. Dit zou je nog kunnen afsluiten met een stukje in de schoolkrant, een tentoonstelling of expressieactiviteit. </w:t>
      </w:r>
    </w:p>
    <w:p w:rsidR="00B55C57" w:rsidRPr="00F553CF" w:rsidRDefault="00B55C57" w:rsidP="00B55C57">
      <w:pPr>
        <w:contextualSpacing/>
        <w:rPr>
          <w:sz w:val="24"/>
          <w:szCs w:val="24"/>
        </w:rPr>
      </w:pPr>
    </w:p>
    <w:p w:rsidR="00B55C57" w:rsidRPr="00F553CF" w:rsidRDefault="00B55C57" w:rsidP="00B55C57">
      <w:pPr>
        <w:contextualSpacing/>
        <w:rPr>
          <w:b/>
          <w:color w:val="EA157A" w:themeColor="accent2"/>
          <w:sz w:val="24"/>
          <w:szCs w:val="24"/>
        </w:rPr>
      </w:pPr>
      <w:r w:rsidRPr="00F553CF">
        <w:rPr>
          <w:sz w:val="24"/>
          <w:szCs w:val="24"/>
        </w:rPr>
        <w:t>Dit stappenplan wordt vooral tijdens de reken-, natuur- en technieklessen gebruikt.</w:t>
      </w:r>
    </w:p>
    <w:p w:rsidR="00B55C57" w:rsidRPr="00F553CF" w:rsidRDefault="00B55C57" w:rsidP="00B55C57">
      <w:pPr>
        <w:contextualSpacing/>
        <w:rPr>
          <w:b/>
          <w:color w:val="EA157A" w:themeColor="accent2"/>
          <w:sz w:val="24"/>
          <w:szCs w:val="24"/>
        </w:rPr>
      </w:pPr>
    </w:p>
    <w:p w:rsidR="00B55C57" w:rsidRPr="00F553CF" w:rsidRDefault="00B55C57" w:rsidP="00B55C57">
      <w:pPr>
        <w:contextualSpacing/>
        <w:rPr>
          <w:i/>
          <w:sz w:val="28"/>
          <w:szCs w:val="28"/>
        </w:rPr>
      </w:pPr>
      <w:r w:rsidRPr="00F553CF">
        <w:rPr>
          <w:i/>
          <w:sz w:val="28"/>
          <w:szCs w:val="28"/>
        </w:rPr>
        <w:t xml:space="preserve">1.4 Samenvatting </w:t>
      </w:r>
    </w:p>
    <w:p w:rsidR="00B55C57" w:rsidRPr="00F553CF" w:rsidRDefault="004C0C9C" w:rsidP="00B55C57">
      <w:pPr>
        <w:contextualSpacing/>
        <w:rPr>
          <w:sz w:val="24"/>
          <w:szCs w:val="24"/>
        </w:rPr>
      </w:pPr>
      <w:r w:rsidRPr="00F553CF">
        <w:rPr>
          <w:i/>
          <w:noProof/>
          <w:sz w:val="28"/>
          <w:szCs w:val="28"/>
          <w:lang w:eastAsia="nl-NL"/>
        </w:rPr>
        <w:pict>
          <v:shape id="_x0000_s1042" type="#_x0000_t32" style="position:absolute;margin-left:-.35pt;margin-top:2.5pt;width:454.5pt;height:0;z-index:251682816" o:connectortype="straight" strokecolor="#ea157a [3205]" strokeweight="1.5pt"/>
        </w:pict>
      </w:r>
    </w:p>
    <w:p w:rsidR="00B55C57" w:rsidRPr="00F553CF" w:rsidRDefault="00B55C57" w:rsidP="00B55C57">
      <w:pPr>
        <w:contextualSpacing/>
        <w:rPr>
          <w:sz w:val="24"/>
          <w:szCs w:val="24"/>
        </w:rPr>
      </w:pPr>
      <w:r w:rsidRPr="00F553CF">
        <w:rPr>
          <w:sz w:val="24"/>
          <w:szCs w:val="24"/>
        </w:rPr>
        <w:t xml:space="preserve">Uit mijn literatuuronderzoek blijkt dat kinderen een onderzoekende houding hebben en alles willen weten. Helaas speelt onze samenleving hier onvoldoende op in. Ook in het huidige onderwijs wordt er te weinig ruimte aan kinderen geboden om met de eigen nieuwsgierigheid om te gaan. Voor leerkrachten is het ook moeilijk om deze ruimte te geven, omdat de kerndoelen in grote mate de inhoud bepalen. Toch kan het goed zijn om wat flexibeler met de lesstof om te gaan. Kinderen moeten kunnen ontdekken en onderzoeken, want juist dan maken ze zich de lesstof eigen. Wanneer de kinderen medeverantwoordelijk zijn voor het verloop van hun leerproces is de betrokkenheid veel groter. </w:t>
      </w:r>
    </w:p>
    <w:p w:rsidR="00B55C57" w:rsidRPr="00F553CF" w:rsidRDefault="00B55C57" w:rsidP="00B55C57">
      <w:pPr>
        <w:contextualSpacing/>
        <w:rPr>
          <w:sz w:val="24"/>
          <w:szCs w:val="24"/>
        </w:rPr>
      </w:pPr>
      <w:r w:rsidRPr="00F553CF">
        <w:rPr>
          <w:sz w:val="24"/>
          <w:szCs w:val="24"/>
        </w:rPr>
        <w:t xml:space="preserve">Voor een leerkracht is het fijn om houvast te hebben aan een stappenplan. In Nederland wordt vaak het stappenplan van Van Graft en Kemmers gebruikt. Dit stappenplan is vooral bedoeld voor natuur- en technieklessen. Ik vind dit plan minder geschikt om de tafels mee aan te leren in de rekenles. Daarom ga ik op zoek naar een ander soort stappenplan. Van mijn afstudeerbegeleider kreeg ik de tip om de KAD-KAG theorie van Witteman te bestuderen. In het derde hoofdstuk van het theoriegedeelte besteed ik hier meer aandacht aan. </w:t>
      </w:r>
    </w:p>
    <w:p w:rsidR="00B55C57" w:rsidRPr="00F553CF" w:rsidRDefault="00B55C57" w:rsidP="00B55C57">
      <w:pPr>
        <w:contextualSpacing/>
        <w:rPr>
          <w:sz w:val="24"/>
          <w:szCs w:val="24"/>
        </w:rPr>
      </w:pPr>
      <w:r w:rsidRPr="00F553CF">
        <w:rPr>
          <w:sz w:val="24"/>
          <w:szCs w:val="24"/>
        </w:rPr>
        <w:t xml:space="preserve">In het tweede hoofdstuk ga ik mij verdiepen in de neurocognitie en de verschillende leerstijlen. Hoe kom je tot leren en wat hebben de verschillende leerstijlen hier mee te maken? </w:t>
      </w:r>
    </w:p>
    <w:p w:rsidR="00B55C57" w:rsidRPr="00F553CF" w:rsidRDefault="00B55C57" w:rsidP="00B55C57">
      <w:pPr>
        <w:contextualSpacing/>
        <w:jc w:val="right"/>
        <w:rPr>
          <w:sz w:val="40"/>
          <w:szCs w:val="40"/>
        </w:rPr>
      </w:pPr>
      <w:r w:rsidRPr="00F553CF">
        <w:rPr>
          <w:sz w:val="40"/>
          <w:szCs w:val="40"/>
        </w:rPr>
        <w:lastRenderedPageBreak/>
        <w:t>HOOFDSTUK 2 “OP REIS DOOR HET BREIN”</w:t>
      </w:r>
    </w:p>
    <w:p w:rsidR="00B55C57" w:rsidRPr="00F553CF" w:rsidRDefault="00B55C57" w:rsidP="00B55C57">
      <w:pPr>
        <w:contextualSpacing/>
        <w:rPr>
          <w:i/>
          <w:sz w:val="28"/>
          <w:szCs w:val="28"/>
        </w:rPr>
      </w:pPr>
    </w:p>
    <w:p w:rsidR="00B55C57" w:rsidRPr="00F553CF" w:rsidRDefault="00B55C57" w:rsidP="00B55C57">
      <w:pPr>
        <w:contextualSpacing/>
        <w:rPr>
          <w:i/>
          <w:sz w:val="28"/>
          <w:szCs w:val="28"/>
        </w:rPr>
      </w:pPr>
      <w:r w:rsidRPr="00F553CF">
        <w:rPr>
          <w:i/>
          <w:sz w:val="28"/>
          <w:szCs w:val="28"/>
        </w:rPr>
        <w:t>2.1 De weg naar het leren</w:t>
      </w:r>
    </w:p>
    <w:p w:rsidR="00B55C57" w:rsidRPr="00F553CF" w:rsidRDefault="004C0C9C" w:rsidP="00B55C57">
      <w:pPr>
        <w:contextualSpacing/>
        <w:rPr>
          <w:i/>
          <w:sz w:val="28"/>
          <w:szCs w:val="28"/>
        </w:rPr>
      </w:pPr>
      <w:r w:rsidRPr="00F553CF">
        <w:rPr>
          <w:i/>
          <w:noProof/>
          <w:sz w:val="28"/>
          <w:szCs w:val="28"/>
          <w:lang w:eastAsia="nl-NL"/>
        </w:rPr>
        <w:pict>
          <v:shape id="_x0000_s1043" type="#_x0000_t32" style="position:absolute;margin-left:-.35pt;margin-top:3.5pt;width:454.5pt;height:0;z-index:251683840" o:connectortype="straight" strokecolor="#ea157a [3205]" strokeweight="1.5pt"/>
        </w:pict>
      </w:r>
    </w:p>
    <w:p w:rsidR="00B55C57" w:rsidRPr="00F553CF" w:rsidRDefault="00B55C57" w:rsidP="00B55C57">
      <w:pPr>
        <w:contextualSpacing/>
        <w:rPr>
          <w:sz w:val="24"/>
          <w:szCs w:val="24"/>
        </w:rPr>
      </w:pPr>
      <w:r w:rsidRPr="00F553CF">
        <w:rPr>
          <w:noProof/>
          <w:sz w:val="24"/>
          <w:szCs w:val="24"/>
          <w:lang w:eastAsia="nl-NL"/>
        </w:rPr>
        <w:drawing>
          <wp:anchor distT="0" distB="0" distL="114300" distR="114300" simplePos="0" relativeHeight="251720704" behindDoc="0" locked="0" layoutInCell="1" allowOverlap="1">
            <wp:simplePos x="0" y="0"/>
            <wp:positionH relativeFrom="column">
              <wp:posOffset>3082290</wp:posOffset>
            </wp:positionH>
            <wp:positionV relativeFrom="paragraph">
              <wp:posOffset>4445</wp:posOffset>
            </wp:positionV>
            <wp:extent cx="2656205" cy="2476500"/>
            <wp:effectExtent l="57150" t="38100" r="29845" b="19050"/>
            <wp:wrapSquare wrapText="bothSides"/>
            <wp:docPr id="1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656205" cy="2476500"/>
                    </a:xfrm>
                    <a:prstGeom prst="rect">
                      <a:avLst/>
                    </a:prstGeom>
                    <a:noFill/>
                    <a:ln w="38100">
                      <a:solidFill>
                        <a:schemeClr val="accent2"/>
                      </a:solidFill>
                      <a:miter lim="800000"/>
                      <a:headEnd/>
                      <a:tailEnd/>
                    </a:ln>
                  </pic:spPr>
                </pic:pic>
              </a:graphicData>
            </a:graphic>
          </wp:anchor>
        </w:drawing>
      </w:r>
      <w:r w:rsidRPr="00F553CF">
        <w:rPr>
          <w:sz w:val="24"/>
          <w:szCs w:val="24"/>
        </w:rPr>
        <w:t xml:space="preserve">Ons brein bestaat uit een reusachtig netwerk met twee verschillende soorten hersencellen. Er zijn ongeveer honderd miljard neuronen, die met elkaar en met de rest van ons lichaam communiceren. Daarnaast hebben we nog veel meer gliacellen, die er voor zorgen dat alle zaken op rolletjes blijven lopen. Kees Vreugdenhil vergelijkt dit netwerk met een landkaart. </w:t>
      </w:r>
      <w:r w:rsidRPr="00F553CF">
        <w:rPr>
          <w:i/>
          <w:sz w:val="24"/>
          <w:szCs w:val="24"/>
        </w:rPr>
        <w:t>“Snelwegen, provinciale wegen en onverharde wegen wisselen elkaar af. Onverharde wegen die weinig worden gebruikt verdwijnen op den duur. Drukke snelwegen worden verbreed.”</w:t>
      </w:r>
    </w:p>
    <w:p w:rsidR="00B55C57" w:rsidRPr="00F553CF" w:rsidRDefault="00B55C57" w:rsidP="00B55C57">
      <w:pPr>
        <w:contextualSpacing/>
        <w:rPr>
          <w:sz w:val="24"/>
          <w:szCs w:val="24"/>
        </w:rPr>
      </w:pPr>
      <w:r w:rsidRPr="00F553CF">
        <w:rPr>
          <w:sz w:val="24"/>
          <w:szCs w:val="24"/>
        </w:rPr>
        <w:t>Het voorste deel van je hersenen, de prefontale cortex coördineert al dit ‘verkeer’.</w:t>
      </w:r>
      <w:r w:rsidRPr="00F553CF">
        <w:rPr>
          <w:rStyle w:val="Voetnootmarkering"/>
          <w:sz w:val="24"/>
          <w:szCs w:val="24"/>
        </w:rPr>
        <w:footnoteReference w:id="12"/>
      </w:r>
    </w:p>
    <w:p w:rsidR="00B55C57" w:rsidRPr="00F553CF" w:rsidRDefault="00B55C57" w:rsidP="00B55C57">
      <w:pPr>
        <w:contextualSpacing/>
        <w:rPr>
          <w:sz w:val="24"/>
          <w:szCs w:val="24"/>
        </w:rPr>
      </w:pPr>
      <w:r w:rsidRPr="00F553CF">
        <w:rPr>
          <w:sz w:val="24"/>
          <w:szCs w:val="24"/>
        </w:rPr>
        <w:t xml:space="preserve">Kinderen krijgen de hele dag informatie binnen. Bijvoorbeeld van de leerkracht, ouders en vriendjes, maar ook als ze een boek lezen of achter een beeldscherm zitten. Al deze informatie die binnen komt wordt door de zintuigen opgevangen en doorgegeven aan de hersenen. Het brein selecteert de belangrijke informatie en sluit onbelangrijke informatie buiten. Soms is dit nogal lastig, want er zijn situaties waarbij er zoveel prikkels zijn dat het brein niet in staat is om te selecteren. Daarom is het in rumoerige ruimten lastiger om je te concentreren. </w:t>
      </w:r>
    </w:p>
    <w:p w:rsidR="00B55C57" w:rsidRPr="00F553CF" w:rsidRDefault="00B55C57" w:rsidP="00B55C57">
      <w:pPr>
        <w:contextualSpacing/>
        <w:rPr>
          <w:sz w:val="24"/>
          <w:szCs w:val="24"/>
        </w:rPr>
      </w:pPr>
      <w:r w:rsidRPr="00F553CF">
        <w:rPr>
          <w:sz w:val="24"/>
          <w:szCs w:val="24"/>
        </w:rPr>
        <w:t xml:space="preserve">Wanneer er nieuwe belangrijke informatie binnenkomt en opgeslagen wordt spreek je van leren. In het brein worden dan nieuwe verbindingen gemaakt tussen hersencellen of bestaande verbindingen worden versterkt. </w:t>
      </w:r>
    </w:p>
    <w:p w:rsidR="00B55C57" w:rsidRPr="00F553CF" w:rsidRDefault="00B55C57" w:rsidP="00B55C57">
      <w:pPr>
        <w:contextualSpacing/>
        <w:rPr>
          <w:sz w:val="24"/>
          <w:szCs w:val="24"/>
        </w:rPr>
      </w:pPr>
      <w:r w:rsidRPr="00F553CF">
        <w:rPr>
          <w:sz w:val="24"/>
          <w:szCs w:val="24"/>
        </w:rPr>
        <w:t>Vanaf de conceptie ontwikkelt zich de structuur van de hersenen al. De hersenstam, kleine hersenen en het limbische systeem rijpen eerst, omdat we die delen nodig hebben om te kunnen overleven. Rond het moment van de geboorte zijn de hersenen zo gevormd dat ze  zelfstandig de vitale lichamelijke functies kunnen onderhouden, zoals ademhalen en  voedsel verteren. De delen van de grote hersenen doen er langer over om uit te groeien. Veel verbindingen tussen de hersendelen moeten zich dus nog vormen, hierdoor willen</w:t>
      </w:r>
    </w:p>
    <w:p w:rsidR="00B55C57" w:rsidRPr="00F553CF" w:rsidRDefault="00B55C57" w:rsidP="00B55C57">
      <w:pPr>
        <w:contextualSpacing/>
        <w:rPr>
          <w:sz w:val="24"/>
          <w:szCs w:val="24"/>
        </w:rPr>
      </w:pPr>
      <w:r w:rsidRPr="00F553CF">
        <w:rPr>
          <w:sz w:val="24"/>
          <w:szCs w:val="24"/>
        </w:rPr>
        <w:t>kinderen van nature veel leren. Hoe meer ze leren, hoe meer verbindingen er worden gemaakt.</w:t>
      </w:r>
      <w:r w:rsidRPr="00F553CF">
        <w:rPr>
          <w:rStyle w:val="Voetnootmarkering"/>
          <w:sz w:val="24"/>
          <w:szCs w:val="24"/>
        </w:rPr>
        <w:footnoteReference w:id="13"/>
      </w:r>
      <w:r w:rsidRPr="00F553CF">
        <w:rPr>
          <w:sz w:val="24"/>
          <w:szCs w:val="24"/>
        </w:rPr>
        <w:t xml:space="preserve"> </w:t>
      </w:r>
    </w:p>
    <w:p w:rsidR="00B55C57" w:rsidRPr="00F553CF" w:rsidRDefault="00B55C57" w:rsidP="00B55C57">
      <w:pPr>
        <w:contextualSpacing/>
        <w:rPr>
          <w:sz w:val="24"/>
          <w:szCs w:val="24"/>
        </w:rPr>
      </w:pPr>
      <w:r w:rsidRPr="00F553CF">
        <w:rPr>
          <w:sz w:val="24"/>
          <w:szCs w:val="24"/>
        </w:rPr>
        <w:lastRenderedPageBreak/>
        <w:t xml:space="preserve">Volgens Jolles zou je de hersenfuncties kunnen zien als een piramide. </w:t>
      </w:r>
      <w:r w:rsidRPr="00F553CF">
        <w:rPr>
          <w:i/>
          <w:sz w:val="24"/>
          <w:szCs w:val="24"/>
        </w:rPr>
        <w:t xml:space="preserve">“Bij de geboorte ligt de basis van het bouwwerk al klaar en daar komt telkens een laag bovenop. Met de hogere lagen kun je de onderste lagen controleren en impulsiviteit onder controle houden. De top van de piramide is pas klaar in de vroege volwassenheid.” </w:t>
      </w:r>
      <w:r w:rsidRPr="00F553CF">
        <w:rPr>
          <w:sz w:val="24"/>
          <w:szCs w:val="24"/>
        </w:rPr>
        <w:t>Bij jongens duurt dit zelfs nog wat langer dan bij meisjes.</w:t>
      </w:r>
      <w:r w:rsidRPr="00F553CF">
        <w:rPr>
          <w:rStyle w:val="Voetnootmarkering"/>
          <w:sz w:val="24"/>
          <w:szCs w:val="24"/>
        </w:rPr>
        <w:footnoteReference w:id="14"/>
      </w:r>
      <w:r w:rsidRPr="00F553CF">
        <w:rPr>
          <w:sz w:val="24"/>
          <w:szCs w:val="24"/>
        </w:rPr>
        <w:t xml:space="preserve"> </w:t>
      </w:r>
    </w:p>
    <w:p w:rsidR="00B55C57" w:rsidRPr="00F553CF" w:rsidRDefault="00B55C57" w:rsidP="00B55C57">
      <w:pPr>
        <w:contextualSpacing/>
        <w:rPr>
          <w:sz w:val="24"/>
          <w:szCs w:val="24"/>
        </w:rPr>
      </w:pPr>
      <w:r w:rsidRPr="00F553CF">
        <w:rPr>
          <w:sz w:val="24"/>
          <w:szCs w:val="24"/>
        </w:rPr>
        <w:t>Uit onderzoek weten we dat het brein ook nog op hoge leeftijd plastisch is. Dit betekent dat de hersenen zich continu door kunnen ontwikkelen, ook buiten de gevoelige periode waarin we bepaalde zaken het beste kunnen leren.</w:t>
      </w:r>
      <w:r w:rsidRPr="00F553CF">
        <w:rPr>
          <w:rStyle w:val="Voetnootmarkering"/>
          <w:sz w:val="24"/>
          <w:szCs w:val="24"/>
        </w:rPr>
        <w:footnoteReference w:id="15"/>
      </w:r>
      <w:r w:rsidRPr="00F553CF">
        <w:rPr>
          <w:sz w:val="24"/>
          <w:szCs w:val="24"/>
        </w:rPr>
        <w:t xml:space="preserve"> </w:t>
      </w:r>
    </w:p>
    <w:p w:rsidR="00B55C57" w:rsidRPr="00F553CF" w:rsidRDefault="00B55C57" w:rsidP="00B55C57">
      <w:pPr>
        <w:contextualSpacing/>
        <w:rPr>
          <w:i/>
          <w:sz w:val="24"/>
          <w:szCs w:val="24"/>
        </w:rPr>
      </w:pPr>
    </w:p>
    <w:p w:rsidR="00B55C57" w:rsidRPr="00F553CF" w:rsidRDefault="00B55C57" w:rsidP="00B55C57">
      <w:pPr>
        <w:contextualSpacing/>
        <w:rPr>
          <w:i/>
          <w:sz w:val="28"/>
          <w:szCs w:val="28"/>
        </w:rPr>
      </w:pPr>
      <w:r w:rsidRPr="00F553CF">
        <w:rPr>
          <w:i/>
          <w:sz w:val="28"/>
          <w:szCs w:val="28"/>
        </w:rPr>
        <w:t>2.2 Ontwikkeling hersenfuncties</w:t>
      </w:r>
    </w:p>
    <w:p w:rsidR="00B55C57" w:rsidRPr="00F553CF" w:rsidRDefault="004C0C9C" w:rsidP="00B55C57">
      <w:pPr>
        <w:contextualSpacing/>
        <w:rPr>
          <w:i/>
          <w:sz w:val="24"/>
          <w:szCs w:val="24"/>
        </w:rPr>
      </w:pPr>
      <w:r w:rsidRPr="00F553CF">
        <w:rPr>
          <w:i/>
          <w:noProof/>
          <w:sz w:val="24"/>
          <w:szCs w:val="24"/>
          <w:lang w:eastAsia="nl-NL"/>
        </w:rPr>
        <w:pict>
          <v:shape id="_x0000_s1044" type="#_x0000_t32" style="position:absolute;margin-left:-.35pt;margin-top:5.2pt;width:454.5pt;height:0;z-index:251684864" o:connectortype="straight" strokecolor="#ea157a [3205]" strokeweight="1.5pt"/>
        </w:pict>
      </w:r>
    </w:p>
    <w:p w:rsidR="00B55C57" w:rsidRPr="00F553CF" w:rsidRDefault="00B55C57" w:rsidP="00B55C57">
      <w:pPr>
        <w:contextualSpacing/>
        <w:rPr>
          <w:sz w:val="24"/>
          <w:szCs w:val="24"/>
        </w:rPr>
      </w:pPr>
      <w:r w:rsidRPr="00F553CF">
        <w:rPr>
          <w:noProof/>
          <w:sz w:val="24"/>
          <w:szCs w:val="24"/>
          <w:lang w:eastAsia="nl-NL"/>
        </w:rPr>
        <w:drawing>
          <wp:anchor distT="0" distB="0" distL="114300" distR="114300" simplePos="0" relativeHeight="251721728" behindDoc="0" locked="0" layoutInCell="1" allowOverlap="1">
            <wp:simplePos x="0" y="0"/>
            <wp:positionH relativeFrom="column">
              <wp:posOffset>14605</wp:posOffset>
            </wp:positionH>
            <wp:positionV relativeFrom="paragraph">
              <wp:posOffset>178435</wp:posOffset>
            </wp:positionV>
            <wp:extent cx="2312035" cy="2371725"/>
            <wp:effectExtent l="57150" t="38100" r="31115" b="28575"/>
            <wp:wrapSquare wrapText="bothSides"/>
            <wp:docPr id="1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312035" cy="2371725"/>
                    </a:xfrm>
                    <a:prstGeom prst="rect">
                      <a:avLst/>
                    </a:prstGeom>
                    <a:noFill/>
                    <a:ln w="38100">
                      <a:solidFill>
                        <a:schemeClr val="accent2"/>
                      </a:solidFill>
                      <a:miter lim="800000"/>
                      <a:headEnd/>
                      <a:tailEnd/>
                    </a:ln>
                  </pic:spPr>
                </pic:pic>
              </a:graphicData>
            </a:graphic>
          </wp:anchor>
        </w:drawing>
      </w:r>
      <w:r w:rsidRPr="00F553CF">
        <w:rPr>
          <w:sz w:val="24"/>
          <w:szCs w:val="24"/>
        </w:rPr>
        <w:t xml:space="preserve">De ontwikkeling van de hersenen loopt niet bij alle kinderen gelijk. De volgorde waarin hersendelen rijpen is hetzelfde, maar de periode die kinderen in een bepaalde fase zitten is sterk verschillend. Hierdoor kunnen kinderen in bepaalde vaardigheden voorlopen op andere kinderen. Zij zijn bijvoorbeeld al beter in taal, rekenen of bepaalde sociale vaardigheden. Aan het einde van de ontwikkeling kan deze voorsprong weer geslonken zijn. </w:t>
      </w:r>
    </w:p>
    <w:p w:rsidR="00B55C57" w:rsidRPr="00F553CF" w:rsidRDefault="00B55C57" w:rsidP="00B55C57">
      <w:pPr>
        <w:contextualSpacing/>
        <w:rPr>
          <w:sz w:val="24"/>
          <w:szCs w:val="24"/>
        </w:rPr>
      </w:pPr>
      <w:r w:rsidRPr="00F553CF">
        <w:rPr>
          <w:sz w:val="24"/>
          <w:szCs w:val="24"/>
        </w:rPr>
        <w:t xml:space="preserve">Dit is natuurlijk goed bekend bij leerkrachten, maar weinig leerkrachten weten dat dit komt                  door de hersenontwikkeling en dus eigenlijk een natuurlijk iets is. </w:t>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r w:rsidRPr="00F553CF">
        <w:rPr>
          <w:sz w:val="24"/>
          <w:szCs w:val="24"/>
        </w:rPr>
        <w:t xml:space="preserve">Er wordt in het onderwijs ook niet altijd rekening gehouden met het feit dat een aantal hersendelen nog moet rijpen. Nu worden er bijvoorbeeld bij rekenen bepaalde vaardigheden van kinderen verwacht terwijl ze daar eigenlijk nog niet aan toe zijn. </w:t>
      </w:r>
    </w:p>
    <w:p w:rsidR="00B55C57" w:rsidRPr="00F553CF" w:rsidRDefault="00B55C57" w:rsidP="00B55C57">
      <w:pPr>
        <w:contextualSpacing/>
        <w:rPr>
          <w:sz w:val="24"/>
          <w:szCs w:val="24"/>
        </w:rPr>
      </w:pPr>
      <w:r w:rsidRPr="00F553CF">
        <w:rPr>
          <w:sz w:val="24"/>
          <w:szCs w:val="24"/>
        </w:rPr>
        <w:t>De ontwikkeling in de hersenfuncties verschilt ook tussen jongens en meisjes. Bepaalde onderdelen in de hersenen rijpen veel sneller bij meisjes dan bij jongens. Een goed voorbeeld hiervan zijn de taalfuncties. Ook het feit dat jongens vaker last hebben van stotteren, ADHD of lichte stoornissen in de hersenen hangt waarschijnlijk samen met die tragere rijping.</w:t>
      </w:r>
      <w:r w:rsidRPr="00F553CF">
        <w:rPr>
          <w:rStyle w:val="Voetnootmarkering"/>
          <w:sz w:val="24"/>
          <w:szCs w:val="24"/>
        </w:rPr>
        <w:footnoteReference w:id="16"/>
      </w:r>
      <w:r w:rsidRPr="00F553CF">
        <w:rPr>
          <w:sz w:val="24"/>
          <w:szCs w:val="24"/>
        </w:rPr>
        <w:t xml:space="preserve"> Daarnaast speelt de hoge testosteronspiegel in het bloed van jongens vanaf de 20</w:t>
      </w:r>
      <w:r w:rsidRPr="00F553CF">
        <w:rPr>
          <w:sz w:val="24"/>
          <w:szCs w:val="24"/>
          <w:vertAlign w:val="superscript"/>
        </w:rPr>
        <w:t>e</w:t>
      </w:r>
      <w:r w:rsidRPr="00F553CF">
        <w:rPr>
          <w:sz w:val="24"/>
          <w:szCs w:val="24"/>
        </w:rPr>
        <w:t xml:space="preserve"> week van de conceptie ook een rol. </w:t>
      </w:r>
    </w:p>
    <w:p w:rsidR="00B55C57" w:rsidRPr="00F553CF" w:rsidRDefault="00B55C57" w:rsidP="00B55C57">
      <w:pPr>
        <w:contextualSpacing/>
        <w:rPr>
          <w:i/>
          <w:sz w:val="28"/>
          <w:szCs w:val="28"/>
        </w:rPr>
      </w:pPr>
      <w:r w:rsidRPr="00F553CF">
        <w:rPr>
          <w:i/>
          <w:sz w:val="28"/>
          <w:szCs w:val="28"/>
        </w:rPr>
        <w:lastRenderedPageBreak/>
        <w:t>2.3 Verschillende leerstijlen</w:t>
      </w:r>
    </w:p>
    <w:p w:rsidR="00B55C57" w:rsidRPr="00F553CF" w:rsidRDefault="004C0C9C" w:rsidP="00B55C57">
      <w:pPr>
        <w:contextualSpacing/>
        <w:rPr>
          <w:i/>
          <w:sz w:val="24"/>
          <w:szCs w:val="24"/>
        </w:rPr>
      </w:pPr>
      <w:r w:rsidRPr="00F553CF">
        <w:rPr>
          <w:i/>
          <w:noProof/>
          <w:sz w:val="24"/>
          <w:szCs w:val="24"/>
          <w:lang w:eastAsia="nl-NL"/>
        </w:rPr>
        <w:pict>
          <v:shape id="_x0000_s1048" type="#_x0000_t32" style="position:absolute;margin-left:-.35pt;margin-top:5.2pt;width:454.5pt;height:0;z-index:251688960" o:connectortype="straight" strokecolor="#ea157a [3205]" strokeweight="1.5pt"/>
        </w:pict>
      </w:r>
    </w:p>
    <w:p w:rsidR="00B55C57" w:rsidRPr="00F553CF" w:rsidRDefault="00B55C57" w:rsidP="00B55C57">
      <w:pPr>
        <w:contextualSpacing/>
        <w:rPr>
          <w:sz w:val="24"/>
          <w:szCs w:val="24"/>
        </w:rPr>
      </w:pPr>
      <w:r w:rsidRPr="00F553CF">
        <w:rPr>
          <w:sz w:val="24"/>
          <w:szCs w:val="24"/>
        </w:rPr>
        <w:t xml:space="preserve">Iedereen leert op een verschillende manier en heeft een eigen leerstijl. Dit geldt voor het leren op school maar ook daar buiten. Er is niet één beste manier, want leren kan op heel veel verschillende manieren. Vermunt heeft hier in 1992 een onderzoek naar gedaan en kwam tot een onderscheid in vier leerstijlen, namelijk: betekenisgericht, toepassingsgericht, reproductiegericht en ongericht. De Amerikaanse psycholoog Kolb gaf weer een hele andere invulling van het begrip leren. Hij onderscheidt twee dimensies van leren. </w:t>
      </w:r>
    </w:p>
    <w:p w:rsidR="00B55C57" w:rsidRPr="00F553CF" w:rsidRDefault="00B55C57" w:rsidP="00B55C57">
      <w:pPr>
        <w:pStyle w:val="Lijstalinea"/>
        <w:numPr>
          <w:ilvl w:val="0"/>
          <w:numId w:val="1"/>
        </w:numPr>
        <w:rPr>
          <w:rFonts w:asciiTheme="minorHAnsi" w:hAnsiTheme="minorHAnsi"/>
          <w:sz w:val="24"/>
          <w:szCs w:val="24"/>
        </w:rPr>
      </w:pPr>
      <w:r w:rsidRPr="00F553CF">
        <w:rPr>
          <w:rFonts w:asciiTheme="minorHAnsi" w:hAnsiTheme="minorHAnsi"/>
          <w:sz w:val="24"/>
          <w:szCs w:val="24"/>
        </w:rPr>
        <w:t>Concreet leren tegenover abstract leren</w:t>
      </w:r>
    </w:p>
    <w:p w:rsidR="00B55C57" w:rsidRPr="00F553CF" w:rsidRDefault="00B55C57" w:rsidP="00B55C57">
      <w:pPr>
        <w:pStyle w:val="Lijstalinea"/>
        <w:numPr>
          <w:ilvl w:val="0"/>
          <w:numId w:val="1"/>
        </w:numPr>
        <w:rPr>
          <w:rFonts w:asciiTheme="minorHAnsi" w:hAnsiTheme="minorHAnsi"/>
          <w:sz w:val="24"/>
          <w:szCs w:val="24"/>
        </w:rPr>
      </w:pPr>
      <w:r w:rsidRPr="00F553CF">
        <w:rPr>
          <w:rFonts w:asciiTheme="minorHAnsi" w:hAnsiTheme="minorHAnsi"/>
          <w:sz w:val="24"/>
          <w:szCs w:val="24"/>
        </w:rPr>
        <w:t>Convergent leren tegenover divergent leren</w:t>
      </w:r>
    </w:p>
    <w:p w:rsidR="00B55C57" w:rsidRPr="00F553CF" w:rsidRDefault="00B55C57" w:rsidP="00B55C57">
      <w:pPr>
        <w:contextualSpacing/>
        <w:rPr>
          <w:sz w:val="24"/>
          <w:szCs w:val="24"/>
        </w:rPr>
      </w:pPr>
      <w:r w:rsidRPr="00F553CF">
        <w:rPr>
          <w:sz w:val="24"/>
          <w:szCs w:val="24"/>
        </w:rPr>
        <w:t xml:space="preserve">Volgens Kolb komen deze vier fasen in ieder leerproces voor, alleen niet altijd in dezelfde mate of volgorde. De fase die de leerling het meest aanspreekt is meestal ook de activiteit waarmee hij zal beginnen als hij een leertaak moet maken. Zijn vaardigheid zal op dat gebied dan ook het beste ontwikkeld worden en zo ontstaat geleidelijk een leerstijl. </w:t>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p>
    <w:p w:rsidR="00B55C57" w:rsidRPr="00F553CF" w:rsidRDefault="004C0C9C" w:rsidP="00B55C57">
      <w:pPr>
        <w:rPr>
          <w:b/>
          <w:noProof/>
          <w:sz w:val="20"/>
          <w:szCs w:val="20"/>
          <w:lang w:eastAsia="nl-NL"/>
        </w:rPr>
      </w:pPr>
      <w:r w:rsidRPr="00F553CF">
        <w:rPr>
          <w:noProof/>
          <w:sz w:val="44"/>
          <w:szCs w:val="44"/>
          <w:vertAlign w:val="subscript"/>
          <w:lang w:eastAsia="nl-NL"/>
        </w:rPr>
        <w:pict>
          <v:shape id="_x0000_s1049" type="#_x0000_t202" style="position:absolute;margin-left:381.45pt;margin-top:3.1pt;width:152.7pt;height:45.95pt;z-index:251689984;mso-width-relative:margin;mso-height-relative:margin" filled="f" stroked="f">
            <v:textbox style="mso-next-textbox:#_x0000_s1049">
              <w:txbxContent>
                <w:p w:rsidR="00D968DA" w:rsidRPr="0047488A" w:rsidRDefault="00D968DA" w:rsidP="00B55C57">
                  <w:pPr>
                    <w:rPr>
                      <w:color w:val="000000" w:themeColor="text1"/>
                      <w:sz w:val="40"/>
                      <w:szCs w:val="40"/>
                    </w:rPr>
                  </w:pPr>
                  <w:r w:rsidRPr="0047488A">
                    <w:rPr>
                      <w:color w:val="000000" w:themeColor="text1"/>
                      <w:sz w:val="40"/>
                      <w:szCs w:val="40"/>
                    </w:rPr>
                    <w:t>doener</w:t>
                  </w:r>
                </w:p>
              </w:txbxContent>
            </v:textbox>
          </v:shape>
        </w:pict>
      </w:r>
      <w:r w:rsidRPr="00F553CF">
        <w:rPr>
          <w:noProof/>
          <w:sz w:val="44"/>
          <w:szCs w:val="44"/>
          <w:vertAlign w:val="subscript"/>
          <w:lang w:eastAsia="nl-NL"/>
        </w:rPr>
        <w:pict>
          <v:shape id="_x0000_s1047" type="#_x0000_t202" style="position:absolute;margin-left:374.7pt;margin-top:220.5pt;width:152.7pt;height:45.95pt;z-index:251687936;mso-width-relative:margin;mso-height-relative:margin" filled="f" stroked="f">
            <v:textbox style="mso-next-textbox:#_x0000_s1047">
              <w:txbxContent>
                <w:p w:rsidR="00D968DA" w:rsidRPr="0047488A" w:rsidRDefault="00D968DA" w:rsidP="00B55C57">
                  <w:pPr>
                    <w:rPr>
                      <w:color w:val="000000" w:themeColor="text1"/>
                      <w:sz w:val="40"/>
                      <w:szCs w:val="40"/>
                    </w:rPr>
                  </w:pPr>
                  <w:r w:rsidRPr="0047488A">
                    <w:rPr>
                      <w:color w:val="000000" w:themeColor="text1"/>
                      <w:sz w:val="40"/>
                      <w:szCs w:val="40"/>
                    </w:rPr>
                    <w:t>dromer</w:t>
                  </w:r>
                </w:p>
              </w:txbxContent>
            </v:textbox>
          </v:shape>
        </w:pict>
      </w:r>
      <w:r w:rsidRPr="00F553CF">
        <w:rPr>
          <w:noProof/>
          <w:sz w:val="44"/>
          <w:szCs w:val="44"/>
          <w:vertAlign w:val="subscript"/>
          <w:lang w:eastAsia="nl-NL"/>
        </w:rPr>
        <w:pict>
          <v:shape id="_x0000_s1046" type="#_x0000_t202" style="position:absolute;margin-left:-2.55pt;margin-top:218.25pt;width:152.7pt;height:45.95pt;z-index:251686912;mso-width-relative:margin;mso-height-relative:margin" filled="f" stroked="f">
            <v:textbox style="mso-next-textbox:#_x0000_s1046">
              <w:txbxContent>
                <w:p w:rsidR="00D968DA" w:rsidRPr="0047488A" w:rsidRDefault="00D968DA" w:rsidP="00B55C57">
                  <w:pPr>
                    <w:rPr>
                      <w:color w:val="000000" w:themeColor="text1"/>
                      <w:sz w:val="40"/>
                      <w:szCs w:val="40"/>
                    </w:rPr>
                  </w:pPr>
                  <w:r w:rsidRPr="0047488A">
                    <w:rPr>
                      <w:color w:val="000000" w:themeColor="text1"/>
                      <w:sz w:val="40"/>
                      <w:szCs w:val="40"/>
                    </w:rPr>
                    <w:t>denker</w:t>
                  </w:r>
                </w:p>
              </w:txbxContent>
            </v:textbox>
          </v:shape>
        </w:pict>
      </w:r>
      <w:r w:rsidRPr="00F553CF">
        <w:rPr>
          <w:noProof/>
          <w:sz w:val="44"/>
          <w:szCs w:val="44"/>
          <w:vertAlign w:val="subscript"/>
          <w:lang w:eastAsia="nl-NL"/>
        </w:rPr>
        <w:pict>
          <v:shape id="_x0000_s1045" type="#_x0000_t202" style="position:absolute;margin-left:-6.35pt;margin-top:3.1pt;width:152.7pt;height:45.95pt;z-index:251685888;mso-width-relative:margin;mso-height-relative:margin" filled="f" stroked="f">
            <v:textbox style="mso-next-textbox:#_x0000_s1045">
              <w:txbxContent>
                <w:p w:rsidR="00D968DA" w:rsidRPr="0047488A" w:rsidRDefault="00D968DA" w:rsidP="00B55C57">
                  <w:pPr>
                    <w:rPr>
                      <w:color w:val="000000" w:themeColor="text1"/>
                      <w:sz w:val="40"/>
                      <w:szCs w:val="40"/>
                    </w:rPr>
                  </w:pPr>
                  <w:r w:rsidRPr="0047488A">
                    <w:rPr>
                      <w:color w:val="000000" w:themeColor="text1"/>
                      <w:sz w:val="40"/>
                      <w:szCs w:val="40"/>
                    </w:rPr>
                    <w:t>beslisser</w:t>
                  </w:r>
                </w:p>
              </w:txbxContent>
            </v:textbox>
          </v:shape>
        </w:pict>
      </w:r>
      <w:r w:rsidR="00B55C57" w:rsidRPr="00F553CF">
        <w:rPr>
          <w:noProof/>
          <w:sz w:val="24"/>
          <w:szCs w:val="24"/>
          <w:lang w:eastAsia="nl-NL"/>
        </w:rPr>
        <w:drawing>
          <wp:inline distT="0" distB="0" distL="0" distR="0">
            <wp:extent cx="5760720" cy="3453002"/>
            <wp:effectExtent l="19050" t="0" r="0" b="0"/>
            <wp:docPr id="8" name="Afbeelding 1" descr="C:\Documents and Settings\All Users\Documenten\CHE\Kenniscentrum Wetenschap &amp; Techniek Gelderland\Kennisconstuctie\Neurocognitie\Hersenontwikkeling\Boek\Figuren\James Zull - leercyclus.JPG"/>
            <wp:cNvGraphicFramePr/>
            <a:graphic xmlns:a="http://schemas.openxmlformats.org/drawingml/2006/main">
              <a:graphicData uri="http://schemas.openxmlformats.org/drawingml/2006/picture">
                <pic:pic xmlns:pic="http://schemas.openxmlformats.org/drawingml/2006/picture">
                  <pic:nvPicPr>
                    <pic:cNvPr id="28675" name="Picture 9" descr="C:\Documents and Settings\All Users\Documenten\CHE\Kenniscentrum Wetenschap &amp; Techniek Gelderland\Kennisconstuctie\Neurocognitie\Hersenontwikkeling\Boek\Figuren\James Zull - leercyclus.JPG"/>
                    <pic:cNvPicPr>
                      <a:picLocks noChangeAspect="1" noChangeArrowheads="1"/>
                    </pic:cNvPicPr>
                  </pic:nvPicPr>
                  <pic:blipFill>
                    <a:blip r:embed="rId17" cstate="print"/>
                    <a:srcRect/>
                    <a:stretch>
                      <a:fillRect/>
                    </a:stretch>
                  </pic:blipFill>
                  <pic:spPr bwMode="auto">
                    <a:xfrm>
                      <a:off x="0" y="0"/>
                      <a:ext cx="5760720" cy="3453002"/>
                    </a:xfrm>
                    <a:prstGeom prst="rect">
                      <a:avLst/>
                    </a:prstGeom>
                    <a:noFill/>
                    <a:ln w="9525">
                      <a:noFill/>
                      <a:miter lim="800000"/>
                      <a:headEnd/>
                      <a:tailEnd/>
                    </a:ln>
                  </pic:spPr>
                </pic:pic>
              </a:graphicData>
            </a:graphic>
          </wp:inline>
        </w:drawing>
      </w:r>
      <w:r w:rsidR="00B55C57" w:rsidRPr="00F553CF">
        <w:rPr>
          <w:i/>
          <w:noProof/>
          <w:sz w:val="24"/>
          <w:szCs w:val="24"/>
          <w:lang w:eastAsia="nl-NL"/>
        </w:rPr>
        <w:t xml:space="preserve">                                                    </w:t>
      </w:r>
      <w:r w:rsidR="00B55C57" w:rsidRPr="00F553CF">
        <w:rPr>
          <w:b/>
          <w:noProof/>
          <w:sz w:val="20"/>
          <w:szCs w:val="20"/>
          <w:lang w:eastAsia="nl-NL"/>
        </w:rPr>
        <w:t>Figuur 2: De vier verschillende leerstijlen</w:t>
      </w:r>
      <w:r w:rsidR="00B55C57" w:rsidRPr="00F553CF">
        <w:rPr>
          <w:rStyle w:val="Voetnootmarkering"/>
          <w:b/>
          <w:noProof/>
          <w:sz w:val="20"/>
          <w:szCs w:val="20"/>
          <w:lang w:eastAsia="nl-NL"/>
        </w:rPr>
        <w:footnoteReference w:id="17"/>
      </w:r>
      <w:r w:rsidR="00B55C57" w:rsidRPr="00F553CF">
        <w:rPr>
          <w:b/>
          <w:noProof/>
          <w:sz w:val="20"/>
          <w:szCs w:val="20"/>
          <w:lang w:eastAsia="nl-NL"/>
        </w:rPr>
        <w:t>.</w:t>
      </w:r>
    </w:p>
    <w:p w:rsidR="00B55C57" w:rsidRPr="00F553CF" w:rsidRDefault="00B55C57" w:rsidP="00B55C57">
      <w:pPr>
        <w:rPr>
          <w:b/>
          <w:bCs/>
          <w:sz w:val="24"/>
          <w:szCs w:val="24"/>
        </w:rPr>
      </w:pPr>
    </w:p>
    <w:p w:rsidR="00B55C57" w:rsidRPr="00F553CF" w:rsidRDefault="00B55C57" w:rsidP="00B55C57">
      <w:pPr>
        <w:rPr>
          <w:b/>
          <w:bCs/>
          <w:sz w:val="24"/>
          <w:szCs w:val="24"/>
        </w:rPr>
      </w:pPr>
    </w:p>
    <w:p w:rsidR="00B55C57" w:rsidRPr="00F553CF" w:rsidRDefault="00B55C57" w:rsidP="00B55C57">
      <w:pPr>
        <w:rPr>
          <w:b/>
          <w:bCs/>
          <w:sz w:val="24"/>
          <w:szCs w:val="24"/>
        </w:rPr>
      </w:pPr>
    </w:p>
    <w:p w:rsidR="00B55C57" w:rsidRPr="00F553CF" w:rsidRDefault="00B55C57" w:rsidP="00B55C57">
      <w:pPr>
        <w:rPr>
          <w:sz w:val="24"/>
          <w:szCs w:val="24"/>
        </w:rPr>
      </w:pPr>
      <w:r w:rsidRPr="00F553CF">
        <w:rPr>
          <w:b/>
          <w:bCs/>
          <w:sz w:val="24"/>
          <w:szCs w:val="24"/>
        </w:rPr>
        <w:lastRenderedPageBreak/>
        <w:t xml:space="preserve">Beslisser: </w:t>
      </w:r>
      <w:r w:rsidRPr="00F553CF">
        <w:rPr>
          <w:bCs/>
          <w:sz w:val="24"/>
          <w:szCs w:val="24"/>
        </w:rPr>
        <w:t xml:space="preserve">dit kind heeft een convergente leerstijl. Het hakt graag knopen door. De theorie interesseert hem niet zo, wel de oplossing voor het probleem. De beslisser voelt zich goed als hij een stappenplan kan gebruiken om zo stap voor stap het resultaat te kunnen bereiken. Een beslisser leert het meest als het de kans krijgt om zaken uit te proberen en te oefenen onder begeleiding van een expert. </w:t>
      </w:r>
    </w:p>
    <w:p w:rsidR="00B55C57" w:rsidRPr="00F553CF" w:rsidRDefault="00B55C57" w:rsidP="00B55C57">
      <w:pPr>
        <w:pStyle w:val="normaletekst"/>
        <w:contextualSpacing/>
        <w:rPr>
          <w:rFonts w:asciiTheme="minorHAnsi" w:hAnsiTheme="minorHAnsi"/>
          <w:bCs/>
          <w:sz w:val="24"/>
          <w:szCs w:val="24"/>
        </w:rPr>
      </w:pPr>
      <w:r w:rsidRPr="00F553CF">
        <w:rPr>
          <w:rFonts w:asciiTheme="minorHAnsi" w:hAnsiTheme="minorHAnsi"/>
          <w:b/>
          <w:bCs/>
          <w:sz w:val="24"/>
          <w:szCs w:val="24"/>
        </w:rPr>
        <w:t xml:space="preserve">Doener: </w:t>
      </w:r>
      <w:r w:rsidRPr="00F553CF">
        <w:rPr>
          <w:rFonts w:asciiTheme="minorHAnsi" w:hAnsiTheme="minorHAnsi"/>
          <w:bCs/>
          <w:sz w:val="24"/>
          <w:szCs w:val="24"/>
        </w:rPr>
        <w:t>dit kind heeft een uitvoerende leerstijl. Het wil graag ervaringen opdoen en experimenteren. Als een doener ergens aan begint wil het ook resultaten zien. Het werkt graag samen met anderen, komt snel in actie en probeert ook anderen mee te trekken. Een doener kan zich gemakkelijk aanpassen aan nieuwe situaties en onverwachte omstandigheden. Soms is het ongeduldig en gaat het over tot actie zonder na denken.</w:t>
      </w:r>
    </w:p>
    <w:p w:rsidR="00B55C57" w:rsidRPr="00F553CF" w:rsidRDefault="00B55C57" w:rsidP="00B55C57">
      <w:pPr>
        <w:pStyle w:val="normaletekst"/>
        <w:contextualSpacing/>
        <w:rPr>
          <w:rFonts w:asciiTheme="minorHAnsi" w:hAnsiTheme="minorHAnsi"/>
          <w:bCs/>
          <w:sz w:val="24"/>
          <w:szCs w:val="24"/>
        </w:rPr>
      </w:pPr>
    </w:p>
    <w:p w:rsidR="00B55C57" w:rsidRPr="00F553CF" w:rsidRDefault="00B55C57" w:rsidP="00B55C57">
      <w:pPr>
        <w:pStyle w:val="normaletekst"/>
        <w:contextualSpacing/>
        <w:rPr>
          <w:rFonts w:asciiTheme="minorHAnsi" w:hAnsiTheme="minorHAnsi"/>
          <w:bCs/>
          <w:sz w:val="24"/>
          <w:szCs w:val="24"/>
        </w:rPr>
      </w:pPr>
      <w:r w:rsidRPr="00F553CF">
        <w:rPr>
          <w:rFonts w:asciiTheme="minorHAnsi" w:hAnsiTheme="minorHAnsi"/>
          <w:b/>
          <w:bCs/>
          <w:sz w:val="24"/>
          <w:szCs w:val="24"/>
        </w:rPr>
        <w:t xml:space="preserve">Dromer: </w:t>
      </w:r>
      <w:r w:rsidRPr="00F553CF">
        <w:rPr>
          <w:rFonts w:asciiTheme="minorHAnsi" w:hAnsiTheme="minorHAnsi"/>
          <w:bCs/>
          <w:sz w:val="24"/>
          <w:szCs w:val="24"/>
        </w:rPr>
        <w:t xml:space="preserve">dit kind heeft een divergente leerstijl. Het kijkt aandachtig hoe anderen een probleem aanpakken. Eerst goed kijken en dan pas zelf aan de slag gaan. Het kan zich goed inleven in verschillende situaties en kan een probleem vanuit vele standpunten bekijken. Het ziet vaak veel oplossingen. Dromers maken en bedenken graag, maar hebben daar tijd en ruimte voor nodig. </w:t>
      </w:r>
    </w:p>
    <w:p w:rsidR="00B55C57" w:rsidRPr="00F553CF" w:rsidRDefault="00B55C57" w:rsidP="00B55C57">
      <w:pPr>
        <w:pStyle w:val="normaletekst"/>
        <w:contextualSpacing/>
        <w:rPr>
          <w:rFonts w:asciiTheme="minorHAnsi" w:hAnsiTheme="minorHAnsi"/>
          <w:bCs/>
          <w:sz w:val="24"/>
          <w:szCs w:val="24"/>
        </w:rPr>
      </w:pPr>
    </w:p>
    <w:p w:rsidR="00B55C57" w:rsidRPr="00F553CF" w:rsidRDefault="00B55C57" w:rsidP="00B55C57">
      <w:pPr>
        <w:pStyle w:val="normaletekst"/>
        <w:contextualSpacing/>
        <w:rPr>
          <w:rFonts w:asciiTheme="minorHAnsi" w:hAnsiTheme="minorHAnsi"/>
          <w:bCs/>
          <w:sz w:val="24"/>
          <w:szCs w:val="24"/>
        </w:rPr>
      </w:pPr>
      <w:r w:rsidRPr="00F553CF">
        <w:rPr>
          <w:rFonts w:asciiTheme="minorHAnsi" w:hAnsiTheme="minorHAnsi"/>
          <w:b/>
          <w:bCs/>
          <w:sz w:val="24"/>
          <w:szCs w:val="24"/>
        </w:rPr>
        <w:t xml:space="preserve">Denker: </w:t>
      </w:r>
      <w:r w:rsidRPr="00F553CF">
        <w:rPr>
          <w:rFonts w:asciiTheme="minorHAnsi" w:hAnsiTheme="minorHAnsi"/>
          <w:bCs/>
          <w:sz w:val="24"/>
          <w:szCs w:val="24"/>
        </w:rPr>
        <w:t>dit kind heeft een assimilerende leerstijl. Het stelt graag onderzoekende vragen en kijkt vooral naar wat gebeurt. Het wil graag ruimte om creatief om te gaan met zijn ideeën. Ze leren het best uit boeken en voordrachten, want die zijn logisch opgebouwd. Denkers kunnen niet goed tegen onzekerheid of wanorde. Ze vragen zelden hulp aan anderen.</w:t>
      </w:r>
      <w:r w:rsidRPr="00F553CF">
        <w:rPr>
          <w:rStyle w:val="Voetnootmarkering"/>
          <w:rFonts w:asciiTheme="minorHAnsi" w:hAnsiTheme="minorHAnsi"/>
          <w:bCs/>
          <w:sz w:val="24"/>
          <w:szCs w:val="24"/>
        </w:rPr>
        <w:footnoteReference w:id="18"/>
      </w:r>
      <w:r w:rsidRPr="00F553CF">
        <w:rPr>
          <w:rFonts w:asciiTheme="minorHAnsi" w:hAnsiTheme="minorHAnsi"/>
          <w:bCs/>
          <w:sz w:val="24"/>
          <w:szCs w:val="24"/>
        </w:rPr>
        <w:t xml:space="preserve"> </w:t>
      </w:r>
    </w:p>
    <w:p w:rsidR="00B55C57" w:rsidRPr="00F553CF" w:rsidRDefault="00B55C57" w:rsidP="00B55C57">
      <w:pPr>
        <w:pStyle w:val="normaletekst"/>
        <w:contextualSpacing/>
        <w:rPr>
          <w:rFonts w:asciiTheme="minorHAnsi" w:hAnsiTheme="minorHAnsi"/>
          <w:sz w:val="24"/>
          <w:szCs w:val="24"/>
        </w:rPr>
      </w:pPr>
    </w:p>
    <w:p w:rsidR="00B55C57" w:rsidRPr="00F553CF" w:rsidRDefault="00B55C57" w:rsidP="00B55C57">
      <w:pPr>
        <w:pStyle w:val="normaletekst"/>
        <w:contextualSpacing/>
        <w:rPr>
          <w:rFonts w:asciiTheme="minorHAnsi" w:hAnsiTheme="minorHAnsi"/>
          <w:sz w:val="24"/>
          <w:szCs w:val="24"/>
        </w:rPr>
      </w:pPr>
    </w:p>
    <w:p w:rsidR="00B55C57" w:rsidRPr="00F553CF" w:rsidRDefault="00B55C57" w:rsidP="00B55C57">
      <w:pPr>
        <w:pStyle w:val="normaletekst"/>
        <w:contextualSpacing/>
        <w:rPr>
          <w:rFonts w:asciiTheme="minorHAnsi" w:hAnsiTheme="minorHAnsi"/>
          <w:i/>
          <w:sz w:val="24"/>
          <w:szCs w:val="24"/>
        </w:rPr>
      </w:pPr>
      <w:r w:rsidRPr="00F553CF">
        <w:rPr>
          <w:rFonts w:asciiTheme="minorHAnsi" w:hAnsiTheme="minorHAnsi"/>
          <w:i/>
          <w:noProof/>
          <w:sz w:val="24"/>
          <w:szCs w:val="24"/>
        </w:rPr>
        <w:drawing>
          <wp:anchor distT="0" distB="0" distL="114300" distR="114300" simplePos="0" relativeHeight="251691008" behindDoc="0" locked="0" layoutInCell="1" allowOverlap="1">
            <wp:simplePos x="0" y="0"/>
            <wp:positionH relativeFrom="column">
              <wp:posOffset>-61595</wp:posOffset>
            </wp:positionH>
            <wp:positionV relativeFrom="paragraph">
              <wp:posOffset>19050</wp:posOffset>
            </wp:positionV>
            <wp:extent cx="2819400" cy="2095500"/>
            <wp:effectExtent l="19050" t="0" r="0" b="0"/>
            <wp:wrapSquare wrapText="bothSides"/>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819400" cy="2095500"/>
                    </a:xfrm>
                    <a:prstGeom prst="rect">
                      <a:avLst/>
                    </a:prstGeom>
                    <a:noFill/>
                    <a:ln w="9525">
                      <a:noFill/>
                      <a:miter lim="800000"/>
                      <a:headEnd/>
                      <a:tailEnd/>
                    </a:ln>
                  </pic:spPr>
                </pic:pic>
              </a:graphicData>
            </a:graphic>
          </wp:anchor>
        </w:drawing>
      </w:r>
      <w:r w:rsidRPr="00F553CF">
        <w:rPr>
          <w:rFonts w:asciiTheme="minorHAnsi" w:hAnsiTheme="minorHAnsi"/>
          <w:sz w:val="24"/>
          <w:szCs w:val="24"/>
        </w:rPr>
        <w:t>Bijna 50% van de leerlingen heeft een duidelijke voorkeur voor een visuele aanbieding van informatie. Minder dan 20% heeft een voorkeur voor mondelinge informatie, terwijl deze vorm toch het vaakst in het onderwijs gebruikt wordt. Bovendien blijkt dat meer dan 30% een kinesthetischtactiele voorkeur heeft. Dit onderstreept nog eens het belang van bewegen tijdens het leren.</w:t>
      </w:r>
      <w:r w:rsidRPr="00F553CF">
        <w:rPr>
          <w:rStyle w:val="Voetnootmarkering"/>
          <w:rFonts w:asciiTheme="minorHAnsi" w:hAnsiTheme="minorHAnsi"/>
          <w:sz w:val="24"/>
          <w:szCs w:val="24"/>
        </w:rPr>
        <w:footnoteReference w:id="19"/>
      </w:r>
    </w:p>
    <w:p w:rsidR="00B55C57" w:rsidRPr="00F553CF" w:rsidRDefault="00B55C57" w:rsidP="00B55C57">
      <w:pPr>
        <w:pStyle w:val="normaletekst"/>
        <w:contextualSpacing/>
        <w:rPr>
          <w:rFonts w:asciiTheme="minorHAnsi" w:hAnsiTheme="minorHAnsi"/>
          <w:sz w:val="24"/>
          <w:szCs w:val="24"/>
        </w:rPr>
      </w:pPr>
    </w:p>
    <w:p w:rsidR="00B55C57" w:rsidRPr="00F553CF" w:rsidRDefault="00B55C57" w:rsidP="00B55C57">
      <w:pPr>
        <w:pStyle w:val="normaletekst"/>
        <w:contextualSpacing/>
        <w:rPr>
          <w:rFonts w:asciiTheme="minorHAnsi" w:hAnsiTheme="minorHAnsi"/>
          <w:sz w:val="24"/>
          <w:szCs w:val="24"/>
        </w:rPr>
      </w:pPr>
    </w:p>
    <w:p w:rsidR="00B55C57" w:rsidRPr="00F553CF" w:rsidRDefault="00B55C57" w:rsidP="00B55C57">
      <w:pPr>
        <w:pStyle w:val="normaletekst"/>
        <w:contextualSpacing/>
        <w:rPr>
          <w:rFonts w:asciiTheme="minorHAnsi" w:hAnsiTheme="minorHAnsi"/>
          <w:sz w:val="24"/>
          <w:szCs w:val="24"/>
        </w:rPr>
      </w:pPr>
    </w:p>
    <w:p w:rsidR="00B55C57" w:rsidRPr="00F553CF" w:rsidRDefault="00B55C57" w:rsidP="00B55C57">
      <w:pPr>
        <w:pStyle w:val="normaletekst"/>
        <w:contextualSpacing/>
        <w:rPr>
          <w:rFonts w:asciiTheme="minorHAnsi" w:hAnsiTheme="minorHAnsi"/>
          <w:b/>
          <w:sz w:val="20"/>
          <w:szCs w:val="20"/>
        </w:rPr>
      </w:pPr>
      <w:r w:rsidRPr="00F553CF">
        <w:rPr>
          <w:rFonts w:asciiTheme="minorHAnsi" w:hAnsiTheme="minorHAnsi"/>
          <w:b/>
          <w:sz w:val="20"/>
          <w:szCs w:val="20"/>
        </w:rPr>
        <w:t xml:space="preserve"> Figuur 3: zintuigvoorkeur voor leerlingen van groep 3 tot en met 8</w:t>
      </w:r>
    </w:p>
    <w:p w:rsidR="00B55C57" w:rsidRPr="00F553CF" w:rsidRDefault="00B55C57" w:rsidP="00B55C57">
      <w:pPr>
        <w:pStyle w:val="normaletekst"/>
        <w:contextualSpacing/>
        <w:rPr>
          <w:rFonts w:asciiTheme="minorHAnsi" w:hAnsiTheme="minorHAnsi"/>
          <w:b/>
          <w:sz w:val="20"/>
          <w:szCs w:val="20"/>
        </w:rPr>
      </w:pPr>
    </w:p>
    <w:p w:rsidR="00B55C57" w:rsidRPr="00F553CF" w:rsidRDefault="00B55C57" w:rsidP="00B55C57">
      <w:pPr>
        <w:pStyle w:val="normaletekst"/>
        <w:contextualSpacing/>
        <w:rPr>
          <w:rFonts w:asciiTheme="minorHAnsi" w:hAnsiTheme="minorHAnsi"/>
          <w:sz w:val="24"/>
          <w:szCs w:val="24"/>
        </w:rPr>
      </w:pPr>
    </w:p>
    <w:p w:rsidR="00B55C57" w:rsidRPr="00F553CF" w:rsidRDefault="00B55C57" w:rsidP="00B55C57">
      <w:pPr>
        <w:rPr>
          <w:rFonts w:ascii="Calibri" w:hAnsi="Calibri"/>
          <w:sz w:val="24"/>
          <w:szCs w:val="24"/>
        </w:rPr>
      </w:pPr>
    </w:p>
    <w:p w:rsidR="00B55C57" w:rsidRPr="00F553CF" w:rsidRDefault="00B55C57" w:rsidP="00B55C57">
      <w:pPr>
        <w:pStyle w:val="normaletekst"/>
        <w:contextualSpacing/>
        <w:rPr>
          <w:rFonts w:asciiTheme="minorHAnsi" w:hAnsiTheme="minorHAnsi"/>
          <w:sz w:val="24"/>
          <w:szCs w:val="24"/>
        </w:rPr>
      </w:pPr>
      <w:r w:rsidRPr="00F553CF">
        <w:rPr>
          <w:rFonts w:asciiTheme="minorHAnsi" w:hAnsiTheme="minorHAnsi"/>
          <w:sz w:val="24"/>
          <w:szCs w:val="24"/>
        </w:rPr>
        <w:lastRenderedPageBreak/>
        <w:t xml:space="preserve">Om in het onderwijs een leerling het optimale leerresultaat te laten bereiken zou de leerkracht zich het beste kunnen aansluiten bij de leerstijl van het kind. </w:t>
      </w:r>
    </w:p>
    <w:p w:rsidR="00B55C57" w:rsidRPr="00F553CF" w:rsidRDefault="00B55C57" w:rsidP="00B55C57">
      <w:pPr>
        <w:pStyle w:val="normaletekst"/>
        <w:contextualSpacing/>
        <w:rPr>
          <w:rFonts w:asciiTheme="minorHAnsi" w:hAnsiTheme="minorHAnsi"/>
          <w:sz w:val="24"/>
          <w:szCs w:val="24"/>
        </w:rPr>
      </w:pPr>
      <w:r w:rsidRPr="00F553CF">
        <w:rPr>
          <w:rFonts w:asciiTheme="minorHAnsi" w:hAnsiTheme="minorHAnsi"/>
          <w:sz w:val="24"/>
          <w:szCs w:val="24"/>
        </w:rPr>
        <w:t xml:space="preserve">Toch moet hij hierbij uitkijken dat de leerling niet alleen sterker wordt in de leerstijl die hij al beheerst. De leerkracht zou afwisselend een beroep moeten doen op alle vier de leerstijlen. </w:t>
      </w:r>
    </w:p>
    <w:p w:rsidR="00B55C57" w:rsidRPr="00F553CF" w:rsidRDefault="00B55C57" w:rsidP="00B55C57">
      <w:pPr>
        <w:pStyle w:val="normaletekst"/>
        <w:contextualSpacing/>
        <w:rPr>
          <w:rFonts w:asciiTheme="minorHAnsi" w:hAnsiTheme="minorHAnsi"/>
          <w:sz w:val="24"/>
          <w:szCs w:val="24"/>
        </w:rPr>
      </w:pPr>
      <w:r w:rsidRPr="00F553CF">
        <w:rPr>
          <w:rFonts w:asciiTheme="minorHAnsi" w:hAnsiTheme="minorHAnsi"/>
          <w:sz w:val="24"/>
          <w:szCs w:val="24"/>
        </w:rPr>
        <w:t xml:space="preserve">De leerlingen krijgen dan de kans om de andere leerstijlen ook te ontwikkelen. Het is niet zo dat de leerstijl al compleet vastligt en onveranderlijk is. Een strategie die nu de voorkeursstrategie is, kan in een andere situatie onbruikbaar zijn, maar een leerstijlvoorkeur kenmerkt wel de uniciteit van de leerling. </w:t>
      </w:r>
    </w:p>
    <w:p w:rsidR="00B55C57" w:rsidRPr="00F553CF" w:rsidRDefault="00B55C57" w:rsidP="00B55C57">
      <w:pPr>
        <w:pStyle w:val="normaletekst"/>
        <w:contextualSpacing/>
        <w:rPr>
          <w:rFonts w:asciiTheme="minorHAnsi" w:hAnsiTheme="minorHAnsi"/>
          <w:sz w:val="24"/>
          <w:szCs w:val="24"/>
        </w:rPr>
      </w:pPr>
      <w:r w:rsidRPr="00F553CF">
        <w:rPr>
          <w:rFonts w:asciiTheme="minorHAnsi" w:hAnsiTheme="minorHAnsi"/>
          <w:sz w:val="24"/>
          <w:szCs w:val="24"/>
        </w:rPr>
        <w:t>Nu wordt er in het onderwijs vaak nog onvoldoende rekening gehouden met de verschillende leerstijlen. De nadruk ligt vooral op verbale vaardigheden. Dit betekent eigenlijk dat leerlingen die gemakkelijk taal verwerken, de woordenkers, bevoordeeld worden.</w:t>
      </w:r>
      <w:r w:rsidRPr="00F553CF">
        <w:rPr>
          <w:rStyle w:val="Voetnootmarkering"/>
          <w:rFonts w:asciiTheme="minorHAnsi" w:hAnsiTheme="minorHAnsi"/>
          <w:sz w:val="24"/>
          <w:szCs w:val="24"/>
        </w:rPr>
        <w:footnoteReference w:id="20"/>
      </w:r>
      <w:r w:rsidRPr="00F553CF">
        <w:rPr>
          <w:rFonts w:asciiTheme="minorHAnsi" w:hAnsiTheme="minorHAnsi"/>
          <w:sz w:val="24"/>
          <w:szCs w:val="24"/>
        </w:rPr>
        <w:t xml:space="preserve"> </w:t>
      </w:r>
    </w:p>
    <w:p w:rsidR="00B55C57" w:rsidRPr="00F553CF" w:rsidRDefault="00B55C57" w:rsidP="00B55C57">
      <w:pPr>
        <w:pStyle w:val="normaletekst"/>
        <w:contextualSpacing/>
        <w:rPr>
          <w:rFonts w:asciiTheme="minorHAnsi" w:hAnsiTheme="minorHAnsi"/>
          <w:sz w:val="24"/>
          <w:szCs w:val="24"/>
        </w:rPr>
      </w:pPr>
      <w:r w:rsidRPr="00F553CF">
        <w:rPr>
          <w:rFonts w:asciiTheme="minorHAnsi" w:hAnsiTheme="minorHAnsi"/>
          <w:sz w:val="24"/>
          <w:szCs w:val="24"/>
        </w:rPr>
        <w:t>Onderwijs dat zich vooral richt op woorden noemen we verbalistisch onderwijs.</w:t>
      </w:r>
      <w:r w:rsidRPr="00F553CF">
        <w:rPr>
          <w:rStyle w:val="Voetnootmarkering"/>
          <w:rFonts w:asciiTheme="minorHAnsi" w:hAnsiTheme="minorHAnsi"/>
          <w:sz w:val="24"/>
          <w:szCs w:val="24"/>
        </w:rPr>
        <w:t xml:space="preserve"> </w:t>
      </w:r>
      <w:r w:rsidRPr="00F553CF">
        <w:rPr>
          <w:rStyle w:val="Voetnootmarkering"/>
          <w:rFonts w:asciiTheme="minorHAnsi" w:hAnsiTheme="minorHAnsi"/>
          <w:sz w:val="24"/>
          <w:szCs w:val="24"/>
        </w:rPr>
        <w:footnoteReference w:id="21"/>
      </w:r>
    </w:p>
    <w:p w:rsidR="00B55C57" w:rsidRPr="00F553CF" w:rsidRDefault="00B55C57" w:rsidP="00B55C57">
      <w:pPr>
        <w:contextualSpacing/>
        <w:rPr>
          <w:sz w:val="24"/>
          <w:szCs w:val="24"/>
        </w:rPr>
      </w:pPr>
      <w:r w:rsidRPr="00F553CF">
        <w:rPr>
          <w:sz w:val="24"/>
          <w:szCs w:val="24"/>
        </w:rPr>
        <w:t>Als leerkracht moet je ook goed op de hoogte zijn van je eigen leerstijl. Wanneer je een woor</w:t>
      </w:r>
      <w:r w:rsidR="00DE24CF" w:rsidRPr="00F553CF">
        <w:rPr>
          <w:sz w:val="24"/>
          <w:szCs w:val="24"/>
        </w:rPr>
        <w:t>ddenker bent, dan gebruik je dit</w:t>
      </w:r>
      <w:r w:rsidRPr="00F553CF">
        <w:rPr>
          <w:sz w:val="24"/>
          <w:szCs w:val="24"/>
        </w:rPr>
        <w:t xml:space="preserve"> ook binnen het begeleidingsproces van kinderen. Als leerkracht zul je dan waarschijnlijk de informatie mondeling overbrengen en de opdrachten talig laten verwerken. Je moet je goed realiseren wat dit bijvoorbeeld betekent voor de beelddenkers in de klas. </w:t>
      </w:r>
    </w:p>
    <w:p w:rsidR="00B55C57" w:rsidRPr="00F553CF" w:rsidRDefault="00B55C57" w:rsidP="00B55C57">
      <w:pPr>
        <w:ind w:firstLine="708"/>
        <w:contextualSpacing/>
        <w:rPr>
          <w:i/>
          <w:color w:val="EA157A" w:themeColor="accent2"/>
          <w:sz w:val="28"/>
          <w:szCs w:val="28"/>
        </w:rPr>
      </w:pPr>
    </w:p>
    <w:p w:rsidR="00B55C57" w:rsidRPr="00F553CF" w:rsidRDefault="00B55C57" w:rsidP="00B55C57">
      <w:pPr>
        <w:contextualSpacing/>
        <w:rPr>
          <w:i/>
          <w:sz w:val="28"/>
          <w:szCs w:val="28"/>
        </w:rPr>
      </w:pPr>
      <w:r w:rsidRPr="00F553CF">
        <w:rPr>
          <w:i/>
          <w:sz w:val="28"/>
          <w:szCs w:val="28"/>
        </w:rPr>
        <w:t xml:space="preserve">2.3 Samenvatting </w:t>
      </w:r>
    </w:p>
    <w:p w:rsidR="00B55C57" w:rsidRPr="00F553CF" w:rsidRDefault="004C0C9C" w:rsidP="00B55C57">
      <w:pPr>
        <w:contextualSpacing/>
        <w:rPr>
          <w:i/>
          <w:sz w:val="24"/>
          <w:szCs w:val="24"/>
        </w:rPr>
      </w:pPr>
      <w:r w:rsidRPr="00F553CF">
        <w:rPr>
          <w:i/>
          <w:noProof/>
          <w:sz w:val="24"/>
          <w:szCs w:val="24"/>
          <w:lang w:eastAsia="nl-NL"/>
        </w:rPr>
        <w:pict>
          <v:shape id="_x0000_s1050" type="#_x0000_t32" style="position:absolute;margin-left:-.35pt;margin-top:5.2pt;width:454.5pt;height:0;z-index:251692032" o:connectortype="straight" strokecolor="#ea157a [3205]" strokeweight="1.5pt"/>
        </w:pict>
      </w:r>
    </w:p>
    <w:p w:rsidR="00B55C57" w:rsidRPr="00F553CF" w:rsidRDefault="00B55C57" w:rsidP="00B55C57">
      <w:pPr>
        <w:contextualSpacing/>
        <w:rPr>
          <w:sz w:val="24"/>
          <w:szCs w:val="24"/>
        </w:rPr>
      </w:pPr>
      <w:r w:rsidRPr="00F553CF">
        <w:rPr>
          <w:sz w:val="24"/>
          <w:szCs w:val="24"/>
        </w:rPr>
        <w:t>Uit mijn literatuuronderzoek blijkt dat ons brein bestaat uit een reusachtig netwerk dat je zou kunnen vergelijken met een landkaart. Al de informatie die kinderen binnen krijgen wordt in het brein verwerkt. Het brein selecteert de belangrijke informatie en sluit onbelangrijke informatie buiten. Wanneer er nieuwe belangrijke informatie binnenkomt en opgeslagen wordt spreek je van leren. In het brein worden dan nieuwe verbindingen gemaakt tussen hersencellen of bestaande verbindingen worden versterkt. Veel verbindingen tussen de hersendelen moeten zich nog vormen, hierdoor willen kinderen van nature veel leren. Hoe meer ze leren, hoe meer verbindingen er worden gemaakt.</w:t>
      </w:r>
    </w:p>
    <w:p w:rsidR="00B55C57" w:rsidRPr="00F553CF" w:rsidRDefault="00B55C57" w:rsidP="00B55C57">
      <w:pPr>
        <w:contextualSpacing/>
        <w:rPr>
          <w:sz w:val="24"/>
          <w:szCs w:val="24"/>
        </w:rPr>
      </w:pPr>
      <w:r w:rsidRPr="00F553CF">
        <w:rPr>
          <w:sz w:val="24"/>
          <w:szCs w:val="24"/>
        </w:rPr>
        <w:t xml:space="preserve">Iedereen heeft een favoriete leerstijl. In het onderwijs zouden we hier meer rekening mee moeten houden. Nu worden vooral de woorddenkers bevooroordeeld. Kolb onderscheidt vier soorten leerstijlen: dromer, denker, beslisser en doener. </w:t>
      </w:r>
    </w:p>
    <w:p w:rsidR="00B55C57" w:rsidRPr="00F553CF" w:rsidRDefault="00B55C57" w:rsidP="00B55C57">
      <w:pPr>
        <w:contextualSpacing/>
        <w:rPr>
          <w:sz w:val="24"/>
          <w:szCs w:val="24"/>
        </w:rPr>
      </w:pPr>
      <w:r w:rsidRPr="00F553CF">
        <w:rPr>
          <w:sz w:val="24"/>
          <w:szCs w:val="24"/>
        </w:rPr>
        <w:t xml:space="preserve">Ik denk dat tijdens het aanleren van de tafels vooral de verbale manier wordt gebruikt. Kinderen die de tafels willen ervaren en ontdekken krijgen hier bijna niet de kans voor. Het is voor mij als leerkracht een uitdaging om aan alle vier de leerstijlen in mijn lessenserie tegemoet te komen </w:t>
      </w:r>
    </w:p>
    <w:p w:rsidR="00B55C57" w:rsidRPr="00F553CF" w:rsidRDefault="00B55C57" w:rsidP="00B55C57">
      <w:pPr>
        <w:contextualSpacing/>
        <w:rPr>
          <w:sz w:val="24"/>
          <w:szCs w:val="24"/>
        </w:rPr>
      </w:pPr>
      <w:r w:rsidRPr="00F553CF">
        <w:rPr>
          <w:sz w:val="24"/>
          <w:szCs w:val="24"/>
        </w:rPr>
        <w:t>In het derde hoofdstuk van mijn theoriedeel ga ik mij verdiepen in het geheugen, invloeden van buitenaf op het leren en de KAD-KAG theorie van Witteman.</w:t>
      </w:r>
    </w:p>
    <w:p w:rsidR="00B55C57" w:rsidRPr="00F553CF" w:rsidRDefault="00B55C57" w:rsidP="00B55C57">
      <w:pPr>
        <w:contextualSpacing/>
        <w:jc w:val="right"/>
        <w:rPr>
          <w:sz w:val="40"/>
          <w:szCs w:val="40"/>
        </w:rPr>
      </w:pPr>
      <w:r w:rsidRPr="00F553CF">
        <w:rPr>
          <w:sz w:val="40"/>
          <w:szCs w:val="40"/>
        </w:rPr>
        <w:lastRenderedPageBreak/>
        <w:t>HOOFDSTUK 3 “HET GEHEUGEN”</w:t>
      </w:r>
    </w:p>
    <w:p w:rsidR="00B55C57" w:rsidRPr="00F553CF" w:rsidRDefault="00B55C57" w:rsidP="00B55C57">
      <w:pPr>
        <w:contextualSpacing/>
        <w:rPr>
          <w:i/>
          <w:sz w:val="28"/>
          <w:szCs w:val="28"/>
        </w:rPr>
      </w:pPr>
      <w:r w:rsidRPr="00F553CF">
        <w:rPr>
          <w:i/>
          <w:sz w:val="28"/>
          <w:szCs w:val="28"/>
        </w:rPr>
        <w:t>3.1 Het geheugen</w:t>
      </w:r>
    </w:p>
    <w:p w:rsidR="00B55C57" w:rsidRPr="00F553CF" w:rsidRDefault="004C0C9C" w:rsidP="00B55C57">
      <w:pPr>
        <w:contextualSpacing/>
        <w:rPr>
          <w:i/>
          <w:sz w:val="28"/>
          <w:szCs w:val="28"/>
        </w:rPr>
      </w:pPr>
      <w:r w:rsidRPr="00F553CF">
        <w:rPr>
          <w:i/>
          <w:noProof/>
          <w:sz w:val="28"/>
          <w:szCs w:val="28"/>
          <w:lang w:eastAsia="nl-NL"/>
        </w:rPr>
        <w:pict>
          <v:shape id="_x0000_s1051" type="#_x0000_t32" style="position:absolute;margin-left:-1.85pt;margin-top:5.55pt;width:454.5pt;height:0;z-index:251694080" o:connectortype="straight" strokecolor="#ea157a [3205]" strokeweight="1.5pt"/>
        </w:pict>
      </w:r>
    </w:p>
    <w:p w:rsidR="00B55C57" w:rsidRPr="00F553CF" w:rsidRDefault="00B55C57" w:rsidP="00B55C57">
      <w:pPr>
        <w:contextualSpacing/>
        <w:rPr>
          <w:sz w:val="24"/>
          <w:szCs w:val="24"/>
        </w:rPr>
      </w:pPr>
      <w:r w:rsidRPr="00F553CF">
        <w:rPr>
          <w:sz w:val="24"/>
          <w:szCs w:val="24"/>
        </w:rPr>
        <w:t>Bij het leren speelt het geheugen een belangrijke rol. In de eerste plaats zorgt het geheugen voor een referentiekader. Als iemand het woord “boekenkast” tegen jou zegt komt er een plaatje in je op van een rechthoekige kast met planken waar je spullen op kan leggen.</w:t>
      </w:r>
    </w:p>
    <w:p w:rsidR="00B55C57" w:rsidRPr="00F553CF" w:rsidRDefault="00B55C57" w:rsidP="00B55C57">
      <w:pPr>
        <w:contextualSpacing/>
        <w:rPr>
          <w:sz w:val="24"/>
          <w:szCs w:val="24"/>
        </w:rPr>
      </w:pPr>
      <w:r w:rsidRPr="00F553CF">
        <w:rPr>
          <w:sz w:val="24"/>
          <w:szCs w:val="24"/>
        </w:rPr>
        <w:t xml:space="preserve">Wanneer je een boekenkast ziet, vergelijk je deze weer met het mentale model. </w:t>
      </w:r>
    </w:p>
    <w:p w:rsidR="00B55C57" w:rsidRPr="00F553CF" w:rsidRDefault="00B55C57" w:rsidP="00B55C57">
      <w:pPr>
        <w:contextualSpacing/>
        <w:rPr>
          <w:sz w:val="24"/>
          <w:szCs w:val="24"/>
        </w:rPr>
      </w:pPr>
      <w:r w:rsidRPr="00F553CF">
        <w:rPr>
          <w:sz w:val="24"/>
          <w:szCs w:val="24"/>
        </w:rPr>
        <w:t xml:space="preserve">Daarnaast zorgt het geheugen ervoor dat je dingen kunt onthouden. Zonder het geheugen zou je niet kunnen leren, geen namen of feiten kunnen onthouden of de weg naar de supermarkt vinden. Kennis wordt op verschillende plaatsen in het brein verwerkt en opgeslagen. </w:t>
      </w:r>
    </w:p>
    <w:p w:rsidR="00B55C57" w:rsidRPr="00F553CF" w:rsidRDefault="00B55C57" w:rsidP="00B55C57">
      <w:pPr>
        <w:contextualSpacing/>
        <w:rPr>
          <w:sz w:val="24"/>
          <w:szCs w:val="24"/>
        </w:rPr>
      </w:pPr>
      <w:r w:rsidRPr="00F553CF">
        <w:rPr>
          <w:sz w:val="24"/>
          <w:szCs w:val="24"/>
        </w:rPr>
        <w:t>Alle informatie komt binnen in het kortetermijngeheugen. Het kortetermijngeheugen houdt informatie kort in ons hoofd. Bijvoorbeeld de prijs van een artik</w:t>
      </w:r>
      <w:r w:rsidR="00DE24CF" w:rsidRPr="00F553CF">
        <w:rPr>
          <w:sz w:val="24"/>
          <w:szCs w:val="24"/>
        </w:rPr>
        <w:t>el. Na een paar seconden zijn</w:t>
      </w:r>
      <w:r w:rsidRPr="00F553CF">
        <w:rPr>
          <w:sz w:val="24"/>
          <w:szCs w:val="24"/>
        </w:rPr>
        <w:t xml:space="preserve"> we de informatie weer kwijt.</w:t>
      </w:r>
      <w:r w:rsidRPr="00F553CF">
        <w:rPr>
          <w:rStyle w:val="Voetnootmarkering"/>
          <w:sz w:val="24"/>
          <w:szCs w:val="24"/>
        </w:rPr>
        <w:footnoteReference w:id="22"/>
      </w:r>
      <w:r w:rsidRPr="00F553CF">
        <w:rPr>
          <w:sz w:val="24"/>
          <w:szCs w:val="24"/>
        </w:rPr>
        <w:t xml:space="preserve"> Het kortetermijngeheugen noemen we ook wel werkgeheugen.</w:t>
      </w:r>
    </w:p>
    <w:p w:rsidR="00B55C57" w:rsidRPr="00F553CF" w:rsidRDefault="00B55C57" w:rsidP="00B55C57">
      <w:pPr>
        <w:contextualSpacing/>
        <w:rPr>
          <w:sz w:val="24"/>
          <w:szCs w:val="24"/>
        </w:rPr>
      </w:pPr>
      <w:r w:rsidRPr="00F553CF">
        <w:rPr>
          <w:noProof/>
          <w:sz w:val="24"/>
          <w:szCs w:val="24"/>
          <w:lang w:eastAsia="nl-NL"/>
        </w:rPr>
        <w:drawing>
          <wp:anchor distT="0" distB="0" distL="114300" distR="114300" simplePos="0" relativeHeight="251698176" behindDoc="0" locked="0" layoutInCell="1" allowOverlap="1">
            <wp:simplePos x="0" y="0"/>
            <wp:positionH relativeFrom="column">
              <wp:posOffset>3796030</wp:posOffset>
            </wp:positionH>
            <wp:positionV relativeFrom="paragraph">
              <wp:posOffset>1167765</wp:posOffset>
            </wp:positionV>
            <wp:extent cx="1924050" cy="1819275"/>
            <wp:effectExtent l="19050" t="0" r="0" b="0"/>
            <wp:wrapSquare wrapText="bothSides"/>
            <wp:docPr id="1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924050" cy="1819275"/>
                    </a:xfrm>
                    <a:prstGeom prst="rect">
                      <a:avLst/>
                    </a:prstGeom>
                    <a:noFill/>
                    <a:ln w="9525">
                      <a:noFill/>
                      <a:miter lim="800000"/>
                      <a:headEnd/>
                      <a:tailEnd/>
                    </a:ln>
                  </pic:spPr>
                </pic:pic>
              </a:graphicData>
            </a:graphic>
          </wp:anchor>
        </w:drawing>
      </w:r>
      <w:r w:rsidRPr="00F553CF">
        <w:rPr>
          <w:sz w:val="24"/>
          <w:szCs w:val="24"/>
        </w:rPr>
        <w:t xml:space="preserve">Belangrijke informatie wordt overgebracht naar het langetermijngeheugen. Hierbij speelt de hippocampus een hele belangrijke rol. Het is betrokken bij het opslaan van nieuwe herinneringen die betrekking hebben op bepaalde feiten of gebeurtenissen. Dit wordt ook wel expliciet geheugen genoemd. Kennis die is opgeslagen in het expliciet geheugen kunnen we oproepen in ons bewustzijn. Het zijn bijvoorbeeld herinneringen of feiten. Hieronder vallen het episodisch en semantisch geheugen. </w:t>
      </w:r>
    </w:p>
    <w:p w:rsidR="00B55C57" w:rsidRPr="00F553CF" w:rsidRDefault="00B55C57" w:rsidP="00B55C57">
      <w:pPr>
        <w:contextualSpacing/>
        <w:rPr>
          <w:sz w:val="24"/>
          <w:szCs w:val="24"/>
        </w:rPr>
      </w:pPr>
      <w:r w:rsidRPr="00F553CF">
        <w:rPr>
          <w:sz w:val="24"/>
          <w:szCs w:val="24"/>
        </w:rPr>
        <w:t xml:space="preserve">De kennis waar we niet bewust van zijn, zoals fietsen ligt in het impliciet geheugen. Hieronder valt het procedureel geheugen. </w:t>
      </w:r>
    </w:p>
    <w:p w:rsidR="00B55C57" w:rsidRPr="00F553CF" w:rsidRDefault="00B55C57" w:rsidP="00B55C57">
      <w:pPr>
        <w:contextualSpacing/>
        <w:rPr>
          <w:sz w:val="24"/>
          <w:szCs w:val="24"/>
        </w:rPr>
      </w:pPr>
      <w:r w:rsidRPr="00F553CF">
        <w:rPr>
          <w:sz w:val="24"/>
          <w:szCs w:val="24"/>
        </w:rPr>
        <w:t>Bij beschadiging van de hippocampus is het vrijwel onmogelijk nieuwe informatie van het kortetermijngeheugen naar het langetermijngeheugen over te brengen. Dit gebeurt bijvoorbeeld bij dementie en de ziekte van Alzheimer.</w:t>
      </w:r>
      <w:r w:rsidRPr="00F553CF">
        <w:rPr>
          <w:rStyle w:val="Voetnootmarkering"/>
          <w:sz w:val="24"/>
          <w:szCs w:val="24"/>
        </w:rPr>
        <w:footnoteReference w:id="23"/>
      </w:r>
      <w:r w:rsidRPr="00F553CF">
        <w:rPr>
          <w:sz w:val="24"/>
          <w:szCs w:val="24"/>
        </w:rPr>
        <w:t xml:space="preserve"> </w:t>
      </w:r>
    </w:p>
    <w:p w:rsidR="00B55C57" w:rsidRPr="00F553CF" w:rsidRDefault="00B55C57" w:rsidP="00B55C57">
      <w:pPr>
        <w:contextualSpacing/>
        <w:rPr>
          <w:b/>
          <w:sz w:val="20"/>
          <w:szCs w:val="20"/>
        </w:rPr>
      </w:pPr>
      <w:r w:rsidRPr="00F553CF">
        <w:rPr>
          <w:sz w:val="24"/>
          <w:szCs w:val="24"/>
        </w:rPr>
        <w:tab/>
      </w:r>
      <w:r w:rsidRPr="00F553CF">
        <w:rPr>
          <w:sz w:val="24"/>
          <w:szCs w:val="24"/>
        </w:rPr>
        <w:tab/>
      </w:r>
      <w:r w:rsidRPr="00F553CF">
        <w:rPr>
          <w:sz w:val="24"/>
          <w:szCs w:val="24"/>
        </w:rPr>
        <w:tab/>
      </w:r>
      <w:r w:rsidRPr="00F553CF">
        <w:rPr>
          <w:sz w:val="24"/>
          <w:szCs w:val="24"/>
        </w:rPr>
        <w:tab/>
      </w:r>
      <w:r w:rsidRPr="00F553CF">
        <w:rPr>
          <w:sz w:val="24"/>
          <w:szCs w:val="24"/>
        </w:rPr>
        <w:tab/>
      </w:r>
      <w:r w:rsidRPr="00F553CF">
        <w:rPr>
          <w:sz w:val="24"/>
          <w:szCs w:val="24"/>
        </w:rPr>
        <w:tab/>
      </w:r>
      <w:r w:rsidRPr="00F553CF">
        <w:rPr>
          <w:sz w:val="24"/>
          <w:szCs w:val="24"/>
        </w:rPr>
        <w:tab/>
      </w:r>
      <w:r w:rsidRPr="00F553CF">
        <w:rPr>
          <w:sz w:val="24"/>
          <w:szCs w:val="24"/>
        </w:rPr>
        <w:tab/>
        <w:t xml:space="preserve">     </w:t>
      </w:r>
      <w:r w:rsidRPr="00F553CF">
        <w:rPr>
          <w:b/>
          <w:sz w:val="20"/>
          <w:szCs w:val="20"/>
        </w:rPr>
        <w:t>Figuur 4: Ligging Hippocampus.</w:t>
      </w:r>
    </w:p>
    <w:p w:rsidR="00B55C57" w:rsidRPr="00F553CF" w:rsidRDefault="00B55C57" w:rsidP="00B55C57">
      <w:pPr>
        <w:contextualSpacing/>
        <w:rPr>
          <w:b/>
          <w:sz w:val="24"/>
          <w:szCs w:val="24"/>
        </w:rPr>
      </w:pPr>
      <w:r w:rsidRPr="00F553CF">
        <w:rPr>
          <w:b/>
          <w:sz w:val="24"/>
          <w:szCs w:val="24"/>
        </w:rPr>
        <w:t xml:space="preserve">Episodisch geheugen: </w:t>
      </w:r>
    </w:p>
    <w:p w:rsidR="00B55C57" w:rsidRPr="00F553CF" w:rsidRDefault="00B55C57" w:rsidP="00B55C57">
      <w:pPr>
        <w:contextualSpacing/>
        <w:rPr>
          <w:sz w:val="24"/>
          <w:szCs w:val="24"/>
        </w:rPr>
      </w:pPr>
      <w:r w:rsidRPr="00F553CF">
        <w:rPr>
          <w:sz w:val="24"/>
          <w:szCs w:val="24"/>
        </w:rPr>
        <w:t xml:space="preserve">In het episodisch geheugen worden al je herinneringen en dagelijkse ervaringen opgeslagen. Hierdoor weet je nog precies waar je was toen Pim Fortuyn werd vermoord of hoe je je voelde na je eerste zoen. Het episodisch geheugen ontwikkelt zich vanaf het derde jaar. Vandaar dat we van de periode daarvoor vrijwel geen herinneringen hebben. </w:t>
      </w:r>
    </w:p>
    <w:p w:rsidR="00B55C57" w:rsidRPr="00F553CF" w:rsidRDefault="00B55C57" w:rsidP="00B55C57">
      <w:pPr>
        <w:contextualSpacing/>
        <w:rPr>
          <w:b/>
          <w:sz w:val="24"/>
          <w:szCs w:val="24"/>
        </w:rPr>
      </w:pPr>
    </w:p>
    <w:p w:rsidR="00B55C57" w:rsidRPr="00F553CF" w:rsidRDefault="00B55C57" w:rsidP="00B55C57">
      <w:pPr>
        <w:contextualSpacing/>
        <w:rPr>
          <w:b/>
          <w:sz w:val="24"/>
          <w:szCs w:val="24"/>
        </w:rPr>
      </w:pPr>
    </w:p>
    <w:p w:rsidR="00B55C57" w:rsidRPr="00F553CF" w:rsidRDefault="00B55C57" w:rsidP="00B55C57">
      <w:pPr>
        <w:contextualSpacing/>
        <w:rPr>
          <w:b/>
          <w:sz w:val="24"/>
          <w:szCs w:val="24"/>
        </w:rPr>
      </w:pPr>
      <w:r w:rsidRPr="00F553CF">
        <w:rPr>
          <w:b/>
          <w:sz w:val="24"/>
          <w:szCs w:val="24"/>
        </w:rPr>
        <w:lastRenderedPageBreak/>
        <w:t>Semantisch geheugen:</w:t>
      </w:r>
    </w:p>
    <w:p w:rsidR="00B55C57" w:rsidRPr="00F553CF" w:rsidRDefault="00B55C57" w:rsidP="00B55C57">
      <w:pPr>
        <w:contextualSpacing/>
        <w:rPr>
          <w:sz w:val="24"/>
          <w:szCs w:val="24"/>
        </w:rPr>
      </w:pPr>
      <w:r w:rsidRPr="00F553CF">
        <w:rPr>
          <w:sz w:val="24"/>
          <w:szCs w:val="24"/>
        </w:rPr>
        <w:t xml:space="preserve">Wanneer je de provincies van Nederland leert of de jaartallen bij geschiedenis dan worden deze feiten opgeslagen in het semantisch geheugen. </w:t>
      </w:r>
    </w:p>
    <w:p w:rsidR="00B55C57" w:rsidRPr="00F553CF" w:rsidRDefault="00B55C57" w:rsidP="00B55C57">
      <w:pPr>
        <w:contextualSpacing/>
        <w:rPr>
          <w:sz w:val="24"/>
          <w:szCs w:val="24"/>
        </w:rPr>
      </w:pPr>
    </w:p>
    <w:p w:rsidR="00B55C57" w:rsidRPr="00F553CF" w:rsidRDefault="00B55C57" w:rsidP="00B55C57">
      <w:pPr>
        <w:contextualSpacing/>
        <w:rPr>
          <w:b/>
          <w:sz w:val="24"/>
          <w:szCs w:val="24"/>
        </w:rPr>
      </w:pPr>
      <w:r w:rsidRPr="00F553CF">
        <w:rPr>
          <w:b/>
          <w:sz w:val="24"/>
          <w:szCs w:val="24"/>
        </w:rPr>
        <w:t>Procedureel geheugen:</w:t>
      </w:r>
    </w:p>
    <w:p w:rsidR="00B55C57" w:rsidRPr="00F553CF" w:rsidRDefault="00B55C57" w:rsidP="00B55C57">
      <w:pPr>
        <w:contextualSpacing/>
        <w:rPr>
          <w:sz w:val="24"/>
          <w:szCs w:val="24"/>
        </w:rPr>
      </w:pPr>
      <w:r w:rsidRPr="00F553CF">
        <w:rPr>
          <w:sz w:val="24"/>
          <w:szCs w:val="24"/>
        </w:rPr>
        <w:t>Voor routines zoals schaatsen, lopen of het leren van de tafels wordt het procedureel geheugen ingeschakeld. Deze vaardigheden hebben we geautomatiseerd, daardoor zijn we er ons dus nauwelijks bewust van. Uit onderzoek blijkt dat hersenstructuren in omvang kunnen afnemen wanneer een vaardigheid is geautomatiseerd. Dit proces zou je kunnen zien als een appelboom. Wanneer je niet voldoende snoeit, dan zullen de appels zich niet optimaal kunnen ontwikkelen. In de hersenen worden dus de niet-effectieve verbindingen ‘gesnoeid’ waardoor de hersenen meer van de verbindingen en netwerken van zenuwcellen gebruik kunnen maken.</w:t>
      </w:r>
      <w:r w:rsidRPr="00F553CF">
        <w:rPr>
          <w:rStyle w:val="Voetnootmarkering"/>
          <w:sz w:val="24"/>
          <w:szCs w:val="24"/>
        </w:rPr>
        <w:footnoteReference w:id="24"/>
      </w:r>
      <w:r w:rsidRPr="00F553CF">
        <w:rPr>
          <w:sz w:val="24"/>
          <w:szCs w:val="24"/>
        </w:rPr>
        <w:t xml:space="preserve"> </w:t>
      </w:r>
    </w:p>
    <w:p w:rsidR="00B55C57" w:rsidRPr="00F553CF" w:rsidRDefault="00B55C57" w:rsidP="00B55C57">
      <w:pPr>
        <w:contextualSpacing/>
        <w:rPr>
          <w:b/>
          <w:sz w:val="24"/>
          <w:szCs w:val="24"/>
        </w:rPr>
      </w:pPr>
    </w:p>
    <w:p w:rsidR="00B55C57" w:rsidRPr="00F553CF" w:rsidRDefault="00B55C57" w:rsidP="00B55C57">
      <w:pPr>
        <w:contextualSpacing/>
        <w:rPr>
          <w:b/>
          <w:sz w:val="24"/>
          <w:szCs w:val="24"/>
        </w:rPr>
      </w:pPr>
      <w:r w:rsidRPr="00F553CF">
        <w:rPr>
          <w:b/>
          <w:sz w:val="24"/>
          <w:szCs w:val="24"/>
        </w:rPr>
        <w:t>Prospectief geheugen:</w:t>
      </w:r>
    </w:p>
    <w:p w:rsidR="00B55C57" w:rsidRPr="00F553CF" w:rsidRDefault="00B55C57" w:rsidP="00B55C57">
      <w:pPr>
        <w:contextualSpacing/>
        <w:rPr>
          <w:sz w:val="24"/>
          <w:szCs w:val="24"/>
        </w:rPr>
      </w:pPr>
      <w:r w:rsidRPr="00F553CF">
        <w:rPr>
          <w:sz w:val="24"/>
          <w:szCs w:val="24"/>
        </w:rPr>
        <w:t xml:space="preserve">Door het prospectief geheugen word je herinnerd aan iets dat je in de toekomst moet doen. Bijvoorbeeld: morgen gaan we een dagje naar de Efteling, volgende week heb ik een afspraak bij de kapper of zondag gaan we op bezoek bij tante Wilma. </w:t>
      </w:r>
    </w:p>
    <w:p w:rsidR="00B55C57" w:rsidRPr="00F553CF" w:rsidRDefault="00B55C57" w:rsidP="00B55C57">
      <w:pPr>
        <w:contextualSpacing/>
        <w:rPr>
          <w:sz w:val="24"/>
          <w:szCs w:val="24"/>
        </w:rPr>
      </w:pPr>
    </w:p>
    <w:p w:rsidR="00B55C57" w:rsidRPr="00F553CF" w:rsidRDefault="00B55C57" w:rsidP="00B55C57">
      <w:pPr>
        <w:contextualSpacing/>
        <w:rPr>
          <w:i/>
          <w:sz w:val="28"/>
          <w:szCs w:val="28"/>
        </w:rPr>
      </w:pPr>
      <w:r w:rsidRPr="00F553CF">
        <w:rPr>
          <w:i/>
          <w:sz w:val="28"/>
          <w:szCs w:val="28"/>
        </w:rPr>
        <w:t>3.2 Leren via emoties</w:t>
      </w:r>
    </w:p>
    <w:p w:rsidR="00B55C57" w:rsidRPr="00F553CF" w:rsidRDefault="00B55C57" w:rsidP="00B55C57">
      <w:pPr>
        <w:contextualSpacing/>
        <w:rPr>
          <w:i/>
          <w:sz w:val="28"/>
          <w:szCs w:val="28"/>
        </w:rPr>
      </w:pPr>
      <w:r w:rsidRPr="00F553CF">
        <w:rPr>
          <w:i/>
          <w:noProof/>
          <w:sz w:val="28"/>
          <w:szCs w:val="28"/>
          <w:lang w:eastAsia="nl-NL"/>
        </w:rPr>
        <w:drawing>
          <wp:anchor distT="0" distB="0" distL="114300" distR="114300" simplePos="0" relativeHeight="251722752" behindDoc="0" locked="0" layoutInCell="1" allowOverlap="1">
            <wp:simplePos x="0" y="0"/>
            <wp:positionH relativeFrom="column">
              <wp:posOffset>-261620</wp:posOffset>
            </wp:positionH>
            <wp:positionV relativeFrom="paragraph">
              <wp:posOffset>253365</wp:posOffset>
            </wp:positionV>
            <wp:extent cx="2506980" cy="1762125"/>
            <wp:effectExtent l="19050" t="0" r="7620" b="0"/>
            <wp:wrapSquare wrapText="bothSides"/>
            <wp:docPr id="1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506980" cy="1762125"/>
                    </a:xfrm>
                    <a:prstGeom prst="rect">
                      <a:avLst/>
                    </a:prstGeom>
                    <a:noFill/>
                    <a:ln w="9525">
                      <a:noFill/>
                      <a:miter lim="800000"/>
                      <a:headEnd/>
                      <a:tailEnd/>
                    </a:ln>
                  </pic:spPr>
                </pic:pic>
              </a:graphicData>
            </a:graphic>
          </wp:anchor>
        </w:drawing>
      </w:r>
      <w:r w:rsidR="004C0C9C" w:rsidRPr="00F553CF">
        <w:rPr>
          <w:i/>
          <w:noProof/>
          <w:sz w:val="28"/>
          <w:szCs w:val="28"/>
          <w:lang w:eastAsia="nl-NL"/>
        </w:rPr>
        <w:pict>
          <v:shape id="_x0000_s1052" type="#_x0000_t32" style="position:absolute;margin-left:-1.85pt;margin-top:5.55pt;width:454.5pt;height:0;z-index:251695104;mso-position-horizontal-relative:text;mso-position-vertical-relative:text" o:connectortype="straight" strokecolor="#ea157a [3205]" strokeweight="1.5pt"/>
        </w:pict>
      </w:r>
    </w:p>
    <w:p w:rsidR="00B55C57" w:rsidRPr="00F553CF" w:rsidRDefault="00B55C57" w:rsidP="00B55C57">
      <w:pPr>
        <w:contextualSpacing/>
        <w:rPr>
          <w:sz w:val="24"/>
          <w:szCs w:val="24"/>
        </w:rPr>
      </w:pPr>
      <w:r w:rsidRPr="00F553CF">
        <w:rPr>
          <w:sz w:val="24"/>
          <w:szCs w:val="24"/>
        </w:rPr>
        <w:t>Emoties heb je al vanaf je geboorte. Het zijn signalen die vertellen hoe het met je gaat. De meeste mensen gaan uit van vier basisemoties, namelijk: blij, verdrietig, boos en bang. Deze vier emoties worden overal ter wereld aan de gezichtsuitdrukking van mensen herkend. Emotie en leren zijn nauw met elkaar verbonden. Diep in onze hersenen bevindt zich het limbische systeem. Dit systeem bestaat uit vier organen, één ervan is de amandelkern of amygdala. Dit amandelvormige orgaan speelt een belangrijke rol bij emoties. Eigenlijk is dit orgaan het controlestation voor emotionele signalen. Hierdoor heeft de amygdala een grote invloed op geheugen, aandacht en beslissen. Bijna alle signalen die we via onze zintuigen opdoen hebben een emotionele lading. Deze komen in een soort schakelstation binnen, de thalamus. Dit orgaan staat weer in verbinding met de amygdala. De amygdala stelt vast of er gevaar dreigt. Is er geen gevaar, dan worden de signalen in de prefrontale cortex verwerkt. Hier worden onze gevoelens vastgesteld.</w:t>
      </w:r>
      <w:r w:rsidRPr="00F553CF">
        <w:rPr>
          <w:rStyle w:val="Voetnootmarkering"/>
          <w:sz w:val="24"/>
          <w:szCs w:val="24"/>
        </w:rPr>
        <w:footnoteReference w:id="25"/>
      </w:r>
    </w:p>
    <w:p w:rsidR="00B55C57" w:rsidRPr="00F553CF" w:rsidRDefault="00B55C57" w:rsidP="00B55C57">
      <w:pPr>
        <w:rPr>
          <w:sz w:val="24"/>
          <w:szCs w:val="24"/>
        </w:rPr>
      </w:pPr>
      <w:r w:rsidRPr="00F553CF">
        <w:rPr>
          <w:sz w:val="24"/>
          <w:szCs w:val="24"/>
        </w:rPr>
        <w:lastRenderedPageBreak/>
        <w:t>Gevoelens kunnen negatief of positief worden ervaren. Als een kind zich niet prettig voelt, bijvoorbeeld als het bang is om te falen of kwaad op iets of iemand is dan kan het zo sterk overweldigd raken dat het niet meer in staat is om rationeel te denken. In het extreme geval blokkeren ze volledig en zijn ze zelfs even niet meer in staat tot praten.</w:t>
      </w:r>
      <w:r w:rsidRPr="00F553CF">
        <w:rPr>
          <w:rStyle w:val="Voetnootmarkering"/>
          <w:sz w:val="24"/>
          <w:szCs w:val="24"/>
        </w:rPr>
        <w:footnoteReference w:id="26"/>
      </w:r>
      <w:r w:rsidRPr="00F553CF">
        <w:rPr>
          <w:sz w:val="24"/>
          <w:szCs w:val="24"/>
        </w:rPr>
        <w:t xml:space="preserve"> Dit noemen we ook wel een vecht/vlucht/bevries reactie. Het is een natuurlijke reactie van het lichaam wanneer er sprake is van paniek. Meestal vechten of vluchten we, maar als een situatie zo overweldigend is dat we niet meer kunnen vechten of vluchten of omdat we niet weten wat er aan de hand is dan bevriezen we. </w:t>
      </w:r>
    </w:p>
    <w:p w:rsidR="00B55C57" w:rsidRPr="00F553CF" w:rsidRDefault="00B55C57" w:rsidP="00B55C57">
      <w:pPr>
        <w:contextualSpacing/>
        <w:rPr>
          <w:sz w:val="24"/>
          <w:szCs w:val="24"/>
        </w:rPr>
      </w:pPr>
      <w:r w:rsidRPr="00F553CF">
        <w:rPr>
          <w:sz w:val="24"/>
          <w:szCs w:val="24"/>
        </w:rPr>
        <w:t>Een belangrijke voorwaarde voor het slagen op leergebied is dat het kind ‘goed in zijn vel zit’.</w:t>
      </w:r>
      <w:r w:rsidRPr="00F553CF">
        <w:rPr>
          <w:rStyle w:val="Voetnootmarkering"/>
          <w:sz w:val="24"/>
          <w:szCs w:val="24"/>
        </w:rPr>
        <w:footnoteReference w:id="27"/>
      </w:r>
      <w:r w:rsidRPr="00F553CF">
        <w:rPr>
          <w:sz w:val="24"/>
          <w:szCs w:val="24"/>
        </w:rPr>
        <w:t xml:space="preserve"> Een kind met een negatief zelfbeeld heeft weinig zelfvertrouwen en een kind met een positief zelfbeeld heeft veel zelfvertrouwen. Dit zelfbeeld wordt vooral gevormd door de spiegel die anderen het kind voorhouden. Die spiegel bestaat uit kritiek en lof van mensen uit de omgeving van het kind. In het basisonderwijs is het gevaar van een eenzijdig zelfbeeld nadrukkelijk aanwezig. </w:t>
      </w:r>
    </w:p>
    <w:p w:rsidR="00B55C57" w:rsidRPr="00F553CF" w:rsidRDefault="00B55C57" w:rsidP="00B55C57">
      <w:pPr>
        <w:contextualSpacing/>
        <w:rPr>
          <w:rFonts w:ascii="Calibri" w:hAnsi="Calibri" w:cs="Calibri"/>
          <w:sz w:val="24"/>
          <w:szCs w:val="24"/>
          <w:lang w:val="nl"/>
        </w:rPr>
      </w:pPr>
      <w:r w:rsidRPr="00F553CF">
        <w:rPr>
          <w:sz w:val="24"/>
          <w:szCs w:val="24"/>
        </w:rPr>
        <w:t xml:space="preserve">Wanneer een kind niet goed met rekenen of taal mee kan komen wordt er al snel het etiket dom of zwakke leerling opgeplakt. Waarschijnlijk maakt het kind op andere vakgebieden wel vorderingen, maar dit wordt vaak als minder belangrijk gezien. Dit heeft gevolgen voor het kind. </w:t>
      </w:r>
      <w:r w:rsidRPr="00F553CF">
        <w:rPr>
          <w:rStyle w:val="Voetnootmarkering"/>
          <w:sz w:val="24"/>
          <w:szCs w:val="24"/>
        </w:rPr>
        <w:footnoteReference w:id="28"/>
      </w:r>
      <w:r w:rsidRPr="00F553CF">
        <w:rPr>
          <w:sz w:val="24"/>
          <w:szCs w:val="24"/>
        </w:rPr>
        <w:t xml:space="preserve"> </w:t>
      </w:r>
      <w:r w:rsidRPr="00F553CF">
        <w:rPr>
          <w:rFonts w:ascii="Calibri" w:eastAsia="Calibri" w:hAnsi="Calibri" w:cs="Calibri"/>
          <w:sz w:val="24"/>
          <w:szCs w:val="24"/>
          <w:lang w:val="nl"/>
        </w:rPr>
        <w:t>Volgens H. ter Heege, werkzaam bij het SLO is er de afgelopen jaren veel wetenschappelijk</w:t>
      </w:r>
      <w:r w:rsidRPr="00F553CF">
        <w:rPr>
          <w:rFonts w:ascii="Calibri" w:eastAsia="Calibri" w:hAnsi="Calibri" w:cs="Calibri"/>
          <w:lang w:val="nl"/>
        </w:rPr>
        <w:t xml:space="preserve"> </w:t>
      </w:r>
      <w:r w:rsidRPr="00F553CF">
        <w:rPr>
          <w:rFonts w:ascii="Calibri" w:eastAsia="Calibri" w:hAnsi="Calibri" w:cs="Calibri"/>
          <w:sz w:val="24"/>
          <w:szCs w:val="24"/>
          <w:lang w:val="nl"/>
        </w:rPr>
        <w:t xml:space="preserve">onderzoek gedaan naar de relatie tussen rekenprestaties van kinderen en de gevoelens die ze daarbij ontwikkelen. Uit deze onderzoeken blijkt dat slechte rekenprestaties en emotionele weerstanden tegen het vak nauw samenhangen. Een goede rekenaar heeft minder angst voor rekenen, dan een slecht presterende rekenaar. Rekenen kan bij deze kinderen leiden tot negatieve gevoelens en het is belangrijk om daar als leerkracht alert op te zijn. De leerkracht moet voor een goed pedagogisch klimaat zorgen. Hij moet de kinderen op wijzen wat het wel kan. </w:t>
      </w:r>
      <w:r w:rsidRPr="00F553CF">
        <w:rPr>
          <w:rFonts w:ascii="Calibri" w:hAnsi="Calibri" w:cs="Calibri"/>
          <w:sz w:val="24"/>
          <w:szCs w:val="24"/>
          <w:lang w:val="nl"/>
        </w:rPr>
        <w:t>Bijvoorbeeld</w:t>
      </w:r>
      <w:r w:rsidR="00DE24CF" w:rsidRPr="00F553CF">
        <w:rPr>
          <w:rFonts w:ascii="Calibri" w:hAnsi="Calibri" w:cs="Calibri"/>
          <w:sz w:val="24"/>
          <w:szCs w:val="24"/>
          <w:lang w:val="nl"/>
        </w:rPr>
        <w:t>: “Goed zo Bas, je hebt er al v</w:t>
      </w:r>
      <w:r w:rsidRPr="00F553CF">
        <w:rPr>
          <w:rFonts w:ascii="Calibri" w:hAnsi="Calibri" w:cs="Calibri"/>
          <w:sz w:val="24"/>
          <w:szCs w:val="24"/>
          <w:lang w:val="nl"/>
        </w:rPr>
        <w:t xml:space="preserve">ijftien goed, dat is drie meer dan gisteren!” </w:t>
      </w:r>
      <w:r w:rsidRPr="00F553CF">
        <w:rPr>
          <w:rFonts w:ascii="Calibri" w:eastAsia="Calibri" w:hAnsi="Calibri" w:cs="Calibri"/>
          <w:sz w:val="24"/>
          <w:szCs w:val="24"/>
          <w:lang w:val="nl"/>
        </w:rPr>
        <w:t xml:space="preserve">Vanuit deze basis moet de leerkracht proberen naar zijn doelstellingen te streven. </w:t>
      </w:r>
      <w:r w:rsidRPr="00F553CF">
        <w:rPr>
          <w:rStyle w:val="Voetnootmarkering"/>
          <w:rFonts w:ascii="Calibri" w:eastAsia="Calibri" w:hAnsi="Calibri" w:cs="Calibri"/>
          <w:sz w:val="24"/>
          <w:szCs w:val="24"/>
          <w:lang w:val="nl"/>
        </w:rPr>
        <w:footnoteReference w:id="29"/>
      </w:r>
      <w:r w:rsidRPr="00F553CF">
        <w:rPr>
          <w:rFonts w:ascii="Calibri" w:hAnsi="Calibri" w:cs="Calibri"/>
          <w:sz w:val="24"/>
          <w:szCs w:val="24"/>
          <w:lang w:val="nl"/>
        </w:rPr>
        <w:t xml:space="preserve"> Wanneer een leerkracht vanuit deze basis werkt, zullen de kinderen een beter zelfbeeld ontwikkelen. </w:t>
      </w:r>
    </w:p>
    <w:p w:rsidR="00B55C57" w:rsidRPr="00F553CF" w:rsidRDefault="00B55C57" w:rsidP="00B55C57">
      <w:pPr>
        <w:contextualSpacing/>
        <w:rPr>
          <w:sz w:val="24"/>
          <w:szCs w:val="24"/>
        </w:rPr>
      </w:pPr>
    </w:p>
    <w:p w:rsidR="00B55C57" w:rsidRPr="00F553CF" w:rsidRDefault="00B55C57" w:rsidP="00B55C57">
      <w:pPr>
        <w:contextualSpacing/>
        <w:rPr>
          <w:rFonts w:ascii="Calibri" w:hAnsi="Calibri" w:cs="Calibri"/>
          <w:sz w:val="24"/>
          <w:szCs w:val="24"/>
          <w:lang w:val="nl"/>
        </w:rPr>
      </w:pPr>
      <w:r w:rsidRPr="00F553CF">
        <w:rPr>
          <w:rFonts w:ascii="Calibri" w:hAnsi="Calibri" w:cs="Calibri"/>
          <w:sz w:val="24"/>
          <w:szCs w:val="24"/>
          <w:lang w:val="nl"/>
        </w:rPr>
        <w:t xml:space="preserve">Daarnaast moet de leerkracht ook aan zijn eigen emotionele toestand denken. Leerlingen zijn hier erg gevoelig voor en nemen de emotionele toestand van hun leerkracht over. De manier van kijken, de lichaamshouding en de stem heeft een grote invloed op hoe de informatie overkomt. Leerkrachten die lachen en humor gebruiken en echt plezier beleven aan hun werk hebben beter presterende leerlingen! Leerlingen nemen het non-verbale gedrag over van de leerkracht en dit draagt bij aan een positief groepsklimaat. Het lichaam maakt endorfines vrij en dit draagt bij aan een goed gevoel. </w:t>
      </w:r>
    </w:p>
    <w:p w:rsidR="00B55C57" w:rsidRPr="00F553CF" w:rsidRDefault="00B55C57" w:rsidP="00B55C57">
      <w:pPr>
        <w:contextualSpacing/>
        <w:rPr>
          <w:i/>
          <w:sz w:val="28"/>
          <w:szCs w:val="28"/>
        </w:rPr>
      </w:pPr>
      <w:r w:rsidRPr="00F553CF">
        <w:rPr>
          <w:i/>
          <w:sz w:val="28"/>
          <w:szCs w:val="28"/>
        </w:rPr>
        <w:lastRenderedPageBreak/>
        <w:t>3.3 Feedback en motivatie</w:t>
      </w:r>
    </w:p>
    <w:p w:rsidR="00B55C57" w:rsidRPr="00F553CF" w:rsidRDefault="004C0C9C" w:rsidP="00B55C57">
      <w:pPr>
        <w:contextualSpacing/>
        <w:rPr>
          <w:i/>
          <w:sz w:val="28"/>
          <w:szCs w:val="28"/>
        </w:rPr>
      </w:pPr>
      <w:r w:rsidRPr="00F553CF">
        <w:rPr>
          <w:i/>
          <w:noProof/>
          <w:sz w:val="28"/>
          <w:szCs w:val="28"/>
          <w:lang w:eastAsia="nl-NL"/>
        </w:rPr>
        <w:pict>
          <v:shape id="_x0000_s1053" type="#_x0000_t32" style="position:absolute;margin-left:-1.85pt;margin-top:5.55pt;width:454.5pt;height:0;z-index:251696128" o:connectortype="straight" strokecolor="#ea157a [3205]" strokeweight="1.5pt"/>
        </w:pict>
      </w:r>
    </w:p>
    <w:p w:rsidR="00B55C57" w:rsidRPr="00F553CF" w:rsidRDefault="00B55C57" w:rsidP="00B55C57">
      <w:pPr>
        <w:contextualSpacing/>
        <w:rPr>
          <w:sz w:val="24"/>
          <w:szCs w:val="24"/>
        </w:rPr>
      </w:pPr>
      <w:r w:rsidRPr="00F553CF">
        <w:rPr>
          <w:sz w:val="24"/>
          <w:szCs w:val="24"/>
        </w:rPr>
        <w:t>Feedback betekent terugkoppeling. De bedoeling van feedback is de leerling te informeren over wat hij goed of fout heeft gedaan of wat het alsnog moet leren om tot een nog beter resultaat te komen. Leerlingen leren het meest als ze onmiddellijk positieve feedback krijgen. De neurale verbindingen in de hersenen worden hierdoor direct versterkt. Wanneer je</w:t>
      </w:r>
      <w:r w:rsidR="00DE24CF" w:rsidRPr="00F553CF">
        <w:rPr>
          <w:sz w:val="24"/>
          <w:szCs w:val="24"/>
        </w:rPr>
        <w:t xml:space="preserve"> feedback later geeft dan is er</w:t>
      </w:r>
      <w:r w:rsidRPr="00F553CF">
        <w:rPr>
          <w:sz w:val="24"/>
          <w:szCs w:val="24"/>
        </w:rPr>
        <w:t xml:space="preserve"> kans dat je er te laat achter komt dat de informatie fout is aangeleerd. Het blijkt in de praktijk moeilijk te zijn om een aangeleerde fout weer af te leren.</w:t>
      </w:r>
      <w:r w:rsidRPr="00F553CF">
        <w:rPr>
          <w:rStyle w:val="Voetnootmarkering"/>
          <w:sz w:val="24"/>
          <w:szCs w:val="24"/>
        </w:rPr>
        <w:footnoteReference w:id="30"/>
      </w:r>
      <w:r w:rsidRPr="00F553CF">
        <w:rPr>
          <w:sz w:val="24"/>
          <w:szCs w:val="24"/>
        </w:rPr>
        <w:t xml:space="preserve"> </w:t>
      </w:r>
    </w:p>
    <w:p w:rsidR="00B55C57" w:rsidRPr="00F553CF" w:rsidRDefault="00B55C57" w:rsidP="00B55C57">
      <w:pPr>
        <w:contextualSpacing/>
        <w:rPr>
          <w:sz w:val="24"/>
          <w:szCs w:val="24"/>
        </w:rPr>
      </w:pPr>
      <w:r w:rsidRPr="00F553CF">
        <w:rPr>
          <w:noProof/>
          <w:sz w:val="24"/>
          <w:szCs w:val="24"/>
          <w:lang w:eastAsia="nl-NL"/>
        </w:rPr>
        <w:drawing>
          <wp:anchor distT="0" distB="0" distL="114300" distR="114300" simplePos="0" relativeHeight="251693056" behindDoc="0" locked="0" layoutInCell="1" allowOverlap="1">
            <wp:simplePos x="0" y="0"/>
            <wp:positionH relativeFrom="column">
              <wp:posOffset>2576830</wp:posOffset>
            </wp:positionH>
            <wp:positionV relativeFrom="paragraph">
              <wp:posOffset>132080</wp:posOffset>
            </wp:positionV>
            <wp:extent cx="3237865" cy="2438400"/>
            <wp:effectExtent l="19050" t="0" r="635" b="0"/>
            <wp:wrapSquare wrapText="bothSides"/>
            <wp:docPr id="13" name="Afbeelding 4" descr="http://www.kennislink.nl/upload/212487_962_1222423706485-afbeeldin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nnislink.nl/upload/212487_962_1222423706485-afbeelding_3.jpg"/>
                    <pic:cNvPicPr>
                      <a:picLocks noChangeAspect="1" noChangeArrowheads="1"/>
                    </pic:cNvPicPr>
                  </pic:nvPicPr>
                  <pic:blipFill>
                    <a:blip r:embed="rId21" cstate="print"/>
                    <a:srcRect/>
                    <a:stretch>
                      <a:fillRect/>
                    </a:stretch>
                  </pic:blipFill>
                  <pic:spPr bwMode="auto">
                    <a:xfrm>
                      <a:off x="0" y="0"/>
                      <a:ext cx="3237865" cy="2438400"/>
                    </a:xfrm>
                    <a:prstGeom prst="rect">
                      <a:avLst/>
                    </a:prstGeom>
                    <a:noFill/>
                    <a:ln w="9525">
                      <a:noFill/>
                      <a:miter lim="800000"/>
                      <a:headEnd/>
                      <a:tailEnd/>
                    </a:ln>
                  </pic:spPr>
                </pic:pic>
              </a:graphicData>
            </a:graphic>
          </wp:anchor>
        </w:drawing>
      </w:r>
    </w:p>
    <w:p w:rsidR="00B55C57" w:rsidRPr="00F553CF" w:rsidRDefault="004C0C9C" w:rsidP="00B55C57">
      <w:pPr>
        <w:contextualSpacing/>
        <w:rPr>
          <w:sz w:val="24"/>
          <w:szCs w:val="24"/>
        </w:rPr>
      </w:pPr>
      <w:r w:rsidRPr="00F553CF">
        <w:rPr>
          <w:noProof/>
          <w:sz w:val="24"/>
          <w:szCs w:val="24"/>
        </w:rPr>
        <w:pict>
          <v:shape id="_x0000_s1054" type="#_x0000_t202" style="position:absolute;margin-left:197.55pt;margin-top:188.8pt;width:316.55pt;height:73.5pt;z-index:251697152;mso-height-percent:200;mso-height-percent:200;mso-width-relative:margin;mso-height-relative:margin" filled="f" stroked="f">
            <v:textbox style="mso-next-textbox:#_x0000_s1054;mso-fit-shape-to-text:t">
              <w:txbxContent>
                <w:p w:rsidR="00D968DA" w:rsidRPr="00B55C57" w:rsidRDefault="00D968DA" w:rsidP="00B55C57">
                  <w:pPr>
                    <w:pStyle w:val="Normaalweb"/>
                    <w:contextualSpacing/>
                    <w:rPr>
                      <w:rFonts w:asciiTheme="minorHAnsi" w:hAnsiTheme="minorHAnsi"/>
                      <w:b/>
                      <w:sz w:val="20"/>
                      <w:szCs w:val="20"/>
                    </w:rPr>
                  </w:pPr>
                  <w:r w:rsidRPr="00B55C57">
                    <w:rPr>
                      <w:rFonts w:asciiTheme="minorHAnsi" w:hAnsiTheme="minorHAnsi"/>
                      <w:b/>
                      <w:sz w:val="20"/>
                      <w:szCs w:val="20"/>
                    </w:rPr>
                    <w:t>Figuur 5: Hersenactiviteit bij deelnemers van verschillende leeftijdsgroepen na positieve en negatieve feedback.</w:t>
                  </w:r>
                </w:p>
                <w:p w:rsidR="00D968DA" w:rsidRDefault="00D968DA" w:rsidP="00B55C57"/>
              </w:txbxContent>
            </v:textbox>
          </v:shape>
        </w:pict>
      </w:r>
      <w:r w:rsidR="00B55C57" w:rsidRPr="00F553CF">
        <w:rPr>
          <w:sz w:val="24"/>
          <w:szCs w:val="24"/>
        </w:rPr>
        <w:t>De psycholoog Eveline Crone heeft een onderzoek gedaan naar de reactie van het brein tijdens positieve en negatieve feedback.</w:t>
      </w:r>
      <w:r w:rsidR="00B55C57" w:rsidRPr="00F553CF">
        <w:rPr>
          <w:rStyle w:val="Voetnootmarkering"/>
          <w:sz w:val="24"/>
          <w:szCs w:val="24"/>
        </w:rPr>
        <w:footnoteReference w:id="31"/>
      </w:r>
      <w:r w:rsidR="00B55C57" w:rsidRPr="00F553CF">
        <w:rPr>
          <w:sz w:val="24"/>
          <w:szCs w:val="24"/>
        </w:rPr>
        <w:t xml:space="preserve"> Tijdens haar onderzoek kwam ze erachter dat kinderen van acht jaar een hele andere leerstrategie hebben dan kinderen van twaalf en volwassenen. Kinderen van acht jaar leren vooral van positieve feedback (“dat heb je goed gedaan”). Wanneer ze negatieve feedback horen (“nee, dat is niet goed”) doen ze daar weinig mee. </w:t>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r w:rsidRPr="00F553CF">
        <w:rPr>
          <w:sz w:val="24"/>
          <w:szCs w:val="24"/>
        </w:rPr>
        <w:t xml:space="preserve">Kinderen van twaalf jaar of ouder kunnen juist wel de negatieve feedback gebruiken om te leren van hun fouten. De gebieden die verantwoordelijk zijn voor de cognitieve controle reageren bij jonge kinderen heel sterk op positieve feedback en nauwelijks op negatieve. Bij oudere kinderen en volwassenen worden juist de hersengebieden bij negatieve feedback sterk geactiveerd en minder bij positieve. </w:t>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r w:rsidRPr="00F553CF">
        <w:rPr>
          <w:sz w:val="24"/>
          <w:szCs w:val="24"/>
        </w:rPr>
        <w:t xml:space="preserve">Naast de feedback speelt ook de motivatie een belangrijke rol bij het leren. Motivatie betekent letterlijk: ‘in beweging brengen’. Het wordt ook wel gezien als een motor die de mens stimuleert om dingen te ontdekken en te gaan beheersen. </w:t>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p>
    <w:p w:rsidR="00B55C57" w:rsidRPr="00F553CF" w:rsidRDefault="00B55C57" w:rsidP="00B55C57">
      <w:pPr>
        <w:contextualSpacing/>
        <w:rPr>
          <w:sz w:val="24"/>
          <w:szCs w:val="24"/>
        </w:rPr>
      </w:pPr>
    </w:p>
    <w:p w:rsidR="00B55C57" w:rsidRPr="00F553CF" w:rsidRDefault="00B55C57" w:rsidP="00B55C57">
      <w:pPr>
        <w:contextualSpacing/>
        <w:rPr>
          <w:sz w:val="24"/>
          <w:szCs w:val="24"/>
        </w:rPr>
      </w:pPr>
    </w:p>
    <w:p w:rsidR="00B55C57" w:rsidRPr="00F553CF" w:rsidRDefault="00B55C57" w:rsidP="00B55C57">
      <w:pPr>
        <w:contextualSpacing/>
        <w:rPr>
          <w:sz w:val="24"/>
          <w:szCs w:val="24"/>
        </w:rPr>
      </w:pPr>
      <w:r w:rsidRPr="00F553CF">
        <w:rPr>
          <w:sz w:val="24"/>
          <w:szCs w:val="24"/>
        </w:rPr>
        <w:lastRenderedPageBreak/>
        <w:t>Een uitdagende leeromgeving verhoogt de motivatie. Een uitdagende omgeving is een omgeving:</w:t>
      </w:r>
    </w:p>
    <w:p w:rsidR="00B55C57" w:rsidRPr="00F553CF" w:rsidRDefault="00B55C57" w:rsidP="00B55C57">
      <w:pPr>
        <w:pStyle w:val="Lijstalinea"/>
        <w:numPr>
          <w:ilvl w:val="0"/>
          <w:numId w:val="2"/>
        </w:numPr>
        <w:rPr>
          <w:rFonts w:asciiTheme="minorHAnsi" w:hAnsiTheme="minorHAnsi"/>
          <w:sz w:val="24"/>
          <w:szCs w:val="24"/>
        </w:rPr>
      </w:pPr>
      <w:r w:rsidRPr="00F553CF">
        <w:rPr>
          <w:rFonts w:asciiTheme="minorHAnsi" w:hAnsiTheme="minorHAnsi"/>
          <w:sz w:val="24"/>
          <w:szCs w:val="24"/>
        </w:rPr>
        <w:t>Waarin interacties mogelijk zijn.</w:t>
      </w:r>
    </w:p>
    <w:p w:rsidR="00B55C57" w:rsidRPr="00F553CF" w:rsidRDefault="00B55C57" w:rsidP="00B55C57">
      <w:pPr>
        <w:pStyle w:val="Lijstalinea"/>
        <w:numPr>
          <w:ilvl w:val="0"/>
          <w:numId w:val="2"/>
        </w:numPr>
        <w:rPr>
          <w:rFonts w:asciiTheme="minorHAnsi" w:hAnsiTheme="minorHAnsi"/>
          <w:sz w:val="24"/>
          <w:szCs w:val="24"/>
        </w:rPr>
      </w:pPr>
      <w:r w:rsidRPr="00F553CF">
        <w:rPr>
          <w:rFonts w:asciiTheme="minorHAnsi" w:hAnsiTheme="minorHAnsi"/>
          <w:sz w:val="24"/>
          <w:szCs w:val="24"/>
        </w:rPr>
        <w:t xml:space="preserve">Die zo dicht mogelijk bij de realiteit komt. </w:t>
      </w:r>
    </w:p>
    <w:p w:rsidR="00B55C57" w:rsidRPr="00F553CF" w:rsidRDefault="00B55C57" w:rsidP="00B55C57">
      <w:pPr>
        <w:pStyle w:val="Lijstalinea"/>
        <w:numPr>
          <w:ilvl w:val="0"/>
          <w:numId w:val="2"/>
        </w:numPr>
        <w:rPr>
          <w:rFonts w:asciiTheme="minorHAnsi" w:hAnsiTheme="minorHAnsi"/>
          <w:sz w:val="24"/>
          <w:szCs w:val="24"/>
        </w:rPr>
      </w:pPr>
      <w:r w:rsidRPr="00F553CF">
        <w:rPr>
          <w:rFonts w:asciiTheme="minorHAnsi" w:hAnsiTheme="minorHAnsi"/>
          <w:sz w:val="24"/>
          <w:szCs w:val="24"/>
        </w:rPr>
        <w:t>Waarin leerlingen kunnen beschikken over de kennisrijkdom die in de huidige maatschappij aanwezig is.</w:t>
      </w:r>
    </w:p>
    <w:p w:rsidR="00B55C57" w:rsidRPr="00F553CF" w:rsidRDefault="00B55C57" w:rsidP="00B55C57">
      <w:pPr>
        <w:pStyle w:val="Lijstalinea"/>
        <w:numPr>
          <w:ilvl w:val="0"/>
          <w:numId w:val="2"/>
        </w:numPr>
        <w:rPr>
          <w:rFonts w:asciiTheme="minorHAnsi" w:hAnsiTheme="minorHAnsi"/>
          <w:sz w:val="24"/>
          <w:szCs w:val="24"/>
        </w:rPr>
      </w:pPr>
      <w:r w:rsidRPr="00F553CF">
        <w:rPr>
          <w:rFonts w:asciiTheme="minorHAnsi" w:hAnsiTheme="minorHAnsi"/>
          <w:sz w:val="24"/>
          <w:szCs w:val="24"/>
        </w:rPr>
        <w:t>Waar kinderen medeverantwoordelijk zijn voor hun eigen leerproces.</w:t>
      </w:r>
    </w:p>
    <w:p w:rsidR="00B55C57" w:rsidRPr="00F553CF" w:rsidRDefault="00B55C57" w:rsidP="00B55C57">
      <w:pPr>
        <w:pStyle w:val="Lijstalinea"/>
        <w:numPr>
          <w:ilvl w:val="0"/>
          <w:numId w:val="2"/>
        </w:numPr>
        <w:rPr>
          <w:rFonts w:asciiTheme="minorHAnsi" w:hAnsiTheme="minorHAnsi"/>
          <w:sz w:val="24"/>
          <w:szCs w:val="24"/>
        </w:rPr>
      </w:pPr>
      <w:r w:rsidRPr="00F553CF">
        <w:rPr>
          <w:rFonts w:asciiTheme="minorHAnsi" w:hAnsiTheme="minorHAnsi"/>
          <w:sz w:val="24"/>
          <w:szCs w:val="24"/>
        </w:rPr>
        <w:t>Waarin zij zelf ook keuzes mogen maken.</w:t>
      </w:r>
    </w:p>
    <w:p w:rsidR="00B55C57" w:rsidRPr="00F553CF" w:rsidRDefault="00B55C57" w:rsidP="00B55C57">
      <w:pPr>
        <w:pStyle w:val="Lijstalinea"/>
        <w:numPr>
          <w:ilvl w:val="0"/>
          <w:numId w:val="2"/>
        </w:numPr>
        <w:rPr>
          <w:rFonts w:asciiTheme="minorHAnsi" w:hAnsiTheme="minorHAnsi"/>
          <w:sz w:val="24"/>
          <w:szCs w:val="24"/>
        </w:rPr>
      </w:pPr>
      <w:r w:rsidRPr="00F553CF">
        <w:rPr>
          <w:rFonts w:asciiTheme="minorHAnsi" w:hAnsiTheme="minorHAnsi"/>
          <w:sz w:val="24"/>
          <w:szCs w:val="24"/>
        </w:rPr>
        <w:t>Waarin de leerkracht een persoonlijke coach is die begeleiding biedt en feedback geeft.</w:t>
      </w:r>
      <w:r w:rsidRPr="00F553CF">
        <w:rPr>
          <w:rStyle w:val="Voetnootmarkering"/>
          <w:rFonts w:asciiTheme="minorHAnsi" w:hAnsiTheme="minorHAnsi"/>
          <w:sz w:val="24"/>
          <w:szCs w:val="24"/>
        </w:rPr>
        <w:footnoteReference w:id="32"/>
      </w:r>
      <w:r w:rsidRPr="00F553CF">
        <w:rPr>
          <w:rFonts w:asciiTheme="minorHAnsi" w:hAnsiTheme="minorHAnsi"/>
          <w:sz w:val="24"/>
          <w:szCs w:val="24"/>
        </w:rPr>
        <w:t xml:space="preserve"> </w:t>
      </w:r>
    </w:p>
    <w:p w:rsidR="00B55C57" w:rsidRPr="00F553CF" w:rsidRDefault="00B55C57" w:rsidP="00B55C57">
      <w:pPr>
        <w:contextualSpacing/>
        <w:rPr>
          <w:sz w:val="24"/>
          <w:szCs w:val="24"/>
        </w:rPr>
      </w:pPr>
      <w:r w:rsidRPr="00F553CF">
        <w:rPr>
          <w:sz w:val="24"/>
          <w:szCs w:val="24"/>
        </w:rPr>
        <w:t xml:space="preserve">Je hebt twee soorten motivaties. In het onderwijs wordt het liefst de intrinsieke motivatie gezien. Een leerling verricht een taak en daaraan ontleent hij zijn beloning. Hij vindt het leuk om de taak uit te voeren en hoeft er verder geen beloning voor te hebben. De motivatie ontstaat vanuit een behoefte tot zelfontplooiing. Leren vanuit de intrinsieke motivatie noemen we ook wel natuurlijk leren. Het leerrendement is hoog en gaat gepaard met plezier en voldoening. Wanneer gedrag niet van binnenuit komt, maar onder druk van anderen ontstaat, spreken we van extrinsieke motivatie. De leerling moet leren om te presteren. Hij krijgt bijvoorbeeld een cijfer of sticker. </w:t>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r w:rsidRPr="00F553CF">
        <w:rPr>
          <w:sz w:val="24"/>
          <w:szCs w:val="24"/>
        </w:rPr>
        <w:t>Wanneer je de kinderen een uitdagende leeromgeving biedt, bijvoorbeeld tijdens onderzoekend leren dan zal de leerkracht meer een rol van begeleider vervullen. Dit betekent voor de leerkracht dat hij er vertrouwen in moet hebben dat kinderen richting kunnen en willen geven aan hun eigen leerproces. Dit wil niet zeggen dat de ondersteuning minder belangrijk is. Elk kind heeft begeleiding nodig. De leerkracht moet de richting van het kind volgen en de zone van de naaste ontwikkeling prikkelen door het stellen van de juiste vragen en door het leerproces te evalueren.</w:t>
      </w:r>
      <w:r w:rsidRPr="00F553CF">
        <w:rPr>
          <w:rStyle w:val="Voetnootmarkering"/>
          <w:sz w:val="24"/>
          <w:szCs w:val="24"/>
        </w:rPr>
        <w:footnoteReference w:id="33"/>
      </w:r>
    </w:p>
    <w:p w:rsidR="00B55C57" w:rsidRPr="00F553CF" w:rsidRDefault="00B55C57" w:rsidP="00B55C57">
      <w:pPr>
        <w:contextualSpacing/>
        <w:rPr>
          <w:i/>
          <w:sz w:val="28"/>
          <w:szCs w:val="28"/>
        </w:rPr>
      </w:pPr>
    </w:p>
    <w:p w:rsidR="00B55C57" w:rsidRPr="00F553CF" w:rsidRDefault="00B55C57" w:rsidP="00B55C57">
      <w:pPr>
        <w:rPr>
          <w:i/>
          <w:sz w:val="24"/>
          <w:szCs w:val="24"/>
        </w:rPr>
      </w:pPr>
      <w:r w:rsidRPr="00F553CF">
        <w:rPr>
          <w:sz w:val="24"/>
          <w:szCs w:val="24"/>
        </w:rPr>
        <w:t>Wanneer je als leerkracht de interesse van een leerling weet te wekken en als er bepaalde emoties in het spel zijn, dan blijft de stof langer hangen. Volgens Jolles heeft dit een neurologische basis. Hij zegt: “</w:t>
      </w:r>
      <w:r w:rsidRPr="00F553CF">
        <w:rPr>
          <w:i/>
          <w:sz w:val="24"/>
          <w:szCs w:val="24"/>
        </w:rPr>
        <w:t>als je een leerling positief prikkelt en daardoor ook een beleving oproept, wordt een ander hersengebied actief dan wanneer je hem prikkelt met iets oninteressants. En blijkbaar is voor het lange-termijn geheugen juist die positieve prikkel nodig.”</w:t>
      </w:r>
      <w:r w:rsidRPr="00F553CF">
        <w:rPr>
          <w:rStyle w:val="Voetnootmarkering"/>
          <w:i/>
          <w:sz w:val="24"/>
          <w:szCs w:val="24"/>
        </w:rPr>
        <w:footnoteReference w:id="34"/>
      </w:r>
    </w:p>
    <w:p w:rsidR="00B55C57" w:rsidRPr="00F553CF" w:rsidRDefault="00B55C57" w:rsidP="00B55C57">
      <w:pPr>
        <w:contextualSpacing/>
        <w:rPr>
          <w:i/>
          <w:sz w:val="28"/>
          <w:szCs w:val="28"/>
        </w:rPr>
      </w:pPr>
    </w:p>
    <w:p w:rsidR="00B55C57" w:rsidRPr="00F553CF" w:rsidRDefault="00B55C57" w:rsidP="00B55C57">
      <w:pPr>
        <w:contextualSpacing/>
        <w:rPr>
          <w:i/>
          <w:sz w:val="28"/>
          <w:szCs w:val="28"/>
        </w:rPr>
      </w:pPr>
    </w:p>
    <w:p w:rsidR="00B55C57" w:rsidRPr="00F553CF" w:rsidRDefault="00B55C57" w:rsidP="00B55C57">
      <w:pPr>
        <w:contextualSpacing/>
        <w:rPr>
          <w:i/>
          <w:sz w:val="28"/>
          <w:szCs w:val="28"/>
        </w:rPr>
      </w:pPr>
      <w:r w:rsidRPr="00F553CF">
        <w:rPr>
          <w:i/>
          <w:sz w:val="28"/>
          <w:szCs w:val="28"/>
        </w:rPr>
        <w:lastRenderedPageBreak/>
        <w:t>3.5 KAD-KAG theorie van Witteman</w:t>
      </w:r>
    </w:p>
    <w:p w:rsidR="00B55C57" w:rsidRPr="00F553CF" w:rsidRDefault="004C0C9C" w:rsidP="00B55C57">
      <w:pPr>
        <w:contextualSpacing/>
        <w:rPr>
          <w:i/>
          <w:sz w:val="20"/>
          <w:szCs w:val="20"/>
        </w:rPr>
      </w:pPr>
      <w:r w:rsidRPr="00F553CF">
        <w:rPr>
          <w:i/>
          <w:noProof/>
          <w:sz w:val="28"/>
          <w:szCs w:val="28"/>
          <w:lang w:eastAsia="nl-NL"/>
        </w:rPr>
        <w:pict>
          <v:shape id="_x0000_s1055" type="#_x0000_t32" style="position:absolute;margin-left:-1.85pt;margin-top:5.55pt;width:454.5pt;height:0;z-index:251699200" o:connectortype="straight" strokecolor="#ea157a [3205]" strokeweight="1.5pt"/>
        </w:pict>
      </w:r>
    </w:p>
    <w:p w:rsidR="00B55C57" w:rsidRPr="00F553CF" w:rsidRDefault="00B55C57" w:rsidP="00B55C57">
      <w:pPr>
        <w:contextualSpacing/>
        <w:rPr>
          <w:sz w:val="24"/>
          <w:szCs w:val="24"/>
        </w:rPr>
      </w:pPr>
      <w:r w:rsidRPr="00F553CF">
        <w:rPr>
          <w:noProof/>
          <w:sz w:val="24"/>
          <w:szCs w:val="24"/>
          <w:lang w:eastAsia="nl-NL"/>
        </w:rPr>
        <w:drawing>
          <wp:anchor distT="0" distB="0" distL="114300" distR="114300" simplePos="0" relativeHeight="251723776" behindDoc="0" locked="0" layoutInCell="1" allowOverlap="1">
            <wp:simplePos x="0" y="0"/>
            <wp:positionH relativeFrom="column">
              <wp:posOffset>3072130</wp:posOffset>
            </wp:positionH>
            <wp:positionV relativeFrom="paragraph">
              <wp:posOffset>100965</wp:posOffset>
            </wp:positionV>
            <wp:extent cx="2657475" cy="3152775"/>
            <wp:effectExtent l="57150" t="38100" r="47625" b="28575"/>
            <wp:wrapSquare wrapText="bothSides"/>
            <wp:docPr id="1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2657475" cy="3152775"/>
                    </a:xfrm>
                    <a:prstGeom prst="rect">
                      <a:avLst/>
                    </a:prstGeom>
                    <a:noFill/>
                    <a:ln w="38100">
                      <a:solidFill>
                        <a:schemeClr val="accent2"/>
                      </a:solidFill>
                      <a:miter lim="800000"/>
                      <a:headEnd/>
                      <a:tailEnd/>
                    </a:ln>
                  </pic:spPr>
                </pic:pic>
              </a:graphicData>
            </a:graphic>
          </wp:anchor>
        </w:drawing>
      </w:r>
      <w:r w:rsidRPr="00F553CF">
        <w:rPr>
          <w:sz w:val="24"/>
          <w:szCs w:val="24"/>
        </w:rPr>
        <w:t xml:space="preserve">Leerkrachten willen hun kinderen iets leren en doen daar ook hard hun best voor. Vaak ontstaat er dan een probleem. Hoe actiever de leerkracht wordt, hoe passiever de leerling. In de methode KAG-AL wordt dit omgedraaid. KAG-AL staat voor Kennis Als Gereedschap – Activerend Leren. De leerkracht gaat dus van Kennis als Doel naar Kennis als Gereedschap. De leerkracht geeft de leerlingen gereedschappen, waarmee zij zelf actief aan de slag gaan. De leerkracht is begeleider geworden. Het mooie hiervan is dat het kind ervaart dat hij het zelf gedaan heeft. Hierdoor voelt hij zich bekwamer en gaat misschien ook weer andere kinderen helpen. Hij wordt ook weer begeleider. </w:t>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r w:rsidRPr="00F553CF">
        <w:rPr>
          <w:sz w:val="24"/>
          <w:szCs w:val="24"/>
        </w:rPr>
        <w:t xml:space="preserve">Binnen het KAG-AL is het waarnemen, het luisteren en het inspelen op allerlei leerprocessen van groot belang. Elke les bestaat uit vier fasen. </w:t>
      </w:r>
    </w:p>
    <w:p w:rsidR="00B55C57" w:rsidRPr="00F553CF" w:rsidRDefault="00B55C57" w:rsidP="00B55C57">
      <w:pPr>
        <w:contextualSpacing/>
        <w:rPr>
          <w:sz w:val="24"/>
          <w:szCs w:val="24"/>
        </w:rPr>
      </w:pPr>
    </w:p>
    <w:p w:rsidR="00B55C57" w:rsidRPr="00F553CF" w:rsidRDefault="00B55C57" w:rsidP="00B55C57">
      <w:pPr>
        <w:contextualSpacing/>
        <w:rPr>
          <w:b/>
          <w:sz w:val="24"/>
          <w:szCs w:val="24"/>
        </w:rPr>
      </w:pPr>
      <w:r w:rsidRPr="00F553CF">
        <w:rPr>
          <w:b/>
          <w:sz w:val="24"/>
          <w:szCs w:val="24"/>
        </w:rPr>
        <w:t>Oriëntatiefase:</w:t>
      </w:r>
    </w:p>
    <w:p w:rsidR="00B55C57" w:rsidRPr="00F553CF" w:rsidRDefault="00B55C57" w:rsidP="00B55C57">
      <w:pPr>
        <w:contextualSpacing/>
        <w:rPr>
          <w:sz w:val="24"/>
          <w:szCs w:val="24"/>
        </w:rPr>
      </w:pPr>
      <w:r w:rsidRPr="00F553CF">
        <w:rPr>
          <w:sz w:val="24"/>
          <w:szCs w:val="24"/>
        </w:rPr>
        <w:t xml:space="preserve">In deze fase is het belangrijk dat de leerlingen weten wat er van hen verwacht wordt. De leerkracht maakt bijvoorbeeld zijn lesdoel duidelijk. Ook wordt de voorkennis geactiveerd. Wat weten de kinderen al? Daarnaast bedenken de kinderen wat zij zouden willen leren. Ook brengt de leerkracht in deze fase relevante kennis over. </w:t>
      </w:r>
    </w:p>
    <w:p w:rsidR="00B55C57" w:rsidRPr="00F553CF" w:rsidRDefault="00B55C57" w:rsidP="00B55C57">
      <w:pPr>
        <w:contextualSpacing/>
        <w:rPr>
          <w:b/>
          <w:sz w:val="24"/>
          <w:szCs w:val="24"/>
        </w:rPr>
      </w:pPr>
    </w:p>
    <w:p w:rsidR="00B55C57" w:rsidRPr="00F553CF" w:rsidRDefault="00B55C57" w:rsidP="00B55C57">
      <w:pPr>
        <w:contextualSpacing/>
        <w:rPr>
          <w:b/>
          <w:sz w:val="24"/>
          <w:szCs w:val="24"/>
        </w:rPr>
      </w:pPr>
      <w:r w:rsidRPr="00F553CF">
        <w:rPr>
          <w:b/>
          <w:sz w:val="24"/>
          <w:szCs w:val="24"/>
        </w:rPr>
        <w:t>Exploratiefase:</w:t>
      </w:r>
    </w:p>
    <w:p w:rsidR="00B55C57" w:rsidRPr="00F553CF" w:rsidRDefault="00B55C57" w:rsidP="00B55C57">
      <w:pPr>
        <w:contextualSpacing/>
        <w:rPr>
          <w:sz w:val="24"/>
          <w:szCs w:val="24"/>
        </w:rPr>
      </w:pPr>
      <w:r w:rsidRPr="00F553CF">
        <w:rPr>
          <w:sz w:val="24"/>
          <w:szCs w:val="24"/>
        </w:rPr>
        <w:t xml:space="preserve">Tijdens de tweede fase komen de opdrachten waarmee de leerlingen aan de slag gaan. Belangrijk hierbij is dat de leerlingen door allerlei werkvormen actief aan het werk worden gezet. De leerlingen moeten hierbij uitgedaagd worden. Het is belangrijk dat de leerlingen helderheid hebben over de taakaanpak. Het zesblokken systeem op de volgende bladzijde kan hierin structuur geven. </w:t>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p>
    <w:p w:rsidR="00B55C57" w:rsidRPr="00F553CF" w:rsidRDefault="00B55C57" w:rsidP="00B55C57">
      <w:pPr>
        <w:contextualSpacing/>
        <w:rPr>
          <w:sz w:val="24"/>
          <w:szCs w:val="24"/>
        </w:rPr>
      </w:pPr>
    </w:p>
    <w:p w:rsidR="00B55C57" w:rsidRPr="00F553CF" w:rsidRDefault="00B55C57" w:rsidP="00B55C57">
      <w:pPr>
        <w:contextualSpacing/>
        <w:rPr>
          <w:sz w:val="24"/>
          <w:szCs w:val="24"/>
        </w:rPr>
      </w:pPr>
    </w:p>
    <w:p w:rsidR="00B55C57" w:rsidRPr="00F553CF" w:rsidRDefault="00B55C57" w:rsidP="00B55C57">
      <w:pPr>
        <w:contextualSpacing/>
        <w:rPr>
          <w:sz w:val="24"/>
          <w:szCs w:val="24"/>
        </w:rPr>
      </w:pPr>
    </w:p>
    <w:p w:rsidR="00B55C57" w:rsidRPr="00F553CF" w:rsidRDefault="00B55C57" w:rsidP="00B55C57">
      <w:pPr>
        <w:contextualSpacing/>
        <w:rPr>
          <w:sz w:val="24"/>
          <w:szCs w:val="24"/>
        </w:rPr>
      </w:pPr>
    </w:p>
    <w:p w:rsidR="00B55C57" w:rsidRPr="00F553CF" w:rsidRDefault="00B55C57" w:rsidP="00B55C57">
      <w:pPr>
        <w:contextualSpacing/>
        <w:rPr>
          <w:sz w:val="24"/>
          <w:szCs w:val="24"/>
        </w:rPr>
      </w:pPr>
    </w:p>
    <w:tbl>
      <w:tblPr>
        <w:tblStyle w:val="Tabelraster"/>
        <w:tblW w:w="0" w:type="auto"/>
        <w:tblBorders>
          <w:top w:val="single" w:sz="12" w:space="0" w:color="3A4452" w:themeColor="text2" w:themeShade="BF"/>
          <w:left w:val="single" w:sz="12" w:space="0" w:color="3A4452" w:themeColor="text2" w:themeShade="BF"/>
          <w:bottom w:val="single" w:sz="12" w:space="0" w:color="3A4452" w:themeColor="text2" w:themeShade="BF"/>
          <w:right w:val="single" w:sz="12" w:space="0" w:color="3A4452" w:themeColor="text2" w:themeShade="BF"/>
          <w:insideH w:val="single" w:sz="12" w:space="0" w:color="3A4452" w:themeColor="text2" w:themeShade="BF"/>
          <w:insideV w:val="single" w:sz="12" w:space="0" w:color="3A4452" w:themeColor="text2" w:themeShade="BF"/>
        </w:tblBorders>
        <w:tblLook w:val="04A0"/>
      </w:tblPr>
      <w:tblGrid>
        <w:gridCol w:w="4606"/>
        <w:gridCol w:w="4606"/>
      </w:tblGrid>
      <w:tr w:rsidR="00B55C57" w:rsidRPr="00F553CF" w:rsidTr="00DE24CF">
        <w:tc>
          <w:tcPr>
            <w:tcW w:w="4606" w:type="dxa"/>
          </w:tcPr>
          <w:p w:rsidR="00B55C57" w:rsidRPr="00F553CF" w:rsidRDefault="00B55C57" w:rsidP="00DE24CF">
            <w:pPr>
              <w:contextualSpacing/>
              <w:jc w:val="center"/>
              <w:rPr>
                <w:b/>
                <w:sz w:val="24"/>
                <w:szCs w:val="24"/>
              </w:rPr>
            </w:pPr>
            <w:r w:rsidRPr="00F553CF">
              <w:rPr>
                <w:b/>
                <w:sz w:val="24"/>
                <w:szCs w:val="24"/>
              </w:rPr>
              <w:lastRenderedPageBreak/>
              <w:t>Cognitie</w:t>
            </w:r>
          </w:p>
        </w:tc>
        <w:tc>
          <w:tcPr>
            <w:tcW w:w="4606" w:type="dxa"/>
          </w:tcPr>
          <w:p w:rsidR="00B55C57" w:rsidRPr="00F553CF" w:rsidRDefault="00B55C57" w:rsidP="00DE24CF">
            <w:pPr>
              <w:contextualSpacing/>
              <w:jc w:val="center"/>
              <w:rPr>
                <w:b/>
                <w:sz w:val="24"/>
                <w:szCs w:val="24"/>
              </w:rPr>
            </w:pPr>
            <w:r w:rsidRPr="00F553CF">
              <w:rPr>
                <w:b/>
                <w:sz w:val="24"/>
                <w:szCs w:val="24"/>
              </w:rPr>
              <w:t>Motivatie</w:t>
            </w:r>
          </w:p>
        </w:tc>
      </w:tr>
      <w:tr w:rsidR="00B55C57" w:rsidRPr="00F553CF" w:rsidTr="00DE24CF">
        <w:trPr>
          <w:trHeight w:val="899"/>
        </w:trPr>
        <w:tc>
          <w:tcPr>
            <w:tcW w:w="4606" w:type="dxa"/>
          </w:tcPr>
          <w:p w:rsidR="00B55C57" w:rsidRPr="00F553CF" w:rsidRDefault="00B55C57" w:rsidP="00DE24CF">
            <w:pPr>
              <w:contextualSpacing/>
              <w:jc w:val="center"/>
              <w:rPr>
                <w:i/>
                <w:sz w:val="24"/>
                <w:szCs w:val="24"/>
              </w:rPr>
            </w:pPr>
            <w:r w:rsidRPr="00F553CF">
              <w:rPr>
                <w:i/>
                <w:sz w:val="24"/>
                <w:szCs w:val="24"/>
              </w:rPr>
              <w:t>Cognitieve zelfregulatie</w:t>
            </w:r>
          </w:p>
          <w:p w:rsidR="00B55C57" w:rsidRPr="00F553CF" w:rsidRDefault="00B55C57" w:rsidP="00DE24CF">
            <w:pPr>
              <w:contextualSpacing/>
              <w:jc w:val="center"/>
              <w:rPr>
                <w:sz w:val="24"/>
                <w:szCs w:val="24"/>
              </w:rPr>
            </w:pPr>
            <w:r w:rsidRPr="00F553CF">
              <w:rPr>
                <w:sz w:val="24"/>
                <w:szCs w:val="24"/>
              </w:rPr>
              <w:t>Wat wordt er van mij verwacht?</w:t>
            </w:r>
          </w:p>
        </w:tc>
        <w:tc>
          <w:tcPr>
            <w:tcW w:w="4606" w:type="dxa"/>
          </w:tcPr>
          <w:p w:rsidR="00B55C57" w:rsidRPr="00F553CF" w:rsidRDefault="00B55C57" w:rsidP="00DE24CF">
            <w:pPr>
              <w:contextualSpacing/>
              <w:jc w:val="center"/>
              <w:rPr>
                <w:i/>
                <w:sz w:val="24"/>
                <w:szCs w:val="24"/>
              </w:rPr>
            </w:pPr>
            <w:r w:rsidRPr="00F553CF">
              <w:rPr>
                <w:i/>
                <w:sz w:val="24"/>
                <w:szCs w:val="24"/>
              </w:rPr>
              <w:t>Motivationele zelfregulatie</w:t>
            </w:r>
          </w:p>
          <w:p w:rsidR="00B55C57" w:rsidRPr="00F553CF" w:rsidRDefault="00B55C57" w:rsidP="00DE24CF">
            <w:pPr>
              <w:contextualSpacing/>
              <w:jc w:val="center"/>
              <w:rPr>
                <w:sz w:val="24"/>
                <w:szCs w:val="24"/>
              </w:rPr>
            </w:pPr>
            <w:r w:rsidRPr="00F553CF">
              <w:rPr>
                <w:sz w:val="24"/>
                <w:szCs w:val="24"/>
              </w:rPr>
              <w:t>Wat is de taak mij waard?</w:t>
            </w:r>
          </w:p>
        </w:tc>
      </w:tr>
      <w:tr w:rsidR="00B55C57" w:rsidRPr="00F553CF" w:rsidTr="00DE24CF">
        <w:trPr>
          <w:trHeight w:val="899"/>
        </w:trPr>
        <w:tc>
          <w:tcPr>
            <w:tcW w:w="4606" w:type="dxa"/>
          </w:tcPr>
          <w:p w:rsidR="00B55C57" w:rsidRPr="00F553CF" w:rsidRDefault="00B55C57" w:rsidP="00DE24CF">
            <w:pPr>
              <w:contextualSpacing/>
              <w:jc w:val="center"/>
              <w:rPr>
                <w:i/>
                <w:sz w:val="24"/>
                <w:szCs w:val="24"/>
              </w:rPr>
            </w:pPr>
            <w:r w:rsidRPr="00F553CF">
              <w:rPr>
                <w:i/>
                <w:sz w:val="24"/>
                <w:szCs w:val="24"/>
              </w:rPr>
              <w:t>Cognitieve vaardigheden/strategieën</w:t>
            </w:r>
          </w:p>
          <w:p w:rsidR="00B55C57" w:rsidRPr="00F553CF" w:rsidRDefault="00B55C57" w:rsidP="00DE24CF">
            <w:pPr>
              <w:contextualSpacing/>
              <w:jc w:val="center"/>
              <w:rPr>
                <w:sz w:val="24"/>
                <w:szCs w:val="24"/>
              </w:rPr>
            </w:pPr>
            <w:r w:rsidRPr="00F553CF">
              <w:rPr>
                <w:sz w:val="24"/>
                <w:szCs w:val="24"/>
              </w:rPr>
              <w:t>Hoe moet ik deze taak uitvoeren</w:t>
            </w:r>
          </w:p>
        </w:tc>
        <w:tc>
          <w:tcPr>
            <w:tcW w:w="4606" w:type="dxa"/>
          </w:tcPr>
          <w:p w:rsidR="00B55C57" w:rsidRPr="00F553CF" w:rsidRDefault="00B55C57" w:rsidP="00DE24CF">
            <w:pPr>
              <w:contextualSpacing/>
              <w:jc w:val="center"/>
              <w:rPr>
                <w:i/>
                <w:sz w:val="24"/>
                <w:szCs w:val="24"/>
              </w:rPr>
            </w:pPr>
            <w:r w:rsidRPr="00F553CF">
              <w:rPr>
                <w:i/>
                <w:sz w:val="24"/>
                <w:szCs w:val="24"/>
              </w:rPr>
              <w:t>Motivatiestrategieën</w:t>
            </w:r>
          </w:p>
          <w:p w:rsidR="00B55C57" w:rsidRPr="00F553CF" w:rsidRDefault="00B55C57" w:rsidP="00DE24CF">
            <w:pPr>
              <w:contextualSpacing/>
              <w:jc w:val="center"/>
              <w:rPr>
                <w:sz w:val="24"/>
                <w:szCs w:val="24"/>
              </w:rPr>
            </w:pPr>
            <w:r w:rsidRPr="00F553CF">
              <w:rPr>
                <w:sz w:val="24"/>
                <w:szCs w:val="24"/>
              </w:rPr>
              <w:t>Welke leeremoties zet ik in</w:t>
            </w:r>
          </w:p>
        </w:tc>
      </w:tr>
      <w:tr w:rsidR="00B55C57" w:rsidRPr="00F553CF" w:rsidTr="00DE24CF">
        <w:trPr>
          <w:trHeight w:val="899"/>
        </w:trPr>
        <w:tc>
          <w:tcPr>
            <w:tcW w:w="4606" w:type="dxa"/>
          </w:tcPr>
          <w:p w:rsidR="00B55C57" w:rsidRPr="00F553CF" w:rsidRDefault="00B55C57" w:rsidP="00DE24CF">
            <w:pPr>
              <w:contextualSpacing/>
              <w:jc w:val="center"/>
              <w:rPr>
                <w:i/>
                <w:sz w:val="24"/>
                <w:szCs w:val="24"/>
              </w:rPr>
            </w:pPr>
            <w:r w:rsidRPr="00F553CF">
              <w:rPr>
                <w:i/>
                <w:sz w:val="24"/>
                <w:szCs w:val="24"/>
              </w:rPr>
              <w:t>Vakkennis</w:t>
            </w:r>
          </w:p>
          <w:p w:rsidR="00B55C57" w:rsidRPr="00F553CF" w:rsidRDefault="00B55C57" w:rsidP="00DE24CF">
            <w:pPr>
              <w:contextualSpacing/>
              <w:jc w:val="center"/>
              <w:rPr>
                <w:sz w:val="24"/>
                <w:szCs w:val="24"/>
              </w:rPr>
            </w:pPr>
            <w:r w:rsidRPr="00F553CF">
              <w:rPr>
                <w:sz w:val="24"/>
                <w:szCs w:val="24"/>
              </w:rPr>
              <w:t>Welke kennis heb ik hiervoor nodig?</w:t>
            </w:r>
          </w:p>
        </w:tc>
        <w:tc>
          <w:tcPr>
            <w:tcW w:w="4606" w:type="dxa"/>
          </w:tcPr>
          <w:p w:rsidR="00B55C57" w:rsidRPr="00F553CF" w:rsidRDefault="00B55C57" w:rsidP="00DE24CF">
            <w:pPr>
              <w:contextualSpacing/>
              <w:jc w:val="center"/>
              <w:rPr>
                <w:i/>
                <w:sz w:val="24"/>
                <w:szCs w:val="24"/>
              </w:rPr>
            </w:pPr>
            <w:r w:rsidRPr="00F553CF">
              <w:rPr>
                <w:i/>
                <w:sz w:val="24"/>
                <w:szCs w:val="24"/>
              </w:rPr>
              <w:t>Meta-kennis</w:t>
            </w:r>
          </w:p>
          <w:p w:rsidR="00B55C57" w:rsidRPr="00F553CF" w:rsidRDefault="00B55C57" w:rsidP="00DE24CF">
            <w:pPr>
              <w:contextualSpacing/>
              <w:jc w:val="center"/>
              <w:rPr>
                <w:sz w:val="24"/>
                <w:szCs w:val="24"/>
              </w:rPr>
            </w:pPr>
            <w:r w:rsidRPr="00F553CF">
              <w:rPr>
                <w:sz w:val="24"/>
                <w:szCs w:val="24"/>
              </w:rPr>
              <w:t>Wat vind ik van deze taak? Is het moeilijk?</w:t>
            </w:r>
          </w:p>
        </w:tc>
      </w:tr>
    </w:tbl>
    <w:p w:rsidR="00B55C57" w:rsidRPr="00F553CF" w:rsidRDefault="00B55C57" w:rsidP="00B55C57">
      <w:pPr>
        <w:contextualSpacing/>
        <w:rPr>
          <w:sz w:val="24"/>
          <w:szCs w:val="24"/>
        </w:rPr>
      </w:pPr>
    </w:p>
    <w:p w:rsidR="00B55C57" w:rsidRPr="00F553CF" w:rsidRDefault="00B55C57" w:rsidP="00B55C57">
      <w:pPr>
        <w:contextualSpacing/>
        <w:rPr>
          <w:sz w:val="24"/>
          <w:szCs w:val="24"/>
        </w:rPr>
      </w:pPr>
      <w:r w:rsidRPr="00F553CF">
        <w:rPr>
          <w:sz w:val="24"/>
          <w:szCs w:val="24"/>
        </w:rPr>
        <w:t xml:space="preserve">De leerkracht gaat in een vaste route de groepen langs. Hij ondersteunt de leerlingen door te bemoedigen, feedback te geven en door extra instructie te geven. Hij kan tijdens deze fase ook begeleiding in de zone van de naaste ontwikkeling geven. Het kind kan door de informatie van de leerkracht een taak bijna zelfstandig uitvoeren. Het heeft nog net wat begeleiding nodig. </w:t>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r w:rsidRPr="00F553CF">
        <w:rPr>
          <w:sz w:val="24"/>
          <w:szCs w:val="24"/>
        </w:rPr>
        <w:t>Een leerkracht moet goed in de gaten houden welke leerlingen eventueel blokkeren. Hij moet fouten niet afstraffen maar de fout moet gebruikt worden om tot de oplossing te komen. Alleen productgerichte feedback kan erg in het nadeel werken voor kinderen die faalangstig zijn. Procesgerichte feedback werkt juist veel beter. De leerkracht bekijkt samen met de leerling hoe het succes of falen tot stand kwam in plaats van alleen maar te kijken naar wat het resultaat is. Laat de kinderen merken dat het niet erg is om fouten te maken.</w:t>
      </w:r>
      <w:r w:rsidRPr="00F553CF">
        <w:rPr>
          <w:rStyle w:val="Voetnootmarkering"/>
          <w:sz w:val="24"/>
          <w:szCs w:val="24"/>
        </w:rPr>
        <w:footnoteReference w:id="35"/>
      </w:r>
      <w:r w:rsidRPr="00F553CF">
        <w:rPr>
          <w:sz w:val="24"/>
          <w:szCs w:val="24"/>
        </w:rPr>
        <w:t xml:space="preserve"> </w:t>
      </w:r>
    </w:p>
    <w:p w:rsidR="00B55C57" w:rsidRPr="00F553CF" w:rsidRDefault="00B55C57" w:rsidP="00B55C57">
      <w:pPr>
        <w:contextualSpacing/>
        <w:rPr>
          <w:b/>
          <w:sz w:val="24"/>
          <w:szCs w:val="24"/>
        </w:rPr>
      </w:pPr>
    </w:p>
    <w:p w:rsidR="00B55C57" w:rsidRPr="00F553CF" w:rsidRDefault="00B55C57" w:rsidP="00B55C57">
      <w:pPr>
        <w:contextualSpacing/>
        <w:rPr>
          <w:b/>
          <w:sz w:val="24"/>
          <w:szCs w:val="24"/>
        </w:rPr>
      </w:pPr>
      <w:r w:rsidRPr="00F553CF">
        <w:rPr>
          <w:b/>
          <w:sz w:val="24"/>
          <w:szCs w:val="24"/>
        </w:rPr>
        <w:t>Evaluatiefase:</w:t>
      </w:r>
    </w:p>
    <w:p w:rsidR="00B55C57" w:rsidRPr="00F553CF" w:rsidRDefault="00B55C57" w:rsidP="00B55C57">
      <w:pPr>
        <w:contextualSpacing/>
        <w:rPr>
          <w:sz w:val="24"/>
          <w:szCs w:val="24"/>
        </w:rPr>
      </w:pPr>
      <w:r w:rsidRPr="00F553CF">
        <w:rPr>
          <w:sz w:val="24"/>
          <w:szCs w:val="24"/>
        </w:rPr>
        <w:t xml:space="preserve">In de derde fase vindt er een korte nabespreking plaats. Er wordt teruggekeken op de leerdoelen uit het begin van de les en met elkaar geëvalueerd. Het gaat hier niet om wat deed ik allemaal fout, maar het accent moet liggen op wat deed ik allemaal goed. De kinderen krijgen een kick van het kunnen en het motiveert ze om een moeilijker stap te nemen. </w:t>
      </w:r>
    </w:p>
    <w:p w:rsidR="00B55C57" w:rsidRPr="00F553CF" w:rsidRDefault="00B55C57" w:rsidP="00B55C57">
      <w:pPr>
        <w:contextualSpacing/>
        <w:rPr>
          <w:sz w:val="24"/>
          <w:szCs w:val="24"/>
        </w:rPr>
      </w:pPr>
    </w:p>
    <w:p w:rsidR="00B55C57" w:rsidRPr="00F553CF" w:rsidRDefault="00B55C57" w:rsidP="00B55C57">
      <w:pPr>
        <w:contextualSpacing/>
        <w:rPr>
          <w:b/>
          <w:sz w:val="24"/>
          <w:szCs w:val="24"/>
        </w:rPr>
      </w:pPr>
      <w:r w:rsidRPr="00F553CF">
        <w:rPr>
          <w:b/>
          <w:sz w:val="24"/>
          <w:szCs w:val="24"/>
        </w:rPr>
        <w:t>Reflectiefase:</w:t>
      </w:r>
    </w:p>
    <w:p w:rsidR="00B55C57" w:rsidRPr="00F553CF" w:rsidRDefault="00B55C57" w:rsidP="00B55C57">
      <w:pPr>
        <w:contextualSpacing/>
        <w:rPr>
          <w:sz w:val="24"/>
          <w:szCs w:val="24"/>
        </w:rPr>
      </w:pPr>
      <w:r w:rsidRPr="00F553CF">
        <w:rPr>
          <w:sz w:val="24"/>
          <w:szCs w:val="24"/>
        </w:rPr>
        <w:t>Aan het einde van de evaluatie reflecteert de leerkracht met de kinderen over de aangeleerde kennis en vaardigheden. De leerlingen leren hoe ze deze nieuwe kennis kunnen gebruiken bij andere opdrachten en situaties.</w:t>
      </w:r>
      <w:r w:rsidRPr="00F553CF">
        <w:rPr>
          <w:rStyle w:val="Voetnootmarkering"/>
          <w:sz w:val="24"/>
          <w:szCs w:val="24"/>
        </w:rPr>
        <w:footnoteReference w:id="36"/>
      </w:r>
    </w:p>
    <w:p w:rsidR="00B55C57" w:rsidRPr="00F553CF" w:rsidRDefault="00B55C57" w:rsidP="00B55C57">
      <w:pPr>
        <w:contextualSpacing/>
        <w:rPr>
          <w:sz w:val="20"/>
          <w:szCs w:val="20"/>
        </w:rPr>
      </w:pPr>
    </w:p>
    <w:p w:rsidR="00B55C57" w:rsidRPr="00F553CF" w:rsidRDefault="00B55C57" w:rsidP="00B55C57">
      <w:pPr>
        <w:contextualSpacing/>
        <w:rPr>
          <w:sz w:val="20"/>
          <w:szCs w:val="20"/>
        </w:rPr>
      </w:pPr>
    </w:p>
    <w:p w:rsidR="00B55C57" w:rsidRPr="00F553CF" w:rsidRDefault="00B55C57" w:rsidP="00B55C57">
      <w:pPr>
        <w:contextualSpacing/>
        <w:rPr>
          <w:sz w:val="24"/>
          <w:szCs w:val="24"/>
        </w:rPr>
      </w:pPr>
    </w:p>
    <w:p w:rsidR="00B55C57" w:rsidRPr="00F553CF" w:rsidRDefault="00B55C57" w:rsidP="00B55C57">
      <w:pPr>
        <w:contextualSpacing/>
        <w:rPr>
          <w:sz w:val="24"/>
          <w:szCs w:val="24"/>
        </w:rPr>
      </w:pPr>
    </w:p>
    <w:p w:rsidR="00B55C57" w:rsidRPr="00F553CF" w:rsidRDefault="00B55C57" w:rsidP="00B55C57">
      <w:pPr>
        <w:contextualSpacing/>
        <w:rPr>
          <w:i/>
          <w:sz w:val="28"/>
          <w:szCs w:val="28"/>
        </w:rPr>
      </w:pPr>
      <w:r w:rsidRPr="00F553CF">
        <w:rPr>
          <w:i/>
          <w:sz w:val="28"/>
          <w:szCs w:val="28"/>
        </w:rPr>
        <w:lastRenderedPageBreak/>
        <w:t xml:space="preserve">3.6 Samenvatting </w:t>
      </w:r>
    </w:p>
    <w:p w:rsidR="00B55C57" w:rsidRPr="00F553CF" w:rsidRDefault="004C0C9C" w:rsidP="00B55C57">
      <w:pPr>
        <w:contextualSpacing/>
        <w:rPr>
          <w:i/>
          <w:sz w:val="20"/>
          <w:szCs w:val="20"/>
        </w:rPr>
      </w:pPr>
      <w:r w:rsidRPr="00F553CF">
        <w:rPr>
          <w:i/>
          <w:noProof/>
          <w:sz w:val="28"/>
          <w:szCs w:val="28"/>
          <w:lang w:eastAsia="nl-NL"/>
        </w:rPr>
        <w:pict>
          <v:shape id="_x0000_s1056" type="#_x0000_t32" style="position:absolute;margin-left:-1.85pt;margin-top:5.55pt;width:454.5pt;height:0;z-index:251700224" o:connectortype="straight" strokecolor="#ea157a [3205]" strokeweight="1.5pt"/>
        </w:pict>
      </w:r>
    </w:p>
    <w:p w:rsidR="00B55C57" w:rsidRPr="00F553CF" w:rsidRDefault="00B55C57" w:rsidP="00B55C57">
      <w:pPr>
        <w:contextualSpacing/>
        <w:rPr>
          <w:sz w:val="24"/>
          <w:szCs w:val="24"/>
        </w:rPr>
      </w:pPr>
      <w:r w:rsidRPr="00F553CF">
        <w:rPr>
          <w:sz w:val="24"/>
          <w:szCs w:val="24"/>
        </w:rPr>
        <w:t xml:space="preserve">Uit mijn literatuuronderzoek blijkt dat bij het leren het geheugen een belangrijke rol speelt. Het zorgt ervoor dat je dingen kunt onthouden en toepassen. Kennis wordt op verschillende plaatsen in het brein verwerkt en opgeslagen. </w:t>
      </w:r>
    </w:p>
    <w:p w:rsidR="00B55C57" w:rsidRPr="00F553CF" w:rsidRDefault="00B55C57" w:rsidP="00B55C57">
      <w:pPr>
        <w:contextualSpacing/>
        <w:rPr>
          <w:sz w:val="24"/>
          <w:szCs w:val="24"/>
        </w:rPr>
      </w:pPr>
      <w:r w:rsidRPr="00F553CF">
        <w:rPr>
          <w:sz w:val="24"/>
          <w:szCs w:val="24"/>
        </w:rPr>
        <w:t>Emoties spelen een zeer belangrijke rol bij het leren. Een belangrijke voorwaarde voor het slagen op leergebied is dat het kind ‘goed in zijn vel zit’. Als leerkracht is het belangrijk om kinderen er op te wijzen wat ze wel kunnen en wat wel lukt. Feedback speelt dus ook een rol bij het leren. De psycholoog Eveline Crone heeft een onderzoek gedaan naar de reactie van het brein tijdens positieve en negatieve feedback. Zij kwam er achter dat kinderen van acht jaar vooral leren van positieve feedback (“dat heb je goed gedaan”). Wanneer ze negatieve feedback horen (“nee, dat is niet goed”) doen ze daar weinig mee. Kinderen van twaalf jaar of ouder kunnen wel de negatieve feedback gebruiken om te leren van hun fouten.</w:t>
      </w:r>
    </w:p>
    <w:p w:rsidR="00B55C57" w:rsidRPr="00F553CF" w:rsidRDefault="00B55C57" w:rsidP="00B55C57">
      <w:pPr>
        <w:contextualSpacing/>
        <w:rPr>
          <w:sz w:val="24"/>
          <w:szCs w:val="24"/>
        </w:rPr>
      </w:pPr>
      <w:r w:rsidRPr="00F553CF">
        <w:rPr>
          <w:sz w:val="24"/>
          <w:szCs w:val="24"/>
        </w:rPr>
        <w:t xml:space="preserve">Veel leerkrachten doen aan overdragend leren. Hierdoor worden de leerlingen passief. In de methode KAD-AL geeft de leerkracht juist gereedschappen waar de leerlingen zelf actief mee aan de slag gaan. De leerkracht wordt begeleider. Elke les bestaat uit vier fasen, namelijk oriëntatiefase, exploratiefase, evaluatiefase en reflectiefase. </w:t>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r w:rsidRPr="00F553CF">
        <w:rPr>
          <w:sz w:val="24"/>
          <w:szCs w:val="24"/>
        </w:rPr>
        <w:t xml:space="preserve">In mijn lessenserie over het onderzoekend leren met de tafels wil ik het stappenplan van Witteman gaan gebruiken. Ik vind het fijn als ik de kinderen actief bezig kan laten zijn, maar dat ik zelf ook een helder beeld heb van wat er nog te doen staat. </w:t>
      </w:r>
    </w:p>
    <w:p w:rsidR="00B55C57" w:rsidRPr="00F553CF" w:rsidRDefault="00B55C57" w:rsidP="00B55C57">
      <w:pPr>
        <w:contextualSpacing/>
        <w:rPr>
          <w:sz w:val="24"/>
          <w:szCs w:val="24"/>
        </w:rPr>
      </w:pPr>
      <w:r w:rsidRPr="00F553CF">
        <w:rPr>
          <w:sz w:val="24"/>
          <w:szCs w:val="24"/>
        </w:rPr>
        <w:t>In het laatste hoo</w:t>
      </w:r>
      <w:r w:rsidR="005E0238" w:rsidRPr="00F553CF">
        <w:rPr>
          <w:sz w:val="24"/>
          <w:szCs w:val="24"/>
        </w:rPr>
        <w:t>fdstuk van mijn theoriedeel</w:t>
      </w:r>
      <w:r w:rsidRPr="00F553CF">
        <w:rPr>
          <w:sz w:val="24"/>
          <w:szCs w:val="24"/>
        </w:rPr>
        <w:t xml:space="preserve"> ga ik mij verdiepen in de tafels. Wat is automatiseren? Welke problemen kunnen er zijn?</w:t>
      </w:r>
    </w:p>
    <w:p w:rsidR="00B55C57" w:rsidRPr="00F553CF" w:rsidRDefault="00B55C57" w:rsidP="00B55C57">
      <w:pPr>
        <w:contextualSpacing/>
        <w:jc w:val="right"/>
        <w:rPr>
          <w:sz w:val="40"/>
          <w:szCs w:val="40"/>
        </w:rPr>
      </w:pPr>
    </w:p>
    <w:p w:rsidR="00B55C57" w:rsidRPr="00F553CF" w:rsidRDefault="00B55C57" w:rsidP="00B55C57"/>
    <w:p w:rsidR="00B55C57" w:rsidRPr="00F553CF" w:rsidRDefault="00B55C57" w:rsidP="00B55C57"/>
    <w:p w:rsidR="00B55C57" w:rsidRPr="00F553CF" w:rsidRDefault="00B55C57" w:rsidP="00B55C57"/>
    <w:p w:rsidR="00B55C57" w:rsidRPr="00F553CF" w:rsidRDefault="00B55C57" w:rsidP="00B55C57"/>
    <w:p w:rsidR="00B55C57" w:rsidRPr="00F553CF" w:rsidRDefault="00B55C57" w:rsidP="00B55C57"/>
    <w:p w:rsidR="00B55C57" w:rsidRPr="00F553CF" w:rsidRDefault="00B55C57" w:rsidP="00B55C57"/>
    <w:p w:rsidR="00B55C57" w:rsidRPr="00F553CF" w:rsidRDefault="00B55C57" w:rsidP="00B55C57"/>
    <w:p w:rsidR="00B55C57" w:rsidRPr="00F553CF" w:rsidRDefault="00B55C57" w:rsidP="00B55C57"/>
    <w:p w:rsidR="00B55C57" w:rsidRPr="00F553CF" w:rsidRDefault="00B55C57" w:rsidP="00B55C57"/>
    <w:p w:rsidR="00B55C57" w:rsidRPr="00F553CF" w:rsidRDefault="00B55C57" w:rsidP="00B55C57"/>
    <w:p w:rsidR="00B55C57" w:rsidRPr="00F553CF" w:rsidRDefault="00B55C57" w:rsidP="00B55C57"/>
    <w:p w:rsidR="00B55C57" w:rsidRPr="00F553CF" w:rsidRDefault="00B55C57" w:rsidP="00B55C57">
      <w:pPr>
        <w:contextualSpacing/>
        <w:jc w:val="right"/>
        <w:rPr>
          <w:sz w:val="40"/>
          <w:szCs w:val="40"/>
        </w:rPr>
      </w:pPr>
      <w:r w:rsidRPr="00F553CF">
        <w:rPr>
          <w:sz w:val="40"/>
          <w:szCs w:val="40"/>
        </w:rPr>
        <w:lastRenderedPageBreak/>
        <w:t>HOOFDSTUK 4 “AAN TAFEL”</w:t>
      </w:r>
    </w:p>
    <w:p w:rsidR="00B55C57" w:rsidRPr="00F553CF" w:rsidRDefault="00B55C57" w:rsidP="00B55C57">
      <w:pPr>
        <w:contextualSpacing/>
        <w:rPr>
          <w:i/>
          <w:sz w:val="28"/>
          <w:szCs w:val="28"/>
        </w:rPr>
      </w:pPr>
      <w:r w:rsidRPr="00F553CF">
        <w:rPr>
          <w:i/>
          <w:sz w:val="28"/>
          <w:szCs w:val="28"/>
        </w:rPr>
        <w:t>4.1 Het automatiseren van de tafels</w:t>
      </w:r>
    </w:p>
    <w:p w:rsidR="00B55C57" w:rsidRPr="00F553CF" w:rsidRDefault="004C0C9C" w:rsidP="00B55C57">
      <w:pPr>
        <w:contextualSpacing/>
        <w:rPr>
          <w:sz w:val="24"/>
          <w:szCs w:val="24"/>
        </w:rPr>
      </w:pPr>
      <w:r w:rsidRPr="00F553CF">
        <w:rPr>
          <w:noProof/>
          <w:sz w:val="24"/>
          <w:szCs w:val="24"/>
          <w:lang w:eastAsia="nl-NL"/>
        </w:rPr>
        <w:pict>
          <v:shape id="_x0000_s1057" type="#_x0000_t32" style="position:absolute;margin-left:.4pt;margin-top:6.25pt;width:454.5pt;height:0;z-index:251701248" o:connectortype="straight" strokecolor="#ea157a [3205]" strokeweight="1.5pt"/>
        </w:pict>
      </w:r>
    </w:p>
    <w:p w:rsidR="00B55C57" w:rsidRPr="00F553CF" w:rsidRDefault="00B55C57" w:rsidP="00B55C57">
      <w:pPr>
        <w:contextualSpacing/>
        <w:rPr>
          <w:sz w:val="24"/>
          <w:szCs w:val="24"/>
        </w:rPr>
      </w:pPr>
      <w:r w:rsidRPr="00F553CF">
        <w:rPr>
          <w:sz w:val="24"/>
          <w:szCs w:val="24"/>
        </w:rPr>
        <w:t xml:space="preserve">Naast het optellen en aftrekken tot 100 en 1000 is het vermenigvuldigen een belangrijke leerlijn in het rekenonderwijs. Deze lijn begint in groep 4 met verkennende oefeningen en eindigt in groep 6 met de grote vermenigvuldigingen. De tafels zijn een hulpmiddel om snel te kunnen vermenigvuldigen. Alle kinderen leren op de basisschool de getallen 1 tot en met 10 te vermenigvuldigen. Bij het automatiseren gaat het erom dat de kinderen de keersommen door steeds minder tussenstappen kunnen oplossen. Ze leren de sommen uit het hoofd, zodat ze van elke keersom binnen drie seconden het antwoord weten. Pas bij </w:t>
      </w:r>
      <w:r w:rsidR="005E0238" w:rsidRPr="00F553CF">
        <w:rPr>
          <w:sz w:val="24"/>
          <w:szCs w:val="24"/>
        </w:rPr>
        <w:t xml:space="preserve">het </w:t>
      </w:r>
      <w:r w:rsidRPr="00F553CF">
        <w:rPr>
          <w:sz w:val="24"/>
          <w:szCs w:val="24"/>
        </w:rPr>
        <w:t xml:space="preserve">memoriseren moeten ze zonder bewust nadenken het antwoord kunnen geven op een som. </w:t>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r w:rsidRPr="00F553CF">
        <w:rPr>
          <w:sz w:val="24"/>
          <w:szCs w:val="24"/>
        </w:rPr>
        <w:t>Bij het aanleren van de tafels zijn de volgende fases te onderscheiden:</w:t>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r w:rsidRPr="00F553CF">
        <w:rPr>
          <w:b/>
          <w:sz w:val="24"/>
          <w:szCs w:val="24"/>
        </w:rPr>
        <w:t>Periode van begripsvorming</w:t>
      </w:r>
      <w:r w:rsidRPr="00F553CF">
        <w:rPr>
          <w:sz w:val="24"/>
          <w:szCs w:val="24"/>
        </w:rPr>
        <w:t xml:space="preserve"> </w:t>
      </w:r>
    </w:p>
    <w:p w:rsidR="00B55C57" w:rsidRPr="00F553CF" w:rsidRDefault="00B55C57" w:rsidP="00B55C57">
      <w:pPr>
        <w:contextualSpacing/>
        <w:rPr>
          <w:sz w:val="24"/>
          <w:szCs w:val="24"/>
        </w:rPr>
      </w:pPr>
      <w:r w:rsidRPr="00F553CF">
        <w:rPr>
          <w:sz w:val="24"/>
          <w:szCs w:val="24"/>
        </w:rPr>
        <w:t xml:space="preserve">De kinderen leren in te zien dat vermenigvuldigen een manier van herhaald optellen is. Herhaald optellen ligt aan de basis van het vermenigvuldigen. In de periode van begripsvorming maken de kinderen kennis met vermenigvuldigingstructuren die door middel van herhaald optellen opgelost kunnen worden. De tafel van 3 kan bijvoorbeeld onder de aandacht van de kinderen worden gebracht door middel van een verhaal over een moeder die haar drie kinderen allemaal 2 euro wil geven. </w:t>
      </w:r>
    </w:p>
    <w:p w:rsidR="00B55C57" w:rsidRPr="00F553CF" w:rsidRDefault="00B55C57" w:rsidP="00B55C57">
      <w:pPr>
        <w:contextualSpacing/>
        <w:rPr>
          <w:sz w:val="24"/>
          <w:szCs w:val="24"/>
        </w:rPr>
      </w:pPr>
      <w:r w:rsidRPr="00F553CF">
        <w:rPr>
          <w:sz w:val="24"/>
          <w:szCs w:val="24"/>
        </w:rPr>
        <w:t xml:space="preserve">De leerkracht vraagt aan de leerlingen hoeveel euro’s krijgen de kinderen samen? Dit blijken: 2 + 2 + 2 = 6 euro’s te zijn. Dit is veel werk om uit te rekenen en de leerkracht vraagt of er een kortere manier is. Er wordt afgesproken dat drie keer een groepje van 2 kan opgeschreven worden als 3 x 2. </w:t>
      </w:r>
    </w:p>
    <w:p w:rsidR="00B55C57" w:rsidRPr="00F553CF" w:rsidRDefault="00B55C57" w:rsidP="00B55C57">
      <w:pPr>
        <w:contextualSpacing/>
        <w:rPr>
          <w:sz w:val="24"/>
          <w:szCs w:val="24"/>
        </w:rPr>
      </w:pPr>
      <w:r w:rsidRPr="00F553CF">
        <w:rPr>
          <w:sz w:val="24"/>
          <w:szCs w:val="24"/>
        </w:rPr>
        <w:t>Belangrijke modellen die hierbij gebruikt worden zijn:</w:t>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r w:rsidRPr="00F553CF">
        <w:rPr>
          <w:sz w:val="24"/>
          <w:szCs w:val="24"/>
        </w:rPr>
        <w:t>Het rechthoekmodel:</w:t>
      </w:r>
      <w:r w:rsidRPr="00F553CF">
        <w:rPr>
          <w:sz w:val="24"/>
          <w:szCs w:val="24"/>
        </w:rPr>
        <w:tab/>
      </w:r>
      <w:r w:rsidRPr="00F553CF">
        <w:rPr>
          <w:sz w:val="24"/>
          <w:szCs w:val="24"/>
        </w:rPr>
        <w:tab/>
        <w:t>Het lijnmodel:</w:t>
      </w:r>
      <w:r w:rsidRPr="00F553CF">
        <w:rPr>
          <w:sz w:val="24"/>
          <w:szCs w:val="24"/>
        </w:rPr>
        <w:tab/>
      </w:r>
      <w:r w:rsidRPr="00F553CF">
        <w:rPr>
          <w:sz w:val="24"/>
          <w:szCs w:val="24"/>
        </w:rPr>
        <w:tab/>
      </w:r>
      <w:r w:rsidRPr="00F553CF">
        <w:rPr>
          <w:sz w:val="24"/>
          <w:szCs w:val="24"/>
        </w:rPr>
        <w:tab/>
        <w:t xml:space="preserve">    </w:t>
      </w:r>
      <w:r w:rsidRPr="00F553CF">
        <w:rPr>
          <w:sz w:val="24"/>
          <w:szCs w:val="24"/>
        </w:rPr>
        <w:tab/>
        <w:t>Het groepjesmodel:</w:t>
      </w:r>
    </w:p>
    <w:p w:rsidR="00B55C57" w:rsidRPr="00F553CF" w:rsidRDefault="004C0C9C" w:rsidP="00B55C57">
      <w:pPr>
        <w:contextualSpacing/>
        <w:rPr>
          <w:sz w:val="24"/>
          <w:szCs w:val="24"/>
        </w:rPr>
      </w:pPr>
      <w:r w:rsidRPr="00F553CF">
        <w:rPr>
          <w:noProof/>
          <w:sz w:val="24"/>
          <w:szCs w:val="24"/>
          <w:lang w:eastAsia="nl-NL"/>
        </w:rPr>
        <w:pict>
          <v:shape id="_x0000_s1060" type="#_x0000_t202" style="position:absolute;margin-left:313.5pt;margin-top:10.45pt;width:45.45pt;height:32.95pt;z-index:251707392;mso-width-relative:margin;mso-height-relative:margin" filled="f" stroked="f">
            <v:textbox style="mso-next-textbox:#_x0000_s1060">
              <w:txbxContent>
                <w:p w:rsidR="00D968DA" w:rsidRPr="0049007F" w:rsidRDefault="00D968DA" w:rsidP="00B55C57">
                  <w:pPr>
                    <w:rPr>
                      <w:color w:val="FFFFFF" w:themeColor="background1"/>
                      <w:sz w:val="28"/>
                      <w:szCs w:val="28"/>
                    </w:rPr>
                  </w:pPr>
                  <w:r w:rsidRPr="0049007F">
                    <w:rPr>
                      <w:color w:val="FFFFFF" w:themeColor="background1"/>
                      <w:sz w:val="28"/>
                      <w:szCs w:val="28"/>
                    </w:rPr>
                    <w:t>2</w:t>
                  </w:r>
                </w:p>
              </w:txbxContent>
            </v:textbox>
          </v:shape>
        </w:pict>
      </w:r>
      <w:r w:rsidRPr="00F553CF">
        <w:rPr>
          <w:b/>
          <w:noProof/>
          <w:sz w:val="24"/>
          <w:szCs w:val="24"/>
          <w:lang w:eastAsia="nl-NL"/>
        </w:rPr>
        <w:pict>
          <v:shape id="_x0000_s1059" type="#_x0000_t202" style="position:absolute;margin-left:273.05pt;margin-top:11.2pt;width:45.45pt;height:32.95pt;z-index:251706368;mso-width-relative:margin;mso-height-relative:margin" filled="f" stroked="f">
            <v:textbox style="mso-next-textbox:#_x0000_s1059">
              <w:txbxContent>
                <w:p w:rsidR="00D968DA" w:rsidRPr="0049007F" w:rsidRDefault="00D968DA" w:rsidP="00B55C57">
                  <w:pPr>
                    <w:rPr>
                      <w:color w:val="FFFFFF" w:themeColor="background1"/>
                      <w:sz w:val="28"/>
                      <w:szCs w:val="28"/>
                    </w:rPr>
                  </w:pPr>
                  <w:r w:rsidRPr="0049007F">
                    <w:rPr>
                      <w:color w:val="FFFFFF" w:themeColor="background1"/>
                      <w:sz w:val="28"/>
                      <w:szCs w:val="28"/>
                    </w:rPr>
                    <w:t>2</w:t>
                  </w:r>
                </w:p>
              </w:txbxContent>
            </v:textbox>
          </v:shape>
        </w:pict>
      </w:r>
      <w:r w:rsidRPr="00F553CF">
        <w:rPr>
          <w:noProof/>
          <w:sz w:val="24"/>
          <w:szCs w:val="24"/>
        </w:rPr>
        <w:pict>
          <v:shape id="_x0000_s1058" type="#_x0000_t202" style="position:absolute;margin-left:232.55pt;margin-top:12.7pt;width:45.45pt;height:32.95pt;z-index:251705344;mso-width-relative:margin;mso-height-relative:margin" filled="f" stroked="f">
            <v:textbox style="mso-next-textbox:#_x0000_s1058">
              <w:txbxContent>
                <w:p w:rsidR="00D968DA" w:rsidRPr="0049007F" w:rsidRDefault="00D968DA" w:rsidP="00B55C57">
                  <w:pPr>
                    <w:rPr>
                      <w:color w:val="FFFFFF" w:themeColor="background1"/>
                      <w:sz w:val="28"/>
                      <w:szCs w:val="28"/>
                    </w:rPr>
                  </w:pPr>
                  <w:r w:rsidRPr="0049007F">
                    <w:rPr>
                      <w:color w:val="FFFFFF" w:themeColor="background1"/>
                      <w:sz w:val="28"/>
                      <w:szCs w:val="28"/>
                    </w:rPr>
                    <w:t>2</w:t>
                  </w:r>
                </w:p>
              </w:txbxContent>
            </v:textbox>
          </v:shape>
        </w:pict>
      </w:r>
      <w:r w:rsidR="00B55C57" w:rsidRPr="00F553CF">
        <w:rPr>
          <w:noProof/>
          <w:sz w:val="24"/>
          <w:szCs w:val="24"/>
          <w:lang w:eastAsia="nl-NL"/>
        </w:rPr>
        <w:drawing>
          <wp:anchor distT="0" distB="0" distL="114300" distR="114300" simplePos="0" relativeHeight="251704320" behindDoc="0" locked="0" layoutInCell="1" allowOverlap="1">
            <wp:simplePos x="0" y="0"/>
            <wp:positionH relativeFrom="column">
              <wp:posOffset>3967480</wp:posOffset>
            </wp:positionH>
            <wp:positionV relativeFrom="paragraph">
              <wp:posOffset>46990</wp:posOffset>
            </wp:positionV>
            <wp:extent cx="1562100" cy="657225"/>
            <wp:effectExtent l="1905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1562100" cy="657225"/>
                    </a:xfrm>
                    <a:prstGeom prst="rect">
                      <a:avLst/>
                    </a:prstGeom>
                    <a:noFill/>
                    <a:ln w="9525">
                      <a:noFill/>
                      <a:miter lim="800000"/>
                      <a:headEnd/>
                      <a:tailEnd/>
                    </a:ln>
                  </pic:spPr>
                </pic:pic>
              </a:graphicData>
            </a:graphic>
          </wp:anchor>
        </w:drawing>
      </w:r>
      <w:r w:rsidR="00B55C57" w:rsidRPr="00F553CF">
        <w:rPr>
          <w:noProof/>
          <w:sz w:val="24"/>
          <w:szCs w:val="24"/>
          <w:lang w:eastAsia="nl-NL"/>
        </w:rPr>
        <w:drawing>
          <wp:anchor distT="0" distB="0" distL="114300" distR="114300" simplePos="0" relativeHeight="251703296" behindDoc="0" locked="0" layoutInCell="1" allowOverlap="1">
            <wp:simplePos x="0" y="0"/>
            <wp:positionH relativeFrom="column">
              <wp:posOffset>14605</wp:posOffset>
            </wp:positionH>
            <wp:positionV relativeFrom="paragraph">
              <wp:posOffset>98425</wp:posOffset>
            </wp:positionV>
            <wp:extent cx="990600" cy="771525"/>
            <wp:effectExtent l="1905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990600" cy="771525"/>
                    </a:xfrm>
                    <a:prstGeom prst="rect">
                      <a:avLst/>
                    </a:prstGeom>
                    <a:noFill/>
                    <a:ln w="9525">
                      <a:noFill/>
                      <a:miter lim="800000"/>
                      <a:headEnd/>
                      <a:tailEnd/>
                    </a:ln>
                  </pic:spPr>
                </pic:pic>
              </a:graphicData>
            </a:graphic>
          </wp:anchor>
        </w:drawing>
      </w:r>
      <w:r w:rsidR="00B55C57" w:rsidRPr="00F553CF">
        <w:rPr>
          <w:sz w:val="24"/>
          <w:szCs w:val="24"/>
        </w:rPr>
        <w:t xml:space="preserve"> </w:t>
      </w:r>
    </w:p>
    <w:p w:rsidR="00B55C57" w:rsidRPr="00F553CF" w:rsidRDefault="00B55C57" w:rsidP="00B55C57">
      <w:pPr>
        <w:contextualSpacing/>
        <w:rPr>
          <w:sz w:val="24"/>
          <w:szCs w:val="24"/>
        </w:rPr>
      </w:pPr>
      <w:r w:rsidRPr="00F553CF">
        <w:rPr>
          <w:noProof/>
          <w:sz w:val="24"/>
          <w:szCs w:val="24"/>
          <w:lang w:eastAsia="nl-NL"/>
        </w:rPr>
        <w:drawing>
          <wp:anchor distT="0" distB="0" distL="114300" distR="114300" simplePos="0" relativeHeight="251702272" behindDoc="0" locked="0" layoutInCell="1" allowOverlap="1">
            <wp:simplePos x="0" y="0"/>
            <wp:positionH relativeFrom="column">
              <wp:posOffset>457200</wp:posOffset>
            </wp:positionH>
            <wp:positionV relativeFrom="paragraph">
              <wp:posOffset>22225</wp:posOffset>
            </wp:positionV>
            <wp:extent cx="1771650" cy="685800"/>
            <wp:effectExtent l="1905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1771650" cy="685800"/>
                    </a:xfrm>
                    <a:prstGeom prst="rect">
                      <a:avLst/>
                    </a:prstGeom>
                    <a:noFill/>
                    <a:ln w="9525">
                      <a:noFill/>
                      <a:miter lim="800000"/>
                      <a:headEnd/>
                      <a:tailEnd/>
                    </a:ln>
                  </pic:spPr>
                </pic:pic>
              </a:graphicData>
            </a:graphic>
          </wp:anchor>
        </w:drawing>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p>
    <w:p w:rsidR="00B55C57" w:rsidRPr="00F553CF" w:rsidRDefault="00B55C57" w:rsidP="00B55C57">
      <w:pPr>
        <w:contextualSpacing/>
        <w:rPr>
          <w:sz w:val="24"/>
          <w:szCs w:val="24"/>
        </w:rPr>
      </w:pPr>
    </w:p>
    <w:p w:rsidR="00B55C57" w:rsidRPr="00F553CF" w:rsidRDefault="00B55C57" w:rsidP="00B55C57">
      <w:pPr>
        <w:contextualSpacing/>
        <w:rPr>
          <w:sz w:val="24"/>
          <w:szCs w:val="24"/>
        </w:rPr>
      </w:pPr>
    </w:p>
    <w:p w:rsidR="00B55C57" w:rsidRPr="00F553CF" w:rsidRDefault="004C0C9C" w:rsidP="00B55C57">
      <w:pPr>
        <w:contextualSpacing/>
        <w:rPr>
          <w:sz w:val="24"/>
          <w:szCs w:val="24"/>
        </w:rPr>
      </w:pPr>
      <w:r w:rsidRPr="00F553CF">
        <w:rPr>
          <w:noProof/>
          <w:sz w:val="24"/>
          <w:szCs w:val="24"/>
          <w:lang w:eastAsia="nl-NL"/>
        </w:rPr>
        <w:pict>
          <v:shape id="_x0000_s1061" type="#_x0000_t202" style="position:absolute;margin-left:110.2pt;margin-top:12.85pt;width:22.95pt;height:34.5pt;z-index:251708416;mso-width-relative:margin;mso-height-relative:margin" filled="f" stroked="f">
            <v:textbox style="mso-next-textbox:#_x0000_s1061">
              <w:txbxContent>
                <w:p w:rsidR="00D968DA" w:rsidRPr="0049007F" w:rsidRDefault="00D968DA" w:rsidP="00B55C57">
                  <w:pPr>
                    <w:rPr>
                      <w:color w:val="FFFFFF" w:themeColor="background1"/>
                      <w:sz w:val="28"/>
                      <w:szCs w:val="28"/>
                    </w:rPr>
                  </w:pPr>
                  <w:r w:rsidRPr="0049007F">
                    <w:rPr>
                      <w:color w:val="FFFFFF" w:themeColor="background1"/>
                      <w:sz w:val="28"/>
                      <w:szCs w:val="28"/>
                    </w:rPr>
                    <w:t>2</w:t>
                  </w:r>
                </w:p>
              </w:txbxContent>
            </v:textbox>
          </v:shape>
        </w:pict>
      </w:r>
      <w:r w:rsidR="00B55C57" w:rsidRPr="00F553CF">
        <w:rPr>
          <w:sz w:val="24"/>
          <w:szCs w:val="24"/>
        </w:rPr>
        <w:t>Tijdens de periode van begripsvorming wordt er veel aandacht b</w:t>
      </w:r>
      <w:r w:rsidR="005E0238" w:rsidRPr="00F553CF">
        <w:rPr>
          <w:sz w:val="24"/>
          <w:szCs w:val="24"/>
        </w:rPr>
        <w:t>esteed</w:t>
      </w:r>
      <w:r w:rsidR="00B55C57" w:rsidRPr="00F553CF">
        <w:rPr>
          <w:sz w:val="24"/>
          <w:szCs w:val="24"/>
        </w:rPr>
        <w:t xml:space="preserve"> aan het omzetten van vermenigvuldigingsituaties naar vermenigvuldigingsommen. </w:t>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p>
    <w:p w:rsidR="00B55C57" w:rsidRPr="00F553CF" w:rsidRDefault="00B55C57" w:rsidP="00B55C57">
      <w:pPr>
        <w:contextualSpacing/>
        <w:rPr>
          <w:sz w:val="24"/>
          <w:szCs w:val="24"/>
        </w:rPr>
      </w:pPr>
    </w:p>
    <w:p w:rsidR="00B55C57" w:rsidRPr="00F553CF" w:rsidRDefault="00B55C57" w:rsidP="00B55C57">
      <w:pPr>
        <w:contextualSpacing/>
        <w:rPr>
          <w:sz w:val="24"/>
          <w:szCs w:val="24"/>
        </w:rPr>
      </w:pPr>
    </w:p>
    <w:p w:rsidR="00B55C57" w:rsidRPr="00F553CF" w:rsidRDefault="00B55C57" w:rsidP="00B55C57">
      <w:pPr>
        <w:contextualSpacing/>
        <w:rPr>
          <w:sz w:val="24"/>
          <w:szCs w:val="24"/>
        </w:rPr>
      </w:pPr>
      <w:r w:rsidRPr="00F553CF">
        <w:rPr>
          <w:b/>
          <w:sz w:val="24"/>
          <w:szCs w:val="24"/>
        </w:rPr>
        <w:lastRenderedPageBreak/>
        <w:t xml:space="preserve">Periode van structureel vermenigvuldigen. </w:t>
      </w:r>
      <w:r w:rsidRPr="00F553CF">
        <w:rPr>
          <w:sz w:val="24"/>
          <w:szCs w:val="24"/>
        </w:rPr>
        <w:t xml:space="preserve">Tijdens deze periode leren de leerlingen gebruik maken van eigenschappen en relaties die er tussen de tafelproducten bestaan. </w:t>
      </w:r>
    </w:p>
    <w:p w:rsidR="00B55C57" w:rsidRPr="00F553CF" w:rsidRDefault="00B55C57" w:rsidP="00B55C57">
      <w:pPr>
        <w:contextualSpacing/>
        <w:rPr>
          <w:sz w:val="24"/>
          <w:szCs w:val="24"/>
        </w:rPr>
      </w:pPr>
      <w:r w:rsidRPr="00F553CF">
        <w:rPr>
          <w:noProof/>
          <w:sz w:val="24"/>
          <w:szCs w:val="24"/>
          <w:lang w:eastAsia="nl-NL"/>
        </w:rPr>
        <w:drawing>
          <wp:anchor distT="0" distB="0" distL="114300" distR="114300" simplePos="0" relativeHeight="251709440" behindDoc="0" locked="0" layoutInCell="1" allowOverlap="1">
            <wp:simplePos x="0" y="0"/>
            <wp:positionH relativeFrom="column">
              <wp:posOffset>4405630</wp:posOffset>
            </wp:positionH>
            <wp:positionV relativeFrom="paragraph">
              <wp:posOffset>834390</wp:posOffset>
            </wp:positionV>
            <wp:extent cx="1390650" cy="981075"/>
            <wp:effectExtent l="19050" t="0" r="0" b="0"/>
            <wp:wrapSquare wrapText="bothSides"/>
            <wp:docPr id="34"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srcRect/>
                    <a:stretch>
                      <a:fillRect/>
                    </a:stretch>
                  </pic:blipFill>
                  <pic:spPr bwMode="auto">
                    <a:xfrm>
                      <a:off x="0" y="0"/>
                      <a:ext cx="1390650" cy="981075"/>
                    </a:xfrm>
                    <a:prstGeom prst="rect">
                      <a:avLst/>
                    </a:prstGeom>
                    <a:noFill/>
                    <a:ln w="9525">
                      <a:noFill/>
                      <a:miter lim="800000"/>
                      <a:headEnd/>
                      <a:tailEnd/>
                    </a:ln>
                  </pic:spPr>
                </pic:pic>
              </a:graphicData>
            </a:graphic>
          </wp:anchor>
        </w:drawing>
      </w:r>
      <w:r w:rsidRPr="00F553CF">
        <w:rPr>
          <w:sz w:val="24"/>
          <w:szCs w:val="24"/>
        </w:rPr>
        <w:t xml:space="preserve">Kinderen leren verschillende oplossingsstrategieën om een som uit te rekenen. Een leerling ziet bijvoorbeeld in dat hij de som 2x3=6 kan gebruiken om de som 4x3 uit te rekenen. Hij weet dat hij dan het antwoord moet verdubbelen. Ook leren de kinderen dat de uitkomst van 7x6 hetzelfde is als 6x7. </w:t>
      </w:r>
    </w:p>
    <w:p w:rsidR="00B55C57" w:rsidRPr="00F553CF" w:rsidRDefault="00B55C57" w:rsidP="00B55C57">
      <w:pPr>
        <w:contextualSpacing/>
        <w:rPr>
          <w:sz w:val="24"/>
          <w:szCs w:val="24"/>
        </w:rPr>
      </w:pPr>
      <w:r w:rsidRPr="00F553CF">
        <w:rPr>
          <w:sz w:val="24"/>
          <w:szCs w:val="24"/>
        </w:rPr>
        <w:t xml:space="preserve">Tijdens deze periode maken de kinderen ook de overgang van structurerend rekenen (telbare producten) naar formeel rekenen (niet telbare producten). </w:t>
      </w:r>
    </w:p>
    <w:p w:rsidR="00B55C57" w:rsidRPr="00F553CF" w:rsidRDefault="00B55C57" w:rsidP="00B55C57">
      <w:pPr>
        <w:contextualSpacing/>
        <w:rPr>
          <w:sz w:val="24"/>
          <w:szCs w:val="24"/>
        </w:rPr>
      </w:pPr>
      <w:r w:rsidRPr="00F553CF">
        <w:rPr>
          <w:sz w:val="24"/>
          <w:szCs w:val="24"/>
        </w:rPr>
        <w:t xml:space="preserve">Er wordt nog wel een plaatje getoond, maar de voorwerpen zijn niet meer in het geheel te zien. </w:t>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r w:rsidRPr="00F553CF">
        <w:rPr>
          <w:b/>
          <w:sz w:val="24"/>
          <w:szCs w:val="24"/>
        </w:rPr>
        <w:t xml:space="preserve">Periode van formeel vermenigvuldigen. </w:t>
      </w:r>
      <w:r w:rsidRPr="00F553CF">
        <w:rPr>
          <w:sz w:val="24"/>
          <w:szCs w:val="24"/>
        </w:rPr>
        <w:t xml:space="preserve">Tijdens de laatste periode wordt er geen gebruik meer gemaakt van ondersteunende modellen. De leerlingen moeten gebruik maken van de verschillende oplossingsstrategieën om tot een antwoord te komen. Vooral de verdeeleigenschap (7 x 8 = 6 x 8 + 8) en de verwisseleigenschap (3 x 4 = 4 x 3) zijn belangrijk bij het handig vermenigvuldigen. </w:t>
      </w:r>
      <w:r w:rsidRPr="00F553CF">
        <w:rPr>
          <w:rStyle w:val="Voetnootmarkering"/>
          <w:sz w:val="24"/>
          <w:szCs w:val="24"/>
        </w:rPr>
        <w:footnoteReference w:id="37"/>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r w:rsidRPr="00F553CF">
        <w:rPr>
          <w:sz w:val="24"/>
          <w:szCs w:val="24"/>
        </w:rPr>
        <w:t>Tijdens de perioden van vermenigvuldigen wil ik ook rekening houden met het handelen op verschillend niveau. C.F.  van Parreren heeft 12 principes voor ontwikkelend onderwijs geformuleerd waarvan het handelen op verschillend niveau er één van is.</w:t>
      </w:r>
      <w:r w:rsidRPr="00F553CF">
        <w:rPr>
          <w:rStyle w:val="Voetnootmarkering"/>
          <w:sz w:val="24"/>
          <w:szCs w:val="24"/>
        </w:rPr>
        <w:t xml:space="preserve"> </w:t>
      </w:r>
      <w:r w:rsidRPr="00F553CF">
        <w:rPr>
          <w:rStyle w:val="Voetnootmarkering"/>
          <w:sz w:val="24"/>
          <w:szCs w:val="24"/>
        </w:rPr>
        <w:footnoteReference w:id="38"/>
      </w:r>
      <w:r w:rsidRPr="00F553CF">
        <w:rPr>
          <w:sz w:val="24"/>
          <w:szCs w:val="24"/>
        </w:rPr>
        <w:t xml:space="preserve">  </w:t>
      </w:r>
    </w:p>
    <w:p w:rsidR="00B55C57" w:rsidRPr="00F553CF" w:rsidRDefault="00B55C57" w:rsidP="00B55C57">
      <w:pPr>
        <w:contextualSpacing/>
        <w:rPr>
          <w:sz w:val="24"/>
          <w:szCs w:val="24"/>
        </w:rPr>
      </w:pPr>
      <w:r w:rsidRPr="00F553CF">
        <w:rPr>
          <w:sz w:val="24"/>
          <w:szCs w:val="24"/>
        </w:rPr>
        <w:t xml:space="preserve">Tijdens de periode van begripsvorming komt het handelen op materieel niveau (handelen waarbij handen te pas komen) naar voren. Kinderen rekenen sommen uit met concrete voorwerpen en ze mogen hierbij </w:t>
      </w:r>
      <w:r w:rsidR="005E0238" w:rsidRPr="00F553CF">
        <w:rPr>
          <w:sz w:val="24"/>
          <w:szCs w:val="24"/>
        </w:rPr>
        <w:t xml:space="preserve">het </w:t>
      </w:r>
      <w:r w:rsidRPr="00F553CF">
        <w:rPr>
          <w:sz w:val="24"/>
          <w:szCs w:val="24"/>
        </w:rPr>
        <w:t xml:space="preserve">materiaal aanraken of verplaatsen. </w:t>
      </w:r>
    </w:p>
    <w:p w:rsidR="00B55C57" w:rsidRPr="00F553CF" w:rsidRDefault="00B55C57" w:rsidP="00B55C57">
      <w:pPr>
        <w:contextualSpacing/>
        <w:rPr>
          <w:sz w:val="24"/>
          <w:szCs w:val="24"/>
        </w:rPr>
      </w:pPr>
      <w:r w:rsidRPr="00F553CF">
        <w:rPr>
          <w:sz w:val="24"/>
          <w:szCs w:val="24"/>
        </w:rPr>
        <w:t xml:space="preserve">Wanneer kinderen het materiaal als ondersteuning gebruiken door er alleen naar te kijken, spreken we van perceptief handelen. Het kind bereikt zijn doel door goed te kijken. “Zich iets voorstellen” hoort bij dit niveau. Dit komt vooral aan de orde bij de periode van structureel vermenigvuldigen. </w:t>
      </w:r>
    </w:p>
    <w:p w:rsidR="00B55C57" w:rsidRPr="00F553CF" w:rsidRDefault="00B55C57" w:rsidP="00B55C57">
      <w:pPr>
        <w:contextualSpacing/>
        <w:rPr>
          <w:sz w:val="24"/>
          <w:szCs w:val="24"/>
        </w:rPr>
      </w:pPr>
      <w:r w:rsidRPr="00F553CF">
        <w:rPr>
          <w:sz w:val="24"/>
          <w:szCs w:val="24"/>
        </w:rPr>
        <w:t xml:space="preserve">Kinderen handelen op verbaal niveau als een handeling is gebaseerd op hardop gesproken woorden en niet op materiële steun van voorwerpen of afbeeldingen. Eigenlijk is verbaal handelen een tussenstation van materieel en mentaal handelen. Tijdens deze laatste fase worden de sommen in het hoofd uitgerekend zonder steun van voorwerpen of plaatjes. Het gaat hierbij om de denkactiviteit. </w:t>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p>
    <w:p w:rsidR="00B55C57" w:rsidRPr="00F553CF" w:rsidRDefault="00B55C57" w:rsidP="00B55C57">
      <w:pPr>
        <w:rPr>
          <w:color w:val="EA157A" w:themeColor="accent2"/>
          <w:sz w:val="24"/>
          <w:szCs w:val="24"/>
        </w:rPr>
      </w:pPr>
    </w:p>
    <w:p w:rsidR="00B55C57" w:rsidRPr="00F553CF" w:rsidRDefault="00B55C57" w:rsidP="00B55C57">
      <w:pPr>
        <w:rPr>
          <w:color w:val="EA157A" w:themeColor="accent2"/>
          <w:sz w:val="24"/>
          <w:szCs w:val="24"/>
        </w:rPr>
      </w:pPr>
    </w:p>
    <w:p w:rsidR="00B55C57" w:rsidRPr="00F553CF" w:rsidRDefault="00B55C57" w:rsidP="00B55C57">
      <w:pPr>
        <w:contextualSpacing/>
        <w:rPr>
          <w:i/>
          <w:sz w:val="28"/>
          <w:szCs w:val="28"/>
        </w:rPr>
      </w:pPr>
      <w:r w:rsidRPr="00F553CF">
        <w:rPr>
          <w:i/>
          <w:sz w:val="28"/>
          <w:szCs w:val="28"/>
        </w:rPr>
        <w:lastRenderedPageBreak/>
        <w:t>4.2 Problemen bij het automatiseren van de tafels</w:t>
      </w:r>
    </w:p>
    <w:p w:rsidR="00B55C57" w:rsidRPr="00F553CF" w:rsidRDefault="004C0C9C" w:rsidP="00B55C57">
      <w:pPr>
        <w:contextualSpacing/>
        <w:rPr>
          <w:sz w:val="24"/>
          <w:szCs w:val="24"/>
        </w:rPr>
      </w:pPr>
      <w:r w:rsidRPr="00F553CF">
        <w:rPr>
          <w:noProof/>
          <w:sz w:val="24"/>
          <w:szCs w:val="24"/>
          <w:lang w:eastAsia="nl-NL"/>
        </w:rPr>
        <w:pict>
          <v:shape id="_x0000_s1062" type="#_x0000_t32" style="position:absolute;margin-left:.4pt;margin-top:6.25pt;width:454.5pt;height:0;z-index:251710464" o:connectortype="straight" strokecolor="#ea157a [3205]" strokeweight="1.5pt"/>
        </w:pict>
      </w:r>
    </w:p>
    <w:p w:rsidR="00B55C57" w:rsidRPr="00F553CF" w:rsidRDefault="00B55C57" w:rsidP="00B55C57">
      <w:pPr>
        <w:contextualSpacing/>
        <w:rPr>
          <w:sz w:val="24"/>
          <w:szCs w:val="24"/>
        </w:rPr>
      </w:pPr>
      <w:r w:rsidRPr="00F553CF">
        <w:rPr>
          <w:sz w:val="24"/>
          <w:szCs w:val="24"/>
        </w:rPr>
        <w:t xml:space="preserve">Kinderen kunnen alleen succesvol de tafels automatiseren als ze het optellen tot en met 10, het splitsen tot en met 20 en het optellen en aftrekken over het tiental geautomatiseerd hebben. Zeker in het begin moeten de kinderen vaak een herhaalde optelling maken. Ook bij het hanteren van strategieën speelt het goed kunnen optellen en aftrekken een rol. </w:t>
      </w:r>
    </w:p>
    <w:p w:rsidR="00B55C57" w:rsidRPr="00F553CF" w:rsidRDefault="00B55C57" w:rsidP="00B55C57">
      <w:pPr>
        <w:contextualSpacing/>
        <w:rPr>
          <w:i/>
          <w:sz w:val="24"/>
          <w:szCs w:val="24"/>
        </w:rPr>
      </w:pPr>
    </w:p>
    <w:p w:rsidR="00B55C57" w:rsidRPr="00F553CF" w:rsidRDefault="00B55C57" w:rsidP="00B55C57">
      <w:pPr>
        <w:contextualSpacing/>
        <w:rPr>
          <w:i/>
          <w:sz w:val="24"/>
          <w:szCs w:val="24"/>
        </w:rPr>
      </w:pPr>
      <w:r w:rsidRPr="00F553CF">
        <w:rPr>
          <w:i/>
          <w:sz w:val="24"/>
          <w:szCs w:val="24"/>
        </w:rPr>
        <w:t xml:space="preserve">Jasper moet uitrekenen hoeveel bloemen er in 4 keer 3 vazen staan. Hij maakt de optelling 3 + 3 + 3 + 3 en komt op 13 uit. Hij vindt het lastig om 6 + 6 uit te rekenen. </w:t>
      </w:r>
    </w:p>
    <w:p w:rsidR="00B55C57" w:rsidRPr="00F553CF" w:rsidRDefault="00B55C57" w:rsidP="00B55C57">
      <w:pPr>
        <w:contextualSpacing/>
        <w:rPr>
          <w:i/>
          <w:sz w:val="24"/>
          <w:szCs w:val="24"/>
        </w:rPr>
      </w:pPr>
    </w:p>
    <w:p w:rsidR="00B55C57" w:rsidRPr="00F553CF" w:rsidRDefault="00B55C57" w:rsidP="00B55C57">
      <w:pPr>
        <w:contextualSpacing/>
        <w:rPr>
          <w:sz w:val="24"/>
          <w:szCs w:val="24"/>
        </w:rPr>
      </w:pPr>
      <w:r w:rsidRPr="00F553CF">
        <w:rPr>
          <w:sz w:val="24"/>
          <w:szCs w:val="24"/>
        </w:rPr>
        <w:t xml:space="preserve">Een leerling kan ook moeite hebben om een vermenigvuldigingverhaal om te zetten in een vermenigvuldigingsom. Hij ziet geen structuur in het verhaal. </w:t>
      </w:r>
    </w:p>
    <w:p w:rsidR="00B55C57" w:rsidRPr="00F553CF" w:rsidRDefault="00B55C57" w:rsidP="00B55C57">
      <w:pPr>
        <w:contextualSpacing/>
        <w:rPr>
          <w:sz w:val="24"/>
          <w:szCs w:val="24"/>
        </w:rPr>
      </w:pPr>
      <w:r w:rsidRPr="00F553CF">
        <w:rPr>
          <w:sz w:val="24"/>
          <w:szCs w:val="24"/>
        </w:rPr>
        <w:t>Daarnaast kan een leerling moeite hebben met de strategieën. Het structurerend vermenigvuldigen gaat ervan uit dat kinderen op basis van een paar rekenfeiten andere vermenigvuldigingsommen kunnen oplossen. Om dat te kunnen, moet je eerst begrijpen dat dit mag. Vooral de verdeeleigenschap (8 x 4 = 5 x 4 + 3 x 4) is niet vanzelfsprekend voor kinderen. Als leerkracht is het erg belangrijk om hier dan ook voldoende aandacht aan te geven.</w:t>
      </w:r>
      <w:r w:rsidRPr="00F553CF">
        <w:rPr>
          <w:rStyle w:val="Voetnootmarkering"/>
          <w:sz w:val="24"/>
          <w:szCs w:val="24"/>
        </w:rPr>
        <w:footnoteReference w:id="39"/>
      </w:r>
    </w:p>
    <w:p w:rsidR="00B55C57" w:rsidRPr="00F553CF" w:rsidRDefault="00B55C57" w:rsidP="00B55C57">
      <w:pPr>
        <w:contextualSpacing/>
        <w:rPr>
          <w:sz w:val="24"/>
          <w:szCs w:val="24"/>
        </w:rPr>
      </w:pPr>
    </w:p>
    <w:p w:rsidR="00B55C57" w:rsidRPr="00F553CF" w:rsidRDefault="00B55C57" w:rsidP="00B55C57">
      <w:pPr>
        <w:contextualSpacing/>
        <w:rPr>
          <w:b/>
          <w:sz w:val="24"/>
          <w:szCs w:val="24"/>
        </w:rPr>
      </w:pPr>
      <w:r w:rsidRPr="00F553CF">
        <w:rPr>
          <w:b/>
          <w:sz w:val="24"/>
          <w:szCs w:val="24"/>
        </w:rPr>
        <w:t>Dyslexie</w:t>
      </w:r>
    </w:p>
    <w:p w:rsidR="00B55C57" w:rsidRPr="00F553CF" w:rsidRDefault="00B55C57" w:rsidP="00B55C57">
      <w:pPr>
        <w:contextualSpacing/>
        <w:rPr>
          <w:sz w:val="24"/>
          <w:szCs w:val="24"/>
        </w:rPr>
      </w:pPr>
      <w:r w:rsidRPr="00F553CF">
        <w:rPr>
          <w:noProof/>
          <w:sz w:val="24"/>
          <w:szCs w:val="24"/>
          <w:lang w:eastAsia="nl-NL"/>
        </w:rPr>
        <w:drawing>
          <wp:anchor distT="0" distB="0" distL="114300" distR="114300" simplePos="0" relativeHeight="251724800" behindDoc="0" locked="0" layoutInCell="1" allowOverlap="1">
            <wp:simplePos x="0" y="0"/>
            <wp:positionH relativeFrom="column">
              <wp:posOffset>3415030</wp:posOffset>
            </wp:positionH>
            <wp:positionV relativeFrom="paragraph">
              <wp:posOffset>139065</wp:posOffset>
            </wp:positionV>
            <wp:extent cx="2238375" cy="3067050"/>
            <wp:effectExtent l="57150" t="38100" r="47625" b="19050"/>
            <wp:wrapSquare wrapText="bothSides"/>
            <wp:docPr id="2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2238375" cy="3067050"/>
                    </a:xfrm>
                    <a:prstGeom prst="rect">
                      <a:avLst/>
                    </a:prstGeom>
                    <a:noFill/>
                    <a:ln w="38100">
                      <a:solidFill>
                        <a:schemeClr val="accent2"/>
                      </a:solidFill>
                      <a:miter lim="800000"/>
                      <a:headEnd/>
                      <a:tailEnd/>
                    </a:ln>
                  </pic:spPr>
                </pic:pic>
              </a:graphicData>
            </a:graphic>
          </wp:anchor>
        </w:drawing>
      </w:r>
      <w:r w:rsidRPr="00F553CF">
        <w:rPr>
          <w:sz w:val="24"/>
          <w:szCs w:val="24"/>
        </w:rPr>
        <w:t xml:space="preserve">Kinderen met dyslexie hebben vaak moeite met het automatiseren van het optellen en aftrekken tot 20. Doordat ze deze basis niet goed beheersen kost het ze ook veel moeite om de tafels onder de knie te krijgen. Het duurt veel langer voordat ze de tafel redelijk kennen. Het is voor deze kinderen heel belangrijk dat ze begrijpen wat ze doen. Ze moeten snappen wat optellen, aftrekken en vermenigvuldigen is. Door middel van leuke spelletjes kun je dan het automatiseren oefenen. </w:t>
      </w:r>
    </w:p>
    <w:p w:rsidR="00B55C57" w:rsidRPr="00F553CF" w:rsidRDefault="00B55C57" w:rsidP="00B55C57">
      <w:pPr>
        <w:contextualSpacing/>
        <w:rPr>
          <w:sz w:val="24"/>
          <w:szCs w:val="24"/>
        </w:rPr>
      </w:pPr>
      <w:r w:rsidRPr="00F553CF">
        <w:rPr>
          <w:sz w:val="24"/>
          <w:szCs w:val="24"/>
        </w:rPr>
        <w:t xml:space="preserve">Soms zijn de problemen zo groot, dat het automatiseren niet lukt, dan kun je van dyscalculie spreken. Het is dan als leerkracht belangrijk dat je het kind van bepaalde hulpmiddelen gebruik laat maken. </w:t>
      </w:r>
    </w:p>
    <w:p w:rsidR="00B55C57" w:rsidRPr="00F553CF" w:rsidRDefault="00B55C57" w:rsidP="00B55C57">
      <w:pPr>
        <w:contextualSpacing/>
        <w:rPr>
          <w:sz w:val="24"/>
          <w:szCs w:val="24"/>
        </w:rPr>
      </w:pPr>
      <w:r w:rsidRPr="00F553CF">
        <w:rPr>
          <w:sz w:val="24"/>
          <w:szCs w:val="24"/>
        </w:rPr>
        <w:t xml:space="preserve">Bijvoorbeeld een tafelkaart van de tafels die het kind nog niet beheerst. </w:t>
      </w:r>
    </w:p>
    <w:p w:rsidR="00B55C57" w:rsidRPr="00F553CF" w:rsidRDefault="00B55C57" w:rsidP="00B55C57">
      <w:pPr>
        <w:contextualSpacing/>
        <w:rPr>
          <w:b/>
          <w:sz w:val="24"/>
          <w:szCs w:val="24"/>
        </w:rPr>
      </w:pPr>
    </w:p>
    <w:p w:rsidR="00B55C57" w:rsidRPr="00F553CF" w:rsidRDefault="00B55C57" w:rsidP="00B55C57">
      <w:pPr>
        <w:contextualSpacing/>
        <w:rPr>
          <w:b/>
          <w:sz w:val="24"/>
          <w:szCs w:val="24"/>
        </w:rPr>
      </w:pPr>
    </w:p>
    <w:p w:rsidR="00B55C57" w:rsidRPr="00F553CF" w:rsidRDefault="00B55C57" w:rsidP="00B55C57">
      <w:pPr>
        <w:contextualSpacing/>
        <w:rPr>
          <w:b/>
          <w:sz w:val="24"/>
          <w:szCs w:val="24"/>
        </w:rPr>
      </w:pPr>
    </w:p>
    <w:p w:rsidR="00B55C57" w:rsidRPr="00F553CF" w:rsidRDefault="00B55C57" w:rsidP="00B55C57">
      <w:pPr>
        <w:contextualSpacing/>
        <w:rPr>
          <w:b/>
          <w:sz w:val="24"/>
          <w:szCs w:val="24"/>
        </w:rPr>
      </w:pPr>
      <w:r w:rsidRPr="00F553CF">
        <w:rPr>
          <w:b/>
          <w:sz w:val="24"/>
          <w:szCs w:val="24"/>
        </w:rPr>
        <w:lastRenderedPageBreak/>
        <w:t>Beelddenker</w:t>
      </w:r>
    </w:p>
    <w:p w:rsidR="00B55C57" w:rsidRPr="00F553CF" w:rsidRDefault="00B55C57" w:rsidP="00B55C57">
      <w:pPr>
        <w:contextualSpacing/>
        <w:rPr>
          <w:sz w:val="24"/>
          <w:szCs w:val="24"/>
        </w:rPr>
      </w:pPr>
      <w:r w:rsidRPr="00F553CF">
        <w:rPr>
          <w:sz w:val="24"/>
          <w:szCs w:val="24"/>
        </w:rPr>
        <w:t xml:space="preserve">Een kind dat denkt in beelden en gebeurtenissen noem je ook wel een beelddenker. Deze kinderen hebben vaak moeite met automatiseren. Ze moeten eerst begrijpen voordat ze overgaan tot automatiseren. Vaak kiezen ze de meest concrete manier om iets uit te rekenen, bijvoorbeeld het rekenen op de vingers in plaats van uit het hoofd. Dit werkt nog in groep 3, maar in de hogere groepen moet het kind meerdere strategieën gebruiken en beheersen om snel te kunnen automatiseren. </w:t>
      </w:r>
    </w:p>
    <w:p w:rsidR="00B55C57" w:rsidRPr="00F553CF" w:rsidRDefault="00B55C57" w:rsidP="00B55C57">
      <w:pPr>
        <w:contextualSpacing/>
        <w:rPr>
          <w:sz w:val="24"/>
          <w:szCs w:val="24"/>
        </w:rPr>
      </w:pPr>
    </w:p>
    <w:p w:rsidR="00B55C57" w:rsidRPr="00F553CF" w:rsidRDefault="00B55C57" w:rsidP="00B55C57">
      <w:pPr>
        <w:contextualSpacing/>
        <w:rPr>
          <w:b/>
          <w:sz w:val="24"/>
          <w:szCs w:val="24"/>
        </w:rPr>
      </w:pPr>
      <w:r w:rsidRPr="00F553CF">
        <w:rPr>
          <w:b/>
          <w:sz w:val="24"/>
          <w:szCs w:val="24"/>
        </w:rPr>
        <w:t>Hoogbegaafd</w:t>
      </w:r>
    </w:p>
    <w:p w:rsidR="00B55C57" w:rsidRPr="00F553CF" w:rsidRDefault="00B55C57" w:rsidP="00B55C57">
      <w:pPr>
        <w:contextualSpacing/>
        <w:rPr>
          <w:sz w:val="24"/>
          <w:szCs w:val="24"/>
        </w:rPr>
      </w:pPr>
      <w:r w:rsidRPr="00F553CF">
        <w:rPr>
          <w:sz w:val="24"/>
          <w:szCs w:val="24"/>
        </w:rPr>
        <w:t>Kinderen die hoogbegaafd zijn leren op een andere manier dan de meeste kinderen. Het automatiseren geeft problemen omdat hoogbegaafde kinderen alleen dingen kunnen leren die in hun ogen ‘logisch’ zijn. Ook hebben ze een hekel aan het herhalen en hierdoor haken ze bij het automatiseren sneller af. Het is belangrijk dat een kind op verschillende manieren een tafel automatiseert, dus niet alleen door stampen.</w:t>
      </w:r>
      <w:r w:rsidRPr="00F553CF">
        <w:rPr>
          <w:rStyle w:val="Voetnootmarkering"/>
          <w:sz w:val="24"/>
          <w:szCs w:val="24"/>
        </w:rPr>
        <w:footnoteReference w:id="40"/>
      </w:r>
      <w:r w:rsidRPr="00F553CF">
        <w:rPr>
          <w:sz w:val="24"/>
          <w:szCs w:val="24"/>
        </w:rPr>
        <w:t xml:space="preserve"> </w:t>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r w:rsidRPr="00F553CF">
        <w:rPr>
          <w:sz w:val="24"/>
          <w:szCs w:val="24"/>
        </w:rPr>
        <w:t xml:space="preserve">Toch hoef je niet een bepaald ‘etiket’ te hebben, als je moeite hebt met het automatiseren. Sommige kinderen hebben wel vier keer zoveel tijd nodig als hun klasgenootjes om de tafels te automatiseren. Dit wordt vaak veroorzaakt door een zwak werkgeheugen. Dit hoeft niet het gevolg te zijn van een lagere intelligentie. </w:t>
      </w:r>
    </w:p>
    <w:p w:rsidR="00B55C57" w:rsidRPr="00F553CF" w:rsidRDefault="00B55C57" w:rsidP="00B55C57">
      <w:pPr>
        <w:contextualSpacing/>
        <w:rPr>
          <w:sz w:val="24"/>
          <w:szCs w:val="24"/>
        </w:rPr>
      </w:pPr>
      <w:r w:rsidRPr="00F553CF">
        <w:rPr>
          <w:sz w:val="24"/>
          <w:szCs w:val="24"/>
        </w:rPr>
        <w:t xml:space="preserve">Het is daarom ook in de hogere groepen belangrijk dat er aandacht wordt besteed aan het automatiseren. Wanneer er te weinig aandacht aan wordt besteed, vallen vooral zwakke rekenaars weer terug in allerlei inefficiënte rekenstrategieën. Het is dus een verantwoordelijkheid voor heel het team en niet alleen voor de leerkrachten van groep 4 en 5. </w:t>
      </w:r>
      <w:r w:rsidRPr="00F553CF">
        <w:rPr>
          <w:rStyle w:val="Voetnootmarkering"/>
          <w:sz w:val="24"/>
          <w:szCs w:val="24"/>
        </w:rPr>
        <w:footnoteReference w:id="41"/>
      </w:r>
    </w:p>
    <w:p w:rsidR="00B55C57" w:rsidRPr="00F553CF" w:rsidRDefault="00B55C57" w:rsidP="00B55C57">
      <w:pPr>
        <w:contextualSpacing/>
        <w:rPr>
          <w:sz w:val="24"/>
          <w:szCs w:val="24"/>
        </w:rPr>
      </w:pPr>
    </w:p>
    <w:p w:rsidR="00B55C57" w:rsidRPr="00F553CF" w:rsidRDefault="00B55C57" w:rsidP="00B55C57">
      <w:pPr>
        <w:contextualSpacing/>
        <w:rPr>
          <w:i/>
          <w:sz w:val="28"/>
          <w:szCs w:val="28"/>
        </w:rPr>
      </w:pPr>
      <w:r w:rsidRPr="00F553CF">
        <w:rPr>
          <w:i/>
          <w:sz w:val="28"/>
          <w:szCs w:val="28"/>
        </w:rPr>
        <w:t xml:space="preserve">4.3 Samenvatting </w:t>
      </w:r>
    </w:p>
    <w:p w:rsidR="00B55C57" w:rsidRPr="00F553CF" w:rsidRDefault="004C0C9C" w:rsidP="00B55C57">
      <w:pPr>
        <w:contextualSpacing/>
        <w:rPr>
          <w:rFonts w:ascii="Calibri" w:hAnsi="Calibri"/>
          <w:sz w:val="24"/>
        </w:rPr>
      </w:pPr>
      <w:r w:rsidRPr="00F553CF">
        <w:rPr>
          <w:noProof/>
          <w:sz w:val="24"/>
          <w:szCs w:val="24"/>
          <w:lang w:eastAsia="nl-NL"/>
        </w:rPr>
        <w:pict>
          <v:shape id="_x0000_s1063" type="#_x0000_t32" style="position:absolute;margin-left:.4pt;margin-top:6.25pt;width:454.5pt;height:0;z-index:251711488" o:connectortype="straight" strokecolor="#ea157a [3205]" strokeweight="1.5pt"/>
        </w:pict>
      </w:r>
    </w:p>
    <w:p w:rsidR="00B55C57" w:rsidRPr="00F553CF" w:rsidRDefault="00B55C57" w:rsidP="00B55C57">
      <w:pPr>
        <w:contextualSpacing/>
        <w:rPr>
          <w:rFonts w:ascii="Calibri" w:hAnsi="Calibri"/>
          <w:sz w:val="24"/>
        </w:rPr>
      </w:pPr>
      <w:r w:rsidRPr="00F553CF">
        <w:rPr>
          <w:sz w:val="24"/>
          <w:szCs w:val="24"/>
        </w:rPr>
        <w:t>De tafels zijn een hulpmiddel om snel te kunnen vermenigvuldigen. De kinderen moeten de tafels automatiseren. Het gaat erom dat de kinderen de keersommen door middel van steeds minder tussenstappen kunnen oplossen. Ze leren de sommen uit het hoofd, zodat ze van elke keersom binnen drie seconden het antwoord weten.</w:t>
      </w:r>
    </w:p>
    <w:p w:rsidR="00B55C57" w:rsidRPr="00F553CF" w:rsidRDefault="00B55C57" w:rsidP="00B55C57">
      <w:pPr>
        <w:contextualSpacing/>
        <w:rPr>
          <w:sz w:val="24"/>
          <w:szCs w:val="24"/>
        </w:rPr>
      </w:pPr>
      <w:r w:rsidRPr="00F553CF">
        <w:rPr>
          <w:sz w:val="24"/>
          <w:szCs w:val="24"/>
        </w:rPr>
        <w:t xml:space="preserve">Bij het aanleren van de tafels zijn er verschillende fases te onderscheiden: periode van begripsvorming, periode van structureel vermenigvuldigen en de periode van formeel vermenigvuldigen. </w:t>
      </w:r>
    </w:p>
    <w:p w:rsidR="00B55C57" w:rsidRPr="00F553CF" w:rsidRDefault="00B55C57" w:rsidP="00B55C57">
      <w:pPr>
        <w:contextualSpacing/>
        <w:rPr>
          <w:sz w:val="24"/>
          <w:szCs w:val="24"/>
        </w:rPr>
      </w:pPr>
      <w:r w:rsidRPr="00F553CF">
        <w:rPr>
          <w:sz w:val="24"/>
          <w:szCs w:val="24"/>
        </w:rPr>
        <w:t xml:space="preserve">Het is belangrijk dat je hierbij ook rekening houdt met het handelen op de verschillende niveaus. Je gaat van materieel naar mentaal handelen. </w:t>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r w:rsidRPr="00F553CF">
        <w:rPr>
          <w:sz w:val="24"/>
          <w:szCs w:val="24"/>
        </w:rPr>
        <w:lastRenderedPageBreak/>
        <w:t xml:space="preserve">Tijdens het aanleren van de tafels kun je een aantal problemen tegenkomen. Bijvoorbeeld kinderen die het optellen en aftrekken tot en met 20 en het optellen en aftrekken over het tiental niet geautomatiseerd hebben. Voor sommige kinderen is het lastig om de verschillende strategieën toe te passen. Dit zijn vaak kinderen met dyslexie of kinderen die in beelden denken of hoogbegaafd zijn. </w:t>
      </w:r>
    </w:p>
    <w:p w:rsidR="00B55C57" w:rsidRPr="00F553CF" w:rsidRDefault="00B55C57" w:rsidP="00B55C57">
      <w:pPr>
        <w:contextualSpacing/>
        <w:rPr>
          <w:sz w:val="24"/>
          <w:szCs w:val="24"/>
        </w:rPr>
      </w:pPr>
      <w:r w:rsidRPr="00F553CF">
        <w:rPr>
          <w:sz w:val="24"/>
          <w:szCs w:val="24"/>
        </w:rPr>
        <w:t xml:space="preserve">Het is belangrijk om voldoende aandacht aan het automatiseren van de tafels te geven. Niet alleen in groep 4 en 5, maar ook in de hogere groepen. </w:t>
      </w:r>
    </w:p>
    <w:p w:rsidR="00B55C57" w:rsidRPr="00F553CF" w:rsidRDefault="00B55C57" w:rsidP="00B55C57">
      <w:pPr>
        <w:contextualSpacing/>
        <w:rPr>
          <w:sz w:val="24"/>
          <w:szCs w:val="24"/>
        </w:rPr>
      </w:pPr>
    </w:p>
    <w:p w:rsidR="00B55C57" w:rsidRPr="00F553CF" w:rsidRDefault="00B55C57" w:rsidP="00B55C57">
      <w:pPr>
        <w:contextualSpacing/>
        <w:jc w:val="right"/>
        <w:rPr>
          <w:sz w:val="40"/>
          <w:szCs w:val="40"/>
        </w:rPr>
      </w:pPr>
    </w:p>
    <w:p w:rsidR="00B55C57" w:rsidRPr="00F553CF" w:rsidRDefault="00B55C57" w:rsidP="00B55C57">
      <w:pPr>
        <w:contextualSpacing/>
        <w:jc w:val="right"/>
        <w:rPr>
          <w:sz w:val="40"/>
          <w:szCs w:val="40"/>
        </w:rPr>
      </w:pPr>
    </w:p>
    <w:p w:rsidR="00B55C57" w:rsidRPr="00F553CF" w:rsidRDefault="00B55C57" w:rsidP="00B55C57">
      <w:pPr>
        <w:contextualSpacing/>
        <w:jc w:val="right"/>
        <w:rPr>
          <w:sz w:val="40"/>
          <w:szCs w:val="40"/>
        </w:rPr>
      </w:pPr>
    </w:p>
    <w:p w:rsidR="00B55C57" w:rsidRPr="00F553CF" w:rsidRDefault="00B55C57" w:rsidP="00B55C57">
      <w:pPr>
        <w:contextualSpacing/>
        <w:jc w:val="right"/>
        <w:rPr>
          <w:sz w:val="40"/>
          <w:szCs w:val="40"/>
        </w:rPr>
      </w:pPr>
    </w:p>
    <w:p w:rsidR="00B55C57" w:rsidRPr="00F553CF" w:rsidRDefault="00B55C57" w:rsidP="00B55C57">
      <w:pPr>
        <w:contextualSpacing/>
        <w:jc w:val="right"/>
        <w:rPr>
          <w:sz w:val="40"/>
          <w:szCs w:val="40"/>
        </w:rPr>
      </w:pPr>
    </w:p>
    <w:p w:rsidR="00B55C57" w:rsidRPr="00F553CF" w:rsidRDefault="00B55C57" w:rsidP="00B55C57">
      <w:pPr>
        <w:contextualSpacing/>
        <w:jc w:val="right"/>
        <w:rPr>
          <w:sz w:val="40"/>
          <w:szCs w:val="40"/>
        </w:rPr>
      </w:pPr>
    </w:p>
    <w:p w:rsidR="00B55C57" w:rsidRPr="00F553CF" w:rsidRDefault="00B55C57" w:rsidP="00B55C57">
      <w:pPr>
        <w:contextualSpacing/>
        <w:jc w:val="right"/>
        <w:rPr>
          <w:sz w:val="40"/>
          <w:szCs w:val="40"/>
        </w:rPr>
      </w:pPr>
    </w:p>
    <w:p w:rsidR="00B55C57" w:rsidRPr="00F553CF" w:rsidRDefault="00B55C57" w:rsidP="00B55C57">
      <w:pPr>
        <w:contextualSpacing/>
        <w:jc w:val="right"/>
        <w:rPr>
          <w:sz w:val="40"/>
          <w:szCs w:val="40"/>
        </w:rPr>
      </w:pPr>
    </w:p>
    <w:p w:rsidR="00B55C57" w:rsidRPr="00F553CF" w:rsidRDefault="00B55C57" w:rsidP="00B55C57">
      <w:pPr>
        <w:contextualSpacing/>
        <w:jc w:val="right"/>
        <w:rPr>
          <w:sz w:val="40"/>
          <w:szCs w:val="40"/>
        </w:rPr>
      </w:pPr>
    </w:p>
    <w:p w:rsidR="00B55C57" w:rsidRPr="00F553CF" w:rsidRDefault="00B55C57" w:rsidP="00B55C57">
      <w:pPr>
        <w:contextualSpacing/>
        <w:jc w:val="right"/>
        <w:rPr>
          <w:sz w:val="40"/>
          <w:szCs w:val="40"/>
        </w:rPr>
      </w:pPr>
    </w:p>
    <w:p w:rsidR="00B55C57" w:rsidRPr="00F553CF" w:rsidRDefault="00B55C57" w:rsidP="00B55C57">
      <w:pPr>
        <w:contextualSpacing/>
        <w:jc w:val="right"/>
        <w:rPr>
          <w:sz w:val="40"/>
          <w:szCs w:val="40"/>
        </w:rPr>
      </w:pPr>
    </w:p>
    <w:p w:rsidR="00B55C57" w:rsidRPr="00F553CF" w:rsidRDefault="00B55C57" w:rsidP="00B55C57">
      <w:pPr>
        <w:contextualSpacing/>
        <w:jc w:val="right"/>
        <w:rPr>
          <w:sz w:val="40"/>
          <w:szCs w:val="40"/>
        </w:rPr>
      </w:pPr>
    </w:p>
    <w:p w:rsidR="00B55C57" w:rsidRPr="00F553CF" w:rsidRDefault="00B55C57" w:rsidP="00B55C57">
      <w:pPr>
        <w:contextualSpacing/>
        <w:jc w:val="right"/>
        <w:rPr>
          <w:sz w:val="40"/>
          <w:szCs w:val="40"/>
        </w:rPr>
      </w:pPr>
    </w:p>
    <w:p w:rsidR="00B55C57" w:rsidRPr="00F553CF" w:rsidRDefault="00B55C57" w:rsidP="00B55C57">
      <w:pPr>
        <w:contextualSpacing/>
        <w:jc w:val="right"/>
        <w:rPr>
          <w:sz w:val="40"/>
          <w:szCs w:val="40"/>
        </w:rPr>
      </w:pPr>
    </w:p>
    <w:p w:rsidR="00B55C57" w:rsidRPr="00F553CF" w:rsidRDefault="00B55C57" w:rsidP="00B55C57">
      <w:pPr>
        <w:contextualSpacing/>
        <w:jc w:val="right"/>
        <w:rPr>
          <w:sz w:val="40"/>
          <w:szCs w:val="40"/>
        </w:rPr>
      </w:pPr>
    </w:p>
    <w:p w:rsidR="00B55C57" w:rsidRPr="00F553CF" w:rsidRDefault="00B55C57" w:rsidP="00B55C57">
      <w:pPr>
        <w:contextualSpacing/>
        <w:jc w:val="right"/>
        <w:rPr>
          <w:sz w:val="40"/>
          <w:szCs w:val="40"/>
        </w:rPr>
      </w:pPr>
    </w:p>
    <w:p w:rsidR="00B55C57" w:rsidRPr="00F553CF" w:rsidRDefault="00B55C57" w:rsidP="00B55C57">
      <w:pPr>
        <w:contextualSpacing/>
        <w:jc w:val="right"/>
        <w:rPr>
          <w:sz w:val="40"/>
          <w:szCs w:val="40"/>
        </w:rPr>
      </w:pPr>
    </w:p>
    <w:p w:rsidR="00B55C57" w:rsidRPr="00F553CF" w:rsidRDefault="00B55C57" w:rsidP="00B55C57">
      <w:pPr>
        <w:contextualSpacing/>
        <w:jc w:val="right"/>
        <w:rPr>
          <w:sz w:val="40"/>
          <w:szCs w:val="40"/>
        </w:rPr>
      </w:pPr>
    </w:p>
    <w:p w:rsidR="00B55C57" w:rsidRPr="00F553CF" w:rsidRDefault="00B55C57" w:rsidP="00B55C57">
      <w:pPr>
        <w:contextualSpacing/>
        <w:jc w:val="right"/>
        <w:rPr>
          <w:sz w:val="40"/>
          <w:szCs w:val="40"/>
        </w:rPr>
      </w:pPr>
    </w:p>
    <w:p w:rsidR="00B55C57" w:rsidRPr="00F553CF" w:rsidRDefault="00B55C57" w:rsidP="00B55C57">
      <w:pPr>
        <w:contextualSpacing/>
        <w:jc w:val="right"/>
        <w:rPr>
          <w:sz w:val="40"/>
          <w:szCs w:val="40"/>
        </w:rPr>
      </w:pPr>
    </w:p>
    <w:p w:rsidR="00B55C57" w:rsidRPr="00F553CF" w:rsidRDefault="00B55C57" w:rsidP="00B55C57">
      <w:pPr>
        <w:contextualSpacing/>
        <w:jc w:val="right"/>
        <w:rPr>
          <w:sz w:val="40"/>
          <w:szCs w:val="40"/>
        </w:rPr>
      </w:pPr>
      <w:r w:rsidRPr="00F553CF">
        <w:rPr>
          <w:sz w:val="40"/>
          <w:szCs w:val="40"/>
        </w:rPr>
        <w:lastRenderedPageBreak/>
        <w:t>HOOFDSTUK 5 “VAN THEORIE NAAR PRAKTIJK”</w:t>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r w:rsidRPr="00F553CF">
        <w:rPr>
          <w:sz w:val="24"/>
          <w:szCs w:val="24"/>
        </w:rPr>
        <w:t xml:space="preserve">Allereerst geef ik een korte samenvatting met de belangrijkste punten uit het theorieonderzoek als opmaat naar de praktijk. Daarna beschrijf ik hoe het praktijkdeel tot stand is gekomen. </w:t>
      </w:r>
    </w:p>
    <w:p w:rsidR="00B55C57" w:rsidRPr="00F553CF" w:rsidRDefault="00B55C57" w:rsidP="00B55C57">
      <w:pPr>
        <w:contextualSpacing/>
        <w:rPr>
          <w:i/>
          <w:sz w:val="28"/>
          <w:szCs w:val="28"/>
        </w:rPr>
      </w:pPr>
    </w:p>
    <w:p w:rsidR="00B55C57" w:rsidRPr="00F553CF" w:rsidRDefault="00B55C57" w:rsidP="00B55C57">
      <w:pPr>
        <w:contextualSpacing/>
        <w:rPr>
          <w:i/>
          <w:sz w:val="28"/>
          <w:szCs w:val="28"/>
        </w:rPr>
      </w:pPr>
      <w:r w:rsidRPr="00F553CF">
        <w:rPr>
          <w:i/>
          <w:sz w:val="28"/>
          <w:szCs w:val="28"/>
        </w:rPr>
        <w:t>5.1 Belangrijke punten uit de theorie</w:t>
      </w:r>
    </w:p>
    <w:p w:rsidR="00B55C57" w:rsidRPr="00F553CF" w:rsidRDefault="004C0C9C" w:rsidP="00B55C57">
      <w:pPr>
        <w:contextualSpacing/>
        <w:rPr>
          <w:sz w:val="24"/>
          <w:szCs w:val="24"/>
        </w:rPr>
      </w:pPr>
      <w:r w:rsidRPr="00F553CF">
        <w:rPr>
          <w:noProof/>
          <w:sz w:val="24"/>
          <w:szCs w:val="24"/>
          <w:lang w:eastAsia="nl-NL"/>
        </w:rPr>
        <w:pict>
          <v:shape id="_x0000_s1064" type="#_x0000_t32" style="position:absolute;margin-left:-3.35pt;margin-top:5.9pt;width:454.5pt;height:0;z-index:251712512" o:connectortype="straight" strokecolor="#ea157a [3205]" strokeweight="1.5pt"/>
        </w:pict>
      </w:r>
    </w:p>
    <w:p w:rsidR="00B55C57" w:rsidRPr="00F553CF" w:rsidRDefault="00B55C57" w:rsidP="00B55C57">
      <w:pPr>
        <w:contextualSpacing/>
        <w:rPr>
          <w:sz w:val="24"/>
          <w:szCs w:val="24"/>
        </w:rPr>
      </w:pPr>
      <w:r w:rsidRPr="00F553CF">
        <w:rPr>
          <w:sz w:val="24"/>
          <w:szCs w:val="24"/>
        </w:rPr>
        <w:t>Hoofdstuk 1 onderzoekend leren:</w:t>
      </w:r>
    </w:p>
    <w:p w:rsidR="00B55C57" w:rsidRPr="00F553CF" w:rsidRDefault="00B55C57" w:rsidP="00B55C57">
      <w:pPr>
        <w:pStyle w:val="Lijstalinea"/>
        <w:numPr>
          <w:ilvl w:val="0"/>
          <w:numId w:val="3"/>
        </w:numPr>
        <w:rPr>
          <w:rFonts w:asciiTheme="minorHAnsi" w:hAnsiTheme="minorHAnsi"/>
          <w:color w:val="000000" w:themeColor="text1"/>
          <w:sz w:val="24"/>
          <w:szCs w:val="24"/>
        </w:rPr>
      </w:pPr>
      <w:r w:rsidRPr="00F553CF">
        <w:rPr>
          <w:rFonts w:asciiTheme="minorHAnsi" w:hAnsiTheme="minorHAnsi"/>
          <w:color w:val="000000" w:themeColor="text1"/>
          <w:sz w:val="24"/>
          <w:szCs w:val="24"/>
        </w:rPr>
        <w:t xml:space="preserve">Kinderen zijn van nature nieuwsgierig, hebben een onderzoekende houding en willen alles weten. </w:t>
      </w:r>
    </w:p>
    <w:p w:rsidR="00B55C57" w:rsidRPr="00F553CF" w:rsidRDefault="00B55C57" w:rsidP="00B55C57">
      <w:pPr>
        <w:pStyle w:val="Lijstalinea"/>
        <w:numPr>
          <w:ilvl w:val="0"/>
          <w:numId w:val="3"/>
        </w:numPr>
        <w:rPr>
          <w:rFonts w:asciiTheme="minorHAnsi" w:hAnsiTheme="minorHAnsi"/>
          <w:color w:val="000000" w:themeColor="text1"/>
          <w:sz w:val="24"/>
          <w:szCs w:val="24"/>
        </w:rPr>
      </w:pPr>
      <w:r w:rsidRPr="00F553CF">
        <w:rPr>
          <w:rFonts w:asciiTheme="minorHAnsi" w:hAnsiTheme="minorHAnsi"/>
          <w:color w:val="000000" w:themeColor="text1"/>
          <w:sz w:val="24"/>
          <w:szCs w:val="24"/>
        </w:rPr>
        <w:t xml:space="preserve">In het huidige onderwijs wordt er te weinig ruimte aan kinderen geboden om de wereld waarin wij leven te ontdekken. </w:t>
      </w:r>
    </w:p>
    <w:p w:rsidR="00B55C57" w:rsidRPr="00F553CF" w:rsidRDefault="00B55C57" w:rsidP="00B55C57">
      <w:pPr>
        <w:pStyle w:val="Lijstalinea"/>
        <w:numPr>
          <w:ilvl w:val="0"/>
          <w:numId w:val="3"/>
        </w:numPr>
        <w:rPr>
          <w:rFonts w:asciiTheme="minorHAnsi" w:hAnsiTheme="minorHAnsi"/>
          <w:color w:val="000000" w:themeColor="text1"/>
          <w:sz w:val="24"/>
          <w:szCs w:val="24"/>
        </w:rPr>
      </w:pPr>
      <w:r w:rsidRPr="00F553CF">
        <w:rPr>
          <w:rFonts w:asciiTheme="minorHAnsi" w:hAnsiTheme="minorHAnsi"/>
          <w:color w:val="000000" w:themeColor="text1"/>
          <w:sz w:val="24"/>
          <w:szCs w:val="24"/>
        </w:rPr>
        <w:t>Alleen luisteren of kijken is niet effectief als het om onthouden gaat. Kinderen l</w:t>
      </w:r>
      <w:r w:rsidR="005E0238" w:rsidRPr="00F553CF">
        <w:rPr>
          <w:rFonts w:asciiTheme="minorHAnsi" w:hAnsiTheme="minorHAnsi"/>
          <w:color w:val="000000" w:themeColor="text1"/>
          <w:sz w:val="24"/>
          <w:szCs w:val="24"/>
        </w:rPr>
        <w:t>eren het meest van wat ze ervaren</w:t>
      </w:r>
      <w:r w:rsidRPr="00F553CF">
        <w:rPr>
          <w:rFonts w:asciiTheme="minorHAnsi" w:hAnsiTheme="minorHAnsi"/>
          <w:color w:val="000000" w:themeColor="text1"/>
          <w:sz w:val="24"/>
          <w:szCs w:val="24"/>
        </w:rPr>
        <w:t xml:space="preserve"> en doen.</w:t>
      </w:r>
    </w:p>
    <w:p w:rsidR="00B55C57" w:rsidRPr="00F553CF" w:rsidRDefault="00B55C57" w:rsidP="00B55C57">
      <w:pPr>
        <w:contextualSpacing/>
        <w:rPr>
          <w:color w:val="000000" w:themeColor="text1"/>
          <w:sz w:val="24"/>
          <w:szCs w:val="24"/>
        </w:rPr>
      </w:pPr>
      <w:r w:rsidRPr="00F553CF">
        <w:rPr>
          <w:color w:val="000000" w:themeColor="text1"/>
          <w:sz w:val="24"/>
          <w:szCs w:val="24"/>
        </w:rPr>
        <w:t>Hoofdstuk 2 op reis door het brein:</w:t>
      </w:r>
    </w:p>
    <w:p w:rsidR="00B55C57" w:rsidRPr="00F553CF" w:rsidRDefault="00B55C57" w:rsidP="00B55C57">
      <w:pPr>
        <w:pStyle w:val="Lijstalinea"/>
        <w:numPr>
          <w:ilvl w:val="0"/>
          <w:numId w:val="4"/>
        </w:numPr>
        <w:rPr>
          <w:rFonts w:asciiTheme="minorHAnsi" w:hAnsiTheme="minorHAnsi"/>
          <w:color w:val="000000" w:themeColor="text1"/>
          <w:sz w:val="24"/>
          <w:szCs w:val="24"/>
        </w:rPr>
      </w:pPr>
      <w:r w:rsidRPr="00F553CF">
        <w:rPr>
          <w:rFonts w:asciiTheme="minorHAnsi" w:hAnsiTheme="minorHAnsi"/>
          <w:color w:val="000000" w:themeColor="text1"/>
          <w:sz w:val="24"/>
          <w:szCs w:val="24"/>
        </w:rPr>
        <w:t>Wanneer er nieuwe belangrijke informatie in ons brein binnenkomt en opgeslagen wordt, spreek je van leren. In het brein worden nieuwe verbindingen gemaakt tussen hersencellen of bestaande verbindingen worden versterkt.</w:t>
      </w:r>
    </w:p>
    <w:p w:rsidR="00B55C57" w:rsidRPr="00F553CF" w:rsidRDefault="00B55C57" w:rsidP="00B55C57">
      <w:pPr>
        <w:pStyle w:val="Lijstalinea"/>
        <w:numPr>
          <w:ilvl w:val="0"/>
          <w:numId w:val="4"/>
        </w:numPr>
        <w:rPr>
          <w:rFonts w:asciiTheme="minorHAnsi" w:hAnsiTheme="minorHAnsi"/>
          <w:color w:val="000000" w:themeColor="text1"/>
          <w:sz w:val="24"/>
          <w:szCs w:val="24"/>
        </w:rPr>
      </w:pPr>
      <w:r w:rsidRPr="00F553CF">
        <w:rPr>
          <w:rFonts w:asciiTheme="minorHAnsi" w:hAnsiTheme="minorHAnsi"/>
          <w:color w:val="000000" w:themeColor="text1"/>
          <w:sz w:val="24"/>
          <w:szCs w:val="24"/>
        </w:rPr>
        <w:t xml:space="preserve">Iedereen heeft een eigen leerstijl en in het onderwijs zouden we hier meer rekening mee moeten houden. </w:t>
      </w:r>
    </w:p>
    <w:p w:rsidR="00B55C57" w:rsidRPr="00F553CF" w:rsidRDefault="00B55C57" w:rsidP="00B55C57">
      <w:pPr>
        <w:pStyle w:val="Lijstalinea"/>
        <w:numPr>
          <w:ilvl w:val="0"/>
          <w:numId w:val="4"/>
        </w:numPr>
        <w:rPr>
          <w:rFonts w:asciiTheme="minorHAnsi" w:hAnsiTheme="minorHAnsi"/>
          <w:color w:val="000000" w:themeColor="text1"/>
          <w:sz w:val="24"/>
          <w:szCs w:val="24"/>
        </w:rPr>
      </w:pPr>
      <w:r w:rsidRPr="00F553CF">
        <w:rPr>
          <w:rFonts w:asciiTheme="minorHAnsi" w:hAnsiTheme="minorHAnsi"/>
          <w:color w:val="000000" w:themeColor="text1"/>
          <w:sz w:val="24"/>
          <w:szCs w:val="24"/>
        </w:rPr>
        <w:t>Kolb onderscheidt vier soorten leerstijlen: dromer, denker, beslisser en doener.</w:t>
      </w:r>
    </w:p>
    <w:p w:rsidR="00B55C57" w:rsidRPr="00F553CF" w:rsidRDefault="00B55C57" w:rsidP="00B55C57">
      <w:pPr>
        <w:contextualSpacing/>
        <w:rPr>
          <w:color w:val="000000" w:themeColor="text1"/>
          <w:sz w:val="24"/>
          <w:szCs w:val="24"/>
        </w:rPr>
      </w:pPr>
      <w:r w:rsidRPr="00F553CF">
        <w:rPr>
          <w:color w:val="000000" w:themeColor="text1"/>
          <w:sz w:val="24"/>
          <w:szCs w:val="24"/>
        </w:rPr>
        <w:t>Hoofdstuk 3 het geheugen:</w:t>
      </w:r>
    </w:p>
    <w:p w:rsidR="00B55C57" w:rsidRPr="00F553CF" w:rsidRDefault="00B55C57" w:rsidP="00B55C57">
      <w:pPr>
        <w:pStyle w:val="Lijstalinea"/>
        <w:numPr>
          <w:ilvl w:val="0"/>
          <w:numId w:val="5"/>
        </w:numPr>
        <w:rPr>
          <w:rFonts w:asciiTheme="minorHAnsi" w:hAnsiTheme="minorHAnsi"/>
          <w:color w:val="000000" w:themeColor="text1"/>
          <w:sz w:val="24"/>
          <w:szCs w:val="24"/>
        </w:rPr>
      </w:pPr>
      <w:r w:rsidRPr="00F553CF">
        <w:rPr>
          <w:rFonts w:asciiTheme="minorHAnsi" w:hAnsiTheme="minorHAnsi"/>
          <w:color w:val="000000" w:themeColor="text1"/>
          <w:sz w:val="24"/>
          <w:szCs w:val="24"/>
        </w:rPr>
        <w:t>Bij het leren speelt het geheugen een belangrijke rol. Het zorgt ervoor dat je dingen kunt onthouden en toepassen.</w:t>
      </w:r>
    </w:p>
    <w:p w:rsidR="00B55C57" w:rsidRPr="00F553CF" w:rsidRDefault="00B55C57" w:rsidP="00B55C57">
      <w:pPr>
        <w:pStyle w:val="Lijstalinea"/>
        <w:numPr>
          <w:ilvl w:val="0"/>
          <w:numId w:val="5"/>
        </w:numPr>
        <w:rPr>
          <w:rFonts w:asciiTheme="minorHAnsi" w:hAnsiTheme="minorHAnsi"/>
          <w:color w:val="000000" w:themeColor="text1"/>
          <w:sz w:val="24"/>
          <w:szCs w:val="24"/>
        </w:rPr>
      </w:pPr>
      <w:r w:rsidRPr="00F553CF">
        <w:rPr>
          <w:rFonts w:asciiTheme="minorHAnsi" w:hAnsiTheme="minorHAnsi"/>
          <w:color w:val="000000" w:themeColor="text1"/>
          <w:sz w:val="24"/>
          <w:szCs w:val="24"/>
        </w:rPr>
        <w:t>Er zijn vijf verschillende soorten geheugen. Het automatiseren van de tafels gebeurt in het procedureel geheugen.</w:t>
      </w:r>
    </w:p>
    <w:p w:rsidR="00B55C57" w:rsidRPr="00F553CF" w:rsidRDefault="00B55C57" w:rsidP="00B55C57">
      <w:pPr>
        <w:pStyle w:val="Lijstalinea"/>
        <w:numPr>
          <w:ilvl w:val="0"/>
          <w:numId w:val="5"/>
        </w:numPr>
        <w:rPr>
          <w:rFonts w:asciiTheme="minorHAnsi" w:hAnsiTheme="minorHAnsi"/>
          <w:color w:val="000000" w:themeColor="text1"/>
          <w:sz w:val="24"/>
          <w:szCs w:val="24"/>
        </w:rPr>
      </w:pPr>
      <w:r w:rsidRPr="00F553CF">
        <w:rPr>
          <w:rFonts w:asciiTheme="minorHAnsi" w:hAnsiTheme="minorHAnsi"/>
          <w:color w:val="000000" w:themeColor="text1"/>
          <w:sz w:val="24"/>
          <w:szCs w:val="24"/>
        </w:rPr>
        <w:t>Een belangrijke voorwaarde voor het slagen op leergebied is dat het kind ‘goed in zijn vel zit’.</w:t>
      </w:r>
    </w:p>
    <w:p w:rsidR="00B55C57" w:rsidRPr="00F553CF" w:rsidRDefault="00B55C57" w:rsidP="00B55C57">
      <w:pPr>
        <w:pStyle w:val="Lijstalinea"/>
        <w:numPr>
          <w:ilvl w:val="0"/>
          <w:numId w:val="5"/>
        </w:numPr>
        <w:rPr>
          <w:rFonts w:asciiTheme="minorHAnsi" w:hAnsiTheme="minorHAnsi"/>
          <w:color w:val="000000" w:themeColor="text1"/>
          <w:sz w:val="24"/>
          <w:szCs w:val="24"/>
        </w:rPr>
      </w:pPr>
      <w:r w:rsidRPr="00F553CF">
        <w:rPr>
          <w:rFonts w:asciiTheme="minorHAnsi" w:hAnsiTheme="minorHAnsi"/>
          <w:color w:val="000000" w:themeColor="text1"/>
          <w:sz w:val="24"/>
          <w:szCs w:val="24"/>
        </w:rPr>
        <w:t>Als leerkracht is het belangrijk om kinderen er op te wijzen wat ze wel kunnen.</w:t>
      </w:r>
    </w:p>
    <w:p w:rsidR="00B55C57" w:rsidRPr="00F553CF" w:rsidRDefault="00B55C57" w:rsidP="00B55C57">
      <w:pPr>
        <w:pStyle w:val="Lijstalinea"/>
        <w:numPr>
          <w:ilvl w:val="0"/>
          <w:numId w:val="5"/>
        </w:numPr>
        <w:rPr>
          <w:rFonts w:asciiTheme="minorHAnsi" w:hAnsiTheme="minorHAnsi"/>
          <w:color w:val="000000" w:themeColor="text1"/>
          <w:sz w:val="24"/>
          <w:szCs w:val="24"/>
        </w:rPr>
      </w:pPr>
      <w:r w:rsidRPr="00F553CF">
        <w:rPr>
          <w:rFonts w:asciiTheme="minorHAnsi" w:hAnsiTheme="minorHAnsi"/>
          <w:color w:val="000000" w:themeColor="text1"/>
          <w:sz w:val="24"/>
          <w:szCs w:val="24"/>
        </w:rPr>
        <w:t xml:space="preserve">Van overdragend leren worden de leerlingen passief. </w:t>
      </w:r>
    </w:p>
    <w:p w:rsidR="00B55C57" w:rsidRPr="00F553CF" w:rsidRDefault="00B55C57" w:rsidP="00B55C57">
      <w:pPr>
        <w:pStyle w:val="Lijstalinea"/>
        <w:numPr>
          <w:ilvl w:val="0"/>
          <w:numId w:val="5"/>
        </w:numPr>
        <w:rPr>
          <w:rFonts w:asciiTheme="minorHAnsi" w:hAnsiTheme="minorHAnsi"/>
          <w:color w:val="000000" w:themeColor="text1"/>
          <w:sz w:val="24"/>
          <w:szCs w:val="24"/>
        </w:rPr>
      </w:pPr>
      <w:r w:rsidRPr="00F553CF">
        <w:rPr>
          <w:rFonts w:asciiTheme="minorHAnsi" w:hAnsiTheme="minorHAnsi"/>
          <w:color w:val="000000" w:themeColor="text1"/>
          <w:sz w:val="24"/>
          <w:szCs w:val="24"/>
        </w:rPr>
        <w:t xml:space="preserve">De methode KAD-AL helpt de leerkracht om de kinderen activerend te laten leren. </w:t>
      </w:r>
    </w:p>
    <w:p w:rsidR="00B55C57" w:rsidRPr="00F553CF" w:rsidRDefault="00B55C57" w:rsidP="00B55C57">
      <w:pPr>
        <w:contextualSpacing/>
        <w:rPr>
          <w:color w:val="000000" w:themeColor="text1"/>
          <w:sz w:val="24"/>
          <w:szCs w:val="24"/>
        </w:rPr>
      </w:pPr>
      <w:r w:rsidRPr="00F553CF">
        <w:rPr>
          <w:color w:val="000000" w:themeColor="text1"/>
          <w:sz w:val="24"/>
          <w:szCs w:val="24"/>
        </w:rPr>
        <w:t>Hoofdstuk 4 aan tafel</w:t>
      </w:r>
    </w:p>
    <w:p w:rsidR="00B55C57" w:rsidRPr="00F553CF" w:rsidRDefault="00B55C57" w:rsidP="00B55C57">
      <w:pPr>
        <w:pStyle w:val="Lijstalinea"/>
        <w:numPr>
          <w:ilvl w:val="0"/>
          <w:numId w:val="6"/>
        </w:numPr>
        <w:rPr>
          <w:rFonts w:asciiTheme="minorHAnsi" w:hAnsiTheme="minorHAnsi"/>
          <w:color w:val="000000" w:themeColor="text1"/>
          <w:sz w:val="24"/>
          <w:szCs w:val="24"/>
        </w:rPr>
      </w:pPr>
      <w:r w:rsidRPr="00F553CF">
        <w:rPr>
          <w:rFonts w:asciiTheme="minorHAnsi" w:hAnsiTheme="minorHAnsi"/>
          <w:color w:val="000000" w:themeColor="text1"/>
          <w:sz w:val="24"/>
          <w:szCs w:val="24"/>
        </w:rPr>
        <w:t>De tafels zijn een hulpmiddel om snel te kunnen vermenigvuldigen.</w:t>
      </w:r>
    </w:p>
    <w:p w:rsidR="00B55C57" w:rsidRPr="00F553CF" w:rsidRDefault="00B55C57" w:rsidP="00B55C57">
      <w:pPr>
        <w:pStyle w:val="Lijstalinea"/>
        <w:numPr>
          <w:ilvl w:val="0"/>
          <w:numId w:val="6"/>
        </w:numPr>
        <w:rPr>
          <w:rFonts w:asciiTheme="minorHAnsi" w:hAnsiTheme="minorHAnsi"/>
          <w:color w:val="000000" w:themeColor="text1"/>
          <w:sz w:val="24"/>
          <w:szCs w:val="24"/>
        </w:rPr>
      </w:pPr>
      <w:r w:rsidRPr="00F553CF">
        <w:rPr>
          <w:rFonts w:asciiTheme="minorHAnsi" w:hAnsiTheme="minorHAnsi"/>
          <w:color w:val="000000" w:themeColor="text1"/>
          <w:sz w:val="24"/>
          <w:szCs w:val="24"/>
        </w:rPr>
        <w:t xml:space="preserve">Het leren van de tafels verloopt via drie verschillende fases. </w:t>
      </w:r>
    </w:p>
    <w:p w:rsidR="00B55C57" w:rsidRPr="00F553CF" w:rsidRDefault="00B55C57" w:rsidP="00B55C57">
      <w:pPr>
        <w:pStyle w:val="Lijstalinea"/>
        <w:numPr>
          <w:ilvl w:val="0"/>
          <w:numId w:val="6"/>
        </w:numPr>
        <w:rPr>
          <w:rFonts w:asciiTheme="minorHAnsi" w:hAnsiTheme="minorHAnsi"/>
          <w:color w:val="000000" w:themeColor="text1"/>
          <w:sz w:val="24"/>
          <w:szCs w:val="24"/>
        </w:rPr>
      </w:pPr>
      <w:r w:rsidRPr="00F553CF">
        <w:rPr>
          <w:rFonts w:asciiTheme="minorHAnsi" w:hAnsiTheme="minorHAnsi"/>
          <w:color w:val="000000" w:themeColor="text1"/>
          <w:sz w:val="24"/>
          <w:szCs w:val="24"/>
        </w:rPr>
        <w:t xml:space="preserve">Kinderen met dyslexie en beelddenkers vinden het automatiseren van de tafels lastig. </w:t>
      </w:r>
    </w:p>
    <w:p w:rsidR="00B55C57" w:rsidRPr="00F553CF" w:rsidRDefault="00B55C57" w:rsidP="00B55C57">
      <w:pPr>
        <w:contextualSpacing/>
        <w:rPr>
          <w:color w:val="000000" w:themeColor="text1"/>
          <w:sz w:val="24"/>
          <w:szCs w:val="24"/>
        </w:rPr>
      </w:pPr>
    </w:p>
    <w:p w:rsidR="00B55C57" w:rsidRPr="00F553CF" w:rsidRDefault="00B55C57" w:rsidP="00B55C57">
      <w:pPr>
        <w:contextualSpacing/>
        <w:rPr>
          <w:i/>
          <w:color w:val="000000" w:themeColor="text1"/>
          <w:sz w:val="28"/>
          <w:szCs w:val="28"/>
        </w:rPr>
      </w:pPr>
    </w:p>
    <w:p w:rsidR="00B55C57" w:rsidRPr="00F553CF" w:rsidRDefault="00B55C57" w:rsidP="00B55C57">
      <w:pPr>
        <w:contextualSpacing/>
        <w:rPr>
          <w:i/>
          <w:color w:val="000000" w:themeColor="text1"/>
          <w:sz w:val="28"/>
          <w:szCs w:val="28"/>
        </w:rPr>
      </w:pPr>
      <w:r w:rsidRPr="00F553CF">
        <w:rPr>
          <w:i/>
          <w:color w:val="000000" w:themeColor="text1"/>
          <w:sz w:val="28"/>
          <w:szCs w:val="28"/>
        </w:rPr>
        <w:lastRenderedPageBreak/>
        <w:t>5.2 Onderzoeksopzet</w:t>
      </w:r>
    </w:p>
    <w:p w:rsidR="00B55C57" w:rsidRPr="00F553CF" w:rsidRDefault="004C0C9C" w:rsidP="00B55C57">
      <w:pPr>
        <w:contextualSpacing/>
        <w:rPr>
          <w:sz w:val="24"/>
          <w:szCs w:val="24"/>
        </w:rPr>
      </w:pPr>
      <w:r w:rsidRPr="00F553CF">
        <w:rPr>
          <w:noProof/>
          <w:sz w:val="24"/>
          <w:szCs w:val="24"/>
          <w:lang w:eastAsia="nl-NL"/>
        </w:rPr>
        <w:pict>
          <v:shape id="_x0000_s1065" type="#_x0000_t32" style="position:absolute;margin-left:-3.35pt;margin-top:5.9pt;width:454.5pt;height:0;z-index:251713536" o:connectortype="straight" strokecolor="#ea157a [3205]" strokeweight="1.5pt"/>
        </w:pict>
      </w:r>
    </w:p>
    <w:p w:rsidR="00B55C57" w:rsidRPr="00F553CF" w:rsidRDefault="00B55C57" w:rsidP="00B55C57">
      <w:pPr>
        <w:contextualSpacing/>
        <w:rPr>
          <w:sz w:val="24"/>
          <w:szCs w:val="24"/>
        </w:rPr>
      </w:pPr>
      <w:r w:rsidRPr="00F553CF">
        <w:rPr>
          <w:sz w:val="24"/>
          <w:szCs w:val="24"/>
        </w:rPr>
        <w:t xml:space="preserve">Tijdens mijn literatuuronderzoek ben ik erachter gekomen dat kinderen van nature de wereld willen ontdekken. Ze willen onderzoeken! Wij als leerkrachten doen hier te weinig mee. We corrigeren ze als ze uit het raam kijken, we worden boos als de kinderen niet stil op hun stoel blijven zitten of als ze aan het kliederen zijn met klei en verf. </w:t>
      </w:r>
    </w:p>
    <w:p w:rsidR="00B55C57" w:rsidRPr="00F553CF" w:rsidRDefault="00B55C57" w:rsidP="00B55C57">
      <w:pPr>
        <w:contextualSpacing/>
        <w:rPr>
          <w:sz w:val="24"/>
          <w:szCs w:val="24"/>
        </w:rPr>
      </w:pPr>
      <w:r w:rsidRPr="00F553CF">
        <w:rPr>
          <w:sz w:val="24"/>
          <w:szCs w:val="24"/>
        </w:rPr>
        <w:t xml:space="preserve">Daarnaast heb ik ontdekt dat kinderen maar heel weinig leren van wat ze horen of zien, maar juist veel meer van </w:t>
      </w:r>
      <w:r w:rsidR="005E0238" w:rsidRPr="00F553CF">
        <w:rPr>
          <w:sz w:val="24"/>
          <w:szCs w:val="24"/>
        </w:rPr>
        <w:t>ervaren</w:t>
      </w:r>
      <w:r w:rsidRPr="00F553CF">
        <w:rPr>
          <w:sz w:val="24"/>
          <w:szCs w:val="24"/>
        </w:rPr>
        <w:t xml:space="preserve"> en doen. De kinderen willen zelf actief met een onderwerp bezig zijn. Wanneer je dit in de praktijk toepast, komen ook de verschillende leerstijlen beter tot hun recht. Sommige kinderen praten er liever over, anderen willen het opschrijven en weer anderen willen iets knutselen. </w:t>
      </w:r>
    </w:p>
    <w:p w:rsidR="00B55C57" w:rsidRPr="00F553CF" w:rsidRDefault="00B55C57" w:rsidP="00B55C57">
      <w:pPr>
        <w:contextualSpacing/>
        <w:rPr>
          <w:sz w:val="24"/>
          <w:szCs w:val="24"/>
        </w:rPr>
      </w:pPr>
      <w:r w:rsidRPr="00F553CF">
        <w:rPr>
          <w:sz w:val="24"/>
          <w:szCs w:val="24"/>
        </w:rPr>
        <w:t xml:space="preserve">Ik denk dat we de onderzoekende houding van de kinderen ook moeten benutten bij het automatiseren van de tafels. Dit is één van de belangrijkste onderdelen in het rekenonderwijs en het zou geweldig zijn als alle kinderen dit onder de knie krijgen. </w:t>
      </w:r>
    </w:p>
    <w:p w:rsidR="00B55C57" w:rsidRPr="00F553CF" w:rsidRDefault="00B55C57" w:rsidP="00B55C57">
      <w:pPr>
        <w:contextualSpacing/>
        <w:rPr>
          <w:sz w:val="24"/>
          <w:szCs w:val="24"/>
        </w:rPr>
      </w:pPr>
    </w:p>
    <w:p w:rsidR="00B55C57" w:rsidRPr="00F553CF" w:rsidRDefault="00B55C57" w:rsidP="00B55C57">
      <w:pPr>
        <w:contextualSpacing/>
        <w:rPr>
          <w:sz w:val="24"/>
          <w:szCs w:val="24"/>
          <w:u w:val="single"/>
        </w:rPr>
      </w:pPr>
      <w:r w:rsidRPr="00F553CF">
        <w:rPr>
          <w:sz w:val="24"/>
          <w:szCs w:val="24"/>
          <w:u w:val="single"/>
        </w:rPr>
        <w:t>Hoofd- en deelvragen</w:t>
      </w:r>
    </w:p>
    <w:p w:rsidR="00B55C57" w:rsidRPr="00F553CF" w:rsidRDefault="00B55C57" w:rsidP="00B55C57">
      <w:pPr>
        <w:contextualSpacing/>
        <w:rPr>
          <w:sz w:val="24"/>
          <w:szCs w:val="24"/>
        </w:rPr>
      </w:pPr>
      <w:r w:rsidRPr="00F553CF">
        <w:rPr>
          <w:sz w:val="24"/>
          <w:szCs w:val="24"/>
        </w:rPr>
        <w:t>In het praktijkonderzoek wil ik door middel van het uitvoeren van een lessenserie antwoord krijgen op onderstaande deelvraag:</w:t>
      </w:r>
    </w:p>
    <w:p w:rsidR="00B55C57" w:rsidRPr="00F553CF" w:rsidRDefault="00B55C57" w:rsidP="00B55C57">
      <w:pPr>
        <w:contextualSpacing/>
        <w:rPr>
          <w:sz w:val="24"/>
          <w:szCs w:val="24"/>
        </w:rPr>
      </w:pPr>
    </w:p>
    <w:p w:rsidR="00B55C57" w:rsidRPr="00F553CF" w:rsidRDefault="00B55C57" w:rsidP="00B55C57">
      <w:pPr>
        <w:ind w:firstLine="708"/>
        <w:contextualSpacing/>
        <w:rPr>
          <w:rFonts w:ascii="Calibri" w:hAnsi="Calibri"/>
          <w:sz w:val="24"/>
          <w:szCs w:val="24"/>
        </w:rPr>
      </w:pPr>
      <w:r w:rsidRPr="00F553CF">
        <w:rPr>
          <w:rFonts w:ascii="Calibri" w:hAnsi="Calibri"/>
          <w:color w:val="000000" w:themeColor="text1"/>
          <w:sz w:val="24"/>
          <w:szCs w:val="24"/>
        </w:rPr>
        <w:sym w:font="Wingdings 3" w:char="F084"/>
      </w:r>
      <w:r w:rsidRPr="00F553CF">
        <w:rPr>
          <w:rFonts w:ascii="Calibri" w:hAnsi="Calibri"/>
          <w:color w:val="EA157A" w:themeColor="accent2"/>
          <w:sz w:val="24"/>
          <w:szCs w:val="24"/>
        </w:rPr>
        <w:tab/>
      </w:r>
      <w:r w:rsidR="00DE24CF" w:rsidRPr="00F553CF">
        <w:rPr>
          <w:rFonts w:ascii="Calibri" w:hAnsi="Calibri"/>
          <w:sz w:val="24"/>
          <w:szCs w:val="24"/>
        </w:rPr>
        <w:t>Hoe kun je de tafels aanbieden gebruikmakend van onderzoekend leren</w:t>
      </w:r>
      <w:r w:rsidRPr="00F553CF">
        <w:rPr>
          <w:rFonts w:ascii="Calibri" w:hAnsi="Calibri"/>
          <w:sz w:val="24"/>
          <w:szCs w:val="24"/>
        </w:rPr>
        <w:t>?</w:t>
      </w:r>
    </w:p>
    <w:p w:rsidR="00B55C57" w:rsidRPr="00F553CF" w:rsidRDefault="00B55C57" w:rsidP="00B55C57">
      <w:pPr>
        <w:contextualSpacing/>
        <w:rPr>
          <w:sz w:val="24"/>
          <w:szCs w:val="24"/>
        </w:rPr>
      </w:pPr>
    </w:p>
    <w:p w:rsidR="00B55C57" w:rsidRPr="00F553CF" w:rsidRDefault="00B55C57" w:rsidP="00B55C57">
      <w:pPr>
        <w:contextualSpacing/>
        <w:rPr>
          <w:sz w:val="24"/>
          <w:szCs w:val="24"/>
          <w:u w:val="single"/>
        </w:rPr>
      </w:pPr>
      <w:r w:rsidRPr="00F553CF">
        <w:rPr>
          <w:sz w:val="24"/>
          <w:szCs w:val="24"/>
          <w:u w:val="single"/>
        </w:rPr>
        <w:t>Onderzoeksgroep</w:t>
      </w:r>
    </w:p>
    <w:p w:rsidR="00B55C57" w:rsidRPr="00F553CF" w:rsidRDefault="00B55C57" w:rsidP="00B55C57">
      <w:pPr>
        <w:contextualSpacing/>
        <w:rPr>
          <w:sz w:val="24"/>
          <w:szCs w:val="24"/>
        </w:rPr>
      </w:pPr>
      <w:r w:rsidRPr="00F553CF">
        <w:rPr>
          <w:sz w:val="24"/>
          <w:szCs w:val="24"/>
        </w:rPr>
        <w:t xml:space="preserve">Ter afbakening van dit praktijkgedeelte zal het onderzoek plaatsvinden in groep 5 van CBS “Het Ichtus” te Leerdam. Deze groep bestaat uit negentien leerlingen. </w:t>
      </w:r>
    </w:p>
    <w:p w:rsidR="00B55C57" w:rsidRPr="00F553CF" w:rsidRDefault="00B55C57" w:rsidP="00B55C57">
      <w:pPr>
        <w:contextualSpacing/>
        <w:rPr>
          <w:sz w:val="24"/>
          <w:szCs w:val="24"/>
        </w:rPr>
      </w:pPr>
      <w:r w:rsidRPr="00F553CF">
        <w:rPr>
          <w:sz w:val="24"/>
          <w:szCs w:val="24"/>
        </w:rPr>
        <w:t xml:space="preserve">Mijn eigen bevindingen vormen een antwoord op de tweede deelvraag. </w:t>
      </w:r>
    </w:p>
    <w:p w:rsidR="00B55C57" w:rsidRPr="00F553CF" w:rsidRDefault="00B55C57" w:rsidP="00B55C57">
      <w:pPr>
        <w:contextualSpacing/>
        <w:rPr>
          <w:sz w:val="24"/>
          <w:szCs w:val="24"/>
        </w:rPr>
      </w:pPr>
    </w:p>
    <w:p w:rsidR="00B55C57" w:rsidRPr="00F553CF" w:rsidRDefault="00B55C57" w:rsidP="00B55C57">
      <w:pPr>
        <w:contextualSpacing/>
        <w:rPr>
          <w:sz w:val="24"/>
          <w:szCs w:val="24"/>
          <w:u w:val="single"/>
        </w:rPr>
      </w:pPr>
      <w:r w:rsidRPr="00F553CF">
        <w:rPr>
          <w:sz w:val="24"/>
          <w:szCs w:val="24"/>
          <w:u w:val="single"/>
        </w:rPr>
        <w:t>Onderzoeksmethoden</w:t>
      </w:r>
    </w:p>
    <w:p w:rsidR="00B55C57" w:rsidRPr="00F553CF" w:rsidRDefault="00B55C57" w:rsidP="00B55C57">
      <w:pPr>
        <w:contextualSpacing/>
        <w:rPr>
          <w:sz w:val="24"/>
          <w:szCs w:val="24"/>
        </w:rPr>
      </w:pPr>
      <w:r w:rsidRPr="00F553CF">
        <w:rPr>
          <w:sz w:val="24"/>
          <w:szCs w:val="24"/>
        </w:rPr>
        <w:t>Do</w:t>
      </w:r>
      <w:r w:rsidR="005E0238" w:rsidRPr="00F553CF">
        <w:rPr>
          <w:sz w:val="24"/>
          <w:szCs w:val="24"/>
        </w:rPr>
        <w:t>or middel van een kwantitatief</w:t>
      </w:r>
      <w:r w:rsidRPr="00F553CF">
        <w:rPr>
          <w:sz w:val="24"/>
          <w:szCs w:val="24"/>
        </w:rPr>
        <w:t xml:space="preserve"> onderzoek zoek ik naar de antwoorden op bovenstaande deelvragen. Dit onderzoek is een experiment met een pretest (voormeting) en een posttest (nameting).</w:t>
      </w:r>
    </w:p>
    <w:p w:rsidR="00B55C57" w:rsidRPr="00F553CF" w:rsidRDefault="00B55C57" w:rsidP="00B55C57">
      <w:pPr>
        <w:contextualSpacing/>
        <w:rPr>
          <w:sz w:val="24"/>
          <w:szCs w:val="24"/>
        </w:rPr>
      </w:pPr>
    </w:p>
    <w:p w:rsidR="00B55C57" w:rsidRPr="00F553CF" w:rsidRDefault="004C0C9C" w:rsidP="00B55C57">
      <w:pPr>
        <w:tabs>
          <w:tab w:val="left" w:pos="1575"/>
        </w:tabs>
        <w:contextualSpacing/>
        <w:rPr>
          <w:sz w:val="24"/>
          <w:szCs w:val="24"/>
        </w:rPr>
      </w:pPr>
      <w:r w:rsidRPr="00F553CF">
        <w:rPr>
          <w:noProof/>
          <w:sz w:val="24"/>
          <w:szCs w:val="24"/>
          <w:u w:val="single"/>
          <w:lang w:eastAsia="nl-NL"/>
        </w:rPr>
        <w:pict>
          <v:roundrect id="_x0000_s1070" style="position:absolute;margin-left:332.7pt;margin-top:5.1pt;width:106.2pt;height:51.15pt;z-index:251718656;mso-height-percent:200;mso-height-percent:200;mso-width-relative:margin;mso-height-relative:margin" arcsize="10923f" fillcolor="gray [1629]" stroked="f">
            <v:textbox style="mso-next-textbox:#_x0000_s1070;mso-fit-shape-to-text:t">
              <w:txbxContent>
                <w:p w:rsidR="00D968DA" w:rsidRPr="00D265B2" w:rsidRDefault="00D968DA" w:rsidP="00B55C57">
                  <w:pPr>
                    <w:jc w:val="center"/>
                    <w:rPr>
                      <w:b/>
                      <w:sz w:val="28"/>
                      <w:szCs w:val="28"/>
                    </w:rPr>
                  </w:pPr>
                  <w:r>
                    <w:rPr>
                      <w:b/>
                      <w:sz w:val="28"/>
                      <w:szCs w:val="28"/>
                    </w:rPr>
                    <w:t xml:space="preserve">Posttest  </w:t>
                  </w:r>
                </w:p>
              </w:txbxContent>
            </v:textbox>
          </v:roundrect>
        </w:pict>
      </w:r>
      <w:r w:rsidRPr="00F553CF">
        <w:rPr>
          <w:noProof/>
          <w:sz w:val="24"/>
          <w:szCs w:val="24"/>
          <w:u w:val="single"/>
          <w:lang w:eastAsia="nl-NL"/>
        </w:rPr>
        <w:pict>
          <v:roundrect id="_x0000_s1068" style="position:absolute;margin-left:169.2pt;margin-top:5.75pt;width:106.2pt;height:51.05pt;z-index:251716608;mso-height-percent:200;mso-height-percent:200;mso-width-relative:margin;mso-height-relative:margin" arcsize="10923f" fillcolor="gray [1629]" stroked="f">
            <v:textbox style="mso-next-textbox:#_x0000_s1068;mso-fit-shape-to-text:t">
              <w:txbxContent>
                <w:p w:rsidR="00D968DA" w:rsidRPr="00D265B2" w:rsidRDefault="00D968DA" w:rsidP="00B55C57">
                  <w:pPr>
                    <w:jc w:val="center"/>
                    <w:rPr>
                      <w:b/>
                      <w:sz w:val="28"/>
                      <w:szCs w:val="28"/>
                    </w:rPr>
                  </w:pPr>
                  <w:r>
                    <w:rPr>
                      <w:b/>
                      <w:sz w:val="28"/>
                      <w:szCs w:val="28"/>
                    </w:rPr>
                    <w:t xml:space="preserve">Experiment </w:t>
                  </w:r>
                </w:p>
              </w:txbxContent>
            </v:textbox>
          </v:roundrect>
        </w:pict>
      </w:r>
      <w:r w:rsidRPr="00F553CF">
        <w:rPr>
          <w:noProof/>
          <w:sz w:val="24"/>
          <w:szCs w:val="24"/>
        </w:rPr>
        <w:pict>
          <v:roundrect id="_x0000_s1066" style="position:absolute;margin-left:1.95pt;margin-top:5.75pt;width:106.2pt;height:50.4pt;z-index:251714560;mso-height-percent:200;mso-height-percent:200;mso-width-relative:margin;mso-height-relative:margin" arcsize="10923f" fillcolor="gray [1629]" stroked="f">
            <v:textbox style="mso-next-textbox:#_x0000_s1066;mso-fit-shape-to-text:t">
              <w:txbxContent>
                <w:p w:rsidR="00D968DA" w:rsidRPr="00D265B2" w:rsidRDefault="00D968DA" w:rsidP="00B55C57">
                  <w:pPr>
                    <w:jc w:val="center"/>
                    <w:rPr>
                      <w:b/>
                      <w:sz w:val="28"/>
                      <w:szCs w:val="28"/>
                    </w:rPr>
                  </w:pPr>
                  <w:r w:rsidRPr="00D265B2">
                    <w:rPr>
                      <w:b/>
                      <w:sz w:val="28"/>
                      <w:szCs w:val="28"/>
                    </w:rPr>
                    <w:t>Pretest</w:t>
                  </w:r>
                </w:p>
              </w:txbxContent>
            </v:textbox>
          </v:roundrect>
        </w:pict>
      </w:r>
      <w:r w:rsidR="00B55C57" w:rsidRPr="00F553CF">
        <w:rPr>
          <w:sz w:val="24"/>
          <w:szCs w:val="24"/>
        </w:rPr>
        <w:tab/>
      </w:r>
    </w:p>
    <w:p w:rsidR="00B55C57" w:rsidRPr="00F553CF" w:rsidRDefault="004C0C9C" w:rsidP="00B55C57">
      <w:pPr>
        <w:rPr>
          <w:sz w:val="24"/>
          <w:szCs w:val="24"/>
        </w:rPr>
      </w:pPr>
      <w:r w:rsidRPr="00F553CF">
        <w:rPr>
          <w:noProof/>
          <w:sz w:val="24"/>
          <w:szCs w:val="24"/>
          <w:lang w:eastAsia="nl-N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9" type="#_x0000_t13" style="position:absolute;margin-left:284.65pt;margin-top:2.4pt;width:39.75pt;height:22.5pt;z-index:251717632" fillcolor="#d8d8d8 [2732]" stroked="f"/>
        </w:pict>
      </w:r>
      <w:r w:rsidRPr="00F553CF">
        <w:rPr>
          <w:noProof/>
          <w:sz w:val="24"/>
          <w:szCs w:val="24"/>
          <w:lang w:eastAsia="nl-NL"/>
        </w:rPr>
        <w:pict>
          <v:shape id="_x0000_s1067" type="#_x0000_t13" style="position:absolute;margin-left:121.15pt;margin-top:1.65pt;width:39.75pt;height:22.5pt;z-index:251715584" fillcolor="#d8d8d8 [2732]" stroked="f"/>
        </w:pict>
      </w:r>
    </w:p>
    <w:p w:rsidR="00B55C57" w:rsidRPr="00F553CF" w:rsidRDefault="00B55C57" w:rsidP="00B55C57">
      <w:pPr>
        <w:rPr>
          <w:sz w:val="24"/>
          <w:szCs w:val="24"/>
          <w:u w:val="single"/>
        </w:rPr>
      </w:pPr>
    </w:p>
    <w:p w:rsidR="00B55C57" w:rsidRPr="00F553CF" w:rsidRDefault="00B55C57" w:rsidP="00B55C57">
      <w:pPr>
        <w:rPr>
          <w:sz w:val="24"/>
          <w:szCs w:val="24"/>
          <w:u w:val="single"/>
        </w:rPr>
      </w:pPr>
    </w:p>
    <w:p w:rsidR="00B55C57" w:rsidRPr="00F553CF" w:rsidRDefault="00B55C57" w:rsidP="00B55C57">
      <w:pPr>
        <w:rPr>
          <w:sz w:val="24"/>
          <w:szCs w:val="24"/>
          <w:u w:val="single"/>
        </w:rPr>
      </w:pPr>
    </w:p>
    <w:p w:rsidR="00B55C57" w:rsidRPr="00F553CF" w:rsidRDefault="00B55C57" w:rsidP="00B55C57">
      <w:pPr>
        <w:rPr>
          <w:sz w:val="24"/>
          <w:szCs w:val="24"/>
          <w:u w:val="single"/>
        </w:rPr>
      </w:pPr>
    </w:p>
    <w:p w:rsidR="00B55C57" w:rsidRPr="00F553CF" w:rsidRDefault="00B55C57" w:rsidP="00B55C57">
      <w:pPr>
        <w:rPr>
          <w:sz w:val="24"/>
          <w:szCs w:val="24"/>
          <w:u w:val="single"/>
        </w:rPr>
      </w:pPr>
    </w:p>
    <w:p w:rsidR="00B55C57" w:rsidRPr="00F553CF" w:rsidRDefault="00B55C57" w:rsidP="00B55C57">
      <w:pPr>
        <w:contextualSpacing/>
        <w:rPr>
          <w:sz w:val="24"/>
          <w:szCs w:val="24"/>
        </w:rPr>
      </w:pPr>
      <w:r w:rsidRPr="00F553CF">
        <w:rPr>
          <w:sz w:val="24"/>
          <w:szCs w:val="24"/>
        </w:rPr>
        <w:lastRenderedPageBreak/>
        <w:t>Binnen dit experiment wordt gebruik gemaakt van verschillende onderzoeksmethoden:</w:t>
      </w:r>
    </w:p>
    <w:p w:rsidR="00B55C57" w:rsidRPr="00F553CF" w:rsidRDefault="00B55C57" w:rsidP="00B55C57">
      <w:pPr>
        <w:pStyle w:val="Lijstalinea"/>
        <w:numPr>
          <w:ilvl w:val="0"/>
          <w:numId w:val="7"/>
        </w:numPr>
        <w:rPr>
          <w:sz w:val="24"/>
          <w:szCs w:val="24"/>
        </w:rPr>
      </w:pPr>
      <w:r w:rsidRPr="00F553CF">
        <w:rPr>
          <w:rFonts w:asciiTheme="minorHAnsi" w:hAnsiTheme="minorHAnsi"/>
          <w:sz w:val="24"/>
          <w:szCs w:val="24"/>
        </w:rPr>
        <w:t xml:space="preserve">Het verzamelen van toetsresultaten door de afname van een genormeerde pre- en posttest. </w:t>
      </w:r>
    </w:p>
    <w:p w:rsidR="00B55C57" w:rsidRPr="00F553CF" w:rsidRDefault="005E0238" w:rsidP="00B55C57">
      <w:pPr>
        <w:contextualSpacing/>
        <w:rPr>
          <w:sz w:val="24"/>
          <w:szCs w:val="24"/>
        </w:rPr>
      </w:pPr>
      <w:r w:rsidRPr="00F553CF">
        <w:rPr>
          <w:sz w:val="24"/>
          <w:szCs w:val="24"/>
        </w:rPr>
        <w:t>De resultaten van dit kwantitatieve</w:t>
      </w:r>
      <w:r w:rsidR="00B55C57" w:rsidRPr="00F553CF">
        <w:rPr>
          <w:sz w:val="24"/>
          <w:szCs w:val="24"/>
        </w:rPr>
        <w:t xml:space="preserve"> onderzoek zijn verwerkt in het praktijkgedeelte van dit onderzoek. </w:t>
      </w:r>
    </w:p>
    <w:p w:rsidR="00B55C57" w:rsidRPr="00F553CF" w:rsidRDefault="00B55C57" w:rsidP="00B55C57">
      <w:pPr>
        <w:contextualSpacing/>
        <w:rPr>
          <w:sz w:val="24"/>
          <w:szCs w:val="24"/>
        </w:rPr>
      </w:pPr>
    </w:p>
    <w:p w:rsidR="00B55C57" w:rsidRPr="00F553CF" w:rsidRDefault="00B55C57" w:rsidP="00B55C57">
      <w:pPr>
        <w:contextualSpacing/>
        <w:rPr>
          <w:sz w:val="24"/>
          <w:szCs w:val="24"/>
          <w:u w:val="single"/>
        </w:rPr>
      </w:pPr>
      <w:r w:rsidRPr="00F553CF">
        <w:rPr>
          <w:sz w:val="24"/>
          <w:szCs w:val="24"/>
          <w:u w:val="single"/>
        </w:rPr>
        <w:t>Stappenplan praktijkonderzoek</w:t>
      </w:r>
    </w:p>
    <w:p w:rsidR="00B55C57" w:rsidRPr="00F553CF" w:rsidRDefault="00B55C57" w:rsidP="00B55C57">
      <w:pPr>
        <w:contextualSpacing/>
        <w:rPr>
          <w:sz w:val="24"/>
          <w:szCs w:val="24"/>
        </w:rPr>
      </w:pPr>
      <w:r w:rsidRPr="00F553CF">
        <w:rPr>
          <w:sz w:val="24"/>
          <w:szCs w:val="24"/>
        </w:rPr>
        <w:t xml:space="preserve">Ter verduidelijking is het praktijkonderzoek onderverdeeld in stappen. Deze zullen tijdens de uitvoering gevolgd worden. Het vooronderzoek duurt vijf weken en het uitvoeren van de lessenserie acht werken. </w:t>
      </w:r>
    </w:p>
    <w:p w:rsidR="00B55C57" w:rsidRPr="00F553CF" w:rsidRDefault="00B55C57" w:rsidP="00B55C57">
      <w:pPr>
        <w:contextualSpacing/>
        <w:rPr>
          <w:sz w:val="24"/>
          <w:szCs w:val="24"/>
        </w:rPr>
      </w:pPr>
    </w:p>
    <w:p w:rsidR="00B55C57" w:rsidRPr="00F553CF" w:rsidRDefault="00B55C57" w:rsidP="00B55C57">
      <w:pPr>
        <w:contextualSpacing/>
        <w:rPr>
          <w:sz w:val="24"/>
          <w:szCs w:val="24"/>
        </w:rPr>
      </w:pPr>
    </w:p>
    <w:p w:rsidR="00B55C57" w:rsidRPr="00F553CF" w:rsidRDefault="00B55C57" w:rsidP="00B55C57">
      <w:pPr>
        <w:rPr>
          <w:sz w:val="24"/>
          <w:szCs w:val="24"/>
        </w:rPr>
      </w:pPr>
    </w:p>
    <w:p w:rsidR="00B55C57" w:rsidRPr="00F553CF" w:rsidRDefault="00B55C57" w:rsidP="00B55C57">
      <w:pPr>
        <w:rPr>
          <w:sz w:val="24"/>
          <w:szCs w:val="24"/>
        </w:rPr>
      </w:pPr>
    </w:p>
    <w:p w:rsidR="00B55C57" w:rsidRPr="00F553CF" w:rsidRDefault="00B55C57" w:rsidP="00B55C57">
      <w:pPr>
        <w:rPr>
          <w:sz w:val="24"/>
          <w:szCs w:val="24"/>
        </w:rPr>
      </w:pPr>
    </w:p>
    <w:p w:rsidR="00B55C57" w:rsidRPr="00F553CF" w:rsidRDefault="00B55C57" w:rsidP="00B55C57">
      <w:pPr>
        <w:rPr>
          <w:sz w:val="24"/>
          <w:szCs w:val="24"/>
        </w:rPr>
      </w:pPr>
    </w:p>
    <w:p w:rsidR="00B55C57" w:rsidRPr="00F553CF" w:rsidRDefault="00B55C57" w:rsidP="00B55C57">
      <w:pPr>
        <w:rPr>
          <w:sz w:val="24"/>
          <w:szCs w:val="24"/>
        </w:rPr>
      </w:pPr>
    </w:p>
    <w:p w:rsidR="00B55C57" w:rsidRPr="00F553CF" w:rsidRDefault="00B55C57" w:rsidP="00B55C57">
      <w:pPr>
        <w:rPr>
          <w:sz w:val="24"/>
          <w:szCs w:val="24"/>
        </w:rPr>
      </w:pPr>
    </w:p>
    <w:p w:rsidR="00B55C57" w:rsidRPr="00F553CF" w:rsidRDefault="00B55C57" w:rsidP="00B55C57">
      <w:pPr>
        <w:rPr>
          <w:sz w:val="24"/>
          <w:szCs w:val="24"/>
        </w:rPr>
      </w:pPr>
    </w:p>
    <w:p w:rsidR="00B55C57" w:rsidRPr="00F553CF" w:rsidRDefault="00B55C57" w:rsidP="00B55C57">
      <w:pPr>
        <w:rPr>
          <w:sz w:val="24"/>
          <w:szCs w:val="24"/>
        </w:rPr>
      </w:pPr>
    </w:p>
    <w:p w:rsidR="00B55C57" w:rsidRPr="00F553CF" w:rsidRDefault="00B55C57" w:rsidP="00B55C57">
      <w:pPr>
        <w:rPr>
          <w:sz w:val="24"/>
          <w:szCs w:val="24"/>
        </w:rPr>
      </w:pPr>
    </w:p>
    <w:p w:rsidR="00B55C57" w:rsidRPr="00F553CF" w:rsidRDefault="00B55C57" w:rsidP="00B55C57">
      <w:pPr>
        <w:rPr>
          <w:sz w:val="24"/>
          <w:szCs w:val="24"/>
        </w:rPr>
      </w:pPr>
    </w:p>
    <w:p w:rsidR="00B55C57" w:rsidRPr="00F553CF" w:rsidRDefault="00B55C57" w:rsidP="00B55C57">
      <w:pPr>
        <w:rPr>
          <w:sz w:val="24"/>
          <w:szCs w:val="24"/>
        </w:rPr>
      </w:pPr>
    </w:p>
    <w:p w:rsidR="00B55C57" w:rsidRPr="00F553CF" w:rsidRDefault="00B55C57" w:rsidP="00B55C57">
      <w:pPr>
        <w:rPr>
          <w:sz w:val="24"/>
          <w:szCs w:val="24"/>
        </w:rPr>
      </w:pPr>
    </w:p>
    <w:p w:rsidR="00B55C57" w:rsidRPr="00F553CF" w:rsidRDefault="00B55C57" w:rsidP="00B55C57">
      <w:pPr>
        <w:rPr>
          <w:sz w:val="24"/>
          <w:szCs w:val="24"/>
        </w:rPr>
      </w:pPr>
    </w:p>
    <w:p w:rsidR="00B55C57" w:rsidRPr="00F553CF" w:rsidRDefault="00B55C57" w:rsidP="00B55C57">
      <w:pPr>
        <w:rPr>
          <w:sz w:val="24"/>
          <w:szCs w:val="24"/>
        </w:rPr>
      </w:pPr>
    </w:p>
    <w:p w:rsidR="00B55C57" w:rsidRPr="00F553CF" w:rsidRDefault="00B55C57" w:rsidP="00B55C57">
      <w:pPr>
        <w:rPr>
          <w:sz w:val="24"/>
          <w:szCs w:val="24"/>
        </w:rPr>
      </w:pPr>
    </w:p>
    <w:p w:rsidR="00B55C57" w:rsidRPr="00F553CF" w:rsidRDefault="00B55C57" w:rsidP="00B55C57">
      <w:pPr>
        <w:jc w:val="center"/>
        <w:rPr>
          <w:sz w:val="24"/>
          <w:szCs w:val="24"/>
        </w:rPr>
      </w:pPr>
    </w:p>
    <w:p w:rsidR="000F5C19" w:rsidRPr="00F553CF" w:rsidRDefault="000F5C19" w:rsidP="000F5C19">
      <w:pPr>
        <w:jc w:val="center"/>
        <w:rPr>
          <w:sz w:val="24"/>
          <w:szCs w:val="24"/>
        </w:rPr>
      </w:pPr>
    </w:p>
    <w:p w:rsidR="000F5C19" w:rsidRPr="00F553CF" w:rsidRDefault="000F5C19" w:rsidP="000F5C19">
      <w:pPr>
        <w:jc w:val="center"/>
        <w:rPr>
          <w:color w:val="7F7F7F" w:themeColor="text1" w:themeTint="80"/>
          <w:sz w:val="120"/>
          <w:szCs w:val="120"/>
        </w:rPr>
      </w:pPr>
    </w:p>
    <w:p w:rsidR="000F5C19" w:rsidRPr="00F553CF" w:rsidRDefault="000F5C19" w:rsidP="000F5C19">
      <w:pPr>
        <w:contextualSpacing/>
        <w:jc w:val="center"/>
        <w:rPr>
          <w:color w:val="7F7F7F" w:themeColor="text1" w:themeTint="80"/>
          <w:sz w:val="120"/>
          <w:szCs w:val="120"/>
        </w:rPr>
      </w:pPr>
    </w:p>
    <w:p w:rsidR="000F5C19" w:rsidRPr="00F553CF" w:rsidRDefault="000F5C19" w:rsidP="000F5C19">
      <w:pPr>
        <w:contextualSpacing/>
        <w:jc w:val="center"/>
        <w:rPr>
          <w:color w:val="7F7F7F" w:themeColor="text1" w:themeTint="80"/>
          <w:sz w:val="120"/>
          <w:szCs w:val="120"/>
        </w:rPr>
      </w:pPr>
      <w:r w:rsidRPr="00F553CF">
        <w:rPr>
          <w:color w:val="7F7F7F" w:themeColor="text1" w:themeTint="80"/>
          <w:sz w:val="120"/>
          <w:szCs w:val="120"/>
        </w:rPr>
        <w:t>Praktijkonderzoek</w:t>
      </w:r>
    </w:p>
    <w:p w:rsidR="000F5C19" w:rsidRPr="00F553CF" w:rsidRDefault="000F5C19" w:rsidP="000F5C19">
      <w:pPr>
        <w:contextualSpacing/>
        <w:jc w:val="center"/>
        <w:rPr>
          <w:color w:val="7F7F7F" w:themeColor="text1" w:themeTint="80"/>
          <w:sz w:val="120"/>
          <w:szCs w:val="120"/>
        </w:rPr>
      </w:pPr>
    </w:p>
    <w:p w:rsidR="000F5C19" w:rsidRPr="00F553CF" w:rsidRDefault="000F5C19" w:rsidP="000F5C19">
      <w:pPr>
        <w:contextualSpacing/>
        <w:jc w:val="center"/>
        <w:rPr>
          <w:color w:val="7F7F7F" w:themeColor="text1" w:themeTint="80"/>
          <w:sz w:val="120"/>
          <w:szCs w:val="120"/>
        </w:rPr>
      </w:pPr>
    </w:p>
    <w:p w:rsidR="000F5C19" w:rsidRPr="00F553CF" w:rsidRDefault="000F5C19" w:rsidP="000F5C19">
      <w:pPr>
        <w:contextualSpacing/>
        <w:jc w:val="center"/>
        <w:rPr>
          <w:color w:val="7F7F7F" w:themeColor="text1" w:themeTint="80"/>
          <w:sz w:val="120"/>
          <w:szCs w:val="120"/>
        </w:rPr>
      </w:pPr>
    </w:p>
    <w:p w:rsidR="000F5C19" w:rsidRPr="00F553CF" w:rsidRDefault="000F5C19" w:rsidP="000F5C19">
      <w:pPr>
        <w:contextualSpacing/>
        <w:jc w:val="center"/>
        <w:rPr>
          <w:color w:val="7F7F7F" w:themeColor="text1" w:themeTint="80"/>
          <w:sz w:val="120"/>
          <w:szCs w:val="120"/>
        </w:rPr>
      </w:pPr>
    </w:p>
    <w:p w:rsidR="000F5C19" w:rsidRPr="00F553CF" w:rsidRDefault="000F5C19" w:rsidP="000F5C19">
      <w:pPr>
        <w:contextualSpacing/>
        <w:jc w:val="center"/>
        <w:rPr>
          <w:color w:val="7F7F7F" w:themeColor="text1" w:themeTint="80"/>
          <w:sz w:val="120"/>
          <w:szCs w:val="120"/>
        </w:rPr>
      </w:pPr>
    </w:p>
    <w:p w:rsidR="000F5C19" w:rsidRPr="00F553CF" w:rsidRDefault="000F5C19" w:rsidP="000F5C19">
      <w:pPr>
        <w:contextualSpacing/>
        <w:jc w:val="right"/>
        <w:rPr>
          <w:sz w:val="40"/>
          <w:szCs w:val="40"/>
        </w:rPr>
      </w:pPr>
      <w:r w:rsidRPr="00F553CF">
        <w:rPr>
          <w:sz w:val="40"/>
          <w:szCs w:val="40"/>
        </w:rPr>
        <w:lastRenderedPageBreak/>
        <w:t>HOOFDSTUK 6 “GROEP 5 WORDT GETEST”</w:t>
      </w:r>
    </w:p>
    <w:p w:rsidR="000F5C19" w:rsidRPr="00F553CF" w:rsidRDefault="000F5C19" w:rsidP="000F5C19">
      <w:pPr>
        <w:contextualSpacing/>
        <w:rPr>
          <w:sz w:val="24"/>
          <w:szCs w:val="24"/>
        </w:rPr>
      </w:pPr>
    </w:p>
    <w:p w:rsidR="000F5C19" w:rsidRPr="00F553CF" w:rsidRDefault="000F5C19" w:rsidP="000F5C19">
      <w:pPr>
        <w:contextualSpacing/>
        <w:rPr>
          <w:sz w:val="24"/>
          <w:szCs w:val="24"/>
        </w:rPr>
      </w:pPr>
      <w:r w:rsidRPr="00F553CF">
        <w:rPr>
          <w:sz w:val="24"/>
          <w:szCs w:val="24"/>
        </w:rPr>
        <w:t>Het praktijkgedeelte van dit onderzoek wordt uitgevoerd in groep 5 van CBS “Het Ichtus” in Leerdam. In dit hoofdstuk zal ik eerst kort benoemen hoe de tafels van vermenigvuldiging op deze school aangeboden en geautomatiseerd worden. Daarna wil ik de pretest en leerstijlentest beschrijven.</w:t>
      </w:r>
    </w:p>
    <w:p w:rsidR="000F5C19" w:rsidRPr="00F553CF" w:rsidRDefault="000F5C19" w:rsidP="000F5C19">
      <w:pPr>
        <w:contextualSpacing/>
        <w:rPr>
          <w:sz w:val="28"/>
          <w:szCs w:val="28"/>
        </w:rPr>
      </w:pPr>
    </w:p>
    <w:p w:rsidR="000F5C19" w:rsidRPr="00F553CF" w:rsidRDefault="000F5C19" w:rsidP="000F5C19">
      <w:pPr>
        <w:contextualSpacing/>
        <w:rPr>
          <w:i/>
          <w:sz w:val="28"/>
          <w:szCs w:val="28"/>
        </w:rPr>
      </w:pPr>
      <w:r w:rsidRPr="00F553CF">
        <w:rPr>
          <w:i/>
          <w:sz w:val="28"/>
          <w:szCs w:val="28"/>
        </w:rPr>
        <w:t>6.1 Tafels oefenen in de praktijk</w:t>
      </w:r>
    </w:p>
    <w:p w:rsidR="000F5C19" w:rsidRPr="00F553CF" w:rsidRDefault="004C0C9C" w:rsidP="000F5C19">
      <w:pPr>
        <w:contextualSpacing/>
        <w:rPr>
          <w:i/>
          <w:sz w:val="24"/>
          <w:szCs w:val="24"/>
        </w:rPr>
      </w:pPr>
      <w:r w:rsidRPr="00F553CF">
        <w:rPr>
          <w:i/>
          <w:noProof/>
          <w:sz w:val="24"/>
          <w:szCs w:val="24"/>
          <w:lang w:eastAsia="nl-NL"/>
        </w:rPr>
        <w:pict>
          <v:shape id="_x0000_s1071" type="#_x0000_t32" style="position:absolute;margin-left:-1.1pt;margin-top:.8pt;width:454.5pt;height:0;z-index:251726848" o:connectortype="straight" strokecolor="#ea157a [3205]" strokeweight="1.5pt"/>
        </w:pict>
      </w:r>
    </w:p>
    <w:p w:rsidR="000F5C19" w:rsidRPr="00F553CF" w:rsidRDefault="000F5C19" w:rsidP="000F5C19">
      <w:pPr>
        <w:contextualSpacing/>
        <w:rPr>
          <w:sz w:val="24"/>
          <w:szCs w:val="24"/>
        </w:rPr>
      </w:pPr>
      <w:r w:rsidRPr="00F553CF">
        <w:rPr>
          <w:sz w:val="24"/>
          <w:szCs w:val="24"/>
        </w:rPr>
        <w:t xml:space="preserve">Met de leerkrachten van groep 4 en 5 heb ik een interview gehouden om zo te weten te komen hoe het aanleren en automatiseren van de tafels in de praktijk uitgevoerd worden. </w:t>
      </w:r>
    </w:p>
    <w:p w:rsidR="000F5C19" w:rsidRPr="00F553CF" w:rsidRDefault="000F5C19" w:rsidP="000F5C19">
      <w:pPr>
        <w:contextualSpacing/>
        <w:rPr>
          <w:sz w:val="24"/>
          <w:szCs w:val="24"/>
        </w:rPr>
      </w:pPr>
    </w:p>
    <w:p w:rsidR="000F5C19" w:rsidRPr="00F553CF" w:rsidRDefault="000F5C19" w:rsidP="000F5C19">
      <w:pPr>
        <w:contextualSpacing/>
        <w:rPr>
          <w:sz w:val="24"/>
          <w:szCs w:val="24"/>
        </w:rPr>
      </w:pPr>
      <w:r w:rsidRPr="00F553CF">
        <w:rPr>
          <w:sz w:val="24"/>
          <w:szCs w:val="24"/>
        </w:rPr>
        <w:t xml:space="preserve">In groep 4 is Heleen verantwoordelijk voor het aanleren en automatiseren van de tafels. Op de twee dagen dat zij er is besteedt ze ongeveer 45 minuten aan het leren en automatiseren van de tafels. De kinderen schrijven </w:t>
      </w:r>
      <w:r w:rsidR="00DE24CF" w:rsidRPr="00F553CF">
        <w:rPr>
          <w:sz w:val="24"/>
          <w:szCs w:val="24"/>
        </w:rPr>
        <w:t>de nieuwe tafel in een schrift d</w:t>
      </w:r>
      <w:r w:rsidRPr="00F553CF">
        <w:rPr>
          <w:sz w:val="24"/>
          <w:szCs w:val="24"/>
        </w:rPr>
        <w:t xml:space="preserve">at mee naar huis gaat. De kinderen oefenen de tafel achter de computer en met behulp van het groot tafelboek. </w:t>
      </w:r>
    </w:p>
    <w:p w:rsidR="000F5C19" w:rsidRPr="00F553CF" w:rsidRDefault="000F5C19" w:rsidP="000F5C19">
      <w:pPr>
        <w:contextualSpacing/>
        <w:rPr>
          <w:sz w:val="24"/>
          <w:szCs w:val="24"/>
        </w:rPr>
      </w:pPr>
      <w:r w:rsidRPr="00F553CF">
        <w:rPr>
          <w:sz w:val="24"/>
          <w:szCs w:val="24"/>
        </w:rPr>
        <w:t xml:space="preserve">Wanneer kinderen moeite hebben met het aanleren of automatiseren van de tafels dan vraagt ze aan de ouders om mee te helpen. Ze vindt dat de methode te weinig aandacht aan het automatiseren van de tafels besteedt. </w:t>
      </w:r>
    </w:p>
    <w:p w:rsidR="000F5C19" w:rsidRPr="00F553CF" w:rsidRDefault="000F5C19" w:rsidP="000F5C19">
      <w:pPr>
        <w:contextualSpacing/>
        <w:rPr>
          <w:sz w:val="24"/>
          <w:szCs w:val="24"/>
        </w:rPr>
      </w:pPr>
    </w:p>
    <w:p w:rsidR="000F5C19" w:rsidRPr="00F553CF" w:rsidRDefault="000F5C19" w:rsidP="000F5C19">
      <w:pPr>
        <w:contextualSpacing/>
        <w:rPr>
          <w:sz w:val="24"/>
          <w:szCs w:val="24"/>
        </w:rPr>
      </w:pPr>
      <w:r w:rsidRPr="00F553CF">
        <w:rPr>
          <w:sz w:val="24"/>
          <w:szCs w:val="24"/>
        </w:rPr>
        <w:t xml:space="preserve">Ik heb met beide leerkrachten van groep 5 een kort gesprek gevoerd. </w:t>
      </w:r>
    </w:p>
    <w:p w:rsidR="000F5C19" w:rsidRPr="00F553CF" w:rsidRDefault="000F5C19" w:rsidP="000F5C19">
      <w:pPr>
        <w:contextualSpacing/>
        <w:rPr>
          <w:sz w:val="24"/>
          <w:szCs w:val="24"/>
        </w:rPr>
      </w:pPr>
      <w:r w:rsidRPr="00F553CF">
        <w:rPr>
          <w:sz w:val="24"/>
          <w:szCs w:val="24"/>
        </w:rPr>
        <w:t>Allereerst met LIO stagiaire Lisanne. Zij legt uit dat de kinderen in groep 4 de tafels hebben geleerd en dat het haar taak is om de tafels te onderhouden. Ze vindt het belangrijk dat ze kunnen beredeneren. Bijvoorbeeld als 5 x 5, 25 is dan is 6 x 5, 1 x 5 meer. Ze besteedt ongeveer 5 minuten per dag aan het automatiseren van de tafels. Hierbij gebruikt ze geen spellen of materialen. Wanneer kinderen uitvallen, maakt ze gebruik van het bord. Is het dan nog te moeilijk, dan maakt ze gebruik van concreet materiaal. Lisanne vindt dat de methode genoeg aandacht besteedt aan het automatiseren van de tafels. Elke les worden de tafels formeel herhaald en in elke 2</w:t>
      </w:r>
      <w:r w:rsidRPr="00F553CF">
        <w:rPr>
          <w:sz w:val="24"/>
          <w:szCs w:val="24"/>
          <w:vertAlign w:val="superscript"/>
        </w:rPr>
        <w:t>e</w:t>
      </w:r>
      <w:r w:rsidRPr="00F553CF">
        <w:rPr>
          <w:sz w:val="24"/>
          <w:szCs w:val="24"/>
        </w:rPr>
        <w:t xml:space="preserve"> les van de taak heb je de mogelijkheid om een sommendictee met tafels af te nemen of er andere automatiseringsoefeningen mee te doen. </w:t>
      </w:r>
    </w:p>
    <w:p w:rsidR="000F5C19" w:rsidRPr="00F553CF" w:rsidRDefault="000F5C19" w:rsidP="000F5C19">
      <w:pPr>
        <w:contextualSpacing/>
        <w:rPr>
          <w:sz w:val="24"/>
          <w:szCs w:val="24"/>
        </w:rPr>
      </w:pPr>
      <w:r w:rsidRPr="00F553CF">
        <w:rPr>
          <w:sz w:val="24"/>
          <w:szCs w:val="24"/>
        </w:rPr>
        <w:t xml:space="preserve">Ik heb ook een gesprek met Liz gevoerd. Zij geeft net als Lisanne aan dat het in groep 5 vooral gaat om het automatiseren. Ze is hier zo’n 5 minuten per dag mee bezig. Ze neemt regelmatig rekendictees af aan het begin van een rekenles. Dit kan schriftelijk of mondeling. Bijvoorbeeld: “de antwoorden van de tafel van 5,4, 6 etc. van boven naar </w:t>
      </w:r>
      <w:r w:rsidR="00D233C8" w:rsidRPr="00F553CF">
        <w:rPr>
          <w:sz w:val="24"/>
          <w:szCs w:val="24"/>
        </w:rPr>
        <w:t>beneden, van beneden naar boven</w:t>
      </w:r>
      <w:r w:rsidRPr="00F553CF">
        <w:rPr>
          <w:sz w:val="24"/>
          <w:szCs w:val="24"/>
        </w:rPr>
        <w:t xml:space="preserve">.” 35: welke tafel hoort daar bij …enz. De kinderen die de tafels moeilijk vinden geeft ze kapstokjes. Bijvoorbeeld: antwoorden van de tafel van 5 eindigen om en om op 5 en 0. Liz vindt dat de methode voldoende aandacht besteedt aan het automatiseren van de tafels, maar dat je dit ook zelf consequent moet bijhouden. Juist ook omdat de kinderen het anders moeilijk krijgen met de deelsommen. </w:t>
      </w:r>
    </w:p>
    <w:p w:rsidR="00241255" w:rsidRPr="00F553CF" w:rsidRDefault="00241255" w:rsidP="000F5C19">
      <w:pPr>
        <w:contextualSpacing/>
        <w:rPr>
          <w:i/>
          <w:sz w:val="28"/>
          <w:szCs w:val="28"/>
        </w:rPr>
      </w:pPr>
    </w:p>
    <w:p w:rsidR="000F5C19" w:rsidRPr="00F553CF" w:rsidRDefault="000F5C19" w:rsidP="000F5C19">
      <w:pPr>
        <w:contextualSpacing/>
        <w:rPr>
          <w:i/>
          <w:sz w:val="28"/>
          <w:szCs w:val="28"/>
        </w:rPr>
      </w:pPr>
      <w:r w:rsidRPr="00F553CF">
        <w:rPr>
          <w:i/>
          <w:sz w:val="28"/>
          <w:szCs w:val="28"/>
        </w:rPr>
        <w:lastRenderedPageBreak/>
        <w:t>6.2 De pretest</w:t>
      </w:r>
    </w:p>
    <w:p w:rsidR="000F5C19" w:rsidRPr="00F553CF" w:rsidRDefault="004C0C9C" w:rsidP="000F5C19">
      <w:pPr>
        <w:contextualSpacing/>
        <w:rPr>
          <w:i/>
          <w:sz w:val="24"/>
          <w:szCs w:val="24"/>
        </w:rPr>
      </w:pPr>
      <w:r w:rsidRPr="00F553CF">
        <w:rPr>
          <w:i/>
          <w:noProof/>
          <w:sz w:val="24"/>
          <w:szCs w:val="24"/>
          <w:lang w:eastAsia="nl-NL"/>
        </w:rPr>
        <w:pict>
          <v:shape id="_x0000_s1072" type="#_x0000_t32" style="position:absolute;margin-left:-1.1pt;margin-top:1.6pt;width:454.5pt;height:0;z-index:251727872" o:connectortype="straight" strokecolor="#ea157a [3205]" strokeweight="1.5pt"/>
        </w:pict>
      </w:r>
    </w:p>
    <w:p w:rsidR="000F5C19" w:rsidRPr="00F553CF" w:rsidRDefault="000F5C19" w:rsidP="000F5C19">
      <w:pPr>
        <w:contextualSpacing/>
        <w:rPr>
          <w:sz w:val="24"/>
          <w:szCs w:val="24"/>
        </w:rPr>
      </w:pPr>
      <w:r w:rsidRPr="00F553CF">
        <w:rPr>
          <w:sz w:val="24"/>
          <w:szCs w:val="24"/>
        </w:rPr>
        <w:t xml:space="preserve">Begin september heb ik de eerste nulmeting gedaan onder de kinderen van groep 5 om te kunnen bekijken op welk niveau de kinderen op dat moment zaten. Daarna heb ik dezelfde test eind september, eind november en begin december gegeven. Uit deze vier tempotoetsen heb ik het gemiddelde bepaald van de klas. </w:t>
      </w:r>
    </w:p>
    <w:p w:rsidR="000F5C19" w:rsidRPr="00F553CF" w:rsidRDefault="000F5C19" w:rsidP="000F5C19">
      <w:pPr>
        <w:contextualSpacing/>
        <w:rPr>
          <w:sz w:val="24"/>
          <w:szCs w:val="24"/>
        </w:rPr>
      </w:pPr>
      <w:r w:rsidRPr="00F553CF">
        <w:rPr>
          <w:sz w:val="24"/>
          <w:szCs w:val="24"/>
        </w:rPr>
        <w:t xml:space="preserve">Ik heb de tempotoets van Maatwerk uitgekozen om te gebruiken voor mijn nulmeting. Deze toets is bedoeld om te signaleren welke kinderen de tafels van vermenigvuldigen nog onvoldoende hebben geautomatiseerd. De toets is verdeeld in vier series opgaven. Iedere serie bestaat uit 25 sommen uit de tafels van 1 tot 10. De kinderen beginnen tegelijk met het invullen van de uitkomsten van de eerste serie sommen. Hiervoor krijgen ze precies één minuut de tijd, voor de totale toets hebben ze dus vier minuten. Na de eerste gemaakte serie is er een korte onderbreking zodat de kinderen zich even kunnen ontspannen en zich weer op kunnen laden voor de volgende serie. </w:t>
      </w:r>
    </w:p>
    <w:p w:rsidR="000F5C19" w:rsidRPr="00F553CF" w:rsidRDefault="000F5C19" w:rsidP="000F5C19">
      <w:pPr>
        <w:contextualSpacing/>
        <w:rPr>
          <w:sz w:val="24"/>
          <w:szCs w:val="24"/>
        </w:rPr>
      </w:pPr>
    </w:p>
    <w:p w:rsidR="000F5C19" w:rsidRPr="00F553CF" w:rsidRDefault="000F5C19" w:rsidP="000F5C19">
      <w:pPr>
        <w:contextualSpacing/>
        <w:rPr>
          <w:sz w:val="24"/>
          <w:szCs w:val="24"/>
        </w:rPr>
      </w:pPr>
      <w:r w:rsidRPr="00F553CF">
        <w:rPr>
          <w:sz w:val="24"/>
          <w:szCs w:val="24"/>
        </w:rPr>
        <w:t>Helaas waren er tijdens de tempotoetsen telkens een aantal kinderen afwezig in verband met remedial teaching of ziekte. Van een aantal kinderen heb ik dus niet van alle vier de gemaakte toetsten een resultaat. De resultaten per leerling vindt u op de volgende bladzijde.</w:t>
      </w:r>
    </w:p>
    <w:p w:rsidR="000F5C19" w:rsidRPr="00F553CF" w:rsidRDefault="000F5C19" w:rsidP="000F5C19">
      <w:pPr>
        <w:contextualSpacing/>
        <w:rPr>
          <w:sz w:val="24"/>
          <w:szCs w:val="24"/>
        </w:rPr>
      </w:pPr>
    </w:p>
    <w:p w:rsidR="000F5C19" w:rsidRPr="00F553CF" w:rsidRDefault="000F5C19" w:rsidP="000F5C19">
      <w:pPr>
        <w:contextualSpacing/>
        <w:rPr>
          <w:sz w:val="24"/>
          <w:szCs w:val="24"/>
        </w:rPr>
      </w:pPr>
    </w:p>
    <w:p w:rsidR="000F5C19" w:rsidRPr="00F553CF" w:rsidRDefault="000F5C19" w:rsidP="000F5C19">
      <w:pPr>
        <w:contextualSpacing/>
        <w:rPr>
          <w:sz w:val="24"/>
          <w:szCs w:val="24"/>
        </w:rPr>
      </w:pPr>
    </w:p>
    <w:p w:rsidR="000F5C19" w:rsidRPr="00F553CF" w:rsidRDefault="000F5C19" w:rsidP="000F5C19">
      <w:pPr>
        <w:contextualSpacing/>
        <w:rPr>
          <w:sz w:val="24"/>
          <w:szCs w:val="24"/>
        </w:rPr>
      </w:pPr>
    </w:p>
    <w:p w:rsidR="000F5C19" w:rsidRPr="00F553CF" w:rsidRDefault="000F5C19" w:rsidP="000F5C19">
      <w:pPr>
        <w:contextualSpacing/>
        <w:rPr>
          <w:sz w:val="24"/>
          <w:szCs w:val="24"/>
        </w:rPr>
      </w:pPr>
    </w:p>
    <w:p w:rsidR="000F5C19" w:rsidRPr="00F553CF" w:rsidRDefault="000F5C19" w:rsidP="000F5C19">
      <w:pPr>
        <w:contextualSpacing/>
        <w:rPr>
          <w:sz w:val="24"/>
          <w:szCs w:val="24"/>
        </w:rPr>
      </w:pPr>
    </w:p>
    <w:p w:rsidR="00B55C57" w:rsidRPr="00F553CF" w:rsidRDefault="00B55C57" w:rsidP="00B55C57">
      <w:pPr>
        <w:jc w:val="center"/>
        <w:rPr>
          <w:color w:val="7F7F7F" w:themeColor="text1" w:themeTint="80"/>
          <w:sz w:val="120"/>
          <w:szCs w:val="120"/>
        </w:rPr>
      </w:pPr>
    </w:p>
    <w:p w:rsidR="000F5C19" w:rsidRPr="00F553CF" w:rsidRDefault="000F5C19" w:rsidP="00B55C57">
      <w:pPr>
        <w:contextualSpacing/>
        <w:jc w:val="center"/>
        <w:rPr>
          <w:color w:val="7F7F7F" w:themeColor="text1" w:themeTint="80"/>
          <w:sz w:val="120"/>
          <w:szCs w:val="120"/>
        </w:rPr>
        <w:sectPr w:rsidR="000F5C19" w:rsidRPr="00F553CF" w:rsidSect="00D83CEF">
          <w:type w:val="continuous"/>
          <w:pgSz w:w="11906" w:h="16838"/>
          <w:pgMar w:top="1417" w:right="1417" w:bottom="1417" w:left="1417" w:header="708" w:footer="708" w:gutter="0"/>
          <w:cols w:space="708"/>
          <w:docGrid w:linePitch="360"/>
        </w:sectPr>
      </w:pPr>
    </w:p>
    <w:p w:rsidR="000F5C19" w:rsidRPr="00F553CF" w:rsidRDefault="000F5C19" w:rsidP="000F5C19">
      <w:pPr>
        <w:contextualSpacing/>
        <w:rPr>
          <w:b/>
          <w:sz w:val="24"/>
          <w:szCs w:val="24"/>
        </w:rPr>
      </w:pPr>
      <w:r w:rsidRPr="00F553CF">
        <w:rPr>
          <w:b/>
          <w:sz w:val="24"/>
          <w:szCs w:val="24"/>
        </w:rPr>
        <w:lastRenderedPageBreak/>
        <w:t>Tempotoets tafel 0 t/m 10</w:t>
      </w:r>
    </w:p>
    <w:tbl>
      <w:tblPr>
        <w:tblStyle w:val="Tabelraster"/>
        <w:tblpPr w:leftFromText="141" w:rightFromText="141" w:vertAnchor="page" w:horzAnchor="margin" w:tblpY="2041"/>
        <w:tblW w:w="0" w:type="auto"/>
        <w:tblLook w:val="04A0"/>
      </w:tblPr>
      <w:tblGrid>
        <w:gridCol w:w="1555"/>
        <w:gridCol w:w="276"/>
        <w:gridCol w:w="1279"/>
        <w:gridCol w:w="552"/>
        <w:gridCol w:w="1003"/>
        <w:gridCol w:w="1555"/>
        <w:gridCol w:w="1555"/>
        <w:gridCol w:w="1555"/>
        <w:gridCol w:w="1555"/>
        <w:gridCol w:w="1556"/>
      </w:tblGrid>
      <w:tr w:rsidR="000F5C19" w:rsidRPr="00F553CF" w:rsidTr="00DE24CF">
        <w:tc>
          <w:tcPr>
            <w:tcW w:w="1555" w:type="dxa"/>
            <w:tcBorders>
              <w:bottom w:val="single" w:sz="4" w:space="0" w:color="000000" w:themeColor="text1"/>
            </w:tcBorders>
          </w:tcPr>
          <w:p w:rsidR="000F5C19" w:rsidRPr="00F553CF" w:rsidRDefault="000F5C19" w:rsidP="00DE24CF">
            <w:pPr>
              <w:contextualSpacing/>
              <w:jc w:val="center"/>
            </w:pPr>
            <w:r w:rsidRPr="00F553CF">
              <w:t>Naam</w:t>
            </w:r>
          </w:p>
        </w:tc>
        <w:tc>
          <w:tcPr>
            <w:tcW w:w="1555" w:type="dxa"/>
            <w:gridSpan w:val="2"/>
            <w:tcBorders>
              <w:bottom w:val="single" w:sz="4" w:space="0" w:color="000000" w:themeColor="text1"/>
            </w:tcBorders>
          </w:tcPr>
          <w:p w:rsidR="000F5C19" w:rsidRPr="00F553CF" w:rsidRDefault="000F5C19" w:rsidP="00DE24CF">
            <w:pPr>
              <w:contextualSpacing/>
              <w:jc w:val="center"/>
            </w:pPr>
            <w:r w:rsidRPr="00F553CF">
              <w:t>Score toets 1</w:t>
            </w:r>
          </w:p>
          <w:p w:rsidR="000F5C19" w:rsidRPr="00F553CF" w:rsidRDefault="000F5C19" w:rsidP="00DE24CF">
            <w:pPr>
              <w:contextualSpacing/>
              <w:jc w:val="center"/>
            </w:pPr>
            <w:r w:rsidRPr="00F553CF">
              <w:t>17/09</w:t>
            </w:r>
          </w:p>
        </w:tc>
        <w:tc>
          <w:tcPr>
            <w:tcW w:w="1555" w:type="dxa"/>
            <w:gridSpan w:val="2"/>
            <w:tcBorders>
              <w:bottom w:val="single" w:sz="4" w:space="0" w:color="000000" w:themeColor="text1"/>
            </w:tcBorders>
          </w:tcPr>
          <w:p w:rsidR="000F5C19" w:rsidRPr="00F553CF" w:rsidRDefault="000F5C19" w:rsidP="00DE24CF">
            <w:pPr>
              <w:contextualSpacing/>
              <w:jc w:val="center"/>
            </w:pPr>
            <w:r w:rsidRPr="00F553CF">
              <w:t>Score toets 2</w:t>
            </w:r>
          </w:p>
          <w:p w:rsidR="000F5C19" w:rsidRPr="00F553CF" w:rsidRDefault="000F5C19" w:rsidP="00DE24CF">
            <w:pPr>
              <w:contextualSpacing/>
              <w:jc w:val="center"/>
            </w:pPr>
            <w:r w:rsidRPr="00F553CF">
              <w:t>30/09</w:t>
            </w:r>
          </w:p>
        </w:tc>
        <w:tc>
          <w:tcPr>
            <w:tcW w:w="1555" w:type="dxa"/>
            <w:tcBorders>
              <w:bottom w:val="single" w:sz="4" w:space="0" w:color="000000" w:themeColor="text1"/>
            </w:tcBorders>
          </w:tcPr>
          <w:p w:rsidR="000F5C19" w:rsidRPr="00F553CF" w:rsidRDefault="000F5C19" w:rsidP="00DE24CF">
            <w:pPr>
              <w:contextualSpacing/>
              <w:jc w:val="center"/>
            </w:pPr>
            <w:r w:rsidRPr="00F553CF">
              <w:t>Score toets 3</w:t>
            </w:r>
          </w:p>
          <w:p w:rsidR="000F5C19" w:rsidRPr="00F553CF" w:rsidRDefault="000F5C19" w:rsidP="00DE24CF">
            <w:pPr>
              <w:contextualSpacing/>
              <w:jc w:val="center"/>
            </w:pPr>
            <w:r w:rsidRPr="00F553CF">
              <w:t>26/11</w:t>
            </w:r>
          </w:p>
        </w:tc>
        <w:tc>
          <w:tcPr>
            <w:tcW w:w="1555" w:type="dxa"/>
            <w:tcBorders>
              <w:bottom w:val="single" w:sz="4" w:space="0" w:color="000000" w:themeColor="text1"/>
            </w:tcBorders>
          </w:tcPr>
          <w:p w:rsidR="000F5C19" w:rsidRPr="00F553CF" w:rsidRDefault="000F5C19" w:rsidP="00DE24CF">
            <w:pPr>
              <w:contextualSpacing/>
              <w:jc w:val="center"/>
            </w:pPr>
            <w:r w:rsidRPr="00F553CF">
              <w:t>Score toets 4</w:t>
            </w:r>
          </w:p>
          <w:p w:rsidR="000F5C19" w:rsidRPr="00F553CF" w:rsidRDefault="000F5C19" w:rsidP="00DE24CF">
            <w:pPr>
              <w:contextualSpacing/>
              <w:jc w:val="center"/>
            </w:pPr>
            <w:r w:rsidRPr="00F553CF">
              <w:t>7/12</w:t>
            </w:r>
          </w:p>
        </w:tc>
        <w:tc>
          <w:tcPr>
            <w:tcW w:w="1555" w:type="dxa"/>
            <w:tcBorders>
              <w:bottom w:val="single" w:sz="4" w:space="0" w:color="000000" w:themeColor="text1"/>
            </w:tcBorders>
          </w:tcPr>
          <w:p w:rsidR="000F5C19" w:rsidRPr="00F553CF" w:rsidRDefault="000F5C19" w:rsidP="00DE24CF">
            <w:pPr>
              <w:contextualSpacing/>
              <w:jc w:val="center"/>
            </w:pPr>
            <w:r w:rsidRPr="00F553CF">
              <w:t>Gemiddelde score</w:t>
            </w:r>
          </w:p>
        </w:tc>
        <w:tc>
          <w:tcPr>
            <w:tcW w:w="1555" w:type="dxa"/>
            <w:tcBorders>
              <w:bottom w:val="single" w:sz="4" w:space="0" w:color="000000" w:themeColor="text1"/>
            </w:tcBorders>
          </w:tcPr>
          <w:p w:rsidR="000F5C19" w:rsidRPr="00F553CF" w:rsidRDefault="000F5C19" w:rsidP="00DE24CF">
            <w:pPr>
              <w:contextualSpacing/>
              <w:jc w:val="center"/>
            </w:pPr>
            <w:r w:rsidRPr="00F553CF">
              <w:t>Beoordeling pretest</w:t>
            </w:r>
          </w:p>
        </w:tc>
        <w:tc>
          <w:tcPr>
            <w:tcW w:w="1556" w:type="dxa"/>
            <w:tcBorders>
              <w:bottom w:val="single" w:sz="4" w:space="0" w:color="000000" w:themeColor="text1"/>
            </w:tcBorders>
          </w:tcPr>
          <w:p w:rsidR="000F5C19" w:rsidRPr="00F553CF" w:rsidRDefault="000F5C19" w:rsidP="00DE24CF">
            <w:pPr>
              <w:contextualSpacing/>
              <w:jc w:val="center"/>
            </w:pPr>
            <w:r w:rsidRPr="00F553CF">
              <w:t>Geslacht</w:t>
            </w:r>
          </w:p>
        </w:tc>
      </w:tr>
      <w:tr w:rsidR="000F5C19" w:rsidRPr="00F553CF" w:rsidTr="00DE24CF">
        <w:tc>
          <w:tcPr>
            <w:tcW w:w="1555" w:type="dxa"/>
            <w:shd w:val="clear" w:color="auto" w:fill="7FD13B" w:themeFill="accent1"/>
          </w:tcPr>
          <w:p w:rsidR="000F5C19" w:rsidRPr="00F553CF" w:rsidRDefault="000F5C19" w:rsidP="00DE24CF">
            <w:pPr>
              <w:contextualSpacing/>
            </w:pPr>
            <w:r w:rsidRPr="00F553CF">
              <w:t>Miriam</w:t>
            </w:r>
          </w:p>
        </w:tc>
        <w:tc>
          <w:tcPr>
            <w:tcW w:w="1555" w:type="dxa"/>
            <w:gridSpan w:val="2"/>
            <w:shd w:val="clear" w:color="auto" w:fill="7FD13B" w:themeFill="accent1"/>
          </w:tcPr>
          <w:p w:rsidR="000F5C19" w:rsidRPr="00F553CF" w:rsidRDefault="000F5C19" w:rsidP="00DE24CF">
            <w:pPr>
              <w:contextualSpacing/>
            </w:pPr>
            <w:r w:rsidRPr="00F553CF">
              <w:t>55</w:t>
            </w:r>
          </w:p>
        </w:tc>
        <w:tc>
          <w:tcPr>
            <w:tcW w:w="1555" w:type="dxa"/>
            <w:gridSpan w:val="2"/>
            <w:shd w:val="clear" w:color="auto" w:fill="7FD13B" w:themeFill="accent1"/>
          </w:tcPr>
          <w:p w:rsidR="000F5C19" w:rsidRPr="00F553CF" w:rsidRDefault="000F5C19" w:rsidP="00DE24CF">
            <w:pPr>
              <w:contextualSpacing/>
            </w:pPr>
            <w:r w:rsidRPr="00F553CF">
              <w:t>87</w:t>
            </w:r>
          </w:p>
        </w:tc>
        <w:tc>
          <w:tcPr>
            <w:tcW w:w="1555" w:type="dxa"/>
            <w:shd w:val="clear" w:color="auto" w:fill="7FD13B" w:themeFill="accent1"/>
          </w:tcPr>
          <w:p w:rsidR="000F5C19" w:rsidRPr="00F553CF" w:rsidRDefault="000F5C19" w:rsidP="00DE24CF">
            <w:pPr>
              <w:contextualSpacing/>
            </w:pPr>
            <w:r w:rsidRPr="00F553CF">
              <w:t>-</w:t>
            </w:r>
          </w:p>
        </w:tc>
        <w:tc>
          <w:tcPr>
            <w:tcW w:w="1555" w:type="dxa"/>
            <w:shd w:val="clear" w:color="auto" w:fill="7FD13B" w:themeFill="accent1"/>
          </w:tcPr>
          <w:p w:rsidR="000F5C19" w:rsidRPr="00F553CF" w:rsidRDefault="000F5C19" w:rsidP="00DE24CF">
            <w:pPr>
              <w:contextualSpacing/>
            </w:pPr>
            <w:r w:rsidRPr="00F553CF">
              <w:t>82</w:t>
            </w:r>
          </w:p>
        </w:tc>
        <w:tc>
          <w:tcPr>
            <w:tcW w:w="1555" w:type="dxa"/>
            <w:shd w:val="clear" w:color="auto" w:fill="7FD13B" w:themeFill="accent1"/>
          </w:tcPr>
          <w:p w:rsidR="000F5C19" w:rsidRPr="00F553CF" w:rsidRDefault="000F5C19" w:rsidP="00DE24CF">
            <w:pPr>
              <w:contextualSpacing/>
            </w:pPr>
            <w:r w:rsidRPr="00F553CF">
              <w:t>75</w:t>
            </w:r>
          </w:p>
        </w:tc>
        <w:tc>
          <w:tcPr>
            <w:tcW w:w="1555" w:type="dxa"/>
            <w:shd w:val="clear" w:color="auto" w:fill="7FD13B" w:themeFill="accent1"/>
          </w:tcPr>
          <w:p w:rsidR="000F5C19" w:rsidRPr="00F553CF" w:rsidRDefault="000F5C19" w:rsidP="00DE24CF">
            <w:pPr>
              <w:contextualSpacing/>
            </w:pPr>
            <w:r w:rsidRPr="00F553CF">
              <w:t>Goed</w:t>
            </w:r>
          </w:p>
        </w:tc>
        <w:tc>
          <w:tcPr>
            <w:tcW w:w="1556" w:type="dxa"/>
            <w:shd w:val="clear" w:color="auto" w:fill="7FD13B" w:themeFill="accent1"/>
          </w:tcPr>
          <w:p w:rsidR="000F5C19" w:rsidRPr="00F553CF" w:rsidRDefault="000F5C19" w:rsidP="00DE24CF">
            <w:pPr>
              <w:contextualSpacing/>
            </w:pPr>
            <w:r w:rsidRPr="00F553CF">
              <w:rPr>
                <w:rFonts w:ascii="Arial" w:hAnsi="Arial" w:cs="Arial"/>
              </w:rPr>
              <w:t>♀</w:t>
            </w:r>
          </w:p>
        </w:tc>
      </w:tr>
      <w:tr w:rsidR="000F5C19" w:rsidRPr="00F553CF" w:rsidTr="00DE24CF">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Tim</w:t>
            </w:r>
          </w:p>
        </w:tc>
        <w:tc>
          <w:tcPr>
            <w:tcW w:w="1555" w:type="dxa"/>
            <w:gridSpan w:val="2"/>
            <w:tcBorders>
              <w:bottom w:val="single" w:sz="4" w:space="0" w:color="000000" w:themeColor="text1"/>
            </w:tcBorders>
            <w:shd w:val="clear" w:color="auto" w:fill="7FD13B" w:themeFill="accent1"/>
          </w:tcPr>
          <w:p w:rsidR="000F5C19" w:rsidRPr="00F553CF" w:rsidRDefault="000F5C19" w:rsidP="00DE24CF">
            <w:pPr>
              <w:contextualSpacing/>
            </w:pPr>
            <w:r w:rsidRPr="00F553CF">
              <w:t>69</w:t>
            </w:r>
          </w:p>
        </w:tc>
        <w:tc>
          <w:tcPr>
            <w:tcW w:w="1555" w:type="dxa"/>
            <w:gridSpan w:val="2"/>
            <w:tcBorders>
              <w:bottom w:val="single" w:sz="4" w:space="0" w:color="000000" w:themeColor="text1"/>
            </w:tcBorders>
            <w:shd w:val="clear" w:color="auto" w:fill="7FD13B" w:themeFill="accent1"/>
          </w:tcPr>
          <w:p w:rsidR="000F5C19" w:rsidRPr="00F553CF" w:rsidRDefault="000F5C19" w:rsidP="00DE24CF">
            <w:pPr>
              <w:contextualSpacing/>
            </w:pPr>
            <w:r w:rsidRPr="00F553CF">
              <w:t>90</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91</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89</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85</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Goed</w:t>
            </w:r>
          </w:p>
        </w:tc>
        <w:tc>
          <w:tcPr>
            <w:tcW w:w="1556" w:type="dxa"/>
            <w:tcBorders>
              <w:bottom w:val="single" w:sz="4" w:space="0" w:color="000000" w:themeColor="text1"/>
            </w:tcBorders>
            <w:shd w:val="clear" w:color="auto" w:fill="7FD13B" w:themeFill="accent1"/>
          </w:tcPr>
          <w:p w:rsidR="000F5C19" w:rsidRPr="00F553CF" w:rsidRDefault="000F5C19" w:rsidP="00DE24CF">
            <w:pPr>
              <w:contextualSpacing/>
            </w:pPr>
            <w:r w:rsidRPr="00F553CF">
              <w:rPr>
                <w:rFonts w:ascii="Arial" w:hAnsi="Arial" w:cs="Arial"/>
              </w:rPr>
              <w:t>♂</w:t>
            </w:r>
          </w:p>
        </w:tc>
      </w:tr>
      <w:tr w:rsidR="000F5C19" w:rsidRPr="00F553CF" w:rsidTr="00DE24CF">
        <w:tc>
          <w:tcPr>
            <w:tcW w:w="1555" w:type="dxa"/>
            <w:shd w:val="clear" w:color="auto" w:fill="FEB80A" w:themeFill="accent3"/>
          </w:tcPr>
          <w:p w:rsidR="000F5C19" w:rsidRPr="00F553CF" w:rsidRDefault="000F5C19" w:rsidP="00DE24CF">
            <w:pPr>
              <w:contextualSpacing/>
            </w:pPr>
            <w:r w:rsidRPr="00F553CF">
              <w:t>Laura</w:t>
            </w:r>
          </w:p>
        </w:tc>
        <w:tc>
          <w:tcPr>
            <w:tcW w:w="1555" w:type="dxa"/>
            <w:gridSpan w:val="2"/>
            <w:shd w:val="clear" w:color="auto" w:fill="FEB80A" w:themeFill="accent3"/>
          </w:tcPr>
          <w:p w:rsidR="000F5C19" w:rsidRPr="00F553CF" w:rsidRDefault="000F5C19" w:rsidP="00DE24CF">
            <w:pPr>
              <w:contextualSpacing/>
            </w:pPr>
            <w:r w:rsidRPr="00F553CF">
              <w:t>42</w:t>
            </w:r>
          </w:p>
        </w:tc>
        <w:tc>
          <w:tcPr>
            <w:tcW w:w="1555" w:type="dxa"/>
            <w:gridSpan w:val="2"/>
            <w:shd w:val="clear" w:color="auto" w:fill="FEB80A" w:themeFill="accent3"/>
          </w:tcPr>
          <w:p w:rsidR="000F5C19" w:rsidRPr="00F553CF" w:rsidRDefault="000F5C19" w:rsidP="00DE24CF">
            <w:pPr>
              <w:contextualSpacing/>
            </w:pPr>
            <w:r w:rsidRPr="00F553CF">
              <w:t>56</w:t>
            </w:r>
          </w:p>
        </w:tc>
        <w:tc>
          <w:tcPr>
            <w:tcW w:w="1555" w:type="dxa"/>
            <w:shd w:val="clear" w:color="auto" w:fill="FEB80A" w:themeFill="accent3"/>
          </w:tcPr>
          <w:p w:rsidR="000F5C19" w:rsidRPr="00F553CF" w:rsidRDefault="000F5C19" w:rsidP="00DE24CF">
            <w:pPr>
              <w:contextualSpacing/>
            </w:pPr>
            <w:r w:rsidRPr="00F553CF">
              <w:t>78</w:t>
            </w:r>
          </w:p>
        </w:tc>
        <w:tc>
          <w:tcPr>
            <w:tcW w:w="1555" w:type="dxa"/>
            <w:shd w:val="clear" w:color="auto" w:fill="FEB80A" w:themeFill="accent3"/>
          </w:tcPr>
          <w:p w:rsidR="000F5C19" w:rsidRPr="00F553CF" w:rsidRDefault="000F5C19" w:rsidP="00DE24CF">
            <w:pPr>
              <w:contextualSpacing/>
            </w:pPr>
            <w:r w:rsidRPr="00F553CF">
              <w:t>68</w:t>
            </w:r>
          </w:p>
        </w:tc>
        <w:tc>
          <w:tcPr>
            <w:tcW w:w="1555" w:type="dxa"/>
            <w:shd w:val="clear" w:color="auto" w:fill="FEB80A" w:themeFill="accent3"/>
          </w:tcPr>
          <w:p w:rsidR="000F5C19" w:rsidRPr="00F553CF" w:rsidRDefault="000F5C19" w:rsidP="00DE24CF">
            <w:pPr>
              <w:contextualSpacing/>
            </w:pPr>
            <w:r w:rsidRPr="00F553CF">
              <w:t>61</w:t>
            </w:r>
          </w:p>
        </w:tc>
        <w:tc>
          <w:tcPr>
            <w:tcW w:w="1555" w:type="dxa"/>
            <w:shd w:val="clear" w:color="auto" w:fill="FEB80A" w:themeFill="accent3"/>
          </w:tcPr>
          <w:p w:rsidR="000F5C19" w:rsidRPr="00F553CF" w:rsidRDefault="000F5C19" w:rsidP="00DE24CF">
            <w:pPr>
              <w:contextualSpacing/>
            </w:pPr>
            <w:r w:rsidRPr="00F553CF">
              <w:t xml:space="preserve">Matig </w:t>
            </w:r>
          </w:p>
        </w:tc>
        <w:tc>
          <w:tcPr>
            <w:tcW w:w="1556" w:type="dxa"/>
            <w:shd w:val="clear" w:color="auto" w:fill="FEB80A" w:themeFill="accent3"/>
          </w:tcPr>
          <w:p w:rsidR="000F5C19" w:rsidRPr="00F553CF" w:rsidRDefault="000F5C19" w:rsidP="00DE24CF">
            <w:r w:rsidRPr="00F553CF">
              <w:rPr>
                <w:rFonts w:ascii="Arial" w:hAnsi="Arial" w:cs="Arial"/>
              </w:rPr>
              <w:t>♀</w:t>
            </w:r>
          </w:p>
        </w:tc>
      </w:tr>
      <w:tr w:rsidR="000F5C19" w:rsidRPr="00F553CF" w:rsidTr="00DE24CF">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 xml:space="preserve">Petra </w:t>
            </w:r>
          </w:p>
        </w:tc>
        <w:tc>
          <w:tcPr>
            <w:tcW w:w="1555" w:type="dxa"/>
            <w:gridSpan w:val="2"/>
            <w:tcBorders>
              <w:bottom w:val="single" w:sz="4" w:space="0" w:color="000000" w:themeColor="text1"/>
            </w:tcBorders>
            <w:shd w:val="clear" w:color="auto" w:fill="FEB80A" w:themeFill="accent3"/>
          </w:tcPr>
          <w:p w:rsidR="000F5C19" w:rsidRPr="00F553CF" w:rsidRDefault="000F5C19" w:rsidP="00DE24CF">
            <w:pPr>
              <w:contextualSpacing/>
            </w:pPr>
            <w:r w:rsidRPr="00F553CF">
              <w:t>-</w:t>
            </w:r>
          </w:p>
        </w:tc>
        <w:tc>
          <w:tcPr>
            <w:tcW w:w="1555" w:type="dxa"/>
            <w:gridSpan w:val="2"/>
            <w:tcBorders>
              <w:bottom w:val="single" w:sz="4" w:space="0" w:color="000000" w:themeColor="text1"/>
            </w:tcBorders>
            <w:shd w:val="clear" w:color="auto" w:fill="FEB80A" w:themeFill="accent3"/>
          </w:tcPr>
          <w:p w:rsidR="000F5C19" w:rsidRPr="00F553CF" w:rsidRDefault="000F5C19" w:rsidP="00DE24CF">
            <w:pPr>
              <w:contextualSpacing/>
            </w:pPr>
            <w:r w:rsidRPr="00F553CF">
              <w:t>59</w:t>
            </w:r>
          </w:p>
        </w:tc>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67</w:t>
            </w:r>
          </w:p>
        </w:tc>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51</w:t>
            </w:r>
          </w:p>
        </w:tc>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59</w:t>
            </w:r>
          </w:p>
        </w:tc>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Matig</w:t>
            </w:r>
          </w:p>
        </w:tc>
        <w:tc>
          <w:tcPr>
            <w:tcW w:w="1556" w:type="dxa"/>
            <w:tcBorders>
              <w:bottom w:val="single" w:sz="4" w:space="0" w:color="000000" w:themeColor="text1"/>
            </w:tcBorders>
            <w:shd w:val="clear" w:color="auto" w:fill="FEB80A" w:themeFill="accent3"/>
          </w:tcPr>
          <w:p w:rsidR="000F5C19" w:rsidRPr="00F553CF" w:rsidRDefault="000F5C19" w:rsidP="00DE24CF">
            <w:r w:rsidRPr="00F553CF">
              <w:rPr>
                <w:rFonts w:ascii="Arial" w:hAnsi="Arial" w:cs="Arial"/>
              </w:rPr>
              <w:t>♀</w:t>
            </w:r>
            <w:r w:rsidRPr="00F553CF">
              <w:rPr>
                <w:rFonts w:ascii="Arial" w:hAnsi="Arial" w:cs="Arial"/>
              </w:rPr>
              <w:tab/>
            </w:r>
          </w:p>
        </w:tc>
      </w:tr>
      <w:tr w:rsidR="000F5C19" w:rsidRPr="00F553CF" w:rsidTr="00DE24CF">
        <w:tc>
          <w:tcPr>
            <w:tcW w:w="1555" w:type="dxa"/>
            <w:tcBorders>
              <w:bottom w:val="single" w:sz="4" w:space="0" w:color="000000" w:themeColor="text1"/>
            </w:tcBorders>
            <w:shd w:val="clear" w:color="auto" w:fill="F76C35"/>
          </w:tcPr>
          <w:p w:rsidR="000F5C19" w:rsidRPr="00F553CF" w:rsidRDefault="000F5C19" w:rsidP="00DE24CF">
            <w:pPr>
              <w:contextualSpacing/>
            </w:pPr>
            <w:r w:rsidRPr="00F553CF">
              <w:t>Annelies</w:t>
            </w:r>
          </w:p>
        </w:tc>
        <w:tc>
          <w:tcPr>
            <w:tcW w:w="1555" w:type="dxa"/>
            <w:gridSpan w:val="2"/>
            <w:tcBorders>
              <w:bottom w:val="single" w:sz="4" w:space="0" w:color="000000" w:themeColor="text1"/>
            </w:tcBorders>
            <w:shd w:val="clear" w:color="auto" w:fill="F76C35"/>
          </w:tcPr>
          <w:p w:rsidR="000F5C19" w:rsidRPr="00F553CF" w:rsidRDefault="000F5C19" w:rsidP="00DE24CF">
            <w:pPr>
              <w:contextualSpacing/>
            </w:pPr>
            <w:r w:rsidRPr="00F553CF">
              <w:t>48</w:t>
            </w:r>
          </w:p>
        </w:tc>
        <w:tc>
          <w:tcPr>
            <w:tcW w:w="1555" w:type="dxa"/>
            <w:gridSpan w:val="2"/>
            <w:tcBorders>
              <w:bottom w:val="single" w:sz="4" w:space="0" w:color="000000" w:themeColor="text1"/>
            </w:tcBorders>
            <w:shd w:val="clear" w:color="auto" w:fill="F76C35"/>
          </w:tcPr>
          <w:p w:rsidR="000F5C19" w:rsidRPr="00F553CF" w:rsidRDefault="000F5C19" w:rsidP="00DE24CF">
            <w:pPr>
              <w:contextualSpacing/>
            </w:pPr>
            <w:r w:rsidRPr="00F553CF">
              <w:t>54</w:t>
            </w:r>
          </w:p>
        </w:tc>
        <w:tc>
          <w:tcPr>
            <w:tcW w:w="1555" w:type="dxa"/>
            <w:tcBorders>
              <w:bottom w:val="single" w:sz="4" w:space="0" w:color="000000" w:themeColor="text1"/>
            </w:tcBorders>
            <w:shd w:val="clear" w:color="auto" w:fill="F76C35"/>
          </w:tcPr>
          <w:p w:rsidR="000F5C19" w:rsidRPr="00F553CF" w:rsidRDefault="000F5C19" w:rsidP="00DE24CF">
            <w:pPr>
              <w:contextualSpacing/>
            </w:pPr>
            <w:r w:rsidRPr="00F553CF">
              <w:t>-</w:t>
            </w:r>
          </w:p>
        </w:tc>
        <w:tc>
          <w:tcPr>
            <w:tcW w:w="1555" w:type="dxa"/>
            <w:tcBorders>
              <w:bottom w:val="single" w:sz="4" w:space="0" w:color="000000" w:themeColor="text1"/>
            </w:tcBorders>
            <w:shd w:val="clear" w:color="auto" w:fill="F76C35"/>
          </w:tcPr>
          <w:p w:rsidR="000F5C19" w:rsidRPr="00F553CF" w:rsidRDefault="000F5C19" w:rsidP="00DE24CF">
            <w:pPr>
              <w:contextualSpacing/>
            </w:pPr>
            <w:r w:rsidRPr="00F553CF">
              <w:t>46</w:t>
            </w:r>
          </w:p>
        </w:tc>
        <w:tc>
          <w:tcPr>
            <w:tcW w:w="1555" w:type="dxa"/>
            <w:tcBorders>
              <w:bottom w:val="single" w:sz="4" w:space="0" w:color="000000" w:themeColor="text1"/>
            </w:tcBorders>
            <w:shd w:val="clear" w:color="auto" w:fill="F76C35"/>
          </w:tcPr>
          <w:p w:rsidR="000F5C19" w:rsidRPr="00F553CF" w:rsidRDefault="000F5C19" w:rsidP="00DE24CF">
            <w:pPr>
              <w:contextualSpacing/>
            </w:pPr>
            <w:r w:rsidRPr="00F553CF">
              <w:t>49</w:t>
            </w:r>
          </w:p>
        </w:tc>
        <w:tc>
          <w:tcPr>
            <w:tcW w:w="1555" w:type="dxa"/>
            <w:tcBorders>
              <w:bottom w:val="single" w:sz="4" w:space="0" w:color="000000" w:themeColor="text1"/>
            </w:tcBorders>
            <w:shd w:val="clear" w:color="auto" w:fill="F76C35"/>
          </w:tcPr>
          <w:p w:rsidR="000F5C19" w:rsidRPr="00F553CF" w:rsidRDefault="000F5C19" w:rsidP="00DE24CF">
            <w:pPr>
              <w:contextualSpacing/>
            </w:pPr>
            <w:r w:rsidRPr="00F553CF">
              <w:t xml:space="preserve">Onvoldoende </w:t>
            </w:r>
          </w:p>
        </w:tc>
        <w:tc>
          <w:tcPr>
            <w:tcW w:w="1556" w:type="dxa"/>
            <w:tcBorders>
              <w:bottom w:val="single" w:sz="4" w:space="0" w:color="000000" w:themeColor="text1"/>
            </w:tcBorders>
            <w:shd w:val="clear" w:color="auto" w:fill="F76C35"/>
          </w:tcPr>
          <w:p w:rsidR="000F5C19" w:rsidRPr="00F553CF" w:rsidRDefault="000F5C19" w:rsidP="00DE24CF">
            <w:pPr>
              <w:contextualSpacing/>
            </w:pPr>
            <w:r w:rsidRPr="00F553CF">
              <w:rPr>
                <w:rFonts w:ascii="Arial" w:hAnsi="Arial" w:cs="Arial"/>
              </w:rPr>
              <w:t>♀</w:t>
            </w:r>
            <w:r w:rsidRPr="00F553CF">
              <w:rPr>
                <w:rFonts w:ascii="Arial" w:hAnsi="Arial" w:cs="Arial"/>
              </w:rPr>
              <w:tab/>
            </w:r>
          </w:p>
        </w:tc>
      </w:tr>
      <w:tr w:rsidR="000F5C19" w:rsidRPr="00F553CF" w:rsidTr="00DE24CF">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Marnick</w:t>
            </w:r>
          </w:p>
        </w:tc>
        <w:tc>
          <w:tcPr>
            <w:tcW w:w="1555" w:type="dxa"/>
            <w:gridSpan w:val="2"/>
            <w:tcBorders>
              <w:bottom w:val="single" w:sz="4" w:space="0" w:color="000000" w:themeColor="text1"/>
            </w:tcBorders>
            <w:shd w:val="clear" w:color="auto" w:fill="FEB80A" w:themeFill="accent3"/>
          </w:tcPr>
          <w:p w:rsidR="000F5C19" w:rsidRPr="00F553CF" w:rsidRDefault="000F5C19" w:rsidP="00DE24CF">
            <w:pPr>
              <w:contextualSpacing/>
            </w:pPr>
            <w:r w:rsidRPr="00F553CF">
              <w:t>38</w:t>
            </w:r>
          </w:p>
        </w:tc>
        <w:tc>
          <w:tcPr>
            <w:tcW w:w="1555" w:type="dxa"/>
            <w:gridSpan w:val="2"/>
            <w:tcBorders>
              <w:bottom w:val="single" w:sz="4" w:space="0" w:color="000000" w:themeColor="text1"/>
            </w:tcBorders>
            <w:shd w:val="clear" w:color="auto" w:fill="FEB80A" w:themeFill="accent3"/>
          </w:tcPr>
          <w:p w:rsidR="000F5C19" w:rsidRPr="00F553CF" w:rsidRDefault="000F5C19" w:rsidP="00DE24CF">
            <w:pPr>
              <w:contextualSpacing/>
            </w:pPr>
            <w:r w:rsidRPr="00F553CF">
              <w:t>50</w:t>
            </w:r>
          </w:p>
        </w:tc>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76</w:t>
            </w:r>
          </w:p>
        </w:tc>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88</w:t>
            </w:r>
          </w:p>
        </w:tc>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63</w:t>
            </w:r>
          </w:p>
        </w:tc>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Matig</w:t>
            </w:r>
          </w:p>
        </w:tc>
        <w:tc>
          <w:tcPr>
            <w:tcW w:w="1556" w:type="dxa"/>
            <w:tcBorders>
              <w:bottom w:val="single" w:sz="4" w:space="0" w:color="000000" w:themeColor="text1"/>
            </w:tcBorders>
            <w:shd w:val="clear" w:color="auto" w:fill="FEB80A" w:themeFill="accent3"/>
          </w:tcPr>
          <w:p w:rsidR="000F5C19" w:rsidRPr="00F553CF" w:rsidRDefault="000F5C19" w:rsidP="00DE24CF">
            <w:r w:rsidRPr="00F553CF">
              <w:rPr>
                <w:rFonts w:ascii="Arial" w:hAnsi="Arial" w:cs="Arial"/>
              </w:rPr>
              <w:t>♂</w:t>
            </w:r>
          </w:p>
        </w:tc>
      </w:tr>
      <w:tr w:rsidR="000F5C19" w:rsidRPr="00F553CF" w:rsidTr="00DE24CF">
        <w:tc>
          <w:tcPr>
            <w:tcW w:w="1555" w:type="dxa"/>
            <w:shd w:val="clear" w:color="auto" w:fill="F76C35"/>
          </w:tcPr>
          <w:p w:rsidR="000F5C19" w:rsidRPr="00F553CF" w:rsidRDefault="000F5C19" w:rsidP="00DE24CF">
            <w:pPr>
              <w:contextualSpacing/>
            </w:pPr>
            <w:r w:rsidRPr="00F553CF">
              <w:t>Mats</w:t>
            </w:r>
          </w:p>
        </w:tc>
        <w:tc>
          <w:tcPr>
            <w:tcW w:w="1555" w:type="dxa"/>
            <w:gridSpan w:val="2"/>
            <w:shd w:val="clear" w:color="auto" w:fill="F76C35"/>
          </w:tcPr>
          <w:p w:rsidR="000F5C19" w:rsidRPr="00F553CF" w:rsidRDefault="000F5C19" w:rsidP="00DE24CF">
            <w:pPr>
              <w:contextualSpacing/>
            </w:pPr>
            <w:r w:rsidRPr="00F553CF">
              <w:t>17</w:t>
            </w:r>
          </w:p>
        </w:tc>
        <w:tc>
          <w:tcPr>
            <w:tcW w:w="1555" w:type="dxa"/>
            <w:gridSpan w:val="2"/>
            <w:shd w:val="clear" w:color="auto" w:fill="F76C35"/>
          </w:tcPr>
          <w:p w:rsidR="000F5C19" w:rsidRPr="00F553CF" w:rsidRDefault="000F5C19" w:rsidP="00DE24CF">
            <w:pPr>
              <w:contextualSpacing/>
            </w:pPr>
            <w:r w:rsidRPr="00F553CF">
              <w:t>25</w:t>
            </w:r>
          </w:p>
        </w:tc>
        <w:tc>
          <w:tcPr>
            <w:tcW w:w="1555" w:type="dxa"/>
            <w:shd w:val="clear" w:color="auto" w:fill="F76C35"/>
          </w:tcPr>
          <w:p w:rsidR="000F5C19" w:rsidRPr="00F553CF" w:rsidRDefault="000F5C19" w:rsidP="00DE24CF">
            <w:pPr>
              <w:contextualSpacing/>
            </w:pPr>
            <w:r w:rsidRPr="00F553CF">
              <w:t>-</w:t>
            </w:r>
          </w:p>
        </w:tc>
        <w:tc>
          <w:tcPr>
            <w:tcW w:w="1555" w:type="dxa"/>
            <w:shd w:val="clear" w:color="auto" w:fill="F76C35"/>
          </w:tcPr>
          <w:p w:rsidR="000F5C19" w:rsidRPr="00F553CF" w:rsidRDefault="000F5C19" w:rsidP="00DE24CF">
            <w:pPr>
              <w:contextualSpacing/>
            </w:pPr>
            <w:r w:rsidRPr="00F553CF">
              <w:t>36</w:t>
            </w:r>
          </w:p>
        </w:tc>
        <w:tc>
          <w:tcPr>
            <w:tcW w:w="1555" w:type="dxa"/>
            <w:shd w:val="clear" w:color="auto" w:fill="F76C35"/>
          </w:tcPr>
          <w:p w:rsidR="000F5C19" w:rsidRPr="00F553CF" w:rsidRDefault="000F5C19" w:rsidP="00DE24CF">
            <w:pPr>
              <w:contextualSpacing/>
            </w:pPr>
            <w:r w:rsidRPr="00F553CF">
              <w:t>26</w:t>
            </w:r>
          </w:p>
        </w:tc>
        <w:tc>
          <w:tcPr>
            <w:tcW w:w="1555" w:type="dxa"/>
            <w:shd w:val="clear" w:color="auto" w:fill="F76C35"/>
          </w:tcPr>
          <w:p w:rsidR="000F5C19" w:rsidRPr="00F553CF" w:rsidRDefault="000F5C19" w:rsidP="00DE24CF">
            <w:pPr>
              <w:contextualSpacing/>
            </w:pPr>
            <w:r w:rsidRPr="00F553CF">
              <w:t>Onvoldoende</w:t>
            </w:r>
          </w:p>
        </w:tc>
        <w:tc>
          <w:tcPr>
            <w:tcW w:w="1556" w:type="dxa"/>
            <w:shd w:val="clear" w:color="auto" w:fill="F76C35"/>
          </w:tcPr>
          <w:p w:rsidR="000F5C19" w:rsidRPr="00F553CF" w:rsidRDefault="000F5C19" w:rsidP="00DE24CF">
            <w:r w:rsidRPr="00F553CF">
              <w:rPr>
                <w:rFonts w:ascii="Arial" w:hAnsi="Arial" w:cs="Arial"/>
              </w:rPr>
              <w:t>♂</w:t>
            </w:r>
            <w:r w:rsidRPr="00F553CF">
              <w:rPr>
                <w:rFonts w:ascii="Arial" w:hAnsi="Arial" w:cs="Arial"/>
              </w:rPr>
              <w:tab/>
            </w:r>
          </w:p>
        </w:tc>
      </w:tr>
      <w:tr w:rsidR="000F5C19" w:rsidRPr="00F553CF" w:rsidTr="00DE24CF">
        <w:tc>
          <w:tcPr>
            <w:tcW w:w="1555" w:type="dxa"/>
            <w:tcBorders>
              <w:bottom w:val="single" w:sz="4" w:space="0" w:color="000000" w:themeColor="text1"/>
            </w:tcBorders>
            <w:shd w:val="clear" w:color="auto" w:fill="F76C35"/>
          </w:tcPr>
          <w:p w:rsidR="000F5C19" w:rsidRPr="00F553CF" w:rsidRDefault="000F5C19" w:rsidP="00DE24CF">
            <w:pPr>
              <w:contextualSpacing/>
            </w:pPr>
            <w:r w:rsidRPr="00F553CF">
              <w:t>Bart</w:t>
            </w:r>
          </w:p>
        </w:tc>
        <w:tc>
          <w:tcPr>
            <w:tcW w:w="1555" w:type="dxa"/>
            <w:gridSpan w:val="2"/>
            <w:tcBorders>
              <w:bottom w:val="single" w:sz="4" w:space="0" w:color="000000" w:themeColor="text1"/>
            </w:tcBorders>
            <w:shd w:val="clear" w:color="auto" w:fill="F76C35"/>
          </w:tcPr>
          <w:p w:rsidR="000F5C19" w:rsidRPr="00F553CF" w:rsidRDefault="000F5C19" w:rsidP="00DE24CF">
            <w:pPr>
              <w:contextualSpacing/>
            </w:pPr>
            <w:r w:rsidRPr="00F553CF">
              <w:t>27</w:t>
            </w:r>
          </w:p>
        </w:tc>
        <w:tc>
          <w:tcPr>
            <w:tcW w:w="1555" w:type="dxa"/>
            <w:gridSpan w:val="2"/>
            <w:tcBorders>
              <w:bottom w:val="single" w:sz="4" w:space="0" w:color="000000" w:themeColor="text1"/>
            </w:tcBorders>
            <w:shd w:val="clear" w:color="auto" w:fill="F76C35"/>
          </w:tcPr>
          <w:p w:rsidR="000F5C19" w:rsidRPr="00F553CF" w:rsidRDefault="000F5C19" w:rsidP="00DE24CF">
            <w:pPr>
              <w:contextualSpacing/>
            </w:pPr>
            <w:r w:rsidRPr="00F553CF">
              <w:t>24</w:t>
            </w:r>
          </w:p>
        </w:tc>
        <w:tc>
          <w:tcPr>
            <w:tcW w:w="1555" w:type="dxa"/>
            <w:tcBorders>
              <w:bottom w:val="single" w:sz="4" w:space="0" w:color="000000" w:themeColor="text1"/>
            </w:tcBorders>
            <w:shd w:val="clear" w:color="auto" w:fill="F76C35"/>
          </w:tcPr>
          <w:p w:rsidR="000F5C19" w:rsidRPr="00F553CF" w:rsidRDefault="000F5C19" w:rsidP="00DE24CF">
            <w:pPr>
              <w:contextualSpacing/>
            </w:pPr>
            <w:r w:rsidRPr="00F553CF">
              <w:t>20</w:t>
            </w:r>
          </w:p>
        </w:tc>
        <w:tc>
          <w:tcPr>
            <w:tcW w:w="1555" w:type="dxa"/>
            <w:tcBorders>
              <w:bottom w:val="single" w:sz="4" w:space="0" w:color="000000" w:themeColor="text1"/>
            </w:tcBorders>
            <w:shd w:val="clear" w:color="auto" w:fill="F76C35"/>
          </w:tcPr>
          <w:p w:rsidR="000F5C19" w:rsidRPr="00F553CF" w:rsidRDefault="000F5C19" w:rsidP="00DE24CF">
            <w:pPr>
              <w:contextualSpacing/>
            </w:pPr>
            <w:r w:rsidRPr="00F553CF">
              <w:t>21</w:t>
            </w:r>
          </w:p>
        </w:tc>
        <w:tc>
          <w:tcPr>
            <w:tcW w:w="1555" w:type="dxa"/>
            <w:tcBorders>
              <w:bottom w:val="single" w:sz="4" w:space="0" w:color="000000" w:themeColor="text1"/>
            </w:tcBorders>
            <w:shd w:val="clear" w:color="auto" w:fill="F76C35"/>
          </w:tcPr>
          <w:p w:rsidR="000F5C19" w:rsidRPr="00F553CF" w:rsidRDefault="000F5C19" w:rsidP="00DE24CF">
            <w:pPr>
              <w:contextualSpacing/>
            </w:pPr>
            <w:r w:rsidRPr="00F553CF">
              <w:t>23</w:t>
            </w:r>
          </w:p>
        </w:tc>
        <w:tc>
          <w:tcPr>
            <w:tcW w:w="1555" w:type="dxa"/>
            <w:tcBorders>
              <w:bottom w:val="single" w:sz="4" w:space="0" w:color="000000" w:themeColor="text1"/>
            </w:tcBorders>
            <w:shd w:val="clear" w:color="auto" w:fill="F76C35"/>
          </w:tcPr>
          <w:p w:rsidR="000F5C19" w:rsidRPr="00F553CF" w:rsidRDefault="000F5C19" w:rsidP="00DE24CF">
            <w:pPr>
              <w:contextualSpacing/>
            </w:pPr>
            <w:r w:rsidRPr="00F553CF">
              <w:t>Onvoldoende</w:t>
            </w:r>
          </w:p>
        </w:tc>
        <w:tc>
          <w:tcPr>
            <w:tcW w:w="1556" w:type="dxa"/>
            <w:tcBorders>
              <w:bottom w:val="single" w:sz="4" w:space="0" w:color="000000" w:themeColor="text1"/>
            </w:tcBorders>
            <w:shd w:val="clear" w:color="auto" w:fill="F76C35"/>
          </w:tcPr>
          <w:p w:rsidR="000F5C19" w:rsidRPr="00F553CF" w:rsidRDefault="000F5C19" w:rsidP="00DE24CF">
            <w:r w:rsidRPr="00F553CF">
              <w:rPr>
                <w:rFonts w:ascii="Arial" w:hAnsi="Arial" w:cs="Arial"/>
              </w:rPr>
              <w:t>♂</w:t>
            </w:r>
            <w:r w:rsidRPr="00F553CF">
              <w:rPr>
                <w:rFonts w:ascii="Arial" w:hAnsi="Arial" w:cs="Arial"/>
              </w:rPr>
              <w:tab/>
            </w:r>
          </w:p>
        </w:tc>
      </w:tr>
      <w:tr w:rsidR="000F5C19" w:rsidRPr="00F553CF" w:rsidTr="00DE24CF">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Emma</w:t>
            </w:r>
          </w:p>
        </w:tc>
        <w:tc>
          <w:tcPr>
            <w:tcW w:w="1555" w:type="dxa"/>
            <w:gridSpan w:val="2"/>
            <w:tcBorders>
              <w:bottom w:val="single" w:sz="4" w:space="0" w:color="000000" w:themeColor="text1"/>
            </w:tcBorders>
            <w:shd w:val="clear" w:color="auto" w:fill="7FD13B" w:themeFill="accent1"/>
          </w:tcPr>
          <w:p w:rsidR="000F5C19" w:rsidRPr="00F553CF" w:rsidRDefault="000F5C19" w:rsidP="00DE24CF">
            <w:pPr>
              <w:contextualSpacing/>
            </w:pPr>
            <w:r w:rsidRPr="00F553CF">
              <w:t>97</w:t>
            </w:r>
          </w:p>
        </w:tc>
        <w:tc>
          <w:tcPr>
            <w:tcW w:w="1555" w:type="dxa"/>
            <w:gridSpan w:val="2"/>
            <w:tcBorders>
              <w:bottom w:val="single" w:sz="4" w:space="0" w:color="000000" w:themeColor="text1"/>
            </w:tcBorders>
            <w:shd w:val="clear" w:color="auto" w:fill="7FD13B" w:themeFill="accent1"/>
          </w:tcPr>
          <w:p w:rsidR="000F5C19" w:rsidRPr="00F553CF" w:rsidRDefault="000F5C19" w:rsidP="00DE24CF">
            <w:pPr>
              <w:contextualSpacing/>
            </w:pPr>
            <w:r w:rsidRPr="00F553CF">
              <w:t>100</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100</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100</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99</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Goed</w:t>
            </w:r>
          </w:p>
        </w:tc>
        <w:tc>
          <w:tcPr>
            <w:tcW w:w="1556" w:type="dxa"/>
            <w:tcBorders>
              <w:bottom w:val="single" w:sz="4" w:space="0" w:color="000000" w:themeColor="text1"/>
            </w:tcBorders>
            <w:shd w:val="clear" w:color="auto" w:fill="7FD13B" w:themeFill="accent1"/>
          </w:tcPr>
          <w:p w:rsidR="000F5C19" w:rsidRPr="00F553CF" w:rsidRDefault="000F5C19" w:rsidP="00DE24CF">
            <w:pPr>
              <w:contextualSpacing/>
            </w:pPr>
            <w:r w:rsidRPr="00F553CF">
              <w:rPr>
                <w:rFonts w:ascii="Arial" w:hAnsi="Arial" w:cs="Arial"/>
              </w:rPr>
              <w:t>♀</w:t>
            </w:r>
          </w:p>
        </w:tc>
      </w:tr>
      <w:tr w:rsidR="000F5C19" w:rsidRPr="00F553CF" w:rsidTr="00DE24CF">
        <w:tc>
          <w:tcPr>
            <w:tcW w:w="1555" w:type="dxa"/>
            <w:shd w:val="clear" w:color="auto" w:fill="F76C35"/>
          </w:tcPr>
          <w:p w:rsidR="000F5C19" w:rsidRPr="00F553CF" w:rsidRDefault="000F5C19" w:rsidP="00DE24CF">
            <w:pPr>
              <w:contextualSpacing/>
            </w:pPr>
            <w:r w:rsidRPr="00F553CF">
              <w:t>Quinten</w:t>
            </w:r>
          </w:p>
        </w:tc>
        <w:tc>
          <w:tcPr>
            <w:tcW w:w="1555" w:type="dxa"/>
            <w:gridSpan w:val="2"/>
            <w:shd w:val="clear" w:color="auto" w:fill="F76C35"/>
          </w:tcPr>
          <w:p w:rsidR="000F5C19" w:rsidRPr="00F553CF" w:rsidRDefault="000F5C19" w:rsidP="00DE24CF">
            <w:pPr>
              <w:contextualSpacing/>
            </w:pPr>
            <w:r w:rsidRPr="00F553CF">
              <w:t>58</w:t>
            </w:r>
          </w:p>
        </w:tc>
        <w:tc>
          <w:tcPr>
            <w:tcW w:w="1555" w:type="dxa"/>
            <w:gridSpan w:val="2"/>
            <w:shd w:val="clear" w:color="auto" w:fill="F76C35"/>
          </w:tcPr>
          <w:p w:rsidR="000F5C19" w:rsidRPr="00F553CF" w:rsidRDefault="000F5C19" w:rsidP="00DE24CF">
            <w:pPr>
              <w:contextualSpacing/>
            </w:pPr>
            <w:r w:rsidRPr="00F553CF">
              <w:t>-</w:t>
            </w:r>
          </w:p>
        </w:tc>
        <w:tc>
          <w:tcPr>
            <w:tcW w:w="1555" w:type="dxa"/>
            <w:shd w:val="clear" w:color="auto" w:fill="F76C35"/>
          </w:tcPr>
          <w:p w:rsidR="000F5C19" w:rsidRPr="00F553CF" w:rsidRDefault="000F5C19" w:rsidP="00DE24CF">
            <w:pPr>
              <w:contextualSpacing/>
            </w:pPr>
            <w:r w:rsidRPr="00F553CF">
              <w:t>44</w:t>
            </w:r>
          </w:p>
        </w:tc>
        <w:tc>
          <w:tcPr>
            <w:tcW w:w="1555" w:type="dxa"/>
            <w:shd w:val="clear" w:color="auto" w:fill="F76C35"/>
          </w:tcPr>
          <w:p w:rsidR="000F5C19" w:rsidRPr="00F553CF" w:rsidRDefault="000F5C19" w:rsidP="00DE24CF">
            <w:pPr>
              <w:contextualSpacing/>
            </w:pPr>
            <w:r w:rsidRPr="00F553CF">
              <w:t>60</w:t>
            </w:r>
          </w:p>
        </w:tc>
        <w:tc>
          <w:tcPr>
            <w:tcW w:w="1555" w:type="dxa"/>
            <w:shd w:val="clear" w:color="auto" w:fill="F76C35"/>
          </w:tcPr>
          <w:p w:rsidR="000F5C19" w:rsidRPr="00F553CF" w:rsidRDefault="000F5C19" w:rsidP="00DE24CF">
            <w:pPr>
              <w:contextualSpacing/>
            </w:pPr>
            <w:r w:rsidRPr="00F553CF">
              <w:t>54</w:t>
            </w:r>
          </w:p>
        </w:tc>
        <w:tc>
          <w:tcPr>
            <w:tcW w:w="1555" w:type="dxa"/>
            <w:shd w:val="clear" w:color="auto" w:fill="F76C35"/>
          </w:tcPr>
          <w:p w:rsidR="000F5C19" w:rsidRPr="00F553CF" w:rsidRDefault="000F5C19" w:rsidP="00DE24CF">
            <w:pPr>
              <w:contextualSpacing/>
            </w:pPr>
            <w:r w:rsidRPr="00F553CF">
              <w:t>Matig</w:t>
            </w:r>
          </w:p>
        </w:tc>
        <w:tc>
          <w:tcPr>
            <w:tcW w:w="1556" w:type="dxa"/>
            <w:shd w:val="clear" w:color="auto" w:fill="F76C35"/>
          </w:tcPr>
          <w:p w:rsidR="000F5C19" w:rsidRPr="00F553CF" w:rsidRDefault="000F5C19" w:rsidP="00DE24CF">
            <w:pPr>
              <w:contextualSpacing/>
            </w:pPr>
            <w:r w:rsidRPr="00F553CF">
              <w:rPr>
                <w:rFonts w:ascii="Arial" w:hAnsi="Arial" w:cs="Arial"/>
              </w:rPr>
              <w:t>♂</w:t>
            </w:r>
          </w:p>
        </w:tc>
      </w:tr>
      <w:tr w:rsidR="000F5C19" w:rsidRPr="00F553CF" w:rsidTr="00DE24CF">
        <w:tc>
          <w:tcPr>
            <w:tcW w:w="1555" w:type="dxa"/>
            <w:tcBorders>
              <w:bottom w:val="single" w:sz="4" w:space="0" w:color="000000" w:themeColor="text1"/>
            </w:tcBorders>
            <w:shd w:val="clear" w:color="auto" w:fill="F76C35"/>
          </w:tcPr>
          <w:p w:rsidR="000F5C19" w:rsidRPr="00F553CF" w:rsidRDefault="000F5C19" w:rsidP="00DE24CF">
            <w:pPr>
              <w:contextualSpacing/>
            </w:pPr>
            <w:r w:rsidRPr="00F553CF">
              <w:t>Amber</w:t>
            </w:r>
          </w:p>
        </w:tc>
        <w:tc>
          <w:tcPr>
            <w:tcW w:w="1555" w:type="dxa"/>
            <w:gridSpan w:val="2"/>
            <w:tcBorders>
              <w:bottom w:val="single" w:sz="4" w:space="0" w:color="000000" w:themeColor="text1"/>
            </w:tcBorders>
            <w:shd w:val="clear" w:color="auto" w:fill="F76C35"/>
          </w:tcPr>
          <w:p w:rsidR="000F5C19" w:rsidRPr="00F553CF" w:rsidRDefault="000F5C19" w:rsidP="00DE24CF">
            <w:pPr>
              <w:contextualSpacing/>
            </w:pPr>
            <w:r w:rsidRPr="00F553CF">
              <w:t>79</w:t>
            </w:r>
          </w:p>
        </w:tc>
        <w:tc>
          <w:tcPr>
            <w:tcW w:w="1555" w:type="dxa"/>
            <w:gridSpan w:val="2"/>
            <w:tcBorders>
              <w:bottom w:val="single" w:sz="4" w:space="0" w:color="000000" w:themeColor="text1"/>
            </w:tcBorders>
            <w:shd w:val="clear" w:color="auto" w:fill="F76C35"/>
          </w:tcPr>
          <w:p w:rsidR="000F5C19" w:rsidRPr="00F553CF" w:rsidRDefault="000F5C19" w:rsidP="00DE24CF">
            <w:pPr>
              <w:contextualSpacing/>
            </w:pPr>
            <w:r w:rsidRPr="00F553CF">
              <w:t>66</w:t>
            </w:r>
          </w:p>
        </w:tc>
        <w:tc>
          <w:tcPr>
            <w:tcW w:w="1555" w:type="dxa"/>
            <w:tcBorders>
              <w:bottom w:val="single" w:sz="4" w:space="0" w:color="000000" w:themeColor="text1"/>
            </w:tcBorders>
            <w:shd w:val="clear" w:color="auto" w:fill="F76C35"/>
          </w:tcPr>
          <w:p w:rsidR="000F5C19" w:rsidRPr="00F553CF" w:rsidRDefault="000F5C19" w:rsidP="00DE24CF">
            <w:pPr>
              <w:contextualSpacing/>
            </w:pPr>
            <w:r w:rsidRPr="00F553CF">
              <w:t>68</w:t>
            </w:r>
          </w:p>
        </w:tc>
        <w:tc>
          <w:tcPr>
            <w:tcW w:w="1555" w:type="dxa"/>
            <w:tcBorders>
              <w:bottom w:val="single" w:sz="4" w:space="0" w:color="000000" w:themeColor="text1"/>
            </w:tcBorders>
            <w:shd w:val="clear" w:color="auto" w:fill="F76C35"/>
          </w:tcPr>
          <w:p w:rsidR="000F5C19" w:rsidRPr="00F553CF" w:rsidRDefault="000F5C19" w:rsidP="00DE24CF">
            <w:pPr>
              <w:contextualSpacing/>
            </w:pPr>
            <w:r w:rsidRPr="00F553CF">
              <w:t>63</w:t>
            </w:r>
          </w:p>
        </w:tc>
        <w:tc>
          <w:tcPr>
            <w:tcW w:w="1555" w:type="dxa"/>
            <w:tcBorders>
              <w:bottom w:val="single" w:sz="4" w:space="0" w:color="000000" w:themeColor="text1"/>
            </w:tcBorders>
            <w:shd w:val="clear" w:color="auto" w:fill="F76C35"/>
          </w:tcPr>
          <w:p w:rsidR="000F5C19" w:rsidRPr="00F553CF" w:rsidRDefault="000F5C19" w:rsidP="00DE24CF">
            <w:pPr>
              <w:contextualSpacing/>
            </w:pPr>
            <w:r w:rsidRPr="00F553CF">
              <w:t>69</w:t>
            </w:r>
          </w:p>
        </w:tc>
        <w:tc>
          <w:tcPr>
            <w:tcW w:w="1555" w:type="dxa"/>
            <w:tcBorders>
              <w:bottom w:val="single" w:sz="4" w:space="0" w:color="000000" w:themeColor="text1"/>
            </w:tcBorders>
            <w:shd w:val="clear" w:color="auto" w:fill="F76C35"/>
          </w:tcPr>
          <w:p w:rsidR="000F5C19" w:rsidRPr="00F553CF" w:rsidRDefault="000F5C19" w:rsidP="00DE24CF">
            <w:pPr>
              <w:contextualSpacing/>
            </w:pPr>
            <w:r w:rsidRPr="00F553CF">
              <w:t>Matig</w:t>
            </w:r>
          </w:p>
        </w:tc>
        <w:tc>
          <w:tcPr>
            <w:tcW w:w="1556" w:type="dxa"/>
            <w:tcBorders>
              <w:bottom w:val="single" w:sz="4" w:space="0" w:color="000000" w:themeColor="text1"/>
            </w:tcBorders>
            <w:shd w:val="clear" w:color="auto" w:fill="F76C35"/>
          </w:tcPr>
          <w:p w:rsidR="000F5C19" w:rsidRPr="00F553CF" w:rsidRDefault="000F5C19" w:rsidP="00DE24CF">
            <w:pPr>
              <w:contextualSpacing/>
              <w:rPr>
                <w:b/>
              </w:rPr>
            </w:pPr>
            <w:r w:rsidRPr="00F553CF">
              <w:rPr>
                <w:rFonts w:ascii="Arial" w:hAnsi="Arial" w:cs="Arial"/>
              </w:rPr>
              <w:t>♀</w:t>
            </w:r>
          </w:p>
        </w:tc>
      </w:tr>
      <w:tr w:rsidR="000F5C19" w:rsidRPr="00F553CF" w:rsidTr="00DE24CF">
        <w:tc>
          <w:tcPr>
            <w:tcW w:w="1555" w:type="dxa"/>
            <w:shd w:val="clear" w:color="auto" w:fill="7FD13B" w:themeFill="accent1"/>
          </w:tcPr>
          <w:p w:rsidR="000F5C19" w:rsidRPr="00F553CF" w:rsidRDefault="000F5C19" w:rsidP="00DE24CF">
            <w:pPr>
              <w:contextualSpacing/>
            </w:pPr>
            <w:r w:rsidRPr="00F553CF">
              <w:t>Jamy</w:t>
            </w:r>
          </w:p>
        </w:tc>
        <w:tc>
          <w:tcPr>
            <w:tcW w:w="1555" w:type="dxa"/>
            <w:gridSpan w:val="2"/>
            <w:shd w:val="clear" w:color="auto" w:fill="7FD13B" w:themeFill="accent1"/>
          </w:tcPr>
          <w:p w:rsidR="000F5C19" w:rsidRPr="00F553CF" w:rsidRDefault="000F5C19" w:rsidP="00DE24CF">
            <w:pPr>
              <w:contextualSpacing/>
            </w:pPr>
            <w:r w:rsidRPr="00F553CF">
              <w:t>60</w:t>
            </w:r>
          </w:p>
        </w:tc>
        <w:tc>
          <w:tcPr>
            <w:tcW w:w="1555" w:type="dxa"/>
            <w:gridSpan w:val="2"/>
            <w:shd w:val="clear" w:color="auto" w:fill="7FD13B" w:themeFill="accent1"/>
          </w:tcPr>
          <w:p w:rsidR="000F5C19" w:rsidRPr="00F553CF" w:rsidRDefault="000F5C19" w:rsidP="00DE24CF">
            <w:pPr>
              <w:contextualSpacing/>
            </w:pPr>
            <w:r w:rsidRPr="00F553CF">
              <w:t>89</w:t>
            </w:r>
          </w:p>
        </w:tc>
        <w:tc>
          <w:tcPr>
            <w:tcW w:w="1555" w:type="dxa"/>
            <w:shd w:val="clear" w:color="auto" w:fill="7FD13B" w:themeFill="accent1"/>
          </w:tcPr>
          <w:p w:rsidR="000F5C19" w:rsidRPr="00F553CF" w:rsidRDefault="000F5C19" w:rsidP="00DE24CF">
            <w:pPr>
              <w:contextualSpacing/>
            </w:pPr>
            <w:r w:rsidRPr="00F553CF">
              <w:t>100</w:t>
            </w:r>
          </w:p>
        </w:tc>
        <w:tc>
          <w:tcPr>
            <w:tcW w:w="1555" w:type="dxa"/>
            <w:shd w:val="clear" w:color="auto" w:fill="7FD13B" w:themeFill="accent1"/>
          </w:tcPr>
          <w:p w:rsidR="000F5C19" w:rsidRPr="00F553CF" w:rsidRDefault="000F5C19" w:rsidP="00DE24CF">
            <w:pPr>
              <w:contextualSpacing/>
            </w:pPr>
            <w:r w:rsidRPr="00F553CF">
              <w:t>100</w:t>
            </w:r>
          </w:p>
        </w:tc>
        <w:tc>
          <w:tcPr>
            <w:tcW w:w="1555" w:type="dxa"/>
            <w:shd w:val="clear" w:color="auto" w:fill="7FD13B" w:themeFill="accent1"/>
          </w:tcPr>
          <w:p w:rsidR="000F5C19" w:rsidRPr="00F553CF" w:rsidRDefault="000F5C19" w:rsidP="00DE24CF">
            <w:pPr>
              <w:contextualSpacing/>
            </w:pPr>
            <w:r w:rsidRPr="00F553CF">
              <w:t>87</w:t>
            </w:r>
          </w:p>
        </w:tc>
        <w:tc>
          <w:tcPr>
            <w:tcW w:w="1555" w:type="dxa"/>
            <w:shd w:val="clear" w:color="auto" w:fill="7FD13B" w:themeFill="accent1"/>
          </w:tcPr>
          <w:p w:rsidR="000F5C19" w:rsidRPr="00F553CF" w:rsidRDefault="000F5C19" w:rsidP="00DE24CF">
            <w:pPr>
              <w:contextualSpacing/>
            </w:pPr>
            <w:r w:rsidRPr="00F553CF">
              <w:t>Goed</w:t>
            </w:r>
          </w:p>
        </w:tc>
        <w:tc>
          <w:tcPr>
            <w:tcW w:w="1556" w:type="dxa"/>
            <w:shd w:val="clear" w:color="auto" w:fill="7FD13B" w:themeFill="accent1"/>
          </w:tcPr>
          <w:p w:rsidR="000F5C19" w:rsidRPr="00F553CF" w:rsidRDefault="000F5C19" w:rsidP="00DE24CF">
            <w:r w:rsidRPr="00F553CF">
              <w:rPr>
                <w:rFonts w:ascii="Arial" w:hAnsi="Arial" w:cs="Arial"/>
              </w:rPr>
              <w:t>♀</w:t>
            </w:r>
          </w:p>
        </w:tc>
      </w:tr>
      <w:tr w:rsidR="000F5C19" w:rsidRPr="00F553CF" w:rsidTr="00DE24CF">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Daphne</w:t>
            </w:r>
          </w:p>
        </w:tc>
        <w:tc>
          <w:tcPr>
            <w:tcW w:w="1555" w:type="dxa"/>
            <w:gridSpan w:val="2"/>
            <w:tcBorders>
              <w:bottom w:val="single" w:sz="4" w:space="0" w:color="000000" w:themeColor="text1"/>
            </w:tcBorders>
            <w:shd w:val="clear" w:color="auto" w:fill="7FD13B" w:themeFill="accent1"/>
          </w:tcPr>
          <w:p w:rsidR="000F5C19" w:rsidRPr="00F553CF" w:rsidRDefault="000F5C19" w:rsidP="00DE24CF">
            <w:pPr>
              <w:contextualSpacing/>
            </w:pPr>
            <w:r w:rsidRPr="00F553CF">
              <w:t>-</w:t>
            </w:r>
          </w:p>
        </w:tc>
        <w:tc>
          <w:tcPr>
            <w:tcW w:w="1555" w:type="dxa"/>
            <w:gridSpan w:val="2"/>
            <w:tcBorders>
              <w:bottom w:val="single" w:sz="4" w:space="0" w:color="000000" w:themeColor="text1"/>
            </w:tcBorders>
            <w:shd w:val="clear" w:color="auto" w:fill="7FD13B" w:themeFill="accent1"/>
          </w:tcPr>
          <w:p w:rsidR="000F5C19" w:rsidRPr="00F553CF" w:rsidRDefault="000F5C19" w:rsidP="00DE24CF">
            <w:pPr>
              <w:contextualSpacing/>
            </w:pPr>
            <w:r w:rsidRPr="00F553CF">
              <w:t>100</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81</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91</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Goed</w:t>
            </w:r>
          </w:p>
        </w:tc>
        <w:tc>
          <w:tcPr>
            <w:tcW w:w="1556" w:type="dxa"/>
            <w:tcBorders>
              <w:bottom w:val="single" w:sz="4" w:space="0" w:color="000000" w:themeColor="text1"/>
            </w:tcBorders>
            <w:shd w:val="clear" w:color="auto" w:fill="7FD13B" w:themeFill="accent1"/>
          </w:tcPr>
          <w:p w:rsidR="000F5C19" w:rsidRPr="00F553CF" w:rsidRDefault="000F5C19" w:rsidP="00DE24CF">
            <w:r w:rsidRPr="00F553CF">
              <w:rPr>
                <w:rFonts w:ascii="Arial" w:hAnsi="Arial" w:cs="Arial"/>
              </w:rPr>
              <w:t>♀</w:t>
            </w:r>
            <w:r w:rsidRPr="00F553CF">
              <w:rPr>
                <w:rFonts w:ascii="Arial" w:hAnsi="Arial" w:cs="Arial"/>
              </w:rPr>
              <w:tab/>
            </w:r>
          </w:p>
        </w:tc>
      </w:tr>
      <w:tr w:rsidR="000F5C19" w:rsidRPr="00F553CF" w:rsidTr="00DE24CF">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 xml:space="preserve">Benjamin </w:t>
            </w:r>
          </w:p>
        </w:tc>
        <w:tc>
          <w:tcPr>
            <w:tcW w:w="1555" w:type="dxa"/>
            <w:gridSpan w:val="2"/>
            <w:tcBorders>
              <w:bottom w:val="single" w:sz="4" w:space="0" w:color="000000" w:themeColor="text1"/>
            </w:tcBorders>
            <w:shd w:val="clear" w:color="auto" w:fill="FEB80A" w:themeFill="accent3"/>
          </w:tcPr>
          <w:p w:rsidR="000F5C19" w:rsidRPr="00F553CF" w:rsidRDefault="000F5C19" w:rsidP="00DE24CF">
            <w:pPr>
              <w:contextualSpacing/>
            </w:pPr>
            <w:r w:rsidRPr="00F553CF">
              <w:t>-</w:t>
            </w:r>
          </w:p>
        </w:tc>
        <w:tc>
          <w:tcPr>
            <w:tcW w:w="1555" w:type="dxa"/>
            <w:gridSpan w:val="2"/>
            <w:tcBorders>
              <w:bottom w:val="single" w:sz="4" w:space="0" w:color="000000" w:themeColor="text1"/>
            </w:tcBorders>
            <w:shd w:val="clear" w:color="auto" w:fill="FEB80A" w:themeFill="accent3"/>
          </w:tcPr>
          <w:p w:rsidR="000F5C19" w:rsidRPr="00F553CF" w:rsidRDefault="000F5C19" w:rsidP="00DE24CF">
            <w:pPr>
              <w:contextualSpacing/>
            </w:pPr>
            <w:r w:rsidRPr="00F553CF">
              <w:t>33</w:t>
            </w:r>
          </w:p>
        </w:tc>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51</w:t>
            </w:r>
          </w:p>
        </w:tc>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69</w:t>
            </w:r>
          </w:p>
        </w:tc>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51</w:t>
            </w:r>
          </w:p>
        </w:tc>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Matig</w:t>
            </w:r>
          </w:p>
        </w:tc>
        <w:tc>
          <w:tcPr>
            <w:tcW w:w="1556" w:type="dxa"/>
            <w:tcBorders>
              <w:bottom w:val="single" w:sz="4" w:space="0" w:color="000000" w:themeColor="text1"/>
            </w:tcBorders>
            <w:shd w:val="clear" w:color="auto" w:fill="FEB80A" w:themeFill="accent3"/>
          </w:tcPr>
          <w:p w:rsidR="000F5C19" w:rsidRPr="00F553CF" w:rsidRDefault="000F5C19" w:rsidP="00DE24CF">
            <w:pPr>
              <w:contextualSpacing/>
            </w:pPr>
            <w:r w:rsidRPr="00F553CF">
              <w:rPr>
                <w:rFonts w:ascii="Arial" w:hAnsi="Arial" w:cs="Arial"/>
              </w:rPr>
              <w:t>♂</w:t>
            </w:r>
          </w:p>
        </w:tc>
      </w:tr>
      <w:tr w:rsidR="000F5C19" w:rsidRPr="00F553CF" w:rsidTr="00DE24CF">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Zhasha</w:t>
            </w:r>
          </w:p>
        </w:tc>
        <w:tc>
          <w:tcPr>
            <w:tcW w:w="1555" w:type="dxa"/>
            <w:gridSpan w:val="2"/>
            <w:tcBorders>
              <w:bottom w:val="single" w:sz="4" w:space="0" w:color="000000" w:themeColor="text1"/>
            </w:tcBorders>
            <w:shd w:val="clear" w:color="auto" w:fill="7FD13B" w:themeFill="accent1"/>
          </w:tcPr>
          <w:p w:rsidR="000F5C19" w:rsidRPr="00F553CF" w:rsidRDefault="000F5C19" w:rsidP="00DE24CF">
            <w:pPr>
              <w:contextualSpacing/>
            </w:pPr>
            <w:r w:rsidRPr="00F553CF">
              <w:t>90</w:t>
            </w:r>
          </w:p>
        </w:tc>
        <w:tc>
          <w:tcPr>
            <w:tcW w:w="1555" w:type="dxa"/>
            <w:gridSpan w:val="2"/>
            <w:tcBorders>
              <w:bottom w:val="single" w:sz="4" w:space="0" w:color="000000" w:themeColor="text1"/>
            </w:tcBorders>
            <w:shd w:val="clear" w:color="auto" w:fill="7FD13B" w:themeFill="accent1"/>
          </w:tcPr>
          <w:p w:rsidR="000F5C19" w:rsidRPr="00F553CF" w:rsidRDefault="000F5C19" w:rsidP="00DE24CF">
            <w:pPr>
              <w:contextualSpacing/>
            </w:pPr>
            <w:r w:rsidRPr="00F553CF">
              <w:t>100</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100</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100</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98</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Goed</w:t>
            </w:r>
          </w:p>
        </w:tc>
        <w:tc>
          <w:tcPr>
            <w:tcW w:w="1556" w:type="dxa"/>
            <w:tcBorders>
              <w:bottom w:val="single" w:sz="4" w:space="0" w:color="000000" w:themeColor="text1"/>
            </w:tcBorders>
            <w:shd w:val="clear" w:color="auto" w:fill="7FD13B" w:themeFill="accent1"/>
          </w:tcPr>
          <w:p w:rsidR="000F5C19" w:rsidRPr="00F553CF" w:rsidRDefault="000F5C19" w:rsidP="00DE24CF">
            <w:pPr>
              <w:contextualSpacing/>
            </w:pPr>
            <w:r w:rsidRPr="00F553CF">
              <w:rPr>
                <w:rFonts w:ascii="Arial" w:hAnsi="Arial" w:cs="Arial"/>
              </w:rPr>
              <w:t>♀</w:t>
            </w:r>
          </w:p>
        </w:tc>
      </w:tr>
      <w:tr w:rsidR="000F5C19" w:rsidRPr="00F553CF" w:rsidTr="00DE24CF">
        <w:tc>
          <w:tcPr>
            <w:tcW w:w="1555" w:type="dxa"/>
            <w:shd w:val="clear" w:color="auto" w:fill="FEB80A" w:themeFill="accent3"/>
          </w:tcPr>
          <w:p w:rsidR="000F5C19" w:rsidRPr="00F553CF" w:rsidRDefault="000F5C19" w:rsidP="00DE24CF">
            <w:pPr>
              <w:contextualSpacing/>
            </w:pPr>
            <w:r w:rsidRPr="00F553CF">
              <w:t>Rein</w:t>
            </w:r>
          </w:p>
        </w:tc>
        <w:tc>
          <w:tcPr>
            <w:tcW w:w="1555" w:type="dxa"/>
            <w:gridSpan w:val="2"/>
            <w:shd w:val="clear" w:color="auto" w:fill="FEB80A" w:themeFill="accent3"/>
          </w:tcPr>
          <w:p w:rsidR="000F5C19" w:rsidRPr="00F553CF" w:rsidRDefault="000F5C19" w:rsidP="00DE24CF">
            <w:pPr>
              <w:contextualSpacing/>
            </w:pPr>
            <w:r w:rsidRPr="00F553CF">
              <w:t>54</w:t>
            </w:r>
          </w:p>
        </w:tc>
        <w:tc>
          <w:tcPr>
            <w:tcW w:w="1555" w:type="dxa"/>
            <w:gridSpan w:val="2"/>
            <w:shd w:val="clear" w:color="auto" w:fill="FEB80A" w:themeFill="accent3"/>
          </w:tcPr>
          <w:p w:rsidR="000F5C19" w:rsidRPr="00F553CF" w:rsidRDefault="000F5C19" w:rsidP="00DE24CF">
            <w:pPr>
              <w:contextualSpacing/>
            </w:pPr>
            <w:r w:rsidRPr="00F553CF">
              <w:t>70</w:t>
            </w:r>
          </w:p>
        </w:tc>
        <w:tc>
          <w:tcPr>
            <w:tcW w:w="1555" w:type="dxa"/>
            <w:shd w:val="clear" w:color="auto" w:fill="FEB80A" w:themeFill="accent3"/>
          </w:tcPr>
          <w:p w:rsidR="000F5C19" w:rsidRPr="00F553CF" w:rsidRDefault="000F5C19" w:rsidP="00DE24CF">
            <w:pPr>
              <w:contextualSpacing/>
            </w:pPr>
            <w:r w:rsidRPr="00F553CF">
              <w:t>69</w:t>
            </w:r>
          </w:p>
        </w:tc>
        <w:tc>
          <w:tcPr>
            <w:tcW w:w="1555" w:type="dxa"/>
            <w:shd w:val="clear" w:color="auto" w:fill="FEB80A" w:themeFill="accent3"/>
          </w:tcPr>
          <w:p w:rsidR="000F5C19" w:rsidRPr="00F553CF" w:rsidRDefault="000F5C19" w:rsidP="00DE24CF">
            <w:pPr>
              <w:contextualSpacing/>
            </w:pPr>
            <w:r w:rsidRPr="00F553CF">
              <w:t>76</w:t>
            </w:r>
          </w:p>
        </w:tc>
        <w:tc>
          <w:tcPr>
            <w:tcW w:w="1555" w:type="dxa"/>
            <w:shd w:val="clear" w:color="auto" w:fill="FEB80A" w:themeFill="accent3"/>
          </w:tcPr>
          <w:p w:rsidR="000F5C19" w:rsidRPr="00F553CF" w:rsidRDefault="000F5C19" w:rsidP="00DE24CF">
            <w:pPr>
              <w:contextualSpacing/>
            </w:pPr>
            <w:r w:rsidRPr="00F553CF">
              <w:t>67</w:t>
            </w:r>
          </w:p>
        </w:tc>
        <w:tc>
          <w:tcPr>
            <w:tcW w:w="1555" w:type="dxa"/>
            <w:shd w:val="clear" w:color="auto" w:fill="FEB80A" w:themeFill="accent3"/>
          </w:tcPr>
          <w:p w:rsidR="000F5C19" w:rsidRPr="00F553CF" w:rsidRDefault="000F5C19" w:rsidP="00DE24CF">
            <w:pPr>
              <w:contextualSpacing/>
            </w:pPr>
            <w:r w:rsidRPr="00F553CF">
              <w:t>Matig</w:t>
            </w:r>
          </w:p>
        </w:tc>
        <w:tc>
          <w:tcPr>
            <w:tcW w:w="1556" w:type="dxa"/>
            <w:shd w:val="clear" w:color="auto" w:fill="FEB80A" w:themeFill="accent3"/>
          </w:tcPr>
          <w:p w:rsidR="000F5C19" w:rsidRPr="00F553CF" w:rsidRDefault="000F5C19" w:rsidP="00DE24CF">
            <w:pPr>
              <w:contextualSpacing/>
            </w:pPr>
            <w:r w:rsidRPr="00F553CF">
              <w:rPr>
                <w:rFonts w:ascii="Arial" w:hAnsi="Arial" w:cs="Arial"/>
              </w:rPr>
              <w:t>♂</w:t>
            </w:r>
          </w:p>
        </w:tc>
      </w:tr>
      <w:tr w:rsidR="000F5C19" w:rsidRPr="00F553CF" w:rsidTr="00DE24CF">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Linde</w:t>
            </w:r>
          </w:p>
        </w:tc>
        <w:tc>
          <w:tcPr>
            <w:tcW w:w="1555" w:type="dxa"/>
            <w:gridSpan w:val="2"/>
            <w:tcBorders>
              <w:bottom w:val="single" w:sz="4" w:space="0" w:color="000000" w:themeColor="text1"/>
            </w:tcBorders>
            <w:shd w:val="clear" w:color="auto" w:fill="FEB80A" w:themeFill="accent3"/>
          </w:tcPr>
          <w:p w:rsidR="000F5C19" w:rsidRPr="00F553CF" w:rsidRDefault="000F5C19" w:rsidP="00DE24CF">
            <w:pPr>
              <w:contextualSpacing/>
            </w:pPr>
            <w:r w:rsidRPr="00F553CF">
              <w:t>37</w:t>
            </w:r>
          </w:p>
        </w:tc>
        <w:tc>
          <w:tcPr>
            <w:tcW w:w="1555" w:type="dxa"/>
            <w:gridSpan w:val="2"/>
            <w:tcBorders>
              <w:bottom w:val="single" w:sz="4" w:space="0" w:color="000000" w:themeColor="text1"/>
            </w:tcBorders>
            <w:shd w:val="clear" w:color="auto" w:fill="FEB80A" w:themeFill="accent3"/>
          </w:tcPr>
          <w:p w:rsidR="000F5C19" w:rsidRPr="00F553CF" w:rsidRDefault="000F5C19" w:rsidP="00DE24CF">
            <w:pPr>
              <w:contextualSpacing/>
            </w:pPr>
            <w:r w:rsidRPr="00F553CF">
              <w:t>86</w:t>
            </w:r>
          </w:p>
        </w:tc>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85</w:t>
            </w:r>
          </w:p>
        </w:tc>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 xml:space="preserve">68 </w:t>
            </w:r>
          </w:p>
        </w:tc>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69</w:t>
            </w:r>
          </w:p>
        </w:tc>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Matig</w:t>
            </w:r>
          </w:p>
        </w:tc>
        <w:tc>
          <w:tcPr>
            <w:tcW w:w="1556" w:type="dxa"/>
            <w:tcBorders>
              <w:bottom w:val="single" w:sz="4" w:space="0" w:color="000000" w:themeColor="text1"/>
            </w:tcBorders>
            <w:shd w:val="clear" w:color="auto" w:fill="FEB80A" w:themeFill="accent3"/>
          </w:tcPr>
          <w:p w:rsidR="000F5C19" w:rsidRPr="00F553CF" w:rsidRDefault="000F5C19" w:rsidP="00DE24CF">
            <w:pPr>
              <w:contextualSpacing/>
            </w:pPr>
            <w:r w:rsidRPr="00F553CF">
              <w:rPr>
                <w:rFonts w:ascii="Arial" w:hAnsi="Arial" w:cs="Arial"/>
              </w:rPr>
              <w:t>♀</w:t>
            </w:r>
            <w:r w:rsidRPr="00F553CF">
              <w:rPr>
                <w:rFonts w:ascii="Arial" w:hAnsi="Arial" w:cs="Arial"/>
              </w:rPr>
              <w:tab/>
            </w:r>
          </w:p>
        </w:tc>
      </w:tr>
      <w:tr w:rsidR="000F5C19" w:rsidRPr="00F553CF" w:rsidTr="00DE24CF">
        <w:tc>
          <w:tcPr>
            <w:tcW w:w="1555" w:type="dxa"/>
            <w:shd w:val="clear" w:color="auto" w:fill="F76C35"/>
          </w:tcPr>
          <w:p w:rsidR="000F5C19" w:rsidRPr="00F553CF" w:rsidRDefault="000F5C19" w:rsidP="00DE24CF">
            <w:pPr>
              <w:contextualSpacing/>
            </w:pPr>
            <w:r w:rsidRPr="00F553CF">
              <w:t>Daniel</w:t>
            </w:r>
          </w:p>
        </w:tc>
        <w:tc>
          <w:tcPr>
            <w:tcW w:w="1555" w:type="dxa"/>
            <w:gridSpan w:val="2"/>
            <w:shd w:val="clear" w:color="auto" w:fill="F76C35"/>
          </w:tcPr>
          <w:p w:rsidR="000F5C19" w:rsidRPr="00F553CF" w:rsidRDefault="000F5C19" w:rsidP="00DE24CF">
            <w:pPr>
              <w:contextualSpacing/>
            </w:pPr>
            <w:r w:rsidRPr="00F553CF">
              <w:t>22</w:t>
            </w:r>
          </w:p>
        </w:tc>
        <w:tc>
          <w:tcPr>
            <w:tcW w:w="1555" w:type="dxa"/>
            <w:gridSpan w:val="2"/>
            <w:shd w:val="clear" w:color="auto" w:fill="F76C35"/>
          </w:tcPr>
          <w:p w:rsidR="000F5C19" w:rsidRPr="00F553CF" w:rsidRDefault="000F5C19" w:rsidP="00DE24CF">
            <w:pPr>
              <w:contextualSpacing/>
            </w:pPr>
            <w:r w:rsidRPr="00F553CF">
              <w:t>30</w:t>
            </w:r>
          </w:p>
        </w:tc>
        <w:tc>
          <w:tcPr>
            <w:tcW w:w="1555" w:type="dxa"/>
            <w:shd w:val="clear" w:color="auto" w:fill="F76C35"/>
          </w:tcPr>
          <w:p w:rsidR="000F5C19" w:rsidRPr="00F553CF" w:rsidRDefault="000F5C19" w:rsidP="00DE24CF">
            <w:pPr>
              <w:contextualSpacing/>
            </w:pPr>
            <w:r w:rsidRPr="00F553CF">
              <w:t>29</w:t>
            </w:r>
          </w:p>
        </w:tc>
        <w:tc>
          <w:tcPr>
            <w:tcW w:w="1555" w:type="dxa"/>
            <w:shd w:val="clear" w:color="auto" w:fill="F76C35"/>
          </w:tcPr>
          <w:p w:rsidR="000F5C19" w:rsidRPr="00F553CF" w:rsidRDefault="000F5C19" w:rsidP="00DE24CF">
            <w:pPr>
              <w:contextualSpacing/>
            </w:pPr>
            <w:r w:rsidRPr="00F553CF">
              <w:t>19</w:t>
            </w:r>
          </w:p>
        </w:tc>
        <w:tc>
          <w:tcPr>
            <w:tcW w:w="1555" w:type="dxa"/>
            <w:shd w:val="clear" w:color="auto" w:fill="F76C35"/>
          </w:tcPr>
          <w:p w:rsidR="000F5C19" w:rsidRPr="00F553CF" w:rsidRDefault="000F5C19" w:rsidP="00DE24CF">
            <w:pPr>
              <w:contextualSpacing/>
            </w:pPr>
            <w:r w:rsidRPr="00F553CF">
              <w:t>25</w:t>
            </w:r>
          </w:p>
        </w:tc>
        <w:tc>
          <w:tcPr>
            <w:tcW w:w="1555" w:type="dxa"/>
            <w:shd w:val="clear" w:color="auto" w:fill="F76C35"/>
          </w:tcPr>
          <w:p w:rsidR="000F5C19" w:rsidRPr="00F553CF" w:rsidRDefault="000F5C19" w:rsidP="00DE24CF">
            <w:pPr>
              <w:contextualSpacing/>
            </w:pPr>
            <w:r w:rsidRPr="00F553CF">
              <w:t>Onvoldoende</w:t>
            </w:r>
          </w:p>
        </w:tc>
        <w:tc>
          <w:tcPr>
            <w:tcW w:w="1556" w:type="dxa"/>
            <w:shd w:val="clear" w:color="auto" w:fill="F76C35"/>
          </w:tcPr>
          <w:p w:rsidR="000F5C19" w:rsidRPr="00F553CF" w:rsidRDefault="000F5C19" w:rsidP="00DE24CF">
            <w:r w:rsidRPr="00F553CF">
              <w:rPr>
                <w:rFonts w:ascii="Arial" w:hAnsi="Arial" w:cs="Arial"/>
              </w:rPr>
              <w:t>♂</w:t>
            </w:r>
            <w:r w:rsidRPr="00F553CF">
              <w:rPr>
                <w:rFonts w:ascii="Arial" w:hAnsi="Arial" w:cs="Arial"/>
              </w:rPr>
              <w:tab/>
            </w:r>
          </w:p>
        </w:tc>
      </w:tr>
      <w:tr w:rsidR="000F5C19" w:rsidRPr="00F553CF" w:rsidTr="00DE24CF">
        <w:trPr>
          <w:trHeight w:val="230"/>
        </w:trPr>
        <w:tc>
          <w:tcPr>
            <w:tcW w:w="1555" w:type="dxa"/>
            <w:tcBorders>
              <w:bottom w:val="single" w:sz="4" w:space="0" w:color="000000" w:themeColor="text1"/>
            </w:tcBorders>
            <w:shd w:val="clear" w:color="auto" w:fill="F76C35"/>
          </w:tcPr>
          <w:p w:rsidR="000F5C19" w:rsidRPr="00F553CF" w:rsidRDefault="000F5C19" w:rsidP="00DE24CF">
            <w:pPr>
              <w:contextualSpacing/>
            </w:pPr>
            <w:r w:rsidRPr="00F553CF">
              <w:t>Dennis</w:t>
            </w:r>
          </w:p>
        </w:tc>
        <w:tc>
          <w:tcPr>
            <w:tcW w:w="1555" w:type="dxa"/>
            <w:gridSpan w:val="2"/>
            <w:tcBorders>
              <w:bottom w:val="single" w:sz="4" w:space="0" w:color="000000" w:themeColor="text1"/>
            </w:tcBorders>
            <w:shd w:val="clear" w:color="auto" w:fill="F76C35"/>
          </w:tcPr>
          <w:p w:rsidR="000F5C19" w:rsidRPr="00F553CF" w:rsidRDefault="000F5C19" w:rsidP="00DE24CF">
            <w:pPr>
              <w:contextualSpacing/>
            </w:pPr>
            <w:r w:rsidRPr="00F553CF">
              <w:t>36</w:t>
            </w:r>
          </w:p>
        </w:tc>
        <w:tc>
          <w:tcPr>
            <w:tcW w:w="1555" w:type="dxa"/>
            <w:gridSpan w:val="2"/>
            <w:tcBorders>
              <w:bottom w:val="single" w:sz="4" w:space="0" w:color="000000" w:themeColor="text1"/>
            </w:tcBorders>
            <w:shd w:val="clear" w:color="auto" w:fill="F76C35"/>
          </w:tcPr>
          <w:p w:rsidR="000F5C19" w:rsidRPr="00F553CF" w:rsidRDefault="000F5C19" w:rsidP="00DE24CF">
            <w:pPr>
              <w:contextualSpacing/>
            </w:pPr>
            <w:r w:rsidRPr="00F553CF">
              <w:t>53</w:t>
            </w:r>
          </w:p>
        </w:tc>
        <w:tc>
          <w:tcPr>
            <w:tcW w:w="1555" w:type="dxa"/>
            <w:tcBorders>
              <w:bottom w:val="single" w:sz="4" w:space="0" w:color="000000" w:themeColor="text1"/>
            </w:tcBorders>
            <w:shd w:val="clear" w:color="auto" w:fill="F76C35"/>
          </w:tcPr>
          <w:p w:rsidR="000F5C19" w:rsidRPr="00F553CF" w:rsidRDefault="000F5C19" w:rsidP="00DE24CF">
            <w:pPr>
              <w:contextualSpacing/>
            </w:pPr>
            <w:r w:rsidRPr="00F553CF">
              <w:t>55</w:t>
            </w:r>
          </w:p>
        </w:tc>
        <w:tc>
          <w:tcPr>
            <w:tcW w:w="1555" w:type="dxa"/>
            <w:tcBorders>
              <w:bottom w:val="single" w:sz="4" w:space="0" w:color="000000" w:themeColor="text1"/>
            </w:tcBorders>
            <w:shd w:val="clear" w:color="auto" w:fill="F76C35"/>
          </w:tcPr>
          <w:p w:rsidR="000F5C19" w:rsidRPr="00F553CF" w:rsidRDefault="000F5C19" w:rsidP="00DE24CF">
            <w:pPr>
              <w:contextualSpacing/>
            </w:pPr>
            <w:r w:rsidRPr="00F553CF">
              <w:t>44</w:t>
            </w:r>
          </w:p>
        </w:tc>
        <w:tc>
          <w:tcPr>
            <w:tcW w:w="1555" w:type="dxa"/>
            <w:tcBorders>
              <w:bottom w:val="single" w:sz="4" w:space="0" w:color="000000" w:themeColor="text1"/>
            </w:tcBorders>
            <w:shd w:val="clear" w:color="auto" w:fill="F76C35"/>
          </w:tcPr>
          <w:p w:rsidR="000F5C19" w:rsidRPr="00F553CF" w:rsidRDefault="000F5C19" w:rsidP="00DE24CF">
            <w:pPr>
              <w:contextualSpacing/>
            </w:pPr>
            <w:r w:rsidRPr="00F553CF">
              <w:t>47</w:t>
            </w:r>
          </w:p>
        </w:tc>
        <w:tc>
          <w:tcPr>
            <w:tcW w:w="1555" w:type="dxa"/>
            <w:tcBorders>
              <w:bottom w:val="single" w:sz="4" w:space="0" w:color="000000" w:themeColor="text1"/>
            </w:tcBorders>
            <w:shd w:val="clear" w:color="auto" w:fill="F76C35"/>
          </w:tcPr>
          <w:p w:rsidR="000F5C19" w:rsidRPr="00F553CF" w:rsidRDefault="000F5C19" w:rsidP="00DE24CF">
            <w:pPr>
              <w:contextualSpacing/>
            </w:pPr>
            <w:r w:rsidRPr="00F553CF">
              <w:t xml:space="preserve">Onvoldoende </w:t>
            </w:r>
          </w:p>
        </w:tc>
        <w:tc>
          <w:tcPr>
            <w:tcW w:w="1556" w:type="dxa"/>
            <w:tcBorders>
              <w:bottom w:val="single" w:sz="4" w:space="0" w:color="000000" w:themeColor="text1"/>
            </w:tcBorders>
            <w:shd w:val="clear" w:color="auto" w:fill="F76C35"/>
          </w:tcPr>
          <w:p w:rsidR="000F5C19" w:rsidRPr="00F553CF" w:rsidRDefault="000F5C19" w:rsidP="00DE24CF">
            <w:r w:rsidRPr="00F553CF">
              <w:rPr>
                <w:rFonts w:ascii="Arial" w:hAnsi="Arial" w:cs="Arial"/>
              </w:rPr>
              <w:t>♂</w:t>
            </w:r>
            <w:r w:rsidRPr="00F553CF">
              <w:rPr>
                <w:rFonts w:ascii="Arial" w:hAnsi="Arial" w:cs="Arial"/>
              </w:rPr>
              <w:tab/>
            </w:r>
          </w:p>
        </w:tc>
      </w:tr>
      <w:tr w:rsidR="000F5C19" w:rsidRPr="00F553CF" w:rsidTr="00DE24CF">
        <w:trPr>
          <w:trHeight w:val="230"/>
        </w:trPr>
        <w:tc>
          <w:tcPr>
            <w:tcW w:w="1555" w:type="dxa"/>
            <w:shd w:val="clear" w:color="auto" w:fill="auto"/>
          </w:tcPr>
          <w:p w:rsidR="000F5C19" w:rsidRPr="00F553CF" w:rsidRDefault="000F5C19" w:rsidP="00DE24CF">
            <w:pPr>
              <w:contextualSpacing/>
            </w:pPr>
            <w:r w:rsidRPr="00F553CF">
              <w:t>Gemiddelde totaalscore</w:t>
            </w:r>
          </w:p>
        </w:tc>
        <w:tc>
          <w:tcPr>
            <w:tcW w:w="1555" w:type="dxa"/>
            <w:gridSpan w:val="2"/>
            <w:shd w:val="clear" w:color="auto" w:fill="auto"/>
          </w:tcPr>
          <w:p w:rsidR="000F5C19" w:rsidRPr="00F553CF" w:rsidRDefault="000F5C19" w:rsidP="00DE24CF">
            <w:pPr>
              <w:rPr>
                <w:rFonts w:ascii="Calibri" w:hAnsi="Calibri"/>
                <w:color w:val="000000"/>
              </w:rPr>
            </w:pPr>
            <w:r w:rsidRPr="00F553CF">
              <w:rPr>
                <w:rFonts w:ascii="Calibri" w:hAnsi="Calibri"/>
                <w:color w:val="000000"/>
              </w:rPr>
              <w:t>52</w:t>
            </w:r>
          </w:p>
        </w:tc>
        <w:tc>
          <w:tcPr>
            <w:tcW w:w="1555" w:type="dxa"/>
            <w:gridSpan w:val="2"/>
            <w:shd w:val="clear" w:color="auto" w:fill="auto"/>
          </w:tcPr>
          <w:p w:rsidR="000F5C19" w:rsidRPr="00F553CF" w:rsidRDefault="000F5C19" w:rsidP="00DE24CF">
            <w:pPr>
              <w:rPr>
                <w:rFonts w:ascii="Calibri" w:hAnsi="Calibri"/>
                <w:color w:val="000000"/>
              </w:rPr>
            </w:pPr>
            <w:r w:rsidRPr="00F553CF">
              <w:rPr>
                <w:rFonts w:ascii="Calibri" w:hAnsi="Calibri"/>
                <w:color w:val="000000"/>
              </w:rPr>
              <w:t>62</w:t>
            </w:r>
          </w:p>
        </w:tc>
        <w:tc>
          <w:tcPr>
            <w:tcW w:w="1555" w:type="dxa"/>
            <w:shd w:val="clear" w:color="auto" w:fill="auto"/>
          </w:tcPr>
          <w:p w:rsidR="000F5C19" w:rsidRPr="00F553CF" w:rsidRDefault="000F5C19" w:rsidP="00DE24CF">
            <w:pPr>
              <w:rPr>
                <w:rFonts w:ascii="Calibri" w:hAnsi="Calibri"/>
                <w:color w:val="000000"/>
              </w:rPr>
            </w:pPr>
            <w:r w:rsidRPr="00F553CF">
              <w:rPr>
                <w:rFonts w:ascii="Calibri" w:hAnsi="Calibri"/>
                <w:color w:val="000000"/>
              </w:rPr>
              <w:t>65</w:t>
            </w:r>
          </w:p>
        </w:tc>
        <w:tc>
          <w:tcPr>
            <w:tcW w:w="1555" w:type="dxa"/>
            <w:shd w:val="clear" w:color="auto" w:fill="auto"/>
          </w:tcPr>
          <w:p w:rsidR="000F5C19" w:rsidRPr="00F553CF" w:rsidRDefault="000F5C19" w:rsidP="00DE24CF">
            <w:pPr>
              <w:rPr>
                <w:rFonts w:ascii="Calibri" w:hAnsi="Calibri"/>
                <w:color w:val="000000"/>
              </w:rPr>
            </w:pPr>
            <w:r w:rsidRPr="00F553CF">
              <w:rPr>
                <w:rFonts w:ascii="Calibri" w:hAnsi="Calibri"/>
                <w:color w:val="000000"/>
              </w:rPr>
              <w:t>66</w:t>
            </w:r>
          </w:p>
        </w:tc>
        <w:tc>
          <w:tcPr>
            <w:tcW w:w="1555" w:type="dxa"/>
            <w:shd w:val="clear" w:color="auto" w:fill="auto"/>
          </w:tcPr>
          <w:p w:rsidR="000F5C19" w:rsidRPr="00F553CF" w:rsidRDefault="000F5C19" w:rsidP="00DE24CF">
            <w:pPr>
              <w:rPr>
                <w:rFonts w:ascii="Calibri" w:hAnsi="Calibri"/>
                <w:color w:val="000000"/>
              </w:rPr>
            </w:pPr>
            <w:r w:rsidRPr="00F553CF">
              <w:rPr>
                <w:rFonts w:ascii="Calibri" w:hAnsi="Calibri"/>
                <w:color w:val="000000"/>
              </w:rPr>
              <w:t>63</w:t>
            </w:r>
          </w:p>
        </w:tc>
        <w:tc>
          <w:tcPr>
            <w:tcW w:w="1555" w:type="dxa"/>
            <w:shd w:val="clear" w:color="auto" w:fill="auto"/>
          </w:tcPr>
          <w:p w:rsidR="000F5C19" w:rsidRPr="00F553CF" w:rsidRDefault="000F5C19" w:rsidP="00DE24CF">
            <w:pPr>
              <w:contextualSpacing/>
            </w:pPr>
            <w:r w:rsidRPr="00F553CF">
              <w:t>Matig</w:t>
            </w:r>
          </w:p>
        </w:tc>
        <w:tc>
          <w:tcPr>
            <w:tcW w:w="1556" w:type="dxa"/>
            <w:shd w:val="clear" w:color="auto" w:fill="auto"/>
          </w:tcPr>
          <w:p w:rsidR="000F5C19" w:rsidRPr="00F553CF" w:rsidRDefault="000F5C19" w:rsidP="00DE24CF">
            <w:pPr>
              <w:rPr>
                <w:rFonts w:ascii="Arial" w:hAnsi="Arial" w:cs="Arial"/>
              </w:rPr>
            </w:pPr>
            <w:r w:rsidRPr="00F553CF">
              <w:rPr>
                <w:rFonts w:ascii="Arial" w:hAnsi="Arial" w:cs="Arial"/>
              </w:rPr>
              <w:t xml:space="preserve">♀ + ♂ </w:t>
            </w:r>
          </w:p>
        </w:tc>
      </w:tr>
      <w:tr w:rsidR="000F5C19" w:rsidRPr="00F553CF" w:rsidTr="00DE24CF">
        <w:trPr>
          <w:gridAfter w:val="6"/>
          <w:wAfter w:w="8779" w:type="dxa"/>
        </w:trPr>
        <w:tc>
          <w:tcPr>
            <w:tcW w:w="1831" w:type="dxa"/>
            <w:gridSpan w:val="2"/>
          </w:tcPr>
          <w:p w:rsidR="000F5C19" w:rsidRPr="00F553CF" w:rsidRDefault="000F5C19" w:rsidP="00DE24CF">
            <w:pPr>
              <w:contextualSpacing/>
            </w:pPr>
            <w:r w:rsidRPr="00F553CF">
              <w:t>Normering vanuit Maatwerk</w:t>
            </w:r>
          </w:p>
          <w:p w:rsidR="000F5C19" w:rsidRPr="00F553CF" w:rsidRDefault="000F5C19" w:rsidP="00DE24CF">
            <w:pPr>
              <w:contextualSpacing/>
              <w:rPr>
                <w:i/>
              </w:rPr>
            </w:pPr>
            <w:r w:rsidRPr="00F553CF">
              <w:rPr>
                <w:i/>
              </w:rPr>
              <w:t>medio groep5 of later</w:t>
            </w:r>
          </w:p>
        </w:tc>
        <w:tc>
          <w:tcPr>
            <w:tcW w:w="1831" w:type="dxa"/>
            <w:gridSpan w:val="2"/>
          </w:tcPr>
          <w:p w:rsidR="000F5C19" w:rsidRPr="00F553CF" w:rsidRDefault="000F5C19" w:rsidP="00DE24CF">
            <w:pPr>
              <w:contextualSpacing/>
            </w:pPr>
            <w:r w:rsidRPr="00F553CF">
              <w:t>70 of meer = goed</w:t>
            </w:r>
          </w:p>
          <w:p w:rsidR="000F5C19" w:rsidRPr="00F553CF" w:rsidRDefault="000F5C19" w:rsidP="00DE24CF">
            <w:pPr>
              <w:contextualSpacing/>
            </w:pPr>
            <w:r w:rsidRPr="00F553CF">
              <w:t>50 t/m 69 = matig</w:t>
            </w:r>
          </w:p>
          <w:p w:rsidR="000F5C19" w:rsidRPr="00F553CF" w:rsidRDefault="000F5C19" w:rsidP="00DE24CF">
            <w:pPr>
              <w:contextualSpacing/>
            </w:pPr>
            <w:r w:rsidRPr="00F553CF">
              <w:t>49 of minder = onvoldoende</w:t>
            </w:r>
          </w:p>
        </w:tc>
      </w:tr>
    </w:tbl>
    <w:p w:rsidR="000F5C19" w:rsidRPr="00F553CF" w:rsidRDefault="004C0C9C" w:rsidP="000F5C19">
      <w:pPr>
        <w:contextualSpacing/>
        <w:rPr>
          <w:sz w:val="24"/>
          <w:szCs w:val="24"/>
        </w:rPr>
      </w:pPr>
      <w:r w:rsidRPr="00F553CF">
        <w:rPr>
          <w:noProof/>
          <w:sz w:val="24"/>
          <w:szCs w:val="24"/>
        </w:rPr>
        <w:pict>
          <v:shape id="_x0000_s1074" type="#_x0000_t202" style="position:absolute;margin-left:-636.65pt;margin-top:389.3pt;width:490.05pt;height:42.65pt;z-index:251729920;mso-height-percent:200;mso-position-horizontal-relative:text;mso-position-vertical-relative:text;mso-height-percent:200;mso-width-relative:margin;mso-height-relative:margin" filled="f" stroked="f">
            <v:textbox style="mso-next-textbox:#_x0000_s1074;mso-fit-shape-to-text:t">
              <w:txbxContent>
                <w:p w:rsidR="00D968DA" w:rsidRPr="00E03C2F" w:rsidRDefault="00D968DA" w:rsidP="000F5C19">
                  <w:pPr>
                    <w:rPr>
                      <w:b/>
                    </w:rPr>
                  </w:pPr>
                  <w:r>
                    <w:rPr>
                      <w:b/>
                      <w:sz w:val="20"/>
                      <w:szCs w:val="20"/>
                    </w:rPr>
                    <w:t>Tabel 6</w:t>
                  </w:r>
                  <w:r w:rsidRPr="00E03C2F">
                    <w:rPr>
                      <w:b/>
                      <w:sz w:val="20"/>
                      <w:szCs w:val="20"/>
                    </w:rPr>
                    <w:t xml:space="preserve">: Overzicht van de score op de </w:t>
                  </w:r>
                  <w:r>
                    <w:rPr>
                      <w:b/>
                      <w:sz w:val="20"/>
                      <w:szCs w:val="20"/>
                    </w:rPr>
                    <w:t xml:space="preserve">pre </w:t>
                  </w:r>
                  <w:r w:rsidRPr="00E03C2F">
                    <w:rPr>
                      <w:b/>
                      <w:sz w:val="20"/>
                      <w:szCs w:val="20"/>
                    </w:rPr>
                    <w:t>tempotoets door de leerlingen van groep 5</w:t>
                  </w:r>
                  <w:r w:rsidRPr="00E03C2F">
                    <w:rPr>
                      <w:b/>
                    </w:rPr>
                    <w:t>.</w:t>
                  </w:r>
                </w:p>
              </w:txbxContent>
            </v:textbox>
          </v:shape>
        </w:pict>
      </w:r>
    </w:p>
    <w:p w:rsidR="000F5C19" w:rsidRPr="00F553CF" w:rsidRDefault="000F5C19" w:rsidP="000F5C19">
      <w:pPr>
        <w:contextualSpacing/>
        <w:rPr>
          <w:sz w:val="24"/>
          <w:szCs w:val="24"/>
        </w:rPr>
        <w:sectPr w:rsidR="000F5C19" w:rsidRPr="00F553CF" w:rsidSect="00DE24CF">
          <w:pgSz w:w="16838" w:h="11906" w:orient="landscape"/>
          <w:pgMar w:top="1417" w:right="1417" w:bottom="1417" w:left="1417" w:header="708" w:footer="708" w:gutter="0"/>
          <w:cols w:space="708"/>
          <w:docGrid w:linePitch="360"/>
        </w:sectPr>
      </w:pPr>
    </w:p>
    <w:p w:rsidR="000F5C19" w:rsidRPr="00F553CF" w:rsidRDefault="000F5C19" w:rsidP="000F5C19">
      <w:pPr>
        <w:contextualSpacing/>
        <w:rPr>
          <w:b/>
          <w:sz w:val="24"/>
          <w:szCs w:val="24"/>
        </w:rPr>
      </w:pPr>
      <w:r w:rsidRPr="00F553CF">
        <w:rPr>
          <w:b/>
          <w:sz w:val="24"/>
          <w:szCs w:val="24"/>
        </w:rPr>
        <w:lastRenderedPageBreak/>
        <w:t>Resultaat pretest</w:t>
      </w:r>
    </w:p>
    <w:p w:rsidR="000F5C19" w:rsidRPr="00F553CF" w:rsidRDefault="000F5C19" w:rsidP="000F5C19">
      <w:pPr>
        <w:contextualSpacing/>
        <w:rPr>
          <w:sz w:val="16"/>
          <w:szCs w:val="16"/>
        </w:rPr>
      </w:pPr>
    </w:p>
    <w:tbl>
      <w:tblPr>
        <w:tblStyle w:val="Tabelraster"/>
        <w:tblW w:w="9606" w:type="dxa"/>
        <w:tblLook w:val="04A0"/>
      </w:tblPr>
      <w:tblGrid>
        <w:gridCol w:w="3070"/>
        <w:gridCol w:w="3071"/>
        <w:gridCol w:w="3465"/>
      </w:tblGrid>
      <w:tr w:rsidR="000F5C19" w:rsidRPr="00F553CF" w:rsidTr="00DE24CF">
        <w:tc>
          <w:tcPr>
            <w:tcW w:w="3070"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Beoordeling van de pretest</w:t>
            </w:r>
          </w:p>
        </w:tc>
        <w:tc>
          <w:tcPr>
            <w:tcW w:w="3071"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Aantal leerlingen</w:t>
            </w:r>
          </w:p>
        </w:tc>
        <w:tc>
          <w:tcPr>
            <w:tcW w:w="3465" w:type="dxa"/>
            <w:tcBorders>
              <w:bottom w:val="single" w:sz="4" w:space="0" w:color="000000" w:themeColor="text1"/>
            </w:tcBorders>
          </w:tcPr>
          <w:p w:rsidR="000F5C19" w:rsidRPr="00F553CF" w:rsidRDefault="00D233C8" w:rsidP="00D233C8">
            <w:pPr>
              <w:contextualSpacing/>
              <w:rPr>
                <w:sz w:val="24"/>
                <w:szCs w:val="24"/>
              </w:rPr>
            </w:pPr>
            <w:r w:rsidRPr="00F553CF">
              <w:rPr>
                <w:sz w:val="24"/>
                <w:szCs w:val="24"/>
              </w:rPr>
              <w:t xml:space="preserve">Relatief </w:t>
            </w:r>
            <w:r w:rsidR="000F5C19" w:rsidRPr="00F553CF">
              <w:rPr>
                <w:sz w:val="24"/>
                <w:szCs w:val="24"/>
              </w:rPr>
              <w:t>aantal leerlingen</w:t>
            </w:r>
          </w:p>
        </w:tc>
      </w:tr>
      <w:tr w:rsidR="000F5C19" w:rsidRPr="00F553CF" w:rsidTr="00DE24CF">
        <w:tc>
          <w:tcPr>
            <w:tcW w:w="3070" w:type="dxa"/>
            <w:tcBorders>
              <w:bottom w:val="single" w:sz="4" w:space="0" w:color="000000" w:themeColor="text1"/>
            </w:tcBorders>
            <w:shd w:val="clear" w:color="auto" w:fill="7FD13B" w:themeFill="accent1"/>
          </w:tcPr>
          <w:p w:rsidR="000F5C19" w:rsidRPr="00F553CF" w:rsidRDefault="000F5C19" w:rsidP="00DE24CF">
            <w:pPr>
              <w:tabs>
                <w:tab w:val="left" w:pos="6096"/>
              </w:tabs>
              <w:contextualSpacing/>
              <w:rPr>
                <w:sz w:val="24"/>
                <w:szCs w:val="24"/>
              </w:rPr>
            </w:pPr>
            <w:r w:rsidRPr="00F553CF">
              <w:rPr>
                <w:sz w:val="24"/>
                <w:szCs w:val="24"/>
              </w:rPr>
              <w:t>Goed</w:t>
            </w:r>
          </w:p>
        </w:tc>
        <w:tc>
          <w:tcPr>
            <w:tcW w:w="3071" w:type="dxa"/>
            <w:tcBorders>
              <w:bottom w:val="single" w:sz="4" w:space="0" w:color="000000" w:themeColor="text1"/>
            </w:tcBorders>
            <w:shd w:val="clear" w:color="auto" w:fill="7FD13B" w:themeFill="accent1"/>
          </w:tcPr>
          <w:p w:rsidR="000F5C19" w:rsidRPr="00F553CF" w:rsidRDefault="000F5C19" w:rsidP="00DE24CF">
            <w:pPr>
              <w:tabs>
                <w:tab w:val="left" w:pos="6096"/>
              </w:tabs>
              <w:contextualSpacing/>
              <w:rPr>
                <w:sz w:val="24"/>
                <w:szCs w:val="24"/>
              </w:rPr>
            </w:pPr>
            <w:r w:rsidRPr="00F553CF">
              <w:rPr>
                <w:sz w:val="24"/>
                <w:szCs w:val="24"/>
              </w:rPr>
              <w:t>6</w:t>
            </w:r>
          </w:p>
        </w:tc>
        <w:tc>
          <w:tcPr>
            <w:tcW w:w="3465" w:type="dxa"/>
            <w:tcBorders>
              <w:bottom w:val="single" w:sz="4" w:space="0" w:color="000000" w:themeColor="text1"/>
            </w:tcBorders>
            <w:shd w:val="clear" w:color="auto" w:fill="7FD13B" w:themeFill="accent1"/>
          </w:tcPr>
          <w:p w:rsidR="000F5C19" w:rsidRPr="00F553CF" w:rsidRDefault="000F5C19" w:rsidP="00DE24CF">
            <w:pPr>
              <w:tabs>
                <w:tab w:val="left" w:pos="6096"/>
              </w:tabs>
              <w:contextualSpacing/>
              <w:rPr>
                <w:sz w:val="24"/>
                <w:szCs w:val="24"/>
              </w:rPr>
            </w:pPr>
            <w:r w:rsidRPr="00F553CF">
              <w:rPr>
                <w:sz w:val="24"/>
                <w:szCs w:val="24"/>
              </w:rPr>
              <w:t>32 %</w:t>
            </w:r>
          </w:p>
        </w:tc>
      </w:tr>
      <w:tr w:rsidR="000F5C19" w:rsidRPr="00F553CF" w:rsidTr="00DE24CF">
        <w:tc>
          <w:tcPr>
            <w:tcW w:w="3070" w:type="dxa"/>
            <w:tcBorders>
              <w:bottom w:val="single" w:sz="4" w:space="0" w:color="000000" w:themeColor="text1"/>
            </w:tcBorders>
            <w:shd w:val="clear" w:color="auto" w:fill="FEB80A" w:themeFill="accent3"/>
          </w:tcPr>
          <w:p w:rsidR="000F5C19" w:rsidRPr="00F553CF" w:rsidRDefault="000F5C19" w:rsidP="00DE24CF">
            <w:pPr>
              <w:tabs>
                <w:tab w:val="left" w:pos="6096"/>
              </w:tabs>
              <w:contextualSpacing/>
              <w:rPr>
                <w:sz w:val="24"/>
                <w:szCs w:val="24"/>
              </w:rPr>
            </w:pPr>
            <w:r w:rsidRPr="00F553CF">
              <w:rPr>
                <w:sz w:val="24"/>
                <w:szCs w:val="24"/>
              </w:rPr>
              <w:t>Matig</w:t>
            </w:r>
          </w:p>
        </w:tc>
        <w:tc>
          <w:tcPr>
            <w:tcW w:w="3071" w:type="dxa"/>
            <w:tcBorders>
              <w:bottom w:val="single" w:sz="4" w:space="0" w:color="000000" w:themeColor="text1"/>
            </w:tcBorders>
            <w:shd w:val="clear" w:color="auto" w:fill="FEB80A" w:themeFill="accent3"/>
          </w:tcPr>
          <w:p w:rsidR="000F5C19" w:rsidRPr="00F553CF" w:rsidRDefault="000F5C19" w:rsidP="00DE24CF">
            <w:pPr>
              <w:tabs>
                <w:tab w:val="left" w:pos="6096"/>
              </w:tabs>
              <w:contextualSpacing/>
              <w:rPr>
                <w:sz w:val="24"/>
                <w:szCs w:val="24"/>
              </w:rPr>
            </w:pPr>
            <w:r w:rsidRPr="00F553CF">
              <w:rPr>
                <w:sz w:val="24"/>
                <w:szCs w:val="24"/>
              </w:rPr>
              <w:t>8</w:t>
            </w:r>
          </w:p>
        </w:tc>
        <w:tc>
          <w:tcPr>
            <w:tcW w:w="3465" w:type="dxa"/>
            <w:tcBorders>
              <w:bottom w:val="single" w:sz="4" w:space="0" w:color="000000" w:themeColor="text1"/>
            </w:tcBorders>
            <w:shd w:val="clear" w:color="auto" w:fill="FEB80A" w:themeFill="accent3"/>
          </w:tcPr>
          <w:p w:rsidR="000F5C19" w:rsidRPr="00F553CF" w:rsidRDefault="000F5C19" w:rsidP="00DE24CF">
            <w:pPr>
              <w:tabs>
                <w:tab w:val="left" w:pos="6096"/>
              </w:tabs>
              <w:contextualSpacing/>
              <w:rPr>
                <w:sz w:val="24"/>
                <w:szCs w:val="24"/>
              </w:rPr>
            </w:pPr>
            <w:r w:rsidRPr="00F553CF">
              <w:rPr>
                <w:sz w:val="24"/>
                <w:szCs w:val="24"/>
              </w:rPr>
              <w:t>42 %</w:t>
            </w:r>
          </w:p>
        </w:tc>
      </w:tr>
      <w:tr w:rsidR="000F5C19" w:rsidRPr="00F553CF" w:rsidTr="00DE24CF">
        <w:tc>
          <w:tcPr>
            <w:tcW w:w="3070" w:type="dxa"/>
            <w:shd w:val="clear" w:color="auto" w:fill="F76C35"/>
          </w:tcPr>
          <w:p w:rsidR="000F5C19" w:rsidRPr="00F553CF" w:rsidRDefault="000F5C19" w:rsidP="00DE24CF">
            <w:pPr>
              <w:tabs>
                <w:tab w:val="left" w:pos="6096"/>
              </w:tabs>
              <w:contextualSpacing/>
              <w:rPr>
                <w:sz w:val="24"/>
                <w:szCs w:val="24"/>
              </w:rPr>
            </w:pPr>
            <w:r w:rsidRPr="00F553CF">
              <w:rPr>
                <w:sz w:val="24"/>
                <w:szCs w:val="24"/>
              </w:rPr>
              <w:t>Onvoldoende</w:t>
            </w:r>
          </w:p>
        </w:tc>
        <w:tc>
          <w:tcPr>
            <w:tcW w:w="3071" w:type="dxa"/>
            <w:shd w:val="clear" w:color="auto" w:fill="F76C35"/>
          </w:tcPr>
          <w:p w:rsidR="000F5C19" w:rsidRPr="00F553CF" w:rsidRDefault="000F5C19" w:rsidP="00DE24CF">
            <w:pPr>
              <w:tabs>
                <w:tab w:val="left" w:pos="6096"/>
              </w:tabs>
              <w:contextualSpacing/>
              <w:rPr>
                <w:sz w:val="24"/>
                <w:szCs w:val="24"/>
              </w:rPr>
            </w:pPr>
            <w:r w:rsidRPr="00F553CF">
              <w:rPr>
                <w:sz w:val="24"/>
                <w:szCs w:val="24"/>
              </w:rPr>
              <w:t>5</w:t>
            </w:r>
          </w:p>
        </w:tc>
        <w:tc>
          <w:tcPr>
            <w:tcW w:w="3465" w:type="dxa"/>
            <w:shd w:val="clear" w:color="auto" w:fill="F76C35"/>
          </w:tcPr>
          <w:p w:rsidR="000F5C19" w:rsidRPr="00F553CF" w:rsidRDefault="000F5C19" w:rsidP="00DE24CF">
            <w:pPr>
              <w:tabs>
                <w:tab w:val="left" w:pos="6096"/>
              </w:tabs>
              <w:contextualSpacing/>
              <w:rPr>
                <w:sz w:val="24"/>
                <w:szCs w:val="24"/>
              </w:rPr>
            </w:pPr>
            <w:r w:rsidRPr="00F553CF">
              <w:rPr>
                <w:sz w:val="24"/>
                <w:szCs w:val="24"/>
              </w:rPr>
              <w:t>26 %</w:t>
            </w:r>
          </w:p>
        </w:tc>
      </w:tr>
    </w:tbl>
    <w:p w:rsidR="000F5C19" w:rsidRPr="00F553CF" w:rsidRDefault="000F5C19" w:rsidP="000F5C19">
      <w:pPr>
        <w:contextualSpacing/>
        <w:rPr>
          <w:b/>
          <w:sz w:val="20"/>
          <w:szCs w:val="20"/>
        </w:rPr>
      </w:pPr>
      <w:r w:rsidRPr="00F553CF">
        <w:rPr>
          <w:b/>
          <w:sz w:val="20"/>
          <w:szCs w:val="20"/>
        </w:rPr>
        <w:t>Tabel 7: Overzicht van de score op de tempotoets door de leerlingen van groep 5.</w:t>
      </w:r>
    </w:p>
    <w:p w:rsidR="000F5C19" w:rsidRPr="00F553CF" w:rsidRDefault="000F5C19" w:rsidP="000F5C19">
      <w:pPr>
        <w:contextualSpacing/>
        <w:rPr>
          <w:sz w:val="24"/>
          <w:szCs w:val="24"/>
        </w:rPr>
      </w:pPr>
      <w:r w:rsidRPr="00F553CF">
        <w:rPr>
          <w:sz w:val="24"/>
          <w:szCs w:val="24"/>
        </w:rPr>
        <w:br w:type="textWrapping" w:clear="all"/>
      </w:r>
      <w:r w:rsidRPr="00F553CF">
        <w:rPr>
          <w:noProof/>
          <w:sz w:val="24"/>
          <w:szCs w:val="24"/>
          <w:lang w:eastAsia="nl-NL"/>
        </w:rPr>
        <w:drawing>
          <wp:inline distT="0" distB="0" distL="0" distR="0">
            <wp:extent cx="3819525" cy="2343150"/>
            <wp:effectExtent l="19050" t="0" r="9525" b="0"/>
            <wp:docPr id="6"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F553CF">
        <w:rPr>
          <w:sz w:val="24"/>
          <w:szCs w:val="24"/>
        </w:rPr>
        <w:t xml:space="preserve">              </w:t>
      </w:r>
    </w:p>
    <w:p w:rsidR="000F5C19" w:rsidRPr="00F553CF" w:rsidRDefault="000F5C19" w:rsidP="000F5C19">
      <w:pPr>
        <w:contextualSpacing/>
        <w:rPr>
          <w:sz w:val="20"/>
          <w:szCs w:val="20"/>
        </w:rPr>
      </w:pPr>
      <w:r w:rsidRPr="00F553CF">
        <w:rPr>
          <w:b/>
          <w:sz w:val="20"/>
          <w:szCs w:val="20"/>
        </w:rPr>
        <w:t>Figuur 8: Overzicht van de gemiddelde score in procenten op de tempotoets door de leerlingen van groep 5.</w:t>
      </w:r>
    </w:p>
    <w:p w:rsidR="000F5C19" w:rsidRPr="00F553CF" w:rsidRDefault="000F5C19" w:rsidP="000F5C19">
      <w:pPr>
        <w:contextualSpacing/>
        <w:rPr>
          <w:sz w:val="20"/>
          <w:szCs w:val="20"/>
        </w:rPr>
      </w:pPr>
    </w:p>
    <w:p w:rsidR="000F5C19" w:rsidRPr="00F553CF" w:rsidRDefault="000F5C19" w:rsidP="000F5C19">
      <w:pPr>
        <w:contextualSpacing/>
        <w:rPr>
          <w:sz w:val="24"/>
          <w:szCs w:val="24"/>
        </w:rPr>
      </w:pPr>
      <w:r w:rsidRPr="00F553CF">
        <w:rPr>
          <w:sz w:val="24"/>
          <w:szCs w:val="24"/>
        </w:rPr>
        <w:t xml:space="preserve">In de onderstaande tabel staan de gemiddelde resultaten van de jongens van de vier nulmetingen. </w:t>
      </w:r>
    </w:p>
    <w:p w:rsidR="000F5C19" w:rsidRPr="00F553CF" w:rsidRDefault="000F5C19" w:rsidP="000F5C19">
      <w:pPr>
        <w:contextualSpacing/>
        <w:rPr>
          <w:sz w:val="16"/>
          <w:szCs w:val="16"/>
        </w:rPr>
      </w:pPr>
    </w:p>
    <w:tbl>
      <w:tblPr>
        <w:tblStyle w:val="Tabelraster"/>
        <w:tblpPr w:leftFromText="141" w:rightFromText="141" w:vertAnchor="text" w:tblpY="1"/>
        <w:tblOverlap w:val="never"/>
        <w:tblW w:w="9606" w:type="dxa"/>
        <w:tblLook w:val="04A0"/>
      </w:tblPr>
      <w:tblGrid>
        <w:gridCol w:w="3085"/>
        <w:gridCol w:w="3119"/>
        <w:gridCol w:w="3402"/>
      </w:tblGrid>
      <w:tr w:rsidR="000F5C19" w:rsidRPr="00F553CF" w:rsidTr="00DE24CF">
        <w:tc>
          <w:tcPr>
            <w:tcW w:w="3085"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Beoordeling van de pretest</w:t>
            </w:r>
          </w:p>
        </w:tc>
        <w:tc>
          <w:tcPr>
            <w:tcW w:w="3119"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Aantal jongens</w:t>
            </w:r>
          </w:p>
        </w:tc>
        <w:tc>
          <w:tcPr>
            <w:tcW w:w="3402" w:type="dxa"/>
            <w:tcBorders>
              <w:bottom w:val="single" w:sz="4" w:space="0" w:color="000000" w:themeColor="text1"/>
            </w:tcBorders>
          </w:tcPr>
          <w:p w:rsidR="000F5C19" w:rsidRPr="00F553CF" w:rsidRDefault="00D233C8" w:rsidP="00DE24CF">
            <w:pPr>
              <w:contextualSpacing/>
              <w:rPr>
                <w:sz w:val="24"/>
                <w:szCs w:val="24"/>
              </w:rPr>
            </w:pPr>
            <w:r w:rsidRPr="00F553CF">
              <w:rPr>
                <w:sz w:val="24"/>
                <w:szCs w:val="24"/>
              </w:rPr>
              <w:t xml:space="preserve">Relatief </w:t>
            </w:r>
            <w:r w:rsidR="000F5C19" w:rsidRPr="00F553CF">
              <w:rPr>
                <w:sz w:val="24"/>
                <w:szCs w:val="24"/>
              </w:rPr>
              <w:t>aantal jongens</w:t>
            </w:r>
          </w:p>
        </w:tc>
      </w:tr>
      <w:tr w:rsidR="000F5C19" w:rsidRPr="00F553CF" w:rsidTr="00DE24CF">
        <w:tc>
          <w:tcPr>
            <w:tcW w:w="3085" w:type="dxa"/>
            <w:tcBorders>
              <w:bottom w:val="single" w:sz="4" w:space="0" w:color="000000" w:themeColor="text1"/>
            </w:tcBorders>
            <w:shd w:val="clear" w:color="auto" w:fill="7FD13B" w:themeFill="accent1"/>
          </w:tcPr>
          <w:p w:rsidR="000F5C19" w:rsidRPr="00F553CF" w:rsidRDefault="000F5C19" w:rsidP="00DE24CF">
            <w:pPr>
              <w:contextualSpacing/>
              <w:rPr>
                <w:sz w:val="24"/>
                <w:szCs w:val="24"/>
              </w:rPr>
            </w:pPr>
            <w:r w:rsidRPr="00F553CF">
              <w:rPr>
                <w:sz w:val="24"/>
                <w:szCs w:val="24"/>
              </w:rPr>
              <w:t>Goed</w:t>
            </w:r>
          </w:p>
        </w:tc>
        <w:tc>
          <w:tcPr>
            <w:tcW w:w="3119" w:type="dxa"/>
            <w:tcBorders>
              <w:bottom w:val="single" w:sz="4" w:space="0" w:color="000000" w:themeColor="text1"/>
            </w:tcBorders>
            <w:shd w:val="clear" w:color="auto" w:fill="7FD13B" w:themeFill="accent1"/>
          </w:tcPr>
          <w:p w:rsidR="000F5C19" w:rsidRPr="00F553CF" w:rsidRDefault="000F5C19" w:rsidP="00DE24CF">
            <w:pPr>
              <w:contextualSpacing/>
              <w:rPr>
                <w:sz w:val="24"/>
                <w:szCs w:val="24"/>
              </w:rPr>
            </w:pPr>
            <w:r w:rsidRPr="00F553CF">
              <w:rPr>
                <w:sz w:val="24"/>
                <w:szCs w:val="24"/>
              </w:rPr>
              <w:t>1</w:t>
            </w:r>
          </w:p>
        </w:tc>
        <w:tc>
          <w:tcPr>
            <w:tcW w:w="3402" w:type="dxa"/>
            <w:tcBorders>
              <w:bottom w:val="single" w:sz="4" w:space="0" w:color="000000" w:themeColor="text1"/>
            </w:tcBorders>
            <w:shd w:val="clear" w:color="auto" w:fill="7FD13B" w:themeFill="accent1"/>
          </w:tcPr>
          <w:p w:rsidR="000F5C19" w:rsidRPr="00F553CF" w:rsidRDefault="000F5C19" w:rsidP="00DE24CF">
            <w:pPr>
              <w:contextualSpacing/>
              <w:rPr>
                <w:sz w:val="24"/>
                <w:szCs w:val="24"/>
              </w:rPr>
            </w:pPr>
            <w:r w:rsidRPr="00F553CF">
              <w:rPr>
                <w:sz w:val="24"/>
                <w:szCs w:val="24"/>
              </w:rPr>
              <w:t>11 %</w:t>
            </w:r>
          </w:p>
        </w:tc>
      </w:tr>
      <w:tr w:rsidR="000F5C19" w:rsidRPr="00F553CF" w:rsidTr="00DE24CF">
        <w:tc>
          <w:tcPr>
            <w:tcW w:w="3085" w:type="dxa"/>
            <w:tcBorders>
              <w:bottom w:val="single" w:sz="4" w:space="0" w:color="000000" w:themeColor="text1"/>
            </w:tcBorders>
            <w:shd w:val="clear" w:color="auto" w:fill="FEB80A" w:themeFill="accent3"/>
          </w:tcPr>
          <w:p w:rsidR="000F5C19" w:rsidRPr="00F553CF" w:rsidRDefault="000F5C19" w:rsidP="00DE24CF">
            <w:pPr>
              <w:contextualSpacing/>
              <w:rPr>
                <w:sz w:val="24"/>
                <w:szCs w:val="24"/>
              </w:rPr>
            </w:pPr>
            <w:r w:rsidRPr="00F553CF">
              <w:rPr>
                <w:sz w:val="24"/>
                <w:szCs w:val="24"/>
              </w:rPr>
              <w:t>Matig</w:t>
            </w:r>
          </w:p>
        </w:tc>
        <w:tc>
          <w:tcPr>
            <w:tcW w:w="3119" w:type="dxa"/>
            <w:tcBorders>
              <w:bottom w:val="single" w:sz="4" w:space="0" w:color="000000" w:themeColor="text1"/>
            </w:tcBorders>
            <w:shd w:val="clear" w:color="auto" w:fill="FEB80A" w:themeFill="accent3"/>
          </w:tcPr>
          <w:p w:rsidR="000F5C19" w:rsidRPr="00F553CF" w:rsidRDefault="000F5C19" w:rsidP="00DE24CF">
            <w:pPr>
              <w:contextualSpacing/>
              <w:rPr>
                <w:sz w:val="24"/>
                <w:szCs w:val="24"/>
              </w:rPr>
            </w:pPr>
            <w:r w:rsidRPr="00F553CF">
              <w:rPr>
                <w:sz w:val="24"/>
                <w:szCs w:val="24"/>
              </w:rPr>
              <w:t>4</w:t>
            </w:r>
          </w:p>
        </w:tc>
        <w:tc>
          <w:tcPr>
            <w:tcW w:w="3402" w:type="dxa"/>
            <w:tcBorders>
              <w:bottom w:val="single" w:sz="4" w:space="0" w:color="000000" w:themeColor="text1"/>
            </w:tcBorders>
            <w:shd w:val="clear" w:color="auto" w:fill="FEB80A" w:themeFill="accent3"/>
          </w:tcPr>
          <w:p w:rsidR="000F5C19" w:rsidRPr="00F553CF" w:rsidRDefault="000F5C19" w:rsidP="00DE24CF">
            <w:pPr>
              <w:contextualSpacing/>
              <w:rPr>
                <w:sz w:val="24"/>
                <w:szCs w:val="24"/>
              </w:rPr>
            </w:pPr>
            <w:r w:rsidRPr="00F553CF">
              <w:rPr>
                <w:sz w:val="24"/>
                <w:szCs w:val="24"/>
              </w:rPr>
              <w:t>44.5 %</w:t>
            </w:r>
          </w:p>
        </w:tc>
      </w:tr>
      <w:tr w:rsidR="000F5C19" w:rsidRPr="00F553CF" w:rsidTr="00DE24CF">
        <w:tc>
          <w:tcPr>
            <w:tcW w:w="3085" w:type="dxa"/>
            <w:shd w:val="clear" w:color="auto" w:fill="F76C35"/>
          </w:tcPr>
          <w:p w:rsidR="000F5C19" w:rsidRPr="00F553CF" w:rsidRDefault="000F5C19" w:rsidP="00DE24CF">
            <w:pPr>
              <w:contextualSpacing/>
              <w:rPr>
                <w:sz w:val="24"/>
                <w:szCs w:val="24"/>
              </w:rPr>
            </w:pPr>
            <w:r w:rsidRPr="00F553CF">
              <w:rPr>
                <w:sz w:val="24"/>
                <w:szCs w:val="24"/>
              </w:rPr>
              <w:t>Onvoldoende</w:t>
            </w:r>
          </w:p>
        </w:tc>
        <w:tc>
          <w:tcPr>
            <w:tcW w:w="3119" w:type="dxa"/>
            <w:shd w:val="clear" w:color="auto" w:fill="F76C35"/>
          </w:tcPr>
          <w:p w:rsidR="000F5C19" w:rsidRPr="00F553CF" w:rsidRDefault="000F5C19" w:rsidP="00DE24CF">
            <w:pPr>
              <w:contextualSpacing/>
              <w:rPr>
                <w:sz w:val="24"/>
                <w:szCs w:val="24"/>
              </w:rPr>
            </w:pPr>
            <w:r w:rsidRPr="00F553CF">
              <w:rPr>
                <w:sz w:val="24"/>
                <w:szCs w:val="24"/>
              </w:rPr>
              <w:t>4</w:t>
            </w:r>
          </w:p>
        </w:tc>
        <w:tc>
          <w:tcPr>
            <w:tcW w:w="3402" w:type="dxa"/>
            <w:shd w:val="clear" w:color="auto" w:fill="F76C35"/>
          </w:tcPr>
          <w:p w:rsidR="000F5C19" w:rsidRPr="00F553CF" w:rsidRDefault="000F5C19" w:rsidP="00DE24CF">
            <w:pPr>
              <w:contextualSpacing/>
              <w:rPr>
                <w:sz w:val="24"/>
                <w:szCs w:val="24"/>
              </w:rPr>
            </w:pPr>
            <w:r w:rsidRPr="00F553CF">
              <w:rPr>
                <w:sz w:val="24"/>
                <w:szCs w:val="24"/>
              </w:rPr>
              <w:t>44.5 %</w:t>
            </w:r>
          </w:p>
        </w:tc>
      </w:tr>
    </w:tbl>
    <w:p w:rsidR="000F5C19" w:rsidRPr="00F553CF" w:rsidRDefault="000F5C19" w:rsidP="000F5C19">
      <w:pPr>
        <w:contextualSpacing/>
        <w:rPr>
          <w:b/>
          <w:sz w:val="20"/>
          <w:szCs w:val="20"/>
        </w:rPr>
      </w:pPr>
      <w:r w:rsidRPr="00F553CF">
        <w:rPr>
          <w:b/>
          <w:sz w:val="20"/>
          <w:szCs w:val="20"/>
        </w:rPr>
        <w:t>Tabel 9: Overzicht van de gemiddelde score op de tempotoets door de jongens van groep 5.</w:t>
      </w:r>
    </w:p>
    <w:p w:rsidR="000F5C19" w:rsidRPr="00F553CF" w:rsidRDefault="000F5C19" w:rsidP="000F5C19">
      <w:pPr>
        <w:contextualSpacing/>
        <w:rPr>
          <w:sz w:val="24"/>
          <w:szCs w:val="24"/>
        </w:rPr>
      </w:pPr>
    </w:p>
    <w:p w:rsidR="000F5C19" w:rsidRPr="00F553CF" w:rsidRDefault="000F5C19" w:rsidP="000F5C19">
      <w:pPr>
        <w:contextualSpacing/>
        <w:rPr>
          <w:sz w:val="24"/>
          <w:szCs w:val="24"/>
        </w:rPr>
      </w:pPr>
      <w:r w:rsidRPr="00F553CF">
        <w:rPr>
          <w:noProof/>
          <w:sz w:val="24"/>
          <w:szCs w:val="24"/>
          <w:lang w:eastAsia="nl-NL"/>
        </w:rPr>
        <w:drawing>
          <wp:inline distT="0" distB="0" distL="0" distR="0">
            <wp:extent cx="3819525" cy="2295525"/>
            <wp:effectExtent l="19050" t="0" r="9525" b="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F553CF">
        <w:rPr>
          <w:sz w:val="24"/>
          <w:szCs w:val="24"/>
        </w:rPr>
        <w:tab/>
        <w:t xml:space="preserve">  </w:t>
      </w:r>
    </w:p>
    <w:p w:rsidR="000F5C19" w:rsidRPr="00F553CF" w:rsidRDefault="000F5C19" w:rsidP="000F5C19">
      <w:pPr>
        <w:contextualSpacing/>
        <w:rPr>
          <w:sz w:val="20"/>
          <w:szCs w:val="20"/>
        </w:rPr>
      </w:pPr>
      <w:r w:rsidRPr="00F553CF">
        <w:rPr>
          <w:b/>
          <w:sz w:val="20"/>
          <w:szCs w:val="20"/>
        </w:rPr>
        <w:t>Figuur 10: Overzicht van de gemiddelde score in procenten op de tempotoets door de jongens van groep 5.</w:t>
      </w:r>
    </w:p>
    <w:p w:rsidR="000F5C19" w:rsidRPr="00F553CF" w:rsidRDefault="000F5C19" w:rsidP="000F5C19">
      <w:pPr>
        <w:contextualSpacing/>
        <w:rPr>
          <w:sz w:val="24"/>
          <w:szCs w:val="24"/>
        </w:rPr>
      </w:pPr>
    </w:p>
    <w:p w:rsidR="000F5C19" w:rsidRPr="00F553CF" w:rsidRDefault="000F5C19" w:rsidP="000F5C19">
      <w:pPr>
        <w:contextualSpacing/>
        <w:rPr>
          <w:sz w:val="24"/>
          <w:szCs w:val="24"/>
        </w:rPr>
      </w:pPr>
      <w:r w:rsidRPr="00F553CF">
        <w:rPr>
          <w:sz w:val="24"/>
          <w:szCs w:val="24"/>
        </w:rPr>
        <w:lastRenderedPageBreak/>
        <w:t xml:space="preserve">In de onderstaande tabel staan de gemiddelde resultaten van de meisjes van de vier nulmetingen. </w:t>
      </w:r>
    </w:p>
    <w:p w:rsidR="000F5C19" w:rsidRPr="00F553CF" w:rsidRDefault="000F5C19" w:rsidP="000F5C19">
      <w:pPr>
        <w:contextualSpacing/>
        <w:rPr>
          <w:sz w:val="24"/>
          <w:szCs w:val="24"/>
        </w:rPr>
      </w:pPr>
    </w:p>
    <w:tbl>
      <w:tblPr>
        <w:tblStyle w:val="Tabelraster"/>
        <w:tblW w:w="9498" w:type="dxa"/>
        <w:tblInd w:w="108" w:type="dxa"/>
        <w:tblLayout w:type="fixed"/>
        <w:tblLook w:val="04A0"/>
      </w:tblPr>
      <w:tblGrid>
        <w:gridCol w:w="2977"/>
        <w:gridCol w:w="3119"/>
        <w:gridCol w:w="3402"/>
      </w:tblGrid>
      <w:tr w:rsidR="000F5C19" w:rsidRPr="00F553CF" w:rsidTr="00DE24CF">
        <w:tc>
          <w:tcPr>
            <w:tcW w:w="2977"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Beoordeling van de pretest</w:t>
            </w:r>
          </w:p>
        </w:tc>
        <w:tc>
          <w:tcPr>
            <w:tcW w:w="3119"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Aantal meisjes</w:t>
            </w:r>
          </w:p>
        </w:tc>
        <w:tc>
          <w:tcPr>
            <w:tcW w:w="3402" w:type="dxa"/>
            <w:tcBorders>
              <w:bottom w:val="single" w:sz="4" w:space="0" w:color="000000" w:themeColor="text1"/>
            </w:tcBorders>
          </w:tcPr>
          <w:p w:rsidR="000F5C19" w:rsidRPr="00F553CF" w:rsidRDefault="00D233C8" w:rsidP="00DE24CF">
            <w:pPr>
              <w:contextualSpacing/>
              <w:rPr>
                <w:sz w:val="24"/>
                <w:szCs w:val="24"/>
              </w:rPr>
            </w:pPr>
            <w:r w:rsidRPr="00F553CF">
              <w:rPr>
                <w:sz w:val="24"/>
                <w:szCs w:val="24"/>
              </w:rPr>
              <w:t>Relatief</w:t>
            </w:r>
            <w:r w:rsidR="000F5C19" w:rsidRPr="00F553CF">
              <w:rPr>
                <w:sz w:val="24"/>
                <w:szCs w:val="24"/>
              </w:rPr>
              <w:t xml:space="preserve"> aantal meisjes</w:t>
            </w:r>
          </w:p>
        </w:tc>
      </w:tr>
      <w:tr w:rsidR="000F5C19" w:rsidRPr="00F553CF" w:rsidTr="00DE24CF">
        <w:tc>
          <w:tcPr>
            <w:tcW w:w="2977" w:type="dxa"/>
            <w:tcBorders>
              <w:bottom w:val="single" w:sz="4" w:space="0" w:color="000000" w:themeColor="text1"/>
            </w:tcBorders>
            <w:shd w:val="clear" w:color="auto" w:fill="7FD13B" w:themeFill="accent1"/>
          </w:tcPr>
          <w:p w:rsidR="000F5C19" w:rsidRPr="00F553CF" w:rsidRDefault="000F5C19" w:rsidP="00DE24CF">
            <w:pPr>
              <w:tabs>
                <w:tab w:val="center" w:pos="1380"/>
              </w:tabs>
              <w:contextualSpacing/>
              <w:rPr>
                <w:sz w:val="24"/>
                <w:szCs w:val="24"/>
              </w:rPr>
            </w:pPr>
            <w:r w:rsidRPr="00F553CF">
              <w:rPr>
                <w:sz w:val="24"/>
                <w:szCs w:val="24"/>
              </w:rPr>
              <w:t>Goed</w:t>
            </w:r>
            <w:r w:rsidRPr="00F553CF">
              <w:rPr>
                <w:sz w:val="24"/>
                <w:szCs w:val="24"/>
              </w:rPr>
              <w:tab/>
            </w:r>
          </w:p>
        </w:tc>
        <w:tc>
          <w:tcPr>
            <w:tcW w:w="3119" w:type="dxa"/>
            <w:tcBorders>
              <w:bottom w:val="single" w:sz="4" w:space="0" w:color="000000" w:themeColor="text1"/>
            </w:tcBorders>
            <w:shd w:val="clear" w:color="auto" w:fill="7FD13B" w:themeFill="accent1"/>
          </w:tcPr>
          <w:p w:rsidR="000F5C19" w:rsidRPr="00F553CF" w:rsidRDefault="000F5C19" w:rsidP="00DE24CF">
            <w:pPr>
              <w:contextualSpacing/>
              <w:rPr>
                <w:sz w:val="24"/>
                <w:szCs w:val="24"/>
              </w:rPr>
            </w:pPr>
            <w:r w:rsidRPr="00F553CF">
              <w:rPr>
                <w:sz w:val="24"/>
                <w:szCs w:val="24"/>
              </w:rPr>
              <w:t>5</w:t>
            </w:r>
          </w:p>
        </w:tc>
        <w:tc>
          <w:tcPr>
            <w:tcW w:w="3402" w:type="dxa"/>
            <w:tcBorders>
              <w:bottom w:val="single" w:sz="4" w:space="0" w:color="000000" w:themeColor="text1"/>
            </w:tcBorders>
            <w:shd w:val="clear" w:color="auto" w:fill="7FD13B" w:themeFill="accent1"/>
          </w:tcPr>
          <w:p w:rsidR="000F5C19" w:rsidRPr="00F553CF" w:rsidRDefault="000F5C19" w:rsidP="00DE24CF">
            <w:pPr>
              <w:contextualSpacing/>
              <w:rPr>
                <w:sz w:val="24"/>
                <w:szCs w:val="24"/>
              </w:rPr>
            </w:pPr>
            <w:r w:rsidRPr="00F553CF">
              <w:rPr>
                <w:sz w:val="24"/>
                <w:szCs w:val="24"/>
              </w:rPr>
              <w:t>50 %</w:t>
            </w:r>
          </w:p>
        </w:tc>
      </w:tr>
      <w:tr w:rsidR="000F5C19" w:rsidRPr="00F553CF" w:rsidTr="00DE24CF">
        <w:tc>
          <w:tcPr>
            <w:tcW w:w="2977" w:type="dxa"/>
            <w:tcBorders>
              <w:bottom w:val="single" w:sz="4" w:space="0" w:color="000000" w:themeColor="text1"/>
            </w:tcBorders>
            <w:shd w:val="clear" w:color="auto" w:fill="FEB80A" w:themeFill="accent3"/>
          </w:tcPr>
          <w:p w:rsidR="000F5C19" w:rsidRPr="00F553CF" w:rsidRDefault="000F5C19" w:rsidP="00DE24CF">
            <w:pPr>
              <w:contextualSpacing/>
              <w:rPr>
                <w:sz w:val="24"/>
                <w:szCs w:val="24"/>
              </w:rPr>
            </w:pPr>
            <w:r w:rsidRPr="00F553CF">
              <w:rPr>
                <w:sz w:val="24"/>
                <w:szCs w:val="24"/>
              </w:rPr>
              <w:t>Matig</w:t>
            </w:r>
          </w:p>
        </w:tc>
        <w:tc>
          <w:tcPr>
            <w:tcW w:w="3119" w:type="dxa"/>
            <w:tcBorders>
              <w:bottom w:val="single" w:sz="4" w:space="0" w:color="000000" w:themeColor="text1"/>
            </w:tcBorders>
            <w:shd w:val="clear" w:color="auto" w:fill="FEB80A" w:themeFill="accent3"/>
          </w:tcPr>
          <w:p w:rsidR="000F5C19" w:rsidRPr="00F553CF" w:rsidRDefault="000F5C19" w:rsidP="00DE24CF">
            <w:pPr>
              <w:contextualSpacing/>
              <w:rPr>
                <w:sz w:val="24"/>
                <w:szCs w:val="24"/>
              </w:rPr>
            </w:pPr>
            <w:r w:rsidRPr="00F553CF">
              <w:rPr>
                <w:sz w:val="24"/>
                <w:szCs w:val="24"/>
              </w:rPr>
              <w:t>4</w:t>
            </w:r>
          </w:p>
        </w:tc>
        <w:tc>
          <w:tcPr>
            <w:tcW w:w="3402" w:type="dxa"/>
            <w:tcBorders>
              <w:bottom w:val="single" w:sz="4" w:space="0" w:color="000000" w:themeColor="text1"/>
            </w:tcBorders>
            <w:shd w:val="clear" w:color="auto" w:fill="FEB80A" w:themeFill="accent3"/>
          </w:tcPr>
          <w:p w:rsidR="000F5C19" w:rsidRPr="00F553CF" w:rsidRDefault="000F5C19" w:rsidP="00DE24CF">
            <w:pPr>
              <w:contextualSpacing/>
              <w:rPr>
                <w:sz w:val="24"/>
                <w:szCs w:val="24"/>
              </w:rPr>
            </w:pPr>
            <w:r w:rsidRPr="00F553CF">
              <w:rPr>
                <w:sz w:val="24"/>
                <w:szCs w:val="24"/>
              </w:rPr>
              <w:t>40 %</w:t>
            </w:r>
          </w:p>
        </w:tc>
      </w:tr>
      <w:tr w:rsidR="000F5C19" w:rsidRPr="00F553CF" w:rsidTr="00DE24CF">
        <w:tc>
          <w:tcPr>
            <w:tcW w:w="2977" w:type="dxa"/>
            <w:shd w:val="clear" w:color="auto" w:fill="F76C35"/>
          </w:tcPr>
          <w:p w:rsidR="000F5C19" w:rsidRPr="00F553CF" w:rsidRDefault="000F5C19" w:rsidP="00DE24CF">
            <w:pPr>
              <w:contextualSpacing/>
              <w:rPr>
                <w:sz w:val="24"/>
                <w:szCs w:val="24"/>
              </w:rPr>
            </w:pPr>
            <w:r w:rsidRPr="00F553CF">
              <w:rPr>
                <w:sz w:val="24"/>
                <w:szCs w:val="24"/>
              </w:rPr>
              <w:t>Onvoldoende</w:t>
            </w:r>
          </w:p>
        </w:tc>
        <w:tc>
          <w:tcPr>
            <w:tcW w:w="3119" w:type="dxa"/>
            <w:shd w:val="clear" w:color="auto" w:fill="F76C35"/>
          </w:tcPr>
          <w:p w:rsidR="000F5C19" w:rsidRPr="00F553CF" w:rsidRDefault="000F5C19" w:rsidP="00DE24CF">
            <w:pPr>
              <w:contextualSpacing/>
              <w:rPr>
                <w:sz w:val="24"/>
                <w:szCs w:val="24"/>
              </w:rPr>
            </w:pPr>
            <w:r w:rsidRPr="00F553CF">
              <w:rPr>
                <w:sz w:val="24"/>
                <w:szCs w:val="24"/>
              </w:rPr>
              <w:t>1</w:t>
            </w:r>
          </w:p>
        </w:tc>
        <w:tc>
          <w:tcPr>
            <w:tcW w:w="3402" w:type="dxa"/>
            <w:shd w:val="clear" w:color="auto" w:fill="F76C35"/>
          </w:tcPr>
          <w:p w:rsidR="000F5C19" w:rsidRPr="00F553CF" w:rsidRDefault="000F5C19" w:rsidP="00DE24CF">
            <w:pPr>
              <w:contextualSpacing/>
              <w:rPr>
                <w:sz w:val="24"/>
                <w:szCs w:val="24"/>
              </w:rPr>
            </w:pPr>
            <w:r w:rsidRPr="00F553CF">
              <w:rPr>
                <w:sz w:val="24"/>
                <w:szCs w:val="24"/>
              </w:rPr>
              <w:t>10 %</w:t>
            </w:r>
          </w:p>
        </w:tc>
      </w:tr>
    </w:tbl>
    <w:p w:rsidR="000F5C19" w:rsidRPr="00F553CF" w:rsidRDefault="000F5C19" w:rsidP="000F5C19">
      <w:pPr>
        <w:contextualSpacing/>
        <w:rPr>
          <w:b/>
          <w:sz w:val="20"/>
          <w:szCs w:val="20"/>
        </w:rPr>
      </w:pPr>
      <w:r w:rsidRPr="00F553CF">
        <w:rPr>
          <w:b/>
          <w:sz w:val="20"/>
          <w:szCs w:val="20"/>
        </w:rPr>
        <w:t>Tabel 11: Overzicht van de gemiddelde score op de tempotoets door de meisjes van groep 5.</w:t>
      </w:r>
    </w:p>
    <w:p w:rsidR="000F5C19" w:rsidRPr="00F553CF" w:rsidRDefault="000F5C19" w:rsidP="000F5C19">
      <w:pPr>
        <w:contextualSpacing/>
        <w:rPr>
          <w:sz w:val="24"/>
          <w:szCs w:val="24"/>
        </w:rPr>
      </w:pPr>
    </w:p>
    <w:p w:rsidR="000F5C19" w:rsidRPr="00F553CF" w:rsidRDefault="000F5C19" w:rsidP="000F5C19">
      <w:pPr>
        <w:tabs>
          <w:tab w:val="left" w:pos="6096"/>
        </w:tabs>
        <w:contextualSpacing/>
        <w:rPr>
          <w:sz w:val="24"/>
          <w:szCs w:val="24"/>
        </w:rPr>
      </w:pPr>
      <w:r w:rsidRPr="00F553CF">
        <w:rPr>
          <w:noProof/>
          <w:sz w:val="24"/>
          <w:szCs w:val="24"/>
          <w:lang w:eastAsia="nl-NL"/>
        </w:rPr>
        <w:drawing>
          <wp:inline distT="0" distB="0" distL="0" distR="0">
            <wp:extent cx="3819525" cy="2286000"/>
            <wp:effectExtent l="19050" t="0" r="9525" b="0"/>
            <wp:docPr id="12"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F5C19" w:rsidRPr="00F553CF" w:rsidRDefault="000F5C19" w:rsidP="000F5C19">
      <w:pPr>
        <w:contextualSpacing/>
        <w:rPr>
          <w:sz w:val="20"/>
          <w:szCs w:val="20"/>
        </w:rPr>
      </w:pPr>
      <w:r w:rsidRPr="00F553CF">
        <w:rPr>
          <w:b/>
          <w:sz w:val="20"/>
          <w:szCs w:val="20"/>
        </w:rPr>
        <w:t>Figuur 12: Overzicht van de gemiddelde score in procenten op de tempotoets door de meisjes van groep 5.</w:t>
      </w:r>
    </w:p>
    <w:p w:rsidR="000F5C19" w:rsidRPr="00F553CF" w:rsidRDefault="000F5C19" w:rsidP="000F5C19">
      <w:pPr>
        <w:tabs>
          <w:tab w:val="left" w:pos="6096"/>
        </w:tabs>
        <w:contextualSpacing/>
        <w:rPr>
          <w:sz w:val="24"/>
          <w:szCs w:val="24"/>
        </w:rPr>
      </w:pPr>
    </w:p>
    <w:p w:rsidR="000F5C19" w:rsidRPr="00F553CF" w:rsidRDefault="000F5C19" w:rsidP="000F5C19">
      <w:pPr>
        <w:contextualSpacing/>
        <w:rPr>
          <w:sz w:val="24"/>
          <w:szCs w:val="24"/>
        </w:rPr>
      </w:pPr>
      <w:r w:rsidRPr="00F553CF">
        <w:rPr>
          <w:sz w:val="24"/>
          <w:szCs w:val="24"/>
        </w:rPr>
        <w:t>In de onderstaande tabel staan de scoreverdeling van de jongens en de meisjes.</w:t>
      </w:r>
    </w:p>
    <w:p w:rsidR="000F5C19" w:rsidRPr="00F553CF" w:rsidRDefault="000F5C19" w:rsidP="000F5C19">
      <w:pPr>
        <w:tabs>
          <w:tab w:val="left" w:pos="6096"/>
        </w:tabs>
        <w:contextualSpacing/>
        <w:rPr>
          <w:sz w:val="24"/>
          <w:szCs w:val="24"/>
        </w:rPr>
      </w:pPr>
    </w:p>
    <w:tbl>
      <w:tblPr>
        <w:tblStyle w:val="Tabelraster"/>
        <w:tblW w:w="9498" w:type="dxa"/>
        <w:tblInd w:w="108" w:type="dxa"/>
        <w:tblLayout w:type="fixed"/>
        <w:tblLook w:val="04A0"/>
      </w:tblPr>
      <w:tblGrid>
        <w:gridCol w:w="2977"/>
        <w:gridCol w:w="3119"/>
        <w:gridCol w:w="3402"/>
      </w:tblGrid>
      <w:tr w:rsidR="000F5C19" w:rsidRPr="00F553CF" w:rsidTr="00DE24CF">
        <w:tc>
          <w:tcPr>
            <w:tcW w:w="2977"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Beoordeling van de pretest</w:t>
            </w:r>
          </w:p>
        </w:tc>
        <w:tc>
          <w:tcPr>
            <w:tcW w:w="3119"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Scoreverdeling van de groep jongens</w:t>
            </w:r>
          </w:p>
        </w:tc>
        <w:tc>
          <w:tcPr>
            <w:tcW w:w="3402"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Scoreverdeling van de groep meisjes</w:t>
            </w:r>
          </w:p>
        </w:tc>
      </w:tr>
      <w:tr w:rsidR="000F5C19" w:rsidRPr="00F553CF" w:rsidTr="00DE24CF">
        <w:tc>
          <w:tcPr>
            <w:tcW w:w="2977" w:type="dxa"/>
            <w:tcBorders>
              <w:bottom w:val="single" w:sz="4" w:space="0" w:color="000000" w:themeColor="text1"/>
            </w:tcBorders>
            <w:shd w:val="clear" w:color="auto" w:fill="7FD13B" w:themeFill="accent1"/>
          </w:tcPr>
          <w:p w:rsidR="000F5C19" w:rsidRPr="00F553CF" w:rsidRDefault="000F5C19" w:rsidP="00DE24CF">
            <w:pPr>
              <w:contextualSpacing/>
              <w:rPr>
                <w:sz w:val="24"/>
                <w:szCs w:val="24"/>
              </w:rPr>
            </w:pPr>
            <w:r w:rsidRPr="00F553CF">
              <w:rPr>
                <w:sz w:val="24"/>
                <w:szCs w:val="24"/>
              </w:rPr>
              <w:t>Goed</w:t>
            </w:r>
          </w:p>
        </w:tc>
        <w:tc>
          <w:tcPr>
            <w:tcW w:w="3119" w:type="dxa"/>
            <w:tcBorders>
              <w:bottom w:val="single" w:sz="4" w:space="0" w:color="000000" w:themeColor="text1"/>
            </w:tcBorders>
            <w:shd w:val="clear" w:color="auto" w:fill="7FD13B" w:themeFill="accent1"/>
          </w:tcPr>
          <w:p w:rsidR="000F5C19" w:rsidRPr="00F553CF" w:rsidRDefault="000F5C19" w:rsidP="00DE24CF">
            <w:pPr>
              <w:contextualSpacing/>
              <w:rPr>
                <w:sz w:val="24"/>
                <w:szCs w:val="24"/>
              </w:rPr>
            </w:pPr>
            <w:r w:rsidRPr="00F553CF">
              <w:rPr>
                <w:sz w:val="24"/>
                <w:szCs w:val="24"/>
              </w:rPr>
              <w:t>11 %</w:t>
            </w:r>
          </w:p>
        </w:tc>
        <w:tc>
          <w:tcPr>
            <w:tcW w:w="3402" w:type="dxa"/>
            <w:tcBorders>
              <w:bottom w:val="single" w:sz="4" w:space="0" w:color="000000" w:themeColor="text1"/>
            </w:tcBorders>
            <w:shd w:val="clear" w:color="auto" w:fill="7FD13B" w:themeFill="accent1"/>
          </w:tcPr>
          <w:p w:rsidR="000F5C19" w:rsidRPr="00F553CF" w:rsidRDefault="000F5C19" w:rsidP="00DE24CF">
            <w:pPr>
              <w:contextualSpacing/>
              <w:rPr>
                <w:sz w:val="24"/>
                <w:szCs w:val="24"/>
              </w:rPr>
            </w:pPr>
            <w:r w:rsidRPr="00F553CF">
              <w:rPr>
                <w:sz w:val="24"/>
                <w:szCs w:val="24"/>
              </w:rPr>
              <w:t>50 %</w:t>
            </w:r>
          </w:p>
        </w:tc>
      </w:tr>
      <w:tr w:rsidR="000F5C19" w:rsidRPr="00F553CF" w:rsidTr="00DE24CF">
        <w:tc>
          <w:tcPr>
            <w:tcW w:w="2977" w:type="dxa"/>
            <w:tcBorders>
              <w:bottom w:val="single" w:sz="4" w:space="0" w:color="000000" w:themeColor="text1"/>
            </w:tcBorders>
            <w:shd w:val="clear" w:color="auto" w:fill="FEB80A" w:themeFill="accent3"/>
          </w:tcPr>
          <w:p w:rsidR="000F5C19" w:rsidRPr="00F553CF" w:rsidRDefault="000F5C19" w:rsidP="00DE24CF">
            <w:pPr>
              <w:contextualSpacing/>
              <w:rPr>
                <w:sz w:val="24"/>
                <w:szCs w:val="24"/>
              </w:rPr>
            </w:pPr>
            <w:r w:rsidRPr="00F553CF">
              <w:rPr>
                <w:sz w:val="24"/>
                <w:szCs w:val="24"/>
              </w:rPr>
              <w:t>Matig</w:t>
            </w:r>
          </w:p>
        </w:tc>
        <w:tc>
          <w:tcPr>
            <w:tcW w:w="3119" w:type="dxa"/>
            <w:tcBorders>
              <w:bottom w:val="single" w:sz="4" w:space="0" w:color="000000" w:themeColor="text1"/>
            </w:tcBorders>
            <w:shd w:val="clear" w:color="auto" w:fill="FEB80A" w:themeFill="accent3"/>
          </w:tcPr>
          <w:p w:rsidR="000F5C19" w:rsidRPr="00F553CF" w:rsidRDefault="000F5C19" w:rsidP="00DE24CF">
            <w:pPr>
              <w:contextualSpacing/>
              <w:rPr>
                <w:sz w:val="24"/>
                <w:szCs w:val="24"/>
              </w:rPr>
            </w:pPr>
            <w:r w:rsidRPr="00F553CF">
              <w:rPr>
                <w:sz w:val="24"/>
                <w:szCs w:val="24"/>
              </w:rPr>
              <w:t>44 %</w:t>
            </w:r>
          </w:p>
        </w:tc>
        <w:tc>
          <w:tcPr>
            <w:tcW w:w="3402" w:type="dxa"/>
            <w:tcBorders>
              <w:bottom w:val="single" w:sz="4" w:space="0" w:color="000000" w:themeColor="text1"/>
            </w:tcBorders>
            <w:shd w:val="clear" w:color="auto" w:fill="FEB80A" w:themeFill="accent3"/>
          </w:tcPr>
          <w:p w:rsidR="000F5C19" w:rsidRPr="00F553CF" w:rsidRDefault="000F5C19" w:rsidP="00DE24CF">
            <w:pPr>
              <w:contextualSpacing/>
              <w:rPr>
                <w:sz w:val="24"/>
                <w:szCs w:val="24"/>
              </w:rPr>
            </w:pPr>
            <w:r w:rsidRPr="00F553CF">
              <w:rPr>
                <w:sz w:val="24"/>
                <w:szCs w:val="24"/>
              </w:rPr>
              <w:t>40 %</w:t>
            </w:r>
          </w:p>
        </w:tc>
      </w:tr>
      <w:tr w:rsidR="000F5C19" w:rsidRPr="00F553CF" w:rsidTr="00DE24CF">
        <w:tc>
          <w:tcPr>
            <w:tcW w:w="2977" w:type="dxa"/>
            <w:shd w:val="clear" w:color="auto" w:fill="F76C35"/>
          </w:tcPr>
          <w:p w:rsidR="000F5C19" w:rsidRPr="00F553CF" w:rsidRDefault="000F5C19" w:rsidP="00DE24CF">
            <w:pPr>
              <w:contextualSpacing/>
              <w:rPr>
                <w:sz w:val="24"/>
                <w:szCs w:val="24"/>
              </w:rPr>
            </w:pPr>
            <w:r w:rsidRPr="00F553CF">
              <w:rPr>
                <w:sz w:val="24"/>
                <w:szCs w:val="24"/>
              </w:rPr>
              <w:t>Onvoldoende</w:t>
            </w:r>
          </w:p>
        </w:tc>
        <w:tc>
          <w:tcPr>
            <w:tcW w:w="3119" w:type="dxa"/>
            <w:shd w:val="clear" w:color="auto" w:fill="F76C35"/>
          </w:tcPr>
          <w:p w:rsidR="000F5C19" w:rsidRPr="00F553CF" w:rsidRDefault="000F5C19" w:rsidP="00DE24CF">
            <w:pPr>
              <w:contextualSpacing/>
              <w:rPr>
                <w:sz w:val="24"/>
                <w:szCs w:val="24"/>
              </w:rPr>
            </w:pPr>
            <w:r w:rsidRPr="00F553CF">
              <w:rPr>
                <w:sz w:val="24"/>
                <w:szCs w:val="24"/>
              </w:rPr>
              <w:t>44 %</w:t>
            </w:r>
          </w:p>
        </w:tc>
        <w:tc>
          <w:tcPr>
            <w:tcW w:w="3402" w:type="dxa"/>
            <w:shd w:val="clear" w:color="auto" w:fill="F76C35"/>
          </w:tcPr>
          <w:p w:rsidR="000F5C19" w:rsidRPr="00F553CF" w:rsidRDefault="000F5C19" w:rsidP="00DE24CF">
            <w:pPr>
              <w:contextualSpacing/>
              <w:rPr>
                <w:sz w:val="24"/>
                <w:szCs w:val="24"/>
              </w:rPr>
            </w:pPr>
            <w:r w:rsidRPr="00F553CF">
              <w:rPr>
                <w:sz w:val="24"/>
                <w:szCs w:val="24"/>
              </w:rPr>
              <w:t>10 %</w:t>
            </w:r>
          </w:p>
        </w:tc>
      </w:tr>
    </w:tbl>
    <w:p w:rsidR="000F5C19" w:rsidRPr="00F553CF" w:rsidRDefault="000F5C19" w:rsidP="000F5C19">
      <w:pPr>
        <w:contextualSpacing/>
        <w:rPr>
          <w:sz w:val="20"/>
          <w:szCs w:val="20"/>
        </w:rPr>
      </w:pPr>
      <w:r w:rsidRPr="00F553CF">
        <w:rPr>
          <w:b/>
          <w:sz w:val="20"/>
          <w:szCs w:val="20"/>
        </w:rPr>
        <w:t>Tabel 13: Overzicht van de score in procenten op de tempotoets door de jongens en meisjes van groep 5.</w:t>
      </w:r>
    </w:p>
    <w:p w:rsidR="000F5C19" w:rsidRPr="00F553CF" w:rsidRDefault="000F5C19" w:rsidP="000F5C19">
      <w:pPr>
        <w:contextualSpacing/>
        <w:rPr>
          <w:b/>
          <w:sz w:val="24"/>
          <w:szCs w:val="24"/>
        </w:rPr>
      </w:pPr>
    </w:p>
    <w:p w:rsidR="000F5C19" w:rsidRPr="00F553CF" w:rsidRDefault="000F5C19" w:rsidP="000F5C19">
      <w:pPr>
        <w:contextualSpacing/>
        <w:rPr>
          <w:b/>
          <w:sz w:val="24"/>
          <w:szCs w:val="24"/>
        </w:rPr>
      </w:pPr>
      <w:r w:rsidRPr="00F553CF">
        <w:rPr>
          <w:b/>
          <w:sz w:val="24"/>
          <w:szCs w:val="24"/>
        </w:rPr>
        <w:t>Samenvattend</w:t>
      </w:r>
    </w:p>
    <w:p w:rsidR="000F5C19" w:rsidRPr="00F553CF" w:rsidRDefault="000F5C19" w:rsidP="000F5C19">
      <w:pPr>
        <w:pStyle w:val="Lijstalinea"/>
        <w:numPr>
          <w:ilvl w:val="0"/>
          <w:numId w:val="8"/>
        </w:numPr>
        <w:rPr>
          <w:rFonts w:asciiTheme="minorHAnsi" w:hAnsiTheme="minorHAnsi"/>
          <w:sz w:val="24"/>
          <w:szCs w:val="24"/>
        </w:rPr>
      </w:pPr>
      <w:r w:rsidRPr="00F553CF">
        <w:rPr>
          <w:rFonts w:asciiTheme="minorHAnsi" w:hAnsiTheme="minorHAnsi"/>
          <w:sz w:val="24"/>
          <w:szCs w:val="24"/>
        </w:rPr>
        <w:t>1 jongen scoort goed = 11 % van de groep jongens.</w:t>
      </w:r>
    </w:p>
    <w:p w:rsidR="000F5C19" w:rsidRPr="00F553CF" w:rsidRDefault="000F5C19" w:rsidP="000F5C19">
      <w:pPr>
        <w:pStyle w:val="Lijstalinea"/>
        <w:numPr>
          <w:ilvl w:val="0"/>
          <w:numId w:val="8"/>
        </w:numPr>
        <w:rPr>
          <w:rFonts w:asciiTheme="minorHAnsi" w:hAnsiTheme="minorHAnsi"/>
          <w:sz w:val="24"/>
          <w:szCs w:val="24"/>
        </w:rPr>
      </w:pPr>
      <w:r w:rsidRPr="00F553CF">
        <w:rPr>
          <w:rFonts w:asciiTheme="minorHAnsi" w:hAnsiTheme="minorHAnsi"/>
          <w:sz w:val="24"/>
          <w:szCs w:val="24"/>
        </w:rPr>
        <w:t>4 jongens scoren matig = 44 % van de groep jongens.</w:t>
      </w:r>
    </w:p>
    <w:p w:rsidR="000F5C19" w:rsidRPr="00F553CF" w:rsidRDefault="000F5C19" w:rsidP="000F5C19">
      <w:pPr>
        <w:pStyle w:val="Lijstalinea"/>
        <w:numPr>
          <w:ilvl w:val="0"/>
          <w:numId w:val="8"/>
        </w:numPr>
        <w:rPr>
          <w:rFonts w:asciiTheme="minorHAnsi" w:hAnsiTheme="minorHAnsi"/>
          <w:sz w:val="24"/>
          <w:szCs w:val="24"/>
        </w:rPr>
      </w:pPr>
      <w:r w:rsidRPr="00F553CF">
        <w:rPr>
          <w:rFonts w:asciiTheme="minorHAnsi" w:hAnsiTheme="minorHAnsi"/>
          <w:sz w:val="24"/>
          <w:szCs w:val="24"/>
        </w:rPr>
        <w:t>4 jongens scoren onvoldoende = 44 % van de groep jongens.</w:t>
      </w:r>
    </w:p>
    <w:p w:rsidR="000F5C19" w:rsidRPr="00F553CF" w:rsidRDefault="000F5C19" w:rsidP="000F5C19">
      <w:pPr>
        <w:pStyle w:val="Lijstalinea"/>
        <w:rPr>
          <w:rFonts w:asciiTheme="minorHAnsi" w:hAnsiTheme="minorHAnsi"/>
          <w:sz w:val="24"/>
          <w:szCs w:val="24"/>
        </w:rPr>
      </w:pPr>
    </w:p>
    <w:p w:rsidR="000F5C19" w:rsidRPr="00F553CF" w:rsidRDefault="000F5C19" w:rsidP="000F5C19">
      <w:pPr>
        <w:pStyle w:val="Lijstalinea"/>
        <w:numPr>
          <w:ilvl w:val="0"/>
          <w:numId w:val="8"/>
        </w:numPr>
        <w:rPr>
          <w:rFonts w:asciiTheme="minorHAnsi" w:hAnsiTheme="minorHAnsi"/>
          <w:sz w:val="24"/>
          <w:szCs w:val="24"/>
        </w:rPr>
      </w:pPr>
      <w:r w:rsidRPr="00F553CF">
        <w:rPr>
          <w:rFonts w:asciiTheme="minorHAnsi" w:hAnsiTheme="minorHAnsi"/>
          <w:sz w:val="24"/>
          <w:szCs w:val="24"/>
        </w:rPr>
        <w:t>5 meisjes scoren goed = 50 % van de groep meisjes.</w:t>
      </w:r>
    </w:p>
    <w:p w:rsidR="000F5C19" w:rsidRPr="00F553CF" w:rsidRDefault="000F5C19" w:rsidP="000F5C19">
      <w:pPr>
        <w:pStyle w:val="Lijstalinea"/>
        <w:numPr>
          <w:ilvl w:val="0"/>
          <w:numId w:val="8"/>
        </w:numPr>
        <w:rPr>
          <w:rFonts w:asciiTheme="minorHAnsi" w:hAnsiTheme="minorHAnsi"/>
          <w:sz w:val="24"/>
          <w:szCs w:val="24"/>
        </w:rPr>
      </w:pPr>
      <w:r w:rsidRPr="00F553CF">
        <w:rPr>
          <w:rFonts w:asciiTheme="minorHAnsi" w:hAnsiTheme="minorHAnsi"/>
          <w:sz w:val="24"/>
          <w:szCs w:val="24"/>
        </w:rPr>
        <w:t>4 meisjes scoren matig = 40 % van de groep meisjes.</w:t>
      </w:r>
    </w:p>
    <w:p w:rsidR="000F5C19" w:rsidRPr="00F553CF" w:rsidRDefault="000F5C19" w:rsidP="000F5C19">
      <w:pPr>
        <w:pStyle w:val="Lijstalinea"/>
        <w:numPr>
          <w:ilvl w:val="0"/>
          <w:numId w:val="8"/>
        </w:numPr>
        <w:rPr>
          <w:rFonts w:asciiTheme="minorHAnsi" w:hAnsiTheme="minorHAnsi"/>
          <w:sz w:val="24"/>
          <w:szCs w:val="24"/>
        </w:rPr>
      </w:pPr>
      <w:r w:rsidRPr="00F553CF">
        <w:rPr>
          <w:rFonts w:asciiTheme="minorHAnsi" w:hAnsiTheme="minorHAnsi"/>
          <w:sz w:val="24"/>
          <w:szCs w:val="24"/>
        </w:rPr>
        <w:t>1 meisje scoort onvoldoende = 10 % van de groep meisjes.</w:t>
      </w:r>
    </w:p>
    <w:p w:rsidR="000F5C19" w:rsidRPr="00F553CF" w:rsidRDefault="000F5C19" w:rsidP="000F5C19">
      <w:pPr>
        <w:contextualSpacing/>
        <w:rPr>
          <w:sz w:val="24"/>
          <w:szCs w:val="24"/>
        </w:rPr>
      </w:pPr>
      <w:r w:rsidRPr="00F553CF">
        <w:rPr>
          <w:sz w:val="24"/>
          <w:szCs w:val="24"/>
        </w:rPr>
        <w:t xml:space="preserve">Dit betekent dat slechts 11 % van de jongens goed scoren tegenover 50 % van de meisjes. </w:t>
      </w:r>
    </w:p>
    <w:p w:rsidR="000F5C19" w:rsidRPr="00F553CF" w:rsidRDefault="000F5C19" w:rsidP="000F5C19">
      <w:pPr>
        <w:contextualSpacing/>
        <w:rPr>
          <w:sz w:val="24"/>
          <w:szCs w:val="24"/>
        </w:rPr>
      </w:pPr>
      <w:r w:rsidRPr="00F553CF">
        <w:rPr>
          <w:sz w:val="24"/>
          <w:szCs w:val="24"/>
        </w:rPr>
        <w:t xml:space="preserve">Daarnaast betekent het dat 44 % van de jongens onvoldoende scoren tegenover 10 % van de meisjes. </w:t>
      </w:r>
    </w:p>
    <w:p w:rsidR="000F5C19" w:rsidRPr="00F553CF" w:rsidRDefault="000F5C19" w:rsidP="00B55C57">
      <w:pPr>
        <w:contextualSpacing/>
        <w:jc w:val="center"/>
        <w:rPr>
          <w:color w:val="7F7F7F" w:themeColor="text1" w:themeTint="80"/>
          <w:sz w:val="120"/>
          <w:szCs w:val="120"/>
        </w:rPr>
        <w:sectPr w:rsidR="000F5C19" w:rsidRPr="00F553CF" w:rsidSect="000F5C19">
          <w:pgSz w:w="11906" w:h="16838"/>
          <w:pgMar w:top="1417" w:right="1417" w:bottom="1417" w:left="1417" w:header="708" w:footer="708" w:gutter="0"/>
          <w:cols w:space="708"/>
          <w:docGrid w:linePitch="360"/>
        </w:sectPr>
      </w:pPr>
    </w:p>
    <w:p w:rsidR="000F5C19" w:rsidRPr="00F553CF" w:rsidRDefault="000F5C19" w:rsidP="000F5C19">
      <w:pPr>
        <w:contextualSpacing/>
        <w:rPr>
          <w:i/>
          <w:sz w:val="28"/>
          <w:szCs w:val="28"/>
        </w:rPr>
      </w:pPr>
      <w:r w:rsidRPr="00F553CF">
        <w:rPr>
          <w:i/>
          <w:sz w:val="28"/>
          <w:szCs w:val="28"/>
        </w:rPr>
        <w:lastRenderedPageBreak/>
        <w:t>6.3 De leerstijlentest</w:t>
      </w:r>
    </w:p>
    <w:p w:rsidR="000F5C19" w:rsidRPr="00F553CF" w:rsidRDefault="004C0C9C" w:rsidP="000F5C19">
      <w:pPr>
        <w:contextualSpacing/>
        <w:rPr>
          <w:i/>
          <w:sz w:val="24"/>
          <w:szCs w:val="24"/>
        </w:rPr>
      </w:pPr>
      <w:r w:rsidRPr="00F553CF">
        <w:rPr>
          <w:i/>
          <w:noProof/>
          <w:sz w:val="24"/>
          <w:szCs w:val="24"/>
          <w:lang w:eastAsia="nl-NL"/>
        </w:rPr>
        <w:pict>
          <v:shape id="_x0000_s1075" type="#_x0000_t32" style="position:absolute;margin-left:-1.1pt;margin-top:1.6pt;width:454.5pt;height:0;z-index:251731968" o:connectortype="straight" strokecolor="#ea157a [3205]" strokeweight="1.5pt"/>
        </w:pict>
      </w:r>
    </w:p>
    <w:p w:rsidR="000F5C19" w:rsidRPr="00F553CF" w:rsidRDefault="000F5C19" w:rsidP="000F5C19">
      <w:pPr>
        <w:contextualSpacing/>
        <w:rPr>
          <w:sz w:val="24"/>
          <w:szCs w:val="24"/>
        </w:rPr>
      </w:pPr>
      <w:r w:rsidRPr="00F553CF">
        <w:rPr>
          <w:sz w:val="24"/>
          <w:szCs w:val="24"/>
        </w:rPr>
        <w:t xml:space="preserve">Begin januari heb ik bij alle kinderen van groep 5 een leerstijlentest afgenomen. Ik was heel erg benieuwd naar de verschillen tussen de leerstijlen van jongens en meisjes. Daarnaast vroeg ik me af of er een verband is tussen de score op de tempotoets en de leerstijl. </w:t>
      </w:r>
    </w:p>
    <w:p w:rsidR="000F5C19" w:rsidRPr="00F553CF" w:rsidRDefault="000F5C19" w:rsidP="000F5C19">
      <w:pPr>
        <w:contextualSpacing/>
        <w:rPr>
          <w:sz w:val="24"/>
          <w:szCs w:val="24"/>
        </w:rPr>
      </w:pPr>
    </w:p>
    <w:p w:rsidR="000F5C19" w:rsidRPr="00F553CF" w:rsidRDefault="000F5C19" w:rsidP="000F5C19">
      <w:pPr>
        <w:contextualSpacing/>
        <w:rPr>
          <w:sz w:val="24"/>
          <w:szCs w:val="24"/>
        </w:rPr>
      </w:pPr>
      <w:r w:rsidRPr="00F553CF">
        <w:rPr>
          <w:sz w:val="24"/>
          <w:szCs w:val="24"/>
        </w:rPr>
        <w:t xml:space="preserve">De leerstijlentest was een lijst met elf vragen met vier keuzemogelijkheden. </w:t>
      </w:r>
      <w:r w:rsidR="00327051" w:rsidRPr="00F553CF">
        <w:rPr>
          <w:sz w:val="24"/>
          <w:szCs w:val="24"/>
        </w:rPr>
        <w:t>(Zie bijlage 1</w:t>
      </w:r>
      <w:r w:rsidRPr="00F553CF">
        <w:rPr>
          <w:sz w:val="24"/>
          <w:szCs w:val="24"/>
        </w:rPr>
        <w:t>)</w:t>
      </w:r>
    </w:p>
    <w:p w:rsidR="000F5C19" w:rsidRPr="00F553CF" w:rsidRDefault="000F5C19" w:rsidP="000F5C19">
      <w:pPr>
        <w:rPr>
          <w:sz w:val="24"/>
          <w:szCs w:val="24"/>
        </w:rPr>
      </w:pPr>
      <w:r w:rsidRPr="00F553CF">
        <w:rPr>
          <w:sz w:val="24"/>
          <w:szCs w:val="24"/>
        </w:rPr>
        <w:t>Voorbeeld:</w:t>
      </w:r>
    </w:p>
    <w:tbl>
      <w:tblPr>
        <w:tblStyle w:val="Tabelraster"/>
        <w:tblW w:w="0" w:type="auto"/>
        <w:tblLook w:val="04A0"/>
      </w:tblPr>
      <w:tblGrid>
        <w:gridCol w:w="1842"/>
        <w:gridCol w:w="1842"/>
        <w:gridCol w:w="1842"/>
        <w:gridCol w:w="1843"/>
        <w:gridCol w:w="1843"/>
      </w:tblGrid>
      <w:tr w:rsidR="000F5C19" w:rsidRPr="00F553CF" w:rsidTr="00DE24CF">
        <w:tc>
          <w:tcPr>
            <w:tcW w:w="1842" w:type="dxa"/>
          </w:tcPr>
          <w:p w:rsidR="000F5C19" w:rsidRPr="00F553CF" w:rsidRDefault="000F5C19" w:rsidP="00DE24CF">
            <w:pPr>
              <w:contextualSpacing/>
              <w:rPr>
                <w:sz w:val="24"/>
                <w:szCs w:val="24"/>
              </w:rPr>
            </w:pPr>
            <w:r w:rsidRPr="00F553CF">
              <w:rPr>
                <w:sz w:val="24"/>
                <w:szCs w:val="24"/>
              </w:rPr>
              <w:t>Vraag</w:t>
            </w:r>
          </w:p>
        </w:tc>
        <w:tc>
          <w:tcPr>
            <w:tcW w:w="1842" w:type="dxa"/>
          </w:tcPr>
          <w:p w:rsidR="000F5C19" w:rsidRPr="00F553CF" w:rsidRDefault="000F5C19" w:rsidP="00DE24CF">
            <w:pPr>
              <w:contextualSpacing/>
              <w:rPr>
                <w:sz w:val="24"/>
                <w:szCs w:val="24"/>
              </w:rPr>
            </w:pPr>
            <w:r w:rsidRPr="00F553CF">
              <w:rPr>
                <w:sz w:val="24"/>
                <w:szCs w:val="24"/>
              </w:rPr>
              <w:t>Kolom A</w:t>
            </w:r>
          </w:p>
        </w:tc>
        <w:tc>
          <w:tcPr>
            <w:tcW w:w="1842" w:type="dxa"/>
          </w:tcPr>
          <w:p w:rsidR="000F5C19" w:rsidRPr="00F553CF" w:rsidRDefault="000F5C19" w:rsidP="00DE24CF">
            <w:pPr>
              <w:contextualSpacing/>
              <w:rPr>
                <w:sz w:val="24"/>
                <w:szCs w:val="24"/>
              </w:rPr>
            </w:pPr>
            <w:r w:rsidRPr="00F553CF">
              <w:rPr>
                <w:sz w:val="24"/>
                <w:szCs w:val="24"/>
              </w:rPr>
              <w:t>Kolom B</w:t>
            </w:r>
          </w:p>
        </w:tc>
        <w:tc>
          <w:tcPr>
            <w:tcW w:w="1843" w:type="dxa"/>
          </w:tcPr>
          <w:p w:rsidR="000F5C19" w:rsidRPr="00F553CF" w:rsidRDefault="000F5C19" w:rsidP="00DE24CF">
            <w:pPr>
              <w:contextualSpacing/>
              <w:rPr>
                <w:sz w:val="24"/>
                <w:szCs w:val="24"/>
              </w:rPr>
            </w:pPr>
            <w:r w:rsidRPr="00F553CF">
              <w:rPr>
                <w:sz w:val="24"/>
                <w:szCs w:val="24"/>
              </w:rPr>
              <w:t>Kolom C</w:t>
            </w:r>
          </w:p>
        </w:tc>
        <w:tc>
          <w:tcPr>
            <w:tcW w:w="1843" w:type="dxa"/>
          </w:tcPr>
          <w:p w:rsidR="000F5C19" w:rsidRPr="00F553CF" w:rsidRDefault="000F5C19" w:rsidP="00DE24CF">
            <w:pPr>
              <w:contextualSpacing/>
              <w:rPr>
                <w:sz w:val="24"/>
                <w:szCs w:val="24"/>
              </w:rPr>
            </w:pPr>
            <w:r w:rsidRPr="00F553CF">
              <w:rPr>
                <w:sz w:val="24"/>
                <w:szCs w:val="24"/>
              </w:rPr>
              <w:t>Kolom D</w:t>
            </w:r>
          </w:p>
        </w:tc>
      </w:tr>
      <w:tr w:rsidR="000F5C19" w:rsidRPr="00F553CF" w:rsidTr="00DE24CF">
        <w:tc>
          <w:tcPr>
            <w:tcW w:w="1842" w:type="dxa"/>
            <w:vMerge w:val="restart"/>
          </w:tcPr>
          <w:p w:rsidR="000F5C19" w:rsidRPr="00F553CF" w:rsidRDefault="000F5C19" w:rsidP="00DE24CF">
            <w:pPr>
              <w:contextualSpacing/>
              <w:rPr>
                <w:sz w:val="24"/>
                <w:szCs w:val="24"/>
              </w:rPr>
            </w:pPr>
            <w:r w:rsidRPr="00F553CF">
              <w:rPr>
                <w:sz w:val="24"/>
                <w:szCs w:val="24"/>
              </w:rPr>
              <w:t>1. Als ik leer…</w:t>
            </w:r>
          </w:p>
        </w:tc>
        <w:tc>
          <w:tcPr>
            <w:tcW w:w="1842" w:type="dxa"/>
          </w:tcPr>
          <w:p w:rsidR="000F5C19" w:rsidRPr="00F553CF" w:rsidRDefault="000F5C19" w:rsidP="00DE24CF">
            <w:pPr>
              <w:contextualSpacing/>
              <w:rPr>
                <w:sz w:val="24"/>
                <w:szCs w:val="24"/>
              </w:rPr>
            </w:pPr>
            <w:r w:rsidRPr="00F553CF">
              <w:rPr>
                <w:sz w:val="24"/>
                <w:szCs w:val="24"/>
              </w:rPr>
              <w:t>wil ik op mijn gevoel afgaan.</w:t>
            </w:r>
          </w:p>
        </w:tc>
        <w:tc>
          <w:tcPr>
            <w:tcW w:w="1842" w:type="dxa"/>
          </w:tcPr>
          <w:p w:rsidR="000F5C19" w:rsidRPr="00F553CF" w:rsidRDefault="000F5C19" w:rsidP="00DE24CF">
            <w:pPr>
              <w:contextualSpacing/>
              <w:rPr>
                <w:sz w:val="24"/>
                <w:szCs w:val="24"/>
              </w:rPr>
            </w:pPr>
            <w:r w:rsidRPr="00F553CF">
              <w:rPr>
                <w:sz w:val="24"/>
                <w:szCs w:val="24"/>
              </w:rPr>
              <w:t>wil ik kijken en luisteren.</w:t>
            </w:r>
          </w:p>
        </w:tc>
        <w:tc>
          <w:tcPr>
            <w:tcW w:w="1843" w:type="dxa"/>
          </w:tcPr>
          <w:p w:rsidR="000F5C19" w:rsidRPr="00F553CF" w:rsidRDefault="000F5C19" w:rsidP="00DE24CF">
            <w:pPr>
              <w:contextualSpacing/>
              <w:rPr>
                <w:sz w:val="24"/>
                <w:szCs w:val="24"/>
              </w:rPr>
            </w:pPr>
            <w:r w:rsidRPr="00F553CF">
              <w:rPr>
                <w:sz w:val="24"/>
                <w:szCs w:val="24"/>
              </w:rPr>
              <w:t>wil ik nadenken.</w:t>
            </w:r>
          </w:p>
        </w:tc>
        <w:tc>
          <w:tcPr>
            <w:tcW w:w="1843" w:type="dxa"/>
          </w:tcPr>
          <w:p w:rsidR="000F5C19" w:rsidRPr="00F553CF" w:rsidRDefault="000F5C19" w:rsidP="00DE24CF">
            <w:pPr>
              <w:contextualSpacing/>
              <w:rPr>
                <w:sz w:val="24"/>
                <w:szCs w:val="24"/>
              </w:rPr>
            </w:pPr>
            <w:r w:rsidRPr="00F553CF">
              <w:rPr>
                <w:sz w:val="24"/>
                <w:szCs w:val="24"/>
              </w:rPr>
              <w:t xml:space="preserve">wil ik dingen doen. </w:t>
            </w:r>
          </w:p>
        </w:tc>
      </w:tr>
      <w:tr w:rsidR="000F5C19" w:rsidRPr="00F553CF" w:rsidTr="00DE24CF">
        <w:tc>
          <w:tcPr>
            <w:tcW w:w="1842" w:type="dxa"/>
            <w:vMerge/>
          </w:tcPr>
          <w:p w:rsidR="000F5C19" w:rsidRPr="00F553CF" w:rsidRDefault="000F5C19" w:rsidP="00DE24CF">
            <w:pPr>
              <w:contextualSpacing/>
              <w:rPr>
                <w:sz w:val="24"/>
                <w:szCs w:val="24"/>
              </w:rPr>
            </w:pPr>
          </w:p>
        </w:tc>
        <w:tc>
          <w:tcPr>
            <w:tcW w:w="1842" w:type="dxa"/>
          </w:tcPr>
          <w:p w:rsidR="000F5C19" w:rsidRPr="00F553CF" w:rsidRDefault="000F5C19" w:rsidP="00DE24CF">
            <w:pPr>
              <w:contextualSpacing/>
              <w:rPr>
                <w:sz w:val="24"/>
                <w:szCs w:val="24"/>
              </w:rPr>
            </w:pPr>
            <w:r w:rsidRPr="00F553CF">
              <w:rPr>
                <w:sz w:val="24"/>
                <w:szCs w:val="24"/>
              </w:rPr>
              <w:t>1</w:t>
            </w:r>
          </w:p>
        </w:tc>
        <w:tc>
          <w:tcPr>
            <w:tcW w:w="1842" w:type="dxa"/>
          </w:tcPr>
          <w:p w:rsidR="000F5C19" w:rsidRPr="00F553CF" w:rsidRDefault="000F5C19" w:rsidP="00DE24CF">
            <w:pPr>
              <w:contextualSpacing/>
              <w:rPr>
                <w:sz w:val="24"/>
                <w:szCs w:val="24"/>
              </w:rPr>
            </w:pPr>
            <w:r w:rsidRPr="00F553CF">
              <w:rPr>
                <w:sz w:val="24"/>
                <w:szCs w:val="24"/>
              </w:rPr>
              <w:t>3</w:t>
            </w:r>
          </w:p>
        </w:tc>
        <w:tc>
          <w:tcPr>
            <w:tcW w:w="1843" w:type="dxa"/>
          </w:tcPr>
          <w:p w:rsidR="000F5C19" w:rsidRPr="00F553CF" w:rsidRDefault="000F5C19" w:rsidP="00DE24CF">
            <w:pPr>
              <w:contextualSpacing/>
              <w:rPr>
                <w:sz w:val="24"/>
                <w:szCs w:val="24"/>
              </w:rPr>
            </w:pPr>
            <w:r w:rsidRPr="00F553CF">
              <w:rPr>
                <w:sz w:val="24"/>
                <w:szCs w:val="24"/>
              </w:rPr>
              <w:t>4</w:t>
            </w:r>
          </w:p>
        </w:tc>
        <w:tc>
          <w:tcPr>
            <w:tcW w:w="1843" w:type="dxa"/>
          </w:tcPr>
          <w:p w:rsidR="000F5C19" w:rsidRPr="00F553CF" w:rsidRDefault="000F5C19" w:rsidP="00DE24CF">
            <w:pPr>
              <w:contextualSpacing/>
              <w:rPr>
                <w:sz w:val="24"/>
                <w:szCs w:val="24"/>
              </w:rPr>
            </w:pPr>
            <w:r w:rsidRPr="00F553CF">
              <w:rPr>
                <w:sz w:val="24"/>
                <w:szCs w:val="24"/>
              </w:rPr>
              <w:t>2</w:t>
            </w:r>
          </w:p>
        </w:tc>
      </w:tr>
    </w:tbl>
    <w:p w:rsidR="000F5C19" w:rsidRPr="00F553CF" w:rsidRDefault="000F5C19" w:rsidP="000F5C19">
      <w:pPr>
        <w:contextualSpacing/>
        <w:rPr>
          <w:sz w:val="24"/>
          <w:szCs w:val="24"/>
        </w:rPr>
      </w:pPr>
    </w:p>
    <w:p w:rsidR="000F5C19" w:rsidRPr="00F553CF" w:rsidRDefault="000F5C19" w:rsidP="000F5C19">
      <w:pPr>
        <w:contextualSpacing/>
        <w:rPr>
          <w:sz w:val="24"/>
          <w:szCs w:val="24"/>
        </w:rPr>
      </w:pPr>
      <w:r w:rsidRPr="00F553CF">
        <w:rPr>
          <w:sz w:val="24"/>
          <w:szCs w:val="24"/>
        </w:rPr>
        <w:t xml:space="preserve">Wanneer ik leer, dan wil ik nadenken. Dus ik zet het cijfer 4 in kolom </w:t>
      </w:r>
      <w:r w:rsidR="00C0579D" w:rsidRPr="00F553CF">
        <w:rPr>
          <w:sz w:val="24"/>
          <w:szCs w:val="24"/>
        </w:rPr>
        <w:t xml:space="preserve">C. </w:t>
      </w:r>
      <w:r w:rsidRPr="00F553CF">
        <w:rPr>
          <w:sz w:val="24"/>
          <w:szCs w:val="24"/>
        </w:rPr>
        <w:t>Wat ik absoluut niet zou doen is op mijn gevoel afgaan, daarom zet ik het cijfer 1 in kolom A. Nu heb ik nog twee keuzem</w:t>
      </w:r>
      <w:r w:rsidR="00C0579D" w:rsidRPr="00F553CF">
        <w:rPr>
          <w:sz w:val="24"/>
          <w:szCs w:val="24"/>
        </w:rPr>
        <w:t xml:space="preserve">ogelijkheden over. Wat </w:t>
      </w:r>
      <w:r w:rsidRPr="00F553CF">
        <w:rPr>
          <w:sz w:val="24"/>
          <w:szCs w:val="24"/>
        </w:rPr>
        <w:t>ik zou doen, als ik uit deze twee mogelijkheden moet kiezen is he</w:t>
      </w:r>
      <w:r w:rsidR="00C0579D" w:rsidRPr="00F553CF">
        <w:rPr>
          <w:sz w:val="24"/>
          <w:szCs w:val="24"/>
        </w:rPr>
        <w:t>t antwoord dat in kolom B staat</w:t>
      </w:r>
      <w:r w:rsidRPr="00F553CF">
        <w:rPr>
          <w:sz w:val="24"/>
          <w:szCs w:val="24"/>
        </w:rPr>
        <w:t>. Daar zet ik dus een 3 in. In kolom D komt tenslotte een 2. Het cijfer 1 zet je dus neer bij de keuzemogelijkheid dat het minste bij je past en het cijfer 4 zet je dus neer bij de keuzemogelijkheid dat het meeste bij je past.</w:t>
      </w:r>
    </w:p>
    <w:p w:rsidR="000F5C19" w:rsidRPr="00F553CF" w:rsidRDefault="000F5C19" w:rsidP="000F5C19">
      <w:pPr>
        <w:contextualSpacing/>
        <w:rPr>
          <w:sz w:val="24"/>
          <w:szCs w:val="24"/>
        </w:rPr>
      </w:pPr>
    </w:p>
    <w:p w:rsidR="000F5C19" w:rsidRPr="00F553CF" w:rsidRDefault="000F5C19" w:rsidP="000F5C19">
      <w:pPr>
        <w:contextualSpacing/>
        <w:rPr>
          <w:b/>
          <w:sz w:val="24"/>
          <w:szCs w:val="24"/>
        </w:rPr>
      </w:pPr>
      <w:r w:rsidRPr="00F553CF">
        <w:rPr>
          <w:b/>
          <w:sz w:val="24"/>
          <w:szCs w:val="24"/>
        </w:rPr>
        <w:t>Resultaat leerstijlentest:</w:t>
      </w:r>
    </w:p>
    <w:tbl>
      <w:tblPr>
        <w:tblStyle w:val="Gemiddeldearcering1-accent2"/>
        <w:tblW w:w="0" w:type="auto"/>
        <w:tblLook w:val="04A0"/>
      </w:tblPr>
      <w:tblGrid>
        <w:gridCol w:w="1242"/>
        <w:gridCol w:w="1308"/>
        <w:gridCol w:w="1408"/>
        <w:gridCol w:w="1263"/>
        <w:gridCol w:w="1277"/>
        <w:gridCol w:w="1134"/>
      </w:tblGrid>
      <w:tr w:rsidR="000F5C19" w:rsidRPr="00F553CF" w:rsidTr="00DE24CF">
        <w:trPr>
          <w:cnfStyle w:val="100000000000"/>
        </w:trPr>
        <w:tc>
          <w:tcPr>
            <w:cnfStyle w:val="001000000000"/>
            <w:tcW w:w="1242" w:type="dxa"/>
          </w:tcPr>
          <w:p w:rsidR="000F5C19" w:rsidRPr="00F553CF" w:rsidRDefault="000F5C19" w:rsidP="00DE24CF">
            <w:pPr>
              <w:contextualSpacing/>
              <w:rPr>
                <w:sz w:val="24"/>
                <w:szCs w:val="24"/>
              </w:rPr>
            </w:pPr>
            <w:r w:rsidRPr="00F553CF">
              <w:rPr>
                <w:sz w:val="24"/>
                <w:szCs w:val="24"/>
              </w:rPr>
              <w:t>Naam</w:t>
            </w:r>
          </w:p>
        </w:tc>
        <w:tc>
          <w:tcPr>
            <w:tcW w:w="1286" w:type="dxa"/>
          </w:tcPr>
          <w:p w:rsidR="000F5C19" w:rsidRPr="00F553CF" w:rsidRDefault="000F5C19" w:rsidP="00DE24CF">
            <w:pPr>
              <w:contextualSpacing/>
              <w:cnfStyle w:val="100000000000"/>
              <w:rPr>
                <w:sz w:val="24"/>
                <w:szCs w:val="24"/>
              </w:rPr>
            </w:pPr>
            <w:r w:rsidRPr="00F553CF">
              <w:rPr>
                <w:sz w:val="24"/>
                <w:szCs w:val="24"/>
              </w:rPr>
              <w:t>Dromer(%)</w:t>
            </w:r>
          </w:p>
        </w:tc>
        <w:tc>
          <w:tcPr>
            <w:tcW w:w="1378" w:type="dxa"/>
          </w:tcPr>
          <w:p w:rsidR="000F5C19" w:rsidRPr="00F553CF" w:rsidRDefault="000F5C19" w:rsidP="00DE24CF">
            <w:pPr>
              <w:contextualSpacing/>
              <w:cnfStyle w:val="100000000000"/>
              <w:rPr>
                <w:sz w:val="24"/>
                <w:szCs w:val="24"/>
              </w:rPr>
            </w:pPr>
            <w:r w:rsidRPr="00F553CF">
              <w:rPr>
                <w:sz w:val="24"/>
                <w:szCs w:val="24"/>
              </w:rPr>
              <w:t>Beslisser(%)</w:t>
            </w:r>
          </w:p>
        </w:tc>
        <w:tc>
          <w:tcPr>
            <w:tcW w:w="1239" w:type="dxa"/>
          </w:tcPr>
          <w:p w:rsidR="000F5C19" w:rsidRPr="00F553CF" w:rsidRDefault="000F5C19" w:rsidP="00DE24CF">
            <w:pPr>
              <w:contextualSpacing/>
              <w:cnfStyle w:val="100000000000"/>
              <w:rPr>
                <w:sz w:val="24"/>
                <w:szCs w:val="24"/>
              </w:rPr>
            </w:pPr>
            <w:r w:rsidRPr="00F553CF">
              <w:rPr>
                <w:sz w:val="24"/>
                <w:szCs w:val="24"/>
              </w:rPr>
              <w:t>Denker(%)</w:t>
            </w:r>
          </w:p>
        </w:tc>
        <w:tc>
          <w:tcPr>
            <w:tcW w:w="1256" w:type="dxa"/>
          </w:tcPr>
          <w:p w:rsidR="000F5C19" w:rsidRPr="00F553CF" w:rsidRDefault="000F5C19" w:rsidP="00DE24CF">
            <w:pPr>
              <w:contextualSpacing/>
              <w:cnfStyle w:val="100000000000"/>
              <w:rPr>
                <w:sz w:val="24"/>
                <w:szCs w:val="24"/>
              </w:rPr>
            </w:pPr>
            <w:r w:rsidRPr="00F553CF">
              <w:rPr>
                <w:sz w:val="24"/>
                <w:szCs w:val="24"/>
              </w:rPr>
              <w:t>Doener(%)</w:t>
            </w:r>
          </w:p>
        </w:tc>
        <w:tc>
          <w:tcPr>
            <w:tcW w:w="1134" w:type="dxa"/>
          </w:tcPr>
          <w:p w:rsidR="000F5C19" w:rsidRPr="00F553CF" w:rsidRDefault="000F5C19" w:rsidP="00DE24CF">
            <w:pPr>
              <w:contextualSpacing/>
              <w:cnfStyle w:val="100000000000"/>
              <w:rPr>
                <w:sz w:val="24"/>
                <w:szCs w:val="24"/>
              </w:rPr>
            </w:pPr>
            <w:r w:rsidRPr="00F553CF">
              <w:rPr>
                <w:sz w:val="24"/>
                <w:szCs w:val="24"/>
              </w:rPr>
              <w:t>Leerstijl</w:t>
            </w:r>
          </w:p>
        </w:tc>
      </w:tr>
      <w:tr w:rsidR="000F5C19" w:rsidRPr="00F553CF" w:rsidTr="00DE24CF">
        <w:trPr>
          <w:cnfStyle w:val="000000100000"/>
        </w:trPr>
        <w:tc>
          <w:tcPr>
            <w:cnfStyle w:val="001000000000"/>
            <w:tcW w:w="1242" w:type="dxa"/>
          </w:tcPr>
          <w:p w:rsidR="000F5C19" w:rsidRPr="00F553CF" w:rsidRDefault="000F5C19" w:rsidP="00DE24CF">
            <w:pPr>
              <w:contextualSpacing/>
              <w:rPr>
                <w:sz w:val="24"/>
                <w:szCs w:val="24"/>
              </w:rPr>
            </w:pPr>
            <w:r w:rsidRPr="00F553CF">
              <w:rPr>
                <w:sz w:val="24"/>
                <w:szCs w:val="24"/>
              </w:rPr>
              <w:t>Miriam</w:t>
            </w:r>
          </w:p>
        </w:tc>
        <w:tc>
          <w:tcPr>
            <w:tcW w:w="1286" w:type="dxa"/>
          </w:tcPr>
          <w:p w:rsidR="000F5C19" w:rsidRPr="00F553CF" w:rsidRDefault="000F5C19" w:rsidP="00DE24CF">
            <w:pPr>
              <w:contextualSpacing/>
              <w:cnfStyle w:val="000000100000"/>
              <w:rPr>
                <w:b/>
                <w:sz w:val="24"/>
                <w:szCs w:val="24"/>
              </w:rPr>
            </w:pPr>
            <w:r w:rsidRPr="00F553CF">
              <w:rPr>
                <w:b/>
                <w:sz w:val="24"/>
                <w:szCs w:val="24"/>
              </w:rPr>
              <w:t>30</w:t>
            </w:r>
          </w:p>
        </w:tc>
        <w:tc>
          <w:tcPr>
            <w:tcW w:w="1378" w:type="dxa"/>
          </w:tcPr>
          <w:p w:rsidR="000F5C19" w:rsidRPr="00F553CF" w:rsidRDefault="000F5C19" w:rsidP="00DE24CF">
            <w:pPr>
              <w:contextualSpacing/>
              <w:cnfStyle w:val="000000100000"/>
              <w:rPr>
                <w:sz w:val="24"/>
                <w:szCs w:val="24"/>
              </w:rPr>
            </w:pPr>
            <w:r w:rsidRPr="00F553CF">
              <w:rPr>
                <w:sz w:val="24"/>
                <w:szCs w:val="24"/>
              </w:rPr>
              <w:t>29</w:t>
            </w:r>
          </w:p>
        </w:tc>
        <w:tc>
          <w:tcPr>
            <w:tcW w:w="1239" w:type="dxa"/>
          </w:tcPr>
          <w:p w:rsidR="000F5C19" w:rsidRPr="00F553CF" w:rsidRDefault="000F5C19" w:rsidP="00DE24CF">
            <w:pPr>
              <w:contextualSpacing/>
              <w:cnfStyle w:val="000000100000"/>
              <w:rPr>
                <w:sz w:val="24"/>
                <w:szCs w:val="24"/>
              </w:rPr>
            </w:pPr>
            <w:r w:rsidRPr="00F553CF">
              <w:rPr>
                <w:sz w:val="24"/>
                <w:szCs w:val="24"/>
              </w:rPr>
              <w:t>23</w:t>
            </w:r>
          </w:p>
        </w:tc>
        <w:tc>
          <w:tcPr>
            <w:tcW w:w="1256" w:type="dxa"/>
          </w:tcPr>
          <w:p w:rsidR="000F5C19" w:rsidRPr="00F553CF" w:rsidRDefault="000F5C19" w:rsidP="00DE24CF">
            <w:pPr>
              <w:contextualSpacing/>
              <w:cnfStyle w:val="000000100000"/>
              <w:rPr>
                <w:sz w:val="24"/>
                <w:szCs w:val="24"/>
              </w:rPr>
            </w:pPr>
            <w:r w:rsidRPr="00F553CF">
              <w:rPr>
                <w:sz w:val="24"/>
                <w:szCs w:val="24"/>
              </w:rPr>
              <w:t>18</w:t>
            </w:r>
          </w:p>
        </w:tc>
        <w:tc>
          <w:tcPr>
            <w:tcW w:w="1134" w:type="dxa"/>
          </w:tcPr>
          <w:p w:rsidR="000F5C19" w:rsidRPr="00F553CF" w:rsidRDefault="000F5C19" w:rsidP="00DE24CF">
            <w:pPr>
              <w:contextualSpacing/>
              <w:cnfStyle w:val="000000100000"/>
              <w:rPr>
                <w:sz w:val="24"/>
                <w:szCs w:val="24"/>
              </w:rPr>
            </w:pPr>
            <w:r w:rsidRPr="00F553CF">
              <w:rPr>
                <w:sz w:val="24"/>
                <w:szCs w:val="24"/>
              </w:rPr>
              <w:t>Dromer</w:t>
            </w:r>
          </w:p>
        </w:tc>
      </w:tr>
      <w:tr w:rsidR="000F5C19" w:rsidRPr="00F553CF" w:rsidTr="00DE24CF">
        <w:trPr>
          <w:cnfStyle w:val="000000010000"/>
        </w:trPr>
        <w:tc>
          <w:tcPr>
            <w:cnfStyle w:val="001000000000"/>
            <w:tcW w:w="1242" w:type="dxa"/>
          </w:tcPr>
          <w:p w:rsidR="000F5C19" w:rsidRPr="00F553CF" w:rsidRDefault="000F5C19" w:rsidP="00DE24CF">
            <w:pPr>
              <w:contextualSpacing/>
              <w:rPr>
                <w:sz w:val="24"/>
                <w:szCs w:val="24"/>
              </w:rPr>
            </w:pPr>
            <w:r w:rsidRPr="00F553CF">
              <w:rPr>
                <w:sz w:val="24"/>
                <w:szCs w:val="24"/>
              </w:rPr>
              <w:t xml:space="preserve"> Tim</w:t>
            </w:r>
          </w:p>
        </w:tc>
        <w:tc>
          <w:tcPr>
            <w:tcW w:w="1286" w:type="dxa"/>
          </w:tcPr>
          <w:p w:rsidR="000F5C19" w:rsidRPr="00F553CF" w:rsidRDefault="000F5C19" w:rsidP="00DE24CF">
            <w:pPr>
              <w:contextualSpacing/>
              <w:cnfStyle w:val="000000010000"/>
              <w:rPr>
                <w:sz w:val="24"/>
                <w:szCs w:val="24"/>
              </w:rPr>
            </w:pPr>
            <w:r w:rsidRPr="00F553CF">
              <w:rPr>
                <w:sz w:val="24"/>
                <w:szCs w:val="24"/>
              </w:rPr>
              <w:t>21</w:t>
            </w:r>
          </w:p>
        </w:tc>
        <w:tc>
          <w:tcPr>
            <w:tcW w:w="1378" w:type="dxa"/>
          </w:tcPr>
          <w:p w:rsidR="000F5C19" w:rsidRPr="00F553CF" w:rsidRDefault="000F5C19" w:rsidP="00DE24CF">
            <w:pPr>
              <w:contextualSpacing/>
              <w:cnfStyle w:val="000000010000"/>
              <w:rPr>
                <w:sz w:val="24"/>
                <w:szCs w:val="24"/>
              </w:rPr>
            </w:pPr>
            <w:r w:rsidRPr="00F553CF">
              <w:rPr>
                <w:sz w:val="24"/>
                <w:szCs w:val="24"/>
              </w:rPr>
              <w:t>23</w:t>
            </w:r>
          </w:p>
        </w:tc>
        <w:tc>
          <w:tcPr>
            <w:tcW w:w="1239" w:type="dxa"/>
          </w:tcPr>
          <w:p w:rsidR="000F5C19" w:rsidRPr="00F553CF" w:rsidRDefault="000F5C19" w:rsidP="00DE24CF">
            <w:pPr>
              <w:contextualSpacing/>
              <w:cnfStyle w:val="000000010000"/>
              <w:rPr>
                <w:b/>
                <w:sz w:val="24"/>
                <w:szCs w:val="24"/>
              </w:rPr>
            </w:pPr>
            <w:r w:rsidRPr="00F553CF">
              <w:rPr>
                <w:b/>
                <w:sz w:val="24"/>
                <w:szCs w:val="24"/>
              </w:rPr>
              <w:t>32</w:t>
            </w:r>
          </w:p>
        </w:tc>
        <w:tc>
          <w:tcPr>
            <w:tcW w:w="1256" w:type="dxa"/>
          </w:tcPr>
          <w:p w:rsidR="000F5C19" w:rsidRPr="00F553CF" w:rsidRDefault="000F5C19" w:rsidP="00DE24CF">
            <w:pPr>
              <w:contextualSpacing/>
              <w:cnfStyle w:val="000000010000"/>
              <w:rPr>
                <w:sz w:val="24"/>
                <w:szCs w:val="24"/>
              </w:rPr>
            </w:pPr>
            <w:r w:rsidRPr="00F553CF">
              <w:rPr>
                <w:sz w:val="24"/>
                <w:szCs w:val="24"/>
              </w:rPr>
              <w:t>24</w:t>
            </w:r>
          </w:p>
        </w:tc>
        <w:tc>
          <w:tcPr>
            <w:tcW w:w="1134" w:type="dxa"/>
          </w:tcPr>
          <w:p w:rsidR="000F5C19" w:rsidRPr="00F553CF" w:rsidRDefault="000F5C19" w:rsidP="00DE24CF">
            <w:pPr>
              <w:contextualSpacing/>
              <w:cnfStyle w:val="000000010000"/>
              <w:rPr>
                <w:sz w:val="24"/>
                <w:szCs w:val="24"/>
              </w:rPr>
            </w:pPr>
            <w:r w:rsidRPr="00F553CF">
              <w:rPr>
                <w:sz w:val="24"/>
                <w:szCs w:val="24"/>
              </w:rPr>
              <w:t xml:space="preserve">Denker </w:t>
            </w:r>
          </w:p>
        </w:tc>
      </w:tr>
      <w:tr w:rsidR="000F5C19" w:rsidRPr="00F553CF" w:rsidTr="00DE24CF">
        <w:trPr>
          <w:cnfStyle w:val="000000100000"/>
        </w:trPr>
        <w:tc>
          <w:tcPr>
            <w:cnfStyle w:val="001000000000"/>
            <w:tcW w:w="1242" w:type="dxa"/>
          </w:tcPr>
          <w:p w:rsidR="000F5C19" w:rsidRPr="00F553CF" w:rsidRDefault="000F5C19" w:rsidP="00DE24CF">
            <w:pPr>
              <w:contextualSpacing/>
              <w:rPr>
                <w:sz w:val="24"/>
                <w:szCs w:val="24"/>
              </w:rPr>
            </w:pPr>
            <w:r w:rsidRPr="00F553CF">
              <w:rPr>
                <w:sz w:val="24"/>
                <w:szCs w:val="24"/>
              </w:rPr>
              <w:t>Laura</w:t>
            </w:r>
          </w:p>
        </w:tc>
        <w:tc>
          <w:tcPr>
            <w:tcW w:w="1286" w:type="dxa"/>
          </w:tcPr>
          <w:p w:rsidR="000F5C19" w:rsidRPr="00F553CF" w:rsidRDefault="000F5C19" w:rsidP="00DE24CF">
            <w:pPr>
              <w:contextualSpacing/>
              <w:cnfStyle w:val="000000100000"/>
              <w:rPr>
                <w:sz w:val="24"/>
                <w:szCs w:val="24"/>
              </w:rPr>
            </w:pPr>
            <w:r w:rsidRPr="00F553CF">
              <w:rPr>
                <w:sz w:val="24"/>
                <w:szCs w:val="24"/>
              </w:rPr>
              <w:t>24</w:t>
            </w:r>
          </w:p>
        </w:tc>
        <w:tc>
          <w:tcPr>
            <w:tcW w:w="1378" w:type="dxa"/>
          </w:tcPr>
          <w:p w:rsidR="000F5C19" w:rsidRPr="00F553CF" w:rsidRDefault="000F5C19" w:rsidP="00DE24CF">
            <w:pPr>
              <w:contextualSpacing/>
              <w:cnfStyle w:val="000000100000"/>
              <w:rPr>
                <w:sz w:val="24"/>
                <w:szCs w:val="24"/>
              </w:rPr>
            </w:pPr>
            <w:r w:rsidRPr="00F553CF">
              <w:rPr>
                <w:sz w:val="24"/>
                <w:szCs w:val="24"/>
              </w:rPr>
              <w:t>19</w:t>
            </w:r>
          </w:p>
        </w:tc>
        <w:tc>
          <w:tcPr>
            <w:tcW w:w="1239" w:type="dxa"/>
          </w:tcPr>
          <w:p w:rsidR="000F5C19" w:rsidRPr="00F553CF" w:rsidRDefault="000F5C19" w:rsidP="00DE24CF">
            <w:pPr>
              <w:contextualSpacing/>
              <w:cnfStyle w:val="000000100000"/>
              <w:rPr>
                <w:sz w:val="24"/>
                <w:szCs w:val="24"/>
              </w:rPr>
            </w:pPr>
            <w:r w:rsidRPr="00F553CF">
              <w:rPr>
                <w:sz w:val="24"/>
                <w:szCs w:val="24"/>
              </w:rPr>
              <w:t>23</w:t>
            </w:r>
          </w:p>
        </w:tc>
        <w:tc>
          <w:tcPr>
            <w:tcW w:w="1256" w:type="dxa"/>
          </w:tcPr>
          <w:p w:rsidR="000F5C19" w:rsidRPr="00F553CF" w:rsidRDefault="000F5C19" w:rsidP="00DE24CF">
            <w:pPr>
              <w:contextualSpacing/>
              <w:cnfStyle w:val="000000100000"/>
              <w:rPr>
                <w:b/>
                <w:sz w:val="24"/>
                <w:szCs w:val="24"/>
              </w:rPr>
            </w:pPr>
            <w:r w:rsidRPr="00F553CF">
              <w:rPr>
                <w:b/>
                <w:sz w:val="24"/>
                <w:szCs w:val="24"/>
              </w:rPr>
              <w:t>34</w:t>
            </w:r>
          </w:p>
        </w:tc>
        <w:tc>
          <w:tcPr>
            <w:tcW w:w="1134" w:type="dxa"/>
          </w:tcPr>
          <w:p w:rsidR="000F5C19" w:rsidRPr="00F553CF" w:rsidRDefault="000F5C19" w:rsidP="00DE24CF">
            <w:pPr>
              <w:contextualSpacing/>
              <w:cnfStyle w:val="000000100000"/>
              <w:rPr>
                <w:sz w:val="24"/>
                <w:szCs w:val="24"/>
              </w:rPr>
            </w:pPr>
            <w:r w:rsidRPr="00F553CF">
              <w:rPr>
                <w:sz w:val="24"/>
                <w:szCs w:val="24"/>
              </w:rPr>
              <w:t xml:space="preserve">Doener </w:t>
            </w:r>
          </w:p>
        </w:tc>
      </w:tr>
      <w:tr w:rsidR="000F5C19" w:rsidRPr="00F553CF" w:rsidTr="00DE24CF">
        <w:trPr>
          <w:cnfStyle w:val="000000010000"/>
        </w:trPr>
        <w:tc>
          <w:tcPr>
            <w:cnfStyle w:val="001000000000"/>
            <w:tcW w:w="1242" w:type="dxa"/>
          </w:tcPr>
          <w:p w:rsidR="000F5C19" w:rsidRPr="00F553CF" w:rsidRDefault="000F5C19" w:rsidP="00DE24CF">
            <w:pPr>
              <w:contextualSpacing/>
              <w:rPr>
                <w:sz w:val="24"/>
                <w:szCs w:val="24"/>
              </w:rPr>
            </w:pPr>
            <w:r w:rsidRPr="00F553CF">
              <w:rPr>
                <w:sz w:val="24"/>
                <w:szCs w:val="24"/>
              </w:rPr>
              <w:t xml:space="preserve">Petra </w:t>
            </w:r>
          </w:p>
        </w:tc>
        <w:tc>
          <w:tcPr>
            <w:tcW w:w="1286" w:type="dxa"/>
          </w:tcPr>
          <w:p w:rsidR="000F5C19" w:rsidRPr="00F553CF" w:rsidRDefault="000F5C19" w:rsidP="00DE24CF">
            <w:pPr>
              <w:contextualSpacing/>
              <w:cnfStyle w:val="000000010000"/>
              <w:rPr>
                <w:sz w:val="24"/>
                <w:szCs w:val="24"/>
              </w:rPr>
            </w:pPr>
            <w:r w:rsidRPr="00F553CF">
              <w:rPr>
                <w:sz w:val="24"/>
                <w:szCs w:val="24"/>
              </w:rPr>
              <w:t>25</w:t>
            </w:r>
          </w:p>
        </w:tc>
        <w:tc>
          <w:tcPr>
            <w:tcW w:w="1378" w:type="dxa"/>
          </w:tcPr>
          <w:p w:rsidR="000F5C19" w:rsidRPr="00F553CF" w:rsidRDefault="000F5C19" w:rsidP="00DE24CF">
            <w:pPr>
              <w:contextualSpacing/>
              <w:cnfStyle w:val="000000010000"/>
              <w:rPr>
                <w:sz w:val="24"/>
                <w:szCs w:val="24"/>
              </w:rPr>
            </w:pPr>
            <w:r w:rsidRPr="00F553CF">
              <w:rPr>
                <w:sz w:val="24"/>
                <w:szCs w:val="24"/>
              </w:rPr>
              <w:t>25</w:t>
            </w:r>
          </w:p>
        </w:tc>
        <w:tc>
          <w:tcPr>
            <w:tcW w:w="1239" w:type="dxa"/>
          </w:tcPr>
          <w:p w:rsidR="000F5C19" w:rsidRPr="00F553CF" w:rsidRDefault="000F5C19" w:rsidP="00DE24CF">
            <w:pPr>
              <w:contextualSpacing/>
              <w:cnfStyle w:val="000000010000"/>
              <w:rPr>
                <w:b/>
                <w:sz w:val="24"/>
                <w:szCs w:val="24"/>
              </w:rPr>
            </w:pPr>
            <w:r w:rsidRPr="00F553CF">
              <w:rPr>
                <w:b/>
                <w:sz w:val="24"/>
                <w:szCs w:val="24"/>
              </w:rPr>
              <w:t>29</w:t>
            </w:r>
          </w:p>
        </w:tc>
        <w:tc>
          <w:tcPr>
            <w:tcW w:w="1256" w:type="dxa"/>
          </w:tcPr>
          <w:p w:rsidR="000F5C19" w:rsidRPr="00F553CF" w:rsidRDefault="000F5C19" w:rsidP="00DE24CF">
            <w:pPr>
              <w:contextualSpacing/>
              <w:cnfStyle w:val="000000010000"/>
              <w:rPr>
                <w:sz w:val="24"/>
                <w:szCs w:val="24"/>
              </w:rPr>
            </w:pPr>
            <w:r w:rsidRPr="00F553CF">
              <w:rPr>
                <w:sz w:val="24"/>
                <w:szCs w:val="24"/>
              </w:rPr>
              <w:t>21</w:t>
            </w:r>
          </w:p>
        </w:tc>
        <w:tc>
          <w:tcPr>
            <w:tcW w:w="1134" w:type="dxa"/>
          </w:tcPr>
          <w:p w:rsidR="000F5C19" w:rsidRPr="00F553CF" w:rsidRDefault="000F5C19" w:rsidP="00DE24CF">
            <w:pPr>
              <w:contextualSpacing/>
              <w:cnfStyle w:val="000000010000"/>
              <w:rPr>
                <w:sz w:val="24"/>
                <w:szCs w:val="24"/>
              </w:rPr>
            </w:pPr>
            <w:r w:rsidRPr="00F553CF">
              <w:rPr>
                <w:sz w:val="24"/>
                <w:szCs w:val="24"/>
              </w:rPr>
              <w:t xml:space="preserve">Denker </w:t>
            </w:r>
          </w:p>
        </w:tc>
      </w:tr>
      <w:tr w:rsidR="000F5C19" w:rsidRPr="00F553CF" w:rsidTr="00DE24CF">
        <w:trPr>
          <w:cnfStyle w:val="000000100000"/>
        </w:trPr>
        <w:tc>
          <w:tcPr>
            <w:cnfStyle w:val="001000000000"/>
            <w:tcW w:w="1242" w:type="dxa"/>
          </w:tcPr>
          <w:p w:rsidR="000F5C19" w:rsidRPr="00F553CF" w:rsidRDefault="000F5C19" w:rsidP="00DE24CF">
            <w:pPr>
              <w:contextualSpacing/>
              <w:rPr>
                <w:sz w:val="24"/>
                <w:szCs w:val="24"/>
              </w:rPr>
            </w:pPr>
            <w:r w:rsidRPr="00F553CF">
              <w:rPr>
                <w:sz w:val="24"/>
                <w:szCs w:val="24"/>
              </w:rPr>
              <w:t>Annelies</w:t>
            </w:r>
          </w:p>
        </w:tc>
        <w:tc>
          <w:tcPr>
            <w:tcW w:w="1286" w:type="dxa"/>
          </w:tcPr>
          <w:p w:rsidR="000F5C19" w:rsidRPr="00F553CF" w:rsidRDefault="000F5C19" w:rsidP="00DE24CF">
            <w:pPr>
              <w:contextualSpacing/>
              <w:cnfStyle w:val="000000100000"/>
              <w:rPr>
                <w:sz w:val="24"/>
                <w:szCs w:val="24"/>
              </w:rPr>
            </w:pPr>
            <w:r w:rsidRPr="00F553CF">
              <w:rPr>
                <w:sz w:val="24"/>
                <w:szCs w:val="24"/>
              </w:rPr>
              <w:t>26</w:t>
            </w:r>
          </w:p>
        </w:tc>
        <w:tc>
          <w:tcPr>
            <w:tcW w:w="1378" w:type="dxa"/>
          </w:tcPr>
          <w:p w:rsidR="000F5C19" w:rsidRPr="00F553CF" w:rsidRDefault="000F5C19" w:rsidP="00DE24CF">
            <w:pPr>
              <w:contextualSpacing/>
              <w:cnfStyle w:val="000000100000"/>
              <w:rPr>
                <w:sz w:val="24"/>
                <w:szCs w:val="24"/>
              </w:rPr>
            </w:pPr>
            <w:r w:rsidRPr="00F553CF">
              <w:rPr>
                <w:sz w:val="24"/>
                <w:szCs w:val="24"/>
              </w:rPr>
              <w:t>23</w:t>
            </w:r>
          </w:p>
        </w:tc>
        <w:tc>
          <w:tcPr>
            <w:tcW w:w="1239" w:type="dxa"/>
          </w:tcPr>
          <w:p w:rsidR="000F5C19" w:rsidRPr="00F553CF" w:rsidRDefault="000F5C19" w:rsidP="00DE24CF">
            <w:pPr>
              <w:contextualSpacing/>
              <w:cnfStyle w:val="000000100000"/>
              <w:rPr>
                <w:sz w:val="24"/>
                <w:szCs w:val="24"/>
              </w:rPr>
            </w:pPr>
            <w:r w:rsidRPr="00F553CF">
              <w:rPr>
                <w:sz w:val="24"/>
                <w:szCs w:val="24"/>
              </w:rPr>
              <w:t>21</w:t>
            </w:r>
          </w:p>
        </w:tc>
        <w:tc>
          <w:tcPr>
            <w:tcW w:w="1256" w:type="dxa"/>
          </w:tcPr>
          <w:p w:rsidR="000F5C19" w:rsidRPr="00F553CF" w:rsidRDefault="000F5C19" w:rsidP="00DE24CF">
            <w:pPr>
              <w:contextualSpacing/>
              <w:cnfStyle w:val="000000100000"/>
              <w:rPr>
                <w:b/>
                <w:sz w:val="24"/>
                <w:szCs w:val="24"/>
              </w:rPr>
            </w:pPr>
            <w:r w:rsidRPr="00F553CF">
              <w:rPr>
                <w:b/>
                <w:sz w:val="24"/>
                <w:szCs w:val="24"/>
              </w:rPr>
              <w:t>30</w:t>
            </w:r>
          </w:p>
        </w:tc>
        <w:tc>
          <w:tcPr>
            <w:tcW w:w="1134" w:type="dxa"/>
          </w:tcPr>
          <w:p w:rsidR="000F5C19" w:rsidRPr="00F553CF" w:rsidRDefault="000F5C19" w:rsidP="00DE24CF">
            <w:pPr>
              <w:contextualSpacing/>
              <w:cnfStyle w:val="000000100000"/>
              <w:rPr>
                <w:sz w:val="24"/>
                <w:szCs w:val="24"/>
              </w:rPr>
            </w:pPr>
            <w:r w:rsidRPr="00F553CF">
              <w:rPr>
                <w:sz w:val="24"/>
                <w:szCs w:val="24"/>
              </w:rPr>
              <w:t>Doener</w:t>
            </w:r>
          </w:p>
        </w:tc>
      </w:tr>
      <w:tr w:rsidR="000F5C19" w:rsidRPr="00F553CF" w:rsidTr="00DE24CF">
        <w:trPr>
          <w:cnfStyle w:val="000000010000"/>
        </w:trPr>
        <w:tc>
          <w:tcPr>
            <w:cnfStyle w:val="001000000000"/>
            <w:tcW w:w="1242" w:type="dxa"/>
          </w:tcPr>
          <w:p w:rsidR="000F5C19" w:rsidRPr="00F553CF" w:rsidRDefault="000F5C19" w:rsidP="00DE24CF">
            <w:pPr>
              <w:contextualSpacing/>
              <w:rPr>
                <w:sz w:val="24"/>
                <w:szCs w:val="24"/>
              </w:rPr>
            </w:pPr>
            <w:r w:rsidRPr="00F553CF">
              <w:rPr>
                <w:sz w:val="24"/>
                <w:szCs w:val="24"/>
              </w:rPr>
              <w:t>Marnick</w:t>
            </w:r>
          </w:p>
        </w:tc>
        <w:tc>
          <w:tcPr>
            <w:tcW w:w="1286" w:type="dxa"/>
          </w:tcPr>
          <w:p w:rsidR="000F5C19" w:rsidRPr="00F553CF" w:rsidRDefault="000F5C19" w:rsidP="00DE24CF">
            <w:pPr>
              <w:contextualSpacing/>
              <w:cnfStyle w:val="000000010000"/>
              <w:rPr>
                <w:sz w:val="24"/>
                <w:szCs w:val="24"/>
              </w:rPr>
            </w:pPr>
            <w:r w:rsidRPr="00F553CF">
              <w:rPr>
                <w:sz w:val="24"/>
                <w:szCs w:val="24"/>
              </w:rPr>
              <w:t>26</w:t>
            </w:r>
          </w:p>
        </w:tc>
        <w:tc>
          <w:tcPr>
            <w:tcW w:w="1378" w:type="dxa"/>
          </w:tcPr>
          <w:p w:rsidR="000F5C19" w:rsidRPr="00F553CF" w:rsidRDefault="000F5C19" w:rsidP="00DE24CF">
            <w:pPr>
              <w:contextualSpacing/>
              <w:cnfStyle w:val="000000010000"/>
              <w:rPr>
                <w:sz w:val="24"/>
                <w:szCs w:val="24"/>
              </w:rPr>
            </w:pPr>
            <w:r w:rsidRPr="00F553CF">
              <w:rPr>
                <w:sz w:val="24"/>
                <w:szCs w:val="24"/>
              </w:rPr>
              <w:t>21</w:t>
            </w:r>
          </w:p>
        </w:tc>
        <w:tc>
          <w:tcPr>
            <w:tcW w:w="1239" w:type="dxa"/>
          </w:tcPr>
          <w:p w:rsidR="000F5C19" w:rsidRPr="00F553CF" w:rsidRDefault="000F5C19" w:rsidP="00DE24CF">
            <w:pPr>
              <w:contextualSpacing/>
              <w:cnfStyle w:val="000000010000"/>
              <w:rPr>
                <w:sz w:val="24"/>
                <w:szCs w:val="24"/>
              </w:rPr>
            </w:pPr>
            <w:r w:rsidRPr="00F553CF">
              <w:rPr>
                <w:sz w:val="24"/>
                <w:szCs w:val="24"/>
              </w:rPr>
              <w:t>25</w:t>
            </w:r>
          </w:p>
        </w:tc>
        <w:tc>
          <w:tcPr>
            <w:tcW w:w="1256" w:type="dxa"/>
          </w:tcPr>
          <w:p w:rsidR="000F5C19" w:rsidRPr="00F553CF" w:rsidRDefault="000F5C19" w:rsidP="00DE24CF">
            <w:pPr>
              <w:contextualSpacing/>
              <w:cnfStyle w:val="000000010000"/>
              <w:rPr>
                <w:b/>
                <w:sz w:val="24"/>
                <w:szCs w:val="24"/>
              </w:rPr>
            </w:pPr>
            <w:r w:rsidRPr="00F553CF">
              <w:rPr>
                <w:b/>
                <w:sz w:val="24"/>
                <w:szCs w:val="24"/>
              </w:rPr>
              <w:t>28</w:t>
            </w:r>
          </w:p>
        </w:tc>
        <w:tc>
          <w:tcPr>
            <w:tcW w:w="1134" w:type="dxa"/>
          </w:tcPr>
          <w:p w:rsidR="000F5C19" w:rsidRPr="00F553CF" w:rsidRDefault="000F5C19" w:rsidP="00DE24CF">
            <w:pPr>
              <w:contextualSpacing/>
              <w:cnfStyle w:val="000000010000"/>
              <w:rPr>
                <w:sz w:val="24"/>
                <w:szCs w:val="24"/>
              </w:rPr>
            </w:pPr>
            <w:r w:rsidRPr="00F553CF">
              <w:rPr>
                <w:sz w:val="24"/>
                <w:szCs w:val="24"/>
              </w:rPr>
              <w:t xml:space="preserve">Doener </w:t>
            </w:r>
          </w:p>
        </w:tc>
      </w:tr>
      <w:tr w:rsidR="000F5C19" w:rsidRPr="00F553CF" w:rsidTr="00DE24CF">
        <w:trPr>
          <w:cnfStyle w:val="000000100000"/>
        </w:trPr>
        <w:tc>
          <w:tcPr>
            <w:cnfStyle w:val="001000000000"/>
            <w:tcW w:w="1242" w:type="dxa"/>
          </w:tcPr>
          <w:p w:rsidR="000F5C19" w:rsidRPr="00F553CF" w:rsidRDefault="000F5C19" w:rsidP="00DE24CF">
            <w:pPr>
              <w:contextualSpacing/>
              <w:rPr>
                <w:sz w:val="24"/>
                <w:szCs w:val="24"/>
              </w:rPr>
            </w:pPr>
            <w:r w:rsidRPr="00F553CF">
              <w:rPr>
                <w:sz w:val="24"/>
                <w:szCs w:val="24"/>
              </w:rPr>
              <w:t>Mats</w:t>
            </w:r>
          </w:p>
        </w:tc>
        <w:tc>
          <w:tcPr>
            <w:tcW w:w="1286" w:type="dxa"/>
          </w:tcPr>
          <w:p w:rsidR="000F5C19" w:rsidRPr="00F553CF" w:rsidRDefault="000F5C19" w:rsidP="00DE24CF">
            <w:pPr>
              <w:contextualSpacing/>
              <w:cnfStyle w:val="000000100000"/>
              <w:rPr>
                <w:sz w:val="24"/>
                <w:szCs w:val="24"/>
              </w:rPr>
            </w:pPr>
            <w:r w:rsidRPr="00F553CF">
              <w:rPr>
                <w:sz w:val="24"/>
                <w:szCs w:val="24"/>
              </w:rPr>
              <w:t>23</w:t>
            </w:r>
          </w:p>
        </w:tc>
        <w:tc>
          <w:tcPr>
            <w:tcW w:w="1378" w:type="dxa"/>
          </w:tcPr>
          <w:p w:rsidR="000F5C19" w:rsidRPr="00F553CF" w:rsidRDefault="000F5C19" w:rsidP="00DE24CF">
            <w:pPr>
              <w:contextualSpacing/>
              <w:cnfStyle w:val="000000100000"/>
              <w:rPr>
                <w:sz w:val="24"/>
                <w:szCs w:val="24"/>
              </w:rPr>
            </w:pPr>
            <w:r w:rsidRPr="00F553CF">
              <w:rPr>
                <w:sz w:val="24"/>
                <w:szCs w:val="24"/>
              </w:rPr>
              <w:t>23</w:t>
            </w:r>
          </w:p>
        </w:tc>
        <w:tc>
          <w:tcPr>
            <w:tcW w:w="1239" w:type="dxa"/>
          </w:tcPr>
          <w:p w:rsidR="000F5C19" w:rsidRPr="00F553CF" w:rsidRDefault="000F5C19" w:rsidP="00DE24CF">
            <w:pPr>
              <w:contextualSpacing/>
              <w:cnfStyle w:val="000000100000"/>
              <w:rPr>
                <w:sz w:val="24"/>
                <w:szCs w:val="24"/>
              </w:rPr>
            </w:pPr>
            <w:r w:rsidRPr="00F553CF">
              <w:rPr>
                <w:sz w:val="24"/>
                <w:szCs w:val="24"/>
              </w:rPr>
              <w:t>22</w:t>
            </w:r>
          </w:p>
        </w:tc>
        <w:tc>
          <w:tcPr>
            <w:tcW w:w="1256" w:type="dxa"/>
          </w:tcPr>
          <w:p w:rsidR="000F5C19" w:rsidRPr="00F553CF" w:rsidRDefault="000F5C19" w:rsidP="00DE24CF">
            <w:pPr>
              <w:contextualSpacing/>
              <w:cnfStyle w:val="000000100000"/>
              <w:rPr>
                <w:b/>
                <w:sz w:val="24"/>
                <w:szCs w:val="24"/>
              </w:rPr>
            </w:pPr>
            <w:r w:rsidRPr="00F553CF">
              <w:rPr>
                <w:b/>
                <w:sz w:val="24"/>
                <w:szCs w:val="24"/>
              </w:rPr>
              <w:t>32</w:t>
            </w:r>
          </w:p>
        </w:tc>
        <w:tc>
          <w:tcPr>
            <w:tcW w:w="1134" w:type="dxa"/>
          </w:tcPr>
          <w:p w:rsidR="000F5C19" w:rsidRPr="00F553CF" w:rsidRDefault="000F5C19" w:rsidP="00DE24CF">
            <w:pPr>
              <w:contextualSpacing/>
              <w:cnfStyle w:val="000000100000"/>
              <w:rPr>
                <w:sz w:val="24"/>
                <w:szCs w:val="24"/>
              </w:rPr>
            </w:pPr>
            <w:r w:rsidRPr="00F553CF">
              <w:rPr>
                <w:sz w:val="24"/>
                <w:szCs w:val="24"/>
              </w:rPr>
              <w:t xml:space="preserve">Doener </w:t>
            </w:r>
          </w:p>
        </w:tc>
      </w:tr>
      <w:tr w:rsidR="000F5C19" w:rsidRPr="00F553CF" w:rsidTr="00DE24CF">
        <w:trPr>
          <w:cnfStyle w:val="000000010000"/>
        </w:trPr>
        <w:tc>
          <w:tcPr>
            <w:cnfStyle w:val="001000000000"/>
            <w:tcW w:w="1242" w:type="dxa"/>
          </w:tcPr>
          <w:p w:rsidR="000F5C19" w:rsidRPr="00F553CF" w:rsidRDefault="000F5C19" w:rsidP="00DE24CF">
            <w:pPr>
              <w:contextualSpacing/>
              <w:rPr>
                <w:sz w:val="24"/>
                <w:szCs w:val="24"/>
              </w:rPr>
            </w:pPr>
            <w:r w:rsidRPr="00F553CF">
              <w:rPr>
                <w:sz w:val="24"/>
                <w:szCs w:val="24"/>
              </w:rPr>
              <w:t>Bart</w:t>
            </w:r>
          </w:p>
        </w:tc>
        <w:tc>
          <w:tcPr>
            <w:tcW w:w="1286" w:type="dxa"/>
          </w:tcPr>
          <w:p w:rsidR="000F5C19" w:rsidRPr="00F553CF" w:rsidRDefault="000F5C19" w:rsidP="00DE24CF">
            <w:pPr>
              <w:contextualSpacing/>
              <w:cnfStyle w:val="000000010000"/>
              <w:rPr>
                <w:sz w:val="24"/>
                <w:szCs w:val="24"/>
              </w:rPr>
            </w:pPr>
            <w:r w:rsidRPr="00F553CF">
              <w:rPr>
                <w:sz w:val="24"/>
                <w:szCs w:val="24"/>
              </w:rPr>
              <w:t>17</w:t>
            </w:r>
          </w:p>
        </w:tc>
        <w:tc>
          <w:tcPr>
            <w:tcW w:w="1378" w:type="dxa"/>
          </w:tcPr>
          <w:p w:rsidR="000F5C19" w:rsidRPr="00F553CF" w:rsidRDefault="000F5C19" w:rsidP="00DE24CF">
            <w:pPr>
              <w:contextualSpacing/>
              <w:cnfStyle w:val="000000010000"/>
              <w:rPr>
                <w:sz w:val="24"/>
                <w:szCs w:val="24"/>
              </w:rPr>
            </w:pPr>
            <w:r w:rsidRPr="00F553CF">
              <w:rPr>
                <w:sz w:val="24"/>
                <w:szCs w:val="24"/>
              </w:rPr>
              <w:t>22</w:t>
            </w:r>
          </w:p>
        </w:tc>
        <w:tc>
          <w:tcPr>
            <w:tcW w:w="1239" w:type="dxa"/>
          </w:tcPr>
          <w:p w:rsidR="000F5C19" w:rsidRPr="00F553CF" w:rsidRDefault="000F5C19" w:rsidP="00DE24CF">
            <w:pPr>
              <w:contextualSpacing/>
              <w:cnfStyle w:val="000000010000"/>
              <w:rPr>
                <w:sz w:val="24"/>
                <w:szCs w:val="24"/>
              </w:rPr>
            </w:pPr>
            <w:r w:rsidRPr="00F553CF">
              <w:rPr>
                <w:sz w:val="24"/>
                <w:szCs w:val="24"/>
              </w:rPr>
              <w:t>26</w:t>
            </w:r>
          </w:p>
        </w:tc>
        <w:tc>
          <w:tcPr>
            <w:tcW w:w="1256" w:type="dxa"/>
          </w:tcPr>
          <w:p w:rsidR="000F5C19" w:rsidRPr="00F553CF" w:rsidRDefault="000F5C19" w:rsidP="00DE24CF">
            <w:pPr>
              <w:contextualSpacing/>
              <w:cnfStyle w:val="000000010000"/>
              <w:rPr>
                <w:b/>
                <w:sz w:val="24"/>
                <w:szCs w:val="24"/>
              </w:rPr>
            </w:pPr>
            <w:r w:rsidRPr="00F553CF">
              <w:rPr>
                <w:b/>
                <w:sz w:val="24"/>
                <w:szCs w:val="24"/>
              </w:rPr>
              <w:t>35</w:t>
            </w:r>
          </w:p>
        </w:tc>
        <w:tc>
          <w:tcPr>
            <w:tcW w:w="1134" w:type="dxa"/>
          </w:tcPr>
          <w:p w:rsidR="000F5C19" w:rsidRPr="00F553CF" w:rsidRDefault="000F5C19" w:rsidP="00DE24CF">
            <w:pPr>
              <w:contextualSpacing/>
              <w:cnfStyle w:val="000000010000"/>
              <w:rPr>
                <w:sz w:val="24"/>
                <w:szCs w:val="24"/>
              </w:rPr>
            </w:pPr>
            <w:r w:rsidRPr="00F553CF">
              <w:rPr>
                <w:sz w:val="24"/>
                <w:szCs w:val="24"/>
              </w:rPr>
              <w:t xml:space="preserve">Doener </w:t>
            </w:r>
          </w:p>
        </w:tc>
      </w:tr>
      <w:tr w:rsidR="000F5C19" w:rsidRPr="00F553CF" w:rsidTr="00DE24CF">
        <w:trPr>
          <w:cnfStyle w:val="000000100000"/>
        </w:trPr>
        <w:tc>
          <w:tcPr>
            <w:cnfStyle w:val="001000000000"/>
            <w:tcW w:w="1242" w:type="dxa"/>
          </w:tcPr>
          <w:p w:rsidR="000F5C19" w:rsidRPr="00F553CF" w:rsidRDefault="000F5C19" w:rsidP="00DE24CF">
            <w:pPr>
              <w:contextualSpacing/>
              <w:rPr>
                <w:sz w:val="24"/>
                <w:szCs w:val="24"/>
              </w:rPr>
            </w:pPr>
            <w:r w:rsidRPr="00F553CF">
              <w:rPr>
                <w:sz w:val="24"/>
                <w:szCs w:val="24"/>
              </w:rPr>
              <w:t>Emma</w:t>
            </w:r>
          </w:p>
        </w:tc>
        <w:tc>
          <w:tcPr>
            <w:tcW w:w="1286" w:type="dxa"/>
          </w:tcPr>
          <w:p w:rsidR="000F5C19" w:rsidRPr="00F553CF" w:rsidRDefault="000F5C19" w:rsidP="00DE24CF">
            <w:pPr>
              <w:contextualSpacing/>
              <w:cnfStyle w:val="000000100000"/>
              <w:rPr>
                <w:sz w:val="24"/>
                <w:szCs w:val="24"/>
              </w:rPr>
            </w:pPr>
            <w:r w:rsidRPr="00F553CF">
              <w:rPr>
                <w:sz w:val="24"/>
                <w:szCs w:val="24"/>
              </w:rPr>
              <w:t>22</w:t>
            </w:r>
          </w:p>
        </w:tc>
        <w:tc>
          <w:tcPr>
            <w:tcW w:w="1378" w:type="dxa"/>
          </w:tcPr>
          <w:p w:rsidR="000F5C19" w:rsidRPr="00F553CF" w:rsidRDefault="000F5C19" w:rsidP="00DE24CF">
            <w:pPr>
              <w:contextualSpacing/>
              <w:cnfStyle w:val="000000100000"/>
              <w:rPr>
                <w:b/>
                <w:sz w:val="24"/>
                <w:szCs w:val="24"/>
              </w:rPr>
            </w:pPr>
            <w:r w:rsidRPr="00F553CF">
              <w:rPr>
                <w:b/>
                <w:sz w:val="24"/>
                <w:szCs w:val="24"/>
              </w:rPr>
              <w:t>28</w:t>
            </w:r>
          </w:p>
        </w:tc>
        <w:tc>
          <w:tcPr>
            <w:tcW w:w="1239" w:type="dxa"/>
          </w:tcPr>
          <w:p w:rsidR="000F5C19" w:rsidRPr="00F553CF" w:rsidRDefault="000F5C19" w:rsidP="00DE24CF">
            <w:pPr>
              <w:contextualSpacing/>
              <w:cnfStyle w:val="000000100000"/>
              <w:rPr>
                <w:sz w:val="24"/>
                <w:szCs w:val="24"/>
              </w:rPr>
            </w:pPr>
            <w:r w:rsidRPr="00F553CF">
              <w:rPr>
                <w:sz w:val="24"/>
                <w:szCs w:val="24"/>
              </w:rPr>
              <w:t>27</w:t>
            </w:r>
          </w:p>
        </w:tc>
        <w:tc>
          <w:tcPr>
            <w:tcW w:w="1256" w:type="dxa"/>
          </w:tcPr>
          <w:p w:rsidR="000F5C19" w:rsidRPr="00F553CF" w:rsidRDefault="000F5C19" w:rsidP="00DE24CF">
            <w:pPr>
              <w:contextualSpacing/>
              <w:cnfStyle w:val="000000100000"/>
              <w:rPr>
                <w:sz w:val="24"/>
                <w:szCs w:val="24"/>
              </w:rPr>
            </w:pPr>
            <w:r w:rsidRPr="00F553CF">
              <w:rPr>
                <w:sz w:val="24"/>
                <w:szCs w:val="24"/>
              </w:rPr>
              <w:t>23</w:t>
            </w:r>
          </w:p>
        </w:tc>
        <w:tc>
          <w:tcPr>
            <w:tcW w:w="1134" w:type="dxa"/>
          </w:tcPr>
          <w:p w:rsidR="000F5C19" w:rsidRPr="00F553CF" w:rsidRDefault="000F5C19" w:rsidP="00DE24CF">
            <w:pPr>
              <w:contextualSpacing/>
              <w:cnfStyle w:val="000000100000"/>
              <w:rPr>
                <w:sz w:val="24"/>
                <w:szCs w:val="24"/>
              </w:rPr>
            </w:pPr>
            <w:r w:rsidRPr="00F553CF">
              <w:rPr>
                <w:sz w:val="24"/>
                <w:szCs w:val="24"/>
              </w:rPr>
              <w:t>Beslisser</w:t>
            </w:r>
          </w:p>
        </w:tc>
      </w:tr>
      <w:tr w:rsidR="000F5C19" w:rsidRPr="00F553CF" w:rsidTr="00DE24CF">
        <w:trPr>
          <w:cnfStyle w:val="000000010000"/>
        </w:trPr>
        <w:tc>
          <w:tcPr>
            <w:cnfStyle w:val="001000000000"/>
            <w:tcW w:w="1242" w:type="dxa"/>
          </w:tcPr>
          <w:p w:rsidR="000F5C19" w:rsidRPr="00F553CF" w:rsidRDefault="000F5C19" w:rsidP="00DE24CF">
            <w:pPr>
              <w:contextualSpacing/>
              <w:rPr>
                <w:sz w:val="24"/>
                <w:szCs w:val="24"/>
              </w:rPr>
            </w:pPr>
            <w:r w:rsidRPr="00F553CF">
              <w:rPr>
                <w:sz w:val="24"/>
                <w:szCs w:val="24"/>
              </w:rPr>
              <w:t>Quinten</w:t>
            </w:r>
          </w:p>
        </w:tc>
        <w:tc>
          <w:tcPr>
            <w:tcW w:w="1286" w:type="dxa"/>
          </w:tcPr>
          <w:p w:rsidR="000F5C19" w:rsidRPr="00F553CF" w:rsidRDefault="000F5C19" w:rsidP="00DE24CF">
            <w:pPr>
              <w:contextualSpacing/>
              <w:cnfStyle w:val="000000010000"/>
              <w:rPr>
                <w:sz w:val="24"/>
                <w:szCs w:val="24"/>
              </w:rPr>
            </w:pPr>
            <w:r w:rsidRPr="00F553CF">
              <w:rPr>
                <w:sz w:val="24"/>
                <w:szCs w:val="24"/>
              </w:rPr>
              <w:t>24</w:t>
            </w:r>
          </w:p>
        </w:tc>
        <w:tc>
          <w:tcPr>
            <w:tcW w:w="1378" w:type="dxa"/>
          </w:tcPr>
          <w:p w:rsidR="000F5C19" w:rsidRPr="00F553CF" w:rsidRDefault="000F5C19" w:rsidP="00DE24CF">
            <w:pPr>
              <w:contextualSpacing/>
              <w:cnfStyle w:val="000000010000"/>
              <w:rPr>
                <w:sz w:val="24"/>
                <w:szCs w:val="24"/>
              </w:rPr>
            </w:pPr>
            <w:r w:rsidRPr="00F553CF">
              <w:rPr>
                <w:sz w:val="24"/>
                <w:szCs w:val="24"/>
              </w:rPr>
              <w:t>25</w:t>
            </w:r>
          </w:p>
        </w:tc>
        <w:tc>
          <w:tcPr>
            <w:tcW w:w="1239" w:type="dxa"/>
          </w:tcPr>
          <w:p w:rsidR="000F5C19" w:rsidRPr="00F553CF" w:rsidRDefault="000F5C19" w:rsidP="00DE24CF">
            <w:pPr>
              <w:contextualSpacing/>
              <w:cnfStyle w:val="000000010000"/>
              <w:rPr>
                <w:b/>
                <w:sz w:val="24"/>
                <w:szCs w:val="24"/>
              </w:rPr>
            </w:pPr>
            <w:r w:rsidRPr="00F553CF">
              <w:rPr>
                <w:b/>
                <w:sz w:val="24"/>
                <w:szCs w:val="24"/>
              </w:rPr>
              <w:t>31</w:t>
            </w:r>
          </w:p>
        </w:tc>
        <w:tc>
          <w:tcPr>
            <w:tcW w:w="1256" w:type="dxa"/>
          </w:tcPr>
          <w:p w:rsidR="000F5C19" w:rsidRPr="00F553CF" w:rsidRDefault="000F5C19" w:rsidP="00DE24CF">
            <w:pPr>
              <w:contextualSpacing/>
              <w:cnfStyle w:val="000000010000"/>
              <w:rPr>
                <w:sz w:val="24"/>
                <w:szCs w:val="24"/>
              </w:rPr>
            </w:pPr>
            <w:r w:rsidRPr="00F553CF">
              <w:rPr>
                <w:sz w:val="24"/>
                <w:szCs w:val="24"/>
              </w:rPr>
              <w:t>20</w:t>
            </w:r>
          </w:p>
        </w:tc>
        <w:tc>
          <w:tcPr>
            <w:tcW w:w="1134" w:type="dxa"/>
          </w:tcPr>
          <w:p w:rsidR="000F5C19" w:rsidRPr="00F553CF" w:rsidRDefault="000F5C19" w:rsidP="00DE24CF">
            <w:pPr>
              <w:contextualSpacing/>
              <w:cnfStyle w:val="000000010000"/>
              <w:rPr>
                <w:sz w:val="24"/>
                <w:szCs w:val="24"/>
              </w:rPr>
            </w:pPr>
            <w:r w:rsidRPr="00F553CF">
              <w:rPr>
                <w:sz w:val="24"/>
                <w:szCs w:val="24"/>
              </w:rPr>
              <w:t xml:space="preserve">Denker </w:t>
            </w:r>
          </w:p>
        </w:tc>
      </w:tr>
      <w:tr w:rsidR="000F5C19" w:rsidRPr="00F553CF" w:rsidTr="00DE24CF">
        <w:trPr>
          <w:cnfStyle w:val="000000100000"/>
        </w:trPr>
        <w:tc>
          <w:tcPr>
            <w:cnfStyle w:val="001000000000"/>
            <w:tcW w:w="1242" w:type="dxa"/>
          </w:tcPr>
          <w:p w:rsidR="000F5C19" w:rsidRPr="00F553CF" w:rsidRDefault="000F5C19" w:rsidP="00DE24CF">
            <w:pPr>
              <w:contextualSpacing/>
              <w:rPr>
                <w:sz w:val="24"/>
                <w:szCs w:val="24"/>
              </w:rPr>
            </w:pPr>
            <w:r w:rsidRPr="00F553CF">
              <w:rPr>
                <w:sz w:val="24"/>
                <w:szCs w:val="24"/>
              </w:rPr>
              <w:t>Amber</w:t>
            </w:r>
          </w:p>
        </w:tc>
        <w:tc>
          <w:tcPr>
            <w:tcW w:w="1286" w:type="dxa"/>
          </w:tcPr>
          <w:p w:rsidR="000F5C19" w:rsidRPr="00F553CF" w:rsidRDefault="000F5C19" w:rsidP="00DE24CF">
            <w:pPr>
              <w:contextualSpacing/>
              <w:cnfStyle w:val="000000100000"/>
              <w:rPr>
                <w:sz w:val="24"/>
                <w:szCs w:val="24"/>
              </w:rPr>
            </w:pPr>
            <w:r w:rsidRPr="00F553CF">
              <w:rPr>
                <w:sz w:val="24"/>
                <w:szCs w:val="24"/>
              </w:rPr>
              <w:t>24</w:t>
            </w:r>
          </w:p>
        </w:tc>
        <w:tc>
          <w:tcPr>
            <w:tcW w:w="1378" w:type="dxa"/>
          </w:tcPr>
          <w:p w:rsidR="000F5C19" w:rsidRPr="00F553CF" w:rsidRDefault="000F5C19" w:rsidP="00DE24CF">
            <w:pPr>
              <w:contextualSpacing/>
              <w:cnfStyle w:val="000000100000"/>
              <w:rPr>
                <w:sz w:val="24"/>
                <w:szCs w:val="24"/>
              </w:rPr>
            </w:pPr>
            <w:r w:rsidRPr="00F553CF">
              <w:rPr>
                <w:sz w:val="24"/>
                <w:szCs w:val="24"/>
              </w:rPr>
              <w:t>24</w:t>
            </w:r>
          </w:p>
        </w:tc>
        <w:tc>
          <w:tcPr>
            <w:tcW w:w="1239" w:type="dxa"/>
          </w:tcPr>
          <w:p w:rsidR="000F5C19" w:rsidRPr="00F553CF" w:rsidRDefault="000F5C19" w:rsidP="00DE24CF">
            <w:pPr>
              <w:contextualSpacing/>
              <w:cnfStyle w:val="000000100000"/>
              <w:rPr>
                <w:b/>
                <w:sz w:val="24"/>
                <w:szCs w:val="24"/>
              </w:rPr>
            </w:pPr>
            <w:r w:rsidRPr="00F553CF">
              <w:rPr>
                <w:b/>
                <w:sz w:val="24"/>
                <w:szCs w:val="24"/>
              </w:rPr>
              <w:t>29</w:t>
            </w:r>
          </w:p>
        </w:tc>
        <w:tc>
          <w:tcPr>
            <w:tcW w:w="1256" w:type="dxa"/>
          </w:tcPr>
          <w:p w:rsidR="000F5C19" w:rsidRPr="00F553CF" w:rsidRDefault="000F5C19" w:rsidP="00DE24CF">
            <w:pPr>
              <w:contextualSpacing/>
              <w:cnfStyle w:val="000000100000"/>
              <w:rPr>
                <w:sz w:val="24"/>
                <w:szCs w:val="24"/>
              </w:rPr>
            </w:pPr>
            <w:r w:rsidRPr="00F553CF">
              <w:rPr>
                <w:sz w:val="24"/>
                <w:szCs w:val="24"/>
              </w:rPr>
              <w:t>23</w:t>
            </w:r>
          </w:p>
        </w:tc>
        <w:tc>
          <w:tcPr>
            <w:tcW w:w="1134" w:type="dxa"/>
          </w:tcPr>
          <w:p w:rsidR="000F5C19" w:rsidRPr="00F553CF" w:rsidRDefault="000F5C19" w:rsidP="00DE24CF">
            <w:pPr>
              <w:contextualSpacing/>
              <w:cnfStyle w:val="000000100000"/>
              <w:rPr>
                <w:sz w:val="24"/>
                <w:szCs w:val="24"/>
              </w:rPr>
            </w:pPr>
            <w:r w:rsidRPr="00F553CF">
              <w:rPr>
                <w:sz w:val="24"/>
                <w:szCs w:val="24"/>
              </w:rPr>
              <w:t xml:space="preserve">Denker </w:t>
            </w:r>
          </w:p>
        </w:tc>
      </w:tr>
      <w:tr w:rsidR="000F5C19" w:rsidRPr="00F553CF" w:rsidTr="00DE24CF">
        <w:trPr>
          <w:cnfStyle w:val="000000010000"/>
        </w:trPr>
        <w:tc>
          <w:tcPr>
            <w:cnfStyle w:val="001000000000"/>
            <w:tcW w:w="1242" w:type="dxa"/>
          </w:tcPr>
          <w:p w:rsidR="000F5C19" w:rsidRPr="00F553CF" w:rsidRDefault="000F5C19" w:rsidP="00DE24CF">
            <w:pPr>
              <w:contextualSpacing/>
              <w:rPr>
                <w:sz w:val="24"/>
                <w:szCs w:val="24"/>
              </w:rPr>
            </w:pPr>
            <w:r w:rsidRPr="00F553CF">
              <w:rPr>
                <w:sz w:val="24"/>
                <w:szCs w:val="24"/>
              </w:rPr>
              <w:t>Jamy</w:t>
            </w:r>
          </w:p>
        </w:tc>
        <w:tc>
          <w:tcPr>
            <w:tcW w:w="1286" w:type="dxa"/>
          </w:tcPr>
          <w:p w:rsidR="000F5C19" w:rsidRPr="00F553CF" w:rsidRDefault="000F5C19" w:rsidP="00DE24CF">
            <w:pPr>
              <w:contextualSpacing/>
              <w:cnfStyle w:val="000000010000"/>
              <w:rPr>
                <w:b/>
                <w:sz w:val="24"/>
                <w:szCs w:val="24"/>
              </w:rPr>
            </w:pPr>
            <w:r w:rsidRPr="00F553CF">
              <w:rPr>
                <w:b/>
                <w:sz w:val="24"/>
                <w:szCs w:val="24"/>
              </w:rPr>
              <w:t>32</w:t>
            </w:r>
          </w:p>
        </w:tc>
        <w:tc>
          <w:tcPr>
            <w:tcW w:w="1378" w:type="dxa"/>
          </w:tcPr>
          <w:p w:rsidR="000F5C19" w:rsidRPr="00F553CF" w:rsidRDefault="000F5C19" w:rsidP="00DE24CF">
            <w:pPr>
              <w:contextualSpacing/>
              <w:cnfStyle w:val="000000010000"/>
              <w:rPr>
                <w:sz w:val="24"/>
                <w:szCs w:val="24"/>
              </w:rPr>
            </w:pPr>
            <w:r w:rsidRPr="00F553CF">
              <w:rPr>
                <w:sz w:val="24"/>
                <w:szCs w:val="24"/>
              </w:rPr>
              <w:t>23</w:t>
            </w:r>
          </w:p>
        </w:tc>
        <w:tc>
          <w:tcPr>
            <w:tcW w:w="1239" w:type="dxa"/>
          </w:tcPr>
          <w:p w:rsidR="000F5C19" w:rsidRPr="00F553CF" w:rsidRDefault="000F5C19" w:rsidP="00DE24CF">
            <w:pPr>
              <w:contextualSpacing/>
              <w:cnfStyle w:val="000000010000"/>
              <w:rPr>
                <w:sz w:val="24"/>
                <w:szCs w:val="24"/>
              </w:rPr>
            </w:pPr>
            <w:r w:rsidRPr="00F553CF">
              <w:rPr>
                <w:sz w:val="24"/>
                <w:szCs w:val="24"/>
              </w:rPr>
              <w:t>21</w:t>
            </w:r>
          </w:p>
        </w:tc>
        <w:tc>
          <w:tcPr>
            <w:tcW w:w="1256" w:type="dxa"/>
          </w:tcPr>
          <w:p w:rsidR="000F5C19" w:rsidRPr="00F553CF" w:rsidRDefault="000F5C19" w:rsidP="00DE24CF">
            <w:pPr>
              <w:contextualSpacing/>
              <w:cnfStyle w:val="000000010000"/>
              <w:rPr>
                <w:sz w:val="24"/>
                <w:szCs w:val="24"/>
              </w:rPr>
            </w:pPr>
            <w:r w:rsidRPr="00F553CF">
              <w:rPr>
                <w:sz w:val="24"/>
                <w:szCs w:val="24"/>
              </w:rPr>
              <w:t>24</w:t>
            </w:r>
          </w:p>
        </w:tc>
        <w:tc>
          <w:tcPr>
            <w:tcW w:w="1134" w:type="dxa"/>
          </w:tcPr>
          <w:p w:rsidR="000F5C19" w:rsidRPr="00F553CF" w:rsidRDefault="000F5C19" w:rsidP="00DE24CF">
            <w:pPr>
              <w:contextualSpacing/>
              <w:cnfStyle w:val="000000010000"/>
              <w:rPr>
                <w:sz w:val="24"/>
                <w:szCs w:val="24"/>
              </w:rPr>
            </w:pPr>
            <w:r w:rsidRPr="00F553CF">
              <w:rPr>
                <w:sz w:val="24"/>
                <w:szCs w:val="24"/>
              </w:rPr>
              <w:t xml:space="preserve">Dromer </w:t>
            </w:r>
          </w:p>
        </w:tc>
      </w:tr>
      <w:tr w:rsidR="000F5C19" w:rsidRPr="00F553CF" w:rsidTr="00DE24CF">
        <w:trPr>
          <w:cnfStyle w:val="000000100000"/>
        </w:trPr>
        <w:tc>
          <w:tcPr>
            <w:cnfStyle w:val="001000000000"/>
            <w:tcW w:w="1242" w:type="dxa"/>
          </w:tcPr>
          <w:p w:rsidR="000F5C19" w:rsidRPr="00F553CF" w:rsidRDefault="000F5C19" w:rsidP="00DE24CF">
            <w:pPr>
              <w:contextualSpacing/>
              <w:rPr>
                <w:sz w:val="24"/>
                <w:szCs w:val="24"/>
              </w:rPr>
            </w:pPr>
            <w:r w:rsidRPr="00F553CF">
              <w:rPr>
                <w:sz w:val="24"/>
                <w:szCs w:val="24"/>
              </w:rPr>
              <w:t>Daphne</w:t>
            </w:r>
          </w:p>
        </w:tc>
        <w:tc>
          <w:tcPr>
            <w:tcW w:w="1286" w:type="dxa"/>
          </w:tcPr>
          <w:p w:rsidR="000F5C19" w:rsidRPr="00F553CF" w:rsidRDefault="000F5C19" w:rsidP="00DE24CF">
            <w:pPr>
              <w:contextualSpacing/>
              <w:cnfStyle w:val="000000100000"/>
              <w:rPr>
                <w:sz w:val="24"/>
                <w:szCs w:val="24"/>
              </w:rPr>
            </w:pPr>
            <w:r w:rsidRPr="00F553CF">
              <w:rPr>
                <w:sz w:val="24"/>
                <w:szCs w:val="24"/>
              </w:rPr>
              <w:t>22</w:t>
            </w:r>
          </w:p>
        </w:tc>
        <w:tc>
          <w:tcPr>
            <w:tcW w:w="1378" w:type="dxa"/>
          </w:tcPr>
          <w:p w:rsidR="000F5C19" w:rsidRPr="00F553CF" w:rsidRDefault="000F5C19" w:rsidP="00DE24CF">
            <w:pPr>
              <w:contextualSpacing/>
              <w:cnfStyle w:val="000000100000"/>
              <w:rPr>
                <w:sz w:val="24"/>
                <w:szCs w:val="24"/>
              </w:rPr>
            </w:pPr>
            <w:r w:rsidRPr="00F553CF">
              <w:rPr>
                <w:sz w:val="24"/>
                <w:szCs w:val="24"/>
              </w:rPr>
              <w:t>23</w:t>
            </w:r>
          </w:p>
        </w:tc>
        <w:tc>
          <w:tcPr>
            <w:tcW w:w="1239" w:type="dxa"/>
          </w:tcPr>
          <w:p w:rsidR="000F5C19" w:rsidRPr="00F553CF" w:rsidRDefault="000F5C19" w:rsidP="00DE24CF">
            <w:pPr>
              <w:contextualSpacing/>
              <w:cnfStyle w:val="000000100000"/>
              <w:rPr>
                <w:sz w:val="24"/>
                <w:szCs w:val="24"/>
              </w:rPr>
            </w:pPr>
            <w:r w:rsidRPr="00F553CF">
              <w:rPr>
                <w:sz w:val="24"/>
                <w:szCs w:val="24"/>
              </w:rPr>
              <w:t>24</w:t>
            </w:r>
          </w:p>
        </w:tc>
        <w:tc>
          <w:tcPr>
            <w:tcW w:w="1256" w:type="dxa"/>
          </w:tcPr>
          <w:p w:rsidR="000F5C19" w:rsidRPr="00F553CF" w:rsidRDefault="000F5C19" w:rsidP="00DE24CF">
            <w:pPr>
              <w:contextualSpacing/>
              <w:cnfStyle w:val="000000100000"/>
              <w:rPr>
                <w:b/>
                <w:sz w:val="24"/>
                <w:szCs w:val="24"/>
              </w:rPr>
            </w:pPr>
            <w:r w:rsidRPr="00F553CF">
              <w:rPr>
                <w:b/>
                <w:sz w:val="24"/>
                <w:szCs w:val="24"/>
              </w:rPr>
              <w:t>31</w:t>
            </w:r>
          </w:p>
        </w:tc>
        <w:tc>
          <w:tcPr>
            <w:tcW w:w="1134" w:type="dxa"/>
          </w:tcPr>
          <w:p w:rsidR="000F5C19" w:rsidRPr="00F553CF" w:rsidRDefault="000F5C19" w:rsidP="00DE24CF">
            <w:pPr>
              <w:contextualSpacing/>
              <w:cnfStyle w:val="000000100000"/>
              <w:rPr>
                <w:sz w:val="24"/>
                <w:szCs w:val="24"/>
              </w:rPr>
            </w:pPr>
            <w:r w:rsidRPr="00F553CF">
              <w:rPr>
                <w:sz w:val="24"/>
                <w:szCs w:val="24"/>
              </w:rPr>
              <w:t xml:space="preserve">Doener </w:t>
            </w:r>
          </w:p>
        </w:tc>
      </w:tr>
      <w:tr w:rsidR="000F5C19" w:rsidRPr="00F553CF" w:rsidTr="00DE24CF">
        <w:trPr>
          <w:cnfStyle w:val="000000010000"/>
        </w:trPr>
        <w:tc>
          <w:tcPr>
            <w:cnfStyle w:val="001000000000"/>
            <w:tcW w:w="1242" w:type="dxa"/>
          </w:tcPr>
          <w:p w:rsidR="000F5C19" w:rsidRPr="00F553CF" w:rsidRDefault="000F5C19" w:rsidP="00DE24CF">
            <w:pPr>
              <w:contextualSpacing/>
              <w:rPr>
                <w:sz w:val="24"/>
                <w:szCs w:val="24"/>
              </w:rPr>
            </w:pPr>
            <w:r w:rsidRPr="00F553CF">
              <w:rPr>
                <w:sz w:val="24"/>
                <w:szCs w:val="24"/>
              </w:rPr>
              <w:t xml:space="preserve">Benjamin </w:t>
            </w:r>
          </w:p>
        </w:tc>
        <w:tc>
          <w:tcPr>
            <w:tcW w:w="1286" w:type="dxa"/>
          </w:tcPr>
          <w:p w:rsidR="000F5C19" w:rsidRPr="00F553CF" w:rsidRDefault="000F5C19" w:rsidP="00DE24CF">
            <w:pPr>
              <w:contextualSpacing/>
              <w:cnfStyle w:val="000000010000"/>
              <w:rPr>
                <w:sz w:val="24"/>
                <w:szCs w:val="24"/>
              </w:rPr>
            </w:pPr>
            <w:r w:rsidRPr="00F553CF">
              <w:rPr>
                <w:sz w:val="24"/>
                <w:szCs w:val="24"/>
              </w:rPr>
              <w:t>24</w:t>
            </w:r>
          </w:p>
        </w:tc>
        <w:tc>
          <w:tcPr>
            <w:tcW w:w="1378" w:type="dxa"/>
          </w:tcPr>
          <w:p w:rsidR="000F5C19" w:rsidRPr="00F553CF" w:rsidRDefault="000F5C19" w:rsidP="00DE24CF">
            <w:pPr>
              <w:contextualSpacing/>
              <w:cnfStyle w:val="000000010000"/>
              <w:rPr>
                <w:b/>
                <w:sz w:val="24"/>
                <w:szCs w:val="24"/>
              </w:rPr>
            </w:pPr>
            <w:r w:rsidRPr="00F553CF">
              <w:rPr>
                <w:b/>
                <w:sz w:val="24"/>
                <w:szCs w:val="24"/>
              </w:rPr>
              <w:t>27</w:t>
            </w:r>
          </w:p>
        </w:tc>
        <w:tc>
          <w:tcPr>
            <w:tcW w:w="1239" w:type="dxa"/>
          </w:tcPr>
          <w:p w:rsidR="000F5C19" w:rsidRPr="00F553CF" w:rsidRDefault="000F5C19" w:rsidP="00DE24CF">
            <w:pPr>
              <w:contextualSpacing/>
              <w:cnfStyle w:val="000000010000"/>
              <w:rPr>
                <w:sz w:val="24"/>
                <w:szCs w:val="24"/>
              </w:rPr>
            </w:pPr>
            <w:r w:rsidRPr="00F553CF">
              <w:rPr>
                <w:sz w:val="24"/>
                <w:szCs w:val="24"/>
              </w:rPr>
              <w:t>25</w:t>
            </w:r>
          </w:p>
        </w:tc>
        <w:tc>
          <w:tcPr>
            <w:tcW w:w="1256" w:type="dxa"/>
          </w:tcPr>
          <w:p w:rsidR="000F5C19" w:rsidRPr="00F553CF" w:rsidRDefault="000F5C19" w:rsidP="00DE24CF">
            <w:pPr>
              <w:contextualSpacing/>
              <w:cnfStyle w:val="000000010000"/>
              <w:rPr>
                <w:sz w:val="24"/>
                <w:szCs w:val="24"/>
              </w:rPr>
            </w:pPr>
            <w:r w:rsidRPr="00F553CF">
              <w:rPr>
                <w:sz w:val="24"/>
                <w:szCs w:val="24"/>
              </w:rPr>
              <w:t>24</w:t>
            </w:r>
          </w:p>
        </w:tc>
        <w:tc>
          <w:tcPr>
            <w:tcW w:w="1134" w:type="dxa"/>
          </w:tcPr>
          <w:p w:rsidR="000F5C19" w:rsidRPr="00F553CF" w:rsidRDefault="000F5C19" w:rsidP="00DE24CF">
            <w:pPr>
              <w:contextualSpacing/>
              <w:cnfStyle w:val="000000010000"/>
              <w:rPr>
                <w:sz w:val="24"/>
                <w:szCs w:val="24"/>
              </w:rPr>
            </w:pPr>
            <w:r w:rsidRPr="00F553CF">
              <w:rPr>
                <w:sz w:val="24"/>
                <w:szCs w:val="24"/>
              </w:rPr>
              <w:t xml:space="preserve">Beslisser </w:t>
            </w:r>
          </w:p>
        </w:tc>
      </w:tr>
      <w:tr w:rsidR="000F5C19" w:rsidRPr="00F553CF" w:rsidTr="00DE24CF">
        <w:trPr>
          <w:cnfStyle w:val="000000100000"/>
        </w:trPr>
        <w:tc>
          <w:tcPr>
            <w:cnfStyle w:val="001000000000"/>
            <w:tcW w:w="1242" w:type="dxa"/>
          </w:tcPr>
          <w:p w:rsidR="000F5C19" w:rsidRPr="00F553CF" w:rsidRDefault="000F5C19" w:rsidP="00DE24CF">
            <w:pPr>
              <w:contextualSpacing/>
              <w:rPr>
                <w:sz w:val="24"/>
                <w:szCs w:val="24"/>
              </w:rPr>
            </w:pPr>
            <w:r w:rsidRPr="00F553CF">
              <w:rPr>
                <w:sz w:val="24"/>
                <w:szCs w:val="24"/>
              </w:rPr>
              <w:t>Zhasha</w:t>
            </w:r>
          </w:p>
        </w:tc>
        <w:tc>
          <w:tcPr>
            <w:tcW w:w="1286" w:type="dxa"/>
          </w:tcPr>
          <w:p w:rsidR="000F5C19" w:rsidRPr="00F553CF" w:rsidRDefault="000F5C19" w:rsidP="00DE24CF">
            <w:pPr>
              <w:contextualSpacing/>
              <w:cnfStyle w:val="000000100000"/>
              <w:rPr>
                <w:sz w:val="24"/>
                <w:szCs w:val="24"/>
              </w:rPr>
            </w:pPr>
            <w:r w:rsidRPr="00F553CF">
              <w:rPr>
                <w:sz w:val="24"/>
                <w:szCs w:val="24"/>
              </w:rPr>
              <w:t>19</w:t>
            </w:r>
          </w:p>
        </w:tc>
        <w:tc>
          <w:tcPr>
            <w:tcW w:w="1378" w:type="dxa"/>
          </w:tcPr>
          <w:p w:rsidR="000F5C19" w:rsidRPr="00F553CF" w:rsidRDefault="000F5C19" w:rsidP="00DE24CF">
            <w:pPr>
              <w:contextualSpacing/>
              <w:cnfStyle w:val="000000100000"/>
              <w:rPr>
                <w:sz w:val="24"/>
                <w:szCs w:val="24"/>
              </w:rPr>
            </w:pPr>
            <w:r w:rsidRPr="00F553CF">
              <w:rPr>
                <w:sz w:val="24"/>
                <w:szCs w:val="24"/>
              </w:rPr>
              <w:t>23</w:t>
            </w:r>
          </w:p>
        </w:tc>
        <w:tc>
          <w:tcPr>
            <w:tcW w:w="1239" w:type="dxa"/>
          </w:tcPr>
          <w:p w:rsidR="000F5C19" w:rsidRPr="00F553CF" w:rsidRDefault="000F5C19" w:rsidP="00DE24CF">
            <w:pPr>
              <w:contextualSpacing/>
              <w:cnfStyle w:val="000000100000"/>
              <w:rPr>
                <w:b/>
                <w:sz w:val="24"/>
                <w:szCs w:val="24"/>
              </w:rPr>
            </w:pPr>
            <w:r w:rsidRPr="00F553CF">
              <w:rPr>
                <w:b/>
                <w:sz w:val="24"/>
                <w:szCs w:val="24"/>
              </w:rPr>
              <w:t>33</w:t>
            </w:r>
          </w:p>
        </w:tc>
        <w:tc>
          <w:tcPr>
            <w:tcW w:w="1256" w:type="dxa"/>
          </w:tcPr>
          <w:p w:rsidR="000F5C19" w:rsidRPr="00F553CF" w:rsidRDefault="000F5C19" w:rsidP="00DE24CF">
            <w:pPr>
              <w:contextualSpacing/>
              <w:cnfStyle w:val="000000100000"/>
              <w:rPr>
                <w:sz w:val="24"/>
                <w:szCs w:val="24"/>
              </w:rPr>
            </w:pPr>
            <w:r w:rsidRPr="00F553CF">
              <w:rPr>
                <w:sz w:val="24"/>
                <w:szCs w:val="24"/>
              </w:rPr>
              <w:t>25</w:t>
            </w:r>
          </w:p>
        </w:tc>
        <w:tc>
          <w:tcPr>
            <w:tcW w:w="1134" w:type="dxa"/>
          </w:tcPr>
          <w:p w:rsidR="000F5C19" w:rsidRPr="00F553CF" w:rsidRDefault="000F5C19" w:rsidP="00DE24CF">
            <w:pPr>
              <w:contextualSpacing/>
              <w:cnfStyle w:val="000000100000"/>
              <w:rPr>
                <w:sz w:val="24"/>
                <w:szCs w:val="24"/>
              </w:rPr>
            </w:pPr>
            <w:r w:rsidRPr="00F553CF">
              <w:rPr>
                <w:sz w:val="24"/>
                <w:szCs w:val="24"/>
              </w:rPr>
              <w:t xml:space="preserve">Denker </w:t>
            </w:r>
          </w:p>
        </w:tc>
      </w:tr>
      <w:tr w:rsidR="000F5C19" w:rsidRPr="00F553CF" w:rsidTr="00DE24CF">
        <w:trPr>
          <w:cnfStyle w:val="000000010000"/>
        </w:trPr>
        <w:tc>
          <w:tcPr>
            <w:cnfStyle w:val="001000000000"/>
            <w:tcW w:w="1242" w:type="dxa"/>
          </w:tcPr>
          <w:p w:rsidR="000F5C19" w:rsidRPr="00F553CF" w:rsidRDefault="000F5C19" w:rsidP="00DE24CF">
            <w:pPr>
              <w:contextualSpacing/>
              <w:rPr>
                <w:sz w:val="24"/>
                <w:szCs w:val="24"/>
              </w:rPr>
            </w:pPr>
            <w:r w:rsidRPr="00F553CF">
              <w:rPr>
                <w:sz w:val="24"/>
                <w:szCs w:val="24"/>
              </w:rPr>
              <w:t>Rein</w:t>
            </w:r>
          </w:p>
        </w:tc>
        <w:tc>
          <w:tcPr>
            <w:tcW w:w="1286" w:type="dxa"/>
          </w:tcPr>
          <w:p w:rsidR="000F5C19" w:rsidRPr="00F553CF" w:rsidRDefault="000F5C19" w:rsidP="00DE24CF">
            <w:pPr>
              <w:contextualSpacing/>
              <w:cnfStyle w:val="000000010000"/>
              <w:rPr>
                <w:sz w:val="24"/>
                <w:szCs w:val="24"/>
              </w:rPr>
            </w:pPr>
            <w:r w:rsidRPr="00F553CF">
              <w:rPr>
                <w:sz w:val="24"/>
                <w:szCs w:val="24"/>
              </w:rPr>
              <w:t>26</w:t>
            </w:r>
          </w:p>
        </w:tc>
        <w:tc>
          <w:tcPr>
            <w:tcW w:w="1378" w:type="dxa"/>
          </w:tcPr>
          <w:p w:rsidR="000F5C19" w:rsidRPr="00F553CF" w:rsidRDefault="000F5C19" w:rsidP="00DE24CF">
            <w:pPr>
              <w:contextualSpacing/>
              <w:cnfStyle w:val="000000010000"/>
              <w:rPr>
                <w:sz w:val="24"/>
                <w:szCs w:val="24"/>
              </w:rPr>
            </w:pPr>
            <w:r w:rsidRPr="00F553CF">
              <w:rPr>
                <w:sz w:val="24"/>
                <w:szCs w:val="24"/>
              </w:rPr>
              <w:t>21</w:t>
            </w:r>
          </w:p>
        </w:tc>
        <w:tc>
          <w:tcPr>
            <w:tcW w:w="1239" w:type="dxa"/>
          </w:tcPr>
          <w:p w:rsidR="000F5C19" w:rsidRPr="00F553CF" w:rsidRDefault="000F5C19" w:rsidP="00DE24CF">
            <w:pPr>
              <w:contextualSpacing/>
              <w:cnfStyle w:val="000000010000"/>
              <w:rPr>
                <w:b/>
                <w:sz w:val="24"/>
                <w:szCs w:val="24"/>
              </w:rPr>
            </w:pPr>
            <w:r w:rsidRPr="00F553CF">
              <w:rPr>
                <w:b/>
                <w:sz w:val="24"/>
                <w:szCs w:val="24"/>
              </w:rPr>
              <w:t>28</w:t>
            </w:r>
          </w:p>
        </w:tc>
        <w:tc>
          <w:tcPr>
            <w:tcW w:w="1256" w:type="dxa"/>
          </w:tcPr>
          <w:p w:rsidR="000F5C19" w:rsidRPr="00F553CF" w:rsidRDefault="000F5C19" w:rsidP="00DE24CF">
            <w:pPr>
              <w:contextualSpacing/>
              <w:cnfStyle w:val="000000010000"/>
              <w:rPr>
                <w:sz w:val="24"/>
                <w:szCs w:val="24"/>
              </w:rPr>
            </w:pPr>
            <w:r w:rsidRPr="00F553CF">
              <w:rPr>
                <w:sz w:val="24"/>
                <w:szCs w:val="24"/>
              </w:rPr>
              <w:t>25</w:t>
            </w:r>
          </w:p>
        </w:tc>
        <w:tc>
          <w:tcPr>
            <w:tcW w:w="1134" w:type="dxa"/>
          </w:tcPr>
          <w:p w:rsidR="000F5C19" w:rsidRPr="00F553CF" w:rsidRDefault="000F5C19" w:rsidP="00DE24CF">
            <w:pPr>
              <w:contextualSpacing/>
              <w:cnfStyle w:val="000000010000"/>
              <w:rPr>
                <w:sz w:val="24"/>
                <w:szCs w:val="24"/>
              </w:rPr>
            </w:pPr>
            <w:r w:rsidRPr="00F553CF">
              <w:rPr>
                <w:sz w:val="24"/>
                <w:szCs w:val="24"/>
              </w:rPr>
              <w:t xml:space="preserve">Denker </w:t>
            </w:r>
          </w:p>
        </w:tc>
      </w:tr>
      <w:tr w:rsidR="000F5C19" w:rsidRPr="00F553CF" w:rsidTr="00DE24CF">
        <w:trPr>
          <w:cnfStyle w:val="000000100000"/>
        </w:trPr>
        <w:tc>
          <w:tcPr>
            <w:cnfStyle w:val="001000000000"/>
            <w:tcW w:w="1242" w:type="dxa"/>
          </w:tcPr>
          <w:p w:rsidR="000F5C19" w:rsidRPr="00F553CF" w:rsidRDefault="000F5C19" w:rsidP="00DE24CF">
            <w:pPr>
              <w:contextualSpacing/>
              <w:rPr>
                <w:sz w:val="24"/>
                <w:szCs w:val="24"/>
              </w:rPr>
            </w:pPr>
            <w:r w:rsidRPr="00F553CF">
              <w:rPr>
                <w:sz w:val="24"/>
                <w:szCs w:val="24"/>
              </w:rPr>
              <w:t>Linde</w:t>
            </w:r>
          </w:p>
        </w:tc>
        <w:tc>
          <w:tcPr>
            <w:tcW w:w="1286" w:type="dxa"/>
          </w:tcPr>
          <w:p w:rsidR="000F5C19" w:rsidRPr="00F553CF" w:rsidRDefault="000F5C19" w:rsidP="00DE24CF">
            <w:pPr>
              <w:contextualSpacing/>
              <w:cnfStyle w:val="000000100000"/>
              <w:rPr>
                <w:sz w:val="24"/>
                <w:szCs w:val="24"/>
              </w:rPr>
            </w:pPr>
            <w:r w:rsidRPr="00F553CF">
              <w:rPr>
                <w:sz w:val="24"/>
                <w:szCs w:val="24"/>
              </w:rPr>
              <w:t>29</w:t>
            </w:r>
          </w:p>
        </w:tc>
        <w:tc>
          <w:tcPr>
            <w:tcW w:w="1378" w:type="dxa"/>
          </w:tcPr>
          <w:p w:rsidR="000F5C19" w:rsidRPr="00F553CF" w:rsidRDefault="000F5C19" w:rsidP="00DE24CF">
            <w:pPr>
              <w:contextualSpacing/>
              <w:cnfStyle w:val="000000100000"/>
              <w:rPr>
                <w:b/>
                <w:sz w:val="24"/>
                <w:szCs w:val="24"/>
              </w:rPr>
            </w:pPr>
            <w:r w:rsidRPr="00F553CF">
              <w:rPr>
                <w:b/>
                <w:sz w:val="24"/>
                <w:szCs w:val="24"/>
              </w:rPr>
              <w:t>31</w:t>
            </w:r>
          </w:p>
        </w:tc>
        <w:tc>
          <w:tcPr>
            <w:tcW w:w="1239" w:type="dxa"/>
          </w:tcPr>
          <w:p w:rsidR="000F5C19" w:rsidRPr="00F553CF" w:rsidRDefault="000F5C19" w:rsidP="00DE24CF">
            <w:pPr>
              <w:contextualSpacing/>
              <w:cnfStyle w:val="000000100000"/>
              <w:rPr>
                <w:sz w:val="24"/>
                <w:szCs w:val="24"/>
              </w:rPr>
            </w:pPr>
            <w:r w:rsidRPr="00F553CF">
              <w:rPr>
                <w:sz w:val="24"/>
                <w:szCs w:val="24"/>
              </w:rPr>
              <w:t>23</w:t>
            </w:r>
          </w:p>
        </w:tc>
        <w:tc>
          <w:tcPr>
            <w:tcW w:w="1256" w:type="dxa"/>
          </w:tcPr>
          <w:p w:rsidR="000F5C19" w:rsidRPr="00F553CF" w:rsidRDefault="000F5C19" w:rsidP="00DE24CF">
            <w:pPr>
              <w:contextualSpacing/>
              <w:cnfStyle w:val="000000100000"/>
              <w:rPr>
                <w:sz w:val="24"/>
                <w:szCs w:val="24"/>
              </w:rPr>
            </w:pPr>
            <w:r w:rsidRPr="00F553CF">
              <w:rPr>
                <w:sz w:val="24"/>
                <w:szCs w:val="24"/>
              </w:rPr>
              <w:t>17</w:t>
            </w:r>
          </w:p>
        </w:tc>
        <w:tc>
          <w:tcPr>
            <w:tcW w:w="1134" w:type="dxa"/>
          </w:tcPr>
          <w:p w:rsidR="000F5C19" w:rsidRPr="00F553CF" w:rsidRDefault="000F5C19" w:rsidP="00DE24CF">
            <w:pPr>
              <w:contextualSpacing/>
              <w:cnfStyle w:val="000000100000"/>
              <w:rPr>
                <w:sz w:val="24"/>
                <w:szCs w:val="24"/>
              </w:rPr>
            </w:pPr>
            <w:r w:rsidRPr="00F553CF">
              <w:rPr>
                <w:sz w:val="24"/>
                <w:szCs w:val="24"/>
              </w:rPr>
              <w:t xml:space="preserve">Beslisser </w:t>
            </w:r>
          </w:p>
        </w:tc>
      </w:tr>
      <w:tr w:rsidR="000F5C19" w:rsidRPr="00F553CF" w:rsidTr="00DE24CF">
        <w:trPr>
          <w:cnfStyle w:val="000000010000"/>
        </w:trPr>
        <w:tc>
          <w:tcPr>
            <w:cnfStyle w:val="001000000000"/>
            <w:tcW w:w="1242" w:type="dxa"/>
          </w:tcPr>
          <w:p w:rsidR="000F5C19" w:rsidRPr="00F553CF" w:rsidRDefault="000F5C19" w:rsidP="00DE24CF">
            <w:pPr>
              <w:contextualSpacing/>
              <w:rPr>
                <w:sz w:val="24"/>
                <w:szCs w:val="24"/>
              </w:rPr>
            </w:pPr>
            <w:r w:rsidRPr="00F553CF">
              <w:rPr>
                <w:sz w:val="24"/>
                <w:szCs w:val="24"/>
              </w:rPr>
              <w:t>Daniel</w:t>
            </w:r>
          </w:p>
        </w:tc>
        <w:tc>
          <w:tcPr>
            <w:tcW w:w="1286" w:type="dxa"/>
          </w:tcPr>
          <w:p w:rsidR="000F5C19" w:rsidRPr="00F553CF" w:rsidRDefault="000F5C19" w:rsidP="00DE24CF">
            <w:pPr>
              <w:contextualSpacing/>
              <w:cnfStyle w:val="000000010000"/>
              <w:rPr>
                <w:sz w:val="24"/>
                <w:szCs w:val="24"/>
              </w:rPr>
            </w:pPr>
            <w:r w:rsidRPr="00F553CF">
              <w:rPr>
                <w:sz w:val="24"/>
                <w:szCs w:val="24"/>
              </w:rPr>
              <w:t>24</w:t>
            </w:r>
          </w:p>
        </w:tc>
        <w:tc>
          <w:tcPr>
            <w:tcW w:w="1378" w:type="dxa"/>
          </w:tcPr>
          <w:p w:rsidR="000F5C19" w:rsidRPr="00F553CF" w:rsidRDefault="000F5C19" w:rsidP="00DE24CF">
            <w:pPr>
              <w:contextualSpacing/>
              <w:cnfStyle w:val="000000010000"/>
              <w:rPr>
                <w:sz w:val="24"/>
                <w:szCs w:val="24"/>
              </w:rPr>
            </w:pPr>
            <w:r w:rsidRPr="00F553CF">
              <w:rPr>
                <w:sz w:val="24"/>
                <w:szCs w:val="24"/>
              </w:rPr>
              <w:t>22</w:t>
            </w:r>
          </w:p>
        </w:tc>
        <w:tc>
          <w:tcPr>
            <w:tcW w:w="1239" w:type="dxa"/>
          </w:tcPr>
          <w:p w:rsidR="000F5C19" w:rsidRPr="00F553CF" w:rsidRDefault="000F5C19" w:rsidP="00DE24CF">
            <w:pPr>
              <w:contextualSpacing/>
              <w:cnfStyle w:val="000000010000"/>
              <w:rPr>
                <w:sz w:val="24"/>
                <w:szCs w:val="24"/>
              </w:rPr>
            </w:pPr>
            <w:r w:rsidRPr="00F553CF">
              <w:rPr>
                <w:sz w:val="24"/>
                <w:szCs w:val="24"/>
              </w:rPr>
              <w:t>22</w:t>
            </w:r>
          </w:p>
        </w:tc>
        <w:tc>
          <w:tcPr>
            <w:tcW w:w="1256" w:type="dxa"/>
          </w:tcPr>
          <w:p w:rsidR="000F5C19" w:rsidRPr="00F553CF" w:rsidRDefault="000F5C19" w:rsidP="00DE24CF">
            <w:pPr>
              <w:contextualSpacing/>
              <w:cnfStyle w:val="000000010000"/>
              <w:rPr>
                <w:b/>
                <w:sz w:val="24"/>
                <w:szCs w:val="24"/>
              </w:rPr>
            </w:pPr>
            <w:r w:rsidRPr="00F553CF">
              <w:rPr>
                <w:b/>
                <w:sz w:val="24"/>
                <w:szCs w:val="24"/>
              </w:rPr>
              <w:t>32</w:t>
            </w:r>
          </w:p>
        </w:tc>
        <w:tc>
          <w:tcPr>
            <w:tcW w:w="1134" w:type="dxa"/>
          </w:tcPr>
          <w:p w:rsidR="000F5C19" w:rsidRPr="00F553CF" w:rsidRDefault="000F5C19" w:rsidP="00DE24CF">
            <w:pPr>
              <w:contextualSpacing/>
              <w:cnfStyle w:val="000000010000"/>
              <w:rPr>
                <w:sz w:val="24"/>
                <w:szCs w:val="24"/>
              </w:rPr>
            </w:pPr>
            <w:r w:rsidRPr="00F553CF">
              <w:rPr>
                <w:sz w:val="24"/>
                <w:szCs w:val="24"/>
              </w:rPr>
              <w:t xml:space="preserve">Doener </w:t>
            </w:r>
          </w:p>
        </w:tc>
      </w:tr>
      <w:tr w:rsidR="000F5C19" w:rsidRPr="00F553CF" w:rsidTr="00DE24CF">
        <w:trPr>
          <w:cnfStyle w:val="000000100000"/>
        </w:trPr>
        <w:tc>
          <w:tcPr>
            <w:cnfStyle w:val="001000000000"/>
            <w:tcW w:w="1242" w:type="dxa"/>
          </w:tcPr>
          <w:p w:rsidR="000F5C19" w:rsidRPr="00F553CF" w:rsidRDefault="000F5C19" w:rsidP="00DE24CF">
            <w:pPr>
              <w:contextualSpacing/>
              <w:rPr>
                <w:sz w:val="24"/>
                <w:szCs w:val="24"/>
              </w:rPr>
            </w:pPr>
            <w:r w:rsidRPr="00F553CF">
              <w:rPr>
                <w:sz w:val="24"/>
                <w:szCs w:val="24"/>
              </w:rPr>
              <w:t>Dennis</w:t>
            </w:r>
          </w:p>
        </w:tc>
        <w:tc>
          <w:tcPr>
            <w:tcW w:w="1286" w:type="dxa"/>
          </w:tcPr>
          <w:p w:rsidR="000F5C19" w:rsidRPr="00F553CF" w:rsidRDefault="000F5C19" w:rsidP="00DE24CF">
            <w:pPr>
              <w:contextualSpacing/>
              <w:cnfStyle w:val="000000100000"/>
              <w:rPr>
                <w:sz w:val="24"/>
                <w:szCs w:val="24"/>
              </w:rPr>
            </w:pPr>
            <w:r w:rsidRPr="00F553CF">
              <w:rPr>
                <w:sz w:val="24"/>
                <w:szCs w:val="24"/>
              </w:rPr>
              <w:t>27</w:t>
            </w:r>
          </w:p>
        </w:tc>
        <w:tc>
          <w:tcPr>
            <w:tcW w:w="1378" w:type="dxa"/>
          </w:tcPr>
          <w:p w:rsidR="000F5C19" w:rsidRPr="00F553CF" w:rsidRDefault="000F5C19" w:rsidP="00DE24CF">
            <w:pPr>
              <w:contextualSpacing/>
              <w:cnfStyle w:val="000000100000"/>
              <w:rPr>
                <w:sz w:val="24"/>
                <w:szCs w:val="24"/>
              </w:rPr>
            </w:pPr>
            <w:r w:rsidRPr="00F553CF">
              <w:rPr>
                <w:sz w:val="24"/>
                <w:szCs w:val="24"/>
              </w:rPr>
              <w:t>21</w:t>
            </w:r>
          </w:p>
        </w:tc>
        <w:tc>
          <w:tcPr>
            <w:tcW w:w="1239" w:type="dxa"/>
          </w:tcPr>
          <w:p w:rsidR="000F5C19" w:rsidRPr="00F553CF" w:rsidRDefault="000F5C19" w:rsidP="00DE24CF">
            <w:pPr>
              <w:contextualSpacing/>
              <w:cnfStyle w:val="000000100000"/>
              <w:rPr>
                <w:sz w:val="24"/>
                <w:szCs w:val="24"/>
              </w:rPr>
            </w:pPr>
            <w:r w:rsidRPr="00F553CF">
              <w:rPr>
                <w:b/>
                <w:sz w:val="24"/>
                <w:szCs w:val="24"/>
              </w:rPr>
              <w:t>32</w:t>
            </w:r>
          </w:p>
        </w:tc>
        <w:tc>
          <w:tcPr>
            <w:tcW w:w="1256" w:type="dxa"/>
          </w:tcPr>
          <w:p w:rsidR="000F5C19" w:rsidRPr="00F553CF" w:rsidRDefault="000F5C19" w:rsidP="00DE24CF">
            <w:pPr>
              <w:contextualSpacing/>
              <w:cnfStyle w:val="000000100000"/>
              <w:rPr>
                <w:sz w:val="24"/>
                <w:szCs w:val="24"/>
              </w:rPr>
            </w:pPr>
            <w:r w:rsidRPr="00F553CF">
              <w:rPr>
                <w:sz w:val="24"/>
                <w:szCs w:val="24"/>
              </w:rPr>
              <w:t>20</w:t>
            </w:r>
          </w:p>
        </w:tc>
        <w:tc>
          <w:tcPr>
            <w:tcW w:w="1134" w:type="dxa"/>
          </w:tcPr>
          <w:p w:rsidR="000F5C19" w:rsidRPr="00F553CF" w:rsidRDefault="000F5C19" w:rsidP="00DE24CF">
            <w:pPr>
              <w:contextualSpacing/>
              <w:cnfStyle w:val="000000100000"/>
              <w:rPr>
                <w:sz w:val="24"/>
                <w:szCs w:val="24"/>
              </w:rPr>
            </w:pPr>
            <w:r w:rsidRPr="00F553CF">
              <w:rPr>
                <w:sz w:val="24"/>
                <w:szCs w:val="24"/>
              </w:rPr>
              <w:t xml:space="preserve">Denker </w:t>
            </w:r>
          </w:p>
        </w:tc>
      </w:tr>
    </w:tbl>
    <w:p w:rsidR="000F5C19" w:rsidRPr="00F553CF" w:rsidRDefault="000F5C19" w:rsidP="000F5C19">
      <w:pPr>
        <w:contextualSpacing/>
        <w:rPr>
          <w:sz w:val="20"/>
          <w:szCs w:val="20"/>
        </w:rPr>
      </w:pPr>
      <w:r w:rsidRPr="00F553CF">
        <w:rPr>
          <w:b/>
          <w:sz w:val="20"/>
          <w:szCs w:val="20"/>
        </w:rPr>
        <w:t>Tabel 14: Overzicht van de uitslag van de leerstijlentest in procenten van de jongens en meisjes van groep 5.</w:t>
      </w:r>
    </w:p>
    <w:tbl>
      <w:tblPr>
        <w:tblStyle w:val="Tabelraster"/>
        <w:tblW w:w="9606" w:type="dxa"/>
        <w:tblLook w:val="04A0"/>
      </w:tblPr>
      <w:tblGrid>
        <w:gridCol w:w="3070"/>
        <w:gridCol w:w="3071"/>
        <w:gridCol w:w="3465"/>
      </w:tblGrid>
      <w:tr w:rsidR="000F5C19" w:rsidRPr="00F553CF" w:rsidTr="00DE24CF">
        <w:tc>
          <w:tcPr>
            <w:tcW w:w="3070"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lastRenderedPageBreak/>
              <w:t>Resultaat leerstijlentest</w:t>
            </w:r>
          </w:p>
        </w:tc>
        <w:tc>
          <w:tcPr>
            <w:tcW w:w="3071"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Aantal leerlingen</w:t>
            </w:r>
          </w:p>
        </w:tc>
        <w:tc>
          <w:tcPr>
            <w:tcW w:w="3465" w:type="dxa"/>
            <w:tcBorders>
              <w:bottom w:val="single" w:sz="4" w:space="0" w:color="000000" w:themeColor="text1"/>
            </w:tcBorders>
          </w:tcPr>
          <w:p w:rsidR="000F5C19" w:rsidRPr="00F553CF" w:rsidRDefault="00D233C8" w:rsidP="00DE24CF">
            <w:pPr>
              <w:contextualSpacing/>
              <w:rPr>
                <w:sz w:val="24"/>
                <w:szCs w:val="24"/>
              </w:rPr>
            </w:pPr>
            <w:r w:rsidRPr="00F553CF">
              <w:rPr>
                <w:sz w:val="24"/>
                <w:szCs w:val="24"/>
              </w:rPr>
              <w:t>Relatief</w:t>
            </w:r>
            <w:r w:rsidR="000F5C19" w:rsidRPr="00F553CF">
              <w:rPr>
                <w:sz w:val="24"/>
                <w:szCs w:val="24"/>
              </w:rPr>
              <w:t xml:space="preserve"> aantal leerlingen</w:t>
            </w:r>
          </w:p>
        </w:tc>
      </w:tr>
      <w:tr w:rsidR="000F5C19" w:rsidRPr="00F553CF" w:rsidTr="00DE24CF">
        <w:tc>
          <w:tcPr>
            <w:tcW w:w="3070" w:type="dxa"/>
            <w:tcBorders>
              <w:bottom w:val="single" w:sz="4" w:space="0" w:color="000000" w:themeColor="text1"/>
            </w:tcBorders>
            <w:shd w:val="clear" w:color="auto" w:fill="EA157A" w:themeFill="accent2"/>
          </w:tcPr>
          <w:p w:rsidR="000F5C19" w:rsidRPr="00F553CF" w:rsidRDefault="000F5C19" w:rsidP="00DE24CF">
            <w:pPr>
              <w:tabs>
                <w:tab w:val="left" w:pos="6096"/>
              </w:tabs>
              <w:contextualSpacing/>
              <w:rPr>
                <w:sz w:val="24"/>
                <w:szCs w:val="24"/>
              </w:rPr>
            </w:pPr>
            <w:r w:rsidRPr="00F553CF">
              <w:rPr>
                <w:sz w:val="24"/>
                <w:szCs w:val="24"/>
              </w:rPr>
              <w:t xml:space="preserve">Dromer </w:t>
            </w:r>
          </w:p>
        </w:tc>
        <w:tc>
          <w:tcPr>
            <w:tcW w:w="3071" w:type="dxa"/>
            <w:tcBorders>
              <w:bottom w:val="single" w:sz="4" w:space="0" w:color="000000" w:themeColor="text1"/>
            </w:tcBorders>
            <w:shd w:val="clear" w:color="auto" w:fill="EA157A" w:themeFill="accent2"/>
          </w:tcPr>
          <w:p w:rsidR="000F5C19" w:rsidRPr="00F553CF" w:rsidRDefault="000F5C19" w:rsidP="00DE24CF">
            <w:pPr>
              <w:tabs>
                <w:tab w:val="left" w:pos="6096"/>
              </w:tabs>
              <w:contextualSpacing/>
              <w:rPr>
                <w:sz w:val="24"/>
                <w:szCs w:val="24"/>
              </w:rPr>
            </w:pPr>
            <w:r w:rsidRPr="00F553CF">
              <w:rPr>
                <w:sz w:val="24"/>
                <w:szCs w:val="24"/>
              </w:rPr>
              <w:t>2</w:t>
            </w:r>
          </w:p>
        </w:tc>
        <w:tc>
          <w:tcPr>
            <w:tcW w:w="3465" w:type="dxa"/>
            <w:tcBorders>
              <w:bottom w:val="single" w:sz="4" w:space="0" w:color="000000" w:themeColor="text1"/>
            </w:tcBorders>
            <w:shd w:val="clear" w:color="auto" w:fill="EA157A" w:themeFill="accent2"/>
          </w:tcPr>
          <w:p w:rsidR="000F5C19" w:rsidRPr="00F553CF" w:rsidRDefault="000F5C19" w:rsidP="00DE24CF">
            <w:pPr>
              <w:tabs>
                <w:tab w:val="left" w:pos="6096"/>
              </w:tabs>
              <w:contextualSpacing/>
              <w:rPr>
                <w:sz w:val="24"/>
                <w:szCs w:val="24"/>
              </w:rPr>
            </w:pPr>
            <w:r w:rsidRPr="00F553CF">
              <w:rPr>
                <w:sz w:val="24"/>
                <w:szCs w:val="24"/>
              </w:rPr>
              <w:t>10 %</w:t>
            </w:r>
          </w:p>
        </w:tc>
      </w:tr>
      <w:tr w:rsidR="000F5C19" w:rsidRPr="00F553CF" w:rsidTr="00DE24CF">
        <w:tc>
          <w:tcPr>
            <w:tcW w:w="3070" w:type="dxa"/>
            <w:tcBorders>
              <w:bottom w:val="single" w:sz="4" w:space="0" w:color="000000" w:themeColor="text1"/>
            </w:tcBorders>
            <w:shd w:val="clear" w:color="auto" w:fill="1AB39F" w:themeFill="accent6"/>
          </w:tcPr>
          <w:p w:rsidR="000F5C19" w:rsidRPr="00F553CF" w:rsidRDefault="000F5C19" w:rsidP="00DE24CF">
            <w:pPr>
              <w:tabs>
                <w:tab w:val="left" w:pos="6096"/>
              </w:tabs>
              <w:contextualSpacing/>
              <w:rPr>
                <w:sz w:val="24"/>
                <w:szCs w:val="24"/>
              </w:rPr>
            </w:pPr>
            <w:r w:rsidRPr="00F553CF">
              <w:rPr>
                <w:sz w:val="24"/>
                <w:szCs w:val="24"/>
              </w:rPr>
              <w:t>Doener</w:t>
            </w:r>
          </w:p>
        </w:tc>
        <w:tc>
          <w:tcPr>
            <w:tcW w:w="3071" w:type="dxa"/>
            <w:tcBorders>
              <w:bottom w:val="single" w:sz="4" w:space="0" w:color="000000" w:themeColor="text1"/>
            </w:tcBorders>
            <w:shd w:val="clear" w:color="auto" w:fill="1AB39F" w:themeFill="accent6"/>
          </w:tcPr>
          <w:p w:rsidR="000F5C19" w:rsidRPr="00F553CF" w:rsidRDefault="000F5C19" w:rsidP="00DE24CF">
            <w:pPr>
              <w:tabs>
                <w:tab w:val="left" w:pos="6096"/>
              </w:tabs>
              <w:contextualSpacing/>
              <w:rPr>
                <w:sz w:val="24"/>
                <w:szCs w:val="24"/>
              </w:rPr>
            </w:pPr>
            <w:r w:rsidRPr="00F553CF">
              <w:rPr>
                <w:sz w:val="24"/>
                <w:szCs w:val="24"/>
              </w:rPr>
              <w:t>7</w:t>
            </w:r>
          </w:p>
        </w:tc>
        <w:tc>
          <w:tcPr>
            <w:tcW w:w="3465" w:type="dxa"/>
            <w:tcBorders>
              <w:bottom w:val="single" w:sz="4" w:space="0" w:color="000000" w:themeColor="text1"/>
            </w:tcBorders>
            <w:shd w:val="clear" w:color="auto" w:fill="1AB39F" w:themeFill="accent6"/>
          </w:tcPr>
          <w:p w:rsidR="000F5C19" w:rsidRPr="00F553CF" w:rsidRDefault="000F5C19" w:rsidP="00DE24CF">
            <w:pPr>
              <w:tabs>
                <w:tab w:val="left" w:pos="6096"/>
              </w:tabs>
              <w:contextualSpacing/>
              <w:rPr>
                <w:sz w:val="24"/>
                <w:szCs w:val="24"/>
              </w:rPr>
            </w:pPr>
            <w:r w:rsidRPr="00F553CF">
              <w:rPr>
                <w:sz w:val="24"/>
                <w:szCs w:val="24"/>
              </w:rPr>
              <w:t>37 %</w:t>
            </w:r>
          </w:p>
        </w:tc>
      </w:tr>
      <w:tr w:rsidR="000F5C19" w:rsidRPr="00F553CF" w:rsidTr="00DE24CF">
        <w:tc>
          <w:tcPr>
            <w:tcW w:w="3070" w:type="dxa"/>
            <w:tcBorders>
              <w:bottom w:val="single" w:sz="4" w:space="0" w:color="000000" w:themeColor="text1"/>
            </w:tcBorders>
            <w:shd w:val="clear" w:color="auto" w:fill="7FD13B" w:themeFill="accent1"/>
          </w:tcPr>
          <w:p w:rsidR="000F5C19" w:rsidRPr="00F553CF" w:rsidRDefault="000F5C19" w:rsidP="00DE24CF">
            <w:pPr>
              <w:tabs>
                <w:tab w:val="left" w:pos="6096"/>
              </w:tabs>
              <w:contextualSpacing/>
              <w:rPr>
                <w:sz w:val="24"/>
                <w:szCs w:val="24"/>
              </w:rPr>
            </w:pPr>
            <w:r w:rsidRPr="00F553CF">
              <w:rPr>
                <w:sz w:val="24"/>
                <w:szCs w:val="24"/>
              </w:rPr>
              <w:t xml:space="preserve">Denker </w:t>
            </w:r>
          </w:p>
        </w:tc>
        <w:tc>
          <w:tcPr>
            <w:tcW w:w="3071" w:type="dxa"/>
            <w:tcBorders>
              <w:bottom w:val="single" w:sz="4" w:space="0" w:color="000000" w:themeColor="text1"/>
            </w:tcBorders>
            <w:shd w:val="clear" w:color="auto" w:fill="7FD13B" w:themeFill="accent1"/>
          </w:tcPr>
          <w:p w:rsidR="000F5C19" w:rsidRPr="00F553CF" w:rsidRDefault="000F5C19" w:rsidP="00DE24CF">
            <w:pPr>
              <w:tabs>
                <w:tab w:val="left" w:pos="6096"/>
              </w:tabs>
              <w:contextualSpacing/>
              <w:rPr>
                <w:sz w:val="24"/>
                <w:szCs w:val="24"/>
              </w:rPr>
            </w:pPr>
            <w:r w:rsidRPr="00F553CF">
              <w:rPr>
                <w:sz w:val="24"/>
                <w:szCs w:val="24"/>
              </w:rPr>
              <w:t>7</w:t>
            </w:r>
          </w:p>
        </w:tc>
        <w:tc>
          <w:tcPr>
            <w:tcW w:w="3465" w:type="dxa"/>
            <w:tcBorders>
              <w:bottom w:val="single" w:sz="4" w:space="0" w:color="000000" w:themeColor="text1"/>
            </w:tcBorders>
            <w:shd w:val="clear" w:color="auto" w:fill="7FD13B" w:themeFill="accent1"/>
          </w:tcPr>
          <w:p w:rsidR="000F5C19" w:rsidRPr="00F553CF" w:rsidRDefault="000F5C19" w:rsidP="00DE24CF">
            <w:pPr>
              <w:tabs>
                <w:tab w:val="left" w:pos="6096"/>
              </w:tabs>
              <w:contextualSpacing/>
              <w:rPr>
                <w:sz w:val="24"/>
                <w:szCs w:val="24"/>
              </w:rPr>
            </w:pPr>
            <w:r w:rsidRPr="00F553CF">
              <w:rPr>
                <w:sz w:val="24"/>
                <w:szCs w:val="24"/>
              </w:rPr>
              <w:t>37 %</w:t>
            </w:r>
          </w:p>
        </w:tc>
      </w:tr>
      <w:tr w:rsidR="000F5C19" w:rsidRPr="00F553CF" w:rsidTr="00DE24CF">
        <w:tc>
          <w:tcPr>
            <w:tcW w:w="3070" w:type="dxa"/>
            <w:shd w:val="clear" w:color="auto" w:fill="FEB80A" w:themeFill="accent3"/>
          </w:tcPr>
          <w:p w:rsidR="000F5C19" w:rsidRPr="00F553CF" w:rsidRDefault="000F5C19" w:rsidP="00DE24CF">
            <w:pPr>
              <w:tabs>
                <w:tab w:val="left" w:pos="6096"/>
              </w:tabs>
              <w:contextualSpacing/>
              <w:rPr>
                <w:sz w:val="24"/>
                <w:szCs w:val="24"/>
              </w:rPr>
            </w:pPr>
            <w:r w:rsidRPr="00F553CF">
              <w:rPr>
                <w:sz w:val="24"/>
                <w:szCs w:val="24"/>
              </w:rPr>
              <w:t xml:space="preserve">Beslisser </w:t>
            </w:r>
          </w:p>
        </w:tc>
        <w:tc>
          <w:tcPr>
            <w:tcW w:w="3071" w:type="dxa"/>
            <w:shd w:val="clear" w:color="auto" w:fill="FEB80A" w:themeFill="accent3"/>
          </w:tcPr>
          <w:p w:rsidR="000F5C19" w:rsidRPr="00F553CF" w:rsidRDefault="000F5C19" w:rsidP="00DE24CF">
            <w:pPr>
              <w:tabs>
                <w:tab w:val="left" w:pos="6096"/>
              </w:tabs>
              <w:contextualSpacing/>
              <w:rPr>
                <w:sz w:val="24"/>
                <w:szCs w:val="24"/>
              </w:rPr>
            </w:pPr>
            <w:r w:rsidRPr="00F553CF">
              <w:rPr>
                <w:sz w:val="24"/>
                <w:szCs w:val="24"/>
              </w:rPr>
              <w:t>3</w:t>
            </w:r>
          </w:p>
        </w:tc>
        <w:tc>
          <w:tcPr>
            <w:tcW w:w="3465" w:type="dxa"/>
            <w:shd w:val="clear" w:color="auto" w:fill="FEB80A" w:themeFill="accent3"/>
          </w:tcPr>
          <w:p w:rsidR="000F5C19" w:rsidRPr="00F553CF" w:rsidRDefault="000F5C19" w:rsidP="00DE24CF">
            <w:pPr>
              <w:tabs>
                <w:tab w:val="left" w:pos="6096"/>
              </w:tabs>
              <w:contextualSpacing/>
              <w:rPr>
                <w:sz w:val="24"/>
                <w:szCs w:val="24"/>
              </w:rPr>
            </w:pPr>
            <w:r w:rsidRPr="00F553CF">
              <w:rPr>
                <w:sz w:val="24"/>
                <w:szCs w:val="24"/>
              </w:rPr>
              <w:t>16 %</w:t>
            </w:r>
          </w:p>
        </w:tc>
      </w:tr>
    </w:tbl>
    <w:p w:rsidR="000F5C19" w:rsidRPr="00F553CF" w:rsidRDefault="000F5C19" w:rsidP="000F5C19">
      <w:pPr>
        <w:contextualSpacing/>
        <w:rPr>
          <w:sz w:val="20"/>
          <w:szCs w:val="20"/>
        </w:rPr>
      </w:pPr>
      <w:r w:rsidRPr="00F553CF">
        <w:rPr>
          <w:b/>
          <w:sz w:val="20"/>
          <w:szCs w:val="20"/>
        </w:rPr>
        <w:t>Tabel 15: Overzicht van de uitslag van de leerstijlentest van de jongens en meisjes van groep 5.</w:t>
      </w:r>
    </w:p>
    <w:p w:rsidR="000F5C19" w:rsidRPr="00F553CF" w:rsidRDefault="000F5C19" w:rsidP="000F5C19">
      <w:pPr>
        <w:contextualSpacing/>
      </w:pPr>
    </w:p>
    <w:p w:rsidR="000F5C19" w:rsidRPr="00F553CF" w:rsidRDefault="000F5C19" w:rsidP="000F5C19">
      <w:pPr>
        <w:tabs>
          <w:tab w:val="left" w:pos="6096"/>
        </w:tabs>
        <w:contextualSpacing/>
      </w:pPr>
      <w:r w:rsidRPr="00F553CF">
        <w:rPr>
          <w:noProof/>
          <w:lang w:eastAsia="nl-NL"/>
        </w:rPr>
        <w:drawing>
          <wp:inline distT="0" distB="0" distL="0" distR="0">
            <wp:extent cx="3800475" cy="2543175"/>
            <wp:effectExtent l="19050" t="0" r="9525" b="0"/>
            <wp:docPr id="14"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F5C19" w:rsidRPr="00F553CF" w:rsidRDefault="000F5C19" w:rsidP="000F5C19">
      <w:pPr>
        <w:contextualSpacing/>
        <w:rPr>
          <w:sz w:val="20"/>
          <w:szCs w:val="20"/>
        </w:rPr>
      </w:pPr>
      <w:r w:rsidRPr="00F553CF">
        <w:rPr>
          <w:b/>
          <w:sz w:val="20"/>
          <w:szCs w:val="20"/>
        </w:rPr>
        <w:t>Figuur 16: Overzicht van de uitslag van de leerstijlentest in procenten van de jongens en meisjes van groep 5.</w:t>
      </w:r>
    </w:p>
    <w:p w:rsidR="000F5C19" w:rsidRPr="00F553CF" w:rsidRDefault="000F5C19" w:rsidP="000F5C19">
      <w:pPr>
        <w:contextualSpacing/>
        <w:rPr>
          <w:sz w:val="24"/>
          <w:szCs w:val="24"/>
        </w:rPr>
      </w:pPr>
    </w:p>
    <w:p w:rsidR="000F5C19" w:rsidRPr="00F553CF" w:rsidRDefault="000F5C19" w:rsidP="000F5C19">
      <w:pPr>
        <w:contextualSpacing/>
        <w:rPr>
          <w:sz w:val="24"/>
          <w:szCs w:val="24"/>
        </w:rPr>
      </w:pPr>
      <w:r w:rsidRPr="00F553CF">
        <w:rPr>
          <w:sz w:val="24"/>
          <w:szCs w:val="24"/>
        </w:rPr>
        <w:t xml:space="preserve">In de onderstaande tabel staat de uitslag van de jongens van de leerstijlentest. </w:t>
      </w:r>
    </w:p>
    <w:p w:rsidR="000F5C19" w:rsidRPr="00F553CF" w:rsidRDefault="000F5C19" w:rsidP="000F5C19">
      <w:pPr>
        <w:contextualSpacing/>
      </w:pPr>
    </w:p>
    <w:tbl>
      <w:tblPr>
        <w:tblStyle w:val="Tabelraster"/>
        <w:tblW w:w="9606" w:type="dxa"/>
        <w:tblLook w:val="04A0"/>
      </w:tblPr>
      <w:tblGrid>
        <w:gridCol w:w="3070"/>
        <w:gridCol w:w="3071"/>
        <w:gridCol w:w="3465"/>
      </w:tblGrid>
      <w:tr w:rsidR="000F5C19" w:rsidRPr="00F553CF" w:rsidTr="00DE24CF">
        <w:tc>
          <w:tcPr>
            <w:tcW w:w="3070"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Resultaat leerstijlentest</w:t>
            </w:r>
          </w:p>
        </w:tc>
        <w:tc>
          <w:tcPr>
            <w:tcW w:w="3071"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Aantal jongens</w:t>
            </w:r>
          </w:p>
        </w:tc>
        <w:tc>
          <w:tcPr>
            <w:tcW w:w="3465"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Relatief aantal jongens</w:t>
            </w:r>
          </w:p>
        </w:tc>
      </w:tr>
      <w:tr w:rsidR="000F5C19" w:rsidRPr="00F553CF" w:rsidTr="00DE24CF">
        <w:tc>
          <w:tcPr>
            <w:tcW w:w="3070" w:type="dxa"/>
            <w:tcBorders>
              <w:bottom w:val="single" w:sz="4" w:space="0" w:color="000000" w:themeColor="text1"/>
            </w:tcBorders>
            <w:shd w:val="clear" w:color="auto" w:fill="EA157A" w:themeFill="accent2"/>
          </w:tcPr>
          <w:p w:rsidR="000F5C19" w:rsidRPr="00F553CF" w:rsidRDefault="000F5C19" w:rsidP="00DE24CF">
            <w:pPr>
              <w:tabs>
                <w:tab w:val="left" w:pos="6096"/>
              </w:tabs>
              <w:contextualSpacing/>
              <w:rPr>
                <w:sz w:val="24"/>
                <w:szCs w:val="24"/>
              </w:rPr>
            </w:pPr>
            <w:r w:rsidRPr="00F553CF">
              <w:rPr>
                <w:sz w:val="24"/>
                <w:szCs w:val="24"/>
              </w:rPr>
              <w:t xml:space="preserve">Dromer </w:t>
            </w:r>
          </w:p>
        </w:tc>
        <w:tc>
          <w:tcPr>
            <w:tcW w:w="3071" w:type="dxa"/>
            <w:tcBorders>
              <w:bottom w:val="single" w:sz="4" w:space="0" w:color="000000" w:themeColor="text1"/>
            </w:tcBorders>
            <w:shd w:val="clear" w:color="auto" w:fill="EA157A" w:themeFill="accent2"/>
          </w:tcPr>
          <w:p w:rsidR="000F5C19" w:rsidRPr="00F553CF" w:rsidRDefault="000F5C19" w:rsidP="00DE24CF">
            <w:pPr>
              <w:tabs>
                <w:tab w:val="left" w:pos="6096"/>
              </w:tabs>
              <w:contextualSpacing/>
              <w:rPr>
                <w:sz w:val="24"/>
                <w:szCs w:val="24"/>
              </w:rPr>
            </w:pPr>
            <w:r w:rsidRPr="00F553CF">
              <w:rPr>
                <w:sz w:val="24"/>
                <w:szCs w:val="24"/>
              </w:rPr>
              <w:t>0</w:t>
            </w:r>
          </w:p>
        </w:tc>
        <w:tc>
          <w:tcPr>
            <w:tcW w:w="3465" w:type="dxa"/>
            <w:tcBorders>
              <w:bottom w:val="single" w:sz="4" w:space="0" w:color="000000" w:themeColor="text1"/>
            </w:tcBorders>
            <w:shd w:val="clear" w:color="auto" w:fill="EA157A" w:themeFill="accent2"/>
          </w:tcPr>
          <w:p w:rsidR="000F5C19" w:rsidRPr="00F553CF" w:rsidRDefault="000F5C19" w:rsidP="00DE24CF">
            <w:pPr>
              <w:tabs>
                <w:tab w:val="left" w:pos="6096"/>
              </w:tabs>
              <w:contextualSpacing/>
              <w:rPr>
                <w:sz w:val="24"/>
                <w:szCs w:val="24"/>
              </w:rPr>
            </w:pPr>
            <w:r w:rsidRPr="00F553CF">
              <w:rPr>
                <w:sz w:val="24"/>
                <w:szCs w:val="24"/>
              </w:rPr>
              <w:t>0 %</w:t>
            </w:r>
          </w:p>
        </w:tc>
      </w:tr>
      <w:tr w:rsidR="000F5C19" w:rsidRPr="00F553CF" w:rsidTr="00DE24CF">
        <w:tc>
          <w:tcPr>
            <w:tcW w:w="3070" w:type="dxa"/>
            <w:tcBorders>
              <w:bottom w:val="single" w:sz="4" w:space="0" w:color="000000" w:themeColor="text1"/>
            </w:tcBorders>
            <w:shd w:val="clear" w:color="auto" w:fill="1AB39F" w:themeFill="accent6"/>
          </w:tcPr>
          <w:p w:rsidR="000F5C19" w:rsidRPr="00F553CF" w:rsidRDefault="000F5C19" w:rsidP="00DE24CF">
            <w:pPr>
              <w:tabs>
                <w:tab w:val="left" w:pos="6096"/>
              </w:tabs>
              <w:contextualSpacing/>
              <w:rPr>
                <w:sz w:val="24"/>
                <w:szCs w:val="24"/>
              </w:rPr>
            </w:pPr>
            <w:r w:rsidRPr="00F553CF">
              <w:rPr>
                <w:sz w:val="24"/>
                <w:szCs w:val="24"/>
              </w:rPr>
              <w:t>Doener</w:t>
            </w:r>
          </w:p>
        </w:tc>
        <w:tc>
          <w:tcPr>
            <w:tcW w:w="3071" w:type="dxa"/>
            <w:tcBorders>
              <w:bottom w:val="single" w:sz="4" w:space="0" w:color="000000" w:themeColor="text1"/>
            </w:tcBorders>
            <w:shd w:val="clear" w:color="auto" w:fill="1AB39F" w:themeFill="accent6"/>
          </w:tcPr>
          <w:p w:rsidR="000F5C19" w:rsidRPr="00F553CF" w:rsidRDefault="000F5C19" w:rsidP="00DE24CF">
            <w:pPr>
              <w:tabs>
                <w:tab w:val="left" w:pos="6096"/>
              </w:tabs>
              <w:contextualSpacing/>
              <w:rPr>
                <w:sz w:val="24"/>
                <w:szCs w:val="24"/>
              </w:rPr>
            </w:pPr>
            <w:r w:rsidRPr="00F553CF">
              <w:rPr>
                <w:sz w:val="24"/>
                <w:szCs w:val="24"/>
              </w:rPr>
              <w:t>4</w:t>
            </w:r>
          </w:p>
        </w:tc>
        <w:tc>
          <w:tcPr>
            <w:tcW w:w="3465" w:type="dxa"/>
            <w:tcBorders>
              <w:bottom w:val="single" w:sz="4" w:space="0" w:color="000000" w:themeColor="text1"/>
            </w:tcBorders>
            <w:shd w:val="clear" w:color="auto" w:fill="1AB39F" w:themeFill="accent6"/>
          </w:tcPr>
          <w:p w:rsidR="000F5C19" w:rsidRPr="00F553CF" w:rsidRDefault="000F5C19" w:rsidP="00DE24CF">
            <w:pPr>
              <w:tabs>
                <w:tab w:val="left" w:pos="6096"/>
              </w:tabs>
              <w:contextualSpacing/>
              <w:rPr>
                <w:sz w:val="24"/>
                <w:szCs w:val="24"/>
              </w:rPr>
            </w:pPr>
            <w:r w:rsidRPr="00F553CF">
              <w:rPr>
                <w:sz w:val="24"/>
                <w:szCs w:val="24"/>
              </w:rPr>
              <w:t>44.5 %</w:t>
            </w:r>
          </w:p>
        </w:tc>
      </w:tr>
      <w:tr w:rsidR="000F5C19" w:rsidRPr="00F553CF" w:rsidTr="00DE24CF">
        <w:tc>
          <w:tcPr>
            <w:tcW w:w="3070" w:type="dxa"/>
            <w:tcBorders>
              <w:bottom w:val="single" w:sz="4" w:space="0" w:color="000000" w:themeColor="text1"/>
            </w:tcBorders>
            <w:shd w:val="clear" w:color="auto" w:fill="7FD13B" w:themeFill="accent1"/>
          </w:tcPr>
          <w:p w:rsidR="000F5C19" w:rsidRPr="00F553CF" w:rsidRDefault="000F5C19" w:rsidP="00DE24CF">
            <w:pPr>
              <w:tabs>
                <w:tab w:val="left" w:pos="6096"/>
              </w:tabs>
              <w:contextualSpacing/>
              <w:rPr>
                <w:sz w:val="24"/>
                <w:szCs w:val="24"/>
              </w:rPr>
            </w:pPr>
            <w:r w:rsidRPr="00F553CF">
              <w:rPr>
                <w:sz w:val="24"/>
                <w:szCs w:val="24"/>
              </w:rPr>
              <w:t xml:space="preserve">Denker </w:t>
            </w:r>
          </w:p>
        </w:tc>
        <w:tc>
          <w:tcPr>
            <w:tcW w:w="3071" w:type="dxa"/>
            <w:tcBorders>
              <w:bottom w:val="single" w:sz="4" w:space="0" w:color="000000" w:themeColor="text1"/>
            </w:tcBorders>
            <w:shd w:val="clear" w:color="auto" w:fill="7FD13B" w:themeFill="accent1"/>
          </w:tcPr>
          <w:p w:rsidR="000F5C19" w:rsidRPr="00F553CF" w:rsidRDefault="000F5C19" w:rsidP="00DE24CF">
            <w:pPr>
              <w:tabs>
                <w:tab w:val="left" w:pos="6096"/>
              </w:tabs>
              <w:contextualSpacing/>
              <w:rPr>
                <w:sz w:val="24"/>
                <w:szCs w:val="24"/>
              </w:rPr>
            </w:pPr>
            <w:r w:rsidRPr="00F553CF">
              <w:rPr>
                <w:sz w:val="24"/>
                <w:szCs w:val="24"/>
              </w:rPr>
              <w:t>4</w:t>
            </w:r>
          </w:p>
        </w:tc>
        <w:tc>
          <w:tcPr>
            <w:tcW w:w="3465" w:type="dxa"/>
            <w:tcBorders>
              <w:bottom w:val="single" w:sz="4" w:space="0" w:color="000000" w:themeColor="text1"/>
            </w:tcBorders>
            <w:shd w:val="clear" w:color="auto" w:fill="7FD13B" w:themeFill="accent1"/>
          </w:tcPr>
          <w:p w:rsidR="000F5C19" w:rsidRPr="00F553CF" w:rsidRDefault="000F5C19" w:rsidP="00DE24CF">
            <w:pPr>
              <w:tabs>
                <w:tab w:val="left" w:pos="6096"/>
              </w:tabs>
              <w:contextualSpacing/>
              <w:rPr>
                <w:sz w:val="24"/>
                <w:szCs w:val="24"/>
              </w:rPr>
            </w:pPr>
            <w:r w:rsidRPr="00F553CF">
              <w:rPr>
                <w:sz w:val="24"/>
                <w:szCs w:val="24"/>
              </w:rPr>
              <w:t>44.5 %</w:t>
            </w:r>
          </w:p>
        </w:tc>
      </w:tr>
      <w:tr w:rsidR="000F5C19" w:rsidRPr="00F553CF" w:rsidTr="00DE24CF">
        <w:trPr>
          <w:trHeight w:val="70"/>
        </w:trPr>
        <w:tc>
          <w:tcPr>
            <w:tcW w:w="3070" w:type="dxa"/>
            <w:shd w:val="clear" w:color="auto" w:fill="FEB80A" w:themeFill="accent3"/>
          </w:tcPr>
          <w:p w:rsidR="000F5C19" w:rsidRPr="00F553CF" w:rsidRDefault="000F5C19" w:rsidP="00DE24CF">
            <w:pPr>
              <w:tabs>
                <w:tab w:val="left" w:pos="6096"/>
              </w:tabs>
              <w:contextualSpacing/>
              <w:rPr>
                <w:sz w:val="24"/>
                <w:szCs w:val="24"/>
              </w:rPr>
            </w:pPr>
            <w:r w:rsidRPr="00F553CF">
              <w:rPr>
                <w:sz w:val="24"/>
                <w:szCs w:val="24"/>
              </w:rPr>
              <w:t xml:space="preserve">Beslisser </w:t>
            </w:r>
          </w:p>
        </w:tc>
        <w:tc>
          <w:tcPr>
            <w:tcW w:w="3071" w:type="dxa"/>
            <w:shd w:val="clear" w:color="auto" w:fill="FEB80A" w:themeFill="accent3"/>
          </w:tcPr>
          <w:p w:rsidR="000F5C19" w:rsidRPr="00F553CF" w:rsidRDefault="000F5C19" w:rsidP="00DE24CF">
            <w:pPr>
              <w:tabs>
                <w:tab w:val="left" w:pos="6096"/>
              </w:tabs>
              <w:contextualSpacing/>
              <w:rPr>
                <w:sz w:val="24"/>
                <w:szCs w:val="24"/>
              </w:rPr>
            </w:pPr>
            <w:r w:rsidRPr="00F553CF">
              <w:rPr>
                <w:sz w:val="24"/>
                <w:szCs w:val="24"/>
              </w:rPr>
              <w:t>1</w:t>
            </w:r>
          </w:p>
        </w:tc>
        <w:tc>
          <w:tcPr>
            <w:tcW w:w="3465" w:type="dxa"/>
            <w:shd w:val="clear" w:color="auto" w:fill="FEB80A" w:themeFill="accent3"/>
          </w:tcPr>
          <w:p w:rsidR="000F5C19" w:rsidRPr="00F553CF" w:rsidRDefault="000F5C19" w:rsidP="00DE24CF">
            <w:pPr>
              <w:tabs>
                <w:tab w:val="left" w:pos="6096"/>
              </w:tabs>
              <w:contextualSpacing/>
              <w:rPr>
                <w:sz w:val="24"/>
                <w:szCs w:val="24"/>
              </w:rPr>
            </w:pPr>
            <w:r w:rsidRPr="00F553CF">
              <w:rPr>
                <w:sz w:val="24"/>
                <w:szCs w:val="24"/>
              </w:rPr>
              <w:t>11 %</w:t>
            </w:r>
          </w:p>
        </w:tc>
      </w:tr>
    </w:tbl>
    <w:p w:rsidR="000F5C19" w:rsidRPr="00F553CF" w:rsidRDefault="000F5C19" w:rsidP="000F5C19">
      <w:pPr>
        <w:contextualSpacing/>
        <w:rPr>
          <w:b/>
          <w:sz w:val="20"/>
          <w:szCs w:val="20"/>
        </w:rPr>
      </w:pPr>
      <w:r w:rsidRPr="00F553CF">
        <w:rPr>
          <w:b/>
          <w:sz w:val="20"/>
          <w:szCs w:val="20"/>
        </w:rPr>
        <w:t>Tabel 17: Overzicht van de uitslag van de leerstijlentest van de jongens.</w:t>
      </w:r>
    </w:p>
    <w:p w:rsidR="000F5C19" w:rsidRPr="00F553CF" w:rsidRDefault="000F5C19" w:rsidP="000F5C19">
      <w:pPr>
        <w:contextualSpacing/>
      </w:pPr>
    </w:p>
    <w:p w:rsidR="000F5C19" w:rsidRPr="00F553CF" w:rsidRDefault="000F5C19" w:rsidP="000F5C19">
      <w:pPr>
        <w:contextualSpacing/>
      </w:pPr>
      <w:r w:rsidRPr="00F553CF">
        <w:rPr>
          <w:noProof/>
          <w:lang w:eastAsia="nl-NL"/>
        </w:rPr>
        <w:drawing>
          <wp:anchor distT="0" distB="0" distL="114300" distR="114300" simplePos="0" relativeHeight="251732992" behindDoc="0" locked="0" layoutInCell="1" allowOverlap="1">
            <wp:simplePos x="0" y="0"/>
            <wp:positionH relativeFrom="column">
              <wp:posOffset>700405</wp:posOffset>
            </wp:positionH>
            <wp:positionV relativeFrom="paragraph">
              <wp:posOffset>525145</wp:posOffset>
            </wp:positionV>
            <wp:extent cx="95250" cy="104775"/>
            <wp:effectExtent l="19050" t="0" r="0" b="0"/>
            <wp:wrapNone/>
            <wp:docPr id="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95250" cy="104775"/>
                    </a:xfrm>
                    <a:prstGeom prst="rect">
                      <a:avLst/>
                    </a:prstGeom>
                    <a:noFill/>
                    <a:ln w="9525">
                      <a:noFill/>
                      <a:miter lim="800000"/>
                      <a:headEnd/>
                      <a:tailEnd/>
                    </a:ln>
                  </pic:spPr>
                </pic:pic>
              </a:graphicData>
            </a:graphic>
          </wp:anchor>
        </w:drawing>
      </w:r>
      <w:r w:rsidRPr="00F553CF">
        <w:rPr>
          <w:noProof/>
          <w:lang w:eastAsia="nl-NL"/>
        </w:rPr>
        <w:drawing>
          <wp:inline distT="0" distB="0" distL="0" distR="0">
            <wp:extent cx="3800475" cy="2295525"/>
            <wp:effectExtent l="19050" t="0" r="9525" b="0"/>
            <wp:docPr id="21"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F5C19" w:rsidRPr="00F553CF" w:rsidRDefault="000F5C19" w:rsidP="000F5C19">
      <w:pPr>
        <w:contextualSpacing/>
      </w:pPr>
      <w:r w:rsidRPr="00F553CF">
        <w:rPr>
          <w:b/>
          <w:sz w:val="20"/>
          <w:szCs w:val="20"/>
        </w:rPr>
        <w:t>Figuur 18: Overzicht van de uitslag van de leerstijlentest in procenten van de jongens.</w:t>
      </w:r>
    </w:p>
    <w:p w:rsidR="000F5C19" w:rsidRPr="00F553CF" w:rsidRDefault="000F5C19" w:rsidP="000F5C19">
      <w:pPr>
        <w:contextualSpacing/>
        <w:rPr>
          <w:sz w:val="24"/>
          <w:szCs w:val="24"/>
        </w:rPr>
      </w:pPr>
    </w:p>
    <w:p w:rsidR="000F5C19" w:rsidRPr="00F553CF" w:rsidRDefault="000F5C19" w:rsidP="000F5C19">
      <w:pPr>
        <w:contextualSpacing/>
        <w:rPr>
          <w:sz w:val="24"/>
          <w:szCs w:val="24"/>
        </w:rPr>
      </w:pPr>
      <w:r w:rsidRPr="00F553CF">
        <w:rPr>
          <w:sz w:val="24"/>
          <w:szCs w:val="24"/>
        </w:rPr>
        <w:lastRenderedPageBreak/>
        <w:t xml:space="preserve">In de onderstaande tabel staat de uitslag van de meisjes van de leerstijlentest. </w:t>
      </w:r>
    </w:p>
    <w:p w:rsidR="000F5C19" w:rsidRPr="00F553CF" w:rsidRDefault="000F5C19" w:rsidP="000F5C19">
      <w:pPr>
        <w:contextualSpacing/>
      </w:pPr>
    </w:p>
    <w:tbl>
      <w:tblPr>
        <w:tblStyle w:val="Tabelraster"/>
        <w:tblW w:w="9606" w:type="dxa"/>
        <w:tblLook w:val="04A0"/>
      </w:tblPr>
      <w:tblGrid>
        <w:gridCol w:w="3070"/>
        <w:gridCol w:w="3071"/>
        <w:gridCol w:w="3465"/>
      </w:tblGrid>
      <w:tr w:rsidR="000F5C19" w:rsidRPr="00F553CF" w:rsidTr="00DE24CF">
        <w:tc>
          <w:tcPr>
            <w:tcW w:w="3070"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Resultaat leerstijlentest</w:t>
            </w:r>
          </w:p>
        </w:tc>
        <w:tc>
          <w:tcPr>
            <w:tcW w:w="3071"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Aantal meisjes</w:t>
            </w:r>
          </w:p>
        </w:tc>
        <w:tc>
          <w:tcPr>
            <w:tcW w:w="3465"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Relatief aantal meisjes</w:t>
            </w:r>
          </w:p>
        </w:tc>
      </w:tr>
      <w:tr w:rsidR="000F5C19" w:rsidRPr="00F553CF" w:rsidTr="00DE24CF">
        <w:tc>
          <w:tcPr>
            <w:tcW w:w="3070" w:type="dxa"/>
            <w:tcBorders>
              <w:bottom w:val="single" w:sz="4" w:space="0" w:color="000000" w:themeColor="text1"/>
            </w:tcBorders>
            <w:shd w:val="clear" w:color="auto" w:fill="EA157A" w:themeFill="accent2"/>
          </w:tcPr>
          <w:p w:rsidR="000F5C19" w:rsidRPr="00F553CF" w:rsidRDefault="000F5C19" w:rsidP="00DE24CF">
            <w:pPr>
              <w:tabs>
                <w:tab w:val="left" w:pos="6096"/>
              </w:tabs>
              <w:contextualSpacing/>
              <w:rPr>
                <w:sz w:val="24"/>
                <w:szCs w:val="24"/>
              </w:rPr>
            </w:pPr>
            <w:r w:rsidRPr="00F553CF">
              <w:rPr>
                <w:sz w:val="24"/>
                <w:szCs w:val="24"/>
              </w:rPr>
              <w:t xml:space="preserve">Dromer </w:t>
            </w:r>
          </w:p>
        </w:tc>
        <w:tc>
          <w:tcPr>
            <w:tcW w:w="3071" w:type="dxa"/>
            <w:tcBorders>
              <w:bottom w:val="single" w:sz="4" w:space="0" w:color="000000" w:themeColor="text1"/>
            </w:tcBorders>
            <w:shd w:val="clear" w:color="auto" w:fill="EA157A" w:themeFill="accent2"/>
          </w:tcPr>
          <w:p w:rsidR="000F5C19" w:rsidRPr="00F553CF" w:rsidRDefault="000F5C19" w:rsidP="00DE24CF">
            <w:pPr>
              <w:tabs>
                <w:tab w:val="left" w:pos="6096"/>
              </w:tabs>
              <w:contextualSpacing/>
              <w:rPr>
                <w:sz w:val="24"/>
                <w:szCs w:val="24"/>
              </w:rPr>
            </w:pPr>
            <w:r w:rsidRPr="00F553CF">
              <w:rPr>
                <w:sz w:val="24"/>
                <w:szCs w:val="24"/>
              </w:rPr>
              <w:t>2</w:t>
            </w:r>
          </w:p>
        </w:tc>
        <w:tc>
          <w:tcPr>
            <w:tcW w:w="3465" w:type="dxa"/>
            <w:tcBorders>
              <w:bottom w:val="single" w:sz="4" w:space="0" w:color="000000" w:themeColor="text1"/>
            </w:tcBorders>
            <w:shd w:val="clear" w:color="auto" w:fill="EA157A" w:themeFill="accent2"/>
          </w:tcPr>
          <w:p w:rsidR="000F5C19" w:rsidRPr="00F553CF" w:rsidRDefault="000F5C19" w:rsidP="00DE24CF">
            <w:pPr>
              <w:tabs>
                <w:tab w:val="left" w:pos="6096"/>
              </w:tabs>
              <w:contextualSpacing/>
              <w:rPr>
                <w:sz w:val="24"/>
                <w:szCs w:val="24"/>
              </w:rPr>
            </w:pPr>
            <w:r w:rsidRPr="00F553CF">
              <w:rPr>
                <w:sz w:val="24"/>
                <w:szCs w:val="24"/>
              </w:rPr>
              <w:t>20 %</w:t>
            </w:r>
          </w:p>
        </w:tc>
      </w:tr>
      <w:tr w:rsidR="000F5C19" w:rsidRPr="00F553CF" w:rsidTr="00DE24CF">
        <w:tc>
          <w:tcPr>
            <w:tcW w:w="3070" w:type="dxa"/>
            <w:tcBorders>
              <w:bottom w:val="single" w:sz="4" w:space="0" w:color="000000" w:themeColor="text1"/>
            </w:tcBorders>
            <w:shd w:val="clear" w:color="auto" w:fill="1AB39F" w:themeFill="accent6"/>
          </w:tcPr>
          <w:p w:rsidR="000F5C19" w:rsidRPr="00F553CF" w:rsidRDefault="000F5C19" w:rsidP="00DE24CF">
            <w:pPr>
              <w:tabs>
                <w:tab w:val="left" w:pos="6096"/>
              </w:tabs>
              <w:contextualSpacing/>
              <w:rPr>
                <w:sz w:val="24"/>
                <w:szCs w:val="24"/>
              </w:rPr>
            </w:pPr>
            <w:r w:rsidRPr="00F553CF">
              <w:rPr>
                <w:sz w:val="24"/>
                <w:szCs w:val="24"/>
              </w:rPr>
              <w:t>Doener</w:t>
            </w:r>
          </w:p>
        </w:tc>
        <w:tc>
          <w:tcPr>
            <w:tcW w:w="3071" w:type="dxa"/>
            <w:tcBorders>
              <w:bottom w:val="single" w:sz="4" w:space="0" w:color="000000" w:themeColor="text1"/>
            </w:tcBorders>
            <w:shd w:val="clear" w:color="auto" w:fill="1AB39F" w:themeFill="accent6"/>
          </w:tcPr>
          <w:p w:rsidR="000F5C19" w:rsidRPr="00F553CF" w:rsidRDefault="000F5C19" w:rsidP="00DE24CF">
            <w:pPr>
              <w:tabs>
                <w:tab w:val="left" w:pos="6096"/>
              </w:tabs>
              <w:contextualSpacing/>
              <w:rPr>
                <w:sz w:val="24"/>
                <w:szCs w:val="24"/>
              </w:rPr>
            </w:pPr>
            <w:r w:rsidRPr="00F553CF">
              <w:rPr>
                <w:sz w:val="24"/>
                <w:szCs w:val="24"/>
              </w:rPr>
              <w:t>3</w:t>
            </w:r>
          </w:p>
        </w:tc>
        <w:tc>
          <w:tcPr>
            <w:tcW w:w="3465" w:type="dxa"/>
            <w:tcBorders>
              <w:bottom w:val="single" w:sz="4" w:space="0" w:color="000000" w:themeColor="text1"/>
            </w:tcBorders>
            <w:shd w:val="clear" w:color="auto" w:fill="1AB39F" w:themeFill="accent6"/>
          </w:tcPr>
          <w:p w:rsidR="000F5C19" w:rsidRPr="00F553CF" w:rsidRDefault="000F5C19" w:rsidP="00DE24CF">
            <w:pPr>
              <w:tabs>
                <w:tab w:val="left" w:pos="6096"/>
              </w:tabs>
              <w:contextualSpacing/>
              <w:rPr>
                <w:sz w:val="24"/>
                <w:szCs w:val="24"/>
              </w:rPr>
            </w:pPr>
            <w:r w:rsidRPr="00F553CF">
              <w:rPr>
                <w:sz w:val="24"/>
                <w:szCs w:val="24"/>
              </w:rPr>
              <w:t>30 %</w:t>
            </w:r>
          </w:p>
        </w:tc>
      </w:tr>
      <w:tr w:rsidR="000F5C19" w:rsidRPr="00F553CF" w:rsidTr="00DE24CF">
        <w:tc>
          <w:tcPr>
            <w:tcW w:w="3070" w:type="dxa"/>
            <w:tcBorders>
              <w:bottom w:val="single" w:sz="4" w:space="0" w:color="000000" w:themeColor="text1"/>
            </w:tcBorders>
            <w:shd w:val="clear" w:color="auto" w:fill="7FD13B" w:themeFill="accent1"/>
          </w:tcPr>
          <w:p w:rsidR="000F5C19" w:rsidRPr="00F553CF" w:rsidRDefault="000F5C19" w:rsidP="00DE24CF">
            <w:pPr>
              <w:tabs>
                <w:tab w:val="left" w:pos="6096"/>
              </w:tabs>
              <w:contextualSpacing/>
              <w:rPr>
                <w:sz w:val="24"/>
                <w:szCs w:val="24"/>
              </w:rPr>
            </w:pPr>
            <w:r w:rsidRPr="00F553CF">
              <w:rPr>
                <w:sz w:val="24"/>
                <w:szCs w:val="24"/>
              </w:rPr>
              <w:t xml:space="preserve">Denker </w:t>
            </w:r>
          </w:p>
        </w:tc>
        <w:tc>
          <w:tcPr>
            <w:tcW w:w="3071" w:type="dxa"/>
            <w:tcBorders>
              <w:bottom w:val="single" w:sz="4" w:space="0" w:color="000000" w:themeColor="text1"/>
            </w:tcBorders>
            <w:shd w:val="clear" w:color="auto" w:fill="7FD13B" w:themeFill="accent1"/>
          </w:tcPr>
          <w:p w:rsidR="000F5C19" w:rsidRPr="00F553CF" w:rsidRDefault="000F5C19" w:rsidP="00DE24CF">
            <w:pPr>
              <w:tabs>
                <w:tab w:val="left" w:pos="6096"/>
              </w:tabs>
              <w:contextualSpacing/>
              <w:rPr>
                <w:sz w:val="24"/>
                <w:szCs w:val="24"/>
              </w:rPr>
            </w:pPr>
            <w:r w:rsidRPr="00F553CF">
              <w:rPr>
                <w:sz w:val="24"/>
                <w:szCs w:val="24"/>
              </w:rPr>
              <w:t>3</w:t>
            </w:r>
          </w:p>
        </w:tc>
        <w:tc>
          <w:tcPr>
            <w:tcW w:w="3465" w:type="dxa"/>
            <w:tcBorders>
              <w:bottom w:val="single" w:sz="4" w:space="0" w:color="000000" w:themeColor="text1"/>
            </w:tcBorders>
            <w:shd w:val="clear" w:color="auto" w:fill="7FD13B" w:themeFill="accent1"/>
          </w:tcPr>
          <w:p w:rsidR="000F5C19" w:rsidRPr="00F553CF" w:rsidRDefault="000F5C19" w:rsidP="00DE24CF">
            <w:pPr>
              <w:tabs>
                <w:tab w:val="left" w:pos="6096"/>
              </w:tabs>
              <w:contextualSpacing/>
              <w:rPr>
                <w:sz w:val="24"/>
                <w:szCs w:val="24"/>
              </w:rPr>
            </w:pPr>
            <w:r w:rsidRPr="00F553CF">
              <w:rPr>
                <w:sz w:val="24"/>
                <w:szCs w:val="24"/>
              </w:rPr>
              <w:t>30 %</w:t>
            </w:r>
          </w:p>
        </w:tc>
      </w:tr>
      <w:tr w:rsidR="000F5C19" w:rsidRPr="00F553CF" w:rsidTr="00DE24CF">
        <w:tc>
          <w:tcPr>
            <w:tcW w:w="3070" w:type="dxa"/>
            <w:shd w:val="clear" w:color="auto" w:fill="FEB80A" w:themeFill="accent3"/>
          </w:tcPr>
          <w:p w:rsidR="000F5C19" w:rsidRPr="00F553CF" w:rsidRDefault="000F5C19" w:rsidP="00DE24CF">
            <w:pPr>
              <w:tabs>
                <w:tab w:val="left" w:pos="6096"/>
              </w:tabs>
              <w:contextualSpacing/>
              <w:rPr>
                <w:sz w:val="24"/>
                <w:szCs w:val="24"/>
              </w:rPr>
            </w:pPr>
            <w:r w:rsidRPr="00F553CF">
              <w:rPr>
                <w:sz w:val="24"/>
                <w:szCs w:val="24"/>
              </w:rPr>
              <w:t xml:space="preserve">Beslisser </w:t>
            </w:r>
          </w:p>
        </w:tc>
        <w:tc>
          <w:tcPr>
            <w:tcW w:w="3071" w:type="dxa"/>
            <w:shd w:val="clear" w:color="auto" w:fill="FEB80A" w:themeFill="accent3"/>
          </w:tcPr>
          <w:p w:rsidR="000F5C19" w:rsidRPr="00F553CF" w:rsidRDefault="000F5C19" w:rsidP="00DE24CF">
            <w:pPr>
              <w:tabs>
                <w:tab w:val="left" w:pos="6096"/>
              </w:tabs>
              <w:contextualSpacing/>
              <w:rPr>
                <w:sz w:val="24"/>
                <w:szCs w:val="24"/>
              </w:rPr>
            </w:pPr>
            <w:r w:rsidRPr="00F553CF">
              <w:rPr>
                <w:sz w:val="24"/>
                <w:szCs w:val="24"/>
              </w:rPr>
              <w:t>2</w:t>
            </w:r>
          </w:p>
        </w:tc>
        <w:tc>
          <w:tcPr>
            <w:tcW w:w="3465" w:type="dxa"/>
            <w:shd w:val="clear" w:color="auto" w:fill="FEB80A" w:themeFill="accent3"/>
          </w:tcPr>
          <w:p w:rsidR="000F5C19" w:rsidRPr="00F553CF" w:rsidRDefault="000F5C19" w:rsidP="00DE24CF">
            <w:pPr>
              <w:tabs>
                <w:tab w:val="left" w:pos="6096"/>
              </w:tabs>
              <w:contextualSpacing/>
              <w:rPr>
                <w:sz w:val="24"/>
                <w:szCs w:val="24"/>
              </w:rPr>
            </w:pPr>
            <w:r w:rsidRPr="00F553CF">
              <w:rPr>
                <w:sz w:val="24"/>
                <w:szCs w:val="24"/>
              </w:rPr>
              <w:t>20 %</w:t>
            </w:r>
          </w:p>
        </w:tc>
      </w:tr>
    </w:tbl>
    <w:p w:rsidR="000F5C19" w:rsidRPr="00F553CF" w:rsidRDefault="000F5C19" w:rsidP="000F5C19">
      <w:pPr>
        <w:contextualSpacing/>
        <w:rPr>
          <w:b/>
          <w:sz w:val="20"/>
          <w:szCs w:val="20"/>
        </w:rPr>
      </w:pPr>
      <w:r w:rsidRPr="00F553CF">
        <w:rPr>
          <w:b/>
          <w:sz w:val="20"/>
          <w:szCs w:val="20"/>
        </w:rPr>
        <w:t>Tabel 19: Overzicht van de uitslag van de leerstijlentest van de meisjes.</w:t>
      </w:r>
    </w:p>
    <w:p w:rsidR="000F5C19" w:rsidRPr="00F553CF" w:rsidRDefault="000F5C19" w:rsidP="000F5C19">
      <w:pPr>
        <w:contextualSpacing/>
      </w:pPr>
    </w:p>
    <w:p w:rsidR="000F5C19" w:rsidRPr="00F553CF" w:rsidRDefault="000F5C19" w:rsidP="000F5C19">
      <w:pPr>
        <w:contextualSpacing/>
      </w:pPr>
      <w:r w:rsidRPr="00F553CF">
        <w:rPr>
          <w:noProof/>
          <w:lang w:eastAsia="nl-NL"/>
        </w:rPr>
        <w:drawing>
          <wp:inline distT="0" distB="0" distL="0" distR="0">
            <wp:extent cx="3829050" cy="2190750"/>
            <wp:effectExtent l="19050" t="0" r="19050" b="0"/>
            <wp:docPr id="22"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F5C19" w:rsidRPr="00F553CF" w:rsidRDefault="000F5C19" w:rsidP="000F5C19">
      <w:pPr>
        <w:contextualSpacing/>
      </w:pPr>
      <w:r w:rsidRPr="00F553CF">
        <w:rPr>
          <w:b/>
          <w:sz w:val="20"/>
          <w:szCs w:val="20"/>
        </w:rPr>
        <w:t>Figuur 20: Overzicht van de uitslag van de leerstijlentest in procenten van de meisjes.</w:t>
      </w:r>
    </w:p>
    <w:p w:rsidR="000F5C19" w:rsidRPr="00F553CF" w:rsidRDefault="000F5C19" w:rsidP="000F5C19">
      <w:pPr>
        <w:contextualSpacing/>
      </w:pPr>
    </w:p>
    <w:p w:rsidR="000F5C19" w:rsidRPr="00F553CF" w:rsidRDefault="000F5C19" w:rsidP="000F5C19">
      <w:pPr>
        <w:contextualSpacing/>
        <w:rPr>
          <w:sz w:val="24"/>
          <w:szCs w:val="24"/>
        </w:rPr>
      </w:pPr>
      <w:r w:rsidRPr="00F553CF">
        <w:rPr>
          <w:sz w:val="24"/>
          <w:szCs w:val="24"/>
        </w:rPr>
        <w:t xml:space="preserve">In de onderstaande tabel staan de percentages van de jongens tegenover de meisjes. </w:t>
      </w:r>
    </w:p>
    <w:p w:rsidR="000F5C19" w:rsidRPr="00F553CF" w:rsidRDefault="000F5C19" w:rsidP="000F5C19">
      <w:pPr>
        <w:contextualSpacing/>
        <w:rPr>
          <w:sz w:val="24"/>
          <w:szCs w:val="24"/>
        </w:rPr>
      </w:pPr>
    </w:p>
    <w:tbl>
      <w:tblPr>
        <w:tblStyle w:val="Tabelraster"/>
        <w:tblW w:w="9606" w:type="dxa"/>
        <w:tblLook w:val="04A0"/>
      </w:tblPr>
      <w:tblGrid>
        <w:gridCol w:w="3070"/>
        <w:gridCol w:w="3071"/>
        <w:gridCol w:w="3465"/>
      </w:tblGrid>
      <w:tr w:rsidR="000F5C19" w:rsidRPr="00F553CF" w:rsidTr="00DE24CF">
        <w:trPr>
          <w:trHeight w:val="604"/>
        </w:trPr>
        <w:tc>
          <w:tcPr>
            <w:tcW w:w="3070"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Resultaat leerstijlentest</w:t>
            </w:r>
          </w:p>
        </w:tc>
        <w:tc>
          <w:tcPr>
            <w:tcW w:w="3071"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Percentage jongens t.o.v. de groep</w:t>
            </w:r>
          </w:p>
        </w:tc>
        <w:tc>
          <w:tcPr>
            <w:tcW w:w="3465"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Percentage meisjes t.o.v. de groep</w:t>
            </w:r>
          </w:p>
        </w:tc>
      </w:tr>
      <w:tr w:rsidR="000F5C19" w:rsidRPr="00F553CF" w:rsidTr="00DE24CF">
        <w:tc>
          <w:tcPr>
            <w:tcW w:w="3070" w:type="dxa"/>
            <w:tcBorders>
              <w:bottom w:val="single" w:sz="4" w:space="0" w:color="000000" w:themeColor="text1"/>
            </w:tcBorders>
            <w:shd w:val="clear" w:color="auto" w:fill="EA157A" w:themeFill="accent2"/>
          </w:tcPr>
          <w:p w:rsidR="000F5C19" w:rsidRPr="00F553CF" w:rsidRDefault="000F5C19" w:rsidP="00DE24CF">
            <w:pPr>
              <w:tabs>
                <w:tab w:val="left" w:pos="6096"/>
              </w:tabs>
              <w:contextualSpacing/>
              <w:rPr>
                <w:sz w:val="24"/>
                <w:szCs w:val="24"/>
              </w:rPr>
            </w:pPr>
            <w:r w:rsidRPr="00F553CF">
              <w:rPr>
                <w:sz w:val="24"/>
                <w:szCs w:val="24"/>
              </w:rPr>
              <w:t xml:space="preserve">Dromer </w:t>
            </w:r>
          </w:p>
        </w:tc>
        <w:tc>
          <w:tcPr>
            <w:tcW w:w="3071" w:type="dxa"/>
            <w:tcBorders>
              <w:bottom w:val="single" w:sz="4" w:space="0" w:color="000000" w:themeColor="text1"/>
            </w:tcBorders>
            <w:shd w:val="clear" w:color="auto" w:fill="EA157A" w:themeFill="accent2"/>
          </w:tcPr>
          <w:p w:rsidR="000F5C19" w:rsidRPr="00F553CF" w:rsidRDefault="000F5C19" w:rsidP="00DE24CF">
            <w:pPr>
              <w:tabs>
                <w:tab w:val="left" w:pos="6096"/>
              </w:tabs>
              <w:contextualSpacing/>
              <w:rPr>
                <w:sz w:val="24"/>
                <w:szCs w:val="24"/>
              </w:rPr>
            </w:pPr>
            <w:r w:rsidRPr="00F553CF">
              <w:rPr>
                <w:sz w:val="24"/>
                <w:szCs w:val="24"/>
              </w:rPr>
              <w:t>0 %</w:t>
            </w:r>
          </w:p>
        </w:tc>
        <w:tc>
          <w:tcPr>
            <w:tcW w:w="3465" w:type="dxa"/>
            <w:tcBorders>
              <w:bottom w:val="single" w:sz="4" w:space="0" w:color="000000" w:themeColor="text1"/>
            </w:tcBorders>
            <w:shd w:val="clear" w:color="auto" w:fill="EA157A" w:themeFill="accent2"/>
          </w:tcPr>
          <w:p w:rsidR="000F5C19" w:rsidRPr="00F553CF" w:rsidRDefault="000F5C19" w:rsidP="00DE24CF">
            <w:pPr>
              <w:tabs>
                <w:tab w:val="left" w:pos="6096"/>
              </w:tabs>
              <w:contextualSpacing/>
              <w:rPr>
                <w:sz w:val="24"/>
                <w:szCs w:val="24"/>
              </w:rPr>
            </w:pPr>
            <w:r w:rsidRPr="00F553CF">
              <w:rPr>
                <w:sz w:val="24"/>
                <w:szCs w:val="24"/>
              </w:rPr>
              <w:t>11 %</w:t>
            </w:r>
          </w:p>
        </w:tc>
      </w:tr>
      <w:tr w:rsidR="000F5C19" w:rsidRPr="00F553CF" w:rsidTr="00DE24CF">
        <w:tc>
          <w:tcPr>
            <w:tcW w:w="3070" w:type="dxa"/>
            <w:tcBorders>
              <w:bottom w:val="single" w:sz="4" w:space="0" w:color="000000" w:themeColor="text1"/>
            </w:tcBorders>
            <w:shd w:val="clear" w:color="auto" w:fill="1AB39F" w:themeFill="accent6"/>
          </w:tcPr>
          <w:p w:rsidR="000F5C19" w:rsidRPr="00F553CF" w:rsidRDefault="000F5C19" w:rsidP="00DE24CF">
            <w:pPr>
              <w:tabs>
                <w:tab w:val="left" w:pos="6096"/>
              </w:tabs>
              <w:contextualSpacing/>
              <w:rPr>
                <w:sz w:val="24"/>
                <w:szCs w:val="24"/>
              </w:rPr>
            </w:pPr>
            <w:r w:rsidRPr="00F553CF">
              <w:rPr>
                <w:sz w:val="24"/>
                <w:szCs w:val="24"/>
              </w:rPr>
              <w:t>Doener</w:t>
            </w:r>
          </w:p>
        </w:tc>
        <w:tc>
          <w:tcPr>
            <w:tcW w:w="3071" w:type="dxa"/>
            <w:tcBorders>
              <w:bottom w:val="single" w:sz="4" w:space="0" w:color="000000" w:themeColor="text1"/>
            </w:tcBorders>
            <w:shd w:val="clear" w:color="auto" w:fill="1AB39F" w:themeFill="accent6"/>
          </w:tcPr>
          <w:p w:rsidR="000F5C19" w:rsidRPr="00F553CF" w:rsidRDefault="000F5C19" w:rsidP="00DE24CF">
            <w:pPr>
              <w:tabs>
                <w:tab w:val="left" w:pos="6096"/>
              </w:tabs>
              <w:contextualSpacing/>
              <w:rPr>
                <w:sz w:val="24"/>
                <w:szCs w:val="24"/>
              </w:rPr>
            </w:pPr>
            <w:r w:rsidRPr="00F553CF">
              <w:rPr>
                <w:sz w:val="24"/>
                <w:szCs w:val="24"/>
              </w:rPr>
              <w:t>21 %</w:t>
            </w:r>
          </w:p>
        </w:tc>
        <w:tc>
          <w:tcPr>
            <w:tcW w:w="3465" w:type="dxa"/>
            <w:tcBorders>
              <w:bottom w:val="single" w:sz="4" w:space="0" w:color="000000" w:themeColor="text1"/>
            </w:tcBorders>
            <w:shd w:val="clear" w:color="auto" w:fill="1AB39F" w:themeFill="accent6"/>
          </w:tcPr>
          <w:p w:rsidR="000F5C19" w:rsidRPr="00F553CF" w:rsidRDefault="000F5C19" w:rsidP="00DE24CF">
            <w:pPr>
              <w:tabs>
                <w:tab w:val="left" w:pos="6096"/>
              </w:tabs>
              <w:contextualSpacing/>
              <w:rPr>
                <w:sz w:val="24"/>
                <w:szCs w:val="24"/>
              </w:rPr>
            </w:pPr>
            <w:r w:rsidRPr="00F553CF">
              <w:rPr>
                <w:sz w:val="24"/>
                <w:szCs w:val="24"/>
              </w:rPr>
              <w:t>16 %</w:t>
            </w:r>
          </w:p>
        </w:tc>
      </w:tr>
      <w:tr w:rsidR="000F5C19" w:rsidRPr="00F553CF" w:rsidTr="00DE24CF">
        <w:tc>
          <w:tcPr>
            <w:tcW w:w="3070" w:type="dxa"/>
            <w:tcBorders>
              <w:bottom w:val="single" w:sz="4" w:space="0" w:color="000000" w:themeColor="text1"/>
            </w:tcBorders>
            <w:shd w:val="clear" w:color="auto" w:fill="7FD13B" w:themeFill="accent1"/>
          </w:tcPr>
          <w:p w:rsidR="000F5C19" w:rsidRPr="00F553CF" w:rsidRDefault="000F5C19" w:rsidP="00DE24CF">
            <w:pPr>
              <w:tabs>
                <w:tab w:val="left" w:pos="6096"/>
              </w:tabs>
              <w:contextualSpacing/>
              <w:rPr>
                <w:sz w:val="24"/>
                <w:szCs w:val="24"/>
              </w:rPr>
            </w:pPr>
            <w:r w:rsidRPr="00F553CF">
              <w:rPr>
                <w:sz w:val="24"/>
                <w:szCs w:val="24"/>
              </w:rPr>
              <w:t xml:space="preserve">Denker </w:t>
            </w:r>
          </w:p>
        </w:tc>
        <w:tc>
          <w:tcPr>
            <w:tcW w:w="3071" w:type="dxa"/>
            <w:tcBorders>
              <w:bottom w:val="single" w:sz="4" w:space="0" w:color="000000" w:themeColor="text1"/>
            </w:tcBorders>
            <w:shd w:val="clear" w:color="auto" w:fill="7FD13B" w:themeFill="accent1"/>
          </w:tcPr>
          <w:p w:rsidR="000F5C19" w:rsidRPr="00F553CF" w:rsidRDefault="000F5C19" w:rsidP="00DE24CF">
            <w:pPr>
              <w:tabs>
                <w:tab w:val="left" w:pos="6096"/>
              </w:tabs>
              <w:contextualSpacing/>
              <w:rPr>
                <w:sz w:val="24"/>
                <w:szCs w:val="24"/>
              </w:rPr>
            </w:pPr>
            <w:r w:rsidRPr="00F553CF">
              <w:rPr>
                <w:sz w:val="24"/>
                <w:szCs w:val="24"/>
              </w:rPr>
              <w:t>21 %</w:t>
            </w:r>
          </w:p>
        </w:tc>
        <w:tc>
          <w:tcPr>
            <w:tcW w:w="3465" w:type="dxa"/>
            <w:tcBorders>
              <w:bottom w:val="single" w:sz="4" w:space="0" w:color="000000" w:themeColor="text1"/>
            </w:tcBorders>
            <w:shd w:val="clear" w:color="auto" w:fill="7FD13B" w:themeFill="accent1"/>
          </w:tcPr>
          <w:p w:rsidR="000F5C19" w:rsidRPr="00F553CF" w:rsidRDefault="000F5C19" w:rsidP="00DE24CF">
            <w:pPr>
              <w:tabs>
                <w:tab w:val="left" w:pos="6096"/>
              </w:tabs>
              <w:contextualSpacing/>
              <w:rPr>
                <w:sz w:val="24"/>
                <w:szCs w:val="24"/>
              </w:rPr>
            </w:pPr>
            <w:r w:rsidRPr="00F553CF">
              <w:rPr>
                <w:sz w:val="24"/>
                <w:szCs w:val="24"/>
              </w:rPr>
              <w:t>16 %</w:t>
            </w:r>
          </w:p>
        </w:tc>
      </w:tr>
      <w:tr w:rsidR="000F5C19" w:rsidRPr="00F553CF" w:rsidTr="00DE24CF">
        <w:tc>
          <w:tcPr>
            <w:tcW w:w="3070" w:type="dxa"/>
            <w:shd w:val="clear" w:color="auto" w:fill="FEB80A" w:themeFill="accent3"/>
          </w:tcPr>
          <w:p w:rsidR="000F5C19" w:rsidRPr="00F553CF" w:rsidRDefault="000F5C19" w:rsidP="00DE24CF">
            <w:pPr>
              <w:tabs>
                <w:tab w:val="left" w:pos="6096"/>
              </w:tabs>
              <w:contextualSpacing/>
              <w:rPr>
                <w:sz w:val="24"/>
                <w:szCs w:val="24"/>
              </w:rPr>
            </w:pPr>
            <w:r w:rsidRPr="00F553CF">
              <w:rPr>
                <w:sz w:val="24"/>
                <w:szCs w:val="24"/>
              </w:rPr>
              <w:t xml:space="preserve">Beslisser </w:t>
            </w:r>
          </w:p>
        </w:tc>
        <w:tc>
          <w:tcPr>
            <w:tcW w:w="3071" w:type="dxa"/>
            <w:shd w:val="clear" w:color="auto" w:fill="FEB80A" w:themeFill="accent3"/>
          </w:tcPr>
          <w:p w:rsidR="000F5C19" w:rsidRPr="00F553CF" w:rsidRDefault="000F5C19" w:rsidP="00DE24CF">
            <w:pPr>
              <w:tabs>
                <w:tab w:val="left" w:pos="6096"/>
              </w:tabs>
              <w:contextualSpacing/>
              <w:rPr>
                <w:sz w:val="24"/>
                <w:szCs w:val="24"/>
              </w:rPr>
            </w:pPr>
            <w:r w:rsidRPr="00F553CF">
              <w:rPr>
                <w:sz w:val="24"/>
                <w:szCs w:val="24"/>
              </w:rPr>
              <w:t>5 %</w:t>
            </w:r>
          </w:p>
        </w:tc>
        <w:tc>
          <w:tcPr>
            <w:tcW w:w="3465" w:type="dxa"/>
            <w:shd w:val="clear" w:color="auto" w:fill="FEB80A" w:themeFill="accent3"/>
          </w:tcPr>
          <w:p w:rsidR="000F5C19" w:rsidRPr="00F553CF" w:rsidRDefault="000F5C19" w:rsidP="00DE24CF">
            <w:pPr>
              <w:tabs>
                <w:tab w:val="left" w:pos="6096"/>
              </w:tabs>
              <w:contextualSpacing/>
              <w:rPr>
                <w:sz w:val="24"/>
                <w:szCs w:val="24"/>
              </w:rPr>
            </w:pPr>
            <w:r w:rsidRPr="00F553CF">
              <w:rPr>
                <w:sz w:val="24"/>
                <w:szCs w:val="24"/>
              </w:rPr>
              <w:t>11 %</w:t>
            </w:r>
          </w:p>
        </w:tc>
      </w:tr>
    </w:tbl>
    <w:p w:rsidR="000F5C19" w:rsidRPr="00F553CF" w:rsidRDefault="000F5C19" w:rsidP="000F5C19">
      <w:pPr>
        <w:contextualSpacing/>
        <w:rPr>
          <w:sz w:val="20"/>
          <w:szCs w:val="20"/>
        </w:rPr>
      </w:pPr>
      <w:r w:rsidRPr="00F553CF">
        <w:rPr>
          <w:b/>
          <w:sz w:val="20"/>
          <w:szCs w:val="20"/>
        </w:rPr>
        <w:t>Tabel 21: Overzicht van de uitslag van de leerstijlentest in procenten van de jongens en meisjes van groep 5.</w:t>
      </w:r>
    </w:p>
    <w:p w:rsidR="000F5C19" w:rsidRPr="00F553CF" w:rsidRDefault="000F5C19" w:rsidP="000F5C19">
      <w:pPr>
        <w:contextualSpacing/>
        <w:rPr>
          <w:sz w:val="24"/>
          <w:szCs w:val="24"/>
        </w:rPr>
      </w:pPr>
    </w:p>
    <w:p w:rsidR="000F5C19" w:rsidRPr="00F553CF" w:rsidRDefault="000F5C19" w:rsidP="000F5C19">
      <w:pPr>
        <w:contextualSpacing/>
        <w:rPr>
          <w:b/>
          <w:sz w:val="24"/>
          <w:szCs w:val="24"/>
        </w:rPr>
      </w:pPr>
      <w:r w:rsidRPr="00F553CF">
        <w:rPr>
          <w:b/>
          <w:sz w:val="24"/>
          <w:szCs w:val="24"/>
        </w:rPr>
        <w:t>Samenvattend</w:t>
      </w:r>
    </w:p>
    <w:p w:rsidR="000F5C19" w:rsidRPr="00F553CF" w:rsidRDefault="000F5C19" w:rsidP="000F5C19">
      <w:pPr>
        <w:pStyle w:val="Lijstalinea"/>
        <w:numPr>
          <w:ilvl w:val="0"/>
          <w:numId w:val="8"/>
        </w:numPr>
        <w:rPr>
          <w:rFonts w:asciiTheme="minorHAnsi" w:hAnsiTheme="minorHAnsi"/>
          <w:sz w:val="24"/>
          <w:szCs w:val="24"/>
        </w:rPr>
      </w:pPr>
      <w:r w:rsidRPr="00F553CF">
        <w:rPr>
          <w:rFonts w:asciiTheme="minorHAnsi" w:hAnsiTheme="minorHAnsi"/>
          <w:sz w:val="24"/>
          <w:szCs w:val="24"/>
        </w:rPr>
        <w:t xml:space="preserve">0 jongens hebben dromer als favoriete leerstijl </w:t>
      </w:r>
      <w:r w:rsidR="00C0579D" w:rsidRPr="00F553CF">
        <w:rPr>
          <w:rFonts w:asciiTheme="minorHAnsi" w:hAnsiTheme="minorHAnsi"/>
          <w:sz w:val="24"/>
          <w:szCs w:val="24"/>
        </w:rPr>
        <w:t xml:space="preserve">= </w:t>
      </w:r>
      <w:r w:rsidRPr="00F553CF">
        <w:rPr>
          <w:rFonts w:asciiTheme="minorHAnsi" w:hAnsiTheme="minorHAnsi"/>
          <w:sz w:val="24"/>
          <w:szCs w:val="24"/>
        </w:rPr>
        <w:t>0 % van de groep jongens.</w:t>
      </w:r>
    </w:p>
    <w:p w:rsidR="000F5C19" w:rsidRPr="00F553CF" w:rsidRDefault="000F5C19" w:rsidP="000F5C19">
      <w:pPr>
        <w:pStyle w:val="Lijstalinea"/>
        <w:numPr>
          <w:ilvl w:val="0"/>
          <w:numId w:val="8"/>
        </w:numPr>
        <w:rPr>
          <w:rFonts w:asciiTheme="minorHAnsi" w:hAnsiTheme="minorHAnsi"/>
          <w:sz w:val="24"/>
          <w:szCs w:val="24"/>
        </w:rPr>
      </w:pPr>
      <w:r w:rsidRPr="00F553CF">
        <w:rPr>
          <w:rFonts w:asciiTheme="minorHAnsi" w:hAnsiTheme="minorHAnsi"/>
          <w:sz w:val="24"/>
          <w:szCs w:val="24"/>
        </w:rPr>
        <w:t>4 jongens hebben doener als favoriete leerstijl = 45 % van de groep jongens.</w:t>
      </w:r>
    </w:p>
    <w:p w:rsidR="000F5C19" w:rsidRPr="00F553CF" w:rsidRDefault="000F5C19" w:rsidP="000F5C19">
      <w:pPr>
        <w:pStyle w:val="Lijstalinea"/>
        <w:numPr>
          <w:ilvl w:val="0"/>
          <w:numId w:val="8"/>
        </w:numPr>
        <w:rPr>
          <w:rFonts w:asciiTheme="minorHAnsi" w:hAnsiTheme="minorHAnsi"/>
          <w:sz w:val="24"/>
          <w:szCs w:val="24"/>
        </w:rPr>
      </w:pPr>
      <w:r w:rsidRPr="00F553CF">
        <w:rPr>
          <w:rFonts w:asciiTheme="minorHAnsi" w:hAnsiTheme="minorHAnsi"/>
          <w:sz w:val="24"/>
          <w:szCs w:val="24"/>
        </w:rPr>
        <w:t>4 jongens hebben denker als favoriete leerstijl = 44 % van de groep jongens.</w:t>
      </w:r>
    </w:p>
    <w:p w:rsidR="000F5C19" w:rsidRPr="00F553CF" w:rsidRDefault="000F5C19" w:rsidP="000F5C19">
      <w:pPr>
        <w:pStyle w:val="Lijstalinea"/>
        <w:numPr>
          <w:ilvl w:val="0"/>
          <w:numId w:val="8"/>
        </w:numPr>
        <w:rPr>
          <w:rFonts w:asciiTheme="minorHAnsi" w:hAnsiTheme="minorHAnsi"/>
          <w:sz w:val="24"/>
          <w:szCs w:val="24"/>
        </w:rPr>
      </w:pPr>
      <w:r w:rsidRPr="00F553CF">
        <w:rPr>
          <w:rFonts w:asciiTheme="minorHAnsi" w:hAnsiTheme="minorHAnsi"/>
          <w:sz w:val="24"/>
          <w:szCs w:val="24"/>
        </w:rPr>
        <w:t>1 jongen heeft beslisser als favoriete leerstijl = 11 % van de groep jongens.</w:t>
      </w:r>
    </w:p>
    <w:p w:rsidR="000F5C19" w:rsidRPr="00F553CF" w:rsidRDefault="000F5C19" w:rsidP="000F5C19">
      <w:pPr>
        <w:pStyle w:val="Lijstalinea"/>
        <w:rPr>
          <w:rFonts w:asciiTheme="minorHAnsi" w:hAnsiTheme="minorHAnsi"/>
          <w:sz w:val="24"/>
          <w:szCs w:val="24"/>
        </w:rPr>
      </w:pPr>
    </w:p>
    <w:p w:rsidR="000F5C19" w:rsidRPr="00F553CF" w:rsidRDefault="000F5C19" w:rsidP="000F5C19">
      <w:pPr>
        <w:pStyle w:val="Lijstalinea"/>
        <w:numPr>
          <w:ilvl w:val="0"/>
          <w:numId w:val="8"/>
        </w:numPr>
        <w:rPr>
          <w:rFonts w:asciiTheme="minorHAnsi" w:hAnsiTheme="minorHAnsi"/>
          <w:sz w:val="24"/>
          <w:szCs w:val="24"/>
        </w:rPr>
      </w:pPr>
      <w:r w:rsidRPr="00F553CF">
        <w:rPr>
          <w:rFonts w:asciiTheme="minorHAnsi" w:hAnsiTheme="minorHAnsi"/>
          <w:sz w:val="24"/>
          <w:szCs w:val="24"/>
        </w:rPr>
        <w:t>2 meisjes hebben dromer als favoriete leerstijl = 20 % van de groep meisjes.</w:t>
      </w:r>
    </w:p>
    <w:p w:rsidR="000F5C19" w:rsidRPr="00F553CF" w:rsidRDefault="000F5C19" w:rsidP="000F5C19">
      <w:pPr>
        <w:pStyle w:val="Lijstalinea"/>
        <w:numPr>
          <w:ilvl w:val="0"/>
          <w:numId w:val="8"/>
        </w:numPr>
        <w:rPr>
          <w:rFonts w:asciiTheme="minorHAnsi" w:hAnsiTheme="minorHAnsi"/>
          <w:sz w:val="24"/>
          <w:szCs w:val="24"/>
        </w:rPr>
      </w:pPr>
      <w:r w:rsidRPr="00F553CF">
        <w:rPr>
          <w:rFonts w:asciiTheme="minorHAnsi" w:hAnsiTheme="minorHAnsi"/>
          <w:sz w:val="24"/>
          <w:szCs w:val="24"/>
        </w:rPr>
        <w:t>3 meisjes hebben doener als favoriete leerstijl = 30 % van de groep meisjes.</w:t>
      </w:r>
    </w:p>
    <w:p w:rsidR="000F5C19" w:rsidRPr="00F553CF" w:rsidRDefault="000F5C19" w:rsidP="000F5C19">
      <w:pPr>
        <w:pStyle w:val="Lijstalinea"/>
        <w:numPr>
          <w:ilvl w:val="0"/>
          <w:numId w:val="8"/>
        </w:numPr>
        <w:rPr>
          <w:rFonts w:asciiTheme="minorHAnsi" w:hAnsiTheme="minorHAnsi"/>
          <w:sz w:val="24"/>
          <w:szCs w:val="24"/>
        </w:rPr>
      </w:pPr>
      <w:r w:rsidRPr="00F553CF">
        <w:rPr>
          <w:rFonts w:asciiTheme="minorHAnsi" w:hAnsiTheme="minorHAnsi"/>
          <w:sz w:val="24"/>
          <w:szCs w:val="24"/>
        </w:rPr>
        <w:t>3 meisjes hebben denker als favoriete leerstijl = 30 % van de groep meisjes.</w:t>
      </w:r>
    </w:p>
    <w:p w:rsidR="000F5C19" w:rsidRPr="00F553CF" w:rsidRDefault="000F5C19" w:rsidP="000F5C19">
      <w:pPr>
        <w:pStyle w:val="Lijstalinea"/>
        <w:numPr>
          <w:ilvl w:val="0"/>
          <w:numId w:val="8"/>
        </w:numPr>
        <w:rPr>
          <w:rFonts w:asciiTheme="minorHAnsi" w:hAnsiTheme="minorHAnsi"/>
          <w:sz w:val="24"/>
          <w:szCs w:val="24"/>
        </w:rPr>
      </w:pPr>
      <w:r w:rsidRPr="00F553CF">
        <w:rPr>
          <w:rFonts w:asciiTheme="minorHAnsi" w:hAnsiTheme="minorHAnsi"/>
          <w:sz w:val="24"/>
          <w:szCs w:val="24"/>
        </w:rPr>
        <w:t>2 meisjes hebben beslisser als favoriete leerstijl = 20 % van de groep meisjes.</w:t>
      </w:r>
    </w:p>
    <w:p w:rsidR="000F5C19" w:rsidRPr="00F553CF" w:rsidRDefault="000F5C19" w:rsidP="000F5C19">
      <w:pPr>
        <w:contextualSpacing/>
        <w:rPr>
          <w:i/>
          <w:sz w:val="24"/>
          <w:szCs w:val="24"/>
        </w:rPr>
      </w:pPr>
    </w:p>
    <w:p w:rsidR="000F5C19" w:rsidRPr="00F553CF" w:rsidRDefault="000F5C19" w:rsidP="000F5C19">
      <w:pPr>
        <w:contextualSpacing/>
        <w:rPr>
          <w:sz w:val="28"/>
          <w:szCs w:val="28"/>
        </w:rPr>
      </w:pPr>
      <w:r w:rsidRPr="00F553CF">
        <w:rPr>
          <w:i/>
          <w:sz w:val="28"/>
          <w:szCs w:val="28"/>
        </w:rPr>
        <w:lastRenderedPageBreak/>
        <w:t>6.4 Pretest versus leerstijlentest</w:t>
      </w:r>
    </w:p>
    <w:p w:rsidR="000F5C19" w:rsidRPr="00F553CF" w:rsidRDefault="004C0C9C" w:rsidP="000F5C19">
      <w:pPr>
        <w:contextualSpacing/>
        <w:rPr>
          <w:i/>
          <w:sz w:val="24"/>
          <w:szCs w:val="24"/>
        </w:rPr>
      </w:pPr>
      <w:r w:rsidRPr="00F553CF">
        <w:rPr>
          <w:i/>
          <w:noProof/>
          <w:sz w:val="24"/>
          <w:szCs w:val="24"/>
          <w:lang w:eastAsia="nl-NL"/>
        </w:rPr>
        <w:pict>
          <v:shape id="_x0000_s1076" type="#_x0000_t32" style="position:absolute;margin-left:-281.6pt;margin-top:5.5pt;width:454.5pt;height:0;z-index:251734016" o:connectortype="straight" strokecolor="#ea157a [3205]" strokeweight="1.5pt"/>
        </w:pict>
      </w:r>
    </w:p>
    <w:tbl>
      <w:tblPr>
        <w:tblStyle w:val="Tabelraster"/>
        <w:tblpPr w:leftFromText="141" w:rightFromText="141" w:vertAnchor="page" w:horzAnchor="margin" w:tblpY="2116"/>
        <w:tblW w:w="0" w:type="auto"/>
        <w:tblLook w:val="04A0"/>
      </w:tblPr>
      <w:tblGrid>
        <w:gridCol w:w="1636"/>
        <w:gridCol w:w="1456"/>
        <w:gridCol w:w="1456"/>
        <w:gridCol w:w="989"/>
      </w:tblGrid>
      <w:tr w:rsidR="000F5C19" w:rsidRPr="00F553CF" w:rsidTr="00F43D67">
        <w:tc>
          <w:tcPr>
            <w:tcW w:w="1636" w:type="dxa"/>
            <w:tcBorders>
              <w:bottom w:val="single" w:sz="4" w:space="0" w:color="000000" w:themeColor="text1"/>
            </w:tcBorders>
          </w:tcPr>
          <w:p w:rsidR="000F5C19" w:rsidRPr="00F553CF" w:rsidRDefault="000F5C19" w:rsidP="00DE24CF">
            <w:pPr>
              <w:contextualSpacing/>
            </w:pPr>
            <w:r w:rsidRPr="00F553CF">
              <w:t>Naam</w:t>
            </w:r>
          </w:p>
        </w:tc>
        <w:tc>
          <w:tcPr>
            <w:tcW w:w="1456" w:type="dxa"/>
            <w:tcBorders>
              <w:bottom w:val="single" w:sz="4" w:space="0" w:color="000000" w:themeColor="text1"/>
            </w:tcBorders>
          </w:tcPr>
          <w:p w:rsidR="000F5C19" w:rsidRPr="00F553CF" w:rsidRDefault="000F5C19" w:rsidP="00DE24CF">
            <w:pPr>
              <w:contextualSpacing/>
            </w:pPr>
            <w:r w:rsidRPr="00F553CF">
              <w:t>Beoordeling pretest</w:t>
            </w:r>
          </w:p>
        </w:tc>
        <w:tc>
          <w:tcPr>
            <w:tcW w:w="1456" w:type="dxa"/>
            <w:tcBorders>
              <w:bottom w:val="single" w:sz="4" w:space="0" w:color="000000" w:themeColor="text1"/>
            </w:tcBorders>
          </w:tcPr>
          <w:p w:rsidR="000F5C19" w:rsidRPr="00F553CF" w:rsidRDefault="000F5C19" w:rsidP="00DE24CF">
            <w:pPr>
              <w:contextualSpacing/>
            </w:pPr>
            <w:r w:rsidRPr="00F553CF">
              <w:t>Resultaat leerstijlentest</w:t>
            </w:r>
          </w:p>
        </w:tc>
        <w:tc>
          <w:tcPr>
            <w:tcW w:w="989" w:type="dxa"/>
            <w:tcBorders>
              <w:bottom w:val="single" w:sz="4" w:space="0" w:color="000000" w:themeColor="text1"/>
            </w:tcBorders>
          </w:tcPr>
          <w:p w:rsidR="000F5C19" w:rsidRPr="00F553CF" w:rsidRDefault="000F5C19" w:rsidP="00DE24CF">
            <w:pPr>
              <w:contextualSpacing/>
            </w:pPr>
            <w:r w:rsidRPr="00F553CF">
              <w:t>Geslacht</w:t>
            </w:r>
          </w:p>
        </w:tc>
      </w:tr>
      <w:tr w:rsidR="000F5C19" w:rsidRPr="00F553CF" w:rsidTr="00F43D67">
        <w:tc>
          <w:tcPr>
            <w:tcW w:w="1636" w:type="dxa"/>
            <w:shd w:val="clear" w:color="auto" w:fill="FFFFFF" w:themeFill="background1"/>
          </w:tcPr>
          <w:p w:rsidR="000F5C19" w:rsidRPr="00F553CF" w:rsidRDefault="000F5C19" w:rsidP="00DE24CF">
            <w:pPr>
              <w:contextualSpacing/>
            </w:pPr>
            <w:r w:rsidRPr="00F553CF">
              <w:t>Miriam</w:t>
            </w:r>
          </w:p>
        </w:tc>
        <w:tc>
          <w:tcPr>
            <w:tcW w:w="1456" w:type="dxa"/>
            <w:shd w:val="clear" w:color="auto" w:fill="7FD13B" w:themeFill="accent1"/>
          </w:tcPr>
          <w:p w:rsidR="000F5C19" w:rsidRPr="00F553CF" w:rsidRDefault="000F5C19" w:rsidP="00DE24CF">
            <w:pPr>
              <w:contextualSpacing/>
            </w:pPr>
            <w:r w:rsidRPr="00F553CF">
              <w:t>Goed</w:t>
            </w:r>
          </w:p>
        </w:tc>
        <w:tc>
          <w:tcPr>
            <w:tcW w:w="1456" w:type="dxa"/>
            <w:shd w:val="clear" w:color="auto" w:fill="EA157A" w:themeFill="accent2"/>
          </w:tcPr>
          <w:p w:rsidR="000F5C19" w:rsidRPr="00F553CF" w:rsidRDefault="000F5C19" w:rsidP="00DE24CF">
            <w:pPr>
              <w:contextualSpacing/>
            </w:pPr>
            <w:r w:rsidRPr="00F553CF">
              <w:t>Dromer %</w:t>
            </w:r>
          </w:p>
        </w:tc>
        <w:tc>
          <w:tcPr>
            <w:tcW w:w="989" w:type="dxa"/>
            <w:shd w:val="clear" w:color="auto" w:fill="FFFFFF" w:themeFill="background1"/>
          </w:tcPr>
          <w:p w:rsidR="000F5C19" w:rsidRPr="00F553CF" w:rsidRDefault="000F5C19" w:rsidP="00F43D67">
            <w:pPr>
              <w:contextualSpacing/>
              <w:jc w:val="center"/>
            </w:pPr>
            <w:r w:rsidRPr="00F553CF">
              <w:rPr>
                <w:rFonts w:ascii="Arial" w:hAnsi="Arial" w:cs="Arial"/>
              </w:rPr>
              <w:t>♀</w:t>
            </w:r>
          </w:p>
        </w:tc>
      </w:tr>
      <w:tr w:rsidR="000F5C19" w:rsidRPr="00F553CF" w:rsidTr="00F43D67">
        <w:tc>
          <w:tcPr>
            <w:tcW w:w="1636" w:type="dxa"/>
            <w:shd w:val="clear" w:color="auto" w:fill="FFFFFF" w:themeFill="background1"/>
          </w:tcPr>
          <w:p w:rsidR="000F5C19" w:rsidRPr="00F553CF" w:rsidRDefault="000F5C19" w:rsidP="00DE24CF">
            <w:pPr>
              <w:contextualSpacing/>
            </w:pPr>
            <w:r w:rsidRPr="00F553CF">
              <w:t>Tim</w:t>
            </w:r>
          </w:p>
        </w:tc>
        <w:tc>
          <w:tcPr>
            <w:tcW w:w="1456" w:type="dxa"/>
            <w:shd w:val="clear" w:color="auto" w:fill="7FD13B" w:themeFill="accent1"/>
          </w:tcPr>
          <w:p w:rsidR="000F5C19" w:rsidRPr="00F553CF" w:rsidRDefault="000F5C19" w:rsidP="00DE24CF">
            <w:pPr>
              <w:contextualSpacing/>
            </w:pPr>
            <w:r w:rsidRPr="00F553CF">
              <w:t>Goed</w:t>
            </w:r>
          </w:p>
        </w:tc>
        <w:tc>
          <w:tcPr>
            <w:tcW w:w="1456" w:type="dxa"/>
            <w:shd w:val="clear" w:color="auto" w:fill="7FD13B" w:themeFill="accent1"/>
          </w:tcPr>
          <w:p w:rsidR="000F5C19" w:rsidRPr="00F553CF" w:rsidRDefault="00C0579D" w:rsidP="00DE24CF">
            <w:pPr>
              <w:contextualSpacing/>
            </w:pPr>
            <w:r w:rsidRPr="00F553CF">
              <w:t xml:space="preserve">Denker </w:t>
            </w:r>
            <w:r w:rsidR="000F5C19" w:rsidRPr="00F553CF">
              <w:t>%</w:t>
            </w:r>
          </w:p>
        </w:tc>
        <w:tc>
          <w:tcPr>
            <w:tcW w:w="989" w:type="dxa"/>
            <w:shd w:val="clear" w:color="auto" w:fill="FFFFFF" w:themeFill="background1"/>
          </w:tcPr>
          <w:p w:rsidR="000F5C19" w:rsidRPr="00F553CF" w:rsidRDefault="000F5C19" w:rsidP="00F43D67">
            <w:pPr>
              <w:contextualSpacing/>
              <w:jc w:val="center"/>
            </w:pPr>
            <w:r w:rsidRPr="00F553CF">
              <w:rPr>
                <w:rFonts w:ascii="Arial" w:hAnsi="Arial" w:cs="Arial"/>
              </w:rPr>
              <w:t>♂</w:t>
            </w:r>
          </w:p>
        </w:tc>
      </w:tr>
      <w:tr w:rsidR="000F5C19" w:rsidRPr="00F553CF" w:rsidTr="00F43D67">
        <w:tc>
          <w:tcPr>
            <w:tcW w:w="1636" w:type="dxa"/>
            <w:shd w:val="clear" w:color="auto" w:fill="FFFFFF" w:themeFill="background1"/>
          </w:tcPr>
          <w:p w:rsidR="000F5C19" w:rsidRPr="00F553CF" w:rsidRDefault="000F5C19" w:rsidP="00DE24CF">
            <w:pPr>
              <w:contextualSpacing/>
            </w:pPr>
            <w:r w:rsidRPr="00F553CF">
              <w:t>Laura</w:t>
            </w:r>
          </w:p>
        </w:tc>
        <w:tc>
          <w:tcPr>
            <w:tcW w:w="1456" w:type="dxa"/>
            <w:shd w:val="clear" w:color="auto" w:fill="FEB80A" w:themeFill="accent3"/>
          </w:tcPr>
          <w:p w:rsidR="000F5C19" w:rsidRPr="00F553CF" w:rsidRDefault="000F5C19" w:rsidP="00DE24CF">
            <w:pPr>
              <w:contextualSpacing/>
            </w:pPr>
            <w:r w:rsidRPr="00F553CF">
              <w:t xml:space="preserve">Matig </w:t>
            </w:r>
          </w:p>
        </w:tc>
        <w:tc>
          <w:tcPr>
            <w:tcW w:w="1456" w:type="dxa"/>
            <w:shd w:val="clear" w:color="auto" w:fill="00ADDC" w:themeFill="accent4"/>
          </w:tcPr>
          <w:p w:rsidR="000F5C19" w:rsidRPr="00F553CF" w:rsidRDefault="000F5C19" w:rsidP="00DE24CF">
            <w:pPr>
              <w:contextualSpacing/>
            </w:pPr>
            <w:r w:rsidRPr="00F553CF">
              <w:t>Doener %</w:t>
            </w:r>
          </w:p>
        </w:tc>
        <w:tc>
          <w:tcPr>
            <w:tcW w:w="989" w:type="dxa"/>
            <w:shd w:val="clear" w:color="auto" w:fill="FFFFFF" w:themeFill="background1"/>
          </w:tcPr>
          <w:p w:rsidR="000F5C19" w:rsidRPr="00F553CF" w:rsidRDefault="000F5C19" w:rsidP="00F43D67">
            <w:pPr>
              <w:jc w:val="center"/>
            </w:pPr>
            <w:r w:rsidRPr="00F553CF">
              <w:rPr>
                <w:rFonts w:ascii="Arial" w:hAnsi="Arial" w:cs="Arial"/>
              </w:rPr>
              <w:t>♀</w:t>
            </w:r>
          </w:p>
        </w:tc>
      </w:tr>
      <w:tr w:rsidR="000F5C19" w:rsidRPr="00F553CF" w:rsidTr="00F43D67">
        <w:tc>
          <w:tcPr>
            <w:tcW w:w="1636"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 xml:space="preserve">Petra </w:t>
            </w:r>
          </w:p>
        </w:tc>
        <w:tc>
          <w:tcPr>
            <w:tcW w:w="1456" w:type="dxa"/>
            <w:tcBorders>
              <w:bottom w:val="single" w:sz="4" w:space="0" w:color="000000" w:themeColor="text1"/>
            </w:tcBorders>
            <w:shd w:val="clear" w:color="auto" w:fill="FEB80A" w:themeFill="accent3"/>
          </w:tcPr>
          <w:p w:rsidR="000F5C19" w:rsidRPr="00F553CF" w:rsidRDefault="000F5C19" w:rsidP="00DE24CF">
            <w:pPr>
              <w:contextualSpacing/>
            </w:pPr>
            <w:r w:rsidRPr="00F553CF">
              <w:t>Matig</w:t>
            </w:r>
          </w:p>
        </w:tc>
        <w:tc>
          <w:tcPr>
            <w:tcW w:w="145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Denker %</w:t>
            </w:r>
          </w:p>
        </w:tc>
        <w:tc>
          <w:tcPr>
            <w:tcW w:w="989" w:type="dxa"/>
            <w:tcBorders>
              <w:bottom w:val="single" w:sz="4" w:space="0" w:color="000000" w:themeColor="text1"/>
            </w:tcBorders>
            <w:shd w:val="clear" w:color="auto" w:fill="FFFFFF" w:themeFill="background1"/>
          </w:tcPr>
          <w:p w:rsidR="000F5C19" w:rsidRPr="00F553CF" w:rsidRDefault="000F5C19" w:rsidP="00F43D67">
            <w:pPr>
              <w:jc w:val="center"/>
            </w:pPr>
            <w:r w:rsidRPr="00F553CF">
              <w:rPr>
                <w:rFonts w:ascii="Arial" w:hAnsi="Arial" w:cs="Arial"/>
              </w:rPr>
              <w:t>♀</w:t>
            </w:r>
          </w:p>
        </w:tc>
      </w:tr>
      <w:tr w:rsidR="000F5C19" w:rsidRPr="00F553CF" w:rsidTr="00F43D67">
        <w:tc>
          <w:tcPr>
            <w:tcW w:w="1636" w:type="dxa"/>
            <w:shd w:val="clear" w:color="auto" w:fill="FFFFFF" w:themeFill="background1"/>
          </w:tcPr>
          <w:p w:rsidR="000F5C19" w:rsidRPr="00F553CF" w:rsidRDefault="000F5C19" w:rsidP="00DE24CF">
            <w:pPr>
              <w:contextualSpacing/>
            </w:pPr>
            <w:r w:rsidRPr="00F553CF">
              <w:t>Annelies</w:t>
            </w:r>
          </w:p>
        </w:tc>
        <w:tc>
          <w:tcPr>
            <w:tcW w:w="1456" w:type="dxa"/>
            <w:shd w:val="clear" w:color="auto" w:fill="F76C35"/>
          </w:tcPr>
          <w:p w:rsidR="000F5C19" w:rsidRPr="00F553CF" w:rsidRDefault="000F5C19" w:rsidP="00DE24CF">
            <w:pPr>
              <w:contextualSpacing/>
            </w:pPr>
            <w:r w:rsidRPr="00F553CF">
              <w:rPr>
                <w:shd w:val="clear" w:color="auto" w:fill="F76C35"/>
              </w:rPr>
              <w:t>Onvoldoende</w:t>
            </w:r>
            <w:r w:rsidRPr="00F553CF">
              <w:t xml:space="preserve"> </w:t>
            </w:r>
          </w:p>
        </w:tc>
        <w:tc>
          <w:tcPr>
            <w:tcW w:w="1456" w:type="dxa"/>
            <w:shd w:val="clear" w:color="auto" w:fill="00ADDC" w:themeFill="accent4"/>
          </w:tcPr>
          <w:p w:rsidR="000F5C19" w:rsidRPr="00F553CF" w:rsidRDefault="000F5C19" w:rsidP="00DE24CF">
            <w:pPr>
              <w:contextualSpacing/>
            </w:pPr>
            <w:r w:rsidRPr="00F553CF">
              <w:t>Doener %</w:t>
            </w:r>
          </w:p>
        </w:tc>
        <w:tc>
          <w:tcPr>
            <w:tcW w:w="989" w:type="dxa"/>
            <w:shd w:val="clear" w:color="auto" w:fill="FFFFFF" w:themeFill="background1"/>
          </w:tcPr>
          <w:p w:rsidR="000F5C19" w:rsidRPr="00F553CF" w:rsidRDefault="000F5C19" w:rsidP="00F43D67">
            <w:pPr>
              <w:contextualSpacing/>
              <w:jc w:val="center"/>
            </w:pPr>
            <w:r w:rsidRPr="00F553CF">
              <w:rPr>
                <w:rFonts w:ascii="Arial" w:hAnsi="Arial" w:cs="Arial"/>
              </w:rPr>
              <w:t>♀</w:t>
            </w:r>
          </w:p>
        </w:tc>
      </w:tr>
      <w:tr w:rsidR="000F5C19" w:rsidRPr="00F553CF" w:rsidTr="00F43D67">
        <w:tc>
          <w:tcPr>
            <w:tcW w:w="1636" w:type="dxa"/>
            <w:shd w:val="clear" w:color="auto" w:fill="FFFFFF" w:themeFill="background1"/>
          </w:tcPr>
          <w:p w:rsidR="000F5C19" w:rsidRPr="00F553CF" w:rsidRDefault="000F5C19" w:rsidP="00DE24CF">
            <w:pPr>
              <w:contextualSpacing/>
            </w:pPr>
            <w:r w:rsidRPr="00F553CF">
              <w:t>Marnick</w:t>
            </w:r>
          </w:p>
        </w:tc>
        <w:tc>
          <w:tcPr>
            <w:tcW w:w="1456" w:type="dxa"/>
            <w:shd w:val="clear" w:color="auto" w:fill="FEB80A" w:themeFill="accent3"/>
          </w:tcPr>
          <w:p w:rsidR="000F5C19" w:rsidRPr="00F553CF" w:rsidRDefault="000F5C19" w:rsidP="00DE24CF">
            <w:pPr>
              <w:contextualSpacing/>
            </w:pPr>
            <w:r w:rsidRPr="00F553CF">
              <w:t>Matig</w:t>
            </w:r>
          </w:p>
        </w:tc>
        <w:tc>
          <w:tcPr>
            <w:tcW w:w="1456" w:type="dxa"/>
            <w:shd w:val="clear" w:color="auto" w:fill="00ADDC" w:themeFill="accent4"/>
          </w:tcPr>
          <w:p w:rsidR="000F5C19" w:rsidRPr="00F553CF" w:rsidRDefault="000F5C19" w:rsidP="00DE24CF">
            <w:pPr>
              <w:contextualSpacing/>
            </w:pPr>
            <w:r w:rsidRPr="00F553CF">
              <w:t>Doener %</w:t>
            </w:r>
          </w:p>
        </w:tc>
        <w:tc>
          <w:tcPr>
            <w:tcW w:w="989" w:type="dxa"/>
            <w:shd w:val="clear" w:color="auto" w:fill="FFFFFF" w:themeFill="background1"/>
          </w:tcPr>
          <w:p w:rsidR="000F5C19" w:rsidRPr="00F553CF" w:rsidRDefault="000F5C19" w:rsidP="00F43D67">
            <w:pPr>
              <w:jc w:val="center"/>
            </w:pPr>
            <w:r w:rsidRPr="00F553CF">
              <w:rPr>
                <w:rFonts w:ascii="Arial" w:hAnsi="Arial" w:cs="Arial"/>
              </w:rPr>
              <w:t>♂</w:t>
            </w:r>
          </w:p>
        </w:tc>
      </w:tr>
      <w:tr w:rsidR="000F5C19" w:rsidRPr="00F553CF" w:rsidTr="00F43D67">
        <w:tc>
          <w:tcPr>
            <w:tcW w:w="1636"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Mats</w:t>
            </w:r>
          </w:p>
        </w:tc>
        <w:tc>
          <w:tcPr>
            <w:tcW w:w="1456" w:type="dxa"/>
            <w:tcBorders>
              <w:bottom w:val="single" w:sz="4" w:space="0" w:color="000000" w:themeColor="text1"/>
            </w:tcBorders>
            <w:shd w:val="clear" w:color="auto" w:fill="F76C35"/>
          </w:tcPr>
          <w:p w:rsidR="000F5C19" w:rsidRPr="00F553CF" w:rsidRDefault="000F5C19" w:rsidP="00DE24CF">
            <w:pPr>
              <w:contextualSpacing/>
            </w:pPr>
            <w:r w:rsidRPr="00F553CF">
              <w:t>Onvoldoende</w:t>
            </w:r>
          </w:p>
        </w:tc>
        <w:tc>
          <w:tcPr>
            <w:tcW w:w="1456" w:type="dxa"/>
            <w:tcBorders>
              <w:bottom w:val="single" w:sz="4" w:space="0" w:color="000000" w:themeColor="text1"/>
            </w:tcBorders>
            <w:shd w:val="clear" w:color="auto" w:fill="00ADDC" w:themeFill="accent4"/>
          </w:tcPr>
          <w:p w:rsidR="000F5C19" w:rsidRPr="00F553CF" w:rsidRDefault="000F5C19" w:rsidP="00DE24CF">
            <w:pPr>
              <w:contextualSpacing/>
            </w:pPr>
            <w:r w:rsidRPr="00F553CF">
              <w:t>Doener %</w:t>
            </w:r>
          </w:p>
        </w:tc>
        <w:tc>
          <w:tcPr>
            <w:tcW w:w="989" w:type="dxa"/>
            <w:tcBorders>
              <w:bottom w:val="single" w:sz="4" w:space="0" w:color="000000" w:themeColor="text1"/>
            </w:tcBorders>
            <w:shd w:val="clear" w:color="auto" w:fill="FFFFFF" w:themeFill="background1"/>
          </w:tcPr>
          <w:p w:rsidR="000F5C19" w:rsidRPr="00F553CF" w:rsidRDefault="000F5C19" w:rsidP="00F43D67">
            <w:pPr>
              <w:jc w:val="center"/>
            </w:pPr>
            <w:r w:rsidRPr="00F553CF">
              <w:rPr>
                <w:rFonts w:ascii="Arial" w:hAnsi="Arial" w:cs="Arial"/>
              </w:rPr>
              <w:t>♂</w:t>
            </w:r>
          </w:p>
        </w:tc>
      </w:tr>
      <w:tr w:rsidR="000F5C19" w:rsidRPr="00F553CF" w:rsidTr="00F43D67">
        <w:tc>
          <w:tcPr>
            <w:tcW w:w="1636" w:type="dxa"/>
            <w:shd w:val="clear" w:color="auto" w:fill="FFFFFF" w:themeFill="background1"/>
          </w:tcPr>
          <w:p w:rsidR="000F5C19" w:rsidRPr="00F553CF" w:rsidRDefault="000F5C19" w:rsidP="00DE24CF">
            <w:pPr>
              <w:contextualSpacing/>
            </w:pPr>
            <w:r w:rsidRPr="00F553CF">
              <w:t>Bart</w:t>
            </w:r>
          </w:p>
        </w:tc>
        <w:tc>
          <w:tcPr>
            <w:tcW w:w="1456" w:type="dxa"/>
            <w:shd w:val="clear" w:color="auto" w:fill="F76C35"/>
          </w:tcPr>
          <w:p w:rsidR="000F5C19" w:rsidRPr="00F553CF" w:rsidRDefault="000F5C19" w:rsidP="00DE24CF">
            <w:pPr>
              <w:contextualSpacing/>
            </w:pPr>
            <w:r w:rsidRPr="00F553CF">
              <w:t>Onvoldoende</w:t>
            </w:r>
          </w:p>
        </w:tc>
        <w:tc>
          <w:tcPr>
            <w:tcW w:w="1456" w:type="dxa"/>
            <w:shd w:val="clear" w:color="auto" w:fill="00ADDC" w:themeFill="accent4"/>
          </w:tcPr>
          <w:p w:rsidR="000F5C19" w:rsidRPr="00F553CF" w:rsidRDefault="000F5C19" w:rsidP="00DE24CF">
            <w:pPr>
              <w:contextualSpacing/>
            </w:pPr>
            <w:r w:rsidRPr="00F553CF">
              <w:t>Doener %</w:t>
            </w:r>
          </w:p>
        </w:tc>
        <w:tc>
          <w:tcPr>
            <w:tcW w:w="989" w:type="dxa"/>
            <w:shd w:val="clear" w:color="auto" w:fill="FFFFFF" w:themeFill="background1"/>
          </w:tcPr>
          <w:p w:rsidR="000F5C19" w:rsidRPr="00F553CF" w:rsidRDefault="000F5C19" w:rsidP="00F43D67">
            <w:pPr>
              <w:jc w:val="center"/>
            </w:pPr>
            <w:r w:rsidRPr="00F553CF">
              <w:rPr>
                <w:rFonts w:ascii="Arial" w:hAnsi="Arial" w:cs="Arial"/>
              </w:rPr>
              <w:t>♂</w:t>
            </w:r>
          </w:p>
        </w:tc>
      </w:tr>
      <w:tr w:rsidR="000F5C19" w:rsidRPr="00F553CF" w:rsidTr="00F43D67">
        <w:tc>
          <w:tcPr>
            <w:tcW w:w="1636" w:type="dxa"/>
            <w:shd w:val="clear" w:color="auto" w:fill="FFFFFF" w:themeFill="background1"/>
          </w:tcPr>
          <w:p w:rsidR="000F5C19" w:rsidRPr="00F553CF" w:rsidRDefault="000F5C19" w:rsidP="00DE24CF">
            <w:pPr>
              <w:contextualSpacing/>
            </w:pPr>
            <w:r w:rsidRPr="00F553CF">
              <w:t>Emma</w:t>
            </w:r>
          </w:p>
        </w:tc>
        <w:tc>
          <w:tcPr>
            <w:tcW w:w="1456" w:type="dxa"/>
            <w:shd w:val="clear" w:color="auto" w:fill="7FD13B" w:themeFill="accent1"/>
          </w:tcPr>
          <w:p w:rsidR="000F5C19" w:rsidRPr="00F553CF" w:rsidRDefault="000F5C19" w:rsidP="00DE24CF">
            <w:pPr>
              <w:contextualSpacing/>
            </w:pPr>
            <w:r w:rsidRPr="00F553CF">
              <w:t>Goed</w:t>
            </w:r>
          </w:p>
        </w:tc>
        <w:tc>
          <w:tcPr>
            <w:tcW w:w="1456" w:type="dxa"/>
            <w:shd w:val="clear" w:color="auto" w:fill="FEB80A" w:themeFill="accent3"/>
          </w:tcPr>
          <w:p w:rsidR="000F5C19" w:rsidRPr="00F553CF" w:rsidRDefault="000F5C19" w:rsidP="00DE24CF">
            <w:pPr>
              <w:contextualSpacing/>
            </w:pPr>
            <w:r w:rsidRPr="00F553CF">
              <w:t>Beslisser %</w:t>
            </w:r>
          </w:p>
        </w:tc>
        <w:tc>
          <w:tcPr>
            <w:tcW w:w="989" w:type="dxa"/>
            <w:shd w:val="clear" w:color="auto" w:fill="FFFFFF" w:themeFill="background1"/>
          </w:tcPr>
          <w:p w:rsidR="000F5C19" w:rsidRPr="00F553CF" w:rsidRDefault="000F5C19" w:rsidP="00F43D67">
            <w:pPr>
              <w:contextualSpacing/>
              <w:jc w:val="center"/>
            </w:pPr>
            <w:r w:rsidRPr="00F553CF">
              <w:rPr>
                <w:rFonts w:ascii="Arial" w:hAnsi="Arial" w:cs="Arial"/>
              </w:rPr>
              <w:t>♀</w:t>
            </w:r>
          </w:p>
        </w:tc>
      </w:tr>
      <w:tr w:rsidR="000F5C19" w:rsidRPr="00F553CF" w:rsidTr="00F43D67">
        <w:tc>
          <w:tcPr>
            <w:tcW w:w="1636"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Quinten</w:t>
            </w:r>
          </w:p>
        </w:tc>
        <w:tc>
          <w:tcPr>
            <w:tcW w:w="1456" w:type="dxa"/>
            <w:tcBorders>
              <w:bottom w:val="single" w:sz="4" w:space="0" w:color="000000" w:themeColor="text1"/>
            </w:tcBorders>
            <w:shd w:val="clear" w:color="auto" w:fill="FEB80A" w:themeFill="accent3"/>
          </w:tcPr>
          <w:p w:rsidR="000F5C19" w:rsidRPr="00F553CF" w:rsidRDefault="000F5C19" w:rsidP="00DE24CF">
            <w:pPr>
              <w:contextualSpacing/>
            </w:pPr>
            <w:r w:rsidRPr="00F553CF">
              <w:t>Matig</w:t>
            </w:r>
          </w:p>
        </w:tc>
        <w:tc>
          <w:tcPr>
            <w:tcW w:w="145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Denker %</w:t>
            </w:r>
          </w:p>
        </w:tc>
        <w:tc>
          <w:tcPr>
            <w:tcW w:w="989" w:type="dxa"/>
            <w:tcBorders>
              <w:bottom w:val="single" w:sz="4" w:space="0" w:color="000000" w:themeColor="text1"/>
            </w:tcBorders>
            <w:shd w:val="clear" w:color="auto" w:fill="FFFFFF" w:themeFill="background1"/>
          </w:tcPr>
          <w:p w:rsidR="000F5C19" w:rsidRPr="00F553CF" w:rsidRDefault="000F5C19" w:rsidP="00F43D67">
            <w:pPr>
              <w:contextualSpacing/>
              <w:jc w:val="center"/>
            </w:pPr>
            <w:r w:rsidRPr="00F553CF">
              <w:rPr>
                <w:rFonts w:ascii="Arial" w:hAnsi="Arial" w:cs="Arial"/>
              </w:rPr>
              <w:t>♂</w:t>
            </w:r>
          </w:p>
        </w:tc>
      </w:tr>
      <w:tr w:rsidR="000F5C19" w:rsidRPr="00F553CF" w:rsidTr="00F43D67">
        <w:trPr>
          <w:trHeight w:val="70"/>
        </w:trPr>
        <w:tc>
          <w:tcPr>
            <w:tcW w:w="1636"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Amber</w:t>
            </w:r>
          </w:p>
        </w:tc>
        <w:tc>
          <w:tcPr>
            <w:tcW w:w="1456" w:type="dxa"/>
            <w:tcBorders>
              <w:bottom w:val="single" w:sz="4" w:space="0" w:color="000000" w:themeColor="text1"/>
            </w:tcBorders>
            <w:shd w:val="clear" w:color="auto" w:fill="FEB80A" w:themeFill="accent3"/>
          </w:tcPr>
          <w:p w:rsidR="000F5C19" w:rsidRPr="00F553CF" w:rsidRDefault="000F5C19" w:rsidP="00DE24CF">
            <w:pPr>
              <w:contextualSpacing/>
            </w:pPr>
            <w:r w:rsidRPr="00F553CF">
              <w:t>Matig</w:t>
            </w:r>
          </w:p>
        </w:tc>
        <w:tc>
          <w:tcPr>
            <w:tcW w:w="145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Denker %</w:t>
            </w:r>
          </w:p>
        </w:tc>
        <w:tc>
          <w:tcPr>
            <w:tcW w:w="989" w:type="dxa"/>
            <w:tcBorders>
              <w:bottom w:val="single" w:sz="4" w:space="0" w:color="000000" w:themeColor="text1"/>
            </w:tcBorders>
            <w:shd w:val="clear" w:color="auto" w:fill="FFFFFF" w:themeFill="background1"/>
          </w:tcPr>
          <w:p w:rsidR="000F5C19" w:rsidRPr="00F553CF" w:rsidRDefault="000F5C19" w:rsidP="00F43D67">
            <w:pPr>
              <w:contextualSpacing/>
              <w:jc w:val="center"/>
              <w:rPr>
                <w:b/>
              </w:rPr>
            </w:pPr>
            <w:r w:rsidRPr="00F553CF">
              <w:rPr>
                <w:rFonts w:ascii="Arial" w:hAnsi="Arial" w:cs="Arial"/>
              </w:rPr>
              <w:t>♀</w:t>
            </w:r>
          </w:p>
        </w:tc>
      </w:tr>
      <w:tr w:rsidR="000F5C19" w:rsidRPr="00F553CF" w:rsidTr="00F43D67">
        <w:tc>
          <w:tcPr>
            <w:tcW w:w="1636"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Jamy</w:t>
            </w:r>
          </w:p>
        </w:tc>
        <w:tc>
          <w:tcPr>
            <w:tcW w:w="145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Goed</w:t>
            </w:r>
          </w:p>
        </w:tc>
        <w:tc>
          <w:tcPr>
            <w:tcW w:w="1456" w:type="dxa"/>
            <w:tcBorders>
              <w:bottom w:val="single" w:sz="4" w:space="0" w:color="000000" w:themeColor="text1"/>
            </w:tcBorders>
            <w:shd w:val="clear" w:color="auto" w:fill="EA157A" w:themeFill="accent2"/>
          </w:tcPr>
          <w:p w:rsidR="000F5C19" w:rsidRPr="00F553CF" w:rsidRDefault="000F5C19" w:rsidP="00DE24CF">
            <w:pPr>
              <w:contextualSpacing/>
            </w:pPr>
            <w:r w:rsidRPr="00F553CF">
              <w:t>Dromer %</w:t>
            </w:r>
          </w:p>
        </w:tc>
        <w:tc>
          <w:tcPr>
            <w:tcW w:w="989" w:type="dxa"/>
            <w:tcBorders>
              <w:bottom w:val="single" w:sz="4" w:space="0" w:color="000000" w:themeColor="text1"/>
            </w:tcBorders>
            <w:shd w:val="clear" w:color="auto" w:fill="FFFFFF" w:themeFill="background1"/>
          </w:tcPr>
          <w:p w:rsidR="000F5C19" w:rsidRPr="00F553CF" w:rsidRDefault="000F5C19" w:rsidP="00F43D67">
            <w:pPr>
              <w:jc w:val="center"/>
            </w:pPr>
            <w:r w:rsidRPr="00F553CF">
              <w:rPr>
                <w:rFonts w:ascii="Arial" w:hAnsi="Arial" w:cs="Arial"/>
              </w:rPr>
              <w:t>♀</w:t>
            </w:r>
          </w:p>
        </w:tc>
      </w:tr>
      <w:tr w:rsidR="000F5C19" w:rsidRPr="00F553CF" w:rsidTr="00F43D67">
        <w:tc>
          <w:tcPr>
            <w:tcW w:w="1636"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Daphne</w:t>
            </w:r>
          </w:p>
        </w:tc>
        <w:tc>
          <w:tcPr>
            <w:tcW w:w="145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Goed</w:t>
            </w:r>
          </w:p>
        </w:tc>
        <w:tc>
          <w:tcPr>
            <w:tcW w:w="1456" w:type="dxa"/>
            <w:tcBorders>
              <w:bottom w:val="single" w:sz="4" w:space="0" w:color="000000" w:themeColor="text1"/>
            </w:tcBorders>
            <w:shd w:val="clear" w:color="auto" w:fill="00ADDC" w:themeFill="accent4"/>
          </w:tcPr>
          <w:p w:rsidR="000F5C19" w:rsidRPr="00F553CF" w:rsidRDefault="000F5C19" w:rsidP="00DE24CF">
            <w:pPr>
              <w:contextualSpacing/>
            </w:pPr>
            <w:r w:rsidRPr="00F553CF">
              <w:t>Doener %</w:t>
            </w:r>
          </w:p>
        </w:tc>
        <w:tc>
          <w:tcPr>
            <w:tcW w:w="989" w:type="dxa"/>
            <w:tcBorders>
              <w:bottom w:val="single" w:sz="4" w:space="0" w:color="000000" w:themeColor="text1"/>
            </w:tcBorders>
            <w:shd w:val="clear" w:color="auto" w:fill="FFFFFF" w:themeFill="background1"/>
          </w:tcPr>
          <w:p w:rsidR="000F5C19" w:rsidRPr="00F553CF" w:rsidRDefault="000F5C19" w:rsidP="00F43D67">
            <w:pPr>
              <w:jc w:val="center"/>
            </w:pPr>
            <w:r w:rsidRPr="00F553CF">
              <w:rPr>
                <w:rFonts w:ascii="Arial" w:hAnsi="Arial" w:cs="Arial"/>
              </w:rPr>
              <w:t>♀</w:t>
            </w:r>
          </w:p>
        </w:tc>
      </w:tr>
      <w:tr w:rsidR="000F5C19" w:rsidRPr="00F553CF" w:rsidTr="00F43D67">
        <w:tc>
          <w:tcPr>
            <w:tcW w:w="1636"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 xml:space="preserve">Benjamin </w:t>
            </w:r>
          </w:p>
        </w:tc>
        <w:tc>
          <w:tcPr>
            <w:tcW w:w="1456" w:type="dxa"/>
            <w:tcBorders>
              <w:bottom w:val="single" w:sz="4" w:space="0" w:color="000000" w:themeColor="text1"/>
            </w:tcBorders>
            <w:shd w:val="clear" w:color="auto" w:fill="FEB80A" w:themeFill="accent3"/>
          </w:tcPr>
          <w:p w:rsidR="000F5C19" w:rsidRPr="00F553CF" w:rsidRDefault="000F5C19" w:rsidP="00DE24CF">
            <w:pPr>
              <w:contextualSpacing/>
            </w:pPr>
            <w:r w:rsidRPr="00F553CF">
              <w:t>Matig</w:t>
            </w:r>
          </w:p>
        </w:tc>
        <w:tc>
          <w:tcPr>
            <w:tcW w:w="1456" w:type="dxa"/>
            <w:tcBorders>
              <w:bottom w:val="single" w:sz="4" w:space="0" w:color="000000" w:themeColor="text1"/>
            </w:tcBorders>
            <w:shd w:val="clear" w:color="auto" w:fill="FEB80A" w:themeFill="accent3"/>
          </w:tcPr>
          <w:p w:rsidR="000F5C19" w:rsidRPr="00F553CF" w:rsidRDefault="000F5C19" w:rsidP="00DE24CF">
            <w:pPr>
              <w:contextualSpacing/>
            </w:pPr>
            <w:r w:rsidRPr="00F553CF">
              <w:t>Beslisser %</w:t>
            </w:r>
          </w:p>
        </w:tc>
        <w:tc>
          <w:tcPr>
            <w:tcW w:w="989" w:type="dxa"/>
            <w:tcBorders>
              <w:bottom w:val="single" w:sz="4" w:space="0" w:color="000000" w:themeColor="text1"/>
            </w:tcBorders>
            <w:shd w:val="clear" w:color="auto" w:fill="FFFFFF" w:themeFill="background1"/>
          </w:tcPr>
          <w:p w:rsidR="000F5C19" w:rsidRPr="00F553CF" w:rsidRDefault="000F5C19" w:rsidP="00F43D67">
            <w:pPr>
              <w:contextualSpacing/>
              <w:jc w:val="center"/>
            </w:pPr>
            <w:r w:rsidRPr="00F553CF">
              <w:rPr>
                <w:rFonts w:ascii="Arial" w:hAnsi="Arial" w:cs="Arial"/>
              </w:rPr>
              <w:t>♂</w:t>
            </w:r>
          </w:p>
        </w:tc>
      </w:tr>
      <w:tr w:rsidR="000F5C19" w:rsidRPr="00F553CF" w:rsidTr="00F43D67">
        <w:tc>
          <w:tcPr>
            <w:tcW w:w="1636"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Zhasha</w:t>
            </w:r>
          </w:p>
        </w:tc>
        <w:tc>
          <w:tcPr>
            <w:tcW w:w="145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Goed</w:t>
            </w:r>
          </w:p>
        </w:tc>
        <w:tc>
          <w:tcPr>
            <w:tcW w:w="145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Denker %</w:t>
            </w:r>
          </w:p>
        </w:tc>
        <w:tc>
          <w:tcPr>
            <w:tcW w:w="989" w:type="dxa"/>
            <w:tcBorders>
              <w:bottom w:val="single" w:sz="4" w:space="0" w:color="000000" w:themeColor="text1"/>
            </w:tcBorders>
            <w:shd w:val="clear" w:color="auto" w:fill="FFFFFF" w:themeFill="background1"/>
          </w:tcPr>
          <w:p w:rsidR="000F5C19" w:rsidRPr="00F553CF" w:rsidRDefault="000F5C19" w:rsidP="00F43D67">
            <w:pPr>
              <w:contextualSpacing/>
              <w:jc w:val="center"/>
            </w:pPr>
            <w:r w:rsidRPr="00F553CF">
              <w:rPr>
                <w:rFonts w:ascii="Arial" w:hAnsi="Arial" w:cs="Arial"/>
              </w:rPr>
              <w:t>♀</w:t>
            </w:r>
          </w:p>
        </w:tc>
      </w:tr>
      <w:tr w:rsidR="000F5C19" w:rsidRPr="00F553CF" w:rsidTr="00F43D67">
        <w:tc>
          <w:tcPr>
            <w:tcW w:w="1636" w:type="dxa"/>
            <w:shd w:val="clear" w:color="auto" w:fill="FFFFFF" w:themeFill="background1"/>
          </w:tcPr>
          <w:p w:rsidR="000F5C19" w:rsidRPr="00F553CF" w:rsidRDefault="000F5C19" w:rsidP="00DE24CF">
            <w:pPr>
              <w:contextualSpacing/>
            </w:pPr>
            <w:r w:rsidRPr="00F553CF">
              <w:t>Rein</w:t>
            </w:r>
          </w:p>
        </w:tc>
        <w:tc>
          <w:tcPr>
            <w:tcW w:w="1456" w:type="dxa"/>
            <w:shd w:val="clear" w:color="auto" w:fill="FEB80A" w:themeFill="accent3"/>
          </w:tcPr>
          <w:p w:rsidR="000F5C19" w:rsidRPr="00F553CF" w:rsidRDefault="000F5C19" w:rsidP="00DE24CF">
            <w:pPr>
              <w:contextualSpacing/>
            </w:pPr>
            <w:r w:rsidRPr="00F553CF">
              <w:t>Matig</w:t>
            </w:r>
          </w:p>
        </w:tc>
        <w:tc>
          <w:tcPr>
            <w:tcW w:w="1456" w:type="dxa"/>
            <w:shd w:val="clear" w:color="auto" w:fill="7FD13B" w:themeFill="accent1"/>
          </w:tcPr>
          <w:p w:rsidR="000F5C19" w:rsidRPr="00F553CF" w:rsidRDefault="000F5C19" w:rsidP="00DE24CF">
            <w:pPr>
              <w:contextualSpacing/>
            </w:pPr>
            <w:r w:rsidRPr="00F553CF">
              <w:t>Denker %</w:t>
            </w:r>
          </w:p>
        </w:tc>
        <w:tc>
          <w:tcPr>
            <w:tcW w:w="989" w:type="dxa"/>
            <w:shd w:val="clear" w:color="auto" w:fill="FFFFFF" w:themeFill="background1"/>
          </w:tcPr>
          <w:p w:rsidR="000F5C19" w:rsidRPr="00F553CF" w:rsidRDefault="000F5C19" w:rsidP="00F43D67">
            <w:pPr>
              <w:contextualSpacing/>
              <w:jc w:val="center"/>
            </w:pPr>
            <w:r w:rsidRPr="00F553CF">
              <w:rPr>
                <w:rFonts w:ascii="Arial" w:hAnsi="Arial" w:cs="Arial"/>
              </w:rPr>
              <w:t>♂</w:t>
            </w:r>
          </w:p>
        </w:tc>
      </w:tr>
      <w:tr w:rsidR="000F5C19" w:rsidRPr="00F553CF" w:rsidTr="00F43D67">
        <w:tc>
          <w:tcPr>
            <w:tcW w:w="1636"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Linde</w:t>
            </w:r>
          </w:p>
        </w:tc>
        <w:tc>
          <w:tcPr>
            <w:tcW w:w="1456" w:type="dxa"/>
            <w:tcBorders>
              <w:bottom w:val="single" w:sz="4" w:space="0" w:color="000000" w:themeColor="text1"/>
            </w:tcBorders>
            <w:shd w:val="clear" w:color="auto" w:fill="FEB80A" w:themeFill="accent3"/>
          </w:tcPr>
          <w:p w:rsidR="000F5C19" w:rsidRPr="00F553CF" w:rsidRDefault="000F5C19" w:rsidP="00DE24CF">
            <w:pPr>
              <w:contextualSpacing/>
            </w:pPr>
            <w:r w:rsidRPr="00F553CF">
              <w:t>Matig</w:t>
            </w:r>
          </w:p>
        </w:tc>
        <w:tc>
          <w:tcPr>
            <w:tcW w:w="1456" w:type="dxa"/>
            <w:tcBorders>
              <w:bottom w:val="single" w:sz="4" w:space="0" w:color="000000" w:themeColor="text1"/>
            </w:tcBorders>
            <w:shd w:val="clear" w:color="auto" w:fill="FEB80A" w:themeFill="accent3"/>
          </w:tcPr>
          <w:p w:rsidR="000F5C19" w:rsidRPr="00F553CF" w:rsidRDefault="000F5C19" w:rsidP="00DE24CF">
            <w:pPr>
              <w:contextualSpacing/>
            </w:pPr>
            <w:r w:rsidRPr="00F553CF">
              <w:t>Beslisser %</w:t>
            </w:r>
          </w:p>
        </w:tc>
        <w:tc>
          <w:tcPr>
            <w:tcW w:w="989" w:type="dxa"/>
            <w:tcBorders>
              <w:bottom w:val="single" w:sz="4" w:space="0" w:color="000000" w:themeColor="text1"/>
            </w:tcBorders>
            <w:shd w:val="clear" w:color="auto" w:fill="FFFFFF" w:themeFill="background1"/>
          </w:tcPr>
          <w:p w:rsidR="000F5C19" w:rsidRPr="00F553CF" w:rsidRDefault="000F5C19" w:rsidP="00F43D67">
            <w:pPr>
              <w:contextualSpacing/>
              <w:jc w:val="center"/>
            </w:pPr>
            <w:r w:rsidRPr="00F553CF">
              <w:rPr>
                <w:rFonts w:ascii="Arial" w:hAnsi="Arial" w:cs="Arial"/>
              </w:rPr>
              <w:t>♀</w:t>
            </w:r>
          </w:p>
        </w:tc>
      </w:tr>
      <w:tr w:rsidR="000F5C19" w:rsidRPr="00F553CF" w:rsidTr="00F43D67">
        <w:tc>
          <w:tcPr>
            <w:tcW w:w="1636" w:type="dxa"/>
            <w:shd w:val="clear" w:color="auto" w:fill="FFFFFF" w:themeFill="background1"/>
          </w:tcPr>
          <w:p w:rsidR="000F5C19" w:rsidRPr="00F553CF" w:rsidRDefault="000F5C19" w:rsidP="00DE24CF">
            <w:pPr>
              <w:contextualSpacing/>
            </w:pPr>
            <w:r w:rsidRPr="00F553CF">
              <w:t>Daniel</w:t>
            </w:r>
          </w:p>
        </w:tc>
        <w:tc>
          <w:tcPr>
            <w:tcW w:w="1456" w:type="dxa"/>
            <w:shd w:val="clear" w:color="auto" w:fill="F76C35"/>
          </w:tcPr>
          <w:p w:rsidR="000F5C19" w:rsidRPr="00F553CF" w:rsidRDefault="000F5C19" w:rsidP="00DE24CF">
            <w:pPr>
              <w:contextualSpacing/>
            </w:pPr>
            <w:r w:rsidRPr="00F553CF">
              <w:t>Onvoldoende</w:t>
            </w:r>
          </w:p>
        </w:tc>
        <w:tc>
          <w:tcPr>
            <w:tcW w:w="1456" w:type="dxa"/>
            <w:shd w:val="clear" w:color="auto" w:fill="00ADDC" w:themeFill="accent4"/>
          </w:tcPr>
          <w:p w:rsidR="000F5C19" w:rsidRPr="00F553CF" w:rsidRDefault="000F5C19" w:rsidP="00DE24CF">
            <w:pPr>
              <w:contextualSpacing/>
            </w:pPr>
            <w:r w:rsidRPr="00F553CF">
              <w:t>Doener %</w:t>
            </w:r>
          </w:p>
        </w:tc>
        <w:tc>
          <w:tcPr>
            <w:tcW w:w="989" w:type="dxa"/>
            <w:shd w:val="clear" w:color="auto" w:fill="FFFFFF" w:themeFill="background1"/>
          </w:tcPr>
          <w:p w:rsidR="000F5C19" w:rsidRPr="00F553CF" w:rsidRDefault="000F5C19" w:rsidP="00F43D67">
            <w:pPr>
              <w:jc w:val="center"/>
            </w:pPr>
            <w:r w:rsidRPr="00F553CF">
              <w:rPr>
                <w:rFonts w:ascii="Arial" w:hAnsi="Arial" w:cs="Arial"/>
              </w:rPr>
              <w:t>♂</w:t>
            </w:r>
          </w:p>
        </w:tc>
      </w:tr>
      <w:tr w:rsidR="000F5C19" w:rsidRPr="00F553CF" w:rsidTr="00F43D67">
        <w:trPr>
          <w:trHeight w:val="75"/>
        </w:trPr>
        <w:tc>
          <w:tcPr>
            <w:tcW w:w="1636" w:type="dxa"/>
            <w:shd w:val="clear" w:color="auto" w:fill="FFFFFF" w:themeFill="background1"/>
          </w:tcPr>
          <w:p w:rsidR="000F5C19" w:rsidRPr="00F553CF" w:rsidRDefault="000F5C19" w:rsidP="00DE24CF">
            <w:pPr>
              <w:contextualSpacing/>
            </w:pPr>
            <w:r w:rsidRPr="00F553CF">
              <w:t>Dennis</w:t>
            </w:r>
          </w:p>
        </w:tc>
        <w:tc>
          <w:tcPr>
            <w:tcW w:w="1456" w:type="dxa"/>
            <w:shd w:val="clear" w:color="auto" w:fill="F76C35"/>
          </w:tcPr>
          <w:p w:rsidR="000F5C19" w:rsidRPr="00F553CF" w:rsidRDefault="000F5C19" w:rsidP="00DE24CF">
            <w:pPr>
              <w:contextualSpacing/>
            </w:pPr>
            <w:r w:rsidRPr="00F553CF">
              <w:t xml:space="preserve">Onvoldoende </w:t>
            </w:r>
          </w:p>
        </w:tc>
        <w:tc>
          <w:tcPr>
            <w:tcW w:w="1456" w:type="dxa"/>
            <w:shd w:val="clear" w:color="auto" w:fill="7FD13B" w:themeFill="accent1"/>
          </w:tcPr>
          <w:p w:rsidR="000F5C19" w:rsidRPr="00F553CF" w:rsidRDefault="000F5C19" w:rsidP="00DE24CF">
            <w:pPr>
              <w:contextualSpacing/>
            </w:pPr>
            <w:r w:rsidRPr="00F553CF">
              <w:t>Denker %</w:t>
            </w:r>
          </w:p>
        </w:tc>
        <w:tc>
          <w:tcPr>
            <w:tcW w:w="989" w:type="dxa"/>
            <w:shd w:val="clear" w:color="auto" w:fill="FFFFFF" w:themeFill="background1"/>
          </w:tcPr>
          <w:p w:rsidR="000F5C19" w:rsidRPr="00F553CF" w:rsidRDefault="000F5C19" w:rsidP="00F43D67">
            <w:pPr>
              <w:jc w:val="center"/>
            </w:pPr>
            <w:r w:rsidRPr="00F553CF">
              <w:rPr>
                <w:rFonts w:ascii="Arial" w:hAnsi="Arial" w:cs="Arial"/>
              </w:rPr>
              <w:t>♂</w:t>
            </w:r>
          </w:p>
        </w:tc>
      </w:tr>
    </w:tbl>
    <w:p w:rsidR="000F5C19" w:rsidRPr="00F553CF" w:rsidRDefault="000F5C19" w:rsidP="000F5C19">
      <w:pPr>
        <w:contextualSpacing/>
        <w:rPr>
          <w:sz w:val="24"/>
          <w:szCs w:val="24"/>
        </w:rPr>
      </w:pPr>
    </w:p>
    <w:p w:rsidR="000F5C19" w:rsidRPr="00F553CF" w:rsidRDefault="000F5C19" w:rsidP="000F5C19">
      <w:pPr>
        <w:contextualSpacing/>
        <w:rPr>
          <w:sz w:val="24"/>
          <w:szCs w:val="24"/>
        </w:rPr>
      </w:pPr>
    </w:p>
    <w:p w:rsidR="000F5C19" w:rsidRPr="00F553CF" w:rsidRDefault="000F5C19" w:rsidP="000F5C19">
      <w:pPr>
        <w:contextualSpacing/>
        <w:rPr>
          <w:sz w:val="24"/>
          <w:szCs w:val="24"/>
        </w:rPr>
      </w:pPr>
    </w:p>
    <w:p w:rsidR="000F5C19" w:rsidRPr="00F553CF" w:rsidRDefault="000F5C19" w:rsidP="000F5C19">
      <w:pPr>
        <w:contextualSpacing/>
        <w:rPr>
          <w:sz w:val="24"/>
          <w:szCs w:val="24"/>
        </w:rPr>
      </w:pPr>
    </w:p>
    <w:p w:rsidR="000F5C19" w:rsidRPr="00F553CF" w:rsidRDefault="000F5C19" w:rsidP="000F5C19">
      <w:pPr>
        <w:contextualSpacing/>
        <w:rPr>
          <w:b/>
          <w:sz w:val="20"/>
          <w:szCs w:val="20"/>
        </w:rPr>
      </w:pPr>
    </w:p>
    <w:p w:rsidR="000F5C19" w:rsidRPr="00F553CF" w:rsidRDefault="000F5C19" w:rsidP="000F5C19">
      <w:pPr>
        <w:contextualSpacing/>
        <w:rPr>
          <w:b/>
          <w:sz w:val="20"/>
          <w:szCs w:val="20"/>
        </w:rPr>
      </w:pPr>
    </w:p>
    <w:p w:rsidR="000F5C19" w:rsidRPr="00F553CF" w:rsidRDefault="000F5C19" w:rsidP="000F5C19">
      <w:pPr>
        <w:contextualSpacing/>
        <w:rPr>
          <w:b/>
          <w:sz w:val="20"/>
          <w:szCs w:val="20"/>
        </w:rPr>
      </w:pPr>
    </w:p>
    <w:p w:rsidR="000F5C19" w:rsidRPr="00F553CF" w:rsidRDefault="000F5C19" w:rsidP="000F5C19">
      <w:pPr>
        <w:contextualSpacing/>
        <w:rPr>
          <w:b/>
          <w:sz w:val="20"/>
          <w:szCs w:val="20"/>
        </w:rPr>
      </w:pPr>
    </w:p>
    <w:p w:rsidR="000F5C19" w:rsidRPr="00F553CF" w:rsidRDefault="000F5C19" w:rsidP="000F5C19">
      <w:pPr>
        <w:contextualSpacing/>
        <w:rPr>
          <w:b/>
          <w:sz w:val="20"/>
          <w:szCs w:val="20"/>
        </w:rPr>
      </w:pPr>
    </w:p>
    <w:p w:rsidR="000F5C19" w:rsidRPr="00F553CF" w:rsidRDefault="000F5C19" w:rsidP="000F5C19">
      <w:pPr>
        <w:contextualSpacing/>
        <w:rPr>
          <w:b/>
          <w:sz w:val="20"/>
          <w:szCs w:val="20"/>
        </w:rPr>
      </w:pPr>
    </w:p>
    <w:p w:rsidR="000F5C19" w:rsidRPr="00F553CF" w:rsidRDefault="000F5C19" w:rsidP="000F5C19">
      <w:pPr>
        <w:contextualSpacing/>
        <w:rPr>
          <w:b/>
          <w:sz w:val="20"/>
          <w:szCs w:val="20"/>
        </w:rPr>
      </w:pPr>
    </w:p>
    <w:p w:rsidR="000F5C19" w:rsidRPr="00F553CF" w:rsidRDefault="000F5C19" w:rsidP="000F5C19">
      <w:pPr>
        <w:contextualSpacing/>
        <w:rPr>
          <w:b/>
          <w:sz w:val="20"/>
          <w:szCs w:val="20"/>
        </w:rPr>
      </w:pPr>
    </w:p>
    <w:p w:rsidR="000F5C19" w:rsidRPr="00F553CF" w:rsidRDefault="000F5C19" w:rsidP="000F5C19">
      <w:pPr>
        <w:contextualSpacing/>
        <w:rPr>
          <w:b/>
          <w:sz w:val="20"/>
          <w:szCs w:val="20"/>
        </w:rPr>
      </w:pPr>
    </w:p>
    <w:p w:rsidR="000F5C19" w:rsidRPr="00F553CF" w:rsidRDefault="000F5C19" w:rsidP="000F5C19">
      <w:pPr>
        <w:contextualSpacing/>
        <w:rPr>
          <w:b/>
          <w:sz w:val="20"/>
          <w:szCs w:val="20"/>
        </w:rPr>
      </w:pPr>
    </w:p>
    <w:p w:rsidR="000F5C19" w:rsidRPr="00F553CF" w:rsidRDefault="000F5C19" w:rsidP="000F5C19">
      <w:pPr>
        <w:contextualSpacing/>
        <w:rPr>
          <w:b/>
          <w:sz w:val="20"/>
          <w:szCs w:val="20"/>
        </w:rPr>
      </w:pPr>
    </w:p>
    <w:p w:rsidR="000F5C19" w:rsidRPr="00F553CF" w:rsidRDefault="000F5C19" w:rsidP="000F5C19">
      <w:pPr>
        <w:contextualSpacing/>
        <w:rPr>
          <w:b/>
          <w:sz w:val="20"/>
          <w:szCs w:val="20"/>
        </w:rPr>
      </w:pPr>
    </w:p>
    <w:p w:rsidR="000F5C19" w:rsidRPr="00F553CF" w:rsidRDefault="000F5C19" w:rsidP="000F5C19">
      <w:pPr>
        <w:contextualSpacing/>
        <w:rPr>
          <w:b/>
          <w:sz w:val="20"/>
          <w:szCs w:val="20"/>
        </w:rPr>
      </w:pPr>
    </w:p>
    <w:p w:rsidR="000F5C19" w:rsidRPr="00F553CF" w:rsidRDefault="000F5C19" w:rsidP="000F5C19">
      <w:pPr>
        <w:contextualSpacing/>
        <w:rPr>
          <w:b/>
          <w:sz w:val="20"/>
          <w:szCs w:val="20"/>
        </w:rPr>
      </w:pPr>
    </w:p>
    <w:p w:rsidR="000F5C19" w:rsidRPr="00F553CF" w:rsidRDefault="000F5C19" w:rsidP="000F5C19">
      <w:pPr>
        <w:contextualSpacing/>
        <w:rPr>
          <w:b/>
          <w:sz w:val="20"/>
          <w:szCs w:val="20"/>
        </w:rPr>
      </w:pPr>
    </w:p>
    <w:p w:rsidR="000F5C19" w:rsidRPr="00F553CF" w:rsidRDefault="000F5C19" w:rsidP="000F5C19">
      <w:pPr>
        <w:contextualSpacing/>
        <w:rPr>
          <w:b/>
          <w:sz w:val="20"/>
          <w:szCs w:val="20"/>
        </w:rPr>
      </w:pPr>
    </w:p>
    <w:p w:rsidR="000F5C19" w:rsidRPr="00F553CF" w:rsidRDefault="000F5C19" w:rsidP="000F5C19">
      <w:pPr>
        <w:contextualSpacing/>
        <w:rPr>
          <w:b/>
          <w:sz w:val="20"/>
          <w:szCs w:val="20"/>
        </w:rPr>
      </w:pPr>
    </w:p>
    <w:p w:rsidR="000F5C19" w:rsidRPr="00F553CF" w:rsidRDefault="000F5C19" w:rsidP="000F5C19">
      <w:pPr>
        <w:contextualSpacing/>
        <w:rPr>
          <w:b/>
          <w:sz w:val="20"/>
          <w:szCs w:val="20"/>
        </w:rPr>
      </w:pPr>
      <w:r w:rsidRPr="00F553CF">
        <w:rPr>
          <w:b/>
          <w:sz w:val="20"/>
          <w:szCs w:val="20"/>
        </w:rPr>
        <w:t>Tabel 22: Overzicht van de resultaten van de pretest versus de uitslag van de leerstijlentest van de jongens en meisjes van groep 5.</w:t>
      </w:r>
    </w:p>
    <w:p w:rsidR="000F5C19" w:rsidRPr="00F553CF" w:rsidRDefault="000F5C19" w:rsidP="000F5C19">
      <w:pPr>
        <w:contextualSpacing/>
        <w:rPr>
          <w:sz w:val="20"/>
          <w:szCs w:val="20"/>
        </w:rPr>
      </w:pPr>
    </w:p>
    <w:p w:rsidR="000F5C19" w:rsidRPr="00F553CF" w:rsidRDefault="000F5C19" w:rsidP="000F5C19">
      <w:pPr>
        <w:contextualSpacing/>
        <w:rPr>
          <w:sz w:val="20"/>
          <w:szCs w:val="20"/>
        </w:rPr>
      </w:pPr>
    </w:p>
    <w:tbl>
      <w:tblPr>
        <w:tblStyle w:val="Tabelraster"/>
        <w:tblW w:w="0" w:type="auto"/>
        <w:tblLook w:val="04A0"/>
      </w:tblPr>
      <w:tblGrid>
        <w:gridCol w:w="2235"/>
        <w:gridCol w:w="2293"/>
        <w:gridCol w:w="2380"/>
        <w:gridCol w:w="2380"/>
      </w:tblGrid>
      <w:tr w:rsidR="000F5C19" w:rsidRPr="00F553CF" w:rsidTr="00F43D67">
        <w:tc>
          <w:tcPr>
            <w:tcW w:w="2235" w:type="dxa"/>
            <w:shd w:val="clear" w:color="auto" w:fill="auto"/>
          </w:tcPr>
          <w:p w:rsidR="000F5C19" w:rsidRPr="00F553CF" w:rsidRDefault="000F5C19" w:rsidP="00DE24CF">
            <w:pPr>
              <w:rPr>
                <w:sz w:val="24"/>
                <w:szCs w:val="24"/>
              </w:rPr>
            </w:pPr>
            <w:r w:rsidRPr="00F553CF">
              <w:rPr>
                <w:sz w:val="24"/>
                <w:szCs w:val="24"/>
              </w:rPr>
              <w:t>Beoordeling pretest</w:t>
            </w:r>
          </w:p>
        </w:tc>
        <w:tc>
          <w:tcPr>
            <w:tcW w:w="2293" w:type="dxa"/>
            <w:shd w:val="clear" w:color="auto" w:fill="auto"/>
          </w:tcPr>
          <w:p w:rsidR="000F5C19" w:rsidRPr="00F553CF" w:rsidRDefault="000F5C19" w:rsidP="00DE24CF">
            <w:pPr>
              <w:rPr>
                <w:sz w:val="24"/>
                <w:szCs w:val="24"/>
              </w:rPr>
            </w:pPr>
            <w:r w:rsidRPr="00F553CF">
              <w:rPr>
                <w:sz w:val="24"/>
                <w:szCs w:val="24"/>
              </w:rPr>
              <w:t>Resultaat leerstijlentest</w:t>
            </w:r>
          </w:p>
        </w:tc>
        <w:tc>
          <w:tcPr>
            <w:tcW w:w="2380" w:type="dxa"/>
            <w:shd w:val="clear" w:color="auto" w:fill="auto"/>
          </w:tcPr>
          <w:p w:rsidR="000F5C19" w:rsidRPr="00F553CF" w:rsidRDefault="000F5C19" w:rsidP="00DE24CF">
            <w:pPr>
              <w:rPr>
                <w:sz w:val="24"/>
                <w:szCs w:val="24"/>
              </w:rPr>
            </w:pPr>
            <w:r w:rsidRPr="00F553CF">
              <w:rPr>
                <w:sz w:val="24"/>
                <w:szCs w:val="24"/>
              </w:rPr>
              <w:t>Procentueel aantal leerlingen</w:t>
            </w:r>
          </w:p>
        </w:tc>
        <w:tc>
          <w:tcPr>
            <w:tcW w:w="2380" w:type="dxa"/>
            <w:shd w:val="clear" w:color="auto" w:fill="auto"/>
          </w:tcPr>
          <w:p w:rsidR="000F5C19" w:rsidRPr="00F553CF" w:rsidRDefault="000F5C19" w:rsidP="00DE24CF">
            <w:pPr>
              <w:rPr>
                <w:sz w:val="24"/>
                <w:szCs w:val="24"/>
              </w:rPr>
            </w:pPr>
            <w:r w:rsidRPr="00F553CF">
              <w:rPr>
                <w:sz w:val="24"/>
                <w:szCs w:val="24"/>
              </w:rPr>
              <w:t>V</w:t>
            </w:r>
            <w:r w:rsidR="00BE2B7F" w:rsidRPr="00F553CF">
              <w:rPr>
                <w:sz w:val="24"/>
                <w:szCs w:val="24"/>
              </w:rPr>
              <w:t xml:space="preserve">erhouding meisjes versus </w:t>
            </w:r>
            <w:r w:rsidRPr="00F553CF">
              <w:rPr>
                <w:sz w:val="24"/>
                <w:szCs w:val="24"/>
              </w:rPr>
              <w:t>jongens</w:t>
            </w:r>
          </w:p>
        </w:tc>
      </w:tr>
      <w:tr w:rsidR="000F5C19" w:rsidRPr="00F553CF" w:rsidTr="00F43D67">
        <w:tc>
          <w:tcPr>
            <w:tcW w:w="2235" w:type="dxa"/>
            <w:vMerge w:val="restart"/>
            <w:shd w:val="clear" w:color="auto" w:fill="7FD13B" w:themeFill="accent1"/>
          </w:tcPr>
          <w:p w:rsidR="000F5C19" w:rsidRPr="00F553CF" w:rsidRDefault="000F5C19" w:rsidP="00DE24CF">
            <w:pPr>
              <w:rPr>
                <w:sz w:val="24"/>
                <w:szCs w:val="24"/>
              </w:rPr>
            </w:pPr>
            <w:r w:rsidRPr="00F553CF">
              <w:rPr>
                <w:sz w:val="24"/>
                <w:szCs w:val="24"/>
              </w:rPr>
              <w:t>Goed</w:t>
            </w:r>
          </w:p>
        </w:tc>
        <w:tc>
          <w:tcPr>
            <w:tcW w:w="2293" w:type="dxa"/>
            <w:shd w:val="clear" w:color="auto" w:fill="EA157A" w:themeFill="accent2"/>
          </w:tcPr>
          <w:p w:rsidR="000F5C19" w:rsidRPr="00F553CF" w:rsidRDefault="000F5C19" w:rsidP="00DE24CF">
            <w:pPr>
              <w:rPr>
                <w:sz w:val="24"/>
                <w:szCs w:val="24"/>
              </w:rPr>
            </w:pPr>
            <w:r w:rsidRPr="00F553CF">
              <w:rPr>
                <w:sz w:val="24"/>
                <w:szCs w:val="24"/>
              </w:rPr>
              <w:t>2 leerlingen dromer</w:t>
            </w:r>
          </w:p>
        </w:tc>
        <w:tc>
          <w:tcPr>
            <w:tcW w:w="2380" w:type="dxa"/>
            <w:shd w:val="clear" w:color="auto" w:fill="auto"/>
          </w:tcPr>
          <w:p w:rsidR="000F5C19" w:rsidRPr="00F553CF" w:rsidRDefault="000F5C19" w:rsidP="00DE24CF">
            <w:pPr>
              <w:rPr>
                <w:sz w:val="24"/>
                <w:szCs w:val="24"/>
              </w:rPr>
            </w:pPr>
            <w:r w:rsidRPr="00F553CF">
              <w:rPr>
                <w:sz w:val="24"/>
                <w:szCs w:val="24"/>
              </w:rPr>
              <w:t>33 %</w:t>
            </w:r>
          </w:p>
        </w:tc>
        <w:tc>
          <w:tcPr>
            <w:tcW w:w="2380" w:type="dxa"/>
            <w:shd w:val="clear" w:color="auto" w:fill="auto"/>
          </w:tcPr>
          <w:p w:rsidR="000F5C19" w:rsidRPr="00F553CF" w:rsidRDefault="000F5C19" w:rsidP="00DE24CF">
            <w:pPr>
              <w:rPr>
                <w:sz w:val="24"/>
                <w:szCs w:val="24"/>
              </w:rPr>
            </w:pPr>
            <w:r w:rsidRPr="00F553CF">
              <w:rPr>
                <w:sz w:val="24"/>
                <w:szCs w:val="24"/>
              </w:rPr>
              <w:t>2:0</w:t>
            </w:r>
          </w:p>
        </w:tc>
      </w:tr>
      <w:tr w:rsidR="000F5C19" w:rsidRPr="00F553CF" w:rsidTr="00F43D67">
        <w:tc>
          <w:tcPr>
            <w:tcW w:w="2235" w:type="dxa"/>
            <w:vMerge/>
            <w:shd w:val="clear" w:color="auto" w:fill="7FD13B" w:themeFill="accent1"/>
          </w:tcPr>
          <w:p w:rsidR="000F5C19" w:rsidRPr="00F553CF" w:rsidRDefault="000F5C19" w:rsidP="00DE24CF">
            <w:pPr>
              <w:rPr>
                <w:sz w:val="24"/>
                <w:szCs w:val="24"/>
              </w:rPr>
            </w:pPr>
          </w:p>
        </w:tc>
        <w:tc>
          <w:tcPr>
            <w:tcW w:w="2293" w:type="dxa"/>
            <w:shd w:val="clear" w:color="auto" w:fill="7FD13B" w:themeFill="accent1"/>
          </w:tcPr>
          <w:p w:rsidR="000F5C19" w:rsidRPr="00F553CF" w:rsidRDefault="000F5C19" w:rsidP="00DE24CF">
            <w:pPr>
              <w:rPr>
                <w:sz w:val="24"/>
                <w:szCs w:val="24"/>
              </w:rPr>
            </w:pPr>
            <w:r w:rsidRPr="00F553CF">
              <w:rPr>
                <w:sz w:val="24"/>
                <w:szCs w:val="24"/>
              </w:rPr>
              <w:t>2 leerlingen denker</w:t>
            </w:r>
          </w:p>
        </w:tc>
        <w:tc>
          <w:tcPr>
            <w:tcW w:w="2380" w:type="dxa"/>
            <w:shd w:val="clear" w:color="auto" w:fill="auto"/>
          </w:tcPr>
          <w:p w:rsidR="000F5C19" w:rsidRPr="00F553CF" w:rsidRDefault="000F5C19" w:rsidP="00DE24CF">
            <w:pPr>
              <w:rPr>
                <w:sz w:val="24"/>
                <w:szCs w:val="24"/>
              </w:rPr>
            </w:pPr>
            <w:r w:rsidRPr="00F553CF">
              <w:rPr>
                <w:sz w:val="24"/>
                <w:szCs w:val="24"/>
              </w:rPr>
              <w:t>33 %</w:t>
            </w:r>
          </w:p>
        </w:tc>
        <w:tc>
          <w:tcPr>
            <w:tcW w:w="2380" w:type="dxa"/>
            <w:shd w:val="clear" w:color="auto" w:fill="auto"/>
          </w:tcPr>
          <w:p w:rsidR="000F5C19" w:rsidRPr="00F553CF" w:rsidRDefault="000F5C19" w:rsidP="00DE24CF">
            <w:pPr>
              <w:rPr>
                <w:sz w:val="24"/>
                <w:szCs w:val="24"/>
              </w:rPr>
            </w:pPr>
            <w:r w:rsidRPr="00F553CF">
              <w:rPr>
                <w:sz w:val="24"/>
                <w:szCs w:val="24"/>
              </w:rPr>
              <w:t>1:1</w:t>
            </w:r>
          </w:p>
        </w:tc>
      </w:tr>
      <w:tr w:rsidR="000F5C19" w:rsidRPr="00F553CF" w:rsidTr="00F43D67">
        <w:tc>
          <w:tcPr>
            <w:tcW w:w="2235" w:type="dxa"/>
            <w:vMerge/>
            <w:shd w:val="clear" w:color="auto" w:fill="7FD13B" w:themeFill="accent1"/>
          </w:tcPr>
          <w:p w:rsidR="000F5C19" w:rsidRPr="00F553CF" w:rsidRDefault="000F5C19" w:rsidP="00DE24CF">
            <w:pPr>
              <w:rPr>
                <w:sz w:val="24"/>
                <w:szCs w:val="24"/>
              </w:rPr>
            </w:pPr>
          </w:p>
        </w:tc>
        <w:tc>
          <w:tcPr>
            <w:tcW w:w="2293" w:type="dxa"/>
            <w:shd w:val="clear" w:color="auto" w:fill="00ADDC" w:themeFill="accent4"/>
          </w:tcPr>
          <w:p w:rsidR="000F5C19" w:rsidRPr="00F553CF" w:rsidRDefault="000F5C19" w:rsidP="00DE24CF">
            <w:pPr>
              <w:rPr>
                <w:sz w:val="24"/>
                <w:szCs w:val="24"/>
              </w:rPr>
            </w:pPr>
            <w:r w:rsidRPr="00F553CF">
              <w:rPr>
                <w:sz w:val="24"/>
                <w:szCs w:val="24"/>
              </w:rPr>
              <w:t>1 leerling doener</w:t>
            </w:r>
          </w:p>
        </w:tc>
        <w:tc>
          <w:tcPr>
            <w:tcW w:w="2380" w:type="dxa"/>
            <w:shd w:val="clear" w:color="auto" w:fill="auto"/>
          </w:tcPr>
          <w:p w:rsidR="000F5C19" w:rsidRPr="00F553CF" w:rsidRDefault="000F5C19" w:rsidP="00DE24CF">
            <w:pPr>
              <w:rPr>
                <w:sz w:val="24"/>
                <w:szCs w:val="24"/>
              </w:rPr>
            </w:pPr>
            <w:r w:rsidRPr="00F553CF">
              <w:rPr>
                <w:sz w:val="24"/>
                <w:szCs w:val="24"/>
              </w:rPr>
              <w:t>17 %</w:t>
            </w:r>
          </w:p>
        </w:tc>
        <w:tc>
          <w:tcPr>
            <w:tcW w:w="2380" w:type="dxa"/>
            <w:shd w:val="clear" w:color="auto" w:fill="auto"/>
          </w:tcPr>
          <w:p w:rsidR="000F5C19" w:rsidRPr="00F553CF" w:rsidRDefault="000F5C19" w:rsidP="00DE24CF">
            <w:pPr>
              <w:rPr>
                <w:sz w:val="24"/>
                <w:szCs w:val="24"/>
              </w:rPr>
            </w:pPr>
            <w:r w:rsidRPr="00F553CF">
              <w:rPr>
                <w:sz w:val="24"/>
                <w:szCs w:val="24"/>
              </w:rPr>
              <w:t>1:0</w:t>
            </w:r>
          </w:p>
        </w:tc>
      </w:tr>
      <w:tr w:rsidR="000F5C19" w:rsidRPr="00F553CF" w:rsidTr="00F43D67">
        <w:tc>
          <w:tcPr>
            <w:tcW w:w="2235" w:type="dxa"/>
            <w:vMerge/>
            <w:shd w:val="clear" w:color="auto" w:fill="7FD13B" w:themeFill="accent1"/>
          </w:tcPr>
          <w:p w:rsidR="000F5C19" w:rsidRPr="00F553CF" w:rsidRDefault="000F5C19" w:rsidP="00DE24CF">
            <w:pPr>
              <w:rPr>
                <w:sz w:val="24"/>
                <w:szCs w:val="24"/>
              </w:rPr>
            </w:pPr>
          </w:p>
        </w:tc>
        <w:tc>
          <w:tcPr>
            <w:tcW w:w="2293" w:type="dxa"/>
            <w:shd w:val="clear" w:color="auto" w:fill="FEB80A" w:themeFill="accent3"/>
          </w:tcPr>
          <w:p w:rsidR="000F5C19" w:rsidRPr="00F553CF" w:rsidRDefault="000F5C19" w:rsidP="00DE24CF">
            <w:pPr>
              <w:rPr>
                <w:sz w:val="24"/>
                <w:szCs w:val="24"/>
              </w:rPr>
            </w:pPr>
            <w:r w:rsidRPr="00F553CF">
              <w:rPr>
                <w:sz w:val="24"/>
                <w:szCs w:val="24"/>
              </w:rPr>
              <w:t>1 leerling beslisser</w:t>
            </w:r>
          </w:p>
        </w:tc>
        <w:tc>
          <w:tcPr>
            <w:tcW w:w="2380" w:type="dxa"/>
            <w:shd w:val="clear" w:color="auto" w:fill="auto"/>
          </w:tcPr>
          <w:p w:rsidR="000F5C19" w:rsidRPr="00F553CF" w:rsidRDefault="000F5C19" w:rsidP="00DE24CF">
            <w:pPr>
              <w:rPr>
                <w:sz w:val="24"/>
                <w:szCs w:val="24"/>
              </w:rPr>
            </w:pPr>
            <w:r w:rsidRPr="00F553CF">
              <w:rPr>
                <w:sz w:val="24"/>
                <w:szCs w:val="24"/>
              </w:rPr>
              <w:t>17 %</w:t>
            </w:r>
          </w:p>
        </w:tc>
        <w:tc>
          <w:tcPr>
            <w:tcW w:w="2380" w:type="dxa"/>
            <w:shd w:val="clear" w:color="auto" w:fill="auto"/>
          </w:tcPr>
          <w:p w:rsidR="000F5C19" w:rsidRPr="00F553CF" w:rsidRDefault="000F5C19" w:rsidP="00DE24CF">
            <w:pPr>
              <w:rPr>
                <w:sz w:val="24"/>
                <w:szCs w:val="24"/>
              </w:rPr>
            </w:pPr>
            <w:r w:rsidRPr="00F553CF">
              <w:rPr>
                <w:sz w:val="24"/>
                <w:szCs w:val="24"/>
              </w:rPr>
              <w:t>1:0</w:t>
            </w:r>
          </w:p>
        </w:tc>
      </w:tr>
    </w:tbl>
    <w:p w:rsidR="000F5C19" w:rsidRPr="00F553CF" w:rsidRDefault="000F5C19" w:rsidP="000F5C19">
      <w:pPr>
        <w:contextualSpacing/>
        <w:rPr>
          <w:sz w:val="20"/>
          <w:szCs w:val="20"/>
        </w:rPr>
      </w:pPr>
      <w:r w:rsidRPr="00F553CF">
        <w:rPr>
          <w:b/>
          <w:sz w:val="20"/>
          <w:szCs w:val="20"/>
        </w:rPr>
        <w:t xml:space="preserve">Tabel 23: Overzicht van de leerstijlen van de leerlingen die goed op de pretest hebben gescoord. </w:t>
      </w:r>
    </w:p>
    <w:p w:rsidR="000F5C19" w:rsidRPr="00F553CF" w:rsidRDefault="000F5C19" w:rsidP="000F5C19">
      <w:pPr>
        <w:contextualSpacing/>
        <w:rPr>
          <w:sz w:val="24"/>
          <w:szCs w:val="24"/>
        </w:rPr>
      </w:pPr>
    </w:p>
    <w:tbl>
      <w:tblPr>
        <w:tblStyle w:val="Tabelraster"/>
        <w:tblW w:w="9322" w:type="dxa"/>
        <w:tblLook w:val="04A0"/>
      </w:tblPr>
      <w:tblGrid>
        <w:gridCol w:w="2235"/>
        <w:gridCol w:w="2268"/>
        <w:gridCol w:w="2409"/>
        <w:gridCol w:w="2410"/>
      </w:tblGrid>
      <w:tr w:rsidR="000F5C19" w:rsidRPr="00F553CF" w:rsidTr="00F43D67">
        <w:tc>
          <w:tcPr>
            <w:tcW w:w="2235" w:type="dxa"/>
            <w:shd w:val="clear" w:color="auto" w:fill="auto"/>
          </w:tcPr>
          <w:p w:rsidR="000F5C19" w:rsidRPr="00F553CF" w:rsidRDefault="000F5C19" w:rsidP="00DE24CF">
            <w:pPr>
              <w:rPr>
                <w:sz w:val="24"/>
                <w:szCs w:val="24"/>
              </w:rPr>
            </w:pPr>
            <w:r w:rsidRPr="00F553CF">
              <w:rPr>
                <w:sz w:val="24"/>
                <w:szCs w:val="24"/>
              </w:rPr>
              <w:t>Beoordeling pretest</w:t>
            </w:r>
          </w:p>
        </w:tc>
        <w:tc>
          <w:tcPr>
            <w:tcW w:w="2268" w:type="dxa"/>
            <w:shd w:val="clear" w:color="auto" w:fill="auto"/>
          </w:tcPr>
          <w:p w:rsidR="000F5C19" w:rsidRPr="00F553CF" w:rsidRDefault="000F5C19" w:rsidP="00DE24CF">
            <w:pPr>
              <w:rPr>
                <w:sz w:val="24"/>
                <w:szCs w:val="24"/>
              </w:rPr>
            </w:pPr>
            <w:r w:rsidRPr="00F553CF">
              <w:rPr>
                <w:sz w:val="24"/>
                <w:szCs w:val="24"/>
              </w:rPr>
              <w:t>Resultaat leerstijlentest</w:t>
            </w:r>
          </w:p>
        </w:tc>
        <w:tc>
          <w:tcPr>
            <w:tcW w:w="2409" w:type="dxa"/>
            <w:shd w:val="clear" w:color="auto" w:fill="auto"/>
          </w:tcPr>
          <w:p w:rsidR="000F5C19" w:rsidRPr="00F553CF" w:rsidRDefault="000F5C19" w:rsidP="00DE24CF">
            <w:pPr>
              <w:rPr>
                <w:sz w:val="24"/>
                <w:szCs w:val="24"/>
              </w:rPr>
            </w:pPr>
            <w:r w:rsidRPr="00F553CF">
              <w:rPr>
                <w:sz w:val="24"/>
                <w:szCs w:val="24"/>
              </w:rPr>
              <w:t>Procentueel aantal leerlingen</w:t>
            </w:r>
          </w:p>
        </w:tc>
        <w:tc>
          <w:tcPr>
            <w:tcW w:w="2410" w:type="dxa"/>
            <w:shd w:val="clear" w:color="auto" w:fill="auto"/>
          </w:tcPr>
          <w:p w:rsidR="000F5C19" w:rsidRPr="00F553CF" w:rsidRDefault="00BE2B7F" w:rsidP="00DE24CF">
            <w:pPr>
              <w:rPr>
                <w:sz w:val="24"/>
                <w:szCs w:val="24"/>
              </w:rPr>
            </w:pPr>
            <w:r w:rsidRPr="00F553CF">
              <w:rPr>
                <w:sz w:val="24"/>
                <w:szCs w:val="24"/>
              </w:rPr>
              <w:t xml:space="preserve">Verhouding meisjes versus </w:t>
            </w:r>
            <w:r w:rsidR="000F5C19" w:rsidRPr="00F553CF">
              <w:rPr>
                <w:sz w:val="24"/>
                <w:szCs w:val="24"/>
              </w:rPr>
              <w:t>jongens</w:t>
            </w:r>
          </w:p>
        </w:tc>
      </w:tr>
      <w:tr w:rsidR="000F5C19" w:rsidRPr="00F553CF" w:rsidTr="00F43D67">
        <w:tc>
          <w:tcPr>
            <w:tcW w:w="2235" w:type="dxa"/>
            <w:vMerge w:val="restart"/>
            <w:shd w:val="clear" w:color="auto" w:fill="FEB80A" w:themeFill="accent3"/>
          </w:tcPr>
          <w:p w:rsidR="000F5C19" w:rsidRPr="00F553CF" w:rsidRDefault="000F5C19" w:rsidP="00DE24CF">
            <w:pPr>
              <w:rPr>
                <w:sz w:val="24"/>
                <w:szCs w:val="24"/>
              </w:rPr>
            </w:pPr>
            <w:r w:rsidRPr="00F553CF">
              <w:rPr>
                <w:sz w:val="24"/>
                <w:szCs w:val="24"/>
              </w:rPr>
              <w:t>Matig</w:t>
            </w:r>
          </w:p>
        </w:tc>
        <w:tc>
          <w:tcPr>
            <w:tcW w:w="2268" w:type="dxa"/>
            <w:shd w:val="clear" w:color="auto" w:fill="EA157A" w:themeFill="accent2"/>
          </w:tcPr>
          <w:p w:rsidR="000F5C19" w:rsidRPr="00F553CF" w:rsidRDefault="000F5C19" w:rsidP="00DE24CF">
            <w:pPr>
              <w:rPr>
                <w:sz w:val="24"/>
                <w:szCs w:val="24"/>
              </w:rPr>
            </w:pPr>
            <w:r w:rsidRPr="00F553CF">
              <w:rPr>
                <w:sz w:val="24"/>
                <w:szCs w:val="24"/>
              </w:rPr>
              <w:t>0 leerlingen dromer</w:t>
            </w:r>
          </w:p>
        </w:tc>
        <w:tc>
          <w:tcPr>
            <w:tcW w:w="2409" w:type="dxa"/>
            <w:shd w:val="clear" w:color="auto" w:fill="auto"/>
          </w:tcPr>
          <w:p w:rsidR="000F5C19" w:rsidRPr="00F553CF" w:rsidRDefault="000F5C19" w:rsidP="00DE24CF">
            <w:pPr>
              <w:rPr>
                <w:sz w:val="24"/>
                <w:szCs w:val="24"/>
              </w:rPr>
            </w:pPr>
            <w:r w:rsidRPr="00F553CF">
              <w:rPr>
                <w:sz w:val="24"/>
                <w:szCs w:val="24"/>
              </w:rPr>
              <w:t>0 %</w:t>
            </w:r>
          </w:p>
        </w:tc>
        <w:tc>
          <w:tcPr>
            <w:tcW w:w="2410" w:type="dxa"/>
            <w:shd w:val="clear" w:color="auto" w:fill="auto"/>
          </w:tcPr>
          <w:p w:rsidR="000F5C19" w:rsidRPr="00F553CF" w:rsidRDefault="000F5C19" w:rsidP="00DE24CF">
            <w:pPr>
              <w:rPr>
                <w:sz w:val="24"/>
                <w:szCs w:val="24"/>
              </w:rPr>
            </w:pPr>
            <w:r w:rsidRPr="00F553CF">
              <w:rPr>
                <w:sz w:val="24"/>
                <w:szCs w:val="24"/>
              </w:rPr>
              <w:t>-</w:t>
            </w:r>
          </w:p>
        </w:tc>
      </w:tr>
      <w:tr w:rsidR="000F5C19" w:rsidRPr="00F553CF" w:rsidTr="00F43D67">
        <w:tc>
          <w:tcPr>
            <w:tcW w:w="2235" w:type="dxa"/>
            <w:vMerge/>
            <w:shd w:val="clear" w:color="auto" w:fill="FEB80A" w:themeFill="accent3"/>
          </w:tcPr>
          <w:p w:rsidR="000F5C19" w:rsidRPr="00F553CF" w:rsidRDefault="000F5C19" w:rsidP="00DE24CF">
            <w:pPr>
              <w:rPr>
                <w:sz w:val="24"/>
                <w:szCs w:val="24"/>
              </w:rPr>
            </w:pPr>
          </w:p>
        </w:tc>
        <w:tc>
          <w:tcPr>
            <w:tcW w:w="2268" w:type="dxa"/>
            <w:shd w:val="clear" w:color="auto" w:fill="7FD13B" w:themeFill="accent1"/>
          </w:tcPr>
          <w:p w:rsidR="000F5C19" w:rsidRPr="00F553CF" w:rsidRDefault="000F5C19" w:rsidP="00DE24CF">
            <w:pPr>
              <w:rPr>
                <w:sz w:val="24"/>
                <w:szCs w:val="24"/>
              </w:rPr>
            </w:pPr>
            <w:r w:rsidRPr="00F553CF">
              <w:rPr>
                <w:sz w:val="24"/>
                <w:szCs w:val="24"/>
              </w:rPr>
              <w:t>4 leerlingen denker</w:t>
            </w:r>
          </w:p>
        </w:tc>
        <w:tc>
          <w:tcPr>
            <w:tcW w:w="2409" w:type="dxa"/>
            <w:shd w:val="clear" w:color="auto" w:fill="auto"/>
          </w:tcPr>
          <w:p w:rsidR="000F5C19" w:rsidRPr="00F553CF" w:rsidRDefault="000F5C19" w:rsidP="00DE24CF">
            <w:pPr>
              <w:rPr>
                <w:sz w:val="24"/>
                <w:szCs w:val="24"/>
              </w:rPr>
            </w:pPr>
            <w:r w:rsidRPr="00F553CF">
              <w:rPr>
                <w:sz w:val="24"/>
                <w:szCs w:val="24"/>
              </w:rPr>
              <w:t>50 %</w:t>
            </w:r>
          </w:p>
        </w:tc>
        <w:tc>
          <w:tcPr>
            <w:tcW w:w="2410" w:type="dxa"/>
            <w:shd w:val="clear" w:color="auto" w:fill="auto"/>
          </w:tcPr>
          <w:p w:rsidR="000F5C19" w:rsidRPr="00F553CF" w:rsidRDefault="000F5C19" w:rsidP="00DE24CF">
            <w:pPr>
              <w:rPr>
                <w:sz w:val="24"/>
                <w:szCs w:val="24"/>
              </w:rPr>
            </w:pPr>
            <w:r w:rsidRPr="00F553CF">
              <w:rPr>
                <w:sz w:val="24"/>
                <w:szCs w:val="24"/>
              </w:rPr>
              <w:t>2:2</w:t>
            </w:r>
          </w:p>
        </w:tc>
      </w:tr>
      <w:tr w:rsidR="000F5C19" w:rsidRPr="00F553CF" w:rsidTr="00F43D67">
        <w:tc>
          <w:tcPr>
            <w:tcW w:w="2235" w:type="dxa"/>
            <w:vMerge/>
            <w:shd w:val="clear" w:color="auto" w:fill="FEB80A" w:themeFill="accent3"/>
          </w:tcPr>
          <w:p w:rsidR="000F5C19" w:rsidRPr="00F553CF" w:rsidRDefault="000F5C19" w:rsidP="00DE24CF">
            <w:pPr>
              <w:rPr>
                <w:sz w:val="24"/>
                <w:szCs w:val="24"/>
              </w:rPr>
            </w:pPr>
          </w:p>
        </w:tc>
        <w:tc>
          <w:tcPr>
            <w:tcW w:w="2268" w:type="dxa"/>
            <w:shd w:val="clear" w:color="auto" w:fill="00ADDC" w:themeFill="accent4"/>
          </w:tcPr>
          <w:p w:rsidR="000F5C19" w:rsidRPr="00F553CF" w:rsidRDefault="000F5C19" w:rsidP="00DE24CF">
            <w:pPr>
              <w:rPr>
                <w:sz w:val="24"/>
                <w:szCs w:val="24"/>
              </w:rPr>
            </w:pPr>
            <w:r w:rsidRPr="00F553CF">
              <w:rPr>
                <w:sz w:val="24"/>
                <w:szCs w:val="24"/>
              </w:rPr>
              <w:t>2 leerlingen doener</w:t>
            </w:r>
          </w:p>
        </w:tc>
        <w:tc>
          <w:tcPr>
            <w:tcW w:w="2409" w:type="dxa"/>
            <w:shd w:val="clear" w:color="auto" w:fill="auto"/>
          </w:tcPr>
          <w:p w:rsidR="000F5C19" w:rsidRPr="00F553CF" w:rsidRDefault="000F5C19" w:rsidP="00DE24CF">
            <w:pPr>
              <w:rPr>
                <w:sz w:val="24"/>
                <w:szCs w:val="24"/>
              </w:rPr>
            </w:pPr>
            <w:r w:rsidRPr="00F553CF">
              <w:rPr>
                <w:sz w:val="24"/>
                <w:szCs w:val="24"/>
              </w:rPr>
              <w:t>25 %</w:t>
            </w:r>
          </w:p>
        </w:tc>
        <w:tc>
          <w:tcPr>
            <w:tcW w:w="2410" w:type="dxa"/>
            <w:shd w:val="clear" w:color="auto" w:fill="auto"/>
          </w:tcPr>
          <w:p w:rsidR="000F5C19" w:rsidRPr="00F553CF" w:rsidRDefault="000F5C19" w:rsidP="00DE24CF">
            <w:pPr>
              <w:rPr>
                <w:sz w:val="24"/>
                <w:szCs w:val="24"/>
              </w:rPr>
            </w:pPr>
            <w:r w:rsidRPr="00F553CF">
              <w:rPr>
                <w:sz w:val="24"/>
                <w:szCs w:val="24"/>
              </w:rPr>
              <w:t>1:1</w:t>
            </w:r>
          </w:p>
        </w:tc>
      </w:tr>
      <w:tr w:rsidR="000F5C19" w:rsidRPr="00F553CF" w:rsidTr="00F43D67">
        <w:tc>
          <w:tcPr>
            <w:tcW w:w="2235" w:type="dxa"/>
            <w:vMerge/>
            <w:shd w:val="clear" w:color="auto" w:fill="FEB80A" w:themeFill="accent3"/>
          </w:tcPr>
          <w:p w:rsidR="000F5C19" w:rsidRPr="00F553CF" w:rsidRDefault="000F5C19" w:rsidP="00DE24CF">
            <w:pPr>
              <w:rPr>
                <w:sz w:val="24"/>
                <w:szCs w:val="24"/>
              </w:rPr>
            </w:pPr>
          </w:p>
        </w:tc>
        <w:tc>
          <w:tcPr>
            <w:tcW w:w="2268" w:type="dxa"/>
            <w:shd w:val="clear" w:color="auto" w:fill="FEB80A" w:themeFill="accent3"/>
          </w:tcPr>
          <w:p w:rsidR="000F5C19" w:rsidRPr="00F553CF" w:rsidRDefault="000F5C19" w:rsidP="00DE24CF">
            <w:pPr>
              <w:rPr>
                <w:sz w:val="24"/>
                <w:szCs w:val="24"/>
              </w:rPr>
            </w:pPr>
            <w:r w:rsidRPr="00F553CF">
              <w:rPr>
                <w:sz w:val="24"/>
                <w:szCs w:val="24"/>
              </w:rPr>
              <w:t>2 leerlingen beslisser</w:t>
            </w:r>
          </w:p>
        </w:tc>
        <w:tc>
          <w:tcPr>
            <w:tcW w:w="2409" w:type="dxa"/>
            <w:shd w:val="clear" w:color="auto" w:fill="auto"/>
          </w:tcPr>
          <w:p w:rsidR="000F5C19" w:rsidRPr="00F553CF" w:rsidRDefault="000F5C19" w:rsidP="00DE24CF">
            <w:pPr>
              <w:rPr>
                <w:sz w:val="24"/>
                <w:szCs w:val="24"/>
              </w:rPr>
            </w:pPr>
            <w:r w:rsidRPr="00F553CF">
              <w:rPr>
                <w:sz w:val="24"/>
                <w:szCs w:val="24"/>
              </w:rPr>
              <w:t>25%</w:t>
            </w:r>
          </w:p>
        </w:tc>
        <w:tc>
          <w:tcPr>
            <w:tcW w:w="2410" w:type="dxa"/>
            <w:shd w:val="clear" w:color="auto" w:fill="auto"/>
          </w:tcPr>
          <w:p w:rsidR="000F5C19" w:rsidRPr="00F553CF" w:rsidRDefault="000F5C19" w:rsidP="00DE24CF">
            <w:pPr>
              <w:rPr>
                <w:sz w:val="24"/>
                <w:szCs w:val="24"/>
              </w:rPr>
            </w:pPr>
            <w:r w:rsidRPr="00F553CF">
              <w:rPr>
                <w:sz w:val="24"/>
                <w:szCs w:val="24"/>
              </w:rPr>
              <w:t>1:1</w:t>
            </w:r>
          </w:p>
        </w:tc>
      </w:tr>
    </w:tbl>
    <w:p w:rsidR="000F5C19" w:rsidRPr="00F553CF" w:rsidRDefault="000F5C19" w:rsidP="000F5C19">
      <w:pPr>
        <w:contextualSpacing/>
        <w:rPr>
          <w:b/>
          <w:sz w:val="20"/>
          <w:szCs w:val="20"/>
        </w:rPr>
      </w:pPr>
      <w:r w:rsidRPr="00F553CF">
        <w:rPr>
          <w:b/>
          <w:sz w:val="20"/>
          <w:szCs w:val="20"/>
        </w:rPr>
        <w:t xml:space="preserve">Tabel 24: Overzicht van de leerstijlen van de leerlingen die matig op de pretest hebben gescoord. </w:t>
      </w:r>
    </w:p>
    <w:p w:rsidR="000F5C19" w:rsidRPr="00F553CF" w:rsidRDefault="000F5C19" w:rsidP="000F5C19">
      <w:pPr>
        <w:contextualSpacing/>
        <w:rPr>
          <w:b/>
          <w:sz w:val="20"/>
          <w:szCs w:val="20"/>
        </w:rPr>
      </w:pPr>
    </w:p>
    <w:p w:rsidR="000F5C19" w:rsidRPr="00F553CF" w:rsidRDefault="000F5C19" w:rsidP="000F5C19">
      <w:pPr>
        <w:contextualSpacing/>
        <w:rPr>
          <w:b/>
          <w:sz w:val="20"/>
          <w:szCs w:val="20"/>
        </w:rPr>
      </w:pPr>
    </w:p>
    <w:p w:rsidR="000F5C19" w:rsidRPr="00F553CF" w:rsidRDefault="000F5C19" w:rsidP="000F5C19">
      <w:pPr>
        <w:contextualSpacing/>
        <w:rPr>
          <w:sz w:val="20"/>
          <w:szCs w:val="20"/>
        </w:rPr>
      </w:pPr>
    </w:p>
    <w:p w:rsidR="000F5C19" w:rsidRPr="00F553CF" w:rsidRDefault="000F5C19" w:rsidP="000F5C19">
      <w:pPr>
        <w:contextualSpacing/>
        <w:rPr>
          <w:sz w:val="20"/>
          <w:szCs w:val="20"/>
        </w:rPr>
      </w:pPr>
    </w:p>
    <w:p w:rsidR="000F5C19" w:rsidRPr="00F553CF" w:rsidRDefault="000F5C19" w:rsidP="000F5C19">
      <w:pPr>
        <w:contextualSpacing/>
        <w:rPr>
          <w:sz w:val="20"/>
          <w:szCs w:val="20"/>
        </w:rPr>
      </w:pPr>
    </w:p>
    <w:tbl>
      <w:tblPr>
        <w:tblStyle w:val="Tabelraster"/>
        <w:tblpPr w:leftFromText="141" w:rightFromText="141" w:vertAnchor="text" w:tblpY="25"/>
        <w:tblW w:w="9322" w:type="dxa"/>
        <w:tblLook w:val="04A0"/>
      </w:tblPr>
      <w:tblGrid>
        <w:gridCol w:w="2235"/>
        <w:gridCol w:w="2268"/>
        <w:gridCol w:w="2409"/>
        <w:gridCol w:w="2410"/>
      </w:tblGrid>
      <w:tr w:rsidR="000F5C19" w:rsidRPr="00F553CF" w:rsidTr="00F43D67">
        <w:tc>
          <w:tcPr>
            <w:tcW w:w="2235" w:type="dxa"/>
            <w:shd w:val="clear" w:color="auto" w:fill="auto"/>
          </w:tcPr>
          <w:p w:rsidR="000F5C19" w:rsidRPr="00F553CF" w:rsidRDefault="000F5C19" w:rsidP="00DE24CF">
            <w:pPr>
              <w:rPr>
                <w:sz w:val="24"/>
                <w:szCs w:val="24"/>
              </w:rPr>
            </w:pPr>
            <w:r w:rsidRPr="00F553CF">
              <w:rPr>
                <w:sz w:val="24"/>
                <w:szCs w:val="24"/>
              </w:rPr>
              <w:lastRenderedPageBreak/>
              <w:t>Beoordeling pretest</w:t>
            </w:r>
          </w:p>
        </w:tc>
        <w:tc>
          <w:tcPr>
            <w:tcW w:w="2268" w:type="dxa"/>
            <w:shd w:val="clear" w:color="auto" w:fill="auto"/>
          </w:tcPr>
          <w:p w:rsidR="000F5C19" w:rsidRPr="00F553CF" w:rsidRDefault="000F5C19" w:rsidP="00DE24CF">
            <w:pPr>
              <w:rPr>
                <w:sz w:val="24"/>
                <w:szCs w:val="24"/>
              </w:rPr>
            </w:pPr>
            <w:r w:rsidRPr="00F553CF">
              <w:rPr>
                <w:sz w:val="24"/>
                <w:szCs w:val="24"/>
              </w:rPr>
              <w:t>Resultaat leerstijlentest</w:t>
            </w:r>
          </w:p>
        </w:tc>
        <w:tc>
          <w:tcPr>
            <w:tcW w:w="2409" w:type="dxa"/>
            <w:shd w:val="clear" w:color="auto" w:fill="auto"/>
          </w:tcPr>
          <w:p w:rsidR="000F5C19" w:rsidRPr="00F553CF" w:rsidRDefault="000F5C19" w:rsidP="00DE24CF">
            <w:pPr>
              <w:rPr>
                <w:sz w:val="24"/>
                <w:szCs w:val="24"/>
              </w:rPr>
            </w:pPr>
            <w:r w:rsidRPr="00F553CF">
              <w:rPr>
                <w:sz w:val="24"/>
                <w:szCs w:val="24"/>
              </w:rPr>
              <w:t>Procentueel aantal leerlingen</w:t>
            </w:r>
          </w:p>
        </w:tc>
        <w:tc>
          <w:tcPr>
            <w:tcW w:w="2410" w:type="dxa"/>
            <w:shd w:val="clear" w:color="auto" w:fill="auto"/>
          </w:tcPr>
          <w:p w:rsidR="000F5C19" w:rsidRPr="00F553CF" w:rsidRDefault="00BE2B7F" w:rsidP="00DE24CF">
            <w:pPr>
              <w:rPr>
                <w:sz w:val="24"/>
                <w:szCs w:val="24"/>
              </w:rPr>
            </w:pPr>
            <w:r w:rsidRPr="00F553CF">
              <w:rPr>
                <w:sz w:val="24"/>
                <w:szCs w:val="24"/>
              </w:rPr>
              <w:t xml:space="preserve">Verhouding meisjes versus </w:t>
            </w:r>
            <w:r w:rsidR="000F5C19" w:rsidRPr="00F553CF">
              <w:rPr>
                <w:sz w:val="24"/>
                <w:szCs w:val="24"/>
              </w:rPr>
              <w:t>jongens</w:t>
            </w:r>
          </w:p>
        </w:tc>
      </w:tr>
      <w:tr w:rsidR="000F5C19" w:rsidRPr="00F553CF" w:rsidTr="00F43D67">
        <w:tc>
          <w:tcPr>
            <w:tcW w:w="2235" w:type="dxa"/>
            <w:vMerge w:val="restart"/>
            <w:shd w:val="clear" w:color="auto" w:fill="F76C35"/>
          </w:tcPr>
          <w:p w:rsidR="000F5C19" w:rsidRPr="00F553CF" w:rsidRDefault="000F5C19" w:rsidP="00DE24CF">
            <w:pPr>
              <w:rPr>
                <w:sz w:val="24"/>
                <w:szCs w:val="24"/>
              </w:rPr>
            </w:pPr>
            <w:r w:rsidRPr="00F553CF">
              <w:rPr>
                <w:sz w:val="24"/>
                <w:szCs w:val="24"/>
              </w:rPr>
              <w:t xml:space="preserve">Onvoldoende </w:t>
            </w:r>
          </w:p>
        </w:tc>
        <w:tc>
          <w:tcPr>
            <w:tcW w:w="2268" w:type="dxa"/>
            <w:shd w:val="clear" w:color="auto" w:fill="EA157A" w:themeFill="accent2"/>
          </w:tcPr>
          <w:p w:rsidR="000F5C19" w:rsidRPr="00F553CF" w:rsidRDefault="000F5C19" w:rsidP="00DE24CF">
            <w:pPr>
              <w:rPr>
                <w:sz w:val="24"/>
                <w:szCs w:val="24"/>
              </w:rPr>
            </w:pPr>
            <w:r w:rsidRPr="00F553CF">
              <w:rPr>
                <w:sz w:val="24"/>
                <w:szCs w:val="24"/>
              </w:rPr>
              <w:t>0 leerling dromer</w:t>
            </w:r>
          </w:p>
        </w:tc>
        <w:tc>
          <w:tcPr>
            <w:tcW w:w="2409" w:type="dxa"/>
            <w:shd w:val="clear" w:color="auto" w:fill="auto"/>
          </w:tcPr>
          <w:p w:rsidR="000F5C19" w:rsidRPr="00F553CF" w:rsidRDefault="000F5C19" w:rsidP="00DE24CF">
            <w:pPr>
              <w:rPr>
                <w:sz w:val="24"/>
                <w:szCs w:val="24"/>
              </w:rPr>
            </w:pPr>
            <w:r w:rsidRPr="00F553CF">
              <w:rPr>
                <w:sz w:val="24"/>
                <w:szCs w:val="24"/>
              </w:rPr>
              <w:t>0 %</w:t>
            </w:r>
          </w:p>
        </w:tc>
        <w:tc>
          <w:tcPr>
            <w:tcW w:w="2410" w:type="dxa"/>
            <w:shd w:val="clear" w:color="auto" w:fill="auto"/>
          </w:tcPr>
          <w:p w:rsidR="000F5C19" w:rsidRPr="00F553CF" w:rsidRDefault="000F5C19" w:rsidP="00DE24CF">
            <w:pPr>
              <w:rPr>
                <w:sz w:val="24"/>
                <w:szCs w:val="24"/>
              </w:rPr>
            </w:pPr>
            <w:r w:rsidRPr="00F553CF">
              <w:rPr>
                <w:sz w:val="24"/>
                <w:szCs w:val="24"/>
              </w:rPr>
              <w:t>-</w:t>
            </w:r>
          </w:p>
        </w:tc>
      </w:tr>
      <w:tr w:rsidR="000F5C19" w:rsidRPr="00F553CF" w:rsidTr="00F43D67">
        <w:tc>
          <w:tcPr>
            <w:tcW w:w="2235" w:type="dxa"/>
            <w:vMerge/>
            <w:shd w:val="clear" w:color="auto" w:fill="F76C35"/>
          </w:tcPr>
          <w:p w:rsidR="000F5C19" w:rsidRPr="00F553CF" w:rsidRDefault="000F5C19" w:rsidP="00DE24CF">
            <w:pPr>
              <w:rPr>
                <w:sz w:val="24"/>
                <w:szCs w:val="24"/>
              </w:rPr>
            </w:pPr>
          </w:p>
        </w:tc>
        <w:tc>
          <w:tcPr>
            <w:tcW w:w="2268" w:type="dxa"/>
            <w:shd w:val="clear" w:color="auto" w:fill="7FD13B" w:themeFill="accent1"/>
          </w:tcPr>
          <w:p w:rsidR="000F5C19" w:rsidRPr="00F553CF" w:rsidRDefault="000F5C19" w:rsidP="00DE24CF">
            <w:pPr>
              <w:rPr>
                <w:sz w:val="24"/>
                <w:szCs w:val="24"/>
              </w:rPr>
            </w:pPr>
            <w:r w:rsidRPr="00F553CF">
              <w:rPr>
                <w:sz w:val="24"/>
                <w:szCs w:val="24"/>
              </w:rPr>
              <w:t>1 leerling denker</w:t>
            </w:r>
          </w:p>
        </w:tc>
        <w:tc>
          <w:tcPr>
            <w:tcW w:w="2409" w:type="dxa"/>
            <w:shd w:val="clear" w:color="auto" w:fill="auto"/>
          </w:tcPr>
          <w:p w:rsidR="000F5C19" w:rsidRPr="00F553CF" w:rsidRDefault="000F5C19" w:rsidP="00DE24CF">
            <w:pPr>
              <w:rPr>
                <w:sz w:val="24"/>
                <w:szCs w:val="24"/>
              </w:rPr>
            </w:pPr>
            <w:r w:rsidRPr="00F553CF">
              <w:rPr>
                <w:sz w:val="24"/>
                <w:szCs w:val="24"/>
              </w:rPr>
              <w:t>20 %</w:t>
            </w:r>
          </w:p>
        </w:tc>
        <w:tc>
          <w:tcPr>
            <w:tcW w:w="2410" w:type="dxa"/>
            <w:shd w:val="clear" w:color="auto" w:fill="auto"/>
          </w:tcPr>
          <w:p w:rsidR="000F5C19" w:rsidRPr="00F553CF" w:rsidRDefault="000F5C19" w:rsidP="00DE24CF">
            <w:pPr>
              <w:rPr>
                <w:sz w:val="24"/>
                <w:szCs w:val="24"/>
              </w:rPr>
            </w:pPr>
            <w:r w:rsidRPr="00F553CF">
              <w:rPr>
                <w:sz w:val="24"/>
                <w:szCs w:val="24"/>
              </w:rPr>
              <w:t>0:1</w:t>
            </w:r>
          </w:p>
        </w:tc>
      </w:tr>
      <w:tr w:rsidR="000F5C19" w:rsidRPr="00F553CF" w:rsidTr="00F43D67">
        <w:tc>
          <w:tcPr>
            <w:tcW w:w="2235" w:type="dxa"/>
            <w:vMerge/>
            <w:shd w:val="clear" w:color="auto" w:fill="F76C35"/>
          </w:tcPr>
          <w:p w:rsidR="000F5C19" w:rsidRPr="00F553CF" w:rsidRDefault="000F5C19" w:rsidP="00DE24CF">
            <w:pPr>
              <w:rPr>
                <w:sz w:val="24"/>
                <w:szCs w:val="24"/>
              </w:rPr>
            </w:pPr>
          </w:p>
        </w:tc>
        <w:tc>
          <w:tcPr>
            <w:tcW w:w="2268" w:type="dxa"/>
            <w:shd w:val="clear" w:color="auto" w:fill="00ADDC" w:themeFill="accent4"/>
          </w:tcPr>
          <w:p w:rsidR="000F5C19" w:rsidRPr="00F553CF" w:rsidRDefault="000F5C19" w:rsidP="00DE24CF">
            <w:pPr>
              <w:rPr>
                <w:sz w:val="24"/>
                <w:szCs w:val="24"/>
              </w:rPr>
            </w:pPr>
            <w:r w:rsidRPr="00F553CF">
              <w:rPr>
                <w:sz w:val="24"/>
                <w:szCs w:val="24"/>
              </w:rPr>
              <w:t>4 leerlingen doener</w:t>
            </w:r>
          </w:p>
        </w:tc>
        <w:tc>
          <w:tcPr>
            <w:tcW w:w="2409" w:type="dxa"/>
            <w:shd w:val="clear" w:color="auto" w:fill="auto"/>
          </w:tcPr>
          <w:p w:rsidR="000F5C19" w:rsidRPr="00F553CF" w:rsidRDefault="000F5C19" w:rsidP="00DE24CF">
            <w:pPr>
              <w:rPr>
                <w:sz w:val="24"/>
                <w:szCs w:val="24"/>
              </w:rPr>
            </w:pPr>
            <w:r w:rsidRPr="00F553CF">
              <w:rPr>
                <w:sz w:val="24"/>
                <w:szCs w:val="24"/>
              </w:rPr>
              <w:t>80 %</w:t>
            </w:r>
          </w:p>
        </w:tc>
        <w:tc>
          <w:tcPr>
            <w:tcW w:w="2410" w:type="dxa"/>
            <w:shd w:val="clear" w:color="auto" w:fill="auto"/>
          </w:tcPr>
          <w:p w:rsidR="000F5C19" w:rsidRPr="00F553CF" w:rsidRDefault="000F5C19" w:rsidP="00DE24CF">
            <w:pPr>
              <w:rPr>
                <w:sz w:val="24"/>
                <w:szCs w:val="24"/>
              </w:rPr>
            </w:pPr>
            <w:r w:rsidRPr="00F553CF">
              <w:rPr>
                <w:sz w:val="24"/>
                <w:szCs w:val="24"/>
              </w:rPr>
              <w:t>3:1</w:t>
            </w:r>
          </w:p>
        </w:tc>
      </w:tr>
      <w:tr w:rsidR="000F5C19" w:rsidRPr="00F553CF" w:rsidTr="00F43D67">
        <w:tc>
          <w:tcPr>
            <w:tcW w:w="2235" w:type="dxa"/>
            <w:vMerge/>
            <w:shd w:val="clear" w:color="auto" w:fill="F76C35"/>
          </w:tcPr>
          <w:p w:rsidR="000F5C19" w:rsidRPr="00F553CF" w:rsidRDefault="000F5C19" w:rsidP="00DE24CF">
            <w:pPr>
              <w:rPr>
                <w:sz w:val="24"/>
                <w:szCs w:val="24"/>
              </w:rPr>
            </w:pPr>
          </w:p>
        </w:tc>
        <w:tc>
          <w:tcPr>
            <w:tcW w:w="2268" w:type="dxa"/>
            <w:shd w:val="clear" w:color="auto" w:fill="FEB80A" w:themeFill="accent3"/>
          </w:tcPr>
          <w:p w:rsidR="000F5C19" w:rsidRPr="00F553CF" w:rsidRDefault="000F5C19" w:rsidP="00DE24CF">
            <w:pPr>
              <w:rPr>
                <w:sz w:val="24"/>
                <w:szCs w:val="24"/>
              </w:rPr>
            </w:pPr>
            <w:r w:rsidRPr="00F553CF">
              <w:rPr>
                <w:sz w:val="24"/>
                <w:szCs w:val="24"/>
              </w:rPr>
              <w:t>0 leerlingen beslisser</w:t>
            </w:r>
          </w:p>
        </w:tc>
        <w:tc>
          <w:tcPr>
            <w:tcW w:w="2409" w:type="dxa"/>
            <w:shd w:val="clear" w:color="auto" w:fill="auto"/>
          </w:tcPr>
          <w:p w:rsidR="000F5C19" w:rsidRPr="00F553CF" w:rsidRDefault="000F5C19" w:rsidP="00DE24CF">
            <w:pPr>
              <w:rPr>
                <w:sz w:val="24"/>
                <w:szCs w:val="24"/>
              </w:rPr>
            </w:pPr>
            <w:r w:rsidRPr="00F553CF">
              <w:rPr>
                <w:sz w:val="24"/>
                <w:szCs w:val="24"/>
              </w:rPr>
              <w:t>0 %</w:t>
            </w:r>
          </w:p>
        </w:tc>
        <w:tc>
          <w:tcPr>
            <w:tcW w:w="2410" w:type="dxa"/>
            <w:shd w:val="clear" w:color="auto" w:fill="auto"/>
          </w:tcPr>
          <w:p w:rsidR="000F5C19" w:rsidRPr="00F553CF" w:rsidRDefault="000F5C19" w:rsidP="00DE24CF">
            <w:pPr>
              <w:rPr>
                <w:sz w:val="24"/>
                <w:szCs w:val="24"/>
              </w:rPr>
            </w:pPr>
            <w:r w:rsidRPr="00F553CF">
              <w:rPr>
                <w:sz w:val="24"/>
                <w:szCs w:val="24"/>
              </w:rPr>
              <w:t>-</w:t>
            </w:r>
          </w:p>
        </w:tc>
      </w:tr>
    </w:tbl>
    <w:p w:rsidR="000F5C19" w:rsidRPr="00F553CF" w:rsidRDefault="000F5C19" w:rsidP="000F5C19">
      <w:pPr>
        <w:contextualSpacing/>
        <w:rPr>
          <w:sz w:val="20"/>
          <w:szCs w:val="20"/>
        </w:rPr>
      </w:pPr>
      <w:r w:rsidRPr="00F553CF">
        <w:rPr>
          <w:b/>
          <w:sz w:val="20"/>
          <w:szCs w:val="20"/>
        </w:rPr>
        <w:t xml:space="preserve">Tabel 25: Overzicht van de leerstijlen van de leerlingen die onvoldoende op de pretest hebben gescoord. </w:t>
      </w:r>
    </w:p>
    <w:p w:rsidR="000F5C19" w:rsidRPr="00F553CF" w:rsidRDefault="000F5C19" w:rsidP="000F5C19">
      <w:pPr>
        <w:contextualSpacing/>
        <w:rPr>
          <w:b/>
          <w:sz w:val="24"/>
          <w:szCs w:val="24"/>
        </w:rPr>
      </w:pPr>
    </w:p>
    <w:p w:rsidR="000F5C19" w:rsidRPr="00F553CF" w:rsidRDefault="000F5C19" w:rsidP="000F5C19">
      <w:pPr>
        <w:contextualSpacing/>
        <w:rPr>
          <w:b/>
          <w:sz w:val="24"/>
          <w:szCs w:val="24"/>
        </w:rPr>
      </w:pPr>
      <w:r w:rsidRPr="00F553CF">
        <w:rPr>
          <w:b/>
          <w:sz w:val="24"/>
          <w:szCs w:val="24"/>
        </w:rPr>
        <w:t>Samenvattend</w:t>
      </w:r>
    </w:p>
    <w:p w:rsidR="000F5C19" w:rsidRPr="00F553CF" w:rsidRDefault="000F5C19" w:rsidP="000F5C19">
      <w:pPr>
        <w:contextualSpacing/>
        <w:rPr>
          <w:sz w:val="24"/>
          <w:szCs w:val="24"/>
        </w:rPr>
      </w:pPr>
      <w:r w:rsidRPr="00F553CF">
        <w:rPr>
          <w:sz w:val="24"/>
          <w:szCs w:val="24"/>
        </w:rPr>
        <w:t xml:space="preserve">De meisjes scoren op de pretest tempotoets beter dan de jongens. De leerlingen met een voorkeur voor de leerstijl doener en denker scoren minder goed op de pretest tempotoets dan de dromers en beslissers. </w:t>
      </w:r>
    </w:p>
    <w:p w:rsidR="000F5C19" w:rsidRPr="00F553CF" w:rsidRDefault="000F5C19" w:rsidP="000F5C19">
      <w:pPr>
        <w:contextualSpacing/>
        <w:rPr>
          <w:sz w:val="24"/>
          <w:szCs w:val="24"/>
        </w:rPr>
      </w:pPr>
    </w:p>
    <w:p w:rsidR="000F5C19" w:rsidRPr="00F553CF" w:rsidRDefault="000F5C19" w:rsidP="000F5C19">
      <w:pPr>
        <w:contextualSpacing/>
        <w:rPr>
          <w:sz w:val="24"/>
          <w:szCs w:val="24"/>
        </w:rPr>
      </w:pPr>
    </w:p>
    <w:p w:rsidR="000F5C19" w:rsidRPr="00F553CF" w:rsidRDefault="000F5C19" w:rsidP="000F5C19">
      <w:pPr>
        <w:rPr>
          <w:sz w:val="24"/>
          <w:szCs w:val="24"/>
        </w:rPr>
      </w:pPr>
    </w:p>
    <w:p w:rsidR="000F5C19" w:rsidRPr="00F553CF" w:rsidRDefault="000F5C19" w:rsidP="000F5C19"/>
    <w:p w:rsidR="000F5C19" w:rsidRPr="00F553CF" w:rsidRDefault="000F5C19" w:rsidP="000F5C19"/>
    <w:p w:rsidR="000F5C19" w:rsidRPr="00F553CF" w:rsidRDefault="000F5C19" w:rsidP="000F5C19"/>
    <w:p w:rsidR="000F5C19" w:rsidRPr="00F553CF" w:rsidRDefault="000F5C19" w:rsidP="000F5C19"/>
    <w:p w:rsidR="000F5C19" w:rsidRPr="00F553CF" w:rsidRDefault="000F5C19" w:rsidP="000F5C19"/>
    <w:p w:rsidR="000F5C19" w:rsidRPr="00F553CF" w:rsidRDefault="000F5C19" w:rsidP="000F5C19"/>
    <w:p w:rsidR="000F5C19" w:rsidRPr="00F553CF" w:rsidRDefault="000F5C19" w:rsidP="000F5C19"/>
    <w:p w:rsidR="000F5C19" w:rsidRPr="00F553CF" w:rsidRDefault="000F5C19" w:rsidP="000F5C19">
      <w:pPr>
        <w:sectPr w:rsidR="000F5C19" w:rsidRPr="00F553CF" w:rsidSect="00DE24CF">
          <w:pgSz w:w="11906" w:h="16838"/>
          <w:pgMar w:top="1417" w:right="1417" w:bottom="1417" w:left="1417" w:header="708" w:footer="708" w:gutter="0"/>
          <w:cols w:space="708"/>
          <w:docGrid w:linePitch="360"/>
        </w:sectPr>
      </w:pPr>
    </w:p>
    <w:p w:rsidR="000F5C19" w:rsidRPr="00F553CF" w:rsidRDefault="004C0C9C" w:rsidP="000F5C19">
      <w:pPr>
        <w:rPr>
          <w:i/>
          <w:sz w:val="28"/>
          <w:szCs w:val="28"/>
        </w:rPr>
      </w:pPr>
      <w:r w:rsidRPr="00F553CF">
        <w:rPr>
          <w:i/>
          <w:noProof/>
          <w:sz w:val="28"/>
          <w:szCs w:val="28"/>
          <w:lang w:eastAsia="nl-NL"/>
        </w:rPr>
        <w:lastRenderedPageBreak/>
        <w:pict>
          <v:shape id="_x0000_s1077" type="#_x0000_t32" style="position:absolute;margin-left:.4pt;margin-top:17.65pt;width:454.5pt;height:0;z-index:251735040" o:connectortype="straight" strokecolor="#ea157a [3205]" strokeweight="1.5pt"/>
        </w:pict>
      </w:r>
      <w:r w:rsidR="000F5C19" w:rsidRPr="00F553CF">
        <w:rPr>
          <w:i/>
          <w:sz w:val="28"/>
          <w:szCs w:val="28"/>
        </w:rPr>
        <w:t>6.5 De posttest</w:t>
      </w:r>
    </w:p>
    <w:p w:rsidR="000F5C19" w:rsidRPr="00F553CF" w:rsidRDefault="000F5C19" w:rsidP="000F5C19">
      <w:pPr>
        <w:contextualSpacing/>
      </w:pPr>
      <w:r w:rsidRPr="00F553CF">
        <w:t xml:space="preserve">Ik heb vier keer een posttest afgenomen. Deze heb ik afgenomen tijdens het uitvoeren van de lessenserie. Toets 1 heb ik na twee weken afgenomen, toets 2 na twee weken, toets 3 na zes weken en toets 4 na acht weken onderzoekend leren met de tafels. </w:t>
      </w:r>
    </w:p>
    <w:tbl>
      <w:tblPr>
        <w:tblStyle w:val="Tabelraster"/>
        <w:tblpPr w:leftFromText="141" w:rightFromText="141" w:vertAnchor="page" w:horzAnchor="margin" w:tblpY="2836"/>
        <w:tblW w:w="12310" w:type="dxa"/>
        <w:tblLook w:val="04A0"/>
      </w:tblPr>
      <w:tblGrid>
        <w:gridCol w:w="1803"/>
        <w:gridCol w:w="276"/>
        <w:gridCol w:w="1341"/>
        <w:gridCol w:w="633"/>
        <w:gridCol w:w="689"/>
        <w:gridCol w:w="1218"/>
        <w:gridCol w:w="1186"/>
        <w:gridCol w:w="1803"/>
        <w:gridCol w:w="1888"/>
        <w:gridCol w:w="1473"/>
      </w:tblGrid>
      <w:tr w:rsidR="000F5C19" w:rsidRPr="00F553CF" w:rsidTr="00DE24CF">
        <w:trPr>
          <w:trHeight w:val="705"/>
        </w:trPr>
        <w:tc>
          <w:tcPr>
            <w:tcW w:w="1803" w:type="dxa"/>
            <w:tcBorders>
              <w:bottom w:val="single" w:sz="4" w:space="0" w:color="000000" w:themeColor="text1"/>
            </w:tcBorders>
          </w:tcPr>
          <w:p w:rsidR="000F5C19" w:rsidRPr="00F553CF" w:rsidRDefault="000F5C19" w:rsidP="00DE24CF">
            <w:pPr>
              <w:contextualSpacing/>
              <w:jc w:val="center"/>
            </w:pPr>
            <w:r w:rsidRPr="00F553CF">
              <w:t>Naam</w:t>
            </w:r>
          </w:p>
        </w:tc>
        <w:tc>
          <w:tcPr>
            <w:tcW w:w="1617" w:type="dxa"/>
            <w:gridSpan w:val="2"/>
            <w:tcBorders>
              <w:bottom w:val="single" w:sz="4" w:space="0" w:color="000000" w:themeColor="text1"/>
            </w:tcBorders>
          </w:tcPr>
          <w:p w:rsidR="000F5C19" w:rsidRPr="00F553CF" w:rsidRDefault="000F5C19" w:rsidP="00DE24CF">
            <w:pPr>
              <w:contextualSpacing/>
              <w:jc w:val="center"/>
            </w:pPr>
            <w:r w:rsidRPr="00F553CF">
              <w:t>Score toets 1</w:t>
            </w:r>
          </w:p>
          <w:p w:rsidR="000F5C19" w:rsidRPr="00F553CF" w:rsidRDefault="000F5C19" w:rsidP="00DE24CF">
            <w:pPr>
              <w:contextualSpacing/>
              <w:jc w:val="center"/>
            </w:pPr>
          </w:p>
        </w:tc>
        <w:tc>
          <w:tcPr>
            <w:tcW w:w="1322" w:type="dxa"/>
            <w:gridSpan w:val="2"/>
            <w:tcBorders>
              <w:bottom w:val="single" w:sz="4" w:space="0" w:color="000000" w:themeColor="text1"/>
            </w:tcBorders>
          </w:tcPr>
          <w:p w:rsidR="000F5C19" w:rsidRPr="00F553CF" w:rsidRDefault="000F5C19" w:rsidP="00DE24CF">
            <w:pPr>
              <w:contextualSpacing/>
              <w:jc w:val="center"/>
            </w:pPr>
            <w:r w:rsidRPr="00F553CF">
              <w:t>Score toets 2</w:t>
            </w:r>
          </w:p>
        </w:tc>
        <w:tc>
          <w:tcPr>
            <w:tcW w:w="1218" w:type="dxa"/>
            <w:tcBorders>
              <w:bottom w:val="single" w:sz="4" w:space="0" w:color="000000" w:themeColor="text1"/>
            </w:tcBorders>
          </w:tcPr>
          <w:p w:rsidR="000F5C19" w:rsidRPr="00F553CF" w:rsidRDefault="000F5C19" w:rsidP="00DE24CF">
            <w:pPr>
              <w:contextualSpacing/>
              <w:jc w:val="center"/>
            </w:pPr>
            <w:r w:rsidRPr="00F553CF">
              <w:t>Score toets 3</w:t>
            </w:r>
          </w:p>
          <w:p w:rsidR="000F5C19" w:rsidRPr="00F553CF" w:rsidRDefault="000F5C19" w:rsidP="00DE24CF">
            <w:pPr>
              <w:contextualSpacing/>
              <w:jc w:val="center"/>
            </w:pPr>
          </w:p>
        </w:tc>
        <w:tc>
          <w:tcPr>
            <w:tcW w:w="1186" w:type="dxa"/>
            <w:tcBorders>
              <w:bottom w:val="single" w:sz="4" w:space="0" w:color="000000" w:themeColor="text1"/>
            </w:tcBorders>
          </w:tcPr>
          <w:p w:rsidR="000F5C19" w:rsidRPr="00F553CF" w:rsidRDefault="000F5C19" w:rsidP="00DE24CF">
            <w:pPr>
              <w:contextualSpacing/>
              <w:jc w:val="center"/>
            </w:pPr>
            <w:r w:rsidRPr="00F553CF">
              <w:t>Score toets 4</w:t>
            </w:r>
          </w:p>
          <w:p w:rsidR="000F5C19" w:rsidRPr="00F553CF" w:rsidRDefault="000F5C19" w:rsidP="00DE24CF">
            <w:pPr>
              <w:contextualSpacing/>
              <w:jc w:val="center"/>
            </w:pPr>
          </w:p>
        </w:tc>
        <w:tc>
          <w:tcPr>
            <w:tcW w:w="1803" w:type="dxa"/>
            <w:tcBorders>
              <w:bottom w:val="single" w:sz="4" w:space="0" w:color="000000" w:themeColor="text1"/>
            </w:tcBorders>
          </w:tcPr>
          <w:p w:rsidR="000F5C19" w:rsidRPr="00F553CF" w:rsidRDefault="000F5C19" w:rsidP="00DE24CF">
            <w:pPr>
              <w:contextualSpacing/>
              <w:jc w:val="center"/>
            </w:pPr>
            <w:r w:rsidRPr="00F553CF">
              <w:t>Gemiddelde score</w:t>
            </w:r>
          </w:p>
        </w:tc>
        <w:tc>
          <w:tcPr>
            <w:tcW w:w="1888" w:type="dxa"/>
            <w:tcBorders>
              <w:bottom w:val="single" w:sz="4" w:space="0" w:color="000000" w:themeColor="text1"/>
            </w:tcBorders>
          </w:tcPr>
          <w:p w:rsidR="000F5C19" w:rsidRPr="00F553CF" w:rsidRDefault="000F5C19" w:rsidP="00DE24CF">
            <w:pPr>
              <w:contextualSpacing/>
              <w:jc w:val="center"/>
            </w:pPr>
            <w:r w:rsidRPr="00F553CF">
              <w:t>Beoordeling posttest</w:t>
            </w:r>
          </w:p>
        </w:tc>
        <w:tc>
          <w:tcPr>
            <w:tcW w:w="1473" w:type="dxa"/>
            <w:tcBorders>
              <w:bottom w:val="single" w:sz="4" w:space="0" w:color="000000" w:themeColor="text1"/>
            </w:tcBorders>
          </w:tcPr>
          <w:p w:rsidR="000F5C19" w:rsidRPr="00F553CF" w:rsidRDefault="000F5C19" w:rsidP="00DE24CF">
            <w:pPr>
              <w:contextualSpacing/>
              <w:jc w:val="center"/>
            </w:pPr>
            <w:r w:rsidRPr="00F553CF">
              <w:t>Geslacht</w:t>
            </w:r>
          </w:p>
        </w:tc>
      </w:tr>
      <w:tr w:rsidR="000F5C19" w:rsidRPr="00F553CF" w:rsidTr="00DE24CF">
        <w:trPr>
          <w:trHeight w:val="240"/>
        </w:trPr>
        <w:tc>
          <w:tcPr>
            <w:tcW w:w="1803" w:type="dxa"/>
            <w:shd w:val="clear" w:color="auto" w:fill="7FD13B" w:themeFill="accent1"/>
          </w:tcPr>
          <w:p w:rsidR="000F5C19" w:rsidRPr="00F553CF" w:rsidRDefault="000F5C19" w:rsidP="00DE24CF">
            <w:pPr>
              <w:contextualSpacing/>
            </w:pPr>
            <w:r w:rsidRPr="00F553CF">
              <w:t>Miriam</w:t>
            </w:r>
          </w:p>
        </w:tc>
        <w:tc>
          <w:tcPr>
            <w:tcW w:w="1617" w:type="dxa"/>
            <w:gridSpan w:val="2"/>
            <w:shd w:val="clear" w:color="auto" w:fill="7FD13B" w:themeFill="accent1"/>
          </w:tcPr>
          <w:p w:rsidR="000F5C19" w:rsidRPr="00F553CF" w:rsidRDefault="000F5C19" w:rsidP="00DE24CF">
            <w:pPr>
              <w:contextualSpacing/>
            </w:pPr>
            <w:r w:rsidRPr="00F553CF">
              <w:t>85</w:t>
            </w:r>
          </w:p>
        </w:tc>
        <w:tc>
          <w:tcPr>
            <w:tcW w:w="1322" w:type="dxa"/>
            <w:gridSpan w:val="2"/>
            <w:shd w:val="clear" w:color="auto" w:fill="7FD13B" w:themeFill="accent1"/>
          </w:tcPr>
          <w:p w:rsidR="000F5C19" w:rsidRPr="00F553CF" w:rsidRDefault="000F5C19" w:rsidP="00DE24CF">
            <w:pPr>
              <w:contextualSpacing/>
            </w:pPr>
            <w:r w:rsidRPr="00F553CF">
              <w:t>92</w:t>
            </w:r>
          </w:p>
        </w:tc>
        <w:tc>
          <w:tcPr>
            <w:tcW w:w="1218" w:type="dxa"/>
            <w:shd w:val="clear" w:color="auto" w:fill="7FD13B" w:themeFill="accent1"/>
          </w:tcPr>
          <w:p w:rsidR="000F5C19" w:rsidRPr="00F553CF" w:rsidRDefault="000F5C19" w:rsidP="00DE24CF">
            <w:pPr>
              <w:contextualSpacing/>
            </w:pPr>
            <w:r w:rsidRPr="00F553CF">
              <w:t>81</w:t>
            </w:r>
          </w:p>
        </w:tc>
        <w:tc>
          <w:tcPr>
            <w:tcW w:w="1186" w:type="dxa"/>
            <w:shd w:val="clear" w:color="auto" w:fill="7FD13B" w:themeFill="accent1"/>
          </w:tcPr>
          <w:p w:rsidR="000F5C19" w:rsidRPr="00F553CF" w:rsidRDefault="000F5C19" w:rsidP="00DE24CF">
            <w:pPr>
              <w:contextualSpacing/>
            </w:pPr>
            <w:r w:rsidRPr="00F553CF">
              <w:t>87</w:t>
            </w:r>
          </w:p>
        </w:tc>
        <w:tc>
          <w:tcPr>
            <w:tcW w:w="1803" w:type="dxa"/>
            <w:shd w:val="clear" w:color="auto" w:fill="7FD13B" w:themeFill="accent1"/>
          </w:tcPr>
          <w:p w:rsidR="000F5C19" w:rsidRPr="00F553CF" w:rsidRDefault="000F5C19" w:rsidP="00DE24CF">
            <w:pPr>
              <w:contextualSpacing/>
            </w:pPr>
            <w:r w:rsidRPr="00F553CF">
              <w:t>86</w:t>
            </w:r>
          </w:p>
        </w:tc>
        <w:tc>
          <w:tcPr>
            <w:tcW w:w="1888" w:type="dxa"/>
            <w:shd w:val="clear" w:color="auto" w:fill="7FD13B" w:themeFill="accent1"/>
          </w:tcPr>
          <w:p w:rsidR="000F5C19" w:rsidRPr="00F553CF" w:rsidRDefault="000F5C19" w:rsidP="00DE24CF">
            <w:pPr>
              <w:contextualSpacing/>
            </w:pPr>
            <w:r w:rsidRPr="00F553CF">
              <w:t xml:space="preserve">Goed </w:t>
            </w:r>
          </w:p>
        </w:tc>
        <w:tc>
          <w:tcPr>
            <w:tcW w:w="1473" w:type="dxa"/>
            <w:shd w:val="clear" w:color="auto" w:fill="7FD13B" w:themeFill="accent1"/>
          </w:tcPr>
          <w:p w:rsidR="000F5C19" w:rsidRPr="00F553CF" w:rsidRDefault="000F5C19" w:rsidP="00DE24CF">
            <w:pPr>
              <w:contextualSpacing/>
            </w:pPr>
            <w:r w:rsidRPr="00F553CF">
              <w:rPr>
                <w:rFonts w:ascii="Arial" w:hAnsi="Arial" w:cs="Arial"/>
              </w:rPr>
              <w:t>♀</w:t>
            </w:r>
          </w:p>
        </w:tc>
      </w:tr>
      <w:tr w:rsidR="000F5C19" w:rsidRPr="00F553CF" w:rsidTr="00DE24CF">
        <w:trPr>
          <w:trHeight w:val="226"/>
        </w:trPr>
        <w:tc>
          <w:tcPr>
            <w:tcW w:w="1803" w:type="dxa"/>
            <w:tcBorders>
              <w:bottom w:val="single" w:sz="4" w:space="0" w:color="000000" w:themeColor="text1"/>
            </w:tcBorders>
            <w:shd w:val="clear" w:color="auto" w:fill="7FD13B" w:themeFill="accent1"/>
          </w:tcPr>
          <w:p w:rsidR="000F5C19" w:rsidRPr="00F553CF" w:rsidRDefault="000F5C19" w:rsidP="00DE24CF">
            <w:pPr>
              <w:contextualSpacing/>
            </w:pPr>
            <w:r w:rsidRPr="00F553CF">
              <w:t>Tim</w:t>
            </w:r>
          </w:p>
        </w:tc>
        <w:tc>
          <w:tcPr>
            <w:tcW w:w="1617" w:type="dxa"/>
            <w:gridSpan w:val="2"/>
            <w:tcBorders>
              <w:bottom w:val="single" w:sz="4" w:space="0" w:color="000000" w:themeColor="text1"/>
            </w:tcBorders>
            <w:shd w:val="clear" w:color="auto" w:fill="7FD13B" w:themeFill="accent1"/>
          </w:tcPr>
          <w:p w:rsidR="000F5C19" w:rsidRPr="00F553CF" w:rsidRDefault="000F5C19" w:rsidP="00DE24CF">
            <w:pPr>
              <w:contextualSpacing/>
            </w:pPr>
            <w:r w:rsidRPr="00F553CF">
              <w:t>99</w:t>
            </w:r>
          </w:p>
        </w:tc>
        <w:tc>
          <w:tcPr>
            <w:tcW w:w="1322" w:type="dxa"/>
            <w:gridSpan w:val="2"/>
            <w:tcBorders>
              <w:bottom w:val="single" w:sz="4" w:space="0" w:color="000000" w:themeColor="text1"/>
            </w:tcBorders>
            <w:shd w:val="clear" w:color="auto" w:fill="7FD13B" w:themeFill="accent1"/>
          </w:tcPr>
          <w:p w:rsidR="000F5C19" w:rsidRPr="00F553CF" w:rsidRDefault="000F5C19" w:rsidP="00DE24CF">
            <w:pPr>
              <w:contextualSpacing/>
            </w:pPr>
            <w:r w:rsidRPr="00F553CF">
              <w:t>96</w:t>
            </w:r>
          </w:p>
        </w:tc>
        <w:tc>
          <w:tcPr>
            <w:tcW w:w="1218"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98</w:t>
            </w:r>
          </w:p>
        </w:tc>
        <w:tc>
          <w:tcPr>
            <w:tcW w:w="118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100</w:t>
            </w:r>
          </w:p>
        </w:tc>
        <w:tc>
          <w:tcPr>
            <w:tcW w:w="1803"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98</w:t>
            </w:r>
          </w:p>
        </w:tc>
        <w:tc>
          <w:tcPr>
            <w:tcW w:w="1888" w:type="dxa"/>
            <w:tcBorders>
              <w:bottom w:val="single" w:sz="4" w:space="0" w:color="000000" w:themeColor="text1"/>
            </w:tcBorders>
            <w:shd w:val="clear" w:color="auto" w:fill="7FD13B" w:themeFill="accent1"/>
          </w:tcPr>
          <w:p w:rsidR="000F5C19" w:rsidRPr="00F553CF" w:rsidRDefault="000F5C19" w:rsidP="00DE24CF">
            <w:pPr>
              <w:contextualSpacing/>
            </w:pPr>
            <w:r w:rsidRPr="00F553CF">
              <w:t xml:space="preserve">Goed </w:t>
            </w:r>
          </w:p>
        </w:tc>
        <w:tc>
          <w:tcPr>
            <w:tcW w:w="1473" w:type="dxa"/>
            <w:tcBorders>
              <w:bottom w:val="single" w:sz="4" w:space="0" w:color="000000" w:themeColor="text1"/>
            </w:tcBorders>
            <w:shd w:val="clear" w:color="auto" w:fill="7FD13B" w:themeFill="accent1"/>
          </w:tcPr>
          <w:p w:rsidR="000F5C19" w:rsidRPr="00F553CF" w:rsidRDefault="000F5C19" w:rsidP="00DE24CF">
            <w:pPr>
              <w:contextualSpacing/>
            </w:pPr>
            <w:r w:rsidRPr="00F553CF">
              <w:rPr>
                <w:rFonts w:ascii="Arial" w:hAnsi="Arial" w:cs="Arial"/>
              </w:rPr>
              <w:t>♂</w:t>
            </w:r>
          </w:p>
        </w:tc>
      </w:tr>
      <w:tr w:rsidR="000F5C19" w:rsidRPr="00F553CF" w:rsidTr="00DE24CF">
        <w:trPr>
          <w:trHeight w:val="240"/>
        </w:trPr>
        <w:tc>
          <w:tcPr>
            <w:tcW w:w="1803" w:type="dxa"/>
            <w:shd w:val="clear" w:color="auto" w:fill="7FD13B" w:themeFill="accent1"/>
          </w:tcPr>
          <w:p w:rsidR="000F5C19" w:rsidRPr="00F553CF" w:rsidRDefault="000F5C19" w:rsidP="00DE24CF">
            <w:pPr>
              <w:contextualSpacing/>
            </w:pPr>
            <w:r w:rsidRPr="00F553CF">
              <w:t>Laura</w:t>
            </w:r>
          </w:p>
        </w:tc>
        <w:tc>
          <w:tcPr>
            <w:tcW w:w="1617" w:type="dxa"/>
            <w:gridSpan w:val="2"/>
            <w:shd w:val="clear" w:color="auto" w:fill="7FD13B" w:themeFill="accent1"/>
          </w:tcPr>
          <w:p w:rsidR="000F5C19" w:rsidRPr="00F553CF" w:rsidRDefault="000F5C19" w:rsidP="00DE24CF">
            <w:pPr>
              <w:contextualSpacing/>
            </w:pPr>
            <w:r w:rsidRPr="00F553CF">
              <w:t>75</w:t>
            </w:r>
          </w:p>
        </w:tc>
        <w:tc>
          <w:tcPr>
            <w:tcW w:w="1322" w:type="dxa"/>
            <w:gridSpan w:val="2"/>
            <w:shd w:val="clear" w:color="auto" w:fill="7FD13B" w:themeFill="accent1"/>
          </w:tcPr>
          <w:p w:rsidR="000F5C19" w:rsidRPr="00F553CF" w:rsidRDefault="000F5C19" w:rsidP="00DE24CF">
            <w:pPr>
              <w:contextualSpacing/>
            </w:pPr>
            <w:r w:rsidRPr="00F553CF">
              <w:t>79</w:t>
            </w:r>
          </w:p>
        </w:tc>
        <w:tc>
          <w:tcPr>
            <w:tcW w:w="1218" w:type="dxa"/>
            <w:shd w:val="clear" w:color="auto" w:fill="7FD13B" w:themeFill="accent1"/>
          </w:tcPr>
          <w:p w:rsidR="000F5C19" w:rsidRPr="00F553CF" w:rsidRDefault="000F5C19" w:rsidP="00DE24CF">
            <w:pPr>
              <w:contextualSpacing/>
            </w:pPr>
            <w:r w:rsidRPr="00F553CF">
              <w:t>-</w:t>
            </w:r>
          </w:p>
        </w:tc>
        <w:tc>
          <w:tcPr>
            <w:tcW w:w="1186" w:type="dxa"/>
            <w:shd w:val="clear" w:color="auto" w:fill="7FD13B" w:themeFill="accent1"/>
          </w:tcPr>
          <w:p w:rsidR="000F5C19" w:rsidRPr="00F553CF" w:rsidRDefault="000F5C19" w:rsidP="00DE24CF">
            <w:pPr>
              <w:contextualSpacing/>
            </w:pPr>
            <w:r w:rsidRPr="00F553CF">
              <w:t>100</w:t>
            </w:r>
          </w:p>
        </w:tc>
        <w:tc>
          <w:tcPr>
            <w:tcW w:w="1803" w:type="dxa"/>
            <w:shd w:val="clear" w:color="auto" w:fill="7FD13B" w:themeFill="accent1"/>
          </w:tcPr>
          <w:p w:rsidR="000F5C19" w:rsidRPr="00F553CF" w:rsidRDefault="000F5C19" w:rsidP="00DE24CF">
            <w:pPr>
              <w:contextualSpacing/>
            </w:pPr>
            <w:r w:rsidRPr="00F553CF">
              <w:t>85</w:t>
            </w:r>
          </w:p>
        </w:tc>
        <w:tc>
          <w:tcPr>
            <w:tcW w:w="1888" w:type="dxa"/>
            <w:shd w:val="clear" w:color="auto" w:fill="7FD13B" w:themeFill="accent1"/>
          </w:tcPr>
          <w:p w:rsidR="000F5C19" w:rsidRPr="00F553CF" w:rsidRDefault="000F5C19" w:rsidP="00DE24CF">
            <w:pPr>
              <w:contextualSpacing/>
            </w:pPr>
            <w:r w:rsidRPr="00F553CF">
              <w:t>Goed</w:t>
            </w:r>
          </w:p>
        </w:tc>
        <w:tc>
          <w:tcPr>
            <w:tcW w:w="1473" w:type="dxa"/>
            <w:shd w:val="clear" w:color="auto" w:fill="7FD13B" w:themeFill="accent1"/>
          </w:tcPr>
          <w:p w:rsidR="000F5C19" w:rsidRPr="00F553CF" w:rsidRDefault="000F5C19" w:rsidP="00DE24CF">
            <w:r w:rsidRPr="00F553CF">
              <w:rPr>
                <w:rFonts w:ascii="Arial" w:hAnsi="Arial" w:cs="Arial"/>
              </w:rPr>
              <w:t>♀</w:t>
            </w:r>
          </w:p>
        </w:tc>
      </w:tr>
      <w:tr w:rsidR="000F5C19" w:rsidRPr="00F553CF" w:rsidTr="00DE24CF">
        <w:trPr>
          <w:trHeight w:val="226"/>
        </w:trPr>
        <w:tc>
          <w:tcPr>
            <w:tcW w:w="1803" w:type="dxa"/>
            <w:tcBorders>
              <w:bottom w:val="single" w:sz="4" w:space="0" w:color="000000" w:themeColor="text1"/>
            </w:tcBorders>
            <w:shd w:val="clear" w:color="auto" w:fill="FEB80A" w:themeFill="accent3"/>
          </w:tcPr>
          <w:p w:rsidR="000F5C19" w:rsidRPr="00F553CF" w:rsidRDefault="000F5C19" w:rsidP="00DE24CF">
            <w:pPr>
              <w:contextualSpacing/>
            </w:pPr>
            <w:r w:rsidRPr="00F553CF">
              <w:t xml:space="preserve">Petra </w:t>
            </w:r>
          </w:p>
        </w:tc>
        <w:tc>
          <w:tcPr>
            <w:tcW w:w="1617" w:type="dxa"/>
            <w:gridSpan w:val="2"/>
            <w:tcBorders>
              <w:bottom w:val="single" w:sz="4" w:space="0" w:color="000000" w:themeColor="text1"/>
            </w:tcBorders>
            <w:shd w:val="clear" w:color="auto" w:fill="FEB80A" w:themeFill="accent3"/>
          </w:tcPr>
          <w:p w:rsidR="000F5C19" w:rsidRPr="00F553CF" w:rsidRDefault="000F5C19" w:rsidP="00DE24CF">
            <w:pPr>
              <w:contextualSpacing/>
            </w:pPr>
            <w:r w:rsidRPr="00F553CF">
              <w:t>56</w:t>
            </w:r>
          </w:p>
        </w:tc>
        <w:tc>
          <w:tcPr>
            <w:tcW w:w="1322" w:type="dxa"/>
            <w:gridSpan w:val="2"/>
            <w:tcBorders>
              <w:bottom w:val="single" w:sz="4" w:space="0" w:color="000000" w:themeColor="text1"/>
            </w:tcBorders>
            <w:shd w:val="clear" w:color="auto" w:fill="FEB80A" w:themeFill="accent3"/>
          </w:tcPr>
          <w:p w:rsidR="000F5C19" w:rsidRPr="00F553CF" w:rsidRDefault="000F5C19" w:rsidP="00DE24CF">
            <w:pPr>
              <w:contextualSpacing/>
            </w:pPr>
            <w:r w:rsidRPr="00F553CF">
              <w:t>77</w:t>
            </w:r>
          </w:p>
        </w:tc>
        <w:tc>
          <w:tcPr>
            <w:tcW w:w="1218" w:type="dxa"/>
            <w:tcBorders>
              <w:bottom w:val="single" w:sz="4" w:space="0" w:color="000000" w:themeColor="text1"/>
            </w:tcBorders>
            <w:shd w:val="clear" w:color="auto" w:fill="FEB80A" w:themeFill="accent3"/>
          </w:tcPr>
          <w:p w:rsidR="000F5C19" w:rsidRPr="00F553CF" w:rsidRDefault="000F5C19" w:rsidP="00DE24CF">
            <w:pPr>
              <w:contextualSpacing/>
            </w:pPr>
            <w:r w:rsidRPr="00F553CF">
              <w:t>48</w:t>
            </w:r>
          </w:p>
        </w:tc>
        <w:tc>
          <w:tcPr>
            <w:tcW w:w="1186" w:type="dxa"/>
            <w:tcBorders>
              <w:bottom w:val="single" w:sz="4" w:space="0" w:color="000000" w:themeColor="text1"/>
            </w:tcBorders>
            <w:shd w:val="clear" w:color="auto" w:fill="FEB80A" w:themeFill="accent3"/>
          </w:tcPr>
          <w:p w:rsidR="000F5C19" w:rsidRPr="00F553CF" w:rsidRDefault="000F5C19" w:rsidP="00DE24CF">
            <w:pPr>
              <w:contextualSpacing/>
            </w:pPr>
            <w:r w:rsidRPr="00F553CF">
              <w:t>77</w:t>
            </w:r>
          </w:p>
        </w:tc>
        <w:tc>
          <w:tcPr>
            <w:tcW w:w="1803" w:type="dxa"/>
            <w:tcBorders>
              <w:bottom w:val="single" w:sz="4" w:space="0" w:color="000000" w:themeColor="text1"/>
            </w:tcBorders>
            <w:shd w:val="clear" w:color="auto" w:fill="FEB80A" w:themeFill="accent3"/>
          </w:tcPr>
          <w:p w:rsidR="000F5C19" w:rsidRPr="00F553CF" w:rsidRDefault="000F5C19" w:rsidP="00DE24CF">
            <w:pPr>
              <w:contextualSpacing/>
            </w:pPr>
            <w:r w:rsidRPr="00F553CF">
              <w:t>65</w:t>
            </w:r>
          </w:p>
        </w:tc>
        <w:tc>
          <w:tcPr>
            <w:tcW w:w="1888" w:type="dxa"/>
            <w:tcBorders>
              <w:bottom w:val="single" w:sz="4" w:space="0" w:color="000000" w:themeColor="text1"/>
            </w:tcBorders>
            <w:shd w:val="clear" w:color="auto" w:fill="FEB80A" w:themeFill="accent3"/>
          </w:tcPr>
          <w:p w:rsidR="000F5C19" w:rsidRPr="00F553CF" w:rsidRDefault="000F5C19" w:rsidP="00DE24CF">
            <w:pPr>
              <w:contextualSpacing/>
            </w:pPr>
            <w:r w:rsidRPr="00F553CF">
              <w:t>Matig</w:t>
            </w:r>
          </w:p>
        </w:tc>
        <w:tc>
          <w:tcPr>
            <w:tcW w:w="1473" w:type="dxa"/>
            <w:tcBorders>
              <w:bottom w:val="single" w:sz="4" w:space="0" w:color="000000" w:themeColor="text1"/>
            </w:tcBorders>
            <w:shd w:val="clear" w:color="auto" w:fill="FEB80A" w:themeFill="accent3"/>
          </w:tcPr>
          <w:p w:rsidR="000F5C19" w:rsidRPr="00F553CF" w:rsidRDefault="000F5C19" w:rsidP="00DE24CF">
            <w:r w:rsidRPr="00F553CF">
              <w:rPr>
                <w:rFonts w:ascii="Arial" w:hAnsi="Arial" w:cs="Arial"/>
              </w:rPr>
              <w:t>♀</w:t>
            </w:r>
            <w:r w:rsidRPr="00F553CF">
              <w:rPr>
                <w:rFonts w:ascii="Arial" w:hAnsi="Arial" w:cs="Arial"/>
              </w:rPr>
              <w:tab/>
            </w:r>
          </w:p>
        </w:tc>
      </w:tr>
      <w:tr w:rsidR="000F5C19" w:rsidRPr="00F553CF" w:rsidTr="00DE24CF">
        <w:trPr>
          <w:trHeight w:val="240"/>
        </w:trPr>
        <w:tc>
          <w:tcPr>
            <w:tcW w:w="1803" w:type="dxa"/>
            <w:tcBorders>
              <w:bottom w:val="single" w:sz="4" w:space="0" w:color="000000" w:themeColor="text1"/>
            </w:tcBorders>
            <w:shd w:val="clear" w:color="auto" w:fill="FEB80A" w:themeFill="accent3"/>
          </w:tcPr>
          <w:p w:rsidR="000F5C19" w:rsidRPr="00F553CF" w:rsidRDefault="000F5C19" w:rsidP="00DE24CF">
            <w:pPr>
              <w:contextualSpacing/>
            </w:pPr>
            <w:r w:rsidRPr="00F553CF">
              <w:t>Annelies</w:t>
            </w:r>
          </w:p>
        </w:tc>
        <w:tc>
          <w:tcPr>
            <w:tcW w:w="1617" w:type="dxa"/>
            <w:gridSpan w:val="2"/>
            <w:tcBorders>
              <w:bottom w:val="single" w:sz="4" w:space="0" w:color="000000" w:themeColor="text1"/>
            </w:tcBorders>
            <w:shd w:val="clear" w:color="auto" w:fill="FEB80A" w:themeFill="accent3"/>
          </w:tcPr>
          <w:p w:rsidR="000F5C19" w:rsidRPr="00F553CF" w:rsidRDefault="000F5C19" w:rsidP="00DE24CF">
            <w:pPr>
              <w:contextualSpacing/>
            </w:pPr>
            <w:r w:rsidRPr="00F553CF">
              <w:t>49</w:t>
            </w:r>
          </w:p>
        </w:tc>
        <w:tc>
          <w:tcPr>
            <w:tcW w:w="1322" w:type="dxa"/>
            <w:gridSpan w:val="2"/>
            <w:tcBorders>
              <w:bottom w:val="single" w:sz="4" w:space="0" w:color="000000" w:themeColor="text1"/>
            </w:tcBorders>
            <w:shd w:val="clear" w:color="auto" w:fill="FEB80A" w:themeFill="accent3"/>
          </w:tcPr>
          <w:p w:rsidR="000F5C19" w:rsidRPr="00F553CF" w:rsidRDefault="000F5C19" w:rsidP="00DE24CF">
            <w:pPr>
              <w:contextualSpacing/>
            </w:pPr>
            <w:r w:rsidRPr="00F553CF">
              <w:t>56</w:t>
            </w:r>
          </w:p>
        </w:tc>
        <w:tc>
          <w:tcPr>
            <w:tcW w:w="1218" w:type="dxa"/>
            <w:tcBorders>
              <w:bottom w:val="single" w:sz="4" w:space="0" w:color="000000" w:themeColor="text1"/>
            </w:tcBorders>
            <w:shd w:val="clear" w:color="auto" w:fill="FEB80A" w:themeFill="accent3"/>
          </w:tcPr>
          <w:p w:rsidR="000F5C19" w:rsidRPr="00F553CF" w:rsidRDefault="000F5C19" w:rsidP="00DE24CF">
            <w:pPr>
              <w:contextualSpacing/>
            </w:pPr>
            <w:r w:rsidRPr="00F553CF">
              <w:t>53</w:t>
            </w:r>
          </w:p>
        </w:tc>
        <w:tc>
          <w:tcPr>
            <w:tcW w:w="1186" w:type="dxa"/>
            <w:tcBorders>
              <w:bottom w:val="single" w:sz="4" w:space="0" w:color="000000" w:themeColor="text1"/>
            </w:tcBorders>
            <w:shd w:val="clear" w:color="auto" w:fill="FEB80A" w:themeFill="accent3"/>
          </w:tcPr>
          <w:p w:rsidR="000F5C19" w:rsidRPr="00F553CF" w:rsidRDefault="000F5C19" w:rsidP="00DE24CF">
            <w:pPr>
              <w:contextualSpacing/>
            </w:pPr>
            <w:r w:rsidRPr="00F553CF">
              <w:t>67</w:t>
            </w:r>
          </w:p>
        </w:tc>
        <w:tc>
          <w:tcPr>
            <w:tcW w:w="1803" w:type="dxa"/>
            <w:tcBorders>
              <w:bottom w:val="single" w:sz="4" w:space="0" w:color="000000" w:themeColor="text1"/>
            </w:tcBorders>
            <w:shd w:val="clear" w:color="auto" w:fill="FEB80A" w:themeFill="accent3"/>
          </w:tcPr>
          <w:p w:rsidR="000F5C19" w:rsidRPr="00F553CF" w:rsidRDefault="000F5C19" w:rsidP="00DE24CF">
            <w:pPr>
              <w:contextualSpacing/>
            </w:pPr>
            <w:r w:rsidRPr="00F553CF">
              <w:t>56</w:t>
            </w:r>
          </w:p>
        </w:tc>
        <w:tc>
          <w:tcPr>
            <w:tcW w:w="1888" w:type="dxa"/>
            <w:tcBorders>
              <w:bottom w:val="single" w:sz="4" w:space="0" w:color="000000" w:themeColor="text1"/>
            </w:tcBorders>
            <w:shd w:val="clear" w:color="auto" w:fill="FEB80A" w:themeFill="accent3"/>
          </w:tcPr>
          <w:p w:rsidR="000F5C19" w:rsidRPr="00F553CF" w:rsidRDefault="000F5C19" w:rsidP="00DE24CF">
            <w:pPr>
              <w:contextualSpacing/>
            </w:pPr>
            <w:r w:rsidRPr="00F553CF">
              <w:t>Matig</w:t>
            </w:r>
          </w:p>
        </w:tc>
        <w:tc>
          <w:tcPr>
            <w:tcW w:w="1473" w:type="dxa"/>
            <w:tcBorders>
              <w:bottom w:val="single" w:sz="4" w:space="0" w:color="000000" w:themeColor="text1"/>
            </w:tcBorders>
            <w:shd w:val="clear" w:color="auto" w:fill="FEB80A" w:themeFill="accent3"/>
          </w:tcPr>
          <w:p w:rsidR="000F5C19" w:rsidRPr="00F553CF" w:rsidRDefault="000F5C19" w:rsidP="00DE24CF">
            <w:pPr>
              <w:contextualSpacing/>
            </w:pPr>
            <w:r w:rsidRPr="00F553CF">
              <w:rPr>
                <w:rFonts w:ascii="Arial" w:hAnsi="Arial" w:cs="Arial"/>
              </w:rPr>
              <w:t>♀</w:t>
            </w:r>
            <w:r w:rsidRPr="00F553CF">
              <w:rPr>
                <w:rFonts w:ascii="Arial" w:hAnsi="Arial" w:cs="Arial"/>
              </w:rPr>
              <w:tab/>
            </w:r>
          </w:p>
        </w:tc>
      </w:tr>
      <w:tr w:rsidR="000F5C19" w:rsidRPr="00F553CF" w:rsidTr="00DE24CF">
        <w:trPr>
          <w:trHeight w:val="240"/>
        </w:trPr>
        <w:tc>
          <w:tcPr>
            <w:tcW w:w="1803" w:type="dxa"/>
            <w:tcBorders>
              <w:bottom w:val="single" w:sz="4" w:space="0" w:color="000000" w:themeColor="text1"/>
            </w:tcBorders>
            <w:shd w:val="clear" w:color="auto" w:fill="7FD13B" w:themeFill="accent1"/>
          </w:tcPr>
          <w:p w:rsidR="000F5C19" w:rsidRPr="00F553CF" w:rsidRDefault="000F5C19" w:rsidP="00DE24CF">
            <w:pPr>
              <w:contextualSpacing/>
            </w:pPr>
            <w:r w:rsidRPr="00F553CF">
              <w:t>Marnick</w:t>
            </w:r>
          </w:p>
        </w:tc>
        <w:tc>
          <w:tcPr>
            <w:tcW w:w="1617" w:type="dxa"/>
            <w:gridSpan w:val="2"/>
            <w:tcBorders>
              <w:bottom w:val="single" w:sz="4" w:space="0" w:color="000000" w:themeColor="text1"/>
            </w:tcBorders>
            <w:shd w:val="clear" w:color="auto" w:fill="7FD13B" w:themeFill="accent1"/>
          </w:tcPr>
          <w:p w:rsidR="000F5C19" w:rsidRPr="00F553CF" w:rsidRDefault="000F5C19" w:rsidP="00DE24CF">
            <w:pPr>
              <w:contextualSpacing/>
            </w:pPr>
            <w:r w:rsidRPr="00F553CF">
              <w:t>77</w:t>
            </w:r>
          </w:p>
        </w:tc>
        <w:tc>
          <w:tcPr>
            <w:tcW w:w="1322" w:type="dxa"/>
            <w:gridSpan w:val="2"/>
            <w:tcBorders>
              <w:bottom w:val="single" w:sz="4" w:space="0" w:color="000000" w:themeColor="text1"/>
            </w:tcBorders>
            <w:shd w:val="clear" w:color="auto" w:fill="7FD13B" w:themeFill="accent1"/>
          </w:tcPr>
          <w:p w:rsidR="000F5C19" w:rsidRPr="00F553CF" w:rsidRDefault="000F5C19" w:rsidP="00DE24CF">
            <w:pPr>
              <w:contextualSpacing/>
            </w:pPr>
            <w:r w:rsidRPr="00F553CF">
              <w:t>88</w:t>
            </w:r>
          </w:p>
        </w:tc>
        <w:tc>
          <w:tcPr>
            <w:tcW w:w="1218"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95</w:t>
            </w:r>
          </w:p>
        </w:tc>
        <w:tc>
          <w:tcPr>
            <w:tcW w:w="118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98</w:t>
            </w:r>
          </w:p>
        </w:tc>
        <w:tc>
          <w:tcPr>
            <w:tcW w:w="1803"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90</w:t>
            </w:r>
          </w:p>
        </w:tc>
        <w:tc>
          <w:tcPr>
            <w:tcW w:w="1888" w:type="dxa"/>
            <w:tcBorders>
              <w:bottom w:val="single" w:sz="4" w:space="0" w:color="000000" w:themeColor="text1"/>
            </w:tcBorders>
            <w:shd w:val="clear" w:color="auto" w:fill="7FD13B" w:themeFill="accent1"/>
          </w:tcPr>
          <w:p w:rsidR="000F5C19" w:rsidRPr="00F553CF" w:rsidRDefault="000F5C19" w:rsidP="00DE24CF">
            <w:pPr>
              <w:contextualSpacing/>
            </w:pPr>
            <w:r w:rsidRPr="00F553CF">
              <w:t>Goed</w:t>
            </w:r>
          </w:p>
        </w:tc>
        <w:tc>
          <w:tcPr>
            <w:tcW w:w="1473" w:type="dxa"/>
            <w:tcBorders>
              <w:bottom w:val="single" w:sz="4" w:space="0" w:color="000000" w:themeColor="text1"/>
            </w:tcBorders>
            <w:shd w:val="clear" w:color="auto" w:fill="7FD13B" w:themeFill="accent1"/>
          </w:tcPr>
          <w:p w:rsidR="000F5C19" w:rsidRPr="00F553CF" w:rsidRDefault="000F5C19" w:rsidP="00DE24CF">
            <w:r w:rsidRPr="00F553CF">
              <w:rPr>
                <w:rFonts w:ascii="Arial" w:hAnsi="Arial" w:cs="Arial"/>
              </w:rPr>
              <w:t>♂</w:t>
            </w:r>
          </w:p>
        </w:tc>
      </w:tr>
      <w:tr w:rsidR="000F5C19" w:rsidRPr="00F553CF" w:rsidTr="00DE24CF">
        <w:trPr>
          <w:trHeight w:val="226"/>
        </w:trPr>
        <w:tc>
          <w:tcPr>
            <w:tcW w:w="1803" w:type="dxa"/>
            <w:shd w:val="clear" w:color="auto" w:fill="F76C35"/>
          </w:tcPr>
          <w:p w:rsidR="000F5C19" w:rsidRPr="00F553CF" w:rsidRDefault="000F5C19" w:rsidP="00DE24CF">
            <w:pPr>
              <w:contextualSpacing/>
            </w:pPr>
            <w:r w:rsidRPr="00F553CF">
              <w:t>Mats</w:t>
            </w:r>
          </w:p>
        </w:tc>
        <w:tc>
          <w:tcPr>
            <w:tcW w:w="1617" w:type="dxa"/>
            <w:gridSpan w:val="2"/>
            <w:shd w:val="clear" w:color="auto" w:fill="F76C35"/>
          </w:tcPr>
          <w:p w:rsidR="000F5C19" w:rsidRPr="00F553CF" w:rsidRDefault="000F5C19" w:rsidP="00DE24CF">
            <w:pPr>
              <w:contextualSpacing/>
            </w:pPr>
            <w:r w:rsidRPr="00F553CF">
              <w:t>30</w:t>
            </w:r>
          </w:p>
        </w:tc>
        <w:tc>
          <w:tcPr>
            <w:tcW w:w="1322" w:type="dxa"/>
            <w:gridSpan w:val="2"/>
            <w:shd w:val="clear" w:color="auto" w:fill="F76C35"/>
          </w:tcPr>
          <w:p w:rsidR="000F5C19" w:rsidRPr="00F553CF" w:rsidRDefault="000F5C19" w:rsidP="00DE24CF">
            <w:pPr>
              <w:contextualSpacing/>
            </w:pPr>
            <w:r w:rsidRPr="00F553CF">
              <w:t>39</w:t>
            </w:r>
          </w:p>
        </w:tc>
        <w:tc>
          <w:tcPr>
            <w:tcW w:w="1218" w:type="dxa"/>
            <w:shd w:val="clear" w:color="auto" w:fill="F76C35"/>
          </w:tcPr>
          <w:p w:rsidR="000F5C19" w:rsidRPr="00F553CF" w:rsidRDefault="000F5C19" w:rsidP="00DE24CF">
            <w:pPr>
              <w:contextualSpacing/>
            </w:pPr>
            <w:r w:rsidRPr="00F553CF">
              <w:t>39</w:t>
            </w:r>
          </w:p>
        </w:tc>
        <w:tc>
          <w:tcPr>
            <w:tcW w:w="1186" w:type="dxa"/>
            <w:shd w:val="clear" w:color="auto" w:fill="F76C35"/>
          </w:tcPr>
          <w:p w:rsidR="000F5C19" w:rsidRPr="00F553CF" w:rsidRDefault="000F5C19" w:rsidP="00DE24CF">
            <w:pPr>
              <w:contextualSpacing/>
            </w:pPr>
            <w:r w:rsidRPr="00F553CF">
              <w:t>40</w:t>
            </w:r>
          </w:p>
        </w:tc>
        <w:tc>
          <w:tcPr>
            <w:tcW w:w="1803" w:type="dxa"/>
            <w:shd w:val="clear" w:color="auto" w:fill="F76C35"/>
          </w:tcPr>
          <w:p w:rsidR="000F5C19" w:rsidRPr="00F553CF" w:rsidRDefault="000F5C19" w:rsidP="00DE24CF">
            <w:pPr>
              <w:contextualSpacing/>
            </w:pPr>
            <w:r w:rsidRPr="00F553CF">
              <w:t>37</w:t>
            </w:r>
          </w:p>
        </w:tc>
        <w:tc>
          <w:tcPr>
            <w:tcW w:w="1888" w:type="dxa"/>
            <w:shd w:val="clear" w:color="auto" w:fill="F76C35"/>
          </w:tcPr>
          <w:p w:rsidR="000F5C19" w:rsidRPr="00F553CF" w:rsidRDefault="000F5C19" w:rsidP="00DE24CF">
            <w:pPr>
              <w:contextualSpacing/>
            </w:pPr>
            <w:r w:rsidRPr="00F553CF">
              <w:t>Onvoldoende</w:t>
            </w:r>
          </w:p>
        </w:tc>
        <w:tc>
          <w:tcPr>
            <w:tcW w:w="1473" w:type="dxa"/>
            <w:shd w:val="clear" w:color="auto" w:fill="F76C35"/>
          </w:tcPr>
          <w:p w:rsidR="000F5C19" w:rsidRPr="00F553CF" w:rsidRDefault="000F5C19" w:rsidP="00DE24CF">
            <w:r w:rsidRPr="00F553CF">
              <w:rPr>
                <w:rFonts w:ascii="Arial" w:hAnsi="Arial" w:cs="Arial"/>
              </w:rPr>
              <w:t>♂</w:t>
            </w:r>
            <w:r w:rsidRPr="00F553CF">
              <w:rPr>
                <w:rFonts w:ascii="Arial" w:hAnsi="Arial" w:cs="Arial"/>
              </w:rPr>
              <w:tab/>
            </w:r>
          </w:p>
        </w:tc>
      </w:tr>
      <w:tr w:rsidR="000F5C19" w:rsidRPr="00F553CF" w:rsidTr="00DE24CF">
        <w:trPr>
          <w:trHeight w:val="240"/>
        </w:trPr>
        <w:tc>
          <w:tcPr>
            <w:tcW w:w="1803" w:type="dxa"/>
            <w:tcBorders>
              <w:bottom w:val="single" w:sz="4" w:space="0" w:color="000000" w:themeColor="text1"/>
            </w:tcBorders>
            <w:shd w:val="clear" w:color="auto" w:fill="F76C35"/>
          </w:tcPr>
          <w:p w:rsidR="000F5C19" w:rsidRPr="00F553CF" w:rsidRDefault="000F5C19" w:rsidP="00DE24CF">
            <w:pPr>
              <w:contextualSpacing/>
            </w:pPr>
            <w:r w:rsidRPr="00F553CF">
              <w:t>Bart</w:t>
            </w:r>
          </w:p>
        </w:tc>
        <w:tc>
          <w:tcPr>
            <w:tcW w:w="1617" w:type="dxa"/>
            <w:gridSpan w:val="2"/>
            <w:tcBorders>
              <w:bottom w:val="single" w:sz="4" w:space="0" w:color="000000" w:themeColor="text1"/>
            </w:tcBorders>
            <w:shd w:val="clear" w:color="auto" w:fill="F76C35"/>
          </w:tcPr>
          <w:p w:rsidR="000F5C19" w:rsidRPr="00F553CF" w:rsidRDefault="000F5C19" w:rsidP="00DE24CF">
            <w:pPr>
              <w:contextualSpacing/>
            </w:pPr>
            <w:r w:rsidRPr="00F553CF">
              <w:t>23</w:t>
            </w:r>
          </w:p>
        </w:tc>
        <w:tc>
          <w:tcPr>
            <w:tcW w:w="1322" w:type="dxa"/>
            <w:gridSpan w:val="2"/>
            <w:tcBorders>
              <w:bottom w:val="single" w:sz="4" w:space="0" w:color="000000" w:themeColor="text1"/>
            </w:tcBorders>
            <w:shd w:val="clear" w:color="auto" w:fill="F76C35"/>
          </w:tcPr>
          <w:p w:rsidR="000F5C19" w:rsidRPr="00F553CF" w:rsidRDefault="000F5C19" w:rsidP="00DE24CF">
            <w:pPr>
              <w:contextualSpacing/>
            </w:pPr>
            <w:r w:rsidRPr="00F553CF">
              <w:t>32</w:t>
            </w:r>
          </w:p>
        </w:tc>
        <w:tc>
          <w:tcPr>
            <w:tcW w:w="1218" w:type="dxa"/>
            <w:tcBorders>
              <w:bottom w:val="single" w:sz="4" w:space="0" w:color="000000" w:themeColor="text1"/>
            </w:tcBorders>
            <w:shd w:val="clear" w:color="auto" w:fill="F76C35"/>
          </w:tcPr>
          <w:p w:rsidR="000F5C19" w:rsidRPr="00F553CF" w:rsidRDefault="000F5C19" w:rsidP="00DE24CF">
            <w:pPr>
              <w:contextualSpacing/>
            </w:pPr>
            <w:r w:rsidRPr="00F553CF">
              <w:t>35</w:t>
            </w:r>
          </w:p>
        </w:tc>
        <w:tc>
          <w:tcPr>
            <w:tcW w:w="1186" w:type="dxa"/>
            <w:tcBorders>
              <w:bottom w:val="single" w:sz="4" w:space="0" w:color="000000" w:themeColor="text1"/>
            </w:tcBorders>
            <w:shd w:val="clear" w:color="auto" w:fill="F76C35"/>
          </w:tcPr>
          <w:p w:rsidR="000F5C19" w:rsidRPr="00F553CF" w:rsidRDefault="000F5C19" w:rsidP="00DE24CF">
            <w:pPr>
              <w:contextualSpacing/>
            </w:pPr>
            <w:r w:rsidRPr="00F553CF">
              <w:t>44</w:t>
            </w:r>
          </w:p>
        </w:tc>
        <w:tc>
          <w:tcPr>
            <w:tcW w:w="1803" w:type="dxa"/>
            <w:tcBorders>
              <w:bottom w:val="single" w:sz="4" w:space="0" w:color="000000" w:themeColor="text1"/>
            </w:tcBorders>
            <w:shd w:val="clear" w:color="auto" w:fill="F76C35"/>
          </w:tcPr>
          <w:p w:rsidR="000F5C19" w:rsidRPr="00F553CF" w:rsidRDefault="000F5C19" w:rsidP="00DE24CF">
            <w:pPr>
              <w:contextualSpacing/>
            </w:pPr>
            <w:r w:rsidRPr="00F553CF">
              <w:t>34</w:t>
            </w:r>
          </w:p>
        </w:tc>
        <w:tc>
          <w:tcPr>
            <w:tcW w:w="1888" w:type="dxa"/>
            <w:tcBorders>
              <w:bottom w:val="single" w:sz="4" w:space="0" w:color="000000" w:themeColor="text1"/>
            </w:tcBorders>
            <w:shd w:val="clear" w:color="auto" w:fill="F76C35"/>
          </w:tcPr>
          <w:p w:rsidR="000F5C19" w:rsidRPr="00F553CF" w:rsidRDefault="000F5C19" w:rsidP="00DE24CF">
            <w:pPr>
              <w:contextualSpacing/>
            </w:pPr>
            <w:r w:rsidRPr="00F553CF">
              <w:t>Onvoldoende</w:t>
            </w:r>
          </w:p>
        </w:tc>
        <w:tc>
          <w:tcPr>
            <w:tcW w:w="1473" w:type="dxa"/>
            <w:tcBorders>
              <w:bottom w:val="single" w:sz="4" w:space="0" w:color="000000" w:themeColor="text1"/>
            </w:tcBorders>
            <w:shd w:val="clear" w:color="auto" w:fill="F76C35"/>
          </w:tcPr>
          <w:p w:rsidR="000F5C19" w:rsidRPr="00F553CF" w:rsidRDefault="000F5C19" w:rsidP="00DE24CF">
            <w:r w:rsidRPr="00F553CF">
              <w:rPr>
                <w:rFonts w:ascii="Arial" w:hAnsi="Arial" w:cs="Arial"/>
              </w:rPr>
              <w:t>♂</w:t>
            </w:r>
            <w:r w:rsidRPr="00F553CF">
              <w:rPr>
                <w:rFonts w:ascii="Arial" w:hAnsi="Arial" w:cs="Arial"/>
              </w:rPr>
              <w:tab/>
            </w:r>
          </w:p>
        </w:tc>
      </w:tr>
      <w:tr w:rsidR="000F5C19" w:rsidRPr="00F553CF" w:rsidTr="00DE24CF">
        <w:trPr>
          <w:trHeight w:val="226"/>
        </w:trPr>
        <w:tc>
          <w:tcPr>
            <w:tcW w:w="1803" w:type="dxa"/>
            <w:tcBorders>
              <w:bottom w:val="single" w:sz="4" w:space="0" w:color="000000" w:themeColor="text1"/>
            </w:tcBorders>
            <w:shd w:val="clear" w:color="auto" w:fill="7FD13B" w:themeFill="accent1"/>
          </w:tcPr>
          <w:p w:rsidR="000F5C19" w:rsidRPr="00F553CF" w:rsidRDefault="000F5C19" w:rsidP="00DE24CF">
            <w:pPr>
              <w:contextualSpacing/>
            </w:pPr>
            <w:r w:rsidRPr="00F553CF">
              <w:t>Emma</w:t>
            </w:r>
          </w:p>
        </w:tc>
        <w:tc>
          <w:tcPr>
            <w:tcW w:w="1617" w:type="dxa"/>
            <w:gridSpan w:val="2"/>
            <w:tcBorders>
              <w:bottom w:val="single" w:sz="4" w:space="0" w:color="000000" w:themeColor="text1"/>
            </w:tcBorders>
            <w:shd w:val="clear" w:color="auto" w:fill="7FD13B" w:themeFill="accent1"/>
          </w:tcPr>
          <w:p w:rsidR="000F5C19" w:rsidRPr="00F553CF" w:rsidRDefault="000F5C19" w:rsidP="00DE24CF">
            <w:pPr>
              <w:contextualSpacing/>
            </w:pPr>
            <w:r w:rsidRPr="00F553CF">
              <w:t>98</w:t>
            </w:r>
          </w:p>
        </w:tc>
        <w:tc>
          <w:tcPr>
            <w:tcW w:w="1322" w:type="dxa"/>
            <w:gridSpan w:val="2"/>
            <w:tcBorders>
              <w:bottom w:val="single" w:sz="4" w:space="0" w:color="000000" w:themeColor="text1"/>
            </w:tcBorders>
            <w:shd w:val="clear" w:color="auto" w:fill="7FD13B" w:themeFill="accent1"/>
          </w:tcPr>
          <w:p w:rsidR="000F5C19" w:rsidRPr="00F553CF" w:rsidRDefault="000F5C19" w:rsidP="00DE24CF">
            <w:pPr>
              <w:contextualSpacing/>
            </w:pPr>
            <w:r w:rsidRPr="00F553CF">
              <w:t>98</w:t>
            </w:r>
          </w:p>
        </w:tc>
        <w:tc>
          <w:tcPr>
            <w:tcW w:w="1218" w:type="dxa"/>
            <w:tcBorders>
              <w:bottom w:val="single" w:sz="4" w:space="0" w:color="000000" w:themeColor="text1"/>
            </w:tcBorders>
            <w:shd w:val="clear" w:color="auto" w:fill="7FD13B" w:themeFill="accent1"/>
          </w:tcPr>
          <w:p w:rsidR="000F5C19" w:rsidRPr="00F553CF" w:rsidRDefault="000F5C19" w:rsidP="00DE24CF">
            <w:pPr>
              <w:contextualSpacing/>
            </w:pPr>
            <w:r w:rsidRPr="00F553CF">
              <w:t>100</w:t>
            </w:r>
          </w:p>
        </w:tc>
        <w:tc>
          <w:tcPr>
            <w:tcW w:w="118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100</w:t>
            </w:r>
          </w:p>
        </w:tc>
        <w:tc>
          <w:tcPr>
            <w:tcW w:w="1803"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99</w:t>
            </w:r>
          </w:p>
        </w:tc>
        <w:tc>
          <w:tcPr>
            <w:tcW w:w="1888" w:type="dxa"/>
            <w:tcBorders>
              <w:bottom w:val="single" w:sz="4" w:space="0" w:color="000000" w:themeColor="text1"/>
            </w:tcBorders>
            <w:shd w:val="clear" w:color="auto" w:fill="7FD13B" w:themeFill="accent1"/>
          </w:tcPr>
          <w:p w:rsidR="000F5C19" w:rsidRPr="00F553CF" w:rsidRDefault="000F5C19" w:rsidP="00DE24CF">
            <w:pPr>
              <w:contextualSpacing/>
            </w:pPr>
            <w:r w:rsidRPr="00F553CF">
              <w:t>Goed</w:t>
            </w:r>
          </w:p>
        </w:tc>
        <w:tc>
          <w:tcPr>
            <w:tcW w:w="1473" w:type="dxa"/>
            <w:tcBorders>
              <w:bottom w:val="single" w:sz="4" w:space="0" w:color="000000" w:themeColor="text1"/>
            </w:tcBorders>
            <w:shd w:val="clear" w:color="auto" w:fill="7FD13B" w:themeFill="accent1"/>
          </w:tcPr>
          <w:p w:rsidR="000F5C19" w:rsidRPr="00F553CF" w:rsidRDefault="000F5C19" w:rsidP="00DE24CF">
            <w:pPr>
              <w:contextualSpacing/>
            </w:pPr>
            <w:r w:rsidRPr="00F553CF">
              <w:rPr>
                <w:rFonts w:ascii="Arial" w:hAnsi="Arial" w:cs="Arial"/>
              </w:rPr>
              <w:t>♀</w:t>
            </w:r>
          </w:p>
        </w:tc>
      </w:tr>
      <w:tr w:rsidR="000F5C19" w:rsidRPr="00F553CF" w:rsidTr="00DE24CF">
        <w:trPr>
          <w:trHeight w:val="240"/>
        </w:trPr>
        <w:tc>
          <w:tcPr>
            <w:tcW w:w="1803" w:type="dxa"/>
            <w:shd w:val="clear" w:color="auto" w:fill="7FD13B" w:themeFill="accent1"/>
          </w:tcPr>
          <w:p w:rsidR="000F5C19" w:rsidRPr="00F553CF" w:rsidRDefault="000F5C19" w:rsidP="00DE24CF">
            <w:pPr>
              <w:contextualSpacing/>
            </w:pPr>
            <w:r w:rsidRPr="00F553CF">
              <w:t>Quinten</w:t>
            </w:r>
          </w:p>
        </w:tc>
        <w:tc>
          <w:tcPr>
            <w:tcW w:w="1617" w:type="dxa"/>
            <w:gridSpan w:val="2"/>
            <w:shd w:val="clear" w:color="auto" w:fill="7FD13B" w:themeFill="accent1"/>
          </w:tcPr>
          <w:p w:rsidR="000F5C19" w:rsidRPr="00F553CF" w:rsidRDefault="000F5C19" w:rsidP="00DE24CF">
            <w:pPr>
              <w:contextualSpacing/>
            </w:pPr>
            <w:r w:rsidRPr="00F553CF">
              <w:t>-</w:t>
            </w:r>
          </w:p>
        </w:tc>
        <w:tc>
          <w:tcPr>
            <w:tcW w:w="1322" w:type="dxa"/>
            <w:gridSpan w:val="2"/>
            <w:shd w:val="clear" w:color="auto" w:fill="7FD13B" w:themeFill="accent1"/>
          </w:tcPr>
          <w:p w:rsidR="000F5C19" w:rsidRPr="00F553CF" w:rsidRDefault="000F5C19" w:rsidP="00DE24CF">
            <w:pPr>
              <w:contextualSpacing/>
            </w:pPr>
            <w:r w:rsidRPr="00F553CF">
              <w:t>83</w:t>
            </w:r>
          </w:p>
        </w:tc>
        <w:tc>
          <w:tcPr>
            <w:tcW w:w="1218" w:type="dxa"/>
            <w:shd w:val="clear" w:color="auto" w:fill="7FD13B" w:themeFill="accent1"/>
          </w:tcPr>
          <w:p w:rsidR="000F5C19" w:rsidRPr="00F553CF" w:rsidRDefault="000F5C19" w:rsidP="00DE24CF">
            <w:pPr>
              <w:contextualSpacing/>
            </w:pPr>
            <w:r w:rsidRPr="00F553CF">
              <w:t>73</w:t>
            </w:r>
          </w:p>
        </w:tc>
        <w:tc>
          <w:tcPr>
            <w:tcW w:w="1186" w:type="dxa"/>
            <w:shd w:val="clear" w:color="auto" w:fill="7FD13B" w:themeFill="accent1"/>
          </w:tcPr>
          <w:p w:rsidR="000F5C19" w:rsidRPr="00F553CF" w:rsidRDefault="000F5C19" w:rsidP="00DE24CF">
            <w:pPr>
              <w:contextualSpacing/>
            </w:pPr>
            <w:r w:rsidRPr="00F553CF">
              <w:t>68</w:t>
            </w:r>
          </w:p>
        </w:tc>
        <w:tc>
          <w:tcPr>
            <w:tcW w:w="1803" w:type="dxa"/>
            <w:shd w:val="clear" w:color="auto" w:fill="7FD13B" w:themeFill="accent1"/>
          </w:tcPr>
          <w:p w:rsidR="000F5C19" w:rsidRPr="00F553CF" w:rsidRDefault="000F5C19" w:rsidP="00DE24CF">
            <w:pPr>
              <w:contextualSpacing/>
            </w:pPr>
            <w:r w:rsidRPr="00F553CF">
              <w:t>75</w:t>
            </w:r>
          </w:p>
        </w:tc>
        <w:tc>
          <w:tcPr>
            <w:tcW w:w="1888" w:type="dxa"/>
            <w:shd w:val="clear" w:color="auto" w:fill="7FD13B" w:themeFill="accent1"/>
          </w:tcPr>
          <w:p w:rsidR="000F5C19" w:rsidRPr="00F553CF" w:rsidRDefault="000F5C19" w:rsidP="00DE24CF">
            <w:pPr>
              <w:contextualSpacing/>
            </w:pPr>
            <w:r w:rsidRPr="00F553CF">
              <w:t>Goed</w:t>
            </w:r>
          </w:p>
        </w:tc>
        <w:tc>
          <w:tcPr>
            <w:tcW w:w="1473" w:type="dxa"/>
            <w:shd w:val="clear" w:color="auto" w:fill="7FD13B" w:themeFill="accent1"/>
          </w:tcPr>
          <w:p w:rsidR="000F5C19" w:rsidRPr="00F553CF" w:rsidRDefault="000F5C19" w:rsidP="00DE24CF">
            <w:pPr>
              <w:contextualSpacing/>
            </w:pPr>
            <w:r w:rsidRPr="00F553CF">
              <w:rPr>
                <w:rFonts w:ascii="Arial" w:hAnsi="Arial" w:cs="Arial"/>
              </w:rPr>
              <w:t>♂</w:t>
            </w:r>
          </w:p>
        </w:tc>
      </w:tr>
      <w:tr w:rsidR="000F5C19" w:rsidRPr="00F553CF" w:rsidTr="00DE24CF">
        <w:trPr>
          <w:trHeight w:val="226"/>
        </w:trPr>
        <w:tc>
          <w:tcPr>
            <w:tcW w:w="1803" w:type="dxa"/>
            <w:tcBorders>
              <w:bottom w:val="single" w:sz="4" w:space="0" w:color="000000" w:themeColor="text1"/>
            </w:tcBorders>
            <w:shd w:val="clear" w:color="auto" w:fill="7FD13B" w:themeFill="accent1"/>
          </w:tcPr>
          <w:p w:rsidR="000F5C19" w:rsidRPr="00F553CF" w:rsidRDefault="000F5C19" w:rsidP="00DE24CF">
            <w:pPr>
              <w:contextualSpacing/>
            </w:pPr>
            <w:r w:rsidRPr="00F553CF">
              <w:t>Amber</w:t>
            </w:r>
          </w:p>
        </w:tc>
        <w:tc>
          <w:tcPr>
            <w:tcW w:w="1617" w:type="dxa"/>
            <w:gridSpan w:val="2"/>
            <w:tcBorders>
              <w:bottom w:val="single" w:sz="4" w:space="0" w:color="000000" w:themeColor="text1"/>
            </w:tcBorders>
            <w:shd w:val="clear" w:color="auto" w:fill="7FD13B" w:themeFill="accent1"/>
          </w:tcPr>
          <w:p w:rsidR="000F5C19" w:rsidRPr="00F553CF" w:rsidRDefault="000F5C19" w:rsidP="00DE24CF">
            <w:pPr>
              <w:contextualSpacing/>
            </w:pPr>
            <w:r w:rsidRPr="00F553CF">
              <w:t>100</w:t>
            </w:r>
          </w:p>
        </w:tc>
        <w:tc>
          <w:tcPr>
            <w:tcW w:w="1322" w:type="dxa"/>
            <w:gridSpan w:val="2"/>
            <w:tcBorders>
              <w:bottom w:val="single" w:sz="4" w:space="0" w:color="000000" w:themeColor="text1"/>
            </w:tcBorders>
            <w:shd w:val="clear" w:color="auto" w:fill="7FD13B" w:themeFill="accent1"/>
          </w:tcPr>
          <w:p w:rsidR="000F5C19" w:rsidRPr="00F553CF" w:rsidRDefault="000F5C19" w:rsidP="00DE24CF">
            <w:pPr>
              <w:contextualSpacing/>
            </w:pPr>
            <w:r w:rsidRPr="00F553CF">
              <w:t>100</w:t>
            </w:r>
          </w:p>
        </w:tc>
        <w:tc>
          <w:tcPr>
            <w:tcW w:w="1218"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93</w:t>
            </w:r>
          </w:p>
        </w:tc>
        <w:tc>
          <w:tcPr>
            <w:tcW w:w="118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100</w:t>
            </w:r>
          </w:p>
        </w:tc>
        <w:tc>
          <w:tcPr>
            <w:tcW w:w="1803"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98</w:t>
            </w:r>
          </w:p>
        </w:tc>
        <w:tc>
          <w:tcPr>
            <w:tcW w:w="1888" w:type="dxa"/>
            <w:tcBorders>
              <w:bottom w:val="single" w:sz="4" w:space="0" w:color="000000" w:themeColor="text1"/>
            </w:tcBorders>
            <w:shd w:val="clear" w:color="auto" w:fill="7FD13B" w:themeFill="accent1"/>
          </w:tcPr>
          <w:p w:rsidR="000F5C19" w:rsidRPr="00F553CF" w:rsidRDefault="000F5C19" w:rsidP="00DE24CF">
            <w:pPr>
              <w:contextualSpacing/>
            </w:pPr>
            <w:r w:rsidRPr="00F553CF">
              <w:t>Goed</w:t>
            </w:r>
          </w:p>
        </w:tc>
        <w:tc>
          <w:tcPr>
            <w:tcW w:w="1473" w:type="dxa"/>
            <w:tcBorders>
              <w:bottom w:val="single" w:sz="4" w:space="0" w:color="000000" w:themeColor="text1"/>
            </w:tcBorders>
            <w:shd w:val="clear" w:color="auto" w:fill="7FD13B" w:themeFill="accent1"/>
          </w:tcPr>
          <w:p w:rsidR="000F5C19" w:rsidRPr="00F553CF" w:rsidRDefault="000F5C19" w:rsidP="00DE24CF">
            <w:pPr>
              <w:contextualSpacing/>
              <w:rPr>
                <w:b/>
              </w:rPr>
            </w:pPr>
            <w:r w:rsidRPr="00F553CF">
              <w:rPr>
                <w:rFonts w:ascii="Arial" w:hAnsi="Arial" w:cs="Arial"/>
              </w:rPr>
              <w:t>♀</w:t>
            </w:r>
          </w:p>
        </w:tc>
      </w:tr>
      <w:tr w:rsidR="000F5C19" w:rsidRPr="00F553CF" w:rsidTr="00DE24CF">
        <w:trPr>
          <w:trHeight w:val="240"/>
        </w:trPr>
        <w:tc>
          <w:tcPr>
            <w:tcW w:w="1803" w:type="dxa"/>
            <w:shd w:val="clear" w:color="auto" w:fill="7FD13B" w:themeFill="accent1"/>
          </w:tcPr>
          <w:p w:rsidR="000F5C19" w:rsidRPr="00F553CF" w:rsidRDefault="000F5C19" w:rsidP="00DE24CF">
            <w:pPr>
              <w:contextualSpacing/>
            </w:pPr>
            <w:r w:rsidRPr="00F553CF">
              <w:t>Jamy</w:t>
            </w:r>
          </w:p>
        </w:tc>
        <w:tc>
          <w:tcPr>
            <w:tcW w:w="1617" w:type="dxa"/>
            <w:gridSpan w:val="2"/>
            <w:shd w:val="clear" w:color="auto" w:fill="7FD13B" w:themeFill="accent1"/>
          </w:tcPr>
          <w:p w:rsidR="000F5C19" w:rsidRPr="00F553CF" w:rsidRDefault="000F5C19" w:rsidP="00DE24CF">
            <w:pPr>
              <w:contextualSpacing/>
            </w:pPr>
            <w:r w:rsidRPr="00F553CF">
              <w:t>90</w:t>
            </w:r>
          </w:p>
        </w:tc>
        <w:tc>
          <w:tcPr>
            <w:tcW w:w="1322" w:type="dxa"/>
            <w:gridSpan w:val="2"/>
            <w:shd w:val="clear" w:color="auto" w:fill="7FD13B" w:themeFill="accent1"/>
          </w:tcPr>
          <w:p w:rsidR="000F5C19" w:rsidRPr="00F553CF" w:rsidRDefault="000F5C19" w:rsidP="00DE24CF">
            <w:pPr>
              <w:contextualSpacing/>
            </w:pPr>
            <w:r w:rsidRPr="00F553CF">
              <w:t>86</w:t>
            </w:r>
          </w:p>
        </w:tc>
        <w:tc>
          <w:tcPr>
            <w:tcW w:w="1218" w:type="dxa"/>
            <w:shd w:val="clear" w:color="auto" w:fill="7FD13B" w:themeFill="accent1"/>
          </w:tcPr>
          <w:p w:rsidR="000F5C19" w:rsidRPr="00F553CF" w:rsidRDefault="000F5C19" w:rsidP="00DE24CF">
            <w:pPr>
              <w:contextualSpacing/>
            </w:pPr>
            <w:r w:rsidRPr="00F553CF">
              <w:t>90</w:t>
            </w:r>
          </w:p>
        </w:tc>
        <w:tc>
          <w:tcPr>
            <w:tcW w:w="1186" w:type="dxa"/>
            <w:shd w:val="clear" w:color="auto" w:fill="7FD13B" w:themeFill="accent1"/>
          </w:tcPr>
          <w:p w:rsidR="000F5C19" w:rsidRPr="00F553CF" w:rsidRDefault="000F5C19" w:rsidP="00DE24CF">
            <w:pPr>
              <w:contextualSpacing/>
            </w:pPr>
            <w:r w:rsidRPr="00F553CF">
              <w:t>93</w:t>
            </w:r>
          </w:p>
        </w:tc>
        <w:tc>
          <w:tcPr>
            <w:tcW w:w="1803" w:type="dxa"/>
            <w:shd w:val="clear" w:color="auto" w:fill="7FD13B" w:themeFill="accent1"/>
          </w:tcPr>
          <w:p w:rsidR="000F5C19" w:rsidRPr="00F553CF" w:rsidRDefault="000F5C19" w:rsidP="00DE24CF">
            <w:pPr>
              <w:contextualSpacing/>
            </w:pPr>
            <w:r w:rsidRPr="00F553CF">
              <w:t>90</w:t>
            </w:r>
          </w:p>
        </w:tc>
        <w:tc>
          <w:tcPr>
            <w:tcW w:w="1888" w:type="dxa"/>
            <w:shd w:val="clear" w:color="auto" w:fill="7FD13B" w:themeFill="accent1"/>
          </w:tcPr>
          <w:p w:rsidR="000F5C19" w:rsidRPr="00F553CF" w:rsidRDefault="000F5C19" w:rsidP="00DE24CF">
            <w:pPr>
              <w:contextualSpacing/>
            </w:pPr>
            <w:r w:rsidRPr="00F553CF">
              <w:t>Goed</w:t>
            </w:r>
          </w:p>
        </w:tc>
        <w:tc>
          <w:tcPr>
            <w:tcW w:w="1473" w:type="dxa"/>
            <w:shd w:val="clear" w:color="auto" w:fill="7FD13B" w:themeFill="accent1"/>
          </w:tcPr>
          <w:p w:rsidR="000F5C19" w:rsidRPr="00F553CF" w:rsidRDefault="000F5C19" w:rsidP="00DE24CF">
            <w:r w:rsidRPr="00F553CF">
              <w:rPr>
                <w:rFonts w:ascii="Arial" w:hAnsi="Arial" w:cs="Arial"/>
              </w:rPr>
              <w:t>♀</w:t>
            </w:r>
          </w:p>
        </w:tc>
      </w:tr>
      <w:tr w:rsidR="000F5C19" w:rsidRPr="00F553CF" w:rsidTr="00DE24CF">
        <w:trPr>
          <w:trHeight w:val="240"/>
        </w:trPr>
        <w:tc>
          <w:tcPr>
            <w:tcW w:w="1803" w:type="dxa"/>
            <w:tcBorders>
              <w:bottom w:val="single" w:sz="4" w:space="0" w:color="000000" w:themeColor="text1"/>
            </w:tcBorders>
            <w:shd w:val="clear" w:color="auto" w:fill="7FD13B" w:themeFill="accent1"/>
          </w:tcPr>
          <w:p w:rsidR="000F5C19" w:rsidRPr="00F553CF" w:rsidRDefault="000F5C19" w:rsidP="00DE24CF">
            <w:pPr>
              <w:contextualSpacing/>
            </w:pPr>
            <w:r w:rsidRPr="00F553CF">
              <w:t>Daphne</w:t>
            </w:r>
          </w:p>
        </w:tc>
        <w:tc>
          <w:tcPr>
            <w:tcW w:w="1617" w:type="dxa"/>
            <w:gridSpan w:val="2"/>
            <w:tcBorders>
              <w:bottom w:val="single" w:sz="4" w:space="0" w:color="000000" w:themeColor="text1"/>
            </w:tcBorders>
            <w:shd w:val="clear" w:color="auto" w:fill="7FD13B" w:themeFill="accent1"/>
          </w:tcPr>
          <w:p w:rsidR="000F5C19" w:rsidRPr="00F553CF" w:rsidRDefault="000F5C19" w:rsidP="00DE24CF">
            <w:pPr>
              <w:contextualSpacing/>
            </w:pPr>
            <w:r w:rsidRPr="00F553CF">
              <w:t>99</w:t>
            </w:r>
          </w:p>
        </w:tc>
        <w:tc>
          <w:tcPr>
            <w:tcW w:w="1322" w:type="dxa"/>
            <w:gridSpan w:val="2"/>
            <w:tcBorders>
              <w:bottom w:val="single" w:sz="4" w:space="0" w:color="000000" w:themeColor="text1"/>
            </w:tcBorders>
            <w:shd w:val="clear" w:color="auto" w:fill="7FD13B" w:themeFill="accent1"/>
          </w:tcPr>
          <w:p w:rsidR="000F5C19" w:rsidRPr="00F553CF" w:rsidRDefault="000F5C19" w:rsidP="00DE24CF">
            <w:pPr>
              <w:contextualSpacing/>
            </w:pPr>
            <w:r w:rsidRPr="00F553CF">
              <w:t>100</w:t>
            </w:r>
          </w:p>
        </w:tc>
        <w:tc>
          <w:tcPr>
            <w:tcW w:w="1218" w:type="dxa"/>
            <w:tcBorders>
              <w:bottom w:val="single" w:sz="4" w:space="0" w:color="000000" w:themeColor="text1"/>
            </w:tcBorders>
            <w:shd w:val="clear" w:color="auto" w:fill="7FD13B" w:themeFill="accent1"/>
          </w:tcPr>
          <w:p w:rsidR="000F5C19" w:rsidRPr="00F553CF" w:rsidRDefault="000F5C19" w:rsidP="00DE24CF">
            <w:pPr>
              <w:contextualSpacing/>
            </w:pPr>
            <w:r w:rsidRPr="00F553CF">
              <w:t>100</w:t>
            </w:r>
          </w:p>
        </w:tc>
        <w:tc>
          <w:tcPr>
            <w:tcW w:w="118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100</w:t>
            </w:r>
          </w:p>
        </w:tc>
        <w:tc>
          <w:tcPr>
            <w:tcW w:w="1803" w:type="dxa"/>
            <w:tcBorders>
              <w:bottom w:val="single" w:sz="4" w:space="0" w:color="000000" w:themeColor="text1"/>
            </w:tcBorders>
            <w:shd w:val="clear" w:color="auto" w:fill="7FD13B" w:themeFill="accent1"/>
          </w:tcPr>
          <w:p w:rsidR="000F5C19" w:rsidRPr="00F553CF" w:rsidRDefault="000F5C19" w:rsidP="00DE24CF">
            <w:pPr>
              <w:contextualSpacing/>
            </w:pPr>
            <w:r w:rsidRPr="00F553CF">
              <w:t>100</w:t>
            </w:r>
          </w:p>
        </w:tc>
        <w:tc>
          <w:tcPr>
            <w:tcW w:w="1888" w:type="dxa"/>
            <w:tcBorders>
              <w:bottom w:val="single" w:sz="4" w:space="0" w:color="000000" w:themeColor="text1"/>
            </w:tcBorders>
            <w:shd w:val="clear" w:color="auto" w:fill="7FD13B" w:themeFill="accent1"/>
          </w:tcPr>
          <w:p w:rsidR="000F5C19" w:rsidRPr="00F553CF" w:rsidRDefault="000F5C19" w:rsidP="00DE24CF">
            <w:pPr>
              <w:contextualSpacing/>
            </w:pPr>
            <w:r w:rsidRPr="00F553CF">
              <w:t>Goed</w:t>
            </w:r>
          </w:p>
        </w:tc>
        <w:tc>
          <w:tcPr>
            <w:tcW w:w="1473" w:type="dxa"/>
            <w:tcBorders>
              <w:bottom w:val="single" w:sz="4" w:space="0" w:color="000000" w:themeColor="text1"/>
            </w:tcBorders>
            <w:shd w:val="clear" w:color="auto" w:fill="7FD13B" w:themeFill="accent1"/>
          </w:tcPr>
          <w:p w:rsidR="000F5C19" w:rsidRPr="00F553CF" w:rsidRDefault="000F5C19" w:rsidP="00DE24CF">
            <w:r w:rsidRPr="00F553CF">
              <w:rPr>
                <w:rFonts w:ascii="Arial" w:hAnsi="Arial" w:cs="Arial"/>
              </w:rPr>
              <w:t>♀</w:t>
            </w:r>
            <w:r w:rsidRPr="00F553CF">
              <w:rPr>
                <w:rFonts w:ascii="Arial" w:hAnsi="Arial" w:cs="Arial"/>
              </w:rPr>
              <w:tab/>
            </w:r>
          </w:p>
        </w:tc>
      </w:tr>
      <w:tr w:rsidR="000F5C19" w:rsidRPr="00F553CF" w:rsidTr="00DE24CF">
        <w:trPr>
          <w:trHeight w:val="226"/>
        </w:trPr>
        <w:tc>
          <w:tcPr>
            <w:tcW w:w="1803" w:type="dxa"/>
            <w:tcBorders>
              <w:bottom w:val="single" w:sz="4" w:space="0" w:color="000000" w:themeColor="text1"/>
            </w:tcBorders>
            <w:shd w:val="clear" w:color="auto" w:fill="7FD13B" w:themeFill="accent1"/>
          </w:tcPr>
          <w:p w:rsidR="000F5C19" w:rsidRPr="00F553CF" w:rsidRDefault="000F5C19" w:rsidP="00DE24CF">
            <w:pPr>
              <w:contextualSpacing/>
            </w:pPr>
            <w:r w:rsidRPr="00F553CF">
              <w:t xml:space="preserve">Benjamin </w:t>
            </w:r>
          </w:p>
        </w:tc>
        <w:tc>
          <w:tcPr>
            <w:tcW w:w="1617" w:type="dxa"/>
            <w:gridSpan w:val="2"/>
            <w:tcBorders>
              <w:bottom w:val="single" w:sz="4" w:space="0" w:color="000000" w:themeColor="text1"/>
            </w:tcBorders>
            <w:shd w:val="clear" w:color="auto" w:fill="7FD13B" w:themeFill="accent1"/>
          </w:tcPr>
          <w:p w:rsidR="000F5C19" w:rsidRPr="00F553CF" w:rsidRDefault="000F5C19" w:rsidP="00DE24CF">
            <w:pPr>
              <w:contextualSpacing/>
            </w:pPr>
            <w:r w:rsidRPr="00F553CF">
              <w:t>80</w:t>
            </w:r>
          </w:p>
        </w:tc>
        <w:tc>
          <w:tcPr>
            <w:tcW w:w="1322" w:type="dxa"/>
            <w:gridSpan w:val="2"/>
            <w:tcBorders>
              <w:bottom w:val="single" w:sz="4" w:space="0" w:color="000000" w:themeColor="text1"/>
            </w:tcBorders>
            <w:shd w:val="clear" w:color="auto" w:fill="7FD13B" w:themeFill="accent1"/>
          </w:tcPr>
          <w:p w:rsidR="000F5C19" w:rsidRPr="00F553CF" w:rsidRDefault="000F5C19" w:rsidP="00DE24CF">
            <w:pPr>
              <w:contextualSpacing/>
            </w:pPr>
            <w:r w:rsidRPr="00F553CF">
              <w:t>87</w:t>
            </w:r>
          </w:p>
        </w:tc>
        <w:tc>
          <w:tcPr>
            <w:tcW w:w="1218"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93</w:t>
            </w:r>
          </w:p>
        </w:tc>
        <w:tc>
          <w:tcPr>
            <w:tcW w:w="118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96</w:t>
            </w:r>
          </w:p>
        </w:tc>
        <w:tc>
          <w:tcPr>
            <w:tcW w:w="1803" w:type="dxa"/>
            <w:tcBorders>
              <w:bottom w:val="single" w:sz="4" w:space="0" w:color="000000" w:themeColor="text1"/>
            </w:tcBorders>
            <w:shd w:val="clear" w:color="auto" w:fill="7FD13B" w:themeFill="accent1"/>
          </w:tcPr>
          <w:p w:rsidR="000F5C19" w:rsidRPr="00F553CF" w:rsidRDefault="000F5C19" w:rsidP="00DE24CF">
            <w:pPr>
              <w:contextualSpacing/>
            </w:pPr>
            <w:r w:rsidRPr="00F553CF">
              <w:t>89</w:t>
            </w:r>
          </w:p>
        </w:tc>
        <w:tc>
          <w:tcPr>
            <w:tcW w:w="1888" w:type="dxa"/>
            <w:tcBorders>
              <w:bottom w:val="single" w:sz="4" w:space="0" w:color="000000" w:themeColor="text1"/>
            </w:tcBorders>
            <w:shd w:val="clear" w:color="auto" w:fill="7FD13B" w:themeFill="accent1"/>
          </w:tcPr>
          <w:p w:rsidR="000F5C19" w:rsidRPr="00F553CF" w:rsidRDefault="000F5C19" w:rsidP="00DE24CF">
            <w:pPr>
              <w:contextualSpacing/>
            </w:pPr>
            <w:r w:rsidRPr="00F553CF">
              <w:t>Goed</w:t>
            </w:r>
          </w:p>
        </w:tc>
        <w:tc>
          <w:tcPr>
            <w:tcW w:w="1473" w:type="dxa"/>
            <w:tcBorders>
              <w:bottom w:val="single" w:sz="4" w:space="0" w:color="000000" w:themeColor="text1"/>
            </w:tcBorders>
            <w:shd w:val="clear" w:color="auto" w:fill="7FD13B" w:themeFill="accent1"/>
          </w:tcPr>
          <w:p w:rsidR="000F5C19" w:rsidRPr="00F553CF" w:rsidRDefault="000F5C19" w:rsidP="00DE24CF">
            <w:pPr>
              <w:contextualSpacing/>
            </w:pPr>
            <w:r w:rsidRPr="00F553CF">
              <w:rPr>
                <w:rFonts w:ascii="Arial" w:hAnsi="Arial" w:cs="Arial"/>
              </w:rPr>
              <w:t>♂</w:t>
            </w:r>
          </w:p>
        </w:tc>
      </w:tr>
      <w:tr w:rsidR="000F5C19" w:rsidRPr="00F553CF" w:rsidTr="00DE24CF">
        <w:trPr>
          <w:trHeight w:val="240"/>
        </w:trPr>
        <w:tc>
          <w:tcPr>
            <w:tcW w:w="1803" w:type="dxa"/>
            <w:tcBorders>
              <w:bottom w:val="single" w:sz="4" w:space="0" w:color="000000" w:themeColor="text1"/>
            </w:tcBorders>
            <w:shd w:val="clear" w:color="auto" w:fill="7FD13B" w:themeFill="accent1"/>
          </w:tcPr>
          <w:p w:rsidR="000F5C19" w:rsidRPr="00F553CF" w:rsidRDefault="000F5C19" w:rsidP="00DE24CF">
            <w:pPr>
              <w:contextualSpacing/>
            </w:pPr>
            <w:r w:rsidRPr="00F553CF">
              <w:t>Zhasha</w:t>
            </w:r>
          </w:p>
        </w:tc>
        <w:tc>
          <w:tcPr>
            <w:tcW w:w="1617" w:type="dxa"/>
            <w:gridSpan w:val="2"/>
            <w:tcBorders>
              <w:bottom w:val="single" w:sz="4" w:space="0" w:color="000000" w:themeColor="text1"/>
            </w:tcBorders>
            <w:shd w:val="clear" w:color="auto" w:fill="7FD13B" w:themeFill="accent1"/>
          </w:tcPr>
          <w:p w:rsidR="000F5C19" w:rsidRPr="00F553CF" w:rsidRDefault="000F5C19" w:rsidP="00DE24CF">
            <w:pPr>
              <w:contextualSpacing/>
            </w:pPr>
            <w:r w:rsidRPr="00F553CF">
              <w:t>100</w:t>
            </w:r>
          </w:p>
        </w:tc>
        <w:tc>
          <w:tcPr>
            <w:tcW w:w="1322" w:type="dxa"/>
            <w:gridSpan w:val="2"/>
            <w:tcBorders>
              <w:bottom w:val="single" w:sz="4" w:space="0" w:color="000000" w:themeColor="text1"/>
            </w:tcBorders>
            <w:shd w:val="clear" w:color="auto" w:fill="7FD13B" w:themeFill="accent1"/>
          </w:tcPr>
          <w:p w:rsidR="000F5C19" w:rsidRPr="00F553CF" w:rsidRDefault="000F5C19" w:rsidP="00DE24CF">
            <w:pPr>
              <w:contextualSpacing/>
            </w:pPr>
            <w:r w:rsidRPr="00F553CF">
              <w:t>100</w:t>
            </w:r>
          </w:p>
        </w:tc>
        <w:tc>
          <w:tcPr>
            <w:tcW w:w="1218" w:type="dxa"/>
            <w:tcBorders>
              <w:bottom w:val="single" w:sz="4" w:space="0" w:color="000000" w:themeColor="text1"/>
            </w:tcBorders>
            <w:shd w:val="clear" w:color="auto" w:fill="7FD13B" w:themeFill="accent1"/>
          </w:tcPr>
          <w:p w:rsidR="000F5C19" w:rsidRPr="00F553CF" w:rsidRDefault="000F5C19" w:rsidP="00DE24CF">
            <w:pPr>
              <w:contextualSpacing/>
            </w:pPr>
            <w:r w:rsidRPr="00F553CF">
              <w:t>100</w:t>
            </w:r>
          </w:p>
        </w:tc>
        <w:tc>
          <w:tcPr>
            <w:tcW w:w="118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100</w:t>
            </w:r>
          </w:p>
        </w:tc>
        <w:tc>
          <w:tcPr>
            <w:tcW w:w="1803" w:type="dxa"/>
            <w:tcBorders>
              <w:bottom w:val="single" w:sz="4" w:space="0" w:color="000000" w:themeColor="text1"/>
            </w:tcBorders>
            <w:shd w:val="clear" w:color="auto" w:fill="7FD13B" w:themeFill="accent1"/>
          </w:tcPr>
          <w:p w:rsidR="000F5C19" w:rsidRPr="00F553CF" w:rsidRDefault="000F5C19" w:rsidP="00DE24CF">
            <w:pPr>
              <w:contextualSpacing/>
            </w:pPr>
            <w:r w:rsidRPr="00F553CF">
              <w:t>100</w:t>
            </w:r>
          </w:p>
        </w:tc>
        <w:tc>
          <w:tcPr>
            <w:tcW w:w="1888" w:type="dxa"/>
            <w:tcBorders>
              <w:bottom w:val="single" w:sz="4" w:space="0" w:color="000000" w:themeColor="text1"/>
            </w:tcBorders>
            <w:shd w:val="clear" w:color="auto" w:fill="7FD13B" w:themeFill="accent1"/>
          </w:tcPr>
          <w:p w:rsidR="000F5C19" w:rsidRPr="00F553CF" w:rsidRDefault="000F5C19" w:rsidP="00DE24CF">
            <w:pPr>
              <w:contextualSpacing/>
            </w:pPr>
            <w:r w:rsidRPr="00F553CF">
              <w:t>Goed</w:t>
            </w:r>
          </w:p>
        </w:tc>
        <w:tc>
          <w:tcPr>
            <w:tcW w:w="1473" w:type="dxa"/>
            <w:tcBorders>
              <w:bottom w:val="single" w:sz="4" w:space="0" w:color="000000" w:themeColor="text1"/>
            </w:tcBorders>
            <w:shd w:val="clear" w:color="auto" w:fill="7FD13B" w:themeFill="accent1"/>
          </w:tcPr>
          <w:p w:rsidR="000F5C19" w:rsidRPr="00F553CF" w:rsidRDefault="000F5C19" w:rsidP="00DE24CF">
            <w:pPr>
              <w:contextualSpacing/>
            </w:pPr>
            <w:r w:rsidRPr="00F553CF">
              <w:rPr>
                <w:rFonts w:ascii="Arial" w:hAnsi="Arial" w:cs="Arial"/>
              </w:rPr>
              <w:t>♀</w:t>
            </w:r>
          </w:p>
        </w:tc>
      </w:tr>
      <w:tr w:rsidR="000F5C19" w:rsidRPr="00F553CF" w:rsidTr="00DE24CF">
        <w:trPr>
          <w:trHeight w:val="226"/>
        </w:trPr>
        <w:tc>
          <w:tcPr>
            <w:tcW w:w="1803" w:type="dxa"/>
            <w:shd w:val="clear" w:color="auto" w:fill="7FD13B" w:themeFill="accent1"/>
          </w:tcPr>
          <w:p w:rsidR="000F5C19" w:rsidRPr="00F553CF" w:rsidRDefault="000F5C19" w:rsidP="00DE24CF">
            <w:pPr>
              <w:contextualSpacing/>
            </w:pPr>
            <w:r w:rsidRPr="00F553CF">
              <w:t>Rein</w:t>
            </w:r>
          </w:p>
        </w:tc>
        <w:tc>
          <w:tcPr>
            <w:tcW w:w="1617" w:type="dxa"/>
            <w:gridSpan w:val="2"/>
            <w:shd w:val="clear" w:color="auto" w:fill="7FD13B" w:themeFill="accent1"/>
          </w:tcPr>
          <w:p w:rsidR="000F5C19" w:rsidRPr="00F553CF" w:rsidRDefault="000F5C19" w:rsidP="00DE24CF">
            <w:pPr>
              <w:contextualSpacing/>
            </w:pPr>
            <w:r w:rsidRPr="00F553CF">
              <w:t>71</w:t>
            </w:r>
          </w:p>
        </w:tc>
        <w:tc>
          <w:tcPr>
            <w:tcW w:w="1322" w:type="dxa"/>
            <w:gridSpan w:val="2"/>
            <w:shd w:val="clear" w:color="auto" w:fill="7FD13B" w:themeFill="accent1"/>
          </w:tcPr>
          <w:p w:rsidR="000F5C19" w:rsidRPr="00F553CF" w:rsidRDefault="000F5C19" w:rsidP="00DE24CF">
            <w:pPr>
              <w:contextualSpacing/>
            </w:pPr>
            <w:r w:rsidRPr="00F553CF">
              <w:t>74</w:t>
            </w:r>
          </w:p>
        </w:tc>
        <w:tc>
          <w:tcPr>
            <w:tcW w:w="1218" w:type="dxa"/>
            <w:shd w:val="clear" w:color="auto" w:fill="7FD13B" w:themeFill="accent1"/>
          </w:tcPr>
          <w:p w:rsidR="000F5C19" w:rsidRPr="00F553CF" w:rsidRDefault="000F5C19" w:rsidP="00DE24CF">
            <w:pPr>
              <w:contextualSpacing/>
            </w:pPr>
            <w:r w:rsidRPr="00F553CF">
              <w:t>79</w:t>
            </w:r>
          </w:p>
        </w:tc>
        <w:tc>
          <w:tcPr>
            <w:tcW w:w="1186" w:type="dxa"/>
            <w:shd w:val="clear" w:color="auto" w:fill="7FD13B" w:themeFill="accent1"/>
          </w:tcPr>
          <w:p w:rsidR="000F5C19" w:rsidRPr="00F553CF" w:rsidRDefault="000F5C19" w:rsidP="00DE24CF">
            <w:pPr>
              <w:contextualSpacing/>
            </w:pPr>
            <w:r w:rsidRPr="00F553CF">
              <w:t>97</w:t>
            </w:r>
          </w:p>
        </w:tc>
        <w:tc>
          <w:tcPr>
            <w:tcW w:w="1803" w:type="dxa"/>
            <w:shd w:val="clear" w:color="auto" w:fill="7FD13B" w:themeFill="accent1"/>
          </w:tcPr>
          <w:p w:rsidR="000F5C19" w:rsidRPr="00F553CF" w:rsidRDefault="000F5C19" w:rsidP="00DE24CF">
            <w:pPr>
              <w:contextualSpacing/>
            </w:pPr>
            <w:r w:rsidRPr="00F553CF">
              <w:t>80</w:t>
            </w:r>
          </w:p>
        </w:tc>
        <w:tc>
          <w:tcPr>
            <w:tcW w:w="1888" w:type="dxa"/>
            <w:shd w:val="clear" w:color="auto" w:fill="7FD13B" w:themeFill="accent1"/>
          </w:tcPr>
          <w:p w:rsidR="000F5C19" w:rsidRPr="00F553CF" w:rsidRDefault="000F5C19" w:rsidP="00DE24CF">
            <w:pPr>
              <w:contextualSpacing/>
            </w:pPr>
            <w:r w:rsidRPr="00F553CF">
              <w:t>Goed</w:t>
            </w:r>
          </w:p>
        </w:tc>
        <w:tc>
          <w:tcPr>
            <w:tcW w:w="1473" w:type="dxa"/>
            <w:shd w:val="clear" w:color="auto" w:fill="7FD13B" w:themeFill="accent1"/>
          </w:tcPr>
          <w:p w:rsidR="000F5C19" w:rsidRPr="00F553CF" w:rsidRDefault="000F5C19" w:rsidP="00DE24CF">
            <w:pPr>
              <w:contextualSpacing/>
            </w:pPr>
            <w:r w:rsidRPr="00F553CF">
              <w:rPr>
                <w:rFonts w:ascii="Arial" w:hAnsi="Arial" w:cs="Arial"/>
              </w:rPr>
              <w:t>♂</w:t>
            </w:r>
          </w:p>
        </w:tc>
      </w:tr>
      <w:tr w:rsidR="000F5C19" w:rsidRPr="00F553CF" w:rsidTr="00DE24CF">
        <w:trPr>
          <w:trHeight w:val="240"/>
        </w:trPr>
        <w:tc>
          <w:tcPr>
            <w:tcW w:w="1803" w:type="dxa"/>
            <w:tcBorders>
              <w:bottom w:val="single" w:sz="4" w:space="0" w:color="000000" w:themeColor="text1"/>
            </w:tcBorders>
            <w:shd w:val="clear" w:color="auto" w:fill="7FD13B" w:themeFill="accent1"/>
          </w:tcPr>
          <w:p w:rsidR="000F5C19" w:rsidRPr="00F553CF" w:rsidRDefault="000F5C19" w:rsidP="00DE24CF">
            <w:pPr>
              <w:contextualSpacing/>
            </w:pPr>
            <w:r w:rsidRPr="00F553CF">
              <w:t>Linde</w:t>
            </w:r>
          </w:p>
        </w:tc>
        <w:tc>
          <w:tcPr>
            <w:tcW w:w="1617" w:type="dxa"/>
            <w:gridSpan w:val="2"/>
            <w:tcBorders>
              <w:bottom w:val="single" w:sz="4" w:space="0" w:color="000000" w:themeColor="text1"/>
            </w:tcBorders>
            <w:shd w:val="clear" w:color="auto" w:fill="7FD13B" w:themeFill="accent1"/>
          </w:tcPr>
          <w:p w:rsidR="000F5C19" w:rsidRPr="00F553CF" w:rsidRDefault="000F5C19" w:rsidP="00DE24CF">
            <w:pPr>
              <w:contextualSpacing/>
            </w:pPr>
            <w:r w:rsidRPr="00F553CF">
              <w:t>92</w:t>
            </w:r>
          </w:p>
        </w:tc>
        <w:tc>
          <w:tcPr>
            <w:tcW w:w="1322" w:type="dxa"/>
            <w:gridSpan w:val="2"/>
            <w:tcBorders>
              <w:bottom w:val="single" w:sz="4" w:space="0" w:color="000000" w:themeColor="text1"/>
            </w:tcBorders>
            <w:shd w:val="clear" w:color="auto" w:fill="7FD13B" w:themeFill="accent1"/>
          </w:tcPr>
          <w:p w:rsidR="000F5C19" w:rsidRPr="00F553CF" w:rsidRDefault="000F5C19" w:rsidP="00DE24CF">
            <w:pPr>
              <w:contextualSpacing/>
            </w:pPr>
            <w:r w:rsidRPr="00F553CF">
              <w:t>99</w:t>
            </w:r>
          </w:p>
        </w:tc>
        <w:tc>
          <w:tcPr>
            <w:tcW w:w="1218"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93</w:t>
            </w:r>
          </w:p>
        </w:tc>
        <w:tc>
          <w:tcPr>
            <w:tcW w:w="118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99</w:t>
            </w:r>
          </w:p>
        </w:tc>
        <w:tc>
          <w:tcPr>
            <w:tcW w:w="1803"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96</w:t>
            </w:r>
          </w:p>
        </w:tc>
        <w:tc>
          <w:tcPr>
            <w:tcW w:w="1888" w:type="dxa"/>
            <w:tcBorders>
              <w:bottom w:val="single" w:sz="4" w:space="0" w:color="000000" w:themeColor="text1"/>
            </w:tcBorders>
            <w:shd w:val="clear" w:color="auto" w:fill="7FD13B" w:themeFill="accent1"/>
          </w:tcPr>
          <w:p w:rsidR="000F5C19" w:rsidRPr="00F553CF" w:rsidRDefault="000F5C19" w:rsidP="00DE24CF">
            <w:pPr>
              <w:contextualSpacing/>
            </w:pPr>
            <w:r w:rsidRPr="00F553CF">
              <w:t>Goed</w:t>
            </w:r>
          </w:p>
        </w:tc>
        <w:tc>
          <w:tcPr>
            <w:tcW w:w="1473" w:type="dxa"/>
            <w:tcBorders>
              <w:bottom w:val="single" w:sz="4" w:space="0" w:color="000000" w:themeColor="text1"/>
            </w:tcBorders>
            <w:shd w:val="clear" w:color="auto" w:fill="7FD13B" w:themeFill="accent1"/>
          </w:tcPr>
          <w:p w:rsidR="000F5C19" w:rsidRPr="00F553CF" w:rsidRDefault="000F5C19" w:rsidP="00DE24CF">
            <w:pPr>
              <w:contextualSpacing/>
            </w:pPr>
            <w:r w:rsidRPr="00F553CF">
              <w:rPr>
                <w:rFonts w:ascii="Arial" w:hAnsi="Arial" w:cs="Arial"/>
              </w:rPr>
              <w:t>♀</w:t>
            </w:r>
            <w:r w:rsidRPr="00F553CF">
              <w:rPr>
                <w:rFonts w:ascii="Arial" w:hAnsi="Arial" w:cs="Arial"/>
              </w:rPr>
              <w:tab/>
            </w:r>
          </w:p>
        </w:tc>
      </w:tr>
      <w:tr w:rsidR="000F5C19" w:rsidRPr="00F553CF" w:rsidTr="00DE24CF">
        <w:trPr>
          <w:trHeight w:val="226"/>
        </w:trPr>
        <w:tc>
          <w:tcPr>
            <w:tcW w:w="1803" w:type="dxa"/>
            <w:shd w:val="clear" w:color="auto" w:fill="F76C35"/>
          </w:tcPr>
          <w:p w:rsidR="000F5C19" w:rsidRPr="00F553CF" w:rsidRDefault="000F5C19" w:rsidP="00DE24CF">
            <w:pPr>
              <w:contextualSpacing/>
            </w:pPr>
            <w:r w:rsidRPr="00F553CF">
              <w:t>Daniel</w:t>
            </w:r>
          </w:p>
        </w:tc>
        <w:tc>
          <w:tcPr>
            <w:tcW w:w="1617" w:type="dxa"/>
            <w:gridSpan w:val="2"/>
            <w:shd w:val="clear" w:color="auto" w:fill="F76C35"/>
          </w:tcPr>
          <w:p w:rsidR="000F5C19" w:rsidRPr="00F553CF" w:rsidRDefault="000F5C19" w:rsidP="00DE24CF">
            <w:pPr>
              <w:contextualSpacing/>
            </w:pPr>
            <w:r w:rsidRPr="00F553CF">
              <w:t>26</w:t>
            </w:r>
          </w:p>
        </w:tc>
        <w:tc>
          <w:tcPr>
            <w:tcW w:w="1322" w:type="dxa"/>
            <w:gridSpan w:val="2"/>
            <w:shd w:val="clear" w:color="auto" w:fill="F76C35"/>
          </w:tcPr>
          <w:p w:rsidR="000F5C19" w:rsidRPr="00F553CF" w:rsidRDefault="000F5C19" w:rsidP="00DE24CF">
            <w:pPr>
              <w:contextualSpacing/>
            </w:pPr>
            <w:r w:rsidRPr="00F553CF">
              <w:t>33</w:t>
            </w:r>
          </w:p>
        </w:tc>
        <w:tc>
          <w:tcPr>
            <w:tcW w:w="1218" w:type="dxa"/>
            <w:shd w:val="clear" w:color="auto" w:fill="F76C35"/>
          </w:tcPr>
          <w:p w:rsidR="000F5C19" w:rsidRPr="00F553CF" w:rsidRDefault="000F5C19" w:rsidP="00DE24CF">
            <w:pPr>
              <w:contextualSpacing/>
            </w:pPr>
            <w:r w:rsidRPr="00F553CF">
              <w:t>31</w:t>
            </w:r>
          </w:p>
        </w:tc>
        <w:tc>
          <w:tcPr>
            <w:tcW w:w="1186" w:type="dxa"/>
            <w:shd w:val="clear" w:color="auto" w:fill="F76C35"/>
          </w:tcPr>
          <w:p w:rsidR="000F5C19" w:rsidRPr="00F553CF" w:rsidRDefault="000F5C19" w:rsidP="00DE24CF">
            <w:pPr>
              <w:contextualSpacing/>
            </w:pPr>
            <w:r w:rsidRPr="00F553CF">
              <w:t>35</w:t>
            </w:r>
          </w:p>
        </w:tc>
        <w:tc>
          <w:tcPr>
            <w:tcW w:w="1803" w:type="dxa"/>
            <w:shd w:val="clear" w:color="auto" w:fill="F76C35"/>
          </w:tcPr>
          <w:p w:rsidR="000F5C19" w:rsidRPr="00F553CF" w:rsidRDefault="000F5C19" w:rsidP="00DE24CF">
            <w:pPr>
              <w:contextualSpacing/>
            </w:pPr>
            <w:r w:rsidRPr="00F553CF">
              <w:t>31</w:t>
            </w:r>
          </w:p>
        </w:tc>
        <w:tc>
          <w:tcPr>
            <w:tcW w:w="1888" w:type="dxa"/>
            <w:shd w:val="clear" w:color="auto" w:fill="F76C35"/>
          </w:tcPr>
          <w:p w:rsidR="000F5C19" w:rsidRPr="00F553CF" w:rsidRDefault="000F5C19" w:rsidP="00DE24CF">
            <w:pPr>
              <w:contextualSpacing/>
            </w:pPr>
            <w:r w:rsidRPr="00F553CF">
              <w:t>Onvoldoende</w:t>
            </w:r>
          </w:p>
        </w:tc>
        <w:tc>
          <w:tcPr>
            <w:tcW w:w="1473" w:type="dxa"/>
            <w:shd w:val="clear" w:color="auto" w:fill="F76C35"/>
          </w:tcPr>
          <w:p w:rsidR="000F5C19" w:rsidRPr="00F553CF" w:rsidRDefault="000F5C19" w:rsidP="00DE24CF">
            <w:r w:rsidRPr="00F553CF">
              <w:rPr>
                <w:rFonts w:ascii="Arial" w:hAnsi="Arial" w:cs="Arial"/>
              </w:rPr>
              <w:t>♂</w:t>
            </w:r>
            <w:r w:rsidRPr="00F553CF">
              <w:rPr>
                <w:rFonts w:ascii="Arial" w:hAnsi="Arial" w:cs="Arial"/>
              </w:rPr>
              <w:tab/>
            </w:r>
          </w:p>
        </w:tc>
      </w:tr>
      <w:tr w:rsidR="000F5C19" w:rsidRPr="00F553CF" w:rsidTr="00DE24CF">
        <w:trPr>
          <w:trHeight w:val="204"/>
        </w:trPr>
        <w:tc>
          <w:tcPr>
            <w:tcW w:w="1803" w:type="dxa"/>
            <w:tcBorders>
              <w:bottom w:val="single" w:sz="4" w:space="0" w:color="000000" w:themeColor="text1"/>
            </w:tcBorders>
            <w:shd w:val="clear" w:color="auto" w:fill="FEB80A" w:themeFill="accent3"/>
          </w:tcPr>
          <w:p w:rsidR="000F5C19" w:rsidRPr="00F553CF" w:rsidRDefault="000F5C19" w:rsidP="00DE24CF">
            <w:pPr>
              <w:contextualSpacing/>
            </w:pPr>
            <w:r w:rsidRPr="00F553CF">
              <w:t>Dennis</w:t>
            </w:r>
          </w:p>
        </w:tc>
        <w:tc>
          <w:tcPr>
            <w:tcW w:w="1617" w:type="dxa"/>
            <w:gridSpan w:val="2"/>
            <w:tcBorders>
              <w:bottom w:val="single" w:sz="4" w:space="0" w:color="000000" w:themeColor="text1"/>
            </w:tcBorders>
            <w:shd w:val="clear" w:color="auto" w:fill="FEB80A" w:themeFill="accent3"/>
          </w:tcPr>
          <w:p w:rsidR="000F5C19" w:rsidRPr="00F553CF" w:rsidRDefault="000F5C19" w:rsidP="00DE24CF">
            <w:pPr>
              <w:contextualSpacing/>
            </w:pPr>
            <w:r w:rsidRPr="00F553CF">
              <w:t>45</w:t>
            </w:r>
          </w:p>
        </w:tc>
        <w:tc>
          <w:tcPr>
            <w:tcW w:w="1322" w:type="dxa"/>
            <w:gridSpan w:val="2"/>
            <w:tcBorders>
              <w:bottom w:val="single" w:sz="4" w:space="0" w:color="000000" w:themeColor="text1"/>
            </w:tcBorders>
            <w:shd w:val="clear" w:color="auto" w:fill="FEB80A" w:themeFill="accent3"/>
          </w:tcPr>
          <w:p w:rsidR="000F5C19" w:rsidRPr="00F553CF" w:rsidRDefault="000F5C19" w:rsidP="00DE24CF">
            <w:pPr>
              <w:contextualSpacing/>
            </w:pPr>
            <w:r w:rsidRPr="00F553CF">
              <w:t>55</w:t>
            </w:r>
          </w:p>
        </w:tc>
        <w:tc>
          <w:tcPr>
            <w:tcW w:w="1218" w:type="dxa"/>
            <w:tcBorders>
              <w:bottom w:val="single" w:sz="4" w:space="0" w:color="000000" w:themeColor="text1"/>
            </w:tcBorders>
            <w:shd w:val="clear" w:color="auto" w:fill="FEB80A" w:themeFill="accent3"/>
          </w:tcPr>
          <w:p w:rsidR="000F5C19" w:rsidRPr="00F553CF" w:rsidRDefault="000F5C19" w:rsidP="00DE24CF">
            <w:pPr>
              <w:contextualSpacing/>
            </w:pPr>
            <w:r w:rsidRPr="00F553CF">
              <w:t>59</w:t>
            </w:r>
          </w:p>
        </w:tc>
        <w:tc>
          <w:tcPr>
            <w:tcW w:w="1186" w:type="dxa"/>
            <w:tcBorders>
              <w:bottom w:val="single" w:sz="4" w:space="0" w:color="000000" w:themeColor="text1"/>
            </w:tcBorders>
            <w:shd w:val="clear" w:color="auto" w:fill="FEB80A" w:themeFill="accent3"/>
          </w:tcPr>
          <w:p w:rsidR="000F5C19" w:rsidRPr="00F553CF" w:rsidRDefault="000F5C19" w:rsidP="00DE24CF">
            <w:pPr>
              <w:contextualSpacing/>
            </w:pPr>
            <w:r w:rsidRPr="00F553CF">
              <w:t>62</w:t>
            </w:r>
          </w:p>
        </w:tc>
        <w:tc>
          <w:tcPr>
            <w:tcW w:w="1803" w:type="dxa"/>
            <w:tcBorders>
              <w:bottom w:val="single" w:sz="4" w:space="0" w:color="000000" w:themeColor="text1"/>
            </w:tcBorders>
            <w:shd w:val="clear" w:color="auto" w:fill="FEB80A" w:themeFill="accent3"/>
          </w:tcPr>
          <w:p w:rsidR="000F5C19" w:rsidRPr="00F553CF" w:rsidRDefault="000F5C19" w:rsidP="00DE24CF">
            <w:pPr>
              <w:contextualSpacing/>
            </w:pPr>
            <w:r w:rsidRPr="00F553CF">
              <w:t>55</w:t>
            </w:r>
          </w:p>
        </w:tc>
        <w:tc>
          <w:tcPr>
            <w:tcW w:w="1888" w:type="dxa"/>
            <w:tcBorders>
              <w:bottom w:val="single" w:sz="4" w:space="0" w:color="000000" w:themeColor="text1"/>
            </w:tcBorders>
            <w:shd w:val="clear" w:color="auto" w:fill="FEB80A" w:themeFill="accent3"/>
          </w:tcPr>
          <w:p w:rsidR="000F5C19" w:rsidRPr="00F553CF" w:rsidRDefault="000F5C19" w:rsidP="00DE24CF">
            <w:pPr>
              <w:contextualSpacing/>
            </w:pPr>
            <w:r w:rsidRPr="00F553CF">
              <w:t xml:space="preserve">Matig </w:t>
            </w:r>
          </w:p>
        </w:tc>
        <w:tc>
          <w:tcPr>
            <w:tcW w:w="1473" w:type="dxa"/>
            <w:tcBorders>
              <w:bottom w:val="single" w:sz="4" w:space="0" w:color="000000" w:themeColor="text1"/>
            </w:tcBorders>
            <w:shd w:val="clear" w:color="auto" w:fill="FEB80A" w:themeFill="accent3"/>
          </w:tcPr>
          <w:p w:rsidR="000F5C19" w:rsidRPr="00F553CF" w:rsidRDefault="000F5C19" w:rsidP="00DE24CF">
            <w:r w:rsidRPr="00F553CF">
              <w:rPr>
                <w:rFonts w:ascii="Arial" w:hAnsi="Arial" w:cs="Arial"/>
              </w:rPr>
              <w:t>♂</w:t>
            </w:r>
            <w:r w:rsidRPr="00F553CF">
              <w:rPr>
                <w:rFonts w:ascii="Arial" w:hAnsi="Arial" w:cs="Arial"/>
              </w:rPr>
              <w:tab/>
            </w:r>
          </w:p>
        </w:tc>
      </w:tr>
      <w:tr w:rsidR="000F5C19" w:rsidRPr="00F553CF" w:rsidTr="00DE24CF">
        <w:trPr>
          <w:trHeight w:val="204"/>
        </w:trPr>
        <w:tc>
          <w:tcPr>
            <w:tcW w:w="1803" w:type="dxa"/>
            <w:shd w:val="clear" w:color="auto" w:fill="auto"/>
          </w:tcPr>
          <w:p w:rsidR="000F5C19" w:rsidRPr="00F553CF" w:rsidRDefault="000F5C19" w:rsidP="00DE24CF">
            <w:pPr>
              <w:contextualSpacing/>
            </w:pPr>
            <w:r w:rsidRPr="00F553CF">
              <w:t>Gemiddelde totaalscore</w:t>
            </w:r>
          </w:p>
        </w:tc>
        <w:tc>
          <w:tcPr>
            <w:tcW w:w="1617" w:type="dxa"/>
            <w:gridSpan w:val="2"/>
            <w:shd w:val="clear" w:color="auto" w:fill="auto"/>
          </w:tcPr>
          <w:p w:rsidR="000F5C19" w:rsidRPr="00F553CF" w:rsidRDefault="000F5C19" w:rsidP="00DE24CF">
            <w:pPr>
              <w:rPr>
                <w:rFonts w:ascii="Calibri" w:hAnsi="Calibri"/>
                <w:color w:val="000000"/>
              </w:rPr>
            </w:pPr>
            <w:r w:rsidRPr="00F553CF">
              <w:rPr>
                <w:rFonts w:ascii="Calibri" w:hAnsi="Calibri"/>
                <w:color w:val="000000"/>
              </w:rPr>
              <w:t>72</w:t>
            </w:r>
          </w:p>
        </w:tc>
        <w:tc>
          <w:tcPr>
            <w:tcW w:w="1322" w:type="dxa"/>
            <w:gridSpan w:val="2"/>
            <w:shd w:val="clear" w:color="auto" w:fill="auto"/>
          </w:tcPr>
          <w:p w:rsidR="000F5C19" w:rsidRPr="00F553CF" w:rsidRDefault="000F5C19" w:rsidP="00DE24CF">
            <w:pPr>
              <w:rPr>
                <w:rFonts w:ascii="Calibri" w:hAnsi="Calibri"/>
                <w:color w:val="000000"/>
              </w:rPr>
            </w:pPr>
            <w:r w:rsidRPr="00F553CF">
              <w:rPr>
                <w:rFonts w:ascii="Calibri" w:hAnsi="Calibri"/>
                <w:color w:val="000000"/>
              </w:rPr>
              <w:t>78</w:t>
            </w:r>
          </w:p>
        </w:tc>
        <w:tc>
          <w:tcPr>
            <w:tcW w:w="1218" w:type="dxa"/>
            <w:shd w:val="clear" w:color="auto" w:fill="auto"/>
          </w:tcPr>
          <w:p w:rsidR="000F5C19" w:rsidRPr="00F553CF" w:rsidRDefault="000F5C19" w:rsidP="00DE24CF">
            <w:pPr>
              <w:rPr>
                <w:rFonts w:ascii="Calibri" w:hAnsi="Calibri"/>
                <w:color w:val="000000"/>
              </w:rPr>
            </w:pPr>
            <w:r w:rsidRPr="00F553CF">
              <w:rPr>
                <w:rFonts w:ascii="Calibri" w:hAnsi="Calibri"/>
                <w:color w:val="000000"/>
              </w:rPr>
              <w:t>76</w:t>
            </w:r>
          </w:p>
        </w:tc>
        <w:tc>
          <w:tcPr>
            <w:tcW w:w="1186" w:type="dxa"/>
            <w:shd w:val="clear" w:color="auto" w:fill="auto"/>
          </w:tcPr>
          <w:p w:rsidR="000F5C19" w:rsidRPr="00F553CF" w:rsidRDefault="000F5C19" w:rsidP="00DE24CF">
            <w:pPr>
              <w:rPr>
                <w:rFonts w:ascii="Calibri" w:hAnsi="Calibri"/>
                <w:color w:val="000000"/>
              </w:rPr>
            </w:pPr>
            <w:r w:rsidRPr="00F553CF">
              <w:rPr>
                <w:rFonts w:ascii="Calibri" w:hAnsi="Calibri"/>
                <w:color w:val="000000"/>
              </w:rPr>
              <w:t>82</w:t>
            </w:r>
          </w:p>
        </w:tc>
        <w:tc>
          <w:tcPr>
            <w:tcW w:w="1803" w:type="dxa"/>
            <w:shd w:val="clear" w:color="auto" w:fill="auto"/>
          </w:tcPr>
          <w:p w:rsidR="000F5C19" w:rsidRPr="00F553CF" w:rsidRDefault="000F5C19" w:rsidP="00DE24CF">
            <w:pPr>
              <w:rPr>
                <w:rFonts w:ascii="Calibri" w:hAnsi="Calibri"/>
                <w:color w:val="000000"/>
              </w:rPr>
            </w:pPr>
            <w:r w:rsidRPr="00F553CF">
              <w:rPr>
                <w:rFonts w:ascii="Calibri" w:hAnsi="Calibri"/>
                <w:color w:val="000000"/>
              </w:rPr>
              <w:t>82</w:t>
            </w:r>
          </w:p>
        </w:tc>
        <w:tc>
          <w:tcPr>
            <w:tcW w:w="1888" w:type="dxa"/>
            <w:shd w:val="clear" w:color="auto" w:fill="auto"/>
          </w:tcPr>
          <w:p w:rsidR="000F5C19" w:rsidRPr="00F553CF" w:rsidRDefault="000F5C19" w:rsidP="00DE24CF">
            <w:pPr>
              <w:contextualSpacing/>
            </w:pPr>
            <w:r w:rsidRPr="00F553CF">
              <w:t xml:space="preserve">Goed </w:t>
            </w:r>
          </w:p>
        </w:tc>
        <w:tc>
          <w:tcPr>
            <w:tcW w:w="1473" w:type="dxa"/>
            <w:shd w:val="clear" w:color="auto" w:fill="auto"/>
          </w:tcPr>
          <w:p w:rsidR="000F5C19" w:rsidRPr="00F553CF" w:rsidRDefault="000F5C19" w:rsidP="00DE24CF">
            <w:pPr>
              <w:rPr>
                <w:rFonts w:ascii="Arial" w:hAnsi="Arial" w:cs="Arial"/>
              </w:rPr>
            </w:pPr>
            <w:r w:rsidRPr="00F553CF">
              <w:rPr>
                <w:rFonts w:ascii="Arial" w:hAnsi="Arial" w:cs="Arial"/>
              </w:rPr>
              <w:t xml:space="preserve">♀ + ♂ </w:t>
            </w:r>
          </w:p>
        </w:tc>
      </w:tr>
      <w:tr w:rsidR="000F5C19" w:rsidRPr="00F553CF" w:rsidTr="00DE24CF">
        <w:trPr>
          <w:gridAfter w:val="6"/>
          <w:wAfter w:w="8257" w:type="dxa"/>
          <w:trHeight w:val="480"/>
        </w:trPr>
        <w:tc>
          <w:tcPr>
            <w:tcW w:w="2079" w:type="dxa"/>
            <w:gridSpan w:val="2"/>
          </w:tcPr>
          <w:p w:rsidR="000F5C19" w:rsidRPr="00F553CF" w:rsidRDefault="000F5C19" w:rsidP="00DE24CF">
            <w:pPr>
              <w:contextualSpacing/>
            </w:pPr>
            <w:r w:rsidRPr="00F553CF">
              <w:t>Normering vanuit Maatwerk</w:t>
            </w:r>
          </w:p>
          <w:p w:rsidR="000F5C19" w:rsidRPr="00F553CF" w:rsidRDefault="000F5C19" w:rsidP="00DE24CF">
            <w:pPr>
              <w:contextualSpacing/>
              <w:rPr>
                <w:i/>
              </w:rPr>
            </w:pPr>
            <w:r w:rsidRPr="00F553CF">
              <w:rPr>
                <w:i/>
              </w:rPr>
              <w:t>medio groep5 of later</w:t>
            </w:r>
          </w:p>
        </w:tc>
        <w:tc>
          <w:tcPr>
            <w:tcW w:w="1974" w:type="dxa"/>
            <w:gridSpan w:val="2"/>
          </w:tcPr>
          <w:p w:rsidR="000F5C19" w:rsidRPr="00F553CF" w:rsidRDefault="004C0C9C" w:rsidP="00DE24CF">
            <w:pPr>
              <w:contextualSpacing/>
            </w:pPr>
            <w:r w:rsidRPr="00F553CF">
              <w:rPr>
                <w:noProof/>
              </w:rPr>
              <w:pict>
                <v:shape id="_x0000_s1080" type="#_x0000_t202" style="position:absolute;margin-left:116.95pt;margin-top:11pt;width:450.75pt;height:41.25pt;z-index:251739136;mso-height-percent:200;mso-position-horizontal-relative:text;mso-position-vertical-relative:text;mso-height-percent:200;mso-width-relative:margin;mso-height-relative:margin" filled="f" stroked="f">
                  <v:textbox style="mso-fit-shape-to-text:t">
                    <w:txbxContent>
                      <w:p w:rsidR="00D968DA" w:rsidRPr="00794C4C" w:rsidRDefault="00D968DA" w:rsidP="000F5C19">
                        <w:pPr>
                          <w:rPr>
                            <w:b/>
                            <w:sz w:val="20"/>
                            <w:szCs w:val="20"/>
                          </w:rPr>
                        </w:pPr>
                        <w:r>
                          <w:rPr>
                            <w:b/>
                            <w:sz w:val="20"/>
                            <w:szCs w:val="20"/>
                          </w:rPr>
                          <w:t>Tabel 26</w:t>
                        </w:r>
                        <w:r w:rsidRPr="00794C4C">
                          <w:rPr>
                            <w:b/>
                            <w:sz w:val="20"/>
                            <w:szCs w:val="20"/>
                          </w:rPr>
                          <w:t>: Overzicht van de score op de post tempotoets door de leerlingen van groep 5.</w:t>
                        </w:r>
                      </w:p>
                    </w:txbxContent>
                  </v:textbox>
                </v:shape>
              </w:pict>
            </w:r>
            <w:r w:rsidR="000F5C19" w:rsidRPr="00F553CF">
              <w:t>70 of meer = goed</w:t>
            </w:r>
          </w:p>
          <w:p w:rsidR="000F5C19" w:rsidRPr="00F553CF" w:rsidRDefault="000F5C19" w:rsidP="00DE24CF">
            <w:pPr>
              <w:contextualSpacing/>
            </w:pPr>
            <w:r w:rsidRPr="00F553CF">
              <w:t>50 t/m 69 = matig</w:t>
            </w:r>
          </w:p>
          <w:p w:rsidR="000F5C19" w:rsidRPr="00F553CF" w:rsidRDefault="000F5C19" w:rsidP="00DE24CF">
            <w:pPr>
              <w:contextualSpacing/>
            </w:pPr>
            <w:r w:rsidRPr="00F553CF">
              <w:t>49 of minder = onvoldoende</w:t>
            </w:r>
          </w:p>
        </w:tc>
      </w:tr>
    </w:tbl>
    <w:p w:rsidR="000F5C19" w:rsidRPr="00F553CF" w:rsidRDefault="000F5C19" w:rsidP="000F5C19">
      <w:pPr>
        <w:contextualSpacing/>
      </w:pPr>
    </w:p>
    <w:p w:rsidR="000F5C19" w:rsidRPr="00F553CF" w:rsidRDefault="000F5C19" w:rsidP="000F5C19">
      <w:pPr>
        <w:contextualSpacing/>
        <w:rPr>
          <w:b/>
          <w:sz w:val="20"/>
          <w:szCs w:val="20"/>
        </w:rPr>
      </w:pPr>
    </w:p>
    <w:p w:rsidR="000F5C19" w:rsidRPr="00F553CF" w:rsidRDefault="000F5C19" w:rsidP="000F5C19">
      <w:pPr>
        <w:contextualSpacing/>
        <w:rPr>
          <w:b/>
        </w:rPr>
        <w:sectPr w:rsidR="000F5C19" w:rsidRPr="00F553CF" w:rsidSect="00DE24CF">
          <w:pgSz w:w="16838" w:h="11906" w:orient="landscape"/>
          <w:pgMar w:top="1417" w:right="1417" w:bottom="1417" w:left="1417" w:header="708" w:footer="708" w:gutter="0"/>
          <w:cols w:space="708"/>
          <w:docGrid w:linePitch="360"/>
        </w:sectPr>
      </w:pPr>
    </w:p>
    <w:p w:rsidR="000F5C19" w:rsidRPr="00F553CF" w:rsidRDefault="000F5C19" w:rsidP="000F5C19">
      <w:pPr>
        <w:contextualSpacing/>
        <w:rPr>
          <w:b/>
        </w:rPr>
      </w:pPr>
      <w:r w:rsidRPr="00F553CF">
        <w:rPr>
          <w:b/>
        </w:rPr>
        <w:lastRenderedPageBreak/>
        <w:t>Resultaat posttest:</w:t>
      </w:r>
    </w:p>
    <w:p w:rsidR="000F5C19" w:rsidRPr="00F553CF" w:rsidRDefault="000F5C19" w:rsidP="000F5C19">
      <w:pPr>
        <w:contextualSpacing/>
        <w:rPr>
          <w:b/>
        </w:rPr>
      </w:pPr>
    </w:p>
    <w:tbl>
      <w:tblPr>
        <w:tblStyle w:val="Tabelraster"/>
        <w:tblW w:w="9606" w:type="dxa"/>
        <w:tblLook w:val="04A0"/>
      </w:tblPr>
      <w:tblGrid>
        <w:gridCol w:w="3070"/>
        <w:gridCol w:w="3071"/>
        <w:gridCol w:w="3465"/>
      </w:tblGrid>
      <w:tr w:rsidR="000F5C19" w:rsidRPr="00F553CF" w:rsidTr="00DE24CF">
        <w:tc>
          <w:tcPr>
            <w:tcW w:w="3070"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Beoordeling van de posttest</w:t>
            </w:r>
          </w:p>
        </w:tc>
        <w:tc>
          <w:tcPr>
            <w:tcW w:w="3071"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Aantal leerlingen</w:t>
            </w:r>
          </w:p>
        </w:tc>
        <w:tc>
          <w:tcPr>
            <w:tcW w:w="3465" w:type="dxa"/>
            <w:tcBorders>
              <w:bottom w:val="single" w:sz="4" w:space="0" w:color="000000" w:themeColor="text1"/>
            </w:tcBorders>
          </w:tcPr>
          <w:p w:rsidR="000F5C19" w:rsidRPr="00F553CF" w:rsidRDefault="00BE2B7F" w:rsidP="00DE24CF">
            <w:pPr>
              <w:contextualSpacing/>
              <w:rPr>
                <w:sz w:val="24"/>
                <w:szCs w:val="24"/>
              </w:rPr>
            </w:pPr>
            <w:r w:rsidRPr="00F553CF">
              <w:rPr>
                <w:sz w:val="24"/>
                <w:szCs w:val="24"/>
              </w:rPr>
              <w:t>Relatief</w:t>
            </w:r>
            <w:r w:rsidR="000F5C19" w:rsidRPr="00F553CF">
              <w:rPr>
                <w:sz w:val="24"/>
                <w:szCs w:val="24"/>
              </w:rPr>
              <w:t xml:space="preserve"> aantal leerlingen</w:t>
            </w:r>
          </w:p>
        </w:tc>
      </w:tr>
      <w:tr w:rsidR="000F5C19" w:rsidRPr="00F553CF" w:rsidTr="00DE24CF">
        <w:tc>
          <w:tcPr>
            <w:tcW w:w="3070" w:type="dxa"/>
            <w:tcBorders>
              <w:bottom w:val="single" w:sz="4" w:space="0" w:color="000000" w:themeColor="text1"/>
            </w:tcBorders>
            <w:shd w:val="clear" w:color="auto" w:fill="7FD13B" w:themeFill="accent1"/>
          </w:tcPr>
          <w:p w:rsidR="000F5C19" w:rsidRPr="00F553CF" w:rsidRDefault="000F5C19" w:rsidP="00DE24CF">
            <w:pPr>
              <w:tabs>
                <w:tab w:val="left" w:pos="6096"/>
              </w:tabs>
              <w:contextualSpacing/>
              <w:rPr>
                <w:sz w:val="24"/>
                <w:szCs w:val="24"/>
              </w:rPr>
            </w:pPr>
            <w:r w:rsidRPr="00F553CF">
              <w:rPr>
                <w:sz w:val="24"/>
                <w:szCs w:val="24"/>
              </w:rPr>
              <w:t>Goed</w:t>
            </w:r>
          </w:p>
        </w:tc>
        <w:tc>
          <w:tcPr>
            <w:tcW w:w="3071" w:type="dxa"/>
            <w:tcBorders>
              <w:bottom w:val="single" w:sz="4" w:space="0" w:color="000000" w:themeColor="text1"/>
            </w:tcBorders>
            <w:shd w:val="clear" w:color="auto" w:fill="7FD13B" w:themeFill="accent1"/>
          </w:tcPr>
          <w:p w:rsidR="000F5C19" w:rsidRPr="00F553CF" w:rsidRDefault="000F5C19" w:rsidP="00DE24CF">
            <w:pPr>
              <w:tabs>
                <w:tab w:val="left" w:pos="6096"/>
              </w:tabs>
              <w:contextualSpacing/>
              <w:rPr>
                <w:sz w:val="24"/>
                <w:szCs w:val="24"/>
              </w:rPr>
            </w:pPr>
            <w:r w:rsidRPr="00F553CF">
              <w:rPr>
                <w:sz w:val="24"/>
                <w:szCs w:val="24"/>
              </w:rPr>
              <w:t>13</w:t>
            </w:r>
          </w:p>
        </w:tc>
        <w:tc>
          <w:tcPr>
            <w:tcW w:w="3465" w:type="dxa"/>
            <w:tcBorders>
              <w:bottom w:val="single" w:sz="4" w:space="0" w:color="000000" w:themeColor="text1"/>
            </w:tcBorders>
            <w:shd w:val="clear" w:color="auto" w:fill="7FD13B" w:themeFill="accent1"/>
          </w:tcPr>
          <w:p w:rsidR="000F5C19" w:rsidRPr="00F553CF" w:rsidRDefault="000F5C19" w:rsidP="00DE24CF">
            <w:pPr>
              <w:tabs>
                <w:tab w:val="left" w:pos="6096"/>
              </w:tabs>
              <w:contextualSpacing/>
              <w:rPr>
                <w:sz w:val="24"/>
                <w:szCs w:val="24"/>
              </w:rPr>
            </w:pPr>
            <w:r w:rsidRPr="00F553CF">
              <w:rPr>
                <w:sz w:val="24"/>
                <w:szCs w:val="24"/>
              </w:rPr>
              <w:t>68 %</w:t>
            </w:r>
          </w:p>
        </w:tc>
      </w:tr>
      <w:tr w:rsidR="000F5C19" w:rsidRPr="00F553CF" w:rsidTr="00DE24CF">
        <w:tc>
          <w:tcPr>
            <w:tcW w:w="3070" w:type="dxa"/>
            <w:tcBorders>
              <w:bottom w:val="single" w:sz="4" w:space="0" w:color="000000" w:themeColor="text1"/>
            </w:tcBorders>
            <w:shd w:val="clear" w:color="auto" w:fill="FEB80A" w:themeFill="accent3"/>
          </w:tcPr>
          <w:p w:rsidR="000F5C19" w:rsidRPr="00F553CF" w:rsidRDefault="000F5C19" w:rsidP="00DE24CF">
            <w:pPr>
              <w:tabs>
                <w:tab w:val="left" w:pos="6096"/>
              </w:tabs>
              <w:contextualSpacing/>
              <w:rPr>
                <w:sz w:val="24"/>
                <w:szCs w:val="24"/>
              </w:rPr>
            </w:pPr>
            <w:r w:rsidRPr="00F553CF">
              <w:rPr>
                <w:sz w:val="24"/>
                <w:szCs w:val="24"/>
              </w:rPr>
              <w:t>Matig</w:t>
            </w:r>
          </w:p>
        </w:tc>
        <w:tc>
          <w:tcPr>
            <w:tcW w:w="3071" w:type="dxa"/>
            <w:tcBorders>
              <w:bottom w:val="single" w:sz="4" w:space="0" w:color="000000" w:themeColor="text1"/>
            </w:tcBorders>
            <w:shd w:val="clear" w:color="auto" w:fill="FEB80A" w:themeFill="accent3"/>
          </w:tcPr>
          <w:p w:rsidR="000F5C19" w:rsidRPr="00F553CF" w:rsidRDefault="000F5C19" w:rsidP="00DE24CF">
            <w:pPr>
              <w:tabs>
                <w:tab w:val="left" w:pos="6096"/>
              </w:tabs>
              <w:contextualSpacing/>
              <w:rPr>
                <w:sz w:val="24"/>
                <w:szCs w:val="24"/>
              </w:rPr>
            </w:pPr>
            <w:r w:rsidRPr="00F553CF">
              <w:rPr>
                <w:sz w:val="24"/>
                <w:szCs w:val="24"/>
              </w:rPr>
              <w:t>3</w:t>
            </w:r>
          </w:p>
        </w:tc>
        <w:tc>
          <w:tcPr>
            <w:tcW w:w="3465" w:type="dxa"/>
            <w:tcBorders>
              <w:bottom w:val="single" w:sz="4" w:space="0" w:color="000000" w:themeColor="text1"/>
            </w:tcBorders>
            <w:shd w:val="clear" w:color="auto" w:fill="FEB80A" w:themeFill="accent3"/>
          </w:tcPr>
          <w:p w:rsidR="000F5C19" w:rsidRPr="00F553CF" w:rsidRDefault="000F5C19" w:rsidP="00DE24CF">
            <w:pPr>
              <w:tabs>
                <w:tab w:val="left" w:pos="6096"/>
              </w:tabs>
              <w:contextualSpacing/>
              <w:rPr>
                <w:sz w:val="24"/>
                <w:szCs w:val="24"/>
              </w:rPr>
            </w:pPr>
            <w:r w:rsidRPr="00F553CF">
              <w:rPr>
                <w:sz w:val="24"/>
                <w:szCs w:val="24"/>
              </w:rPr>
              <w:t>16 %</w:t>
            </w:r>
          </w:p>
        </w:tc>
      </w:tr>
      <w:tr w:rsidR="000F5C19" w:rsidRPr="00F553CF" w:rsidTr="00DE24CF">
        <w:tc>
          <w:tcPr>
            <w:tcW w:w="3070" w:type="dxa"/>
            <w:shd w:val="clear" w:color="auto" w:fill="F76C35"/>
          </w:tcPr>
          <w:p w:rsidR="000F5C19" w:rsidRPr="00F553CF" w:rsidRDefault="000F5C19" w:rsidP="00DE24CF">
            <w:pPr>
              <w:tabs>
                <w:tab w:val="left" w:pos="6096"/>
              </w:tabs>
              <w:contextualSpacing/>
              <w:rPr>
                <w:sz w:val="24"/>
                <w:szCs w:val="24"/>
              </w:rPr>
            </w:pPr>
            <w:r w:rsidRPr="00F553CF">
              <w:rPr>
                <w:sz w:val="24"/>
                <w:szCs w:val="24"/>
              </w:rPr>
              <w:t>Onvoldoende</w:t>
            </w:r>
          </w:p>
        </w:tc>
        <w:tc>
          <w:tcPr>
            <w:tcW w:w="3071" w:type="dxa"/>
            <w:shd w:val="clear" w:color="auto" w:fill="F76C35"/>
          </w:tcPr>
          <w:p w:rsidR="000F5C19" w:rsidRPr="00F553CF" w:rsidRDefault="000F5C19" w:rsidP="00DE24CF">
            <w:pPr>
              <w:tabs>
                <w:tab w:val="left" w:pos="6096"/>
              </w:tabs>
              <w:contextualSpacing/>
              <w:rPr>
                <w:sz w:val="24"/>
                <w:szCs w:val="24"/>
              </w:rPr>
            </w:pPr>
            <w:r w:rsidRPr="00F553CF">
              <w:rPr>
                <w:sz w:val="24"/>
                <w:szCs w:val="24"/>
              </w:rPr>
              <w:t>3</w:t>
            </w:r>
          </w:p>
        </w:tc>
        <w:tc>
          <w:tcPr>
            <w:tcW w:w="3465" w:type="dxa"/>
            <w:shd w:val="clear" w:color="auto" w:fill="F76C35"/>
          </w:tcPr>
          <w:p w:rsidR="000F5C19" w:rsidRPr="00F553CF" w:rsidRDefault="000F5C19" w:rsidP="00DE24CF">
            <w:pPr>
              <w:tabs>
                <w:tab w:val="left" w:pos="6096"/>
              </w:tabs>
              <w:contextualSpacing/>
              <w:rPr>
                <w:sz w:val="24"/>
                <w:szCs w:val="24"/>
              </w:rPr>
            </w:pPr>
            <w:r w:rsidRPr="00F553CF">
              <w:rPr>
                <w:sz w:val="24"/>
                <w:szCs w:val="24"/>
              </w:rPr>
              <w:t>16 %</w:t>
            </w:r>
          </w:p>
        </w:tc>
      </w:tr>
    </w:tbl>
    <w:p w:rsidR="000F5C19" w:rsidRPr="00F553CF" w:rsidRDefault="000F5C19" w:rsidP="000F5C19">
      <w:pPr>
        <w:contextualSpacing/>
        <w:rPr>
          <w:b/>
          <w:sz w:val="20"/>
          <w:szCs w:val="20"/>
        </w:rPr>
      </w:pPr>
      <w:r w:rsidRPr="00F553CF">
        <w:rPr>
          <w:b/>
          <w:sz w:val="20"/>
          <w:szCs w:val="20"/>
        </w:rPr>
        <w:t>Tabel 2</w:t>
      </w:r>
      <w:r w:rsidR="00132BB4" w:rsidRPr="00F553CF">
        <w:rPr>
          <w:b/>
          <w:sz w:val="20"/>
          <w:szCs w:val="20"/>
        </w:rPr>
        <w:t>7</w:t>
      </w:r>
      <w:r w:rsidRPr="00F553CF">
        <w:rPr>
          <w:b/>
          <w:sz w:val="20"/>
          <w:szCs w:val="20"/>
        </w:rPr>
        <w:t>: Overzicht van de score op de tempotoets door de leerlingen van groep 5.</w:t>
      </w:r>
    </w:p>
    <w:p w:rsidR="000F5C19" w:rsidRPr="00F553CF" w:rsidRDefault="000F5C19" w:rsidP="000F5C19">
      <w:pPr>
        <w:contextualSpacing/>
        <w:rPr>
          <w:b/>
        </w:rPr>
      </w:pPr>
    </w:p>
    <w:p w:rsidR="000F5C19" w:rsidRPr="00F553CF" w:rsidRDefault="000F5C19" w:rsidP="000F5C19">
      <w:pPr>
        <w:contextualSpacing/>
        <w:rPr>
          <w:b/>
        </w:rPr>
      </w:pPr>
      <w:r w:rsidRPr="00F553CF">
        <w:rPr>
          <w:b/>
          <w:noProof/>
          <w:lang w:eastAsia="nl-NL"/>
        </w:rPr>
        <w:drawing>
          <wp:inline distT="0" distB="0" distL="0" distR="0">
            <wp:extent cx="3810000" cy="2514600"/>
            <wp:effectExtent l="19050" t="0" r="19050" b="0"/>
            <wp:docPr id="23"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F5C19" w:rsidRPr="00F553CF" w:rsidRDefault="00132BB4" w:rsidP="000F5C19">
      <w:pPr>
        <w:contextualSpacing/>
        <w:rPr>
          <w:sz w:val="20"/>
          <w:szCs w:val="20"/>
        </w:rPr>
      </w:pPr>
      <w:r w:rsidRPr="00F553CF">
        <w:rPr>
          <w:b/>
          <w:sz w:val="20"/>
          <w:szCs w:val="20"/>
        </w:rPr>
        <w:t>Figuur 28</w:t>
      </w:r>
      <w:r w:rsidR="000F5C19" w:rsidRPr="00F553CF">
        <w:rPr>
          <w:b/>
          <w:sz w:val="20"/>
          <w:szCs w:val="20"/>
        </w:rPr>
        <w:t>: Overzicht van de gemiddelde score in procenten op de tempotoets door de leerlingen van groep 5.</w:t>
      </w:r>
    </w:p>
    <w:p w:rsidR="000F5C19" w:rsidRPr="00F553CF" w:rsidRDefault="000F5C19" w:rsidP="000F5C19">
      <w:pPr>
        <w:contextualSpacing/>
        <w:rPr>
          <w:b/>
        </w:rPr>
      </w:pPr>
    </w:p>
    <w:p w:rsidR="000F5C19" w:rsidRPr="00F553CF" w:rsidRDefault="000F5C19" w:rsidP="000F5C19">
      <w:pPr>
        <w:contextualSpacing/>
        <w:rPr>
          <w:sz w:val="24"/>
          <w:szCs w:val="24"/>
        </w:rPr>
      </w:pPr>
      <w:r w:rsidRPr="00F553CF">
        <w:rPr>
          <w:sz w:val="24"/>
          <w:szCs w:val="24"/>
        </w:rPr>
        <w:t xml:space="preserve">In de onderstaande tabel staan de gemiddelde resultaten van de jongens van de posttest. </w:t>
      </w:r>
    </w:p>
    <w:p w:rsidR="000F5C19" w:rsidRPr="00F553CF" w:rsidRDefault="000F5C19" w:rsidP="000F5C19">
      <w:pPr>
        <w:contextualSpacing/>
        <w:rPr>
          <w:sz w:val="16"/>
          <w:szCs w:val="16"/>
        </w:rPr>
      </w:pPr>
    </w:p>
    <w:tbl>
      <w:tblPr>
        <w:tblStyle w:val="Tabelraster"/>
        <w:tblpPr w:leftFromText="141" w:rightFromText="141" w:vertAnchor="text" w:tblpY="1"/>
        <w:tblOverlap w:val="never"/>
        <w:tblW w:w="9606" w:type="dxa"/>
        <w:tblLook w:val="04A0"/>
      </w:tblPr>
      <w:tblGrid>
        <w:gridCol w:w="3085"/>
        <w:gridCol w:w="3119"/>
        <w:gridCol w:w="3402"/>
      </w:tblGrid>
      <w:tr w:rsidR="000F5C19" w:rsidRPr="00F553CF" w:rsidTr="00DE24CF">
        <w:tc>
          <w:tcPr>
            <w:tcW w:w="3085"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Beoordeling van de posttest</w:t>
            </w:r>
          </w:p>
        </w:tc>
        <w:tc>
          <w:tcPr>
            <w:tcW w:w="3119"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Aantal jongens</w:t>
            </w:r>
          </w:p>
        </w:tc>
        <w:tc>
          <w:tcPr>
            <w:tcW w:w="3402"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Relatief aantal jongens</w:t>
            </w:r>
          </w:p>
        </w:tc>
      </w:tr>
      <w:tr w:rsidR="000F5C19" w:rsidRPr="00F553CF" w:rsidTr="00DE24CF">
        <w:tc>
          <w:tcPr>
            <w:tcW w:w="3085" w:type="dxa"/>
            <w:tcBorders>
              <w:bottom w:val="single" w:sz="4" w:space="0" w:color="000000" w:themeColor="text1"/>
            </w:tcBorders>
            <w:shd w:val="clear" w:color="auto" w:fill="7FD13B" w:themeFill="accent1"/>
          </w:tcPr>
          <w:p w:rsidR="000F5C19" w:rsidRPr="00F553CF" w:rsidRDefault="000F5C19" w:rsidP="00DE24CF">
            <w:pPr>
              <w:tabs>
                <w:tab w:val="left" w:pos="6096"/>
              </w:tabs>
              <w:contextualSpacing/>
              <w:rPr>
                <w:sz w:val="24"/>
                <w:szCs w:val="24"/>
              </w:rPr>
            </w:pPr>
            <w:r w:rsidRPr="00F553CF">
              <w:rPr>
                <w:sz w:val="24"/>
                <w:szCs w:val="24"/>
              </w:rPr>
              <w:t>Goed</w:t>
            </w:r>
          </w:p>
        </w:tc>
        <w:tc>
          <w:tcPr>
            <w:tcW w:w="3119" w:type="dxa"/>
            <w:tcBorders>
              <w:bottom w:val="single" w:sz="4" w:space="0" w:color="000000" w:themeColor="text1"/>
            </w:tcBorders>
            <w:shd w:val="clear" w:color="auto" w:fill="7FD13B" w:themeFill="accent1"/>
          </w:tcPr>
          <w:p w:rsidR="000F5C19" w:rsidRPr="00F553CF" w:rsidRDefault="000F5C19" w:rsidP="00DE24CF">
            <w:pPr>
              <w:tabs>
                <w:tab w:val="left" w:pos="6096"/>
              </w:tabs>
              <w:contextualSpacing/>
              <w:rPr>
                <w:sz w:val="24"/>
                <w:szCs w:val="24"/>
              </w:rPr>
            </w:pPr>
            <w:r w:rsidRPr="00F553CF">
              <w:rPr>
                <w:sz w:val="24"/>
                <w:szCs w:val="24"/>
              </w:rPr>
              <w:t>5</w:t>
            </w:r>
          </w:p>
        </w:tc>
        <w:tc>
          <w:tcPr>
            <w:tcW w:w="3402" w:type="dxa"/>
            <w:tcBorders>
              <w:bottom w:val="single" w:sz="4" w:space="0" w:color="000000" w:themeColor="text1"/>
            </w:tcBorders>
            <w:shd w:val="clear" w:color="auto" w:fill="7FD13B" w:themeFill="accent1"/>
          </w:tcPr>
          <w:p w:rsidR="000F5C19" w:rsidRPr="00F553CF" w:rsidRDefault="000F5C19" w:rsidP="00DE24CF">
            <w:pPr>
              <w:tabs>
                <w:tab w:val="left" w:pos="6096"/>
              </w:tabs>
              <w:contextualSpacing/>
              <w:rPr>
                <w:sz w:val="24"/>
                <w:szCs w:val="24"/>
              </w:rPr>
            </w:pPr>
            <w:r w:rsidRPr="00F553CF">
              <w:rPr>
                <w:sz w:val="24"/>
                <w:szCs w:val="24"/>
              </w:rPr>
              <w:t>56 %</w:t>
            </w:r>
          </w:p>
        </w:tc>
      </w:tr>
      <w:tr w:rsidR="000F5C19" w:rsidRPr="00F553CF" w:rsidTr="00DE24CF">
        <w:tc>
          <w:tcPr>
            <w:tcW w:w="3085" w:type="dxa"/>
            <w:tcBorders>
              <w:bottom w:val="single" w:sz="4" w:space="0" w:color="000000" w:themeColor="text1"/>
            </w:tcBorders>
            <w:shd w:val="clear" w:color="auto" w:fill="FEB80A" w:themeFill="accent3"/>
          </w:tcPr>
          <w:p w:rsidR="000F5C19" w:rsidRPr="00F553CF" w:rsidRDefault="000F5C19" w:rsidP="00DE24CF">
            <w:pPr>
              <w:tabs>
                <w:tab w:val="left" w:pos="6096"/>
              </w:tabs>
              <w:contextualSpacing/>
              <w:rPr>
                <w:sz w:val="24"/>
                <w:szCs w:val="24"/>
              </w:rPr>
            </w:pPr>
            <w:r w:rsidRPr="00F553CF">
              <w:rPr>
                <w:sz w:val="24"/>
                <w:szCs w:val="24"/>
              </w:rPr>
              <w:t>Matig</w:t>
            </w:r>
          </w:p>
        </w:tc>
        <w:tc>
          <w:tcPr>
            <w:tcW w:w="3119" w:type="dxa"/>
            <w:tcBorders>
              <w:bottom w:val="single" w:sz="4" w:space="0" w:color="000000" w:themeColor="text1"/>
            </w:tcBorders>
            <w:shd w:val="clear" w:color="auto" w:fill="FEB80A" w:themeFill="accent3"/>
          </w:tcPr>
          <w:p w:rsidR="000F5C19" w:rsidRPr="00F553CF" w:rsidRDefault="000F5C19" w:rsidP="00DE24CF">
            <w:pPr>
              <w:tabs>
                <w:tab w:val="left" w:pos="6096"/>
              </w:tabs>
              <w:contextualSpacing/>
              <w:rPr>
                <w:sz w:val="24"/>
                <w:szCs w:val="24"/>
              </w:rPr>
            </w:pPr>
            <w:r w:rsidRPr="00F553CF">
              <w:rPr>
                <w:sz w:val="24"/>
                <w:szCs w:val="24"/>
              </w:rPr>
              <w:t>1</w:t>
            </w:r>
          </w:p>
        </w:tc>
        <w:tc>
          <w:tcPr>
            <w:tcW w:w="3402" w:type="dxa"/>
            <w:tcBorders>
              <w:bottom w:val="single" w:sz="4" w:space="0" w:color="000000" w:themeColor="text1"/>
            </w:tcBorders>
            <w:shd w:val="clear" w:color="auto" w:fill="FEB80A" w:themeFill="accent3"/>
          </w:tcPr>
          <w:p w:rsidR="000F5C19" w:rsidRPr="00F553CF" w:rsidRDefault="000F5C19" w:rsidP="00DE24CF">
            <w:pPr>
              <w:tabs>
                <w:tab w:val="left" w:pos="6096"/>
              </w:tabs>
              <w:contextualSpacing/>
              <w:rPr>
                <w:sz w:val="24"/>
                <w:szCs w:val="24"/>
              </w:rPr>
            </w:pPr>
            <w:r w:rsidRPr="00F553CF">
              <w:rPr>
                <w:sz w:val="24"/>
                <w:szCs w:val="24"/>
              </w:rPr>
              <w:t>11 %</w:t>
            </w:r>
          </w:p>
        </w:tc>
      </w:tr>
      <w:tr w:rsidR="000F5C19" w:rsidRPr="00F553CF" w:rsidTr="00DE24CF">
        <w:tc>
          <w:tcPr>
            <w:tcW w:w="3085" w:type="dxa"/>
            <w:shd w:val="clear" w:color="auto" w:fill="F76C35"/>
          </w:tcPr>
          <w:p w:rsidR="000F5C19" w:rsidRPr="00F553CF" w:rsidRDefault="000F5C19" w:rsidP="00DE24CF">
            <w:pPr>
              <w:tabs>
                <w:tab w:val="left" w:pos="6096"/>
              </w:tabs>
              <w:contextualSpacing/>
              <w:rPr>
                <w:sz w:val="24"/>
                <w:szCs w:val="24"/>
              </w:rPr>
            </w:pPr>
            <w:r w:rsidRPr="00F553CF">
              <w:rPr>
                <w:sz w:val="24"/>
                <w:szCs w:val="24"/>
              </w:rPr>
              <w:t>Onvoldoende</w:t>
            </w:r>
          </w:p>
        </w:tc>
        <w:tc>
          <w:tcPr>
            <w:tcW w:w="3119" w:type="dxa"/>
            <w:shd w:val="clear" w:color="auto" w:fill="F76C35"/>
          </w:tcPr>
          <w:p w:rsidR="000F5C19" w:rsidRPr="00F553CF" w:rsidRDefault="000F5C19" w:rsidP="00DE24CF">
            <w:pPr>
              <w:tabs>
                <w:tab w:val="left" w:pos="6096"/>
              </w:tabs>
              <w:contextualSpacing/>
              <w:rPr>
                <w:sz w:val="24"/>
                <w:szCs w:val="24"/>
              </w:rPr>
            </w:pPr>
            <w:r w:rsidRPr="00F553CF">
              <w:rPr>
                <w:sz w:val="24"/>
                <w:szCs w:val="24"/>
              </w:rPr>
              <w:t>3</w:t>
            </w:r>
          </w:p>
        </w:tc>
        <w:tc>
          <w:tcPr>
            <w:tcW w:w="3402" w:type="dxa"/>
            <w:shd w:val="clear" w:color="auto" w:fill="F76C35"/>
          </w:tcPr>
          <w:p w:rsidR="000F5C19" w:rsidRPr="00F553CF" w:rsidRDefault="000F5C19" w:rsidP="00DE24CF">
            <w:pPr>
              <w:tabs>
                <w:tab w:val="left" w:pos="6096"/>
              </w:tabs>
              <w:contextualSpacing/>
              <w:rPr>
                <w:sz w:val="24"/>
                <w:szCs w:val="24"/>
              </w:rPr>
            </w:pPr>
            <w:r w:rsidRPr="00F553CF">
              <w:rPr>
                <w:sz w:val="24"/>
                <w:szCs w:val="24"/>
              </w:rPr>
              <w:t>33 %</w:t>
            </w:r>
          </w:p>
        </w:tc>
      </w:tr>
    </w:tbl>
    <w:p w:rsidR="000F5C19" w:rsidRPr="00F553CF" w:rsidRDefault="000F5C19" w:rsidP="000F5C19">
      <w:pPr>
        <w:contextualSpacing/>
        <w:rPr>
          <w:b/>
          <w:sz w:val="20"/>
          <w:szCs w:val="20"/>
        </w:rPr>
      </w:pPr>
      <w:r w:rsidRPr="00F553CF">
        <w:rPr>
          <w:b/>
          <w:sz w:val="20"/>
          <w:szCs w:val="20"/>
        </w:rPr>
        <w:t xml:space="preserve">Tabel </w:t>
      </w:r>
      <w:r w:rsidR="00132BB4" w:rsidRPr="00F553CF">
        <w:rPr>
          <w:b/>
          <w:sz w:val="20"/>
          <w:szCs w:val="20"/>
        </w:rPr>
        <w:t>29</w:t>
      </w:r>
      <w:r w:rsidRPr="00F553CF">
        <w:rPr>
          <w:b/>
          <w:sz w:val="20"/>
          <w:szCs w:val="20"/>
        </w:rPr>
        <w:t>: Overzicht van de gemiddelde score op de tempotoets door de jongens van groep 5.</w:t>
      </w:r>
    </w:p>
    <w:p w:rsidR="000F5C19" w:rsidRPr="00F553CF" w:rsidRDefault="000F5C19" w:rsidP="000F5C19">
      <w:pPr>
        <w:contextualSpacing/>
        <w:rPr>
          <w:sz w:val="24"/>
          <w:szCs w:val="24"/>
        </w:rPr>
      </w:pPr>
    </w:p>
    <w:p w:rsidR="000F5C19" w:rsidRPr="00F553CF" w:rsidRDefault="000F5C19" w:rsidP="000F5C19">
      <w:pPr>
        <w:rPr>
          <w:b/>
        </w:rPr>
      </w:pPr>
      <w:r w:rsidRPr="00F553CF">
        <w:rPr>
          <w:b/>
          <w:noProof/>
          <w:lang w:eastAsia="nl-NL"/>
        </w:rPr>
        <w:drawing>
          <wp:inline distT="0" distB="0" distL="0" distR="0">
            <wp:extent cx="3867150" cy="2428875"/>
            <wp:effectExtent l="19050" t="0" r="19050" b="0"/>
            <wp:docPr id="24"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F5C19" w:rsidRPr="00F553CF" w:rsidRDefault="000F5C19" w:rsidP="000F5C19">
      <w:pPr>
        <w:contextualSpacing/>
        <w:rPr>
          <w:sz w:val="20"/>
          <w:szCs w:val="20"/>
        </w:rPr>
      </w:pPr>
      <w:r w:rsidRPr="00F553CF">
        <w:rPr>
          <w:b/>
          <w:sz w:val="20"/>
          <w:szCs w:val="20"/>
        </w:rPr>
        <w:t xml:space="preserve">Figuur </w:t>
      </w:r>
      <w:r w:rsidR="00132BB4" w:rsidRPr="00F553CF">
        <w:rPr>
          <w:b/>
          <w:sz w:val="20"/>
          <w:szCs w:val="20"/>
        </w:rPr>
        <w:t>30</w:t>
      </w:r>
      <w:r w:rsidRPr="00F553CF">
        <w:rPr>
          <w:b/>
          <w:sz w:val="20"/>
          <w:szCs w:val="20"/>
        </w:rPr>
        <w:t>: Overzicht van de gemiddelde score in procenten op de tempotoets door de jongens van groep 5.</w:t>
      </w:r>
    </w:p>
    <w:p w:rsidR="000F5C19" w:rsidRPr="00F553CF" w:rsidRDefault="000F5C19" w:rsidP="000F5C19">
      <w:pPr>
        <w:contextualSpacing/>
        <w:rPr>
          <w:sz w:val="24"/>
          <w:szCs w:val="24"/>
        </w:rPr>
      </w:pPr>
      <w:r w:rsidRPr="00F553CF">
        <w:rPr>
          <w:sz w:val="24"/>
          <w:szCs w:val="24"/>
        </w:rPr>
        <w:lastRenderedPageBreak/>
        <w:t>In de onderstaande tabel staan de gemiddelde resultaten van de meisjes van de posttest</w:t>
      </w:r>
    </w:p>
    <w:p w:rsidR="000F5C19" w:rsidRPr="00F553CF" w:rsidRDefault="000F5C19" w:rsidP="000F5C19">
      <w:pPr>
        <w:contextualSpacing/>
        <w:rPr>
          <w:sz w:val="24"/>
          <w:szCs w:val="24"/>
        </w:rPr>
      </w:pPr>
    </w:p>
    <w:tbl>
      <w:tblPr>
        <w:tblStyle w:val="Tabelraster"/>
        <w:tblW w:w="9498" w:type="dxa"/>
        <w:tblInd w:w="108" w:type="dxa"/>
        <w:tblLayout w:type="fixed"/>
        <w:tblLook w:val="04A0"/>
      </w:tblPr>
      <w:tblGrid>
        <w:gridCol w:w="2977"/>
        <w:gridCol w:w="3119"/>
        <w:gridCol w:w="3402"/>
      </w:tblGrid>
      <w:tr w:rsidR="000F5C19" w:rsidRPr="00F553CF" w:rsidTr="00DE24CF">
        <w:tc>
          <w:tcPr>
            <w:tcW w:w="2977"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Beoordeling van de posttest</w:t>
            </w:r>
          </w:p>
        </w:tc>
        <w:tc>
          <w:tcPr>
            <w:tcW w:w="3119"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Aantal meisjes</w:t>
            </w:r>
          </w:p>
        </w:tc>
        <w:tc>
          <w:tcPr>
            <w:tcW w:w="3402"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Relatief aantal meisjes</w:t>
            </w:r>
          </w:p>
        </w:tc>
      </w:tr>
      <w:tr w:rsidR="000F5C19" w:rsidRPr="00F553CF" w:rsidTr="00DE24CF">
        <w:tc>
          <w:tcPr>
            <w:tcW w:w="2977" w:type="dxa"/>
            <w:tcBorders>
              <w:bottom w:val="single" w:sz="4" w:space="0" w:color="000000" w:themeColor="text1"/>
            </w:tcBorders>
            <w:shd w:val="clear" w:color="auto" w:fill="7FD13B" w:themeFill="accent1"/>
          </w:tcPr>
          <w:p w:rsidR="000F5C19" w:rsidRPr="00F553CF" w:rsidRDefault="000F5C19" w:rsidP="00DE24CF">
            <w:pPr>
              <w:contextualSpacing/>
              <w:rPr>
                <w:sz w:val="24"/>
                <w:szCs w:val="24"/>
              </w:rPr>
            </w:pPr>
            <w:r w:rsidRPr="00F553CF">
              <w:rPr>
                <w:sz w:val="24"/>
                <w:szCs w:val="24"/>
              </w:rPr>
              <w:t>Goed</w:t>
            </w:r>
          </w:p>
        </w:tc>
        <w:tc>
          <w:tcPr>
            <w:tcW w:w="3119" w:type="dxa"/>
            <w:tcBorders>
              <w:bottom w:val="single" w:sz="4" w:space="0" w:color="000000" w:themeColor="text1"/>
            </w:tcBorders>
            <w:shd w:val="clear" w:color="auto" w:fill="7FD13B" w:themeFill="accent1"/>
          </w:tcPr>
          <w:p w:rsidR="000F5C19" w:rsidRPr="00F553CF" w:rsidRDefault="000F5C19" w:rsidP="00DE24CF">
            <w:pPr>
              <w:contextualSpacing/>
              <w:rPr>
                <w:sz w:val="24"/>
                <w:szCs w:val="24"/>
              </w:rPr>
            </w:pPr>
            <w:r w:rsidRPr="00F553CF">
              <w:rPr>
                <w:sz w:val="24"/>
                <w:szCs w:val="24"/>
              </w:rPr>
              <w:t>8</w:t>
            </w:r>
          </w:p>
        </w:tc>
        <w:tc>
          <w:tcPr>
            <w:tcW w:w="3402" w:type="dxa"/>
            <w:tcBorders>
              <w:bottom w:val="single" w:sz="4" w:space="0" w:color="000000" w:themeColor="text1"/>
            </w:tcBorders>
            <w:shd w:val="clear" w:color="auto" w:fill="7FD13B" w:themeFill="accent1"/>
          </w:tcPr>
          <w:p w:rsidR="000F5C19" w:rsidRPr="00F553CF" w:rsidRDefault="000F5C19" w:rsidP="00DE24CF">
            <w:pPr>
              <w:contextualSpacing/>
              <w:rPr>
                <w:sz w:val="24"/>
                <w:szCs w:val="24"/>
              </w:rPr>
            </w:pPr>
            <w:r w:rsidRPr="00F553CF">
              <w:rPr>
                <w:sz w:val="24"/>
                <w:szCs w:val="24"/>
              </w:rPr>
              <w:t>80 %</w:t>
            </w:r>
          </w:p>
        </w:tc>
      </w:tr>
      <w:tr w:rsidR="000F5C19" w:rsidRPr="00F553CF" w:rsidTr="00DE24CF">
        <w:tc>
          <w:tcPr>
            <w:tcW w:w="2977" w:type="dxa"/>
            <w:tcBorders>
              <w:bottom w:val="single" w:sz="4" w:space="0" w:color="000000" w:themeColor="text1"/>
            </w:tcBorders>
            <w:shd w:val="clear" w:color="auto" w:fill="FEB80A" w:themeFill="accent3"/>
          </w:tcPr>
          <w:p w:rsidR="000F5C19" w:rsidRPr="00F553CF" w:rsidRDefault="000F5C19" w:rsidP="00DE24CF">
            <w:pPr>
              <w:contextualSpacing/>
              <w:rPr>
                <w:sz w:val="24"/>
                <w:szCs w:val="24"/>
              </w:rPr>
            </w:pPr>
            <w:r w:rsidRPr="00F553CF">
              <w:rPr>
                <w:sz w:val="24"/>
                <w:szCs w:val="24"/>
              </w:rPr>
              <w:t>Matig</w:t>
            </w:r>
          </w:p>
        </w:tc>
        <w:tc>
          <w:tcPr>
            <w:tcW w:w="3119" w:type="dxa"/>
            <w:tcBorders>
              <w:bottom w:val="single" w:sz="4" w:space="0" w:color="000000" w:themeColor="text1"/>
            </w:tcBorders>
            <w:shd w:val="clear" w:color="auto" w:fill="FEB80A" w:themeFill="accent3"/>
          </w:tcPr>
          <w:p w:rsidR="000F5C19" w:rsidRPr="00F553CF" w:rsidRDefault="000F5C19" w:rsidP="00DE24CF">
            <w:pPr>
              <w:contextualSpacing/>
              <w:rPr>
                <w:sz w:val="24"/>
                <w:szCs w:val="24"/>
              </w:rPr>
            </w:pPr>
            <w:r w:rsidRPr="00F553CF">
              <w:rPr>
                <w:sz w:val="24"/>
                <w:szCs w:val="24"/>
              </w:rPr>
              <w:t>2</w:t>
            </w:r>
          </w:p>
        </w:tc>
        <w:tc>
          <w:tcPr>
            <w:tcW w:w="3402" w:type="dxa"/>
            <w:tcBorders>
              <w:bottom w:val="single" w:sz="4" w:space="0" w:color="000000" w:themeColor="text1"/>
            </w:tcBorders>
            <w:shd w:val="clear" w:color="auto" w:fill="FEB80A" w:themeFill="accent3"/>
          </w:tcPr>
          <w:p w:rsidR="000F5C19" w:rsidRPr="00F553CF" w:rsidRDefault="000F5C19" w:rsidP="00DE24CF">
            <w:pPr>
              <w:contextualSpacing/>
              <w:rPr>
                <w:sz w:val="24"/>
                <w:szCs w:val="24"/>
              </w:rPr>
            </w:pPr>
            <w:r w:rsidRPr="00F553CF">
              <w:rPr>
                <w:sz w:val="24"/>
                <w:szCs w:val="24"/>
              </w:rPr>
              <w:t>20 %</w:t>
            </w:r>
          </w:p>
        </w:tc>
      </w:tr>
      <w:tr w:rsidR="000F5C19" w:rsidRPr="00F553CF" w:rsidTr="00DE24CF">
        <w:tc>
          <w:tcPr>
            <w:tcW w:w="2977" w:type="dxa"/>
            <w:shd w:val="clear" w:color="auto" w:fill="F76C35"/>
          </w:tcPr>
          <w:p w:rsidR="000F5C19" w:rsidRPr="00F553CF" w:rsidRDefault="000F5C19" w:rsidP="00DE24CF">
            <w:pPr>
              <w:contextualSpacing/>
              <w:rPr>
                <w:sz w:val="24"/>
                <w:szCs w:val="24"/>
              </w:rPr>
            </w:pPr>
            <w:r w:rsidRPr="00F553CF">
              <w:rPr>
                <w:sz w:val="24"/>
                <w:szCs w:val="24"/>
              </w:rPr>
              <w:t>Onvoldoende</w:t>
            </w:r>
          </w:p>
        </w:tc>
        <w:tc>
          <w:tcPr>
            <w:tcW w:w="3119" w:type="dxa"/>
            <w:shd w:val="clear" w:color="auto" w:fill="F76C35"/>
          </w:tcPr>
          <w:p w:rsidR="000F5C19" w:rsidRPr="00F553CF" w:rsidRDefault="000F5C19" w:rsidP="00DE24CF">
            <w:pPr>
              <w:contextualSpacing/>
              <w:rPr>
                <w:sz w:val="24"/>
                <w:szCs w:val="24"/>
              </w:rPr>
            </w:pPr>
            <w:r w:rsidRPr="00F553CF">
              <w:rPr>
                <w:sz w:val="24"/>
                <w:szCs w:val="24"/>
              </w:rPr>
              <w:t>0</w:t>
            </w:r>
          </w:p>
        </w:tc>
        <w:tc>
          <w:tcPr>
            <w:tcW w:w="3402" w:type="dxa"/>
            <w:shd w:val="clear" w:color="auto" w:fill="F76C35"/>
          </w:tcPr>
          <w:p w:rsidR="000F5C19" w:rsidRPr="00F553CF" w:rsidRDefault="000F5C19" w:rsidP="00DE24CF">
            <w:pPr>
              <w:contextualSpacing/>
              <w:rPr>
                <w:sz w:val="24"/>
                <w:szCs w:val="24"/>
              </w:rPr>
            </w:pPr>
            <w:r w:rsidRPr="00F553CF">
              <w:rPr>
                <w:sz w:val="24"/>
                <w:szCs w:val="24"/>
              </w:rPr>
              <w:t>0 %</w:t>
            </w:r>
          </w:p>
        </w:tc>
      </w:tr>
    </w:tbl>
    <w:p w:rsidR="000F5C19" w:rsidRPr="00F553CF" w:rsidRDefault="000F5C19" w:rsidP="000F5C19">
      <w:pPr>
        <w:contextualSpacing/>
        <w:rPr>
          <w:b/>
          <w:sz w:val="20"/>
          <w:szCs w:val="20"/>
        </w:rPr>
      </w:pPr>
      <w:r w:rsidRPr="00F553CF">
        <w:rPr>
          <w:b/>
          <w:sz w:val="20"/>
          <w:szCs w:val="20"/>
        </w:rPr>
        <w:t xml:space="preserve">Tabel </w:t>
      </w:r>
      <w:r w:rsidR="00132BB4" w:rsidRPr="00F553CF">
        <w:rPr>
          <w:b/>
          <w:sz w:val="20"/>
          <w:szCs w:val="20"/>
        </w:rPr>
        <w:t>31</w:t>
      </w:r>
      <w:r w:rsidRPr="00F553CF">
        <w:rPr>
          <w:b/>
          <w:sz w:val="20"/>
          <w:szCs w:val="20"/>
        </w:rPr>
        <w:t>: Overzicht van de gemiddelde score op de tempotoets door de meisjes van groep 5.</w:t>
      </w:r>
    </w:p>
    <w:p w:rsidR="000F5C19" w:rsidRPr="00F553CF" w:rsidRDefault="000F5C19" w:rsidP="000F5C19"/>
    <w:p w:rsidR="000F5C19" w:rsidRPr="00F553CF" w:rsidRDefault="000F5C19" w:rsidP="000F5C19">
      <w:r w:rsidRPr="00F553CF">
        <w:rPr>
          <w:noProof/>
          <w:lang w:eastAsia="nl-NL"/>
        </w:rPr>
        <w:drawing>
          <wp:anchor distT="0" distB="0" distL="114300" distR="114300" simplePos="0" relativeHeight="251736064" behindDoc="0" locked="0" layoutInCell="1" allowOverlap="1">
            <wp:simplePos x="0" y="0"/>
            <wp:positionH relativeFrom="column">
              <wp:posOffset>2081530</wp:posOffset>
            </wp:positionH>
            <wp:positionV relativeFrom="paragraph">
              <wp:posOffset>548005</wp:posOffset>
            </wp:positionV>
            <wp:extent cx="85725" cy="66675"/>
            <wp:effectExtent l="19050" t="0" r="9525" b="0"/>
            <wp:wrapNone/>
            <wp:docPr id="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flipH="1">
                      <a:off x="0" y="0"/>
                      <a:ext cx="85725" cy="66675"/>
                    </a:xfrm>
                    <a:prstGeom prst="rect">
                      <a:avLst/>
                    </a:prstGeom>
                    <a:noFill/>
                    <a:ln w="9525">
                      <a:noFill/>
                      <a:miter lim="800000"/>
                      <a:headEnd/>
                      <a:tailEnd/>
                    </a:ln>
                  </pic:spPr>
                </pic:pic>
              </a:graphicData>
            </a:graphic>
          </wp:anchor>
        </w:drawing>
      </w:r>
      <w:r w:rsidRPr="00F553CF">
        <w:rPr>
          <w:noProof/>
          <w:lang w:eastAsia="nl-NL"/>
        </w:rPr>
        <w:drawing>
          <wp:inline distT="0" distB="0" distL="0" distR="0">
            <wp:extent cx="3876675" cy="2390775"/>
            <wp:effectExtent l="19050" t="0" r="9525" b="0"/>
            <wp:docPr id="2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F5C19" w:rsidRPr="00F553CF" w:rsidRDefault="000F5C19" w:rsidP="000F5C19">
      <w:pPr>
        <w:contextualSpacing/>
        <w:rPr>
          <w:sz w:val="20"/>
          <w:szCs w:val="20"/>
        </w:rPr>
      </w:pPr>
      <w:r w:rsidRPr="00F553CF">
        <w:rPr>
          <w:b/>
          <w:sz w:val="20"/>
          <w:szCs w:val="20"/>
        </w:rPr>
        <w:t xml:space="preserve">Figuur </w:t>
      </w:r>
      <w:r w:rsidR="00132BB4" w:rsidRPr="00F553CF">
        <w:rPr>
          <w:b/>
          <w:sz w:val="20"/>
          <w:szCs w:val="20"/>
        </w:rPr>
        <w:t>32</w:t>
      </w:r>
      <w:r w:rsidRPr="00F553CF">
        <w:rPr>
          <w:b/>
          <w:sz w:val="20"/>
          <w:szCs w:val="20"/>
        </w:rPr>
        <w:t>: Overzicht van de gemiddelde score in procenten op de tempotoets door de meisjes van groep 5.</w:t>
      </w:r>
    </w:p>
    <w:p w:rsidR="000F5C19" w:rsidRPr="00F553CF" w:rsidRDefault="000F5C19" w:rsidP="000F5C19">
      <w:pPr>
        <w:contextualSpacing/>
        <w:rPr>
          <w:sz w:val="20"/>
          <w:szCs w:val="20"/>
        </w:rPr>
      </w:pPr>
    </w:p>
    <w:p w:rsidR="000F5C19" w:rsidRPr="00F553CF" w:rsidRDefault="000F5C19" w:rsidP="000F5C19">
      <w:pPr>
        <w:contextualSpacing/>
        <w:rPr>
          <w:sz w:val="24"/>
          <w:szCs w:val="24"/>
        </w:rPr>
      </w:pPr>
      <w:r w:rsidRPr="00F553CF">
        <w:rPr>
          <w:sz w:val="24"/>
          <w:szCs w:val="24"/>
        </w:rPr>
        <w:t>In de onderstaande tabel staat de scoreverdeling van de jongens en de meisjes ten opzichte van de hele groep.</w:t>
      </w:r>
    </w:p>
    <w:p w:rsidR="000F5C19" w:rsidRPr="00F553CF" w:rsidRDefault="000F5C19" w:rsidP="000F5C19">
      <w:pPr>
        <w:tabs>
          <w:tab w:val="left" w:pos="6096"/>
        </w:tabs>
        <w:contextualSpacing/>
        <w:rPr>
          <w:sz w:val="24"/>
          <w:szCs w:val="24"/>
        </w:rPr>
      </w:pPr>
    </w:p>
    <w:tbl>
      <w:tblPr>
        <w:tblStyle w:val="Tabelraster"/>
        <w:tblW w:w="9498" w:type="dxa"/>
        <w:tblInd w:w="108" w:type="dxa"/>
        <w:tblLayout w:type="fixed"/>
        <w:tblLook w:val="04A0"/>
      </w:tblPr>
      <w:tblGrid>
        <w:gridCol w:w="2977"/>
        <w:gridCol w:w="3119"/>
        <w:gridCol w:w="3402"/>
      </w:tblGrid>
      <w:tr w:rsidR="000F5C19" w:rsidRPr="00F553CF" w:rsidTr="00DE24CF">
        <w:tc>
          <w:tcPr>
            <w:tcW w:w="2977"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Beoordeling van de posttest</w:t>
            </w:r>
          </w:p>
        </w:tc>
        <w:tc>
          <w:tcPr>
            <w:tcW w:w="3119"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 xml:space="preserve">Scoreverdeling binnen de groep jongens </w:t>
            </w:r>
          </w:p>
        </w:tc>
        <w:tc>
          <w:tcPr>
            <w:tcW w:w="3402" w:type="dxa"/>
            <w:tcBorders>
              <w:bottom w:val="single" w:sz="4" w:space="0" w:color="000000" w:themeColor="text1"/>
            </w:tcBorders>
          </w:tcPr>
          <w:p w:rsidR="000F5C19" w:rsidRPr="00F553CF" w:rsidRDefault="000F5C19" w:rsidP="00DE24CF">
            <w:pPr>
              <w:contextualSpacing/>
              <w:rPr>
                <w:sz w:val="24"/>
                <w:szCs w:val="24"/>
              </w:rPr>
            </w:pPr>
            <w:r w:rsidRPr="00F553CF">
              <w:rPr>
                <w:sz w:val="24"/>
                <w:szCs w:val="24"/>
              </w:rPr>
              <w:t>Scoreverdeling binnen de groep meisjes</w:t>
            </w:r>
          </w:p>
        </w:tc>
      </w:tr>
      <w:tr w:rsidR="000F5C19" w:rsidRPr="00F553CF" w:rsidTr="00DE24CF">
        <w:tc>
          <w:tcPr>
            <w:tcW w:w="2977" w:type="dxa"/>
            <w:tcBorders>
              <w:bottom w:val="single" w:sz="4" w:space="0" w:color="000000" w:themeColor="text1"/>
            </w:tcBorders>
            <w:shd w:val="clear" w:color="auto" w:fill="7FD13B" w:themeFill="accent1"/>
          </w:tcPr>
          <w:p w:rsidR="000F5C19" w:rsidRPr="00F553CF" w:rsidRDefault="000F5C19" w:rsidP="00DE24CF">
            <w:pPr>
              <w:contextualSpacing/>
              <w:rPr>
                <w:sz w:val="24"/>
                <w:szCs w:val="24"/>
              </w:rPr>
            </w:pPr>
            <w:r w:rsidRPr="00F553CF">
              <w:rPr>
                <w:sz w:val="24"/>
                <w:szCs w:val="24"/>
              </w:rPr>
              <w:t>Goed</w:t>
            </w:r>
          </w:p>
        </w:tc>
        <w:tc>
          <w:tcPr>
            <w:tcW w:w="3119" w:type="dxa"/>
            <w:tcBorders>
              <w:bottom w:val="single" w:sz="4" w:space="0" w:color="000000" w:themeColor="text1"/>
            </w:tcBorders>
            <w:shd w:val="clear" w:color="auto" w:fill="7FD13B" w:themeFill="accent1"/>
          </w:tcPr>
          <w:p w:rsidR="000F5C19" w:rsidRPr="00F553CF" w:rsidRDefault="000F5C19" w:rsidP="00DE24CF">
            <w:pPr>
              <w:contextualSpacing/>
              <w:rPr>
                <w:sz w:val="24"/>
                <w:szCs w:val="24"/>
              </w:rPr>
            </w:pPr>
            <w:r w:rsidRPr="00F553CF">
              <w:rPr>
                <w:sz w:val="24"/>
                <w:szCs w:val="24"/>
              </w:rPr>
              <w:t>56 %</w:t>
            </w:r>
          </w:p>
        </w:tc>
        <w:tc>
          <w:tcPr>
            <w:tcW w:w="3402" w:type="dxa"/>
            <w:tcBorders>
              <w:bottom w:val="single" w:sz="4" w:space="0" w:color="000000" w:themeColor="text1"/>
            </w:tcBorders>
            <w:shd w:val="clear" w:color="auto" w:fill="7FD13B" w:themeFill="accent1"/>
          </w:tcPr>
          <w:p w:rsidR="000F5C19" w:rsidRPr="00F553CF" w:rsidRDefault="000F5C19" w:rsidP="00DE24CF">
            <w:pPr>
              <w:contextualSpacing/>
              <w:rPr>
                <w:sz w:val="24"/>
                <w:szCs w:val="24"/>
              </w:rPr>
            </w:pPr>
            <w:r w:rsidRPr="00F553CF">
              <w:rPr>
                <w:sz w:val="24"/>
                <w:szCs w:val="24"/>
              </w:rPr>
              <w:t>80 %</w:t>
            </w:r>
          </w:p>
        </w:tc>
      </w:tr>
      <w:tr w:rsidR="000F5C19" w:rsidRPr="00F553CF" w:rsidTr="00DE24CF">
        <w:tc>
          <w:tcPr>
            <w:tcW w:w="2977" w:type="dxa"/>
            <w:tcBorders>
              <w:bottom w:val="single" w:sz="4" w:space="0" w:color="000000" w:themeColor="text1"/>
            </w:tcBorders>
            <w:shd w:val="clear" w:color="auto" w:fill="FEB80A" w:themeFill="accent3"/>
          </w:tcPr>
          <w:p w:rsidR="000F5C19" w:rsidRPr="00F553CF" w:rsidRDefault="000F5C19" w:rsidP="00DE24CF">
            <w:pPr>
              <w:contextualSpacing/>
              <w:rPr>
                <w:sz w:val="24"/>
                <w:szCs w:val="24"/>
              </w:rPr>
            </w:pPr>
            <w:r w:rsidRPr="00F553CF">
              <w:rPr>
                <w:sz w:val="24"/>
                <w:szCs w:val="24"/>
              </w:rPr>
              <w:t>Matig</w:t>
            </w:r>
          </w:p>
        </w:tc>
        <w:tc>
          <w:tcPr>
            <w:tcW w:w="3119" w:type="dxa"/>
            <w:tcBorders>
              <w:bottom w:val="single" w:sz="4" w:space="0" w:color="000000" w:themeColor="text1"/>
            </w:tcBorders>
            <w:shd w:val="clear" w:color="auto" w:fill="FEB80A" w:themeFill="accent3"/>
          </w:tcPr>
          <w:p w:rsidR="000F5C19" w:rsidRPr="00F553CF" w:rsidRDefault="000F5C19" w:rsidP="00DE24CF">
            <w:pPr>
              <w:contextualSpacing/>
              <w:rPr>
                <w:sz w:val="24"/>
                <w:szCs w:val="24"/>
              </w:rPr>
            </w:pPr>
            <w:r w:rsidRPr="00F553CF">
              <w:rPr>
                <w:sz w:val="24"/>
                <w:szCs w:val="24"/>
              </w:rPr>
              <w:t>11 %</w:t>
            </w:r>
          </w:p>
        </w:tc>
        <w:tc>
          <w:tcPr>
            <w:tcW w:w="3402" w:type="dxa"/>
            <w:tcBorders>
              <w:bottom w:val="single" w:sz="4" w:space="0" w:color="000000" w:themeColor="text1"/>
            </w:tcBorders>
            <w:shd w:val="clear" w:color="auto" w:fill="FEB80A" w:themeFill="accent3"/>
          </w:tcPr>
          <w:p w:rsidR="000F5C19" w:rsidRPr="00F553CF" w:rsidRDefault="000F5C19" w:rsidP="00DE24CF">
            <w:pPr>
              <w:contextualSpacing/>
              <w:rPr>
                <w:sz w:val="24"/>
                <w:szCs w:val="24"/>
              </w:rPr>
            </w:pPr>
            <w:r w:rsidRPr="00F553CF">
              <w:rPr>
                <w:sz w:val="24"/>
                <w:szCs w:val="24"/>
              </w:rPr>
              <w:t>20 %</w:t>
            </w:r>
          </w:p>
        </w:tc>
      </w:tr>
      <w:tr w:rsidR="000F5C19" w:rsidRPr="00F553CF" w:rsidTr="00DE24CF">
        <w:tc>
          <w:tcPr>
            <w:tcW w:w="2977" w:type="dxa"/>
            <w:shd w:val="clear" w:color="auto" w:fill="F76C35"/>
          </w:tcPr>
          <w:p w:rsidR="000F5C19" w:rsidRPr="00F553CF" w:rsidRDefault="000F5C19" w:rsidP="00DE24CF">
            <w:pPr>
              <w:contextualSpacing/>
              <w:rPr>
                <w:sz w:val="24"/>
                <w:szCs w:val="24"/>
              </w:rPr>
            </w:pPr>
            <w:r w:rsidRPr="00F553CF">
              <w:rPr>
                <w:sz w:val="24"/>
                <w:szCs w:val="24"/>
              </w:rPr>
              <w:t>Onvoldoende</w:t>
            </w:r>
          </w:p>
        </w:tc>
        <w:tc>
          <w:tcPr>
            <w:tcW w:w="3119" w:type="dxa"/>
            <w:shd w:val="clear" w:color="auto" w:fill="F76C35"/>
          </w:tcPr>
          <w:p w:rsidR="000F5C19" w:rsidRPr="00F553CF" w:rsidRDefault="000F5C19" w:rsidP="00DE24CF">
            <w:pPr>
              <w:contextualSpacing/>
              <w:rPr>
                <w:sz w:val="24"/>
                <w:szCs w:val="24"/>
              </w:rPr>
            </w:pPr>
            <w:r w:rsidRPr="00F553CF">
              <w:rPr>
                <w:sz w:val="24"/>
                <w:szCs w:val="24"/>
              </w:rPr>
              <w:t>33 %</w:t>
            </w:r>
          </w:p>
        </w:tc>
        <w:tc>
          <w:tcPr>
            <w:tcW w:w="3402" w:type="dxa"/>
            <w:shd w:val="clear" w:color="auto" w:fill="F76C35"/>
          </w:tcPr>
          <w:p w:rsidR="000F5C19" w:rsidRPr="00F553CF" w:rsidRDefault="000F5C19" w:rsidP="00DE24CF">
            <w:pPr>
              <w:contextualSpacing/>
              <w:rPr>
                <w:sz w:val="24"/>
                <w:szCs w:val="24"/>
              </w:rPr>
            </w:pPr>
            <w:r w:rsidRPr="00F553CF">
              <w:rPr>
                <w:sz w:val="24"/>
                <w:szCs w:val="24"/>
              </w:rPr>
              <w:t xml:space="preserve">  0 %</w:t>
            </w:r>
          </w:p>
        </w:tc>
      </w:tr>
    </w:tbl>
    <w:p w:rsidR="000F5C19" w:rsidRPr="00F553CF" w:rsidRDefault="00132BB4" w:rsidP="000F5C19">
      <w:pPr>
        <w:contextualSpacing/>
        <w:rPr>
          <w:b/>
          <w:sz w:val="20"/>
          <w:szCs w:val="20"/>
        </w:rPr>
      </w:pPr>
      <w:r w:rsidRPr="00F553CF">
        <w:rPr>
          <w:b/>
          <w:sz w:val="20"/>
          <w:szCs w:val="20"/>
        </w:rPr>
        <w:t>Tabel 33</w:t>
      </w:r>
      <w:r w:rsidR="000F5C19" w:rsidRPr="00F553CF">
        <w:rPr>
          <w:b/>
          <w:sz w:val="20"/>
          <w:szCs w:val="20"/>
        </w:rPr>
        <w:t>: Overzicht van de score in procenten op de tempotoets door de jongens en meisjes van groep 5.</w:t>
      </w:r>
    </w:p>
    <w:p w:rsidR="000F5C19" w:rsidRPr="00F553CF" w:rsidRDefault="000F5C19" w:rsidP="000F5C19">
      <w:pPr>
        <w:contextualSpacing/>
        <w:rPr>
          <w:b/>
          <w:sz w:val="24"/>
          <w:szCs w:val="24"/>
        </w:rPr>
      </w:pPr>
    </w:p>
    <w:p w:rsidR="000F5C19" w:rsidRPr="00F553CF" w:rsidRDefault="000F5C19" w:rsidP="000F5C19">
      <w:pPr>
        <w:contextualSpacing/>
        <w:rPr>
          <w:b/>
          <w:sz w:val="24"/>
          <w:szCs w:val="24"/>
        </w:rPr>
      </w:pPr>
      <w:r w:rsidRPr="00F553CF">
        <w:rPr>
          <w:b/>
          <w:sz w:val="24"/>
          <w:szCs w:val="24"/>
        </w:rPr>
        <w:t>Samenvattend</w:t>
      </w:r>
    </w:p>
    <w:p w:rsidR="000F5C19" w:rsidRPr="00F553CF" w:rsidRDefault="000F5C19" w:rsidP="000F5C19">
      <w:pPr>
        <w:pStyle w:val="Lijstalinea"/>
        <w:numPr>
          <w:ilvl w:val="0"/>
          <w:numId w:val="8"/>
        </w:numPr>
        <w:rPr>
          <w:rFonts w:asciiTheme="minorHAnsi" w:hAnsiTheme="minorHAnsi"/>
          <w:sz w:val="24"/>
          <w:szCs w:val="24"/>
        </w:rPr>
      </w:pPr>
      <w:r w:rsidRPr="00F553CF">
        <w:rPr>
          <w:rFonts w:asciiTheme="minorHAnsi" w:hAnsiTheme="minorHAnsi"/>
          <w:sz w:val="24"/>
          <w:szCs w:val="24"/>
        </w:rPr>
        <w:t>5 jongens scoren goed = 56 % van de groep jongens.</w:t>
      </w:r>
    </w:p>
    <w:p w:rsidR="000F5C19" w:rsidRPr="00F553CF" w:rsidRDefault="000F5C19" w:rsidP="000F5C19">
      <w:pPr>
        <w:pStyle w:val="Lijstalinea"/>
        <w:numPr>
          <w:ilvl w:val="0"/>
          <w:numId w:val="8"/>
        </w:numPr>
        <w:rPr>
          <w:rFonts w:asciiTheme="minorHAnsi" w:hAnsiTheme="minorHAnsi"/>
          <w:sz w:val="24"/>
          <w:szCs w:val="24"/>
        </w:rPr>
      </w:pPr>
      <w:r w:rsidRPr="00F553CF">
        <w:rPr>
          <w:rFonts w:asciiTheme="minorHAnsi" w:hAnsiTheme="minorHAnsi"/>
          <w:sz w:val="24"/>
          <w:szCs w:val="24"/>
        </w:rPr>
        <w:t>1 jongen scoort matig = 11 % van de groep jongens.</w:t>
      </w:r>
    </w:p>
    <w:p w:rsidR="000F5C19" w:rsidRPr="00F553CF" w:rsidRDefault="000F5C19" w:rsidP="000F5C19">
      <w:pPr>
        <w:pStyle w:val="Lijstalinea"/>
        <w:numPr>
          <w:ilvl w:val="0"/>
          <w:numId w:val="8"/>
        </w:numPr>
        <w:rPr>
          <w:rFonts w:asciiTheme="minorHAnsi" w:hAnsiTheme="minorHAnsi"/>
          <w:sz w:val="24"/>
          <w:szCs w:val="24"/>
        </w:rPr>
      </w:pPr>
      <w:r w:rsidRPr="00F553CF">
        <w:rPr>
          <w:rFonts w:asciiTheme="minorHAnsi" w:hAnsiTheme="minorHAnsi"/>
          <w:sz w:val="24"/>
          <w:szCs w:val="24"/>
        </w:rPr>
        <w:t>3 jongens scoren onvoldoende = 33 % van de groep jongens.</w:t>
      </w:r>
    </w:p>
    <w:p w:rsidR="000F5C19" w:rsidRPr="00F553CF" w:rsidRDefault="000F5C19" w:rsidP="000F5C19">
      <w:pPr>
        <w:pStyle w:val="Lijstalinea"/>
        <w:rPr>
          <w:rFonts w:asciiTheme="minorHAnsi" w:hAnsiTheme="minorHAnsi"/>
          <w:sz w:val="24"/>
          <w:szCs w:val="24"/>
        </w:rPr>
      </w:pPr>
    </w:p>
    <w:p w:rsidR="000F5C19" w:rsidRPr="00F553CF" w:rsidRDefault="000F5C19" w:rsidP="000F5C19">
      <w:pPr>
        <w:pStyle w:val="Lijstalinea"/>
        <w:numPr>
          <w:ilvl w:val="0"/>
          <w:numId w:val="8"/>
        </w:numPr>
        <w:rPr>
          <w:rFonts w:asciiTheme="minorHAnsi" w:hAnsiTheme="minorHAnsi"/>
          <w:sz w:val="24"/>
          <w:szCs w:val="24"/>
        </w:rPr>
      </w:pPr>
      <w:r w:rsidRPr="00F553CF">
        <w:rPr>
          <w:rFonts w:asciiTheme="minorHAnsi" w:hAnsiTheme="minorHAnsi"/>
          <w:sz w:val="24"/>
          <w:szCs w:val="24"/>
        </w:rPr>
        <w:t>8 meisjes scoren goed = 80 % van de groep meisjes.</w:t>
      </w:r>
    </w:p>
    <w:p w:rsidR="000F5C19" w:rsidRPr="00F553CF" w:rsidRDefault="000F5C19" w:rsidP="000F5C19">
      <w:pPr>
        <w:pStyle w:val="Lijstalinea"/>
        <w:numPr>
          <w:ilvl w:val="0"/>
          <w:numId w:val="8"/>
        </w:numPr>
        <w:rPr>
          <w:rFonts w:asciiTheme="minorHAnsi" w:hAnsiTheme="minorHAnsi"/>
          <w:sz w:val="24"/>
          <w:szCs w:val="24"/>
        </w:rPr>
      </w:pPr>
      <w:r w:rsidRPr="00F553CF">
        <w:rPr>
          <w:rFonts w:asciiTheme="minorHAnsi" w:hAnsiTheme="minorHAnsi"/>
          <w:sz w:val="24"/>
          <w:szCs w:val="24"/>
        </w:rPr>
        <w:t>2 meisjes scoren matig = 20 % van de groep meisjes.</w:t>
      </w:r>
    </w:p>
    <w:p w:rsidR="000F5C19" w:rsidRPr="00F553CF" w:rsidRDefault="000F5C19" w:rsidP="000F5C19">
      <w:pPr>
        <w:pStyle w:val="Lijstalinea"/>
        <w:numPr>
          <w:ilvl w:val="0"/>
          <w:numId w:val="8"/>
        </w:numPr>
        <w:rPr>
          <w:rFonts w:asciiTheme="minorHAnsi" w:hAnsiTheme="minorHAnsi"/>
          <w:sz w:val="24"/>
          <w:szCs w:val="24"/>
        </w:rPr>
      </w:pPr>
      <w:r w:rsidRPr="00F553CF">
        <w:rPr>
          <w:rFonts w:asciiTheme="minorHAnsi" w:hAnsiTheme="minorHAnsi"/>
          <w:sz w:val="24"/>
          <w:szCs w:val="24"/>
        </w:rPr>
        <w:t>0 meisjes scoren onvoldoende = 0 % va van de groep meisjes.</w:t>
      </w:r>
    </w:p>
    <w:p w:rsidR="000F5C19" w:rsidRPr="00F553CF" w:rsidRDefault="000F5C19" w:rsidP="000F5C19">
      <w:pPr>
        <w:contextualSpacing/>
      </w:pPr>
      <w:r w:rsidRPr="00F553CF">
        <w:t xml:space="preserve">Dit betekent </w:t>
      </w:r>
      <w:r w:rsidR="00C0579D" w:rsidRPr="00F553CF">
        <w:t xml:space="preserve">dat </w:t>
      </w:r>
      <w:r w:rsidRPr="00F553CF">
        <w:t xml:space="preserve">56 % van de jongens goed scoren tegenover 80 % van de meisjes. </w:t>
      </w:r>
    </w:p>
    <w:p w:rsidR="000F5C19" w:rsidRPr="00F553CF" w:rsidRDefault="000F5C19" w:rsidP="000F5C19">
      <w:pPr>
        <w:contextualSpacing/>
      </w:pPr>
      <w:r w:rsidRPr="00F553CF">
        <w:t>Daarnaast betekent het dat 33 % van de jongens onvoldoende scoren tegenover 0 % van de meisjes.</w:t>
      </w:r>
    </w:p>
    <w:p w:rsidR="000F5C19" w:rsidRPr="00F553CF" w:rsidRDefault="000F5C19" w:rsidP="000F5C19">
      <w:pPr>
        <w:contextualSpacing/>
        <w:rPr>
          <w:sz w:val="28"/>
          <w:szCs w:val="28"/>
        </w:rPr>
      </w:pPr>
      <w:r w:rsidRPr="00F553CF">
        <w:rPr>
          <w:i/>
          <w:sz w:val="28"/>
          <w:szCs w:val="28"/>
        </w:rPr>
        <w:lastRenderedPageBreak/>
        <w:t>6.4 Posttest versus leerstijlentest</w:t>
      </w:r>
    </w:p>
    <w:p w:rsidR="000F5C19" w:rsidRPr="00F553CF" w:rsidRDefault="004C0C9C" w:rsidP="000F5C19">
      <w:pPr>
        <w:contextualSpacing/>
        <w:rPr>
          <w:i/>
          <w:sz w:val="24"/>
          <w:szCs w:val="24"/>
        </w:rPr>
      </w:pPr>
      <w:r w:rsidRPr="00F553CF">
        <w:rPr>
          <w:i/>
          <w:noProof/>
          <w:sz w:val="24"/>
          <w:szCs w:val="24"/>
          <w:lang w:eastAsia="nl-NL"/>
        </w:rPr>
        <w:pict>
          <v:shape id="_x0000_s1079" type="#_x0000_t32" style="position:absolute;margin-left:-278.6pt;margin-top:1.6pt;width:454.5pt;height:0;z-index:251738112" o:connectortype="straight" strokecolor="#ea157a [3205]" strokeweight="1.5pt"/>
        </w:pict>
      </w:r>
    </w:p>
    <w:tbl>
      <w:tblPr>
        <w:tblStyle w:val="Tabelraster"/>
        <w:tblpPr w:leftFromText="141" w:rightFromText="141" w:vertAnchor="page" w:horzAnchor="margin" w:tblpY="2116"/>
        <w:tblW w:w="0" w:type="auto"/>
        <w:tblLook w:val="04A0"/>
      </w:tblPr>
      <w:tblGrid>
        <w:gridCol w:w="1636"/>
        <w:gridCol w:w="1456"/>
        <w:gridCol w:w="1456"/>
        <w:gridCol w:w="989"/>
      </w:tblGrid>
      <w:tr w:rsidR="000F5C19" w:rsidRPr="00F553CF" w:rsidTr="00F43D67">
        <w:tc>
          <w:tcPr>
            <w:tcW w:w="1636" w:type="dxa"/>
            <w:tcBorders>
              <w:bottom w:val="single" w:sz="4" w:space="0" w:color="000000" w:themeColor="text1"/>
            </w:tcBorders>
          </w:tcPr>
          <w:p w:rsidR="000F5C19" w:rsidRPr="00F553CF" w:rsidRDefault="000F5C19" w:rsidP="00DE24CF">
            <w:pPr>
              <w:contextualSpacing/>
            </w:pPr>
            <w:r w:rsidRPr="00F553CF">
              <w:t>Naam</w:t>
            </w:r>
          </w:p>
        </w:tc>
        <w:tc>
          <w:tcPr>
            <w:tcW w:w="1456" w:type="dxa"/>
            <w:tcBorders>
              <w:bottom w:val="single" w:sz="4" w:space="0" w:color="000000" w:themeColor="text1"/>
            </w:tcBorders>
          </w:tcPr>
          <w:p w:rsidR="000F5C19" w:rsidRPr="00F553CF" w:rsidRDefault="000F5C19" w:rsidP="00DE24CF">
            <w:pPr>
              <w:contextualSpacing/>
            </w:pPr>
            <w:r w:rsidRPr="00F553CF">
              <w:t>Beoordeling pretest</w:t>
            </w:r>
          </w:p>
        </w:tc>
        <w:tc>
          <w:tcPr>
            <w:tcW w:w="1456" w:type="dxa"/>
            <w:tcBorders>
              <w:bottom w:val="single" w:sz="4" w:space="0" w:color="000000" w:themeColor="text1"/>
            </w:tcBorders>
          </w:tcPr>
          <w:p w:rsidR="000F5C19" w:rsidRPr="00F553CF" w:rsidRDefault="000F5C19" w:rsidP="00DE24CF">
            <w:pPr>
              <w:contextualSpacing/>
            </w:pPr>
            <w:r w:rsidRPr="00F553CF">
              <w:t>Resultaat leerstijlentest</w:t>
            </w:r>
          </w:p>
        </w:tc>
        <w:tc>
          <w:tcPr>
            <w:tcW w:w="989" w:type="dxa"/>
            <w:tcBorders>
              <w:bottom w:val="single" w:sz="4" w:space="0" w:color="000000" w:themeColor="text1"/>
            </w:tcBorders>
          </w:tcPr>
          <w:p w:rsidR="000F5C19" w:rsidRPr="00F553CF" w:rsidRDefault="000F5C19" w:rsidP="00DE24CF">
            <w:pPr>
              <w:contextualSpacing/>
            </w:pPr>
            <w:r w:rsidRPr="00F553CF">
              <w:t>Geslacht</w:t>
            </w:r>
          </w:p>
        </w:tc>
      </w:tr>
      <w:tr w:rsidR="000F5C19" w:rsidRPr="00F553CF" w:rsidTr="00F43D67">
        <w:tc>
          <w:tcPr>
            <w:tcW w:w="1636" w:type="dxa"/>
            <w:shd w:val="clear" w:color="auto" w:fill="FFFFFF" w:themeFill="background1"/>
          </w:tcPr>
          <w:p w:rsidR="000F5C19" w:rsidRPr="00F553CF" w:rsidRDefault="000F5C19" w:rsidP="00DE24CF">
            <w:pPr>
              <w:contextualSpacing/>
            </w:pPr>
            <w:r w:rsidRPr="00F553CF">
              <w:t>Miriam</w:t>
            </w:r>
          </w:p>
        </w:tc>
        <w:tc>
          <w:tcPr>
            <w:tcW w:w="1456" w:type="dxa"/>
            <w:shd w:val="clear" w:color="auto" w:fill="7FD13B" w:themeFill="accent1"/>
          </w:tcPr>
          <w:p w:rsidR="000F5C19" w:rsidRPr="00F553CF" w:rsidRDefault="000F5C19" w:rsidP="00DE24CF">
            <w:pPr>
              <w:contextualSpacing/>
            </w:pPr>
            <w:r w:rsidRPr="00F553CF">
              <w:t xml:space="preserve">Goed </w:t>
            </w:r>
          </w:p>
        </w:tc>
        <w:tc>
          <w:tcPr>
            <w:tcW w:w="1456" w:type="dxa"/>
            <w:shd w:val="clear" w:color="auto" w:fill="EA157A" w:themeFill="accent2"/>
          </w:tcPr>
          <w:p w:rsidR="000F5C19" w:rsidRPr="00F553CF" w:rsidRDefault="000F5C19" w:rsidP="00DE24CF">
            <w:pPr>
              <w:contextualSpacing/>
            </w:pPr>
            <w:r w:rsidRPr="00F553CF">
              <w:t xml:space="preserve">Dromer </w:t>
            </w:r>
          </w:p>
        </w:tc>
        <w:tc>
          <w:tcPr>
            <w:tcW w:w="989" w:type="dxa"/>
            <w:shd w:val="clear" w:color="auto" w:fill="FFFFFF" w:themeFill="background1"/>
          </w:tcPr>
          <w:p w:rsidR="000F5C19" w:rsidRPr="00F553CF" w:rsidRDefault="000F5C19" w:rsidP="00F43D67">
            <w:pPr>
              <w:contextualSpacing/>
              <w:jc w:val="center"/>
            </w:pPr>
            <w:r w:rsidRPr="00F553CF">
              <w:rPr>
                <w:rFonts w:ascii="Arial" w:hAnsi="Arial" w:cs="Arial"/>
              </w:rPr>
              <w:t>♀</w:t>
            </w:r>
          </w:p>
        </w:tc>
      </w:tr>
      <w:tr w:rsidR="000F5C19" w:rsidRPr="00F553CF" w:rsidTr="00F43D67">
        <w:tc>
          <w:tcPr>
            <w:tcW w:w="1636" w:type="dxa"/>
            <w:shd w:val="clear" w:color="auto" w:fill="FFFFFF" w:themeFill="background1"/>
          </w:tcPr>
          <w:p w:rsidR="000F5C19" w:rsidRPr="00F553CF" w:rsidRDefault="000F5C19" w:rsidP="00DE24CF">
            <w:pPr>
              <w:contextualSpacing/>
            </w:pPr>
            <w:r w:rsidRPr="00F553CF">
              <w:t>Tim</w:t>
            </w:r>
          </w:p>
        </w:tc>
        <w:tc>
          <w:tcPr>
            <w:tcW w:w="1456" w:type="dxa"/>
            <w:shd w:val="clear" w:color="auto" w:fill="7FD13B" w:themeFill="accent1"/>
          </w:tcPr>
          <w:p w:rsidR="000F5C19" w:rsidRPr="00F553CF" w:rsidRDefault="000F5C19" w:rsidP="00DE24CF">
            <w:pPr>
              <w:contextualSpacing/>
            </w:pPr>
            <w:r w:rsidRPr="00F553CF">
              <w:t xml:space="preserve">Goed </w:t>
            </w:r>
          </w:p>
        </w:tc>
        <w:tc>
          <w:tcPr>
            <w:tcW w:w="1456" w:type="dxa"/>
            <w:shd w:val="clear" w:color="auto" w:fill="7FD13B" w:themeFill="accent1"/>
          </w:tcPr>
          <w:p w:rsidR="000F5C19" w:rsidRPr="00F553CF" w:rsidRDefault="000F5C19" w:rsidP="00DE24CF">
            <w:pPr>
              <w:contextualSpacing/>
            </w:pPr>
            <w:r w:rsidRPr="00F553CF">
              <w:t xml:space="preserve">Denker </w:t>
            </w:r>
          </w:p>
        </w:tc>
        <w:tc>
          <w:tcPr>
            <w:tcW w:w="989" w:type="dxa"/>
            <w:shd w:val="clear" w:color="auto" w:fill="FFFFFF" w:themeFill="background1"/>
          </w:tcPr>
          <w:p w:rsidR="000F5C19" w:rsidRPr="00F553CF" w:rsidRDefault="000F5C19" w:rsidP="00F43D67">
            <w:pPr>
              <w:contextualSpacing/>
              <w:jc w:val="center"/>
            </w:pPr>
            <w:r w:rsidRPr="00F553CF">
              <w:rPr>
                <w:rFonts w:ascii="Arial" w:hAnsi="Arial" w:cs="Arial"/>
              </w:rPr>
              <w:t>♂</w:t>
            </w:r>
          </w:p>
        </w:tc>
      </w:tr>
      <w:tr w:rsidR="000F5C19" w:rsidRPr="00F553CF" w:rsidTr="00F43D67">
        <w:tc>
          <w:tcPr>
            <w:tcW w:w="1636" w:type="dxa"/>
            <w:shd w:val="clear" w:color="auto" w:fill="FFFFFF" w:themeFill="background1"/>
          </w:tcPr>
          <w:p w:rsidR="000F5C19" w:rsidRPr="00F553CF" w:rsidRDefault="000F5C19" w:rsidP="00DE24CF">
            <w:pPr>
              <w:contextualSpacing/>
            </w:pPr>
            <w:r w:rsidRPr="00F553CF">
              <w:t>Laura</w:t>
            </w:r>
          </w:p>
        </w:tc>
        <w:tc>
          <w:tcPr>
            <w:tcW w:w="1456" w:type="dxa"/>
            <w:shd w:val="clear" w:color="auto" w:fill="7FD13B" w:themeFill="accent1"/>
          </w:tcPr>
          <w:p w:rsidR="000F5C19" w:rsidRPr="00F553CF" w:rsidRDefault="000F5C19" w:rsidP="00DE24CF">
            <w:pPr>
              <w:contextualSpacing/>
            </w:pPr>
            <w:r w:rsidRPr="00F553CF">
              <w:t>Goed</w:t>
            </w:r>
          </w:p>
        </w:tc>
        <w:tc>
          <w:tcPr>
            <w:tcW w:w="1456" w:type="dxa"/>
            <w:shd w:val="clear" w:color="auto" w:fill="00ADDC" w:themeFill="accent4"/>
          </w:tcPr>
          <w:p w:rsidR="000F5C19" w:rsidRPr="00F553CF" w:rsidRDefault="000F5C19" w:rsidP="00DE24CF">
            <w:pPr>
              <w:contextualSpacing/>
            </w:pPr>
            <w:r w:rsidRPr="00F553CF">
              <w:t xml:space="preserve">Doener </w:t>
            </w:r>
          </w:p>
        </w:tc>
        <w:tc>
          <w:tcPr>
            <w:tcW w:w="989" w:type="dxa"/>
            <w:shd w:val="clear" w:color="auto" w:fill="FFFFFF" w:themeFill="background1"/>
          </w:tcPr>
          <w:p w:rsidR="000F5C19" w:rsidRPr="00F553CF" w:rsidRDefault="000F5C19" w:rsidP="00F43D67">
            <w:pPr>
              <w:jc w:val="center"/>
            </w:pPr>
            <w:r w:rsidRPr="00F553CF">
              <w:rPr>
                <w:rFonts w:ascii="Arial" w:hAnsi="Arial" w:cs="Arial"/>
              </w:rPr>
              <w:t>♀</w:t>
            </w:r>
          </w:p>
        </w:tc>
      </w:tr>
      <w:tr w:rsidR="000F5C19" w:rsidRPr="00F553CF" w:rsidTr="00F43D67">
        <w:tc>
          <w:tcPr>
            <w:tcW w:w="1636"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 xml:space="preserve">Petra </w:t>
            </w:r>
          </w:p>
        </w:tc>
        <w:tc>
          <w:tcPr>
            <w:tcW w:w="1456" w:type="dxa"/>
            <w:tcBorders>
              <w:bottom w:val="single" w:sz="4" w:space="0" w:color="000000" w:themeColor="text1"/>
            </w:tcBorders>
            <w:shd w:val="clear" w:color="auto" w:fill="FEB80A" w:themeFill="accent3"/>
          </w:tcPr>
          <w:p w:rsidR="000F5C19" w:rsidRPr="00F553CF" w:rsidRDefault="000F5C19" w:rsidP="00DE24CF">
            <w:pPr>
              <w:contextualSpacing/>
            </w:pPr>
            <w:r w:rsidRPr="00F553CF">
              <w:t>Matig</w:t>
            </w:r>
          </w:p>
        </w:tc>
        <w:tc>
          <w:tcPr>
            <w:tcW w:w="145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 xml:space="preserve">Denker </w:t>
            </w:r>
          </w:p>
        </w:tc>
        <w:tc>
          <w:tcPr>
            <w:tcW w:w="989" w:type="dxa"/>
            <w:tcBorders>
              <w:bottom w:val="single" w:sz="4" w:space="0" w:color="000000" w:themeColor="text1"/>
            </w:tcBorders>
            <w:shd w:val="clear" w:color="auto" w:fill="FFFFFF" w:themeFill="background1"/>
          </w:tcPr>
          <w:p w:rsidR="000F5C19" w:rsidRPr="00F553CF" w:rsidRDefault="000F5C19" w:rsidP="00F43D67">
            <w:pPr>
              <w:jc w:val="center"/>
            </w:pPr>
            <w:r w:rsidRPr="00F553CF">
              <w:rPr>
                <w:rFonts w:ascii="Arial" w:hAnsi="Arial" w:cs="Arial"/>
              </w:rPr>
              <w:t>♀</w:t>
            </w:r>
          </w:p>
        </w:tc>
      </w:tr>
      <w:tr w:rsidR="000F5C19" w:rsidRPr="00F553CF" w:rsidTr="00F43D67">
        <w:tc>
          <w:tcPr>
            <w:tcW w:w="1636" w:type="dxa"/>
            <w:shd w:val="clear" w:color="auto" w:fill="FFFFFF" w:themeFill="background1"/>
          </w:tcPr>
          <w:p w:rsidR="000F5C19" w:rsidRPr="00F553CF" w:rsidRDefault="000F5C19" w:rsidP="00DE24CF">
            <w:pPr>
              <w:contextualSpacing/>
            </w:pPr>
            <w:r w:rsidRPr="00F553CF">
              <w:t>Annelies</w:t>
            </w:r>
          </w:p>
        </w:tc>
        <w:tc>
          <w:tcPr>
            <w:tcW w:w="1456" w:type="dxa"/>
            <w:shd w:val="clear" w:color="auto" w:fill="FEB80A" w:themeFill="accent3"/>
          </w:tcPr>
          <w:p w:rsidR="000F5C19" w:rsidRPr="00F553CF" w:rsidRDefault="000F5C19" w:rsidP="00DE24CF">
            <w:pPr>
              <w:contextualSpacing/>
            </w:pPr>
            <w:r w:rsidRPr="00F553CF">
              <w:t>Matig</w:t>
            </w:r>
          </w:p>
        </w:tc>
        <w:tc>
          <w:tcPr>
            <w:tcW w:w="1456" w:type="dxa"/>
            <w:shd w:val="clear" w:color="auto" w:fill="00ADDC" w:themeFill="accent4"/>
          </w:tcPr>
          <w:p w:rsidR="000F5C19" w:rsidRPr="00F553CF" w:rsidRDefault="000F5C19" w:rsidP="00DE24CF">
            <w:pPr>
              <w:contextualSpacing/>
            </w:pPr>
            <w:r w:rsidRPr="00F553CF">
              <w:t>Doener</w:t>
            </w:r>
          </w:p>
        </w:tc>
        <w:tc>
          <w:tcPr>
            <w:tcW w:w="989" w:type="dxa"/>
            <w:shd w:val="clear" w:color="auto" w:fill="FFFFFF" w:themeFill="background1"/>
          </w:tcPr>
          <w:p w:rsidR="000F5C19" w:rsidRPr="00F553CF" w:rsidRDefault="000F5C19" w:rsidP="00F43D67">
            <w:pPr>
              <w:contextualSpacing/>
              <w:jc w:val="center"/>
            </w:pPr>
            <w:r w:rsidRPr="00F553CF">
              <w:rPr>
                <w:rFonts w:ascii="Arial" w:hAnsi="Arial" w:cs="Arial"/>
              </w:rPr>
              <w:t>♀</w:t>
            </w:r>
          </w:p>
        </w:tc>
      </w:tr>
      <w:tr w:rsidR="000F5C19" w:rsidRPr="00F553CF" w:rsidTr="00F43D67">
        <w:tc>
          <w:tcPr>
            <w:tcW w:w="1636" w:type="dxa"/>
            <w:shd w:val="clear" w:color="auto" w:fill="FFFFFF" w:themeFill="background1"/>
          </w:tcPr>
          <w:p w:rsidR="000F5C19" w:rsidRPr="00F553CF" w:rsidRDefault="000F5C19" w:rsidP="00DE24CF">
            <w:pPr>
              <w:contextualSpacing/>
            </w:pPr>
            <w:r w:rsidRPr="00F553CF">
              <w:t>Marnick</w:t>
            </w:r>
          </w:p>
        </w:tc>
        <w:tc>
          <w:tcPr>
            <w:tcW w:w="1456" w:type="dxa"/>
            <w:shd w:val="clear" w:color="auto" w:fill="7FD13B" w:themeFill="accent1"/>
          </w:tcPr>
          <w:p w:rsidR="000F5C19" w:rsidRPr="00F553CF" w:rsidRDefault="000F5C19" w:rsidP="00DE24CF">
            <w:pPr>
              <w:contextualSpacing/>
            </w:pPr>
            <w:r w:rsidRPr="00F553CF">
              <w:t>Goed</w:t>
            </w:r>
          </w:p>
        </w:tc>
        <w:tc>
          <w:tcPr>
            <w:tcW w:w="1456" w:type="dxa"/>
            <w:shd w:val="clear" w:color="auto" w:fill="00ADDC" w:themeFill="accent4"/>
          </w:tcPr>
          <w:p w:rsidR="000F5C19" w:rsidRPr="00F553CF" w:rsidRDefault="000F5C19" w:rsidP="00DE24CF">
            <w:pPr>
              <w:contextualSpacing/>
            </w:pPr>
            <w:r w:rsidRPr="00F553CF">
              <w:t xml:space="preserve">Doener </w:t>
            </w:r>
          </w:p>
        </w:tc>
        <w:tc>
          <w:tcPr>
            <w:tcW w:w="989" w:type="dxa"/>
            <w:shd w:val="clear" w:color="auto" w:fill="FFFFFF" w:themeFill="background1"/>
          </w:tcPr>
          <w:p w:rsidR="000F5C19" w:rsidRPr="00F553CF" w:rsidRDefault="000F5C19" w:rsidP="00F43D67">
            <w:pPr>
              <w:jc w:val="center"/>
            </w:pPr>
            <w:r w:rsidRPr="00F553CF">
              <w:rPr>
                <w:rFonts w:ascii="Arial" w:hAnsi="Arial" w:cs="Arial"/>
              </w:rPr>
              <w:t>♂</w:t>
            </w:r>
          </w:p>
        </w:tc>
      </w:tr>
      <w:tr w:rsidR="000F5C19" w:rsidRPr="00F553CF" w:rsidTr="00F43D67">
        <w:tc>
          <w:tcPr>
            <w:tcW w:w="1636"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Mats</w:t>
            </w:r>
          </w:p>
        </w:tc>
        <w:tc>
          <w:tcPr>
            <w:tcW w:w="1456" w:type="dxa"/>
            <w:tcBorders>
              <w:bottom w:val="single" w:sz="4" w:space="0" w:color="000000" w:themeColor="text1"/>
            </w:tcBorders>
            <w:shd w:val="clear" w:color="auto" w:fill="F76C35"/>
          </w:tcPr>
          <w:p w:rsidR="000F5C19" w:rsidRPr="00F553CF" w:rsidRDefault="000F5C19" w:rsidP="00DE24CF">
            <w:pPr>
              <w:contextualSpacing/>
            </w:pPr>
            <w:r w:rsidRPr="00F553CF">
              <w:t>Onvoldoende</w:t>
            </w:r>
          </w:p>
        </w:tc>
        <w:tc>
          <w:tcPr>
            <w:tcW w:w="1456" w:type="dxa"/>
            <w:tcBorders>
              <w:bottom w:val="single" w:sz="4" w:space="0" w:color="000000" w:themeColor="text1"/>
            </w:tcBorders>
            <w:shd w:val="clear" w:color="auto" w:fill="00ADDC" w:themeFill="accent4"/>
          </w:tcPr>
          <w:p w:rsidR="000F5C19" w:rsidRPr="00F553CF" w:rsidRDefault="000F5C19" w:rsidP="00DE24CF">
            <w:pPr>
              <w:contextualSpacing/>
            </w:pPr>
            <w:r w:rsidRPr="00F553CF">
              <w:t xml:space="preserve">Doener </w:t>
            </w:r>
          </w:p>
        </w:tc>
        <w:tc>
          <w:tcPr>
            <w:tcW w:w="989" w:type="dxa"/>
            <w:tcBorders>
              <w:bottom w:val="single" w:sz="4" w:space="0" w:color="000000" w:themeColor="text1"/>
            </w:tcBorders>
            <w:shd w:val="clear" w:color="auto" w:fill="FFFFFF" w:themeFill="background1"/>
          </w:tcPr>
          <w:p w:rsidR="000F5C19" w:rsidRPr="00F553CF" w:rsidRDefault="000F5C19" w:rsidP="00F43D67">
            <w:pPr>
              <w:jc w:val="center"/>
            </w:pPr>
            <w:r w:rsidRPr="00F553CF">
              <w:rPr>
                <w:rFonts w:ascii="Arial" w:hAnsi="Arial" w:cs="Arial"/>
              </w:rPr>
              <w:t>♂</w:t>
            </w:r>
          </w:p>
        </w:tc>
      </w:tr>
      <w:tr w:rsidR="000F5C19" w:rsidRPr="00F553CF" w:rsidTr="00F43D67">
        <w:tc>
          <w:tcPr>
            <w:tcW w:w="1636" w:type="dxa"/>
            <w:shd w:val="clear" w:color="auto" w:fill="FFFFFF" w:themeFill="background1"/>
          </w:tcPr>
          <w:p w:rsidR="000F5C19" w:rsidRPr="00F553CF" w:rsidRDefault="000F5C19" w:rsidP="00DE24CF">
            <w:pPr>
              <w:contextualSpacing/>
            </w:pPr>
            <w:r w:rsidRPr="00F553CF">
              <w:t>Bart</w:t>
            </w:r>
          </w:p>
        </w:tc>
        <w:tc>
          <w:tcPr>
            <w:tcW w:w="1456" w:type="dxa"/>
            <w:shd w:val="clear" w:color="auto" w:fill="F76C35"/>
          </w:tcPr>
          <w:p w:rsidR="000F5C19" w:rsidRPr="00F553CF" w:rsidRDefault="000F5C19" w:rsidP="00DE24CF">
            <w:pPr>
              <w:contextualSpacing/>
            </w:pPr>
            <w:r w:rsidRPr="00F553CF">
              <w:t>Onvoldoende</w:t>
            </w:r>
          </w:p>
        </w:tc>
        <w:tc>
          <w:tcPr>
            <w:tcW w:w="1456" w:type="dxa"/>
            <w:shd w:val="clear" w:color="auto" w:fill="00ADDC" w:themeFill="accent4"/>
          </w:tcPr>
          <w:p w:rsidR="000F5C19" w:rsidRPr="00F553CF" w:rsidRDefault="000F5C19" w:rsidP="00DE24CF">
            <w:pPr>
              <w:contextualSpacing/>
            </w:pPr>
            <w:r w:rsidRPr="00F553CF">
              <w:t xml:space="preserve">Doener </w:t>
            </w:r>
          </w:p>
        </w:tc>
        <w:tc>
          <w:tcPr>
            <w:tcW w:w="989" w:type="dxa"/>
            <w:shd w:val="clear" w:color="auto" w:fill="FFFFFF" w:themeFill="background1"/>
          </w:tcPr>
          <w:p w:rsidR="000F5C19" w:rsidRPr="00F553CF" w:rsidRDefault="000F5C19" w:rsidP="00F43D67">
            <w:pPr>
              <w:jc w:val="center"/>
            </w:pPr>
            <w:r w:rsidRPr="00F553CF">
              <w:rPr>
                <w:rFonts w:ascii="Arial" w:hAnsi="Arial" w:cs="Arial"/>
              </w:rPr>
              <w:t>♂</w:t>
            </w:r>
          </w:p>
        </w:tc>
      </w:tr>
      <w:tr w:rsidR="000F5C19" w:rsidRPr="00F553CF" w:rsidTr="00F43D67">
        <w:tc>
          <w:tcPr>
            <w:tcW w:w="1636" w:type="dxa"/>
            <w:shd w:val="clear" w:color="auto" w:fill="FFFFFF" w:themeFill="background1"/>
          </w:tcPr>
          <w:p w:rsidR="000F5C19" w:rsidRPr="00F553CF" w:rsidRDefault="000F5C19" w:rsidP="00DE24CF">
            <w:pPr>
              <w:contextualSpacing/>
            </w:pPr>
            <w:r w:rsidRPr="00F553CF">
              <w:t>Emma</w:t>
            </w:r>
          </w:p>
        </w:tc>
        <w:tc>
          <w:tcPr>
            <w:tcW w:w="1456" w:type="dxa"/>
            <w:shd w:val="clear" w:color="auto" w:fill="7FD13B" w:themeFill="accent1"/>
          </w:tcPr>
          <w:p w:rsidR="000F5C19" w:rsidRPr="00F553CF" w:rsidRDefault="000F5C19" w:rsidP="00DE24CF">
            <w:pPr>
              <w:contextualSpacing/>
            </w:pPr>
            <w:r w:rsidRPr="00F553CF">
              <w:t>Goed</w:t>
            </w:r>
          </w:p>
        </w:tc>
        <w:tc>
          <w:tcPr>
            <w:tcW w:w="1456" w:type="dxa"/>
            <w:shd w:val="clear" w:color="auto" w:fill="FEB80A" w:themeFill="accent3"/>
          </w:tcPr>
          <w:p w:rsidR="000F5C19" w:rsidRPr="00F553CF" w:rsidRDefault="000F5C19" w:rsidP="00DE24CF">
            <w:pPr>
              <w:contextualSpacing/>
            </w:pPr>
            <w:r w:rsidRPr="00F553CF">
              <w:t>Beslisser</w:t>
            </w:r>
          </w:p>
        </w:tc>
        <w:tc>
          <w:tcPr>
            <w:tcW w:w="989" w:type="dxa"/>
            <w:shd w:val="clear" w:color="auto" w:fill="FFFFFF" w:themeFill="background1"/>
          </w:tcPr>
          <w:p w:rsidR="000F5C19" w:rsidRPr="00F553CF" w:rsidRDefault="000F5C19" w:rsidP="00F43D67">
            <w:pPr>
              <w:contextualSpacing/>
              <w:jc w:val="center"/>
            </w:pPr>
            <w:r w:rsidRPr="00F553CF">
              <w:rPr>
                <w:rFonts w:ascii="Arial" w:hAnsi="Arial" w:cs="Arial"/>
              </w:rPr>
              <w:t>♀</w:t>
            </w:r>
          </w:p>
        </w:tc>
      </w:tr>
      <w:tr w:rsidR="000F5C19" w:rsidRPr="00F553CF" w:rsidTr="00F43D67">
        <w:tc>
          <w:tcPr>
            <w:tcW w:w="1636"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Quinten</w:t>
            </w:r>
          </w:p>
        </w:tc>
        <w:tc>
          <w:tcPr>
            <w:tcW w:w="145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Goed</w:t>
            </w:r>
          </w:p>
        </w:tc>
        <w:tc>
          <w:tcPr>
            <w:tcW w:w="145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 xml:space="preserve">Denker </w:t>
            </w:r>
          </w:p>
        </w:tc>
        <w:tc>
          <w:tcPr>
            <w:tcW w:w="989" w:type="dxa"/>
            <w:tcBorders>
              <w:bottom w:val="single" w:sz="4" w:space="0" w:color="000000" w:themeColor="text1"/>
            </w:tcBorders>
            <w:shd w:val="clear" w:color="auto" w:fill="FFFFFF" w:themeFill="background1"/>
          </w:tcPr>
          <w:p w:rsidR="000F5C19" w:rsidRPr="00F553CF" w:rsidRDefault="000F5C19" w:rsidP="00F43D67">
            <w:pPr>
              <w:contextualSpacing/>
              <w:jc w:val="center"/>
            </w:pPr>
            <w:r w:rsidRPr="00F553CF">
              <w:rPr>
                <w:rFonts w:ascii="Arial" w:hAnsi="Arial" w:cs="Arial"/>
              </w:rPr>
              <w:t>♂</w:t>
            </w:r>
          </w:p>
        </w:tc>
      </w:tr>
      <w:tr w:rsidR="000F5C19" w:rsidRPr="00F553CF" w:rsidTr="00F43D67">
        <w:trPr>
          <w:trHeight w:val="70"/>
        </w:trPr>
        <w:tc>
          <w:tcPr>
            <w:tcW w:w="1636"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Amber</w:t>
            </w:r>
          </w:p>
        </w:tc>
        <w:tc>
          <w:tcPr>
            <w:tcW w:w="145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Goed</w:t>
            </w:r>
          </w:p>
        </w:tc>
        <w:tc>
          <w:tcPr>
            <w:tcW w:w="145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 xml:space="preserve">Denker </w:t>
            </w:r>
          </w:p>
        </w:tc>
        <w:tc>
          <w:tcPr>
            <w:tcW w:w="989" w:type="dxa"/>
            <w:tcBorders>
              <w:bottom w:val="single" w:sz="4" w:space="0" w:color="000000" w:themeColor="text1"/>
            </w:tcBorders>
            <w:shd w:val="clear" w:color="auto" w:fill="FFFFFF" w:themeFill="background1"/>
          </w:tcPr>
          <w:p w:rsidR="000F5C19" w:rsidRPr="00F553CF" w:rsidRDefault="000F5C19" w:rsidP="00F43D67">
            <w:pPr>
              <w:contextualSpacing/>
              <w:jc w:val="center"/>
              <w:rPr>
                <w:b/>
              </w:rPr>
            </w:pPr>
            <w:r w:rsidRPr="00F553CF">
              <w:rPr>
                <w:rFonts w:ascii="Arial" w:hAnsi="Arial" w:cs="Arial"/>
              </w:rPr>
              <w:t>♀</w:t>
            </w:r>
          </w:p>
        </w:tc>
      </w:tr>
      <w:tr w:rsidR="000F5C19" w:rsidRPr="00F553CF" w:rsidTr="00F43D67">
        <w:tc>
          <w:tcPr>
            <w:tcW w:w="1636"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Jamy</w:t>
            </w:r>
          </w:p>
        </w:tc>
        <w:tc>
          <w:tcPr>
            <w:tcW w:w="145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Goed</w:t>
            </w:r>
          </w:p>
        </w:tc>
        <w:tc>
          <w:tcPr>
            <w:tcW w:w="1456" w:type="dxa"/>
            <w:tcBorders>
              <w:bottom w:val="single" w:sz="4" w:space="0" w:color="000000" w:themeColor="text1"/>
            </w:tcBorders>
            <w:shd w:val="clear" w:color="auto" w:fill="EA157A" w:themeFill="accent2"/>
          </w:tcPr>
          <w:p w:rsidR="000F5C19" w:rsidRPr="00F553CF" w:rsidRDefault="000F5C19" w:rsidP="00DE24CF">
            <w:pPr>
              <w:contextualSpacing/>
            </w:pPr>
            <w:r w:rsidRPr="00F553CF">
              <w:t xml:space="preserve">Dromer </w:t>
            </w:r>
          </w:p>
        </w:tc>
        <w:tc>
          <w:tcPr>
            <w:tcW w:w="989" w:type="dxa"/>
            <w:tcBorders>
              <w:bottom w:val="single" w:sz="4" w:space="0" w:color="000000" w:themeColor="text1"/>
            </w:tcBorders>
            <w:shd w:val="clear" w:color="auto" w:fill="FFFFFF" w:themeFill="background1"/>
          </w:tcPr>
          <w:p w:rsidR="000F5C19" w:rsidRPr="00F553CF" w:rsidRDefault="000F5C19" w:rsidP="00F43D67">
            <w:pPr>
              <w:jc w:val="center"/>
            </w:pPr>
            <w:r w:rsidRPr="00F553CF">
              <w:rPr>
                <w:rFonts w:ascii="Arial" w:hAnsi="Arial" w:cs="Arial"/>
              </w:rPr>
              <w:t>♀</w:t>
            </w:r>
          </w:p>
        </w:tc>
      </w:tr>
      <w:tr w:rsidR="000F5C19" w:rsidRPr="00F553CF" w:rsidTr="00F43D67">
        <w:tc>
          <w:tcPr>
            <w:tcW w:w="1636"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Daphne</w:t>
            </w:r>
          </w:p>
        </w:tc>
        <w:tc>
          <w:tcPr>
            <w:tcW w:w="145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Goed</w:t>
            </w:r>
          </w:p>
        </w:tc>
        <w:tc>
          <w:tcPr>
            <w:tcW w:w="1456" w:type="dxa"/>
            <w:tcBorders>
              <w:bottom w:val="single" w:sz="4" w:space="0" w:color="000000" w:themeColor="text1"/>
            </w:tcBorders>
            <w:shd w:val="clear" w:color="auto" w:fill="00ADDC" w:themeFill="accent4"/>
          </w:tcPr>
          <w:p w:rsidR="000F5C19" w:rsidRPr="00F553CF" w:rsidRDefault="000F5C19" w:rsidP="00DE24CF">
            <w:pPr>
              <w:contextualSpacing/>
            </w:pPr>
            <w:r w:rsidRPr="00F553CF">
              <w:t xml:space="preserve">Doener </w:t>
            </w:r>
          </w:p>
        </w:tc>
        <w:tc>
          <w:tcPr>
            <w:tcW w:w="989" w:type="dxa"/>
            <w:tcBorders>
              <w:bottom w:val="single" w:sz="4" w:space="0" w:color="000000" w:themeColor="text1"/>
            </w:tcBorders>
            <w:shd w:val="clear" w:color="auto" w:fill="FFFFFF" w:themeFill="background1"/>
          </w:tcPr>
          <w:p w:rsidR="000F5C19" w:rsidRPr="00F553CF" w:rsidRDefault="000F5C19" w:rsidP="00F43D67">
            <w:pPr>
              <w:jc w:val="center"/>
            </w:pPr>
            <w:r w:rsidRPr="00F553CF">
              <w:rPr>
                <w:rFonts w:ascii="Arial" w:hAnsi="Arial" w:cs="Arial"/>
              </w:rPr>
              <w:t>♀</w:t>
            </w:r>
          </w:p>
        </w:tc>
      </w:tr>
      <w:tr w:rsidR="000F5C19" w:rsidRPr="00F553CF" w:rsidTr="00F43D67">
        <w:tc>
          <w:tcPr>
            <w:tcW w:w="1636"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 xml:space="preserve">Benjamin </w:t>
            </w:r>
          </w:p>
        </w:tc>
        <w:tc>
          <w:tcPr>
            <w:tcW w:w="145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Goed</w:t>
            </w:r>
          </w:p>
        </w:tc>
        <w:tc>
          <w:tcPr>
            <w:tcW w:w="1456" w:type="dxa"/>
            <w:tcBorders>
              <w:bottom w:val="single" w:sz="4" w:space="0" w:color="000000" w:themeColor="text1"/>
            </w:tcBorders>
            <w:shd w:val="clear" w:color="auto" w:fill="FEB80A" w:themeFill="accent3"/>
          </w:tcPr>
          <w:p w:rsidR="000F5C19" w:rsidRPr="00F553CF" w:rsidRDefault="000F5C19" w:rsidP="00DE24CF">
            <w:pPr>
              <w:contextualSpacing/>
            </w:pPr>
            <w:r w:rsidRPr="00F553CF">
              <w:t xml:space="preserve">Beslisser </w:t>
            </w:r>
          </w:p>
        </w:tc>
        <w:tc>
          <w:tcPr>
            <w:tcW w:w="989" w:type="dxa"/>
            <w:tcBorders>
              <w:bottom w:val="single" w:sz="4" w:space="0" w:color="000000" w:themeColor="text1"/>
            </w:tcBorders>
            <w:shd w:val="clear" w:color="auto" w:fill="FFFFFF" w:themeFill="background1"/>
          </w:tcPr>
          <w:p w:rsidR="000F5C19" w:rsidRPr="00F553CF" w:rsidRDefault="000F5C19" w:rsidP="00F43D67">
            <w:pPr>
              <w:contextualSpacing/>
              <w:jc w:val="center"/>
            </w:pPr>
            <w:r w:rsidRPr="00F553CF">
              <w:rPr>
                <w:rFonts w:ascii="Arial" w:hAnsi="Arial" w:cs="Arial"/>
              </w:rPr>
              <w:t>♂</w:t>
            </w:r>
          </w:p>
        </w:tc>
      </w:tr>
      <w:tr w:rsidR="000F5C19" w:rsidRPr="00F553CF" w:rsidTr="00F43D67">
        <w:tc>
          <w:tcPr>
            <w:tcW w:w="1636"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Zhasha</w:t>
            </w:r>
          </w:p>
        </w:tc>
        <w:tc>
          <w:tcPr>
            <w:tcW w:w="145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Goed</w:t>
            </w:r>
          </w:p>
        </w:tc>
        <w:tc>
          <w:tcPr>
            <w:tcW w:w="145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 xml:space="preserve">Denker </w:t>
            </w:r>
          </w:p>
        </w:tc>
        <w:tc>
          <w:tcPr>
            <w:tcW w:w="989" w:type="dxa"/>
            <w:tcBorders>
              <w:bottom w:val="single" w:sz="4" w:space="0" w:color="000000" w:themeColor="text1"/>
            </w:tcBorders>
            <w:shd w:val="clear" w:color="auto" w:fill="FFFFFF" w:themeFill="background1"/>
          </w:tcPr>
          <w:p w:rsidR="000F5C19" w:rsidRPr="00F553CF" w:rsidRDefault="000F5C19" w:rsidP="00F43D67">
            <w:pPr>
              <w:contextualSpacing/>
              <w:jc w:val="center"/>
            </w:pPr>
            <w:r w:rsidRPr="00F553CF">
              <w:rPr>
                <w:rFonts w:ascii="Arial" w:hAnsi="Arial" w:cs="Arial"/>
              </w:rPr>
              <w:t>♀</w:t>
            </w:r>
          </w:p>
        </w:tc>
      </w:tr>
      <w:tr w:rsidR="000F5C19" w:rsidRPr="00F553CF" w:rsidTr="00F43D67">
        <w:tc>
          <w:tcPr>
            <w:tcW w:w="1636" w:type="dxa"/>
            <w:shd w:val="clear" w:color="auto" w:fill="FFFFFF" w:themeFill="background1"/>
          </w:tcPr>
          <w:p w:rsidR="000F5C19" w:rsidRPr="00F553CF" w:rsidRDefault="000F5C19" w:rsidP="00DE24CF">
            <w:pPr>
              <w:contextualSpacing/>
            </w:pPr>
            <w:r w:rsidRPr="00F553CF">
              <w:t>Rein</w:t>
            </w:r>
          </w:p>
        </w:tc>
        <w:tc>
          <w:tcPr>
            <w:tcW w:w="1456" w:type="dxa"/>
            <w:shd w:val="clear" w:color="auto" w:fill="7FD13B" w:themeFill="accent1"/>
          </w:tcPr>
          <w:p w:rsidR="000F5C19" w:rsidRPr="00F553CF" w:rsidRDefault="000F5C19" w:rsidP="00DE24CF">
            <w:pPr>
              <w:contextualSpacing/>
            </w:pPr>
            <w:r w:rsidRPr="00F553CF">
              <w:t>Goed</w:t>
            </w:r>
          </w:p>
        </w:tc>
        <w:tc>
          <w:tcPr>
            <w:tcW w:w="1456" w:type="dxa"/>
            <w:shd w:val="clear" w:color="auto" w:fill="7FD13B" w:themeFill="accent1"/>
          </w:tcPr>
          <w:p w:rsidR="000F5C19" w:rsidRPr="00F553CF" w:rsidRDefault="000F5C19" w:rsidP="00DE24CF">
            <w:pPr>
              <w:contextualSpacing/>
            </w:pPr>
            <w:r w:rsidRPr="00F553CF">
              <w:t xml:space="preserve">Denker </w:t>
            </w:r>
          </w:p>
        </w:tc>
        <w:tc>
          <w:tcPr>
            <w:tcW w:w="989" w:type="dxa"/>
            <w:shd w:val="clear" w:color="auto" w:fill="FFFFFF" w:themeFill="background1"/>
          </w:tcPr>
          <w:p w:rsidR="000F5C19" w:rsidRPr="00F553CF" w:rsidRDefault="000F5C19" w:rsidP="00F43D67">
            <w:pPr>
              <w:contextualSpacing/>
              <w:jc w:val="center"/>
            </w:pPr>
            <w:r w:rsidRPr="00F553CF">
              <w:rPr>
                <w:rFonts w:ascii="Arial" w:hAnsi="Arial" w:cs="Arial"/>
              </w:rPr>
              <w:t>♂</w:t>
            </w:r>
          </w:p>
        </w:tc>
      </w:tr>
      <w:tr w:rsidR="000F5C19" w:rsidRPr="00F553CF" w:rsidTr="00F43D67">
        <w:tc>
          <w:tcPr>
            <w:tcW w:w="1636"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Linde</w:t>
            </w:r>
          </w:p>
        </w:tc>
        <w:tc>
          <w:tcPr>
            <w:tcW w:w="1456" w:type="dxa"/>
            <w:tcBorders>
              <w:bottom w:val="single" w:sz="4" w:space="0" w:color="000000" w:themeColor="text1"/>
            </w:tcBorders>
            <w:shd w:val="clear" w:color="auto" w:fill="7FD13B" w:themeFill="accent1"/>
          </w:tcPr>
          <w:p w:rsidR="000F5C19" w:rsidRPr="00F553CF" w:rsidRDefault="000F5C19" w:rsidP="00DE24CF">
            <w:pPr>
              <w:contextualSpacing/>
            </w:pPr>
            <w:r w:rsidRPr="00F553CF">
              <w:t>Goed</w:t>
            </w:r>
          </w:p>
        </w:tc>
        <w:tc>
          <w:tcPr>
            <w:tcW w:w="1456" w:type="dxa"/>
            <w:tcBorders>
              <w:bottom w:val="single" w:sz="4" w:space="0" w:color="000000" w:themeColor="text1"/>
            </w:tcBorders>
            <w:shd w:val="clear" w:color="auto" w:fill="FEB80A" w:themeFill="accent3"/>
          </w:tcPr>
          <w:p w:rsidR="000F5C19" w:rsidRPr="00F553CF" w:rsidRDefault="000F5C19" w:rsidP="00DE24CF">
            <w:pPr>
              <w:contextualSpacing/>
            </w:pPr>
            <w:r w:rsidRPr="00F553CF">
              <w:t xml:space="preserve">Beslisser </w:t>
            </w:r>
          </w:p>
        </w:tc>
        <w:tc>
          <w:tcPr>
            <w:tcW w:w="989" w:type="dxa"/>
            <w:tcBorders>
              <w:bottom w:val="single" w:sz="4" w:space="0" w:color="000000" w:themeColor="text1"/>
            </w:tcBorders>
            <w:shd w:val="clear" w:color="auto" w:fill="FFFFFF" w:themeFill="background1"/>
          </w:tcPr>
          <w:p w:rsidR="000F5C19" w:rsidRPr="00F553CF" w:rsidRDefault="000F5C19" w:rsidP="00F43D67">
            <w:pPr>
              <w:contextualSpacing/>
              <w:jc w:val="center"/>
            </w:pPr>
            <w:r w:rsidRPr="00F553CF">
              <w:rPr>
                <w:rFonts w:ascii="Arial" w:hAnsi="Arial" w:cs="Arial"/>
              </w:rPr>
              <w:t>♀</w:t>
            </w:r>
          </w:p>
        </w:tc>
      </w:tr>
      <w:tr w:rsidR="000F5C19" w:rsidRPr="00F553CF" w:rsidTr="00F43D67">
        <w:tc>
          <w:tcPr>
            <w:tcW w:w="1636" w:type="dxa"/>
            <w:shd w:val="clear" w:color="auto" w:fill="FFFFFF" w:themeFill="background1"/>
          </w:tcPr>
          <w:p w:rsidR="000F5C19" w:rsidRPr="00F553CF" w:rsidRDefault="000F5C19" w:rsidP="00DE24CF">
            <w:pPr>
              <w:contextualSpacing/>
            </w:pPr>
            <w:r w:rsidRPr="00F553CF">
              <w:t>Daniel</w:t>
            </w:r>
          </w:p>
        </w:tc>
        <w:tc>
          <w:tcPr>
            <w:tcW w:w="1456" w:type="dxa"/>
            <w:shd w:val="clear" w:color="auto" w:fill="F76C35"/>
          </w:tcPr>
          <w:p w:rsidR="000F5C19" w:rsidRPr="00F553CF" w:rsidRDefault="000F5C19" w:rsidP="00DE24CF">
            <w:pPr>
              <w:contextualSpacing/>
            </w:pPr>
            <w:r w:rsidRPr="00F553CF">
              <w:t>Onvoldoende</w:t>
            </w:r>
          </w:p>
        </w:tc>
        <w:tc>
          <w:tcPr>
            <w:tcW w:w="1456" w:type="dxa"/>
            <w:shd w:val="clear" w:color="auto" w:fill="00ADDC" w:themeFill="accent4"/>
          </w:tcPr>
          <w:p w:rsidR="000F5C19" w:rsidRPr="00F553CF" w:rsidRDefault="000F5C19" w:rsidP="00DE24CF">
            <w:pPr>
              <w:contextualSpacing/>
            </w:pPr>
            <w:r w:rsidRPr="00F553CF">
              <w:t xml:space="preserve">Doener </w:t>
            </w:r>
          </w:p>
        </w:tc>
        <w:tc>
          <w:tcPr>
            <w:tcW w:w="989" w:type="dxa"/>
            <w:shd w:val="clear" w:color="auto" w:fill="FFFFFF" w:themeFill="background1"/>
          </w:tcPr>
          <w:p w:rsidR="000F5C19" w:rsidRPr="00F553CF" w:rsidRDefault="000F5C19" w:rsidP="00F43D67">
            <w:pPr>
              <w:jc w:val="center"/>
            </w:pPr>
            <w:r w:rsidRPr="00F553CF">
              <w:rPr>
                <w:rFonts w:ascii="Arial" w:hAnsi="Arial" w:cs="Arial"/>
              </w:rPr>
              <w:t>♂</w:t>
            </w:r>
          </w:p>
        </w:tc>
      </w:tr>
      <w:tr w:rsidR="000F5C19" w:rsidRPr="00F553CF" w:rsidTr="00F43D67">
        <w:trPr>
          <w:trHeight w:val="75"/>
        </w:trPr>
        <w:tc>
          <w:tcPr>
            <w:tcW w:w="1636" w:type="dxa"/>
            <w:shd w:val="clear" w:color="auto" w:fill="FFFFFF" w:themeFill="background1"/>
          </w:tcPr>
          <w:p w:rsidR="000F5C19" w:rsidRPr="00F553CF" w:rsidRDefault="000F5C19" w:rsidP="00DE24CF">
            <w:pPr>
              <w:contextualSpacing/>
            </w:pPr>
            <w:r w:rsidRPr="00F553CF">
              <w:t>Dennis</w:t>
            </w:r>
          </w:p>
        </w:tc>
        <w:tc>
          <w:tcPr>
            <w:tcW w:w="1456" w:type="dxa"/>
            <w:shd w:val="clear" w:color="auto" w:fill="FEB80A" w:themeFill="accent3"/>
          </w:tcPr>
          <w:p w:rsidR="000F5C19" w:rsidRPr="00F553CF" w:rsidRDefault="000F5C19" w:rsidP="00DE24CF">
            <w:pPr>
              <w:contextualSpacing/>
            </w:pPr>
            <w:r w:rsidRPr="00F553CF">
              <w:t xml:space="preserve">Matig </w:t>
            </w:r>
          </w:p>
        </w:tc>
        <w:tc>
          <w:tcPr>
            <w:tcW w:w="1456" w:type="dxa"/>
            <w:shd w:val="clear" w:color="auto" w:fill="7FD13B" w:themeFill="accent1"/>
          </w:tcPr>
          <w:p w:rsidR="000F5C19" w:rsidRPr="00F553CF" w:rsidRDefault="000F5C19" w:rsidP="00DE24CF">
            <w:pPr>
              <w:contextualSpacing/>
            </w:pPr>
            <w:r w:rsidRPr="00F553CF">
              <w:t xml:space="preserve">Denker </w:t>
            </w:r>
          </w:p>
        </w:tc>
        <w:tc>
          <w:tcPr>
            <w:tcW w:w="989" w:type="dxa"/>
            <w:shd w:val="clear" w:color="auto" w:fill="FFFFFF" w:themeFill="background1"/>
          </w:tcPr>
          <w:p w:rsidR="000F5C19" w:rsidRPr="00F553CF" w:rsidRDefault="000F5C19" w:rsidP="00F43D67">
            <w:pPr>
              <w:jc w:val="center"/>
            </w:pPr>
            <w:r w:rsidRPr="00F553CF">
              <w:rPr>
                <w:rFonts w:ascii="Arial" w:hAnsi="Arial" w:cs="Arial"/>
              </w:rPr>
              <w:t>♂</w:t>
            </w:r>
          </w:p>
        </w:tc>
      </w:tr>
    </w:tbl>
    <w:p w:rsidR="000F5C19" w:rsidRPr="00F553CF" w:rsidRDefault="000F5C19" w:rsidP="000F5C19"/>
    <w:p w:rsidR="000F5C19" w:rsidRPr="00F553CF" w:rsidRDefault="000F5C19" w:rsidP="000F5C19"/>
    <w:p w:rsidR="000F5C19" w:rsidRPr="00F553CF" w:rsidRDefault="000F5C19" w:rsidP="000F5C19"/>
    <w:p w:rsidR="000F5C19" w:rsidRPr="00F553CF" w:rsidRDefault="000F5C19" w:rsidP="000F5C19"/>
    <w:p w:rsidR="000F5C19" w:rsidRPr="00F553CF" w:rsidRDefault="000F5C19" w:rsidP="000F5C19"/>
    <w:p w:rsidR="000F5C19" w:rsidRPr="00F553CF" w:rsidRDefault="000F5C19" w:rsidP="000F5C19"/>
    <w:p w:rsidR="000F5C19" w:rsidRPr="00F553CF" w:rsidRDefault="000F5C19" w:rsidP="000F5C19"/>
    <w:p w:rsidR="000F5C19" w:rsidRPr="00F553CF" w:rsidRDefault="000F5C19" w:rsidP="000F5C19"/>
    <w:p w:rsidR="000F5C19" w:rsidRPr="00F553CF" w:rsidRDefault="000F5C19" w:rsidP="000F5C19"/>
    <w:p w:rsidR="000F5C19" w:rsidRPr="00F553CF" w:rsidRDefault="000F5C19" w:rsidP="000F5C19"/>
    <w:p w:rsidR="000F5C19" w:rsidRPr="00F553CF" w:rsidRDefault="000F5C19" w:rsidP="000F5C19"/>
    <w:p w:rsidR="000F5C19" w:rsidRPr="00F553CF" w:rsidRDefault="000F5C19" w:rsidP="000F5C19">
      <w:pPr>
        <w:contextualSpacing/>
      </w:pPr>
    </w:p>
    <w:p w:rsidR="000F5C19" w:rsidRPr="00F553CF" w:rsidRDefault="000F5C19" w:rsidP="000F5C19">
      <w:pPr>
        <w:contextualSpacing/>
        <w:rPr>
          <w:b/>
          <w:sz w:val="20"/>
          <w:szCs w:val="20"/>
        </w:rPr>
      </w:pPr>
      <w:r w:rsidRPr="00F553CF">
        <w:rPr>
          <w:b/>
          <w:sz w:val="20"/>
          <w:szCs w:val="20"/>
        </w:rPr>
        <w:t xml:space="preserve">Tabel </w:t>
      </w:r>
      <w:r w:rsidR="00132BB4" w:rsidRPr="00F553CF">
        <w:rPr>
          <w:b/>
          <w:sz w:val="20"/>
          <w:szCs w:val="20"/>
        </w:rPr>
        <w:t>34</w:t>
      </w:r>
      <w:r w:rsidRPr="00F553CF">
        <w:rPr>
          <w:b/>
          <w:sz w:val="20"/>
          <w:szCs w:val="20"/>
        </w:rPr>
        <w:t>: Overzicht van de resultaten van de posttest versus de uitslag van de leerstijlentest van de jongens en meisjes van groep 5.</w:t>
      </w:r>
    </w:p>
    <w:p w:rsidR="000F5C19" w:rsidRPr="00F553CF" w:rsidRDefault="000F5C19" w:rsidP="000F5C19">
      <w:pPr>
        <w:contextualSpacing/>
        <w:rPr>
          <w:sz w:val="24"/>
          <w:szCs w:val="24"/>
        </w:rPr>
      </w:pPr>
    </w:p>
    <w:tbl>
      <w:tblPr>
        <w:tblStyle w:val="Tabelraster"/>
        <w:tblW w:w="0" w:type="auto"/>
        <w:shd w:val="clear" w:color="auto" w:fill="7FD13B" w:themeFill="accent1"/>
        <w:tblLook w:val="04A0"/>
      </w:tblPr>
      <w:tblGrid>
        <w:gridCol w:w="2235"/>
        <w:gridCol w:w="2293"/>
        <w:gridCol w:w="2380"/>
        <w:gridCol w:w="2380"/>
      </w:tblGrid>
      <w:tr w:rsidR="000F5C19" w:rsidRPr="00F553CF" w:rsidTr="00F43D67">
        <w:tc>
          <w:tcPr>
            <w:tcW w:w="2235" w:type="dxa"/>
            <w:shd w:val="clear" w:color="auto" w:fill="auto"/>
          </w:tcPr>
          <w:p w:rsidR="000F5C19" w:rsidRPr="00F553CF" w:rsidRDefault="000F5C19" w:rsidP="00DE24CF">
            <w:pPr>
              <w:rPr>
                <w:sz w:val="24"/>
                <w:szCs w:val="24"/>
              </w:rPr>
            </w:pPr>
            <w:r w:rsidRPr="00F553CF">
              <w:rPr>
                <w:sz w:val="24"/>
                <w:szCs w:val="24"/>
              </w:rPr>
              <w:t>Beoordeling posttest</w:t>
            </w:r>
          </w:p>
        </w:tc>
        <w:tc>
          <w:tcPr>
            <w:tcW w:w="2293" w:type="dxa"/>
            <w:shd w:val="clear" w:color="auto" w:fill="auto"/>
          </w:tcPr>
          <w:p w:rsidR="000F5C19" w:rsidRPr="00F553CF" w:rsidRDefault="000F5C19" w:rsidP="00DE24CF">
            <w:pPr>
              <w:rPr>
                <w:sz w:val="24"/>
                <w:szCs w:val="24"/>
              </w:rPr>
            </w:pPr>
            <w:r w:rsidRPr="00F553CF">
              <w:rPr>
                <w:sz w:val="24"/>
                <w:szCs w:val="24"/>
              </w:rPr>
              <w:t>Resultaat leerstijlentest</w:t>
            </w:r>
          </w:p>
        </w:tc>
        <w:tc>
          <w:tcPr>
            <w:tcW w:w="2380" w:type="dxa"/>
            <w:shd w:val="clear" w:color="auto" w:fill="auto"/>
          </w:tcPr>
          <w:p w:rsidR="000F5C19" w:rsidRPr="00F553CF" w:rsidRDefault="000F5C19" w:rsidP="00DE24CF">
            <w:pPr>
              <w:rPr>
                <w:sz w:val="24"/>
                <w:szCs w:val="24"/>
              </w:rPr>
            </w:pPr>
            <w:r w:rsidRPr="00F553CF">
              <w:rPr>
                <w:sz w:val="24"/>
                <w:szCs w:val="24"/>
              </w:rPr>
              <w:t>Relatief aantal leerlingen</w:t>
            </w:r>
          </w:p>
        </w:tc>
        <w:tc>
          <w:tcPr>
            <w:tcW w:w="2380" w:type="dxa"/>
            <w:shd w:val="clear" w:color="auto" w:fill="auto"/>
          </w:tcPr>
          <w:p w:rsidR="000F5C19" w:rsidRPr="00F553CF" w:rsidRDefault="000F5C19" w:rsidP="00DE24CF">
            <w:pPr>
              <w:rPr>
                <w:sz w:val="24"/>
                <w:szCs w:val="24"/>
              </w:rPr>
            </w:pPr>
            <w:r w:rsidRPr="00F553CF">
              <w:rPr>
                <w:sz w:val="24"/>
                <w:szCs w:val="24"/>
              </w:rPr>
              <w:t>Verhouding meisjes versus jongens</w:t>
            </w:r>
          </w:p>
        </w:tc>
      </w:tr>
      <w:tr w:rsidR="000F5C19" w:rsidRPr="00F553CF" w:rsidTr="00F43D67">
        <w:tc>
          <w:tcPr>
            <w:tcW w:w="2235" w:type="dxa"/>
            <w:vMerge w:val="restart"/>
            <w:shd w:val="clear" w:color="auto" w:fill="7FD13B" w:themeFill="accent1"/>
          </w:tcPr>
          <w:p w:rsidR="000F5C19" w:rsidRPr="00F553CF" w:rsidRDefault="000F5C19" w:rsidP="00DE24CF">
            <w:pPr>
              <w:rPr>
                <w:sz w:val="24"/>
                <w:szCs w:val="24"/>
              </w:rPr>
            </w:pPr>
            <w:r w:rsidRPr="00F553CF">
              <w:rPr>
                <w:sz w:val="24"/>
                <w:szCs w:val="24"/>
              </w:rPr>
              <w:t>Goed</w:t>
            </w:r>
          </w:p>
        </w:tc>
        <w:tc>
          <w:tcPr>
            <w:tcW w:w="2293" w:type="dxa"/>
            <w:shd w:val="clear" w:color="auto" w:fill="EA157A" w:themeFill="accent2"/>
          </w:tcPr>
          <w:p w:rsidR="000F5C19" w:rsidRPr="00F553CF" w:rsidRDefault="000F5C19" w:rsidP="00DE24CF">
            <w:pPr>
              <w:rPr>
                <w:sz w:val="24"/>
                <w:szCs w:val="24"/>
              </w:rPr>
            </w:pPr>
            <w:r w:rsidRPr="00F553CF">
              <w:rPr>
                <w:sz w:val="24"/>
                <w:szCs w:val="24"/>
              </w:rPr>
              <w:t>2 leerlingen dromer</w:t>
            </w:r>
          </w:p>
        </w:tc>
        <w:tc>
          <w:tcPr>
            <w:tcW w:w="2380" w:type="dxa"/>
            <w:shd w:val="clear" w:color="auto" w:fill="auto"/>
          </w:tcPr>
          <w:p w:rsidR="000F5C19" w:rsidRPr="00F553CF" w:rsidRDefault="000F5C19" w:rsidP="00DE24CF">
            <w:pPr>
              <w:rPr>
                <w:sz w:val="24"/>
                <w:szCs w:val="24"/>
              </w:rPr>
            </w:pPr>
            <w:r w:rsidRPr="00F553CF">
              <w:rPr>
                <w:sz w:val="24"/>
                <w:szCs w:val="24"/>
              </w:rPr>
              <w:t>15 %</w:t>
            </w:r>
          </w:p>
        </w:tc>
        <w:tc>
          <w:tcPr>
            <w:tcW w:w="2380" w:type="dxa"/>
            <w:shd w:val="clear" w:color="auto" w:fill="auto"/>
          </w:tcPr>
          <w:p w:rsidR="000F5C19" w:rsidRPr="00F553CF" w:rsidRDefault="000F5C19" w:rsidP="00DE24CF">
            <w:pPr>
              <w:rPr>
                <w:sz w:val="24"/>
                <w:szCs w:val="24"/>
              </w:rPr>
            </w:pPr>
            <w:r w:rsidRPr="00F553CF">
              <w:rPr>
                <w:sz w:val="24"/>
                <w:szCs w:val="24"/>
              </w:rPr>
              <w:t>2:0</w:t>
            </w:r>
          </w:p>
        </w:tc>
      </w:tr>
      <w:tr w:rsidR="000F5C19" w:rsidRPr="00F553CF" w:rsidTr="00F43D67">
        <w:tc>
          <w:tcPr>
            <w:tcW w:w="2235" w:type="dxa"/>
            <w:vMerge/>
            <w:shd w:val="clear" w:color="auto" w:fill="7FD13B" w:themeFill="accent1"/>
          </w:tcPr>
          <w:p w:rsidR="000F5C19" w:rsidRPr="00F553CF" w:rsidRDefault="000F5C19" w:rsidP="00DE24CF">
            <w:pPr>
              <w:rPr>
                <w:sz w:val="24"/>
                <w:szCs w:val="24"/>
              </w:rPr>
            </w:pPr>
          </w:p>
        </w:tc>
        <w:tc>
          <w:tcPr>
            <w:tcW w:w="2293" w:type="dxa"/>
            <w:shd w:val="clear" w:color="auto" w:fill="7FD13B" w:themeFill="accent1"/>
          </w:tcPr>
          <w:p w:rsidR="000F5C19" w:rsidRPr="00F553CF" w:rsidRDefault="000F5C19" w:rsidP="00DE24CF">
            <w:pPr>
              <w:rPr>
                <w:sz w:val="24"/>
                <w:szCs w:val="24"/>
              </w:rPr>
            </w:pPr>
            <w:r w:rsidRPr="00F553CF">
              <w:rPr>
                <w:sz w:val="24"/>
                <w:szCs w:val="24"/>
              </w:rPr>
              <w:t>5 leerlingen denker</w:t>
            </w:r>
          </w:p>
        </w:tc>
        <w:tc>
          <w:tcPr>
            <w:tcW w:w="2380" w:type="dxa"/>
            <w:shd w:val="clear" w:color="auto" w:fill="auto"/>
          </w:tcPr>
          <w:p w:rsidR="000F5C19" w:rsidRPr="00F553CF" w:rsidRDefault="000F5C19" w:rsidP="00DE24CF">
            <w:pPr>
              <w:rPr>
                <w:sz w:val="24"/>
                <w:szCs w:val="24"/>
              </w:rPr>
            </w:pPr>
            <w:r w:rsidRPr="00F553CF">
              <w:rPr>
                <w:sz w:val="24"/>
                <w:szCs w:val="24"/>
              </w:rPr>
              <w:t>38 %</w:t>
            </w:r>
          </w:p>
        </w:tc>
        <w:tc>
          <w:tcPr>
            <w:tcW w:w="2380" w:type="dxa"/>
            <w:shd w:val="clear" w:color="auto" w:fill="auto"/>
          </w:tcPr>
          <w:p w:rsidR="000F5C19" w:rsidRPr="00F553CF" w:rsidRDefault="000F5C19" w:rsidP="00DE24CF">
            <w:pPr>
              <w:rPr>
                <w:sz w:val="24"/>
                <w:szCs w:val="24"/>
              </w:rPr>
            </w:pPr>
            <w:r w:rsidRPr="00F553CF">
              <w:rPr>
                <w:sz w:val="24"/>
                <w:szCs w:val="24"/>
              </w:rPr>
              <w:t>2:3</w:t>
            </w:r>
          </w:p>
        </w:tc>
      </w:tr>
      <w:tr w:rsidR="000F5C19" w:rsidRPr="00F553CF" w:rsidTr="00F43D67">
        <w:tc>
          <w:tcPr>
            <w:tcW w:w="2235" w:type="dxa"/>
            <w:vMerge/>
            <w:shd w:val="clear" w:color="auto" w:fill="7FD13B" w:themeFill="accent1"/>
          </w:tcPr>
          <w:p w:rsidR="000F5C19" w:rsidRPr="00F553CF" w:rsidRDefault="000F5C19" w:rsidP="00DE24CF">
            <w:pPr>
              <w:rPr>
                <w:sz w:val="24"/>
                <w:szCs w:val="24"/>
              </w:rPr>
            </w:pPr>
          </w:p>
        </w:tc>
        <w:tc>
          <w:tcPr>
            <w:tcW w:w="2293" w:type="dxa"/>
            <w:shd w:val="clear" w:color="auto" w:fill="00ADDC" w:themeFill="accent4"/>
          </w:tcPr>
          <w:p w:rsidR="000F5C19" w:rsidRPr="00F553CF" w:rsidRDefault="000F5C19" w:rsidP="00DE24CF">
            <w:pPr>
              <w:rPr>
                <w:sz w:val="24"/>
                <w:szCs w:val="24"/>
              </w:rPr>
            </w:pPr>
            <w:r w:rsidRPr="00F553CF">
              <w:rPr>
                <w:sz w:val="24"/>
                <w:szCs w:val="24"/>
              </w:rPr>
              <w:t>3 leerlingen doener</w:t>
            </w:r>
          </w:p>
        </w:tc>
        <w:tc>
          <w:tcPr>
            <w:tcW w:w="2380" w:type="dxa"/>
            <w:shd w:val="clear" w:color="auto" w:fill="auto"/>
          </w:tcPr>
          <w:p w:rsidR="000F5C19" w:rsidRPr="00F553CF" w:rsidRDefault="000F5C19" w:rsidP="00DE24CF">
            <w:pPr>
              <w:rPr>
                <w:sz w:val="24"/>
                <w:szCs w:val="24"/>
              </w:rPr>
            </w:pPr>
            <w:r w:rsidRPr="00F553CF">
              <w:rPr>
                <w:sz w:val="24"/>
                <w:szCs w:val="24"/>
              </w:rPr>
              <w:t>23 %</w:t>
            </w:r>
          </w:p>
        </w:tc>
        <w:tc>
          <w:tcPr>
            <w:tcW w:w="2380" w:type="dxa"/>
            <w:shd w:val="clear" w:color="auto" w:fill="auto"/>
          </w:tcPr>
          <w:p w:rsidR="000F5C19" w:rsidRPr="00F553CF" w:rsidRDefault="000F5C19" w:rsidP="00DE24CF">
            <w:pPr>
              <w:rPr>
                <w:sz w:val="24"/>
                <w:szCs w:val="24"/>
              </w:rPr>
            </w:pPr>
            <w:r w:rsidRPr="00F553CF">
              <w:rPr>
                <w:sz w:val="24"/>
                <w:szCs w:val="24"/>
              </w:rPr>
              <w:t>2:1</w:t>
            </w:r>
          </w:p>
        </w:tc>
      </w:tr>
      <w:tr w:rsidR="000F5C19" w:rsidRPr="00F553CF" w:rsidTr="00F43D67">
        <w:tc>
          <w:tcPr>
            <w:tcW w:w="2235" w:type="dxa"/>
            <w:vMerge/>
            <w:shd w:val="clear" w:color="auto" w:fill="7FD13B" w:themeFill="accent1"/>
          </w:tcPr>
          <w:p w:rsidR="000F5C19" w:rsidRPr="00F553CF" w:rsidRDefault="000F5C19" w:rsidP="00DE24CF">
            <w:pPr>
              <w:rPr>
                <w:sz w:val="24"/>
                <w:szCs w:val="24"/>
              </w:rPr>
            </w:pPr>
          </w:p>
        </w:tc>
        <w:tc>
          <w:tcPr>
            <w:tcW w:w="2293" w:type="dxa"/>
            <w:shd w:val="clear" w:color="auto" w:fill="FEB80A" w:themeFill="accent3"/>
          </w:tcPr>
          <w:p w:rsidR="000F5C19" w:rsidRPr="00F553CF" w:rsidRDefault="000F5C19" w:rsidP="00DE24CF">
            <w:pPr>
              <w:rPr>
                <w:sz w:val="24"/>
                <w:szCs w:val="24"/>
              </w:rPr>
            </w:pPr>
            <w:r w:rsidRPr="00F553CF">
              <w:rPr>
                <w:sz w:val="24"/>
                <w:szCs w:val="24"/>
              </w:rPr>
              <w:t>3 leerlingen beslisser</w:t>
            </w:r>
          </w:p>
        </w:tc>
        <w:tc>
          <w:tcPr>
            <w:tcW w:w="2380" w:type="dxa"/>
            <w:shd w:val="clear" w:color="auto" w:fill="auto"/>
          </w:tcPr>
          <w:p w:rsidR="000F5C19" w:rsidRPr="00F553CF" w:rsidRDefault="000F5C19" w:rsidP="00DE24CF">
            <w:pPr>
              <w:rPr>
                <w:sz w:val="24"/>
                <w:szCs w:val="24"/>
              </w:rPr>
            </w:pPr>
            <w:r w:rsidRPr="00F553CF">
              <w:rPr>
                <w:sz w:val="24"/>
                <w:szCs w:val="24"/>
              </w:rPr>
              <w:t>23 %</w:t>
            </w:r>
          </w:p>
        </w:tc>
        <w:tc>
          <w:tcPr>
            <w:tcW w:w="2380" w:type="dxa"/>
            <w:shd w:val="clear" w:color="auto" w:fill="auto"/>
          </w:tcPr>
          <w:p w:rsidR="000F5C19" w:rsidRPr="00F553CF" w:rsidRDefault="000F5C19" w:rsidP="00DE24CF">
            <w:pPr>
              <w:rPr>
                <w:sz w:val="24"/>
                <w:szCs w:val="24"/>
              </w:rPr>
            </w:pPr>
            <w:r w:rsidRPr="00F553CF">
              <w:rPr>
                <w:sz w:val="24"/>
                <w:szCs w:val="24"/>
              </w:rPr>
              <w:t>2:1</w:t>
            </w:r>
          </w:p>
        </w:tc>
      </w:tr>
    </w:tbl>
    <w:p w:rsidR="000F5C19" w:rsidRPr="00F553CF" w:rsidRDefault="000F5C19" w:rsidP="000F5C19">
      <w:pPr>
        <w:contextualSpacing/>
        <w:rPr>
          <w:sz w:val="20"/>
          <w:szCs w:val="20"/>
        </w:rPr>
      </w:pPr>
      <w:r w:rsidRPr="00F553CF">
        <w:rPr>
          <w:b/>
          <w:sz w:val="20"/>
          <w:szCs w:val="20"/>
        </w:rPr>
        <w:t xml:space="preserve">Tabel </w:t>
      </w:r>
      <w:r w:rsidR="00132BB4" w:rsidRPr="00F553CF">
        <w:rPr>
          <w:b/>
          <w:sz w:val="20"/>
          <w:szCs w:val="20"/>
        </w:rPr>
        <w:t>35</w:t>
      </w:r>
      <w:r w:rsidRPr="00F553CF">
        <w:rPr>
          <w:b/>
          <w:sz w:val="20"/>
          <w:szCs w:val="20"/>
        </w:rPr>
        <w:t xml:space="preserve">: Overzicht van de leerstijlen van de leerlingen die goed op de posttest hebben gescoord. </w:t>
      </w:r>
    </w:p>
    <w:p w:rsidR="000F5C19" w:rsidRPr="00F553CF" w:rsidRDefault="000F5C19" w:rsidP="000F5C19">
      <w:pPr>
        <w:contextualSpacing/>
        <w:rPr>
          <w:sz w:val="24"/>
          <w:szCs w:val="24"/>
        </w:rPr>
      </w:pPr>
    </w:p>
    <w:tbl>
      <w:tblPr>
        <w:tblStyle w:val="Tabelraster"/>
        <w:tblW w:w="9322" w:type="dxa"/>
        <w:shd w:val="clear" w:color="auto" w:fill="FEB80A" w:themeFill="accent3"/>
        <w:tblLook w:val="04A0"/>
      </w:tblPr>
      <w:tblGrid>
        <w:gridCol w:w="2235"/>
        <w:gridCol w:w="2268"/>
        <w:gridCol w:w="2409"/>
        <w:gridCol w:w="2410"/>
      </w:tblGrid>
      <w:tr w:rsidR="000F5C19" w:rsidRPr="00F553CF" w:rsidTr="00F43D67">
        <w:tc>
          <w:tcPr>
            <w:tcW w:w="2235" w:type="dxa"/>
            <w:shd w:val="clear" w:color="auto" w:fill="auto"/>
          </w:tcPr>
          <w:p w:rsidR="000F5C19" w:rsidRPr="00F553CF" w:rsidRDefault="000F5C19" w:rsidP="00DE24CF">
            <w:pPr>
              <w:rPr>
                <w:sz w:val="24"/>
                <w:szCs w:val="24"/>
              </w:rPr>
            </w:pPr>
            <w:r w:rsidRPr="00F553CF">
              <w:rPr>
                <w:sz w:val="24"/>
                <w:szCs w:val="24"/>
              </w:rPr>
              <w:t>Beoordeling posttest</w:t>
            </w:r>
          </w:p>
        </w:tc>
        <w:tc>
          <w:tcPr>
            <w:tcW w:w="2268" w:type="dxa"/>
            <w:shd w:val="clear" w:color="auto" w:fill="auto"/>
          </w:tcPr>
          <w:p w:rsidR="000F5C19" w:rsidRPr="00F553CF" w:rsidRDefault="000F5C19" w:rsidP="00DE24CF">
            <w:pPr>
              <w:rPr>
                <w:sz w:val="24"/>
                <w:szCs w:val="24"/>
              </w:rPr>
            </w:pPr>
            <w:r w:rsidRPr="00F553CF">
              <w:rPr>
                <w:sz w:val="24"/>
                <w:szCs w:val="24"/>
              </w:rPr>
              <w:t>Resultaat leerstijlentest</w:t>
            </w:r>
          </w:p>
        </w:tc>
        <w:tc>
          <w:tcPr>
            <w:tcW w:w="2409" w:type="dxa"/>
            <w:shd w:val="clear" w:color="auto" w:fill="auto"/>
          </w:tcPr>
          <w:p w:rsidR="000F5C19" w:rsidRPr="00F553CF" w:rsidRDefault="000F5C19" w:rsidP="00DE24CF">
            <w:pPr>
              <w:rPr>
                <w:sz w:val="24"/>
                <w:szCs w:val="24"/>
              </w:rPr>
            </w:pPr>
            <w:r w:rsidRPr="00F553CF">
              <w:rPr>
                <w:sz w:val="24"/>
                <w:szCs w:val="24"/>
              </w:rPr>
              <w:t>Relatief aantal leerlingen</w:t>
            </w:r>
          </w:p>
        </w:tc>
        <w:tc>
          <w:tcPr>
            <w:tcW w:w="2410" w:type="dxa"/>
            <w:shd w:val="clear" w:color="auto" w:fill="auto"/>
          </w:tcPr>
          <w:p w:rsidR="000F5C19" w:rsidRPr="00F553CF" w:rsidRDefault="000F5C19" w:rsidP="00DE24CF">
            <w:pPr>
              <w:rPr>
                <w:sz w:val="24"/>
                <w:szCs w:val="24"/>
              </w:rPr>
            </w:pPr>
            <w:r w:rsidRPr="00F553CF">
              <w:rPr>
                <w:sz w:val="24"/>
                <w:szCs w:val="24"/>
              </w:rPr>
              <w:t>Verhouding meisjes versus jongens</w:t>
            </w:r>
          </w:p>
        </w:tc>
      </w:tr>
      <w:tr w:rsidR="000F5C19" w:rsidRPr="00F553CF" w:rsidTr="00F43D67">
        <w:tc>
          <w:tcPr>
            <w:tcW w:w="2235" w:type="dxa"/>
            <w:vMerge w:val="restart"/>
            <w:shd w:val="clear" w:color="auto" w:fill="FEB80A" w:themeFill="accent3"/>
          </w:tcPr>
          <w:p w:rsidR="000F5C19" w:rsidRPr="00F553CF" w:rsidRDefault="000F5C19" w:rsidP="00DE24CF">
            <w:pPr>
              <w:rPr>
                <w:sz w:val="24"/>
                <w:szCs w:val="24"/>
              </w:rPr>
            </w:pPr>
            <w:r w:rsidRPr="00F553CF">
              <w:rPr>
                <w:sz w:val="24"/>
                <w:szCs w:val="24"/>
              </w:rPr>
              <w:t>Matig</w:t>
            </w:r>
          </w:p>
        </w:tc>
        <w:tc>
          <w:tcPr>
            <w:tcW w:w="2268" w:type="dxa"/>
            <w:shd w:val="clear" w:color="auto" w:fill="EA157A" w:themeFill="accent2"/>
          </w:tcPr>
          <w:p w:rsidR="000F5C19" w:rsidRPr="00F553CF" w:rsidRDefault="000F5C19" w:rsidP="00DE24CF">
            <w:pPr>
              <w:rPr>
                <w:sz w:val="24"/>
                <w:szCs w:val="24"/>
              </w:rPr>
            </w:pPr>
            <w:r w:rsidRPr="00F553CF">
              <w:rPr>
                <w:sz w:val="24"/>
                <w:szCs w:val="24"/>
              </w:rPr>
              <w:t>0 leerlingen dromer</w:t>
            </w:r>
          </w:p>
        </w:tc>
        <w:tc>
          <w:tcPr>
            <w:tcW w:w="2409" w:type="dxa"/>
            <w:shd w:val="clear" w:color="auto" w:fill="auto"/>
          </w:tcPr>
          <w:p w:rsidR="000F5C19" w:rsidRPr="00F553CF" w:rsidRDefault="000F5C19" w:rsidP="00DE24CF">
            <w:pPr>
              <w:rPr>
                <w:sz w:val="24"/>
                <w:szCs w:val="24"/>
              </w:rPr>
            </w:pPr>
            <w:r w:rsidRPr="00F553CF">
              <w:rPr>
                <w:sz w:val="24"/>
                <w:szCs w:val="24"/>
              </w:rPr>
              <w:t xml:space="preserve">  0 %</w:t>
            </w:r>
          </w:p>
        </w:tc>
        <w:tc>
          <w:tcPr>
            <w:tcW w:w="2410" w:type="dxa"/>
            <w:shd w:val="clear" w:color="auto" w:fill="auto"/>
          </w:tcPr>
          <w:p w:rsidR="000F5C19" w:rsidRPr="00F553CF" w:rsidRDefault="000F5C19" w:rsidP="00DE24CF">
            <w:pPr>
              <w:rPr>
                <w:sz w:val="24"/>
                <w:szCs w:val="24"/>
              </w:rPr>
            </w:pPr>
            <w:r w:rsidRPr="00F553CF">
              <w:rPr>
                <w:sz w:val="24"/>
                <w:szCs w:val="24"/>
              </w:rPr>
              <w:t>-</w:t>
            </w:r>
          </w:p>
        </w:tc>
      </w:tr>
      <w:tr w:rsidR="000F5C19" w:rsidRPr="00F553CF" w:rsidTr="00F43D67">
        <w:tc>
          <w:tcPr>
            <w:tcW w:w="2235" w:type="dxa"/>
            <w:vMerge/>
            <w:shd w:val="clear" w:color="auto" w:fill="FEB80A" w:themeFill="accent3"/>
          </w:tcPr>
          <w:p w:rsidR="000F5C19" w:rsidRPr="00F553CF" w:rsidRDefault="000F5C19" w:rsidP="00DE24CF">
            <w:pPr>
              <w:rPr>
                <w:sz w:val="24"/>
                <w:szCs w:val="24"/>
              </w:rPr>
            </w:pPr>
          </w:p>
        </w:tc>
        <w:tc>
          <w:tcPr>
            <w:tcW w:w="2268" w:type="dxa"/>
            <w:shd w:val="clear" w:color="auto" w:fill="7FD13B" w:themeFill="accent1"/>
          </w:tcPr>
          <w:p w:rsidR="000F5C19" w:rsidRPr="00F553CF" w:rsidRDefault="000F5C19" w:rsidP="00DE24CF">
            <w:pPr>
              <w:rPr>
                <w:sz w:val="24"/>
                <w:szCs w:val="24"/>
              </w:rPr>
            </w:pPr>
            <w:r w:rsidRPr="00F553CF">
              <w:rPr>
                <w:sz w:val="24"/>
                <w:szCs w:val="24"/>
              </w:rPr>
              <w:t>2 leerlingen denker</w:t>
            </w:r>
          </w:p>
        </w:tc>
        <w:tc>
          <w:tcPr>
            <w:tcW w:w="2409" w:type="dxa"/>
            <w:shd w:val="clear" w:color="auto" w:fill="auto"/>
          </w:tcPr>
          <w:p w:rsidR="000F5C19" w:rsidRPr="00F553CF" w:rsidRDefault="000F5C19" w:rsidP="00DE24CF">
            <w:pPr>
              <w:rPr>
                <w:sz w:val="24"/>
                <w:szCs w:val="24"/>
              </w:rPr>
            </w:pPr>
            <w:r w:rsidRPr="00F553CF">
              <w:rPr>
                <w:sz w:val="24"/>
                <w:szCs w:val="24"/>
              </w:rPr>
              <w:t>66 %</w:t>
            </w:r>
          </w:p>
        </w:tc>
        <w:tc>
          <w:tcPr>
            <w:tcW w:w="2410" w:type="dxa"/>
            <w:shd w:val="clear" w:color="auto" w:fill="auto"/>
          </w:tcPr>
          <w:p w:rsidR="000F5C19" w:rsidRPr="00F553CF" w:rsidRDefault="000F5C19" w:rsidP="00DE24CF">
            <w:pPr>
              <w:rPr>
                <w:sz w:val="24"/>
                <w:szCs w:val="24"/>
              </w:rPr>
            </w:pPr>
            <w:r w:rsidRPr="00F553CF">
              <w:rPr>
                <w:sz w:val="24"/>
                <w:szCs w:val="24"/>
              </w:rPr>
              <w:t>1:1</w:t>
            </w:r>
          </w:p>
        </w:tc>
      </w:tr>
      <w:tr w:rsidR="000F5C19" w:rsidRPr="00F553CF" w:rsidTr="00F43D67">
        <w:tc>
          <w:tcPr>
            <w:tcW w:w="2235" w:type="dxa"/>
            <w:vMerge/>
            <w:shd w:val="clear" w:color="auto" w:fill="FEB80A" w:themeFill="accent3"/>
          </w:tcPr>
          <w:p w:rsidR="000F5C19" w:rsidRPr="00F553CF" w:rsidRDefault="000F5C19" w:rsidP="00DE24CF">
            <w:pPr>
              <w:rPr>
                <w:sz w:val="24"/>
                <w:szCs w:val="24"/>
              </w:rPr>
            </w:pPr>
          </w:p>
        </w:tc>
        <w:tc>
          <w:tcPr>
            <w:tcW w:w="2268" w:type="dxa"/>
            <w:shd w:val="clear" w:color="auto" w:fill="00ADDC" w:themeFill="accent4"/>
          </w:tcPr>
          <w:p w:rsidR="000F5C19" w:rsidRPr="00F553CF" w:rsidRDefault="000F5C19" w:rsidP="00DE24CF">
            <w:pPr>
              <w:rPr>
                <w:sz w:val="24"/>
                <w:szCs w:val="24"/>
              </w:rPr>
            </w:pPr>
            <w:r w:rsidRPr="00F553CF">
              <w:rPr>
                <w:sz w:val="24"/>
                <w:szCs w:val="24"/>
              </w:rPr>
              <w:t>1 leerling doener</w:t>
            </w:r>
          </w:p>
        </w:tc>
        <w:tc>
          <w:tcPr>
            <w:tcW w:w="2409" w:type="dxa"/>
            <w:shd w:val="clear" w:color="auto" w:fill="auto"/>
          </w:tcPr>
          <w:p w:rsidR="000F5C19" w:rsidRPr="00F553CF" w:rsidRDefault="000F5C19" w:rsidP="00DE24CF">
            <w:pPr>
              <w:rPr>
                <w:sz w:val="24"/>
                <w:szCs w:val="24"/>
              </w:rPr>
            </w:pPr>
            <w:r w:rsidRPr="00F553CF">
              <w:rPr>
                <w:sz w:val="24"/>
                <w:szCs w:val="24"/>
              </w:rPr>
              <w:t>33 %</w:t>
            </w:r>
          </w:p>
        </w:tc>
        <w:tc>
          <w:tcPr>
            <w:tcW w:w="2410" w:type="dxa"/>
            <w:shd w:val="clear" w:color="auto" w:fill="auto"/>
          </w:tcPr>
          <w:p w:rsidR="000F5C19" w:rsidRPr="00F553CF" w:rsidRDefault="000F5C19" w:rsidP="00DE24CF">
            <w:pPr>
              <w:rPr>
                <w:sz w:val="24"/>
                <w:szCs w:val="24"/>
              </w:rPr>
            </w:pPr>
            <w:r w:rsidRPr="00F553CF">
              <w:rPr>
                <w:sz w:val="24"/>
                <w:szCs w:val="24"/>
              </w:rPr>
              <w:t>1:0</w:t>
            </w:r>
          </w:p>
        </w:tc>
      </w:tr>
      <w:tr w:rsidR="000F5C19" w:rsidRPr="00F553CF" w:rsidTr="00F43D67">
        <w:tc>
          <w:tcPr>
            <w:tcW w:w="2235" w:type="dxa"/>
            <w:vMerge/>
            <w:shd w:val="clear" w:color="auto" w:fill="FEB80A" w:themeFill="accent3"/>
          </w:tcPr>
          <w:p w:rsidR="000F5C19" w:rsidRPr="00F553CF" w:rsidRDefault="000F5C19" w:rsidP="00DE24CF">
            <w:pPr>
              <w:rPr>
                <w:sz w:val="24"/>
                <w:szCs w:val="24"/>
              </w:rPr>
            </w:pPr>
          </w:p>
        </w:tc>
        <w:tc>
          <w:tcPr>
            <w:tcW w:w="2268" w:type="dxa"/>
            <w:shd w:val="clear" w:color="auto" w:fill="FEB80A" w:themeFill="accent3"/>
          </w:tcPr>
          <w:p w:rsidR="000F5C19" w:rsidRPr="00F553CF" w:rsidRDefault="000F5C19" w:rsidP="00DE24CF">
            <w:pPr>
              <w:rPr>
                <w:sz w:val="24"/>
                <w:szCs w:val="24"/>
              </w:rPr>
            </w:pPr>
            <w:r w:rsidRPr="00F553CF">
              <w:rPr>
                <w:sz w:val="24"/>
                <w:szCs w:val="24"/>
              </w:rPr>
              <w:t>0 leerlingen beslisser</w:t>
            </w:r>
          </w:p>
        </w:tc>
        <w:tc>
          <w:tcPr>
            <w:tcW w:w="2409" w:type="dxa"/>
            <w:shd w:val="clear" w:color="auto" w:fill="auto"/>
          </w:tcPr>
          <w:p w:rsidR="000F5C19" w:rsidRPr="00F553CF" w:rsidRDefault="000F5C19" w:rsidP="00DE24CF">
            <w:pPr>
              <w:rPr>
                <w:sz w:val="24"/>
                <w:szCs w:val="24"/>
              </w:rPr>
            </w:pPr>
            <w:r w:rsidRPr="00F553CF">
              <w:rPr>
                <w:sz w:val="24"/>
                <w:szCs w:val="24"/>
              </w:rPr>
              <w:t xml:space="preserve">  0 %</w:t>
            </w:r>
          </w:p>
        </w:tc>
        <w:tc>
          <w:tcPr>
            <w:tcW w:w="2410" w:type="dxa"/>
            <w:shd w:val="clear" w:color="auto" w:fill="auto"/>
          </w:tcPr>
          <w:p w:rsidR="000F5C19" w:rsidRPr="00F553CF" w:rsidRDefault="000F5C19" w:rsidP="00DE24CF">
            <w:pPr>
              <w:rPr>
                <w:sz w:val="24"/>
                <w:szCs w:val="24"/>
              </w:rPr>
            </w:pPr>
            <w:r w:rsidRPr="00F553CF">
              <w:rPr>
                <w:sz w:val="24"/>
                <w:szCs w:val="24"/>
              </w:rPr>
              <w:t>-</w:t>
            </w:r>
          </w:p>
        </w:tc>
      </w:tr>
    </w:tbl>
    <w:p w:rsidR="000F5C19" w:rsidRPr="00F553CF" w:rsidRDefault="000F5C19" w:rsidP="000F5C19">
      <w:pPr>
        <w:contextualSpacing/>
        <w:rPr>
          <w:sz w:val="20"/>
          <w:szCs w:val="20"/>
        </w:rPr>
      </w:pPr>
      <w:r w:rsidRPr="00F553CF">
        <w:rPr>
          <w:b/>
          <w:sz w:val="20"/>
          <w:szCs w:val="20"/>
        </w:rPr>
        <w:t xml:space="preserve">Tabel </w:t>
      </w:r>
      <w:r w:rsidR="00132BB4" w:rsidRPr="00F553CF">
        <w:rPr>
          <w:b/>
          <w:sz w:val="20"/>
          <w:szCs w:val="20"/>
        </w:rPr>
        <w:t>36</w:t>
      </w:r>
      <w:r w:rsidRPr="00F553CF">
        <w:rPr>
          <w:b/>
          <w:sz w:val="20"/>
          <w:szCs w:val="20"/>
        </w:rPr>
        <w:t xml:space="preserve">: Overzicht van de leerstijlen van de leerlingen die matig op de pretest hebben gescoord. </w:t>
      </w:r>
    </w:p>
    <w:p w:rsidR="000F5C19" w:rsidRPr="00F553CF" w:rsidRDefault="000F5C19" w:rsidP="000F5C19">
      <w:pPr>
        <w:contextualSpacing/>
        <w:rPr>
          <w:sz w:val="24"/>
          <w:szCs w:val="24"/>
        </w:rPr>
      </w:pPr>
    </w:p>
    <w:p w:rsidR="000F5C19" w:rsidRPr="00F553CF" w:rsidRDefault="000F5C19" w:rsidP="000F5C19">
      <w:pPr>
        <w:contextualSpacing/>
        <w:rPr>
          <w:sz w:val="24"/>
          <w:szCs w:val="24"/>
        </w:rPr>
      </w:pPr>
    </w:p>
    <w:p w:rsidR="000F5C19" w:rsidRPr="00F553CF" w:rsidRDefault="000F5C19" w:rsidP="000F5C19">
      <w:pPr>
        <w:contextualSpacing/>
        <w:rPr>
          <w:sz w:val="24"/>
          <w:szCs w:val="24"/>
        </w:rPr>
      </w:pPr>
    </w:p>
    <w:p w:rsidR="000F5C19" w:rsidRPr="00F553CF" w:rsidRDefault="000F5C19" w:rsidP="000F5C19">
      <w:pPr>
        <w:contextualSpacing/>
        <w:rPr>
          <w:sz w:val="24"/>
          <w:szCs w:val="24"/>
        </w:rPr>
      </w:pPr>
    </w:p>
    <w:p w:rsidR="000F5C19" w:rsidRPr="00F553CF" w:rsidRDefault="000F5C19" w:rsidP="000F5C19">
      <w:pPr>
        <w:contextualSpacing/>
        <w:rPr>
          <w:sz w:val="24"/>
          <w:szCs w:val="24"/>
        </w:rPr>
      </w:pPr>
    </w:p>
    <w:tbl>
      <w:tblPr>
        <w:tblStyle w:val="Tabelraster"/>
        <w:tblpPr w:leftFromText="141" w:rightFromText="141" w:vertAnchor="text" w:horzAnchor="margin" w:tblpY="25"/>
        <w:tblW w:w="9322" w:type="dxa"/>
        <w:shd w:val="clear" w:color="auto" w:fill="F76C2B"/>
        <w:tblLook w:val="04A0"/>
      </w:tblPr>
      <w:tblGrid>
        <w:gridCol w:w="2235"/>
        <w:gridCol w:w="2268"/>
        <w:gridCol w:w="2409"/>
        <w:gridCol w:w="2410"/>
      </w:tblGrid>
      <w:tr w:rsidR="000F5C19" w:rsidRPr="00F553CF" w:rsidTr="00F43D67">
        <w:tc>
          <w:tcPr>
            <w:tcW w:w="2235" w:type="dxa"/>
            <w:shd w:val="clear" w:color="auto" w:fill="auto"/>
          </w:tcPr>
          <w:p w:rsidR="000F5C19" w:rsidRPr="00F553CF" w:rsidRDefault="000F5C19" w:rsidP="00DE24CF">
            <w:pPr>
              <w:rPr>
                <w:sz w:val="24"/>
                <w:szCs w:val="24"/>
              </w:rPr>
            </w:pPr>
            <w:r w:rsidRPr="00F553CF">
              <w:rPr>
                <w:sz w:val="24"/>
                <w:szCs w:val="24"/>
              </w:rPr>
              <w:lastRenderedPageBreak/>
              <w:t>Beoordeling pretest</w:t>
            </w:r>
          </w:p>
        </w:tc>
        <w:tc>
          <w:tcPr>
            <w:tcW w:w="2268" w:type="dxa"/>
            <w:shd w:val="clear" w:color="auto" w:fill="auto"/>
          </w:tcPr>
          <w:p w:rsidR="000F5C19" w:rsidRPr="00F553CF" w:rsidRDefault="000F5C19" w:rsidP="00DE24CF">
            <w:pPr>
              <w:rPr>
                <w:sz w:val="24"/>
                <w:szCs w:val="24"/>
              </w:rPr>
            </w:pPr>
            <w:r w:rsidRPr="00F553CF">
              <w:rPr>
                <w:sz w:val="24"/>
                <w:szCs w:val="24"/>
              </w:rPr>
              <w:t>Resultaat leerstijlentest</w:t>
            </w:r>
          </w:p>
        </w:tc>
        <w:tc>
          <w:tcPr>
            <w:tcW w:w="2409" w:type="dxa"/>
            <w:shd w:val="clear" w:color="auto" w:fill="auto"/>
          </w:tcPr>
          <w:p w:rsidR="000F5C19" w:rsidRPr="00F553CF" w:rsidRDefault="000F5C19" w:rsidP="00DE24CF">
            <w:pPr>
              <w:rPr>
                <w:sz w:val="24"/>
                <w:szCs w:val="24"/>
              </w:rPr>
            </w:pPr>
            <w:r w:rsidRPr="00F553CF">
              <w:rPr>
                <w:sz w:val="24"/>
                <w:szCs w:val="24"/>
              </w:rPr>
              <w:t>Relatief aantal leerlingen</w:t>
            </w:r>
          </w:p>
        </w:tc>
        <w:tc>
          <w:tcPr>
            <w:tcW w:w="2410" w:type="dxa"/>
            <w:shd w:val="clear" w:color="auto" w:fill="auto"/>
          </w:tcPr>
          <w:p w:rsidR="000F5C19" w:rsidRPr="00F553CF" w:rsidRDefault="000F5C19" w:rsidP="00DE24CF">
            <w:pPr>
              <w:rPr>
                <w:sz w:val="24"/>
                <w:szCs w:val="24"/>
              </w:rPr>
            </w:pPr>
            <w:r w:rsidRPr="00F553CF">
              <w:rPr>
                <w:sz w:val="24"/>
                <w:szCs w:val="24"/>
              </w:rPr>
              <w:t>Verhouding meisjes versus jongens</w:t>
            </w:r>
          </w:p>
        </w:tc>
      </w:tr>
      <w:tr w:rsidR="000F5C19" w:rsidRPr="00F553CF" w:rsidTr="00F43D67">
        <w:tc>
          <w:tcPr>
            <w:tcW w:w="2235" w:type="dxa"/>
            <w:vMerge w:val="restart"/>
            <w:shd w:val="clear" w:color="auto" w:fill="F76C2B"/>
          </w:tcPr>
          <w:p w:rsidR="000F5C19" w:rsidRPr="00F553CF" w:rsidRDefault="000F5C19" w:rsidP="00DE24CF">
            <w:pPr>
              <w:rPr>
                <w:sz w:val="24"/>
                <w:szCs w:val="24"/>
              </w:rPr>
            </w:pPr>
            <w:r w:rsidRPr="00F553CF">
              <w:rPr>
                <w:sz w:val="24"/>
                <w:szCs w:val="24"/>
              </w:rPr>
              <w:t xml:space="preserve">Onvoldoende </w:t>
            </w:r>
          </w:p>
        </w:tc>
        <w:tc>
          <w:tcPr>
            <w:tcW w:w="2268" w:type="dxa"/>
            <w:shd w:val="clear" w:color="auto" w:fill="EA157A" w:themeFill="accent2"/>
          </w:tcPr>
          <w:p w:rsidR="000F5C19" w:rsidRPr="00F553CF" w:rsidRDefault="000F5C19" w:rsidP="00DE24CF">
            <w:pPr>
              <w:rPr>
                <w:sz w:val="24"/>
                <w:szCs w:val="24"/>
              </w:rPr>
            </w:pPr>
            <w:r w:rsidRPr="00F553CF">
              <w:rPr>
                <w:sz w:val="24"/>
                <w:szCs w:val="24"/>
              </w:rPr>
              <w:t>0 leerlingen dromer</w:t>
            </w:r>
          </w:p>
        </w:tc>
        <w:tc>
          <w:tcPr>
            <w:tcW w:w="2409" w:type="dxa"/>
            <w:shd w:val="clear" w:color="auto" w:fill="auto"/>
          </w:tcPr>
          <w:p w:rsidR="000F5C19" w:rsidRPr="00F553CF" w:rsidRDefault="000F5C19" w:rsidP="00DE24CF">
            <w:pPr>
              <w:rPr>
                <w:sz w:val="24"/>
                <w:szCs w:val="24"/>
              </w:rPr>
            </w:pPr>
            <w:r w:rsidRPr="00F553CF">
              <w:rPr>
                <w:sz w:val="24"/>
                <w:szCs w:val="24"/>
              </w:rPr>
              <w:t>0 %</w:t>
            </w:r>
          </w:p>
        </w:tc>
        <w:tc>
          <w:tcPr>
            <w:tcW w:w="2410" w:type="dxa"/>
            <w:shd w:val="clear" w:color="auto" w:fill="auto"/>
          </w:tcPr>
          <w:p w:rsidR="000F5C19" w:rsidRPr="00F553CF" w:rsidRDefault="000F5C19" w:rsidP="00DE24CF">
            <w:pPr>
              <w:rPr>
                <w:sz w:val="24"/>
                <w:szCs w:val="24"/>
              </w:rPr>
            </w:pPr>
            <w:r w:rsidRPr="00F553CF">
              <w:rPr>
                <w:sz w:val="24"/>
                <w:szCs w:val="24"/>
              </w:rPr>
              <w:t>-</w:t>
            </w:r>
          </w:p>
        </w:tc>
      </w:tr>
      <w:tr w:rsidR="000F5C19" w:rsidRPr="00F553CF" w:rsidTr="00F43D67">
        <w:tc>
          <w:tcPr>
            <w:tcW w:w="2235" w:type="dxa"/>
            <w:vMerge/>
            <w:shd w:val="clear" w:color="auto" w:fill="F76C2B"/>
          </w:tcPr>
          <w:p w:rsidR="000F5C19" w:rsidRPr="00F553CF" w:rsidRDefault="000F5C19" w:rsidP="00DE24CF">
            <w:pPr>
              <w:rPr>
                <w:sz w:val="24"/>
                <w:szCs w:val="24"/>
              </w:rPr>
            </w:pPr>
          </w:p>
        </w:tc>
        <w:tc>
          <w:tcPr>
            <w:tcW w:w="2268" w:type="dxa"/>
            <w:shd w:val="clear" w:color="auto" w:fill="7FD13B" w:themeFill="accent1"/>
          </w:tcPr>
          <w:p w:rsidR="000F5C19" w:rsidRPr="00F553CF" w:rsidRDefault="000F5C19" w:rsidP="00DE24CF">
            <w:pPr>
              <w:rPr>
                <w:sz w:val="24"/>
                <w:szCs w:val="24"/>
              </w:rPr>
            </w:pPr>
            <w:r w:rsidRPr="00F553CF">
              <w:rPr>
                <w:sz w:val="24"/>
                <w:szCs w:val="24"/>
              </w:rPr>
              <w:t>0 leerlingen denker</w:t>
            </w:r>
          </w:p>
        </w:tc>
        <w:tc>
          <w:tcPr>
            <w:tcW w:w="2409" w:type="dxa"/>
            <w:shd w:val="clear" w:color="auto" w:fill="auto"/>
          </w:tcPr>
          <w:p w:rsidR="000F5C19" w:rsidRPr="00F553CF" w:rsidRDefault="000F5C19" w:rsidP="00DE24CF">
            <w:pPr>
              <w:rPr>
                <w:sz w:val="24"/>
                <w:szCs w:val="24"/>
              </w:rPr>
            </w:pPr>
            <w:r w:rsidRPr="00F553CF">
              <w:rPr>
                <w:sz w:val="24"/>
                <w:szCs w:val="24"/>
              </w:rPr>
              <w:t>0</w:t>
            </w:r>
          </w:p>
        </w:tc>
        <w:tc>
          <w:tcPr>
            <w:tcW w:w="2410" w:type="dxa"/>
            <w:shd w:val="clear" w:color="auto" w:fill="auto"/>
          </w:tcPr>
          <w:p w:rsidR="000F5C19" w:rsidRPr="00F553CF" w:rsidRDefault="000F5C19" w:rsidP="00DE24CF">
            <w:pPr>
              <w:rPr>
                <w:sz w:val="24"/>
                <w:szCs w:val="24"/>
              </w:rPr>
            </w:pPr>
            <w:r w:rsidRPr="00F553CF">
              <w:rPr>
                <w:sz w:val="24"/>
                <w:szCs w:val="24"/>
              </w:rPr>
              <w:t>-</w:t>
            </w:r>
          </w:p>
        </w:tc>
      </w:tr>
      <w:tr w:rsidR="000F5C19" w:rsidRPr="00F553CF" w:rsidTr="00F43D67">
        <w:tc>
          <w:tcPr>
            <w:tcW w:w="2235" w:type="dxa"/>
            <w:vMerge/>
            <w:shd w:val="clear" w:color="auto" w:fill="F76C2B"/>
          </w:tcPr>
          <w:p w:rsidR="000F5C19" w:rsidRPr="00F553CF" w:rsidRDefault="000F5C19" w:rsidP="00DE24CF">
            <w:pPr>
              <w:rPr>
                <w:sz w:val="24"/>
                <w:szCs w:val="24"/>
              </w:rPr>
            </w:pPr>
          </w:p>
        </w:tc>
        <w:tc>
          <w:tcPr>
            <w:tcW w:w="2268" w:type="dxa"/>
            <w:shd w:val="clear" w:color="auto" w:fill="00ADDC" w:themeFill="accent4"/>
          </w:tcPr>
          <w:p w:rsidR="000F5C19" w:rsidRPr="00F553CF" w:rsidRDefault="000F5C19" w:rsidP="00DE24CF">
            <w:pPr>
              <w:rPr>
                <w:sz w:val="24"/>
                <w:szCs w:val="24"/>
              </w:rPr>
            </w:pPr>
            <w:r w:rsidRPr="00F553CF">
              <w:rPr>
                <w:sz w:val="24"/>
                <w:szCs w:val="24"/>
              </w:rPr>
              <w:t>3 leerlingen doener</w:t>
            </w:r>
          </w:p>
        </w:tc>
        <w:tc>
          <w:tcPr>
            <w:tcW w:w="2409" w:type="dxa"/>
            <w:shd w:val="clear" w:color="auto" w:fill="auto"/>
          </w:tcPr>
          <w:p w:rsidR="000F5C19" w:rsidRPr="00F553CF" w:rsidRDefault="000F5C19" w:rsidP="00DE24CF">
            <w:pPr>
              <w:rPr>
                <w:sz w:val="24"/>
                <w:szCs w:val="24"/>
              </w:rPr>
            </w:pPr>
            <w:r w:rsidRPr="00F553CF">
              <w:rPr>
                <w:sz w:val="24"/>
                <w:szCs w:val="24"/>
              </w:rPr>
              <w:t>100 %</w:t>
            </w:r>
          </w:p>
        </w:tc>
        <w:tc>
          <w:tcPr>
            <w:tcW w:w="2410" w:type="dxa"/>
            <w:shd w:val="clear" w:color="auto" w:fill="auto"/>
          </w:tcPr>
          <w:p w:rsidR="000F5C19" w:rsidRPr="00F553CF" w:rsidRDefault="000F5C19" w:rsidP="00DE24CF">
            <w:pPr>
              <w:rPr>
                <w:sz w:val="24"/>
                <w:szCs w:val="24"/>
              </w:rPr>
            </w:pPr>
            <w:r w:rsidRPr="00F553CF">
              <w:rPr>
                <w:sz w:val="24"/>
                <w:szCs w:val="24"/>
              </w:rPr>
              <w:t>0:3</w:t>
            </w:r>
          </w:p>
        </w:tc>
      </w:tr>
      <w:tr w:rsidR="000F5C19" w:rsidRPr="00F553CF" w:rsidTr="00F43D67">
        <w:tc>
          <w:tcPr>
            <w:tcW w:w="2235" w:type="dxa"/>
            <w:vMerge/>
            <w:shd w:val="clear" w:color="auto" w:fill="F76C2B"/>
          </w:tcPr>
          <w:p w:rsidR="000F5C19" w:rsidRPr="00F553CF" w:rsidRDefault="000F5C19" w:rsidP="00DE24CF">
            <w:pPr>
              <w:rPr>
                <w:sz w:val="24"/>
                <w:szCs w:val="24"/>
              </w:rPr>
            </w:pPr>
          </w:p>
        </w:tc>
        <w:tc>
          <w:tcPr>
            <w:tcW w:w="2268" w:type="dxa"/>
            <w:shd w:val="clear" w:color="auto" w:fill="FEB80A" w:themeFill="accent3"/>
          </w:tcPr>
          <w:p w:rsidR="000F5C19" w:rsidRPr="00F553CF" w:rsidRDefault="000F5C19" w:rsidP="00DE24CF">
            <w:pPr>
              <w:rPr>
                <w:sz w:val="24"/>
                <w:szCs w:val="24"/>
              </w:rPr>
            </w:pPr>
            <w:r w:rsidRPr="00F553CF">
              <w:rPr>
                <w:sz w:val="24"/>
                <w:szCs w:val="24"/>
              </w:rPr>
              <w:t>0 leerlingen beslisser</w:t>
            </w:r>
          </w:p>
        </w:tc>
        <w:tc>
          <w:tcPr>
            <w:tcW w:w="2409" w:type="dxa"/>
            <w:shd w:val="clear" w:color="auto" w:fill="auto"/>
          </w:tcPr>
          <w:p w:rsidR="000F5C19" w:rsidRPr="00F553CF" w:rsidRDefault="000F5C19" w:rsidP="00DE24CF">
            <w:pPr>
              <w:rPr>
                <w:sz w:val="24"/>
                <w:szCs w:val="24"/>
              </w:rPr>
            </w:pPr>
            <w:r w:rsidRPr="00F553CF">
              <w:rPr>
                <w:sz w:val="24"/>
                <w:szCs w:val="24"/>
              </w:rPr>
              <w:t>0 %</w:t>
            </w:r>
          </w:p>
        </w:tc>
        <w:tc>
          <w:tcPr>
            <w:tcW w:w="2410" w:type="dxa"/>
            <w:shd w:val="clear" w:color="auto" w:fill="auto"/>
          </w:tcPr>
          <w:p w:rsidR="000F5C19" w:rsidRPr="00F553CF" w:rsidRDefault="000F5C19" w:rsidP="00DE24CF">
            <w:pPr>
              <w:rPr>
                <w:sz w:val="24"/>
                <w:szCs w:val="24"/>
              </w:rPr>
            </w:pPr>
            <w:r w:rsidRPr="00F553CF">
              <w:rPr>
                <w:sz w:val="24"/>
                <w:szCs w:val="24"/>
              </w:rPr>
              <w:t>-</w:t>
            </w:r>
          </w:p>
        </w:tc>
      </w:tr>
    </w:tbl>
    <w:p w:rsidR="000F5C19" w:rsidRPr="00F553CF" w:rsidRDefault="000F5C19" w:rsidP="000F5C19">
      <w:pPr>
        <w:contextualSpacing/>
        <w:rPr>
          <w:sz w:val="20"/>
          <w:szCs w:val="20"/>
        </w:rPr>
      </w:pPr>
      <w:r w:rsidRPr="00F553CF">
        <w:rPr>
          <w:b/>
          <w:sz w:val="20"/>
          <w:szCs w:val="20"/>
        </w:rPr>
        <w:t xml:space="preserve">Tabel </w:t>
      </w:r>
      <w:r w:rsidR="00132BB4" w:rsidRPr="00F553CF">
        <w:rPr>
          <w:b/>
          <w:sz w:val="20"/>
          <w:szCs w:val="20"/>
        </w:rPr>
        <w:t>37</w:t>
      </w:r>
      <w:r w:rsidRPr="00F553CF">
        <w:rPr>
          <w:b/>
          <w:sz w:val="20"/>
          <w:szCs w:val="20"/>
        </w:rPr>
        <w:t xml:space="preserve">: Overzicht van de leerstijlen van de leerlingen die onvoldoende op de pretest hebben gescoord. </w:t>
      </w:r>
    </w:p>
    <w:p w:rsidR="000F5C19" w:rsidRPr="00F553CF" w:rsidRDefault="000F5C19" w:rsidP="000F5C19">
      <w:pPr>
        <w:contextualSpacing/>
        <w:rPr>
          <w:sz w:val="24"/>
          <w:szCs w:val="24"/>
        </w:rPr>
      </w:pPr>
    </w:p>
    <w:p w:rsidR="000F5C19" w:rsidRPr="00F553CF" w:rsidRDefault="000F5C19" w:rsidP="000F5C19">
      <w:pPr>
        <w:contextualSpacing/>
        <w:rPr>
          <w:b/>
          <w:sz w:val="24"/>
          <w:szCs w:val="24"/>
        </w:rPr>
      </w:pPr>
      <w:r w:rsidRPr="00F553CF">
        <w:rPr>
          <w:b/>
          <w:sz w:val="24"/>
          <w:szCs w:val="24"/>
        </w:rPr>
        <w:t>Samenvattend</w:t>
      </w:r>
    </w:p>
    <w:p w:rsidR="000F5C19" w:rsidRPr="00F553CF" w:rsidRDefault="000F5C19" w:rsidP="000F5C19">
      <w:pPr>
        <w:contextualSpacing/>
        <w:rPr>
          <w:sz w:val="24"/>
          <w:szCs w:val="24"/>
        </w:rPr>
      </w:pPr>
      <w:r w:rsidRPr="00F553CF">
        <w:rPr>
          <w:sz w:val="24"/>
          <w:szCs w:val="24"/>
        </w:rPr>
        <w:t xml:space="preserve">In de bovenstaande tabellen kunt u zien dat er dromers, denkers, doeners en beslissers zijn die goed score bij de posttest en dat alle beslissers goed scoren bij de posttest. Verder kunt u zien dat de meeste jongens met de leerstijl doener een onvoldoende scoren bij de posttest. </w:t>
      </w:r>
    </w:p>
    <w:p w:rsidR="000F5C19" w:rsidRPr="00F553CF" w:rsidRDefault="000F5C19" w:rsidP="000F5C19">
      <w:pPr>
        <w:contextualSpacing/>
        <w:rPr>
          <w:sz w:val="24"/>
          <w:szCs w:val="24"/>
        </w:rPr>
      </w:pPr>
    </w:p>
    <w:p w:rsidR="000F5C19" w:rsidRPr="00F553CF" w:rsidRDefault="004C0C9C" w:rsidP="000F5C19">
      <w:pPr>
        <w:rPr>
          <w:i/>
          <w:sz w:val="28"/>
          <w:szCs w:val="28"/>
        </w:rPr>
      </w:pPr>
      <w:r w:rsidRPr="00F553CF">
        <w:rPr>
          <w:i/>
          <w:noProof/>
          <w:sz w:val="28"/>
          <w:szCs w:val="28"/>
          <w:lang w:eastAsia="nl-NL"/>
        </w:rPr>
        <w:pict>
          <v:shape id="_x0000_s1078" type="#_x0000_t32" style="position:absolute;margin-left:-3.35pt;margin-top:21.55pt;width:454.5pt;height:0;z-index:251737088" o:connectortype="straight" strokecolor="#ea157a [3205]" strokeweight="1.5pt"/>
        </w:pict>
      </w:r>
      <w:r w:rsidR="000F5C19" w:rsidRPr="00F553CF">
        <w:rPr>
          <w:i/>
          <w:sz w:val="28"/>
          <w:szCs w:val="28"/>
        </w:rPr>
        <w:t>6.6 De pretest versus posttest</w:t>
      </w:r>
    </w:p>
    <w:tbl>
      <w:tblPr>
        <w:tblStyle w:val="Tabelraster"/>
        <w:tblpPr w:leftFromText="141" w:rightFromText="141" w:vertAnchor="page" w:horzAnchor="margin" w:tblpY="6556"/>
        <w:tblW w:w="0" w:type="auto"/>
        <w:tblLook w:val="04A0"/>
      </w:tblPr>
      <w:tblGrid>
        <w:gridCol w:w="1555"/>
        <w:gridCol w:w="1555"/>
        <w:gridCol w:w="1555"/>
        <w:gridCol w:w="1555"/>
      </w:tblGrid>
      <w:tr w:rsidR="000F5C19" w:rsidRPr="00F553CF" w:rsidTr="00DE24CF">
        <w:tc>
          <w:tcPr>
            <w:tcW w:w="1555" w:type="dxa"/>
            <w:shd w:val="clear" w:color="auto" w:fill="FFFFFF" w:themeFill="background1"/>
          </w:tcPr>
          <w:p w:rsidR="000F5C19" w:rsidRPr="00F553CF" w:rsidRDefault="000F5C19" w:rsidP="00DE24CF">
            <w:pPr>
              <w:contextualSpacing/>
            </w:pPr>
            <w:r w:rsidRPr="00F553CF">
              <w:t>Naam</w:t>
            </w:r>
          </w:p>
        </w:tc>
        <w:tc>
          <w:tcPr>
            <w:tcW w:w="1555" w:type="dxa"/>
            <w:shd w:val="clear" w:color="auto" w:fill="FFFFFF" w:themeFill="background1"/>
          </w:tcPr>
          <w:p w:rsidR="000F5C19" w:rsidRPr="00F553CF" w:rsidRDefault="000F5C19" w:rsidP="00DE24CF">
            <w:pPr>
              <w:contextualSpacing/>
            </w:pPr>
            <w:r w:rsidRPr="00F553CF">
              <w:t>Gemiddelde pretest</w:t>
            </w:r>
          </w:p>
        </w:tc>
        <w:tc>
          <w:tcPr>
            <w:tcW w:w="1555" w:type="dxa"/>
            <w:shd w:val="clear" w:color="auto" w:fill="FFFFFF" w:themeFill="background1"/>
          </w:tcPr>
          <w:p w:rsidR="000F5C19" w:rsidRPr="00F553CF" w:rsidRDefault="000F5C19" w:rsidP="00DE24CF">
            <w:pPr>
              <w:contextualSpacing/>
            </w:pPr>
            <w:r w:rsidRPr="00F553CF">
              <w:t>Gemiddelde posttest</w:t>
            </w:r>
          </w:p>
        </w:tc>
        <w:tc>
          <w:tcPr>
            <w:tcW w:w="1555" w:type="dxa"/>
            <w:shd w:val="clear" w:color="auto" w:fill="FFFFFF" w:themeFill="background1"/>
          </w:tcPr>
          <w:p w:rsidR="000F5C19" w:rsidRPr="00F553CF" w:rsidRDefault="000F5C19" w:rsidP="00DE24CF">
            <w:pPr>
              <w:contextualSpacing/>
            </w:pPr>
            <w:r w:rsidRPr="00F553CF">
              <w:t>Gemiddelde gestegen?</w:t>
            </w:r>
          </w:p>
        </w:tc>
      </w:tr>
      <w:tr w:rsidR="000F5C19" w:rsidRPr="00F553CF" w:rsidTr="00DE24CF">
        <w:tc>
          <w:tcPr>
            <w:tcW w:w="1555" w:type="dxa"/>
            <w:shd w:val="clear" w:color="auto" w:fill="FFFFFF" w:themeFill="background1"/>
          </w:tcPr>
          <w:p w:rsidR="000F5C19" w:rsidRPr="00F553CF" w:rsidRDefault="000F5C19" w:rsidP="00DE24CF">
            <w:pPr>
              <w:contextualSpacing/>
            </w:pPr>
            <w:r w:rsidRPr="00F553CF">
              <w:t>Miriam</w:t>
            </w:r>
          </w:p>
        </w:tc>
        <w:tc>
          <w:tcPr>
            <w:tcW w:w="1555" w:type="dxa"/>
            <w:shd w:val="clear" w:color="auto" w:fill="7FD13B" w:themeFill="accent1"/>
          </w:tcPr>
          <w:p w:rsidR="000F5C19" w:rsidRPr="00F553CF" w:rsidRDefault="000F5C19" w:rsidP="00DE24CF">
            <w:pPr>
              <w:contextualSpacing/>
            </w:pPr>
            <w:r w:rsidRPr="00F553CF">
              <w:t>75</w:t>
            </w:r>
          </w:p>
        </w:tc>
        <w:tc>
          <w:tcPr>
            <w:tcW w:w="1555" w:type="dxa"/>
            <w:shd w:val="clear" w:color="auto" w:fill="7FD13B" w:themeFill="accent1"/>
          </w:tcPr>
          <w:p w:rsidR="000F5C19" w:rsidRPr="00F553CF" w:rsidRDefault="000F5C19" w:rsidP="00DE24CF">
            <w:pPr>
              <w:contextualSpacing/>
            </w:pPr>
            <w:r w:rsidRPr="00F553CF">
              <w:t>86</w:t>
            </w:r>
          </w:p>
        </w:tc>
        <w:tc>
          <w:tcPr>
            <w:tcW w:w="1555" w:type="dxa"/>
            <w:shd w:val="clear" w:color="auto" w:fill="FFFFFF" w:themeFill="background1"/>
          </w:tcPr>
          <w:p w:rsidR="000F5C19" w:rsidRPr="00F553CF" w:rsidRDefault="000F5C19" w:rsidP="00DE24CF">
            <w:pPr>
              <w:contextualSpacing/>
            </w:pPr>
            <w:r w:rsidRPr="00F553CF">
              <w:t xml:space="preserve">Ja </w:t>
            </w:r>
          </w:p>
        </w:tc>
      </w:tr>
      <w:tr w:rsidR="000F5C19" w:rsidRPr="00F553CF" w:rsidTr="00DE24CF">
        <w:tc>
          <w:tcPr>
            <w:tcW w:w="1555"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Tim</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85</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98</w:t>
            </w:r>
          </w:p>
        </w:tc>
        <w:tc>
          <w:tcPr>
            <w:tcW w:w="1555"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Ja</w:t>
            </w:r>
          </w:p>
        </w:tc>
      </w:tr>
      <w:tr w:rsidR="000F5C19" w:rsidRPr="00F553CF" w:rsidTr="00DE24CF">
        <w:tc>
          <w:tcPr>
            <w:tcW w:w="1555" w:type="dxa"/>
            <w:shd w:val="clear" w:color="auto" w:fill="FFFFFF" w:themeFill="background1"/>
          </w:tcPr>
          <w:p w:rsidR="000F5C19" w:rsidRPr="00F553CF" w:rsidRDefault="000F5C19" w:rsidP="00DE24CF">
            <w:pPr>
              <w:contextualSpacing/>
            </w:pPr>
            <w:r w:rsidRPr="00F553CF">
              <w:t>Laura</w:t>
            </w:r>
          </w:p>
        </w:tc>
        <w:tc>
          <w:tcPr>
            <w:tcW w:w="1555" w:type="dxa"/>
            <w:shd w:val="clear" w:color="auto" w:fill="FEB80A" w:themeFill="accent3"/>
          </w:tcPr>
          <w:p w:rsidR="000F5C19" w:rsidRPr="00F553CF" w:rsidRDefault="000F5C19" w:rsidP="00DE24CF">
            <w:pPr>
              <w:contextualSpacing/>
            </w:pPr>
            <w:r w:rsidRPr="00F553CF">
              <w:t>61</w:t>
            </w:r>
          </w:p>
        </w:tc>
        <w:tc>
          <w:tcPr>
            <w:tcW w:w="1555" w:type="dxa"/>
            <w:shd w:val="clear" w:color="auto" w:fill="7FD13B" w:themeFill="accent1"/>
          </w:tcPr>
          <w:p w:rsidR="000F5C19" w:rsidRPr="00F553CF" w:rsidRDefault="000F5C19" w:rsidP="00DE24CF">
            <w:pPr>
              <w:contextualSpacing/>
            </w:pPr>
            <w:r w:rsidRPr="00F553CF">
              <w:t>85</w:t>
            </w:r>
          </w:p>
        </w:tc>
        <w:tc>
          <w:tcPr>
            <w:tcW w:w="1555" w:type="dxa"/>
            <w:shd w:val="clear" w:color="auto" w:fill="FFFFFF" w:themeFill="background1"/>
          </w:tcPr>
          <w:p w:rsidR="000F5C19" w:rsidRPr="00F553CF" w:rsidRDefault="000F5C19" w:rsidP="00DE24CF">
            <w:pPr>
              <w:contextualSpacing/>
            </w:pPr>
            <w:r w:rsidRPr="00F553CF">
              <w:t>Ja</w:t>
            </w:r>
          </w:p>
        </w:tc>
      </w:tr>
      <w:tr w:rsidR="000F5C19" w:rsidRPr="00F553CF" w:rsidTr="00DE24CF">
        <w:tc>
          <w:tcPr>
            <w:tcW w:w="1555"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 xml:space="preserve">Petra </w:t>
            </w:r>
          </w:p>
        </w:tc>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59</w:t>
            </w:r>
          </w:p>
        </w:tc>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65</w:t>
            </w:r>
          </w:p>
        </w:tc>
        <w:tc>
          <w:tcPr>
            <w:tcW w:w="1555"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Ja</w:t>
            </w:r>
          </w:p>
        </w:tc>
      </w:tr>
      <w:tr w:rsidR="000F5C19" w:rsidRPr="00F553CF" w:rsidTr="00DE24CF">
        <w:tc>
          <w:tcPr>
            <w:tcW w:w="1555"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Annelies</w:t>
            </w:r>
          </w:p>
        </w:tc>
        <w:tc>
          <w:tcPr>
            <w:tcW w:w="1555" w:type="dxa"/>
            <w:tcBorders>
              <w:bottom w:val="single" w:sz="4" w:space="0" w:color="000000" w:themeColor="text1"/>
            </w:tcBorders>
            <w:shd w:val="clear" w:color="auto" w:fill="F76C35"/>
          </w:tcPr>
          <w:p w:rsidR="000F5C19" w:rsidRPr="00F553CF" w:rsidRDefault="000F5C19" w:rsidP="00DE24CF">
            <w:pPr>
              <w:contextualSpacing/>
            </w:pPr>
            <w:r w:rsidRPr="00F553CF">
              <w:t>49</w:t>
            </w:r>
          </w:p>
        </w:tc>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56</w:t>
            </w:r>
          </w:p>
        </w:tc>
        <w:tc>
          <w:tcPr>
            <w:tcW w:w="1555"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 xml:space="preserve">Ja </w:t>
            </w:r>
          </w:p>
        </w:tc>
      </w:tr>
      <w:tr w:rsidR="000F5C19" w:rsidRPr="00F553CF" w:rsidTr="00DE24CF">
        <w:tc>
          <w:tcPr>
            <w:tcW w:w="1555"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Marnick</w:t>
            </w:r>
          </w:p>
        </w:tc>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63</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90</w:t>
            </w:r>
          </w:p>
        </w:tc>
        <w:tc>
          <w:tcPr>
            <w:tcW w:w="1555"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Ja</w:t>
            </w:r>
          </w:p>
        </w:tc>
      </w:tr>
      <w:tr w:rsidR="000F5C19" w:rsidRPr="00F553CF" w:rsidTr="00DE24CF">
        <w:tc>
          <w:tcPr>
            <w:tcW w:w="1555" w:type="dxa"/>
            <w:shd w:val="clear" w:color="auto" w:fill="FFFFFF" w:themeFill="background1"/>
          </w:tcPr>
          <w:p w:rsidR="000F5C19" w:rsidRPr="00F553CF" w:rsidRDefault="000F5C19" w:rsidP="00DE24CF">
            <w:pPr>
              <w:contextualSpacing/>
            </w:pPr>
            <w:r w:rsidRPr="00F553CF">
              <w:t>Mats</w:t>
            </w:r>
          </w:p>
        </w:tc>
        <w:tc>
          <w:tcPr>
            <w:tcW w:w="1555" w:type="dxa"/>
            <w:shd w:val="clear" w:color="auto" w:fill="F76C35"/>
          </w:tcPr>
          <w:p w:rsidR="000F5C19" w:rsidRPr="00F553CF" w:rsidRDefault="000F5C19" w:rsidP="00DE24CF">
            <w:pPr>
              <w:contextualSpacing/>
            </w:pPr>
            <w:r w:rsidRPr="00F553CF">
              <w:t>26</w:t>
            </w:r>
          </w:p>
        </w:tc>
        <w:tc>
          <w:tcPr>
            <w:tcW w:w="1555" w:type="dxa"/>
            <w:shd w:val="clear" w:color="auto" w:fill="F76C35"/>
          </w:tcPr>
          <w:p w:rsidR="000F5C19" w:rsidRPr="00F553CF" w:rsidRDefault="000F5C19" w:rsidP="00DE24CF">
            <w:pPr>
              <w:contextualSpacing/>
            </w:pPr>
            <w:r w:rsidRPr="00F553CF">
              <w:t>37</w:t>
            </w:r>
          </w:p>
        </w:tc>
        <w:tc>
          <w:tcPr>
            <w:tcW w:w="1555" w:type="dxa"/>
            <w:shd w:val="clear" w:color="auto" w:fill="FFFFFF" w:themeFill="background1"/>
          </w:tcPr>
          <w:p w:rsidR="000F5C19" w:rsidRPr="00F553CF" w:rsidRDefault="000F5C19" w:rsidP="00DE24CF">
            <w:pPr>
              <w:contextualSpacing/>
            </w:pPr>
            <w:r w:rsidRPr="00F553CF">
              <w:t>Ja</w:t>
            </w:r>
          </w:p>
        </w:tc>
      </w:tr>
      <w:tr w:rsidR="000F5C19" w:rsidRPr="00F553CF" w:rsidTr="00DE24CF">
        <w:tc>
          <w:tcPr>
            <w:tcW w:w="1555"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Bart</w:t>
            </w:r>
          </w:p>
        </w:tc>
        <w:tc>
          <w:tcPr>
            <w:tcW w:w="1555" w:type="dxa"/>
            <w:tcBorders>
              <w:bottom w:val="single" w:sz="4" w:space="0" w:color="000000" w:themeColor="text1"/>
            </w:tcBorders>
            <w:shd w:val="clear" w:color="auto" w:fill="F76C35"/>
          </w:tcPr>
          <w:p w:rsidR="000F5C19" w:rsidRPr="00F553CF" w:rsidRDefault="000F5C19" w:rsidP="00DE24CF">
            <w:pPr>
              <w:contextualSpacing/>
            </w:pPr>
            <w:r w:rsidRPr="00F553CF">
              <w:t>23</w:t>
            </w:r>
          </w:p>
        </w:tc>
        <w:tc>
          <w:tcPr>
            <w:tcW w:w="1555" w:type="dxa"/>
            <w:tcBorders>
              <w:bottom w:val="single" w:sz="4" w:space="0" w:color="000000" w:themeColor="text1"/>
            </w:tcBorders>
            <w:shd w:val="clear" w:color="auto" w:fill="F76C35"/>
          </w:tcPr>
          <w:p w:rsidR="000F5C19" w:rsidRPr="00F553CF" w:rsidRDefault="000F5C19" w:rsidP="00DE24CF">
            <w:pPr>
              <w:contextualSpacing/>
            </w:pPr>
            <w:r w:rsidRPr="00F553CF">
              <w:t>34</w:t>
            </w:r>
          </w:p>
        </w:tc>
        <w:tc>
          <w:tcPr>
            <w:tcW w:w="1555"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Ja</w:t>
            </w:r>
          </w:p>
        </w:tc>
      </w:tr>
      <w:tr w:rsidR="000F5C19" w:rsidRPr="00F553CF" w:rsidTr="00DE24CF">
        <w:tc>
          <w:tcPr>
            <w:tcW w:w="1555"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Emma</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99</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99</w:t>
            </w:r>
          </w:p>
        </w:tc>
        <w:tc>
          <w:tcPr>
            <w:tcW w:w="1555"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 xml:space="preserve">Ja </w:t>
            </w:r>
          </w:p>
        </w:tc>
      </w:tr>
      <w:tr w:rsidR="000F5C19" w:rsidRPr="00F553CF" w:rsidTr="00DE24CF">
        <w:tc>
          <w:tcPr>
            <w:tcW w:w="1555" w:type="dxa"/>
            <w:shd w:val="clear" w:color="auto" w:fill="FFFFFF" w:themeFill="background1"/>
          </w:tcPr>
          <w:p w:rsidR="000F5C19" w:rsidRPr="00F553CF" w:rsidRDefault="000F5C19" w:rsidP="00DE24CF">
            <w:pPr>
              <w:contextualSpacing/>
            </w:pPr>
            <w:r w:rsidRPr="00F553CF">
              <w:t>Quinten</w:t>
            </w:r>
          </w:p>
        </w:tc>
        <w:tc>
          <w:tcPr>
            <w:tcW w:w="1555" w:type="dxa"/>
            <w:shd w:val="clear" w:color="auto" w:fill="FEB80A" w:themeFill="accent3"/>
          </w:tcPr>
          <w:p w:rsidR="000F5C19" w:rsidRPr="00F553CF" w:rsidRDefault="000F5C19" w:rsidP="00DE24CF">
            <w:pPr>
              <w:contextualSpacing/>
            </w:pPr>
            <w:r w:rsidRPr="00F553CF">
              <w:t>54</w:t>
            </w:r>
          </w:p>
        </w:tc>
        <w:tc>
          <w:tcPr>
            <w:tcW w:w="1555" w:type="dxa"/>
            <w:shd w:val="clear" w:color="auto" w:fill="7FD13B" w:themeFill="accent1"/>
          </w:tcPr>
          <w:p w:rsidR="000F5C19" w:rsidRPr="00F553CF" w:rsidRDefault="000F5C19" w:rsidP="00DE24CF">
            <w:pPr>
              <w:contextualSpacing/>
            </w:pPr>
            <w:r w:rsidRPr="00F553CF">
              <w:t>75</w:t>
            </w:r>
          </w:p>
        </w:tc>
        <w:tc>
          <w:tcPr>
            <w:tcW w:w="1555" w:type="dxa"/>
            <w:shd w:val="clear" w:color="auto" w:fill="FFFFFF" w:themeFill="background1"/>
          </w:tcPr>
          <w:p w:rsidR="000F5C19" w:rsidRPr="00F553CF" w:rsidRDefault="000F5C19" w:rsidP="00DE24CF">
            <w:pPr>
              <w:contextualSpacing/>
            </w:pPr>
            <w:r w:rsidRPr="00F553CF">
              <w:t>Ja</w:t>
            </w:r>
          </w:p>
        </w:tc>
      </w:tr>
      <w:tr w:rsidR="000F5C19" w:rsidRPr="00F553CF" w:rsidTr="00DE24CF">
        <w:tc>
          <w:tcPr>
            <w:tcW w:w="1555"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Amber</w:t>
            </w:r>
          </w:p>
        </w:tc>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69</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98</w:t>
            </w:r>
          </w:p>
        </w:tc>
        <w:tc>
          <w:tcPr>
            <w:tcW w:w="1555"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Ja</w:t>
            </w:r>
          </w:p>
        </w:tc>
      </w:tr>
      <w:tr w:rsidR="000F5C19" w:rsidRPr="00F553CF" w:rsidTr="00DE24CF">
        <w:tc>
          <w:tcPr>
            <w:tcW w:w="1555" w:type="dxa"/>
            <w:shd w:val="clear" w:color="auto" w:fill="FFFFFF" w:themeFill="background1"/>
          </w:tcPr>
          <w:p w:rsidR="000F5C19" w:rsidRPr="00F553CF" w:rsidRDefault="000F5C19" w:rsidP="00DE24CF">
            <w:pPr>
              <w:contextualSpacing/>
            </w:pPr>
            <w:r w:rsidRPr="00F553CF">
              <w:t>Jamy</w:t>
            </w:r>
          </w:p>
        </w:tc>
        <w:tc>
          <w:tcPr>
            <w:tcW w:w="1555" w:type="dxa"/>
            <w:shd w:val="clear" w:color="auto" w:fill="7FD13B" w:themeFill="accent1"/>
          </w:tcPr>
          <w:p w:rsidR="000F5C19" w:rsidRPr="00F553CF" w:rsidRDefault="000F5C19" w:rsidP="00DE24CF">
            <w:pPr>
              <w:contextualSpacing/>
            </w:pPr>
            <w:r w:rsidRPr="00F553CF">
              <w:t>87</w:t>
            </w:r>
          </w:p>
        </w:tc>
        <w:tc>
          <w:tcPr>
            <w:tcW w:w="1555" w:type="dxa"/>
            <w:shd w:val="clear" w:color="auto" w:fill="7FD13B" w:themeFill="accent1"/>
          </w:tcPr>
          <w:p w:rsidR="000F5C19" w:rsidRPr="00F553CF" w:rsidRDefault="000F5C19" w:rsidP="00DE24CF">
            <w:pPr>
              <w:contextualSpacing/>
            </w:pPr>
            <w:r w:rsidRPr="00F553CF">
              <w:t>90</w:t>
            </w:r>
          </w:p>
        </w:tc>
        <w:tc>
          <w:tcPr>
            <w:tcW w:w="1555" w:type="dxa"/>
            <w:shd w:val="clear" w:color="auto" w:fill="FFFFFF" w:themeFill="background1"/>
          </w:tcPr>
          <w:p w:rsidR="000F5C19" w:rsidRPr="00F553CF" w:rsidRDefault="000F5C19" w:rsidP="00DE24CF">
            <w:pPr>
              <w:contextualSpacing/>
            </w:pPr>
            <w:r w:rsidRPr="00F553CF">
              <w:t>Ja</w:t>
            </w:r>
          </w:p>
        </w:tc>
      </w:tr>
      <w:tr w:rsidR="000F5C19" w:rsidRPr="00F553CF" w:rsidTr="00DE24CF">
        <w:tc>
          <w:tcPr>
            <w:tcW w:w="1555"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Daphne</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91</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100</w:t>
            </w:r>
          </w:p>
        </w:tc>
        <w:tc>
          <w:tcPr>
            <w:tcW w:w="1555"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 xml:space="preserve">Ja </w:t>
            </w:r>
          </w:p>
        </w:tc>
      </w:tr>
      <w:tr w:rsidR="000F5C19" w:rsidRPr="00F553CF" w:rsidTr="00DE24CF">
        <w:tc>
          <w:tcPr>
            <w:tcW w:w="1555"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 xml:space="preserve">Benjamin </w:t>
            </w:r>
          </w:p>
        </w:tc>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51</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89</w:t>
            </w:r>
          </w:p>
        </w:tc>
        <w:tc>
          <w:tcPr>
            <w:tcW w:w="1555"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Ja</w:t>
            </w:r>
          </w:p>
        </w:tc>
      </w:tr>
      <w:tr w:rsidR="000F5C19" w:rsidRPr="00F553CF" w:rsidTr="00DE24CF">
        <w:tc>
          <w:tcPr>
            <w:tcW w:w="1555"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Zhasha</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98</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100</w:t>
            </w:r>
          </w:p>
        </w:tc>
        <w:tc>
          <w:tcPr>
            <w:tcW w:w="1555"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Ja</w:t>
            </w:r>
          </w:p>
        </w:tc>
      </w:tr>
      <w:tr w:rsidR="000F5C19" w:rsidRPr="00F553CF" w:rsidTr="00DE24CF">
        <w:tc>
          <w:tcPr>
            <w:tcW w:w="1555" w:type="dxa"/>
            <w:shd w:val="clear" w:color="auto" w:fill="FFFFFF" w:themeFill="background1"/>
          </w:tcPr>
          <w:p w:rsidR="000F5C19" w:rsidRPr="00F553CF" w:rsidRDefault="000F5C19" w:rsidP="00DE24CF">
            <w:pPr>
              <w:contextualSpacing/>
            </w:pPr>
            <w:r w:rsidRPr="00F553CF">
              <w:t>Rein</w:t>
            </w:r>
          </w:p>
        </w:tc>
        <w:tc>
          <w:tcPr>
            <w:tcW w:w="1555" w:type="dxa"/>
            <w:shd w:val="clear" w:color="auto" w:fill="FEB80A" w:themeFill="accent3"/>
          </w:tcPr>
          <w:p w:rsidR="000F5C19" w:rsidRPr="00F553CF" w:rsidRDefault="000F5C19" w:rsidP="00DE24CF">
            <w:pPr>
              <w:contextualSpacing/>
            </w:pPr>
            <w:r w:rsidRPr="00F553CF">
              <w:t>67</w:t>
            </w:r>
          </w:p>
        </w:tc>
        <w:tc>
          <w:tcPr>
            <w:tcW w:w="1555" w:type="dxa"/>
            <w:shd w:val="clear" w:color="auto" w:fill="7FD13B" w:themeFill="accent1"/>
          </w:tcPr>
          <w:p w:rsidR="000F5C19" w:rsidRPr="00F553CF" w:rsidRDefault="000F5C19" w:rsidP="00DE24CF">
            <w:pPr>
              <w:contextualSpacing/>
            </w:pPr>
            <w:r w:rsidRPr="00F553CF">
              <w:t>80</w:t>
            </w:r>
          </w:p>
        </w:tc>
        <w:tc>
          <w:tcPr>
            <w:tcW w:w="1555" w:type="dxa"/>
            <w:shd w:val="clear" w:color="auto" w:fill="FFFFFF" w:themeFill="background1"/>
          </w:tcPr>
          <w:p w:rsidR="000F5C19" w:rsidRPr="00F553CF" w:rsidRDefault="000F5C19" w:rsidP="00DE24CF">
            <w:pPr>
              <w:contextualSpacing/>
            </w:pPr>
            <w:r w:rsidRPr="00F553CF">
              <w:t>Ja</w:t>
            </w:r>
          </w:p>
        </w:tc>
      </w:tr>
      <w:tr w:rsidR="000F5C19" w:rsidRPr="00F553CF" w:rsidTr="00DE24CF">
        <w:tc>
          <w:tcPr>
            <w:tcW w:w="1555"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Linde</w:t>
            </w:r>
          </w:p>
        </w:tc>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69</w:t>
            </w:r>
          </w:p>
        </w:tc>
        <w:tc>
          <w:tcPr>
            <w:tcW w:w="1555" w:type="dxa"/>
            <w:tcBorders>
              <w:bottom w:val="single" w:sz="4" w:space="0" w:color="000000" w:themeColor="text1"/>
            </w:tcBorders>
            <w:shd w:val="clear" w:color="auto" w:fill="7FD13B" w:themeFill="accent1"/>
          </w:tcPr>
          <w:p w:rsidR="000F5C19" w:rsidRPr="00F553CF" w:rsidRDefault="000F5C19" w:rsidP="00DE24CF">
            <w:pPr>
              <w:contextualSpacing/>
            </w:pPr>
            <w:r w:rsidRPr="00F553CF">
              <w:t>96</w:t>
            </w:r>
          </w:p>
        </w:tc>
        <w:tc>
          <w:tcPr>
            <w:tcW w:w="1555"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Ja</w:t>
            </w:r>
          </w:p>
        </w:tc>
      </w:tr>
      <w:tr w:rsidR="000F5C19" w:rsidRPr="00F553CF" w:rsidTr="00DE24CF">
        <w:tc>
          <w:tcPr>
            <w:tcW w:w="1555" w:type="dxa"/>
            <w:shd w:val="clear" w:color="auto" w:fill="FFFFFF" w:themeFill="background1"/>
          </w:tcPr>
          <w:p w:rsidR="000F5C19" w:rsidRPr="00F553CF" w:rsidRDefault="000F5C19" w:rsidP="00DE24CF">
            <w:pPr>
              <w:contextualSpacing/>
            </w:pPr>
            <w:r w:rsidRPr="00F553CF">
              <w:t>Daniel</w:t>
            </w:r>
          </w:p>
        </w:tc>
        <w:tc>
          <w:tcPr>
            <w:tcW w:w="1555" w:type="dxa"/>
            <w:shd w:val="clear" w:color="auto" w:fill="F76C35"/>
          </w:tcPr>
          <w:p w:rsidR="000F5C19" w:rsidRPr="00F553CF" w:rsidRDefault="000F5C19" w:rsidP="00DE24CF">
            <w:pPr>
              <w:contextualSpacing/>
            </w:pPr>
            <w:r w:rsidRPr="00F553CF">
              <w:t>25</w:t>
            </w:r>
          </w:p>
        </w:tc>
        <w:tc>
          <w:tcPr>
            <w:tcW w:w="1555" w:type="dxa"/>
            <w:shd w:val="clear" w:color="auto" w:fill="F76C35"/>
          </w:tcPr>
          <w:p w:rsidR="000F5C19" w:rsidRPr="00F553CF" w:rsidRDefault="000F5C19" w:rsidP="00DE24CF">
            <w:pPr>
              <w:contextualSpacing/>
            </w:pPr>
            <w:r w:rsidRPr="00F553CF">
              <w:t>31</w:t>
            </w:r>
          </w:p>
        </w:tc>
        <w:tc>
          <w:tcPr>
            <w:tcW w:w="1555" w:type="dxa"/>
            <w:shd w:val="clear" w:color="auto" w:fill="FFFFFF" w:themeFill="background1"/>
          </w:tcPr>
          <w:p w:rsidR="000F5C19" w:rsidRPr="00F553CF" w:rsidRDefault="000F5C19" w:rsidP="00DE24CF">
            <w:pPr>
              <w:contextualSpacing/>
            </w:pPr>
            <w:r w:rsidRPr="00F553CF">
              <w:t>Ja</w:t>
            </w:r>
          </w:p>
        </w:tc>
      </w:tr>
      <w:tr w:rsidR="000F5C19" w:rsidRPr="00F553CF" w:rsidTr="00DE24CF">
        <w:trPr>
          <w:trHeight w:val="230"/>
        </w:trPr>
        <w:tc>
          <w:tcPr>
            <w:tcW w:w="1555"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Dennis</w:t>
            </w:r>
          </w:p>
        </w:tc>
        <w:tc>
          <w:tcPr>
            <w:tcW w:w="1555" w:type="dxa"/>
            <w:tcBorders>
              <w:bottom w:val="single" w:sz="4" w:space="0" w:color="000000" w:themeColor="text1"/>
            </w:tcBorders>
            <w:shd w:val="clear" w:color="auto" w:fill="F76C35"/>
          </w:tcPr>
          <w:p w:rsidR="000F5C19" w:rsidRPr="00F553CF" w:rsidRDefault="000F5C19" w:rsidP="00DE24CF">
            <w:pPr>
              <w:contextualSpacing/>
            </w:pPr>
            <w:r w:rsidRPr="00F553CF">
              <w:t>47</w:t>
            </w:r>
          </w:p>
        </w:tc>
        <w:tc>
          <w:tcPr>
            <w:tcW w:w="1555" w:type="dxa"/>
            <w:tcBorders>
              <w:bottom w:val="single" w:sz="4" w:space="0" w:color="000000" w:themeColor="text1"/>
            </w:tcBorders>
            <w:shd w:val="clear" w:color="auto" w:fill="FEB80A" w:themeFill="accent3"/>
          </w:tcPr>
          <w:p w:rsidR="000F5C19" w:rsidRPr="00F553CF" w:rsidRDefault="000F5C19" w:rsidP="00DE24CF">
            <w:pPr>
              <w:contextualSpacing/>
            </w:pPr>
            <w:r w:rsidRPr="00F553CF">
              <w:t>55</w:t>
            </w:r>
          </w:p>
        </w:tc>
        <w:tc>
          <w:tcPr>
            <w:tcW w:w="1555" w:type="dxa"/>
            <w:tcBorders>
              <w:bottom w:val="single" w:sz="4" w:space="0" w:color="000000" w:themeColor="text1"/>
            </w:tcBorders>
            <w:shd w:val="clear" w:color="auto" w:fill="FFFFFF" w:themeFill="background1"/>
          </w:tcPr>
          <w:p w:rsidR="000F5C19" w:rsidRPr="00F553CF" w:rsidRDefault="000F5C19" w:rsidP="00DE24CF">
            <w:pPr>
              <w:contextualSpacing/>
            </w:pPr>
            <w:r w:rsidRPr="00F553CF">
              <w:t xml:space="preserve">Ja </w:t>
            </w:r>
          </w:p>
        </w:tc>
      </w:tr>
    </w:tbl>
    <w:p w:rsidR="000F5C19" w:rsidRPr="00F553CF" w:rsidRDefault="000F5C19" w:rsidP="000F5C19">
      <w:pPr>
        <w:contextualSpacing/>
      </w:pPr>
    </w:p>
    <w:tbl>
      <w:tblPr>
        <w:tblStyle w:val="Tabelraster"/>
        <w:tblpPr w:leftFromText="141" w:rightFromText="141" w:vertAnchor="page" w:horzAnchor="page" w:tblpX="7783" w:tblpY="6961"/>
        <w:tblW w:w="0" w:type="auto"/>
        <w:tblLook w:val="04A0"/>
      </w:tblPr>
      <w:tblGrid>
        <w:gridCol w:w="1574"/>
        <w:gridCol w:w="1497"/>
      </w:tblGrid>
      <w:tr w:rsidR="000F5C19" w:rsidRPr="00F553CF" w:rsidTr="00DE24CF">
        <w:tc>
          <w:tcPr>
            <w:tcW w:w="1574" w:type="dxa"/>
          </w:tcPr>
          <w:p w:rsidR="000F5C19" w:rsidRPr="00F553CF" w:rsidRDefault="000F5C19" w:rsidP="00DE24CF">
            <w:pPr>
              <w:contextualSpacing/>
            </w:pPr>
            <w:r w:rsidRPr="00F553CF">
              <w:t>Normering vanuit Maatwerk</w:t>
            </w:r>
          </w:p>
          <w:p w:rsidR="000F5C19" w:rsidRPr="00F553CF" w:rsidRDefault="000F5C19" w:rsidP="00DE24CF">
            <w:pPr>
              <w:contextualSpacing/>
              <w:rPr>
                <w:i/>
              </w:rPr>
            </w:pPr>
            <w:r w:rsidRPr="00F553CF">
              <w:rPr>
                <w:i/>
              </w:rPr>
              <w:t>medio groep5 of later</w:t>
            </w:r>
          </w:p>
        </w:tc>
        <w:tc>
          <w:tcPr>
            <w:tcW w:w="1497" w:type="dxa"/>
          </w:tcPr>
          <w:p w:rsidR="000F5C19" w:rsidRPr="00F553CF" w:rsidRDefault="000F5C19" w:rsidP="00DE24CF">
            <w:pPr>
              <w:contextualSpacing/>
            </w:pPr>
            <w:r w:rsidRPr="00F553CF">
              <w:t>70 of meer = goed</w:t>
            </w:r>
          </w:p>
          <w:p w:rsidR="000F5C19" w:rsidRPr="00F553CF" w:rsidRDefault="000F5C19" w:rsidP="00DE24CF">
            <w:pPr>
              <w:contextualSpacing/>
            </w:pPr>
            <w:r w:rsidRPr="00F553CF">
              <w:t>50 t/m 69 = matig</w:t>
            </w:r>
          </w:p>
          <w:p w:rsidR="000F5C19" w:rsidRPr="00F553CF" w:rsidRDefault="000F5C19" w:rsidP="00DE24CF">
            <w:pPr>
              <w:contextualSpacing/>
            </w:pPr>
            <w:r w:rsidRPr="00F553CF">
              <w:t>49 of minder = onvoldoende</w:t>
            </w:r>
          </w:p>
        </w:tc>
      </w:tr>
    </w:tbl>
    <w:p w:rsidR="000F5C19" w:rsidRPr="00F553CF" w:rsidRDefault="000F5C19" w:rsidP="000F5C19">
      <w:pPr>
        <w:contextualSpacing/>
      </w:pPr>
    </w:p>
    <w:p w:rsidR="000F5C19" w:rsidRPr="00F553CF" w:rsidRDefault="000F5C19" w:rsidP="000F5C19">
      <w:pPr>
        <w:contextualSpacing/>
      </w:pPr>
    </w:p>
    <w:p w:rsidR="000F5C19" w:rsidRPr="00F553CF" w:rsidRDefault="000F5C19" w:rsidP="000F5C19">
      <w:pPr>
        <w:contextualSpacing/>
      </w:pPr>
    </w:p>
    <w:p w:rsidR="000F5C19" w:rsidRPr="00F553CF" w:rsidRDefault="000F5C19" w:rsidP="000F5C19">
      <w:pPr>
        <w:contextualSpacing/>
      </w:pPr>
    </w:p>
    <w:p w:rsidR="000F5C19" w:rsidRPr="00F553CF" w:rsidRDefault="000F5C19" w:rsidP="000F5C19">
      <w:pPr>
        <w:contextualSpacing/>
      </w:pPr>
    </w:p>
    <w:p w:rsidR="000F5C19" w:rsidRPr="00F553CF" w:rsidRDefault="000F5C19" w:rsidP="000F5C19">
      <w:pPr>
        <w:contextualSpacing/>
      </w:pPr>
    </w:p>
    <w:p w:rsidR="000F5C19" w:rsidRPr="00F553CF" w:rsidRDefault="000F5C19" w:rsidP="000F5C19">
      <w:pPr>
        <w:contextualSpacing/>
      </w:pPr>
    </w:p>
    <w:p w:rsidR="000F5C19" w:rsidRPr="00F553CF" w:rsidRDefault="000F5C19" w:rsidP="000F5C19"/>
    <w:p w:rsidR="000F5C19" w:rsidRPr="00F553CF" w:rsidRDefault="000F5C19" w:rsidP="000F5C19"/>
    <w:p w:rsidR="000F5C19" w:rsidRPr="00F553CF" w:rsidRDefault="000F5C19" w:rsidP="000F5C19"/>
    <w:p w:rsidR="000F5C19" w:rsidRPr="00F553CF" w:rsidRDefault="000F5C19" w:rsidP="000F5C19">
      <w:pPr>
        <w:contextualSpacing/>
        <w:rPr>
          <w:sz w:val="20"/>
          <w:szCs w:val="20"/>
        </w:rPr>
      </w:pPr>
      <w:r w:rsidRPr="00F553CF">
        <w:rPr>
          <w:b/>
          <w:sz w:val="20"/>
          <w:szCs w:val="20"/>
        </w:rPr>
        <w:t xml:space="preserve">Tabel </w:t>
      </w:r>
      <w:r w:rsidR="00132BB4" w:rsidRPr="00F553CF">
        <w:rPr>
          <w:b/>
          <w:sz w:val="20"/>
          <w:szCs w:val="20"/>
        </w:rPr>
        <w:t>38</w:t>
      </w:r>
      <w:r w:rsidRPr="00F553CF">
        <w:rPr>
          <w:b/>
          <w:sz w:val="20"/>
          <w:szCs w:val="20"/>
        </w:rPr>
        <w:t xml:space="preserve">: De gemiddelden van de pretesten versus de gemiddelden van de posttesten van de leerlingen van groep </w:t>
      </w:r>
      <w:r w:rsidR="00C0579D" w:rsidRPr="00F553CF">
        <w:rPr>
          <w:b/>
          <w:sz w:val="20"/>
          <w:szCs w:val="20"/>
        </w:rPr>
        <w:t xml:space="preserve">5. </w:t>
      </w:r>
    </w:p>
    <w:p w:rsidR="000F5C19" w:rsidRPr="00F553CF" w:rsidRDefault="000F5C19" w:rsidP="000F5C19">
      <w:pPr>
        <w:contextualSpacing/>
        <w:rPr>
          <w:sz w:val="24"/>
          <w:szCs w:val="24"/>
        </w:rPr>
      </w:pPr>
    </w:p>
    <w:p w:rsidR="000F5C19" w:rsidRPr="00F553CF" w:rsidRDefault="000F5C19" w:rsidP="000F5C19"/>
    <w:p w:rsidR="000F5C19" w:rsidRPr="00F553CF" w:rsidRDefault="000F5C19" w:rsidP="000F5C19">
      <w:r w:rsidRPr="00F553CF">
        <w:rPr>
          <w:noProof/>
          <w:lang w:eastAsia="nl-NL"/>
        </w:rPr>
        <w:lastRenderedPageBreak/>
        <w:drawing>
          <wp:inline distT="0" distB="0" distL="0" distR="0">
            <wp:extent cx="5343525" cy="3105150"/>
            <wp:effectExtent l="19050" t="0" r="9525" b="0"/>
            <wp:docPr id="29"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F5C19" w:rsidRPr="00F553CF" w:rsidRDefault="000F5C19" w:rsidP="000F5C19">
      <w:pPr>
        <w:contextualSpacing/>
        <w:rPr>
          <w:sz w:val="20"/>
          <w:szCs w:val="20"/>
        </w:rPr>
      </w:pPr>
      <w:r w:rsidRPr="00F553CF">
        <w:rPr>
          <w:b/>
          <w:sz w:val="20"/>
          <w:szCs w:val="20"/>
        </w:rPr>
        <w:t xml:space="preserve">Tabel </w:t>
      </w:r>
      <w:r w:rsidR="00132BB4" w:rsidRPr="00F553CF">
        <w:rPr>
          <w:b/>
          <w:sz w:val="20"/>
          <w:szCs w:val="20"/>
        </w:rPr>
        <w:t>39</w:t>
      </w:r>
      <w:r w:rsidRPr="00F553CF">
        <w:rPr>
          <w:b/>
          <w:sz w:val="20"/>
          <w:szCs w:val="20"/>
        </w:rPr>
        <w:t xml:space="preserve">: De gemiddelden van de pretesten versus de gemiddelden van de posttesten van de leerlingen van groep </w:t>
      </w:r>
      <w:r w:rsidR="00C0579D" w:rsidRPr="00F553CF">
        <w:rPr>
          <w:b/>
          <w:sz w:val="20"/>
          <w:szCs w:val="20"/>
        </w:rPr>
        <w:t xml:space="preserve">5. </w:t>
      </w:r>
    </w:p>
    <w:p w:rsidR="000F5C19" w:rsidRPr="00F553CF" w:rsidRDefault="000F5C19" w:rsidP="000F5C19">
      <w:pPr>
        <w:contextualSpacing/>
        <w:rPr>
          <w:b/>
          <w:sz w:val="24"/>
          <w:szCs w:val="24"/>
        </w:rPr>
      </w:pPr>
    </w:p>
    <w:p w:rsidR="000F5C19" w:rsidRPr="00F553CF" w:rsidRDefault="000F5C19" w:rsidP="000F5C19">
      <w:pPr>
        <w:contextualSpacing/>
        <w:rPr>
          <w:b/>
          <w:sz w:val="24"/>
          <w:szCs w:val="24"/>
        </w:rPr>
      </w:pPr>
      <w:r w:rsidRPr="00F553CF">
        <w:rPr>
          <w:b/>
          <w:sz w:val="24"/>
          <w:szCs w:val="24"/>
        </w:rPr>
        <w:t>Samenvattend:</w:t>
      </w:r>
    </w:p>
    <w:p w:rsidR="000F5C19" w:rsidRPr="00F553CF" w:rsidRDefault="000F5C19" w:rsidP="000F5C19">
      <w:pPr>
        <w:contextualSpacing/>
        <w:rPr>
          <w:sz w:val="24"/>
          <w:szCs w:val="24"/>
        </w:rPr>
      </w:pPr>
      <w:r w:rsidRPr="00F553CF">
        <w:rPr>
          <w:sz w:val="24"/>
          <w:szCs w:val="24"/>
        </w:rPr>
        <w:t xml:space="preserve">In de grafiek is duidelijk te zien dat bij de posttesten beter werd gescoord dan bij de pretesten. Ook kun je duidelijk een stijgende lijn zien, dit betekent dat de kinderen de tafels beter zijn gaan beheersen. </w:t>
      </w:r>
    </w:p>
    <w:p w:rsidR="000F5C19" w:rsidRPr="00F553CF" w:rsidRDefault="000F5C19" w:rsidP="000F5C19"/>
    <w:p w:rsidR="000F5C19" w:rsidRPr="00F553CF" w:rsidRDefault="000F5C19" w:rsidP="000F5C19"/>
    <w:p w:rsidR="000F5C19" w:rsidRPr="00F553CF" w:rsidRDefault="000F5C19" w:rsidP="000F5C19"/>
    <w:p w:rsidR="00B55C57" w:rsidRPr="00F553CF" w:rsidRDefault="00B55C57" w:rsidP="00B55C57">
      <w:pPr>
        <w:contextualSpacing/>
        <w:jc w:val="center"/>
        <w:rPr>
          <w:color w:val="7F7F7F" w:themeColor="text1" w:themeTint="80"/>
          <w:sz w:val="120"/>
          <w:szCs w:val="120"/>
        </w:rPr>
      </w:pPr>
    </w:p>
    <w:p w:rsidR="000F5C19" w:rsidRPr="00F553CF" w:rsidRDefault="000F5C19">
      <w:pPr>
        <w:rPr>
          <w:color w:val="7FD13B" w:themeColor="accent1"/>
          <w:sz w:val="144"/>
          <w:szCs w:val="144"/>
        </w:rPr>
        <w:sectPr w:rsidR="000F5C19" w:rsidRPr="00F553CF" w:rsidSect="000F5C19">
          <w:pgSz w:w="11906" w:h="16838"/>
          <w:pgMar w:top="1417" w:right="1417" w:bottom="1417" w:left="1417" w:header="708" w:footer="708" w:gutter="0"/>
          <w:cols w:space="708"/>
          <w:docGrid w:linePitch="360"/>
        </w:sectPr>
      </w:pPr>
    </w:p>
    <w:p w:rsidR="00132BB4" w:rsidRPr="00F553CF" w:rsidRDefault="00132BB4" w:rsidP="00132BB4">
      <w:pPr>
        <w:contextualSpacing/>
        <w:jc w:val="right"/>
        <w:rPr>
          <w:sz w:val="40"/>
          <w:szCs w:val="40"/>
        </w:rPr>
      </w:pPr>
      <w:r w:rsidRPr="00F553CF">
        <w:rPr>
          <w:sz w:val="40"/>
          <w:szCs w:val="40"/>
        </w:rPr>
        <w:lastRenderedPageBreak/>
        <w:t>HOOFDSTUK 7 “SAMENVATTING &amp; CONCLUSIE”</w:t>
      </w:r>
    </w:p>
    <w:p w:rsidR="00132BB4" w:rsidRPr="00F553CF" w:rsidRDefault="00132BB4" w:rsidP="00132BB4">
      <w:pPr>
        <w:contextualSpacing/>
        <w:rPr>
          <w:sz w:val="24"/>
          <w:szCs w:val="24"/>
        </w:rPr>
      </w:pPr>
    </w:p>
    <w:p w:rsidR="00132BB4" w:rsidRPr="00F553CF" w:rsidRDefault="00132BB4" w:rsidP="00132BB4">
      <w:pPr>
        <w:contextualSpacing/>
        <w:rPr>
          <w:rFonts w:ascii="Calibri" w:hAnsi="Calibri"/>
          <w:sz w:val="24"/>
          <w:szCs w:val="24"/>
        </w:rPr>
      </w:pPr>
      <w:r w:rsidRPr="00F553CF">
        <w:rPr>
          <w:sz w:val="24"/>
          <w:szCs w:val="24"/>
        </w:rPr>
        <w:t>Dit kleinschalige onderzoek is opgezet vanuit de probleemstelling: “</w:t>
      </w:r>
      <w:r w:rsidRPr="00F553CF">
        <w:rPr>
          <w:rFonts w:ascii="Calibri" w:hAnsi="Calibri"/>
          <w:sz w:val="24"/>
          <w:szCs w:val="24"/>
        </w:rPr>
        <w:t xml:space="preserve">Is onderzoekend leren effectief bij het automatiseren van de tafels?” Om een gedegen antwoord op deze vraag te kunnen geven, is een theoretisch en praktisch onderzoek uitgevoerd. </w:t>
      </w:r>
    </w:p>
    <w:p w:rsidR="00132BB4" w:rsidRPr="00F553CF" w:rsidRDefault="00132BB4" w:rsidP="00132BB4">
      <w:pPr>
        <w:contextualSpacing/>
        <w:rPr>
          <w:rFonts w:ascii="Calibri" w:hAnsi="Calibri"/>
          <w:sz w:val="24"/>
          <w:szCs w:val="24"/>
        </w:rPr>
      </w:pPr>
    </w:p>
    <w:p w:rsidR="00132BB4" w:rsidRPr="00F553CF" w:rsidRDefault="00132BB4" w:rsidP="00132BB4">
      <w:pPr>
        <w:contextualSpacing/>
        <w:rPr>
          <w:rFonts w:ascii="Calibri" w:hAnsi="Calibri"/>
          <w:sz w:val="24"/>
          <w:szCs w:val="24"/>
        </w:rPr>
      </w:pPr>
      <w:r w:rsidRPr="00F553CF">
        <w:rPr>
          <w:rFonts w:ascii="Calibri" w:hAnsi="Calibri"/>
          <w:sz w:val="24"/>
          <w:szCs w:val="24"/>
        </w:rPr>
        <w:t xml:space="preserve">In het theoretisch gedeelte is ingezoomd op het onderzoekend leren en het leren in het algemeen. </w:t>
      </w:r>
    </w:p>
    <w:p w:rsidR="00132BB4" w:rsidRPr="00F553CF" w:rsidRDefault="00132BB4" w:rsidP="00132BB4">
      <w:pPr>
        <w:contextualSpacing/>
        <w:rPr>
          <w:rFonts w:ascii="Calibri" w:hAnsi="Calibri"/>
          <w:sz w:val="24"/>
          <w:szCs w:val="24"/>
        </w:rPr>
      </w:pPr>
    </w:p>
    <w:p w:rsidR="00132BB4" w:rsidRPr="00F553CF" w:rsidRDefault="00132BB4" w:rsidP="00132BB4">
      <w:pPr>
        <w:contextualSpacing/>
        <w:rPr>
          <w:rFonts w:ascii="Calibri" w:hAnsi="Calibri"/>
          <w:sz w:val="24"/>
          <w:szCs w:val="24"/>
          <w:u w:val="single"/>
        </w:rPr>
      </w:pPr>
      <w:r w:rsidRPr="00F553CF">
        <w:rPr>
          <w:rFonts w:ascii="Calibri" w:hAnsi="Calibri"/>
          <w:sz w:val="24"/>
          <w:szCs w:val="24"/>
          <w:u w:val="single"/>
        </w:rPr>
        <w:t>Wat is onderzoekend leren?</w:t>
      </w:r>
    </w:p>
    <w:p w:rsidR="00132BB4" w:rsidRPr="00F553CF" w:rsidRDefault="00132BB4" w:rsidP="00132BB4">
      <w:pPr>
        <w:contextualSpacing/>
        <w:rPr>
          <w:color w:val="000000" w:themeColor="text1"/>
          <w:sz w:val="24"/>
          <w:szCs w:val="24"/>
        </w:rPr>
      </w:pPr>
      <w:r w:rsidRPr="00F553CF">
        <w:rPr>
          <w:rFonts w:ascii="Calibri" w:hAnsi="Calibri"/>
          <w:sz w:val="24"/>
          <w:szCs w:val="24"/>
        </w:rPr>
        <w:t xml:space="preserve">Kinderen hebben van nature een onderzoekende houding en willen van alles leren, dit komt omdat de verbindingen tussen de hersendelen zich nog moeten vormen. Een aantal scholen spelen hier op in en gebruiken de KAD-KAG theorie van Witteman. Deze methode helpt de leerkracht om de kinderen activerend te laten leren. </w:t>
      </w:r>
      <w:r w:rsidRPr="00F553CF">
        <w:rPr>
          <w:color w:val="000000" w:themeColor="text1"/>
          <w:sz w:val="24"/>
          <w:szCs w:val="24"/>
        </w:rPr>
        <w:t xml:space="preserve">Kinderen leren het meeste van wat ze zeggen en doen. Alleen luisteren of kijken is niet erg effectief als het om onthouden gaat. </w:t>
      </w:r>
    </w:p>
    <w:p w:rsidR="00132BB4" w:rsidRPr="00F553CF" w:rsidRDefault="00132BB4" w:rsidP="00132BB4">
      <w:pPr>
        <w:contextualSpacing/>
        <w:rPr>
          <w:color w:val="000000" w:themeColor="text1"/>
          <w:sz w:val="24"/>
          <w:szCs w:val="24"/>
        </w:rPr>
      </w:pPr>
    </w:p>
    <w:p w:rsidR="00132BB4" w:rsidRPr="00F553CF" w:rsidRDefault="00132BB4" w:rsidP="00132BB4">
      <w:pPr>
        <w:contextualSpacing/>
        <w:rPr>
          <w:color w:val="000000" w:themeColor="text1"/>
          <w:sz w:val="24"/>
          <w:szCs w:val="24"/>
          <w:u w:val="single"/>
        </w:rPr>
      </w:pPr>
      <w:r w:rsidRPr="00F553CF">
        <w:rPr>
          <w:color w:val="000000" w:themeColor="text1"/>
          <w:sz w:val="24"/>
          <w:szCs w:val="24"/>
          <w:u w:val="single"/>
        </w:rPr>
        <w:t>Hoe leert ons brein?</w:t>
      </w:r>
    </w:p>
    <w:p w:rsidR="00132BB4" w:rsidRPr="00F553CF" w:rsidRDefault="00132BB4" w:rsidP="00132BB4">
      <w:pPr>
        <w:contextualSpacing/>
        <w:rPr>
          <w:color w:val="000000" w:themeColor="text1"/>
          <w:sz w:val="24"/>
          <w:szCs w:val="24"/>
          <w:u w:val="single"/>
        </w:rPr>
      </w:pPr>
      <w:r w:rsidRPr="00F553CF">
        <w:rPr>
          <w:color w:val="000000" w:themeColor="text1"/>
          <w:sz w:val="24"/>
          <w:szCs w:val="24"/>
        </w:rPr>
        <w:t xml:space="preserve">Wanneer er nieuwe belangrijke informatie in ons brein binnenkomt en opgeslagen wordt, spreek je van leren. In het brein worden nieuwe verbindingen gemaakt tussen hersencellen of bestaande verbindingen worden versterkt. Iedereen heeft een eigen favoriete leerstijl en in het onderwijs zouden we hier meer rekening mee moeten houden. Kolb onderscheidt vier soorten leerstijlen: dromer, denker, beslisser en doener. </w:t>
      </w:r>
      <w:r w:rsidRPr="00F553CF">
        <w:rPr>
          <w:rFonts w:ascii="Calibri" w:hAnsi="Calibri"/>
          <w:sz w:val="24"/>
          <w:szCs w:val="24"/>
        </w:rPr>
        <w:t>Doordat het onderwijs zo talig is worden vooral de doeners benadeeld.</w:t>
      </w:r>
    </w:p>
    <w:p w:rsidR="00132BB4" w:rsidRPr="00F553CF" w:rsidRDefault="00132BB4" w:rsidP="00132BB4">
      <w:pPr>
        <w:contextualSpacing/>
        <w:rPr>
          <w:rFonts w:ascii="Calibri" w:hAnsi="Calibri"/>
          <w:sz w:val="24"/>
          <w:szCs w:val="24"/>
        </w:rPr>
      </w:pPr>
    </w:p>
    <w:p w:rsidR="00132BB4" w:rsidRPr="00F553CF" w:rsidRDefault="00132BB4" w:rsidP="00132BB4">
      <w:pPr>
        <w:contextualSpacing/>
        <w:rPr>
          <w:rFonts w:ascii="Calibri" w:hAnsi="Calibri"/>
          <w:sz w:val="24"/>
          <w:szCs w:val="24"/>
          <w:u w:val="single"/>
        </w:rPr>
      </w:pPr>
      <w:r w:rsidRPr="00F553CF">
        <w:rPr>
          <w:rFonts w:ascii="Calibri" w:hAnsi="Calibri"/>
          <w:sz w:val="24"/>
          <w:szCs w:val="24"/>
          <w:u w:val="single"/>
        </w:rPr>
        <w:t>Hoe werkt ons geheugen?</w:t>
      </w:r>
    </w:p>
    <w:p w:rsidR="00132BB4" w:rsidRPr="00F553CF" w:rsidRDefault="00132BB4" w:rsidP="00132BB4">
      <w:pPr>
        <w:contextualSpacing/>
        <w:rPr>
          <w:color w:val="000000" w:themeColor="text1"/>
          <w:sz w:val="24"/>
          <w:szCs w:val="24"/>
        </w:rPr>
      </w:pPr>
      <w:r w:rsidRPr="00F553CF">
        <w:rPr>
          <w:color w:val="000000" w:themeColor="text1"/>
          <w:sz w:val="24"/>
          <w:szCs w:val="24"/>
        </w:rPr>
        <w:t>Bij het leren speelt het geheugen een belangrijke rol. Het zorgt ervoor dat je dingen kunt onthouden en toepassen. Er zijn vijf verschillende soorten geheugen. Het automatiseren van de tafels gebeurt in het procedureel geheugen.</w:t>
      </w:r>
    </w:p>
    <w:p w:rsidR="00132BB4" w:rsidRPr="00F553CF" w:rsidRDefault="00132BB4" w:rsidP="00132BB4">
      <w:pPr>
        <w:contextualSpacing/>
        <w:rPr>
          <w:color w:val="000000" w:themeColor="text1"/>
          <w:sz w:val="24"/>
          <w:szCs w:val="24"/>
        </w:rPr>
      </w:pPr>
    </w:p>
    <w:p w:rsidR="00132BB4" w:rsidRPr="00F553CF" w:rsidRDefault="00132BB4" w:rsidP="00132BB4">
      <w:pPr>
        <w:contextualSpacing/>
        <w:rPr>
          <w:color w:val="000000" w:themeColor="text1"/>
          <w:sz w:val="24"/>
          <w:szCs w:val="24"/>
          <w:u w:val="single"/>
        </w:rPr>
      </w:pPr>
      <w:r w:rsidRPr="00F553CF">
        <w:rPr>
          <w:color w:val="000000" w:themeColor="text1"/>
          <w:sz w:val="24"/>
          <w:szCs w:val="24"/>
          <w:u w:val="single"/>
        </w:rPr>
        <w:t>Hoe werkt het automatiseringsproces van de tafels?</w:t>
      </w:r>
    </w:p>
    <w:p w:rsidR="00132BB4" w:rsidRPr="00F553CF" w:rsidRDefault="00132BB4" w:rsidP="00132BB4">
      <w:pPr>
        <w:contextualSpacing/>
        <w:rPr>
          <w:rFonts w:ascii="Calibri" w:hAnsi="Calibri"/>
          <w:sz w:val="24"/>
        </w:rPr>
      </w:pPr>
      <w:r w:rsidRPr="00F553CF">
        <w:rPr>
          <w:sz w:val="24"/>
          <w:szCs w:val="24"/>
        </w:rPr>
        <w:t>De tafels zijn een hulpmiddel om snel te kunnen vermenigvuldigen. De kinderen moeten de tafels automatiseren. Het gaat erom dat de kinderen de keersommen door middel van steeds minder tussenstappen kunnen oplossen. Ze leren de sommen uit het hoofd, zodat ze van elke keersom binnen drie seconden het antwoord weten.</w:t>
      </w:r>
    </w:p>
    <w:p w:rsidR="00132BB4" w:rsidRPr="00F553CF" w:rsidRDefault="00132BB4" w:rsidP="00132BB4">
      <w:pPr>
        <w:contextualSpacing/>
        <w:rPr>
          <w:sz w:val="24"/>
          <w:szCs w:val="24"/>
        </w:rPr>
      </w:pPr>
      <w:r w:rsidRPr="00F553CF">
        <w:rPr>
          <w:sz w:val="24"/>
          <w:szCs w:val="24"/>
        </w:rPr>
        <w:t xml:space="preserve">Bij het aanleren van de tafels zijn er verschillende fases te onderscheiden: periode van begripsvorming, periode van structureel vermenigvuldigen en de periode van formeel vermenigvuldigen. </w:t>
      </w:r>
    </w:p>
    <w:p w:rsidR="00132BB4" w:rsidRPr="00F553CF" w:rsidRDefault="00132BB4" w:rsidP="00132BB4">
      <w:pPr>
        <w:contextualSpacing/>
        <w:rPr>
          <w:sz w:val="24"/>
          <w:szCs w:val="24"/>
        </w:rPr>
      </w:pPr>
    </w:p>
    <w:p w:rsidR="00132BB4" w:rsidRPr="00F553CF" w:rsidRDefault="00132BB4" w:rsidP="00132BB4">
      <w:pPr>
        <w:contextualSpacing/>
        <w:rPr>
          <w:rFonts w:ascii="Calibri" w:hAnsi="Calibri"/>
          <w:b/>
          <w:sz w:val="24"/>
          <w:szCs w:val="24"/>
        </w:rPr>
      </w:pPr>
    </w:p>
    <w:p w:rsidR="00132BB4" w:rsidRPr="00F553CF" w:rsidRDefault="00132BB4" w:rsidP="00132BB4">
      <w:pPr>
        <w:contextualSpacing/>
        <w:rPr>
          <w:rFonts w:ascii="Calibri" w:hAnsi="Calibri"/>
          <w:b/>
          <w:sz w:val="24"/>
          <w:szCs w:val="24"/>
        </w:rPr>
      </w:pPr>
    </w:p>
    <w:p w:rsidR="00132BB4" w:rsidRPr="00F553CF" w:rsidRDefault="00132BB4" w:rsidP="00132BB4">
      <w:pPr>
        <w:contextualSpacing/>
        <w:rPr>
          <w:sz w:val="24"/>
          <w:szCs w:val="24"/>
        </w:rPr>
      </w:pPr>
      <w:r w:rsidRPr="00F553CF">
        <w:rPr>
          <w:sz w:val="24"/>
          <w:szCs w:val="24"/>
        </w:rPr>
        <w:lastRenderedPageBreak/>
        <w:t xml:space="preserve">Met bovenstaande feiten in mijn achterhoofd heb ik een lessenserie ontwikkeld waarin onderzoekend leren een grote rol speelt. Voordat ik gestart ben met het uitvoeren van de lessenserie heb ik eerst vier keer een nulmeting gedaan om te testen op welk niveau de kinderen de tafels beheersen. Daarnaast heb ik een leerstijlentest afgenomen, want ik was heel erg benieuwd naar de verschillen tussen de leerstijlen van jongens en meisjes. Daarnaast vroeg ik me af of er een verband is tussen de score op de tempotoets en de leerstijl. </w:t>
      </w:r>
    </w:p>
    <w:p w:rsidR="00132BB4" w:rsidRPr="00F553CF" w:rsidRDefault="00132BB4" w:rsidP="00132BB4">
      <w:pPr>
        <w:contextualSpacing/>
        <w:rPr>
          <w:sz w:val="24"/>
          <w:szCs w:val="24"/>
        </w:rPr>
      </w:pPr>
    </w:p>
    <w:p w:rsidR="00132BB4" w:rsidRPr="00F553CF" w:rsidRDefault="00132BB4" w:rsidP="00132BB4">
      <w:pPr>
        <w:contextualSpacing/>
        <w:rPr>
          <w:sz w:val="24"/>
          <w:szCs w:val="24"/>
        </w:rPr>
      </w:pPr>
      <w:r w:rsidRPr="00F553CF">
        <w:rPr>
          <w:sz w:val="24"/>
          <w:szCs w:val="24"/>
        </w:rPr>
        <w:t xml:space="preserve">Over een periode van acht weken heb ik mijn lessenserie uitgevoerd. Voor elke week had ik doelen opgesteld om efficiënt bezig te zijn. De uitgewerkte lessenserie met foto’s e.d. kunt u bekijken in bijlage 3. Tijdens het uitvoeren van de lessenserie nam ik posttesten af om zo het nieuwe gemiddelde van de klas te berekenen en om te beoordelen of de lessenserie zinvol was. Uit dit uitgevoerde onderzoek kunnen een aantal zaken geconcludeerd worden. </w:t>
      </w:r>
    </w:p>
    <w:p w:rsidR="00132BB4" w:rsidRPr="00F553CF" w:rsidRDefault="00132BB4" w:rsidP="00132BB4">
      <w:pPr>
        <w:contextualSpacing/>
        <w:rPr>
          <w:sz w:val="24"/>
          <w:szCs w:val="24"/>
        </w:rPr>
      </w:pPr>
    </w:p>
    <w:p w:rsidR="00132BB4" w:rsidRPr="00F553CF" w:rsidRDefault="00132BB4" w:rsidP="00132BB4">
      <w:pPr>
        <w:contextualSpacing/>
        <w:rPr>
          <w:sz w:val="24"/>
          <w:szCs w:val="24"/>
        </w:rPr>
      </w:pPr>
      <w:r w:rsidRPr="00F553CF">
        <w:rPr>
          <w:sz w:val="24"/>
          <w:szCs w:val="24"/>
        </w:rPr>
        <w:t xml:space="preserve">Allereerst kan geconcludeerd worden dat het onderzoekend leren, zowel in theorie als in de dagelijkse onderwijspraktijk goed realiseerbaar is. De meeste leerkrachten zijn niet gewend om op deze manier les te geven, dus het vergt wel enige creativiteit, organisatorische kwaliteiten en flexibiliteit van de leerkracht. Daarnaast is een goede voorbereiding van de lessen heel belangrijk. Deze voorbereiding vraagt, zeker in het begin, veel tijd. </w:t>
      </w:r>
    </w:p>
    <w:p w:rsidR="00132BB4" w:rsidRPr="00F553CF" w:rsidRDefault="00132BB4" w:rsidP="00132BB4">
      <w:pPr>
        <w:contextualSpacing/>
        <w:rPr>
          <w:sz w:val="24"/>
          <w:szCs w:val="24"/>
        </w:rPr>
      </w:pPr>
    </w:p>
    <w:p w:rsidR="00132BB4" w:rsidRPr="00F553CF" w:rsidRDefault="00132BB4" w:rsidP="00132BB4">
      <w:pPr>
        <w:contextualSpacing/>
        <w:rPr>
          <w:sz w:val="24"/>
          <w:szCs w:val="24"/>
        </w:rPr>
      </w:pPr>
      <w:r w:rsidRPr="00F553CF">
        <w:rPr>
          <w:sz w:val="24"/>
          <w:szCs w:val="24"/>
        </w:rPr>
        <w:t xml:space="preserve">Uit het onderzoek kan verder geconcludeerd worden dat de betrokkenheid van de leerlingen binnen de lessen groot was. Het viel mij op dat de betrokkenheid van de leerlingen groter was dan bij de lessen zonder onderzoekend leren. De kinderen waren ontzettend gemotiveerd om de tafels te automatiseren. Kijkend naar de gemiddelde resultaten van de pretest en de posttest kan ik concluderen dat bijna alle leerlingen zijn gestegen. De motivatie en betrokkenheid van de leerlingen heeft zeker een positief effect gehad op de leerresultaten. </w:t>
      </w:r>
    </w:p>
    <w:p w:rsidR="00132BB4" w:rsidRPr="00F553CF" w:rsidRDefault="00132BB4" w:rsidP="00132BB4">
      <w:pPr>
        <w:contextualSpacing/>
        <w:rPr>
          <w:sz w:val="24"/>
          <w:szCs w:val="24"/>
        </w:rPr>
      </w:pPr>
    </w:p>
    <w:p w:rsidR="00132BB4" w:rsidRPr="00F553CF" w:rsidRDefault="00132BB4" w:rsidP="00132BB4">
      <w:pPr>
        <w:contextualSpacing/>
        <w:rPr>
          <w:sz w:val="24"/>
          <w:szCs w:val="24"/>
        </w:rPr>
      </w:pPr>
      <w:r w:rsidRPr="00F553CF">
        <w:rPr>
          <w:sz w:val="24"/>
          <w:szCs w:val="24"/>
        </w:rPr>
        <w:t xml:space="preserve">Daarnaast kan uit het onderzoek geconcludeerd worden dat alle leerstijlen baat hebben bij onderzoekend </w:t>
      </w:r>
      <w:r w:rsidR="00C0579D" w:rsidRPr="00F553CF">
        <w:rPr>
          <w:sz w:val="24"/>
          <w:szCs w:val="24"/>
        </w:rPr>
        <w:t xml:space="preserve">leren. </w:t>
      </w:r>
      <w:r w:rsidRPr="00F553CF">
        <w:rPr>
          <w:sz w:val="24"/>
          <w:szCs w:val="24"/>
        </w:rPr>
        <w:t>Van alle leerstijlen zijn jongens en meisjes die een gemiddelde score van goed op de posttest hebben gehaald. Op drie jongens na zijn alle kinderen een niveau gestegen. Deze drie jongens hadden de leerstijl doener. Een mogelijke verklaring heb ik in de discussie beschreven.</w:t>
      </w:r>
    </w:p>
    <w:p w:rsidR="00132BB4" w:rsidRPr="00F553CF" w:rsidRDefault="00132BB4" w:rsidP="00132BB4">
      <w:pPr>
        <w:contextualSpacing/>
        <w:rPr>
          <w:sz w:val="24"/>
          <w:szCs w:val="24"/>
        </w:rPr>
      </w:pPr>
    </w:p>
    <w:p w:rsidR="00132BB4" w:rsidRPr="00F553CF" w:rsidRDefault="00132BB4" w:rsidP="00132BB4">
      <w:pPr>
        <w:contextualSpacing/>
        <w:rPr>
          <w:sz w:val="24"/>
          <w:szCs w:val="24"/>
        </w:rPr>
      </w:pPr>
      <w:r w:rsidRPr="00F553CF">
        <w:rPr>
          <w:sz w:val="24"/>
          <w:szCs w:val="24"/>
        </w:rPr>
        <w:t xml:space="preserve">Mijn vierde en laatste conclusie is dat onderzoekend leren inderdaad effectief is bij het automatiseren van de tafels. Op de laatste Posttest behaalden de klas een gemiddelde score van 82. Vanuit de normering van Maatwerk mag ik hieruit concluderen dat de kinderen de tafels goed geautomatiseerd hebben en dat het zinvol is om het onderzoekend leren in te zetten bij het automatiseren van de </w:t>
      </w:r>
      <w:r w:rsidR="00C0579D" w:rsidRPr="00F553CF">
        <w:rPr>
          <w:sz w:val="24"/>
          <w:szCs w:val="24"/>
        </w:rPr>
        <w:t xml:space="preserve">tafels. </w:t>
      </w:r>
    </w:p>
    <w:p w:rsidR="00132BB4" w:rsidRPr="00F553CF" w:rsidRDefault="00132BB4" w:rsidP="00132BB4">
      <w:pPr>
        <w:contextualSpacing/>
        <w:rPr>
          <w:sz w:val="24"/>
          <w:szCs w:val="24"/>
        </w:rPr>
      </w:pPr>
    </w:p>
    <w:p w:rsidR="00132BB4" w:rsidRPr="00F553CF" w:rsidRDefault="00132BB4" w:rsidP="00132BB4">
      <w:pPr>
        <w:contextualSpacing/>
        <w:rPr>
          <w:sz w:val="24"/>
          <w:szCs w:val="24"/>
        </w:rPr>
      </w:pPr>
    </w:p>
    <w:p w:rsidR="00132BB4" w:rsidRPr="00F553CF" w:rsidRDefault="00132BB4" w:rsidP="00132BB4">
      <w:pPr>
        <w:contextualSpacing/>
        <w:jc w:val="right"/>
        <w:rPr>
          <w:sz w:val="40"/>
          <w:szCs w:val="40"/>
        </w:rPr>
      </w:pPr>
      <w:r w:rsidRPr="00F553CF">
        <w:rPr>
          <w:sz w:val="40"/>
          <w:szCs w:val="40"/>
        </w:rPr>
        <w:lastRenderedPageBreak/>
        <w:t xml:space="preserve">HOOFDSTUK 8 “DISCUSSIE &amp; AANBEVELINGEN” </w:t>
      </w:r>
    </w:p>
    <w:p w:rsidR="00132BB4" w:rsidRPr="00F553CF" w:rsidRDefault="00132BB4" w:rsidP="00132BB4">
      <w:pPr>
        <w:contextualSpacing/>
        <w:rPr>
          <w:sz w:val="24"/>
          <w:szCs w:val="24"/>
        </w:rPr>
      </w:pPr>
    </w:p>
    <w:p w:rsidR="00132BB4" w:rsidRPr="00F553CF" w:rsidRDefault="00132BB4" w:rsidP="00132BB4">
      <w:pPr>
        <w:contextualSpacing/>
        <w:rPr>
          <w:sz w:val="24"/>
          <w:szCs w:val="24"/>
        </w:rPr>
      </w:pPr>
      <w:r w:rsidRPr="00F553CF">
        <w:rPr>
          <w:sz w:val="24"/>
          <w:szCs w:val="24"/>
        </w:rPr>
        <w:t>Ik mag concluderen dat onderzoekend leren effectief is bij het automatiseren van de tafels. Toch hadden drie jongens nog steeds een onvoldoende als score. Ik heb een mogelijke verklaring bedacht:</w:t>
      </w:r>
    </w:p>
    <w:p w:rsidR="00132BB4" w:rsidRPr="00F553CF" w:rsidRDefault="00132BB4" w:rsidP="00132BB4">
      <w:pPr>
        <w:contextualSpacing/>
        <w:rPr>
          <w:sz w:val="24"/>
          <w:szCs w:val="24"/>
        </w:rPr>
      </w:pPr>
    </w:p>
    <w:tbl>
      <w:tblPr>
        <w:tblStyle w:val="Tabelraster"/>
        <w:tblW w:w="0" w:type="auto"/>
        <w:tblLook w:val="04A0"/>
      </w:tblPr>
      <w:tblGrid>
        <w:gridCol w:w="835"/>
        <w:gridCol w:w="8395"/>
      </w:tblGrid>
      <w:tr w:rsidR="00132BB4" w:rsidRPr="00F553CF" w:rsidTr="00DE24CF">
        <w:tc>
          <w:tcPr>
            <w:tcW w:w="817" w:type="dxa"/>
          </w:tcPr>
          <w:p w:rsidR="00132BB4" w:rsidRPr="00F553CF" w:rsidRDefault="00132BB4" w:rsidP="00DE24CF">
            <w:pPr>
              <w:contextualSpacing/>
              <w:rPr>
                <w:sz w:val="24"/>
                <w:szCs w:val="24"/>
              </w:rPr>
            </w:pPr>
            <w:r w:rsidRPr="00F553CF">
              <w:rPr>
                <w:sz w:val="24"/>
                <w:szCs w:val="24"/>
              </w:rPr>
              <w:t>Mats</w:t>
            </w:r>
          </w:p>
        </w:tc>
        <w:tc>
          <w:tcPr>
            <w:tcW w:w="8395" w:type="dxa"/>
          </w:tcPr>
          <w:p w:rsidR="00132BB4" w:rsidRPr="00F553CF" w:rsidRDefault="00132BB4" w:rsidP="00DE24CF">
            <w:pPr>
              <w:contextualSpacing/>
              <w:rPr>
                <w:sz w:val="24"/>
                <w:szCs w:val="24"/>
              </w:rPr>
            </w:pPr>
            <w:r w:rsidRPr="00F553CF">
              <w:rPr>
                <w:sz w:val="24"/>
                <w:szCs w:val="24"/>
              </w:rPr>
              <w:t>Een onrustige jongen, die in het zorgteam besproken wordt. Hij moet waarschijnlijk naar het speciaal onderwijs. Hij had steeds geen zin om de testen te maken en vulde maar wat in. Ik weet dat hij de tafels wel beheerst. Hij scoort op CITO een A.</w:t>
            </w:r>
          </w:p>
        </w:tc>
      </w:tr>
      <w:tr w:rsidR="00132BB4" w:rsidRPr="00F553CF" w:rsidTr="00DE24CF">
        <w:tc>
          <w:tcPr>
            <w:tcW w:w="817" w:type="dxa"/>
          </w:tcPr>
          <w:p w:rsidR="00132BB4" w:rsidRPr="00F553CF" w:rsidRDefault="00132BB4" w:rsidP="00DE24CF">
            <w:pPr>
              <w:contextualSpacing/>
              <w:rPr>
                <w:sz w:val="24"/>
                <w:szCs w:val="24"/>
              </w:rPr>
            </w:pPr>
            <w:r w:rsidRPr="00F553CF">
              <w:rPr>
                <w:sz w:val="24"/>
                <w:szCs w:val="24"/>
              </w:rPr>
              <w:t>Bart</w:t>
            </w:r>
          </w:p>
        </w:tc>
        <w:tc>
          <w:tcPr>
            <w:tcW w:w="8395" w:type="dxa"/>
          </w:tcPr>
          <w:p w:rsidR="00132BB4" w:rsidRPr="00F553CF" w:rsidRDefault="00132BB4" w:rsidP="00DE24CF">
            <w:pPr>
              <w:contextualSpacing/>
              <w:rPr>
                <w:sz w:val="24"/>
                <w:szCs w:val="24"/>
              </w:rPr>
            </w:pPr>
            <w:r w:rsidRPr="00F553CF">
              <w:rPr>
                <w:sz w:val="24"/>
                <w:szCs w:val="24"/>
              </w:rPr>
              <w:t>Een jongen met veel onrust in zijn hoofd. Hij wordt geobserveerd en de ambulant begeleider herkent signalen van ADD. Hij kan zich niet concentreren en wordt erg zenuwachtig voor een tempotoets. Hij is wel goed in rekenen, maar doet er erg lang over. Scoort voor CITO rekenen een A.</w:t>
            </w:r>
          </w:p>
        </w:tc>
      </w:tr>
      <w:tr w:rsidR="00132BB4" w:rsidRPr="00F553CF" w:rsidTr="00DE24CF">
        <w:trPr>
          <w:trHeight w:val="894"/>
        </w:trPr>
        <w:tc>
          <w:tcPr>
            <w:tcW w:w="817" w:type="dxa"/>
          </w:tcPr>
          <w:p w:rsidR="00132BB4" w:rsidRPr="00F553CF" w:rsidRDefault="00132BB4" w:rsidP="00DE24CF">
            <w:pPr>
              <w:contextualSpacing/>
              <w:rPr>
                <w:sz w:val="24"/>
                <w:szCs w:val="24"/>
              </w:rPr>
            </w:pPr>
            <w:r w:rsidRPr="00F553CF">
              <w:rPr>
                <w:sz w:val="24"/>
                <w:szCs w:val="24"/>
              </w:rPr>
              <w:t xml:space="preserve">Daniel </w:t>
            </w:r>
          </w:p>
        </w:tc>
        <w:tc>
          <w:tcPr>
            <w:tcW w:w="8395" w:type="dxa"/>
          </w:tcPr>
          <w:p w:rsidR="00132BB4" w:rsidRPr="00F553CF" w:rsidRDefault="00132BB4" w:rsidP="00DE24CF">
            <w:pPr>
              <w:contextualSpacing/>
              <w:rPr>
                <w:sz w:val="24"/>
                <w:szCs w:val="24"/>
              </w:rPr>
            </w:pPr>
            <w:r w:rsidRPr="00F553CF">
              <w:rPr>
                <w:sz w:val="24"/>
                <w:szCs w:val="24"/>
              </w:rPr>
              <w:t xml:space="preserve">Een jongen met dyslexie. Het lukt hem niet om de tafels te automatiseren. Hij heeft een tafelkaart gekregen die hij mag gebruiken. Scoort voor CITO rekenen een D. </w:t>
            </w:r>
          </w:p>
        </w:tc>
      </w:tr>
    </w:tbl>
    <w:p w:rsidR="00132BB4" w:rsidRPr="00F553CF" w:rsidRDefault="00132BB4" w:rsidP="00132BB4">
      <w:pPr>
        <w:contextualSpacing/>
        <w:rPr>
          <w:sz w:val="24"/>
          <w:szCs w:val="24"/>
        </w:rPr>
      </w:pPr>
    </w:p>
    <w:p w:rsidR="00132BB4" w:rsidRPr="00F553CF" w:rsidRDefault="00132BB4" w:rsidP="00132BB4">
      <w:pPr>
        <w:contextualSpacing/>
        <w:rPr>
          <w:sz w:val="24"/>
          <w:szCs w:val="24"/>
        </w:rPr>
      </w:pPr>
      <w:r w:rsidRPr="00F553CF">
        <w:rPr>
          <w:sz w:val="24"/>
          <w:szCs w:val="24"/>
        </w:rPr>
        <w:t xml:space="preserve">Een onvoldoende score hoeft dus niet </w:t>
      </w:r>
      <w:r w:rsidR="00C0579D" w:rsidRPr="00F553CF">
        <w:rPr>
          <w:sz w:val="24"/>
          <w:szCs w:val="24"/>
        </w:rPr>
        <w:t>perse</w:t>
      </w:r>
      <w:r w:rsidRPr="00F553CF">
        <w:rPr>
          <w:sz w:val="24"/>
          <w:szCs w:val="24"/>
        </w:rPr>
        <w:t xml:space="preserve"> te betekenen dat een leerling de stof niet beheerst. </w:t>
      </w:r>
      <w:r w:rsidR="00BE2B7F" w:rsidRPr="00F553CF">
        <w:rPr>
          <w:sz w:val="24"/>
          <w:szCs w:val="24"/>
        </w:rPr>
        <w:t xml:space="preserve">Ik denk dat Mats en Bart meer betrokken waren geweest als ze een speciale rol hadden tijdens de lessenserie. Ik had ze bijvoorbeeld hulpmeester kunnen laten zijn, zodat ze andere kinderen konden helpen. Daniel was waarschijnlijk beter gemotiveerd geweest als hij gelijk van af het begin een hulpkaart had gekregen. </w:t>
      </w:r>
    </w:p>
    <w:p w:rsidR="00132BB4" w:rsidRPr="00F553CF" w:rsidRDefault="00132BB4" w:rsidP="00132BB4">
      <w:pPr>
        <w:contextualSpacing/>
        <w:rPr>
          <w:sz w:val="24"/>
          <w:szCs w:val="24"/>
        </w:rPr>
      </w:pPr>
    </w:p>
    <w:p w:rsidR="00132BB4" w:rsidRPr="00F553CF" w:rsidRDefault="00132BB4" w:rsidP="00132BB4">
      <w:pPr>
        <w:contextualSpacing/>
        <w:rPr>
          <w:sz w:val="24"/>
          <w:szCs w:val="24"/>
        </w:rPr>
      </w:pPr>
      <w:r w:rsidRPr="00F553CF">
        <w:rPr>
          <w:sz w:val="24"/>
          <w:szCs w:val="24"/>
        </w:rPr>
        <w:t xml:space="preserve">Tijdens dit onderzoek ben ik een aantal zaken tegen gekomen die interessant zouden kunnen zijn voor een vervolg onderzoek. </w:t>
      </w:r>
    </w:p>
    <w:p w:rsidR="00132BB4" w:rsidRPr="00F553CF" w:rsidRDefault="00132BB4" w:rsidP="00132BB4">
      <w:pPr>
        <w:pStyle w:val="Lijstalinea"/>
        <w:numPr>
          <w:ilvl w:val="0"/>
          <w:numId w:val="14"/>
        </w:numPr>
        <w:rPr>
          <w:sz w:val="24"/>
          <w:szCs w:val="24"/>
        </w:rPr>
      </w:pPr>
      <w:r w:rsidRPr="00F553CF">
        <w:rPr>
          <w:rFonts w:asciiTheme="minorHAnsi" w:hAnsiTheme="minorHAnsi"/>
          <w:sz w:val="24"/>
          <w:szCs w:val="24"/>
        </w:rPr>
        <w:t>Het zou interessant zijn om te onderzoeken of het effectief is om in groep 4 al te starten met het onderzoekend leren van de tafels. Nu hadden de kinderen al een aardige basiskennis opgebouwd van de tafels. In hoeverre speelde dit een rol?</w:t>
      </w:r>
    </w:p>
    <w:p w:rsidR="00132BB4" w:rsidRPr="00F553CF" w:rsidRDefault="00132BB4" w:rsidP="00132BB4">
      <w:pPr>
        <w:pStyle w:val="Lijstalinea"/>
        <w:numPr>
          <w:ilvl w:val="0"/>
          <w:numId w:val="14"/>
        </w:numPr>
        <w:rPr>
          <w:sz w:val="24"/>
          <w:szCs w:val="24"/>
        </w:rPr>
      </w:pPr>
      <w:r w:rsidRPr="00F553CF">
        <w:rPr>
          <w:rFonts w:asciiTheme="minorHAnsi" w:hAnsiTheme="minorHAnsi"/>
          <w:sz w:val="24"/>
          <w:szCs w:val="24"/>
        </w:rPr>
        <w:t>Het zou interessant zijn om in een groep deze lessenserie uit voeren en de resultaten te vergelijken met een controlegroep. In hoeverre speelt de ‘normale’ ontwikkeling een rol?</w:t>
      </w:r>
    </w:p>
    <w:p w:rsidR="00132BB4" w:rsidRPr="00F553CF" w:rsidRDefault="00132BB4" w:rsidP="00132BB4">
      <w:pPr>
        <w:pStyle w:val="Lijstalinea"/>
        <w:numPr>
          <w:ilvl w:val="0"/>
          <w:numId w:val="14"/>
        </w:numPr>
        <w:rPr>
          <w:sz w:val="24"/>
          <w:szCs w:val="24"/>
        </w:rPr>
      </w:pPr>
      <w:r w:rsidRPr="00F553CF">
        <w:rPr>
          <w:rFonts w:asciiTheme="minorHAnsi" w:hAnsiTheme="minorHAnsi"/>
          <w:sz w:val="24"/>
          <w:szCs w:val="24"/>
        </w:rPr>
        <w:t xml:space="preserve">Daarnaast zou je kunnen onderzoeken hoe je tijdens het onderzoekend leren de leerstijlen het beste aan bod kunt laten komen en hoe je hierin kunt differentiëren. </w:t>
      </w:r>
      <w:r w:rsidR="00BE2B7F" w:rsidRPr="00F553CF">
        <w:rPr>
          <w:rFonts w:asciiTheme="minorHAnsi" w:hAnsiTheme="minorHAnsi"/>
          <w:sz w:val="24"/>
          <w:szCs w:val="24"/>
        </w:rPr>
        <w:t xml:space="preserve">Je zou dit kunnen koppelen aan de meervoudige intelligenties. </w:t>
      </w:r>
    </w:p>
    <w:p w:rsidR="00132BB4" w:rsidRPr="00F553CF" w:rsidRDefault="00132BB4" w:rsidP="00132BB4">
      <w:pPr>
        <w:rPr>
          <w:sz w:val="24"/>
          <w:szCs w:val="24"/>
        </w:rPr>
      </w:pPr>
      <w:r w:rsidRPr="00F553CF">
        <w:rPr>
          <w:sz w:val="24"/>
          <w:szCs w:val="24"/>
        </w:rPr>
        <w:t>Nu ik mijn onderzoek heb afgerond wil ik een aantal aanbevelingen doen:</w:t>
      </w:r>
    </w:p>
    <w:p w:rsidR="00132BB4" w:rsidRPr="00F553CF" w:rsidRDefault="00132BB4" w:rsidP="00132BB4">
      <w:pPr>
        <w:pStyle w:val="Lijstalinea"/>
        <w:numPr>
          <w:ilvl w:val="0"/>
          <w:numId w:val="15"/>
        </w:numPr>
        <w:rPr>
          <w:rFonts w:asciiTheme="minorHAnsi" w:hAnsiTheme="minorHAnsi"/>
          <w:sz w:val="24"/>
          <w:szCs w:val="24"/>
        </w:rPr>
      </w:pPr>
      <w:r w:rsidRPr="00F553CF">
        <w:rPr>
          <w:rFonts w:asciiTheme="minorHAnsi" w:hAnsiTheme="minorHAnsi"/>
          <w:sz w:val="24"/>
          <w:szCs w:val="24"/>
        </w:rPr>
        <w:t>Een kind is nieuwsgierig en heeft ruimte nodig om te leren. Ga af en toe wat flexibeler met de lesstof om en laat de kinderen zelf ontdekken en onderzoeken. Juist dan maken ze de lesstof eigen!</w:t>
      </w:r>
    </w:p>
    <w:p w:rsidR="00132BB4" w:rsidRPr="00F553CF" w:rsidRDefault="00132BB4" w:rsidP="00132BB4">
      <w:pPr>
        <w:pStyle w:val="Lijstalinea"/>
        <w:numPr>
          <w:ilvl w:val="0"/>
          <w:numId w:val="15"/>
        </w:numPr>
        <w:rPr>
          <w:rFonts w:asciiTheme="minorHAnsi" w:hAnsiTheme="minorHAnsi"/>
          <w:sz w:val="24"/>
          <w:szCs w:val="24"/>
        </w:rPr>
      </w:pPr>
      <w:r w:rsidRPr="00F553CF">
        <w:rPr>
          <w:rFonts w:asciiTheme="minorHAnsi" w:hAnsiTheme="minorHAnsi"/>
          <w:sz w:val="24"/>
          <w:szCs w:val="24"/>
        </w:rPr>
        <w:t>Een kind leert van herhaling. Hoe vaker een kind dezelf</w:t>
      </w:r>
      <w:r w:rsidR="00B04C94" w:rsidRPr="00F553CF">
        <w:rPr>
          <w:rFonts w:asciiTheme="minorHAnsi" w:hAnsiTheme="minorHAnsi"/>
          <w:sz w:val="24"/>
          <w:szCs w:val="24"/>
        </w:rPr>
        <w:t>de informatie opneemt hoe beter</w:t>
      </w:r>
      <w:r w:rsidRPr="00F553CF">
        <w:rPr>
          <w:rFonts w:asciiTheme="minorHAnsi" w:hAnsiTheme="minorHAnsi"/>
          <w:sz w:val="24"/>
          <w:szCs w:val="24"/>
        </w:rPr>
        <w:t xml:space="preserve"> de verbindingen tussen de hersendelen. Leer dezelfde informatie op verschillende manieren aan. </w:t>
      </w:r>
    </w:p>
    <w:p w:rsidR="00132BB4" w:rsidRPr="00F553CF" w:rsidRDefault="00132BB4" w:rsidP="00132BB4">
      <w:pPr>
        <w:pStyle w:val="Lijstalinea"/>
        <w:numPr>
          <w:ilvl w:val="0"/>
          <w:numId w:val="15"/>
        </w:numPr>
        <w:rPr>
          <w:rFonts w:asciiTheme="minorHAnsi" w:hAnsiTheme="minorHAnsi"/>
          <w:sz w:val="24"/>
          <w:szCs w:val="24"/>
        </w:rPr>
      </w:pPr>
      <w:r w:rsidRPr="00F553CF">
        <w:rPr>
          <w:rFonts w:asciiTheme="minorHAnsi" w:hAnsiTheme="minorHAnsi"/>
          <w:sz w:val="24"/>
          <w:szCs w:val="24"/>
        </w:rPr>
        <w:lastRenderedPageBreak/>
        <w:t>Zorg er voor dat het pedagogisch klimaat in de klas goed is. Een belangrijke voorwaarde voor het slagen op leergebied is dat het kind ‘goed in zijn vel zit’.</w:t>
      </w:r>
    </w:p>
    <w:p w:rsidR="00132BB4" w:rsidRPr="00F553CF" w:rsidRDefault="00132BB4" w:rsidP="00132BB4">
      <w:pPr>
        <w:pStyle w:val="Lijstalinea"/>
        <w:numPr>
          <w:ilvl w:val="0"/>
          <w:numId w:val="15"/>
        </w:numPr>
        <w:rPr>
          <w:rFonts w:asciiTheme="minorHAnsi" w:hAnsiTheme="minorHAnsi"/>
          <w:sz w:val="24"/>
          <w:szCs w:val="24"/>
        </w:rPr>
      </w:pPr>
      <w:r w:rsidRPr="00F553CF">
        <w:rPr>
          <w:rFonts w:asciiTheme="minorHAnsi" w:hAnsiTheme="minorHAnsi"/>
          <w:sz w:val="24"/>
          <w:szCs w:val="24"/>
        </w:rPr>
        <w:t xml:space="preserve">Geef een kind </w:t>
      </w:r>
      <w:r w:rsidR="00B04C94" w:rsidRPr="00F553CF">
        <w:rPr>
          <w:rFonts w:asciiTheme="minorHAnsi" w:hAnsiTheme="minorHAnsi"/>
          <w:sz w:val="24"/>
          <w:szCs w:val="24"/>
        </w:rPr>
        <w:t xml:space="preserve">proces gerichte </w:t>
      </w:r>
      <w:r w:rsidRPr="00F553CF">
        <w:rPr>
          <w:rFonts w:asciiTheme="minorHAnsi" w:hAnsiTheme="minorHAnsi"/>
          <w:sz w:val="24"/>
          <w:szCs w:val="24"/>
        </w:rPr>
        <w:t>feedback. Kinderen mogen weten waar ze goed in zijn en wat ze nog moeten oefenen</w:t>
      </w:r>
      <w:r w:rsidR="00B04C94" w:rsidRPr="00F553CF">
        <w:rPr>
          <w:rFonts w:asciiTheme="minorHAnsi" w:hAnsiTheme="minorHAnsi"/>
          <w:sz w:val="24"/>
          <w:szCs w:val="24"/>
        </w:rPr>
        <w:t xml:space="preserve"> en leren, maar dan ook op welke manier ze iets moeten doen</w:t>
      </w:r>
      <w:r w:rsidRPr="00F553CF">
        <w:rPr>
          <w:rFonts w:asciiTheme="minorHAnsi" w:hAnsiTheme="minorHAnsi"/>
          <w:sz w:val="24"/>
          <w:szCs w:val="24"/>
        </w:rPr>
        <w:t xml:space="preserve">. Vooral positieve feedback is belangrijk. </w:t>
      </w:r>
    </w:p>
    <w:p w:rsidR="00132BB4" w:rsidRPr="00F553CF" w:rsidRDefault="00132BB4" w:rsidP="00132BB4">
      <w:pPr>
        <w:pStyle w:val="Lijstalinea"/>
        <w:numPr>
          <w:ilvl w:val="0"/>
          <w:numId w:val="15"/>
        </w:numPr>
        <w:rPr>
          <w:rFonts w:asciiTheme="minorHAnsi" w:hAnsiTheme="minorHAnsi"/>
          <w:sz w:val="24"/>
          <w:szCs w:val="24"/>
        </w:rPr>
      </w:pPr>
      <w:r w:rsidRPr="00F553CF">
        <w:rPr>
          <w:rFonts w:asciiTheme="minorHAnsi" w:hAnsiTheme="minorHAnsi"/>
          <w:sz w:val="24"/>
          <w:szCs w:val="24"/>
        </w:rPr>
        <w:t>Houdt bij het aanleren van de tafels rekening met het handelen op verschillende niveaus. Je gaat van materieel naar mentaal handelen.</w:t>
      </w:r>
    </w:p>
    <w:p w:rsidR="00132BB4" w:rsidRPr="00F553CF" w:rsidRDefault="00132BB4" w:rsidP="00132BB4">
      <w:pPr>
        <w:pStyle w:val="Lijstalinea"/>
        <w:numPr>
          <w:ilvl w:val="0"/>
          <w:numId w:val="15"/>
        </w:numPr>
        <w:rPr>
          <w:rFonts w:asciiTheme="minorHAnsi" w:hAnsiTheme="minorHAnsi"/>
          <w:sz w:val="24"/>
          <w:szCs w:val="24"/>
        </w:rPr>
      </w:pPr>
      <w:r w:rsidRPr="00F553CF">
        <w:rPr>
          <w:rFonts w:asciiTheme="minorHAnsi" w:hAnsiTheme="minorHAnsi"/>
          <w:sz w:val="24"/>
          <w:szCs w:val="24"/>
        </w:rPr>
        <w:t xml:space="preserve">Zorg ervoor dat elke lesdag de vier leerstijlen aan bod zijn gekomen. </w:t>
      </w:r>
    </w:p>
    <w:p w:rsidR="00132BB4" w:rsidRPr="00F553CF" w:rsidRDefault="00132BB4" w:rsidP="00132BB4">
      <w:pPr>
        <w:pStyle w:val="Lijstalinea"/>
        <w:numPr>
          <w:ilvl w:val="0"/>
          <w:numId w:val="15"/>
        </w:numPr>
        <w:rPr>
          <w:rFonts w:asciiTheme="minorHAnsi" w:hAnsiTheme="minorHAnsi"/>
          <w:sz w:val="24"/>
          <w:szCs w:val="24"/>
        </w:rPr>
      </w:pPr>
      <w:r w:rsidRPr="00F553CF">
        <w:rPr>
          <w:rFonts w:asciiTheme="minorHAnsi" w:hAnsiTheme="minorHAnsi"/>
          <w:sz w:val="24"/>
          <w:szCs w:val="24"/>
        </w:rPr>
        <w:t xml:space="preserve">Laat de kinderen de tafels op een leuke, betekenisvolle manier automatiseren. </w:t>
      </w:r>
    </w:p>
    <w:p w:rsidR="00132BB4" w:rsidRPr="00F553CF" w:rsidRDefault="00132BB4" w:rsidP="00132BB4">
      <w:pPr>
        <w:rPr>
          <w:sz w:val="24"/>
          <w:szCs w:val="24"/>
        </w:rPr>
      </w:pPr>
    </w:p>
    <w:p w:rsidR="00132BB4" w:rsidRPr="00F553CF" w:rsidRDefault="00132BB4" w:rsidP="00132BB4">
      <w:pPr>
        <w:contextualSpacing/>
        <w:rPr>
          <w:b/>
        </w:rPr>
      </w:pPr>
    </w:p>
    <w:p w:rsidR="00132BB4" w:rsidRPr="00F553CF" w:rsidRDefault="00132BB4" w:rsidP="00132BB4">
      <w:pPr>
        <w:contextualSpacing/>
        <w:rPr>
          <w:b/>
        </w:rPr>
      </w:pPr>
    </w:p>
    <w:p w:rsidR="00132BB4" w:rsidRPr="00F553CF" w:rsidRDefault="00132BB4" w:rsidP="00132BB4">
      <w:pPr>
        <w:contextualSpacing/>
        <w:rPr>
          <w:b/>
        </w:rPr>
      </w:pPr>
    </w:p>
    <w:p w:rsidR="00132BB4" w:rsidRPr="00F553CF" w:rsidRDefault="00132BB4" w:rsidP="00132BB4">
      <w:pPr>
        <w:contextualSpacing/>
        <w:rPr>
          <w:b/>
        </w:rPr>
      </w:pPr>
    </w:p>
    <w:p w:rsidR="00132BB4" w:rsidRPr="00F553CF" w:rsidRDefault="00132BB4" w:rsidP="00132BB4">
      <w:pPr>
        <w:contextualSpacing/>
        <w:rPr>
          <w:b/>
        </w:rPr>
      </w:pPr>
    </w:p>
    <w:p w:rsidR="00132BB4" w:rsidRPr="00F553CF" w:rsidRDefault="00132BB4" w:rsidP="00132BB4">
      <w:pPr>
        <w:contextualSpacing/>
        <w:rPr>
          <w:b/>
        </w:rPr>
      </w:pPr>
    </w:p>
    <w:p w:rsidR="00132BB4" w:rsidRPr="00F553CF" w:rsidRDefault="00132BB4" w:rsidP="00132BB4">
      <w:pPr>
        <w:contextualSpacing/>
        <w:rPr>
          <w:b/>
        </w:rPr>
      </w:pPr>
    </w:p>
    <w:p w:rsidR="00132BB4" w:rsidRPr="00F553CF" w:rsidRDefault="00132BB4" w:rsidP="00132BB4">
      <w:pPr>
        <w:contextualSpacing/>
        <w:rPr>
          <w:b/>
        </w:rPr>
      </w:pPr>
    </w:p>
    <w:p w:rsidR="00132BB4" w:rsidRPr="00F553CF" w:rsidRDefault="00132BB4" w:rsidP="00132BB4">
      <w:pPr>
        <w:contextualSpacing/>
        <w:rPr>
          <w:b/>
        </w:rPr>
      </w:pPr>
    </w:p>
    <w:p w:rsidR="00132BB4" w:rsidRPr="00F553CF" w:rsidRDefault="00132BB4" w:rsidP="00132BB4">
      <w:pPr>
        <w:contextualSpacing/>
        <w:rPr>
          <w:b/>
        </w:rPr>
      </w:pPr>
    </w:p>
    <w:p w:rsidR="00132BB4" w:rsidRPr="00F553CF" w:rsidRDefault="00132BB4" w:rsidP="00132BB4">
      <w:pPr>
        <w:contextualSpacing/>
        <w:rPr>
          <w:b/>
        </w:rPr>
      </w:pPr>
    </w:p>
    <w:p w:rsidR="00132BB4" w:rsidRPr="00F553CF" w:rsidRDefault="00132BB4" w:rsidP="00132BB4">
      <w:pPr>
        <w:contextualSpacing/>
        <w:rPr>
          <w:b/>
        </w:rPr>
      </w:pPr>
    </w:p>
    <w:p w:rsidR="00132BB4" w:rsidRPr="00F553CF" w:rsidRDefault="00132BB4" w:rsidP="00132BB4">
      <w:pPr>
        <w:contextualSpacing/>
        <w:rPr>
          <w:b/>
        </w:rPr>
      </w:pPr>
    </w:p>
    <w:p w:rsidR="00132BB4" w:rsidRPr="00F553CF" w:rsidRDefault="00132BB4" w:rsidP="00132BB4">
      <w:pPr>
        <w:contextualSpacing/>
        <w:rPr>
          <w:b/>
        </w:rPr>
      </w:pPr>
    </w:p>
    <w:p w:rsidR="00132BB4" w:rsidRPr="00F553CF" w:rsidRDefault="00132BB4" w:rsidP="00132BB4">
      <w:pPr>
        <w:contextualSpacing/>
        <w:rPr>
          <w:b/>
        </w:rPr>
      </w:pPr>
    </w:p>
    <w:p w:rsidR="00132BB4" w:rsidRPr="00F553CF" w:rsidRDefault="00132BB4" w:rsidP="00132BB4">
      <w:pPr>
        <w:contextualSpacing/>
        <w:rPr>
          <w:b/>
        </w:rPr>
      </w:pPr>
    </w:p>
    <w:p w:rsidR="00132BB4" w:rsidRPr="00F553CF" w:rsidRDefault="00132BB4" w:rsidP="00132BB4">
      <w:pPr>
        <w:contextualSpacing/>
        <w:rPr>
          <w:b/>
        </w:rPr>
      </w:pPr>
    </w:p>
    <w:p w:rsidR="00132BB4" w:rsidRPr="00F553CF" w:rsidRDefault="00132BB4" w:rsidP="00132BB4">
      <w:pPr>
        <w:contextualSpacing/>
        <w:rPr>
          <w:b/>
        </w:rPr>
      </w:pPr>
    </w:p>
    <w:p w:rsidR="00132BB4" w:rsidRPr="00F553CF" w:rsidRDefault="00132BB4" w:rsidP="00132BB4">
      <w:pPr>
        <w:contextualSpacing/>
        <w:rPr>
          <w:b/>
        </w:rPr>
      </w:pPr>
    </w:p>
    <w:p w:rsidR="00132BB4" w:rsidRPr="00F553CF" w:rsidRDefault="00132BB4" w:rsidP="00132BB4">
      <w:pPr>
        <w:contextualSpacing/>
        <w:rPr>
          <w:b/>
        </w:rPr>
      </w:pPr>
    </w:p>
    <w:p w:rsidR="00132BB4" w:rsidRPr="00F553CF" w:rsidRDefault="00132BB4" w:rsidP="00132BB4">
      <w:pPr>
        <w:contextualSpacing/>
        <w:rPr>
          <w:b/>
        </w:rPr>
      </w:pPr>
    </w:p>
    <w:p w:rsidR="00132BB4" w:rsidRPr="00F553CF" w:rsidRDefault="00132BB4" w:rsidP="00132BB4">
      <w:pPr>
        <w:contextualSpacing/>
        <w:rPr>
          <w:b/>
        </w:rPr>
      </w:pPr>
    </w:p>
    <w:p w:rsidR="00132BB4" w:rsidRPr="00F553CF" w:rsidRDefault="00132BB4" w:rsidP="00132BB4">
      <w:pPr>
        <w:contextualSpacing/>
        <w:rPr>
          <w:b/>
        </w:rPr>
      </w:pPr>
    </w:p>
    <w:p w:rsidR="00132BB4" w:rsidRPr="00F553CF" w:rsidRDefault="00132BB4" w:rsidP="00132BB4">
      <w:pPr>
        <w:contextualSpacing/>
        <w:rPr>
          <w:b/>
        </w:rPr>
      </w:pPr>
    </w:p>
    <w:p w:rsidR="00132BB4" w:rsidRPr="00F553CF" w:rsidRDefault="00132BB4" w:rsidP="00132BB4">
      <w:pPr>
        <w:contextualSpacing/>
        <w:rPr>
          <w:b/>
        </w:rPr>
      </w:pPr>
    </w:p>
    <w:p w:rsidR="00132BB4" w:rsidRPr="00F553CF" w:rsidRDefault="00132BB4" w:rsidP="00132BB4">
      <w:pPr>
        <w:contextualSpacing/>
        <w:rPr>
          <w:sz w:val="24"/>
          <w:szCs w:val="24"/>
        </w:rPr>
      </w:pPr>
    </w:p>
    <w:p w:rsidR="00132BB4" w:rsidRPr="00F553CF" w:rsidRDefault="00132BB4" w:rsidP="00132BB4">
      <w:pPr>
        <w:contextualSpacing/>
        <w:rPr>
          <w:sz w:val="24"/>
          <w:szCs w:val="24"/>
        </w:rPr>
      </w:pPr>
    </w:p>
    <w:p w:rsidR="00132BB4" w:rsidRPr="00F553CF" w:rsidRDefault="00132BB4" w:rsidP="00132BB4">
      <w:pPr>
        <w:contextualSpacing/>
        <w:rPr>
          <w:sz w:val="24"/>
          <w:szCs w:val="24"/>
        </w:rPr>
      </w:pPr>
    </w:p>
    <w:p w:rsidR="00132BB4" w:rsidRPr="00F553CF" w:rsidRDefault="00132BB4" w:rsidP="00132BB4">
      <w:pPr>
        <w:contextualSpacing/>
        <w:rPr>
          <w:sz w:val="24"/>
          <w:szCs w:val="24"/>
        </w:rPr>
      </w:pPr>
    </w:p>
    <w:p w:rsidR="00132BB4" w:rsidRPr="00F553CF" w:rsidRDefault="00132BB4" w:rsidP="00132BB4">
      <w:pPr>
        <w:contextualSpacing/>
        <w:rPr>
          <w:sz w:val="24"/>
          <w:szCs w:val="24"/>
        </w:rPr>
      </w:pPr>
    </w:p>
    <w:p w:rsidR="00132BB4" w:rsidRPr="00F553CF" w:rsidRDefault="00132BB4" w:rsidP="00132BB4">
      <w:pPr>
        <w:contextualSpacing/>
        <w:rPr>
          <w:sz w:val="24"/>
          <w:szCs w:val="24"/>
        </w:rPr>
      </w:pPr>
    </w:p>
    <w:p w:rsidR="00132BB4" w:rsidRPr="00F553CF" w:rsidRDefault="00132BB4" w:rsidP="00132BB4">
      <w:pPr>
        <w:contextualSpacing/>
        <w:rPr>
          <w:sz w:val="24"/>
          <w:szCs w:val="24"/>
        </w:rPr>
      </w:pPr>
    </w:p>
    <w:p w:rsidR="00132BB4" w:rsidRPr="00F553CF" w:rsidRDefault="00132BB4" w:rsidP="00132BB4">
      <w:pPr>
        <w:contextualSpacing/>
        <w:jc w:val="right"/>
        <w:rPr>
          <w:sz w:val="40"/>
          <w:szCs w:val="40"/>
        </w:rPr>
      </w:pPr>
      <w:r w:rsidRPr="00F553CF">
        <w:rPr>
          <w:sz w:val="40"/>
          <w:szCs w:val="40"/>
        </w:rPr>
        <w:lastRenderedPageBreak/>
        <w:t xml:space="preserve">HOOFDSTUK 9 “LITERATUURLIJST” </w:t>
      </w:r>
    </w:p>
    <w:p w:rsidR="00132BB4" w:rsidRPr="00F553CF" w:rsidRDefault="00132BB4" w:rsidP="00132BB4">
      <w:pPr>
        <w:contextualSpacing/>
        <w:rPr>
          <w:b/>
        </w:rPr>
      </w:pPr>
      <w:r w:rsidRPr="00F553CF">
        <w:rPr>
          <w:b/>
        </w:rPr>
        <w:t>Artikelen en boeken:</w:t>
      </w:r>
    </w:p>
    <w:p w:rsidR="00132BB4" w:rsidRPr="00F553CF" w:rsidRDefault="00132BB4" w:rsidP="00132BB4">
      <w:pPr>
        <w:contextualSpacing/>
      </w:pPr>
    </w:p>
    <w:p w:rsidR="00A31265" w:rsidRPr="00F553CF" w:rsidRDefault="00A31265" w:rsidP="00132BB4">
      <w:pPr>
        <w:contextualSpacing/>
        <w:rPr>
          <w:i/>
        </w:rPr>
      </w:pPr>
      <w:r w:rsidRPr="00F553CF">
        <w:t xml:space="preserve">Bolhuis, E. Hoorn, H. </w:t>
      </w:r>
      <w:proofErr w:type="spellStart"/>
      <w:r w:rsidRPr="00F553CF">
        <w:t>Veldhuis</w:t>
      </w:r>
      <w:proofErr w:type="spellEnd"/>
      <w:r w:rsidRPr="00F553CF">
        <w:t xml:space="preserve">, T. (Red.) </w:t>
      </w:r>
      <w:r w:rsidRPr="00F553CF">
        <w:rPr>
          <w:i/>
        </w:rPr>
        <w:t xml:space="preserve">Kennis als gereedschap: activerend leren. </w:t>
      </w:r>
      <w:proofErr w:type="spellStart"/>
      <w:r w:rsidRPr="00F553CF">
        <w:rPr>
          <w:i/>
        </w:rPr>
        <w:t>Antwerpen-Apeldoorn</w:t>
      </w:r>
      <w:proofErr w:type="spellEnd"/>
      <w:r w:rsidRPr="00F553CF">
        <w:rPr>
          <w:i/>
        </w:rPr>
        <w:t>: Garant, 2003. P. 22-26.</w:t>
      </w:r>
    </w:p>
    <w:p w:rsidR="00A31265" w:rsidRPr="00F553CF" w:rsidRDefault="00A31265" w:rsidP="00A31265">
      <w:pPr>
        <w:pStyle w:val="Voetnoottekst"/>
        <w:contextualSpacing/>
        <w:rPr>
          <w:sz w:val="22"/>
          <w:szCs w:val="22"/>
        </w:rPr>
      </w:pPr>
      <w:r w:rsidRPr="00F553CF">
        <w:rPr>
          <w:sz w:val="22"/>
          <w:szCs w:val="22"/>
        </w:rPr>
        <w:t xml:space="preserve">Bosch, A. Van den. En </w:t>
      </w:r>
      <w:proofErr w:type="spellStart"/>
      <w:r w:rsidRPr="00F553CF">
        <w:rPr>
          <w:sz w:val="22"/>
          <w:szCs w:val="22"/>
        </w:rPr>
        <w:t>Stigter</w:t>
      </w:r>
      <w:proofErr w:type="spellEnd"/>
      <w:r w:rsidRPr="00F553CF">
        <w:rPr>
          <w:sz w:val="22"/>
          <w:szCs w:val="22"/>
        </w:rPr>
        <w:t xml:space="preserve">, A. </w:t>
      </w:r>
      <w:r w:rsidRPr="00F553CF">
        <w:rPr>
          <w:i/>
          <w:sz w:val="22"/>
          <w:szCs w:val="22"/>
        </w:rPr>
        <w:t xml:space="preserve">Leren met verstand. </w:t>
      </w:r>
      <w:r w:rsidRPr="00F553CF">
        <w:rPr>
          <w:sz w:val="22"/>
          <w:szCs w:val="22"/>
        </w:rPr>
        <w:t xml:space="preserve">Vlissingen: </w:t>
      </w:r>
      <w:proofErr w:type="spellStart"/>
      <w:r w:rsidRPr="00F553CF">
        <w:rPr>
          <w:sz w:val="22"/>
          <w:szCs w:val="22"/>
        </w:rPr>
        <w:t>Bazalt</w:t>
      </w:r>
      <w:proofErr w:type="spellEnd"/>
      <w:r w:rsidRPr="00F553CF">
        <w:rPr>
          <w:sz w:val="22"/>
          <w:szCs w:val="22"/>
        </w:rPr>
        <w:t>, 2007. P. 25.</w:t>
      </w:r>
    </w:p>
    <w:p w:rsidR="00A31265" w:rsidRPr="00F553CF" w:rsidRDefault="00A31265" w:rsidP="00A31265">
      <w:pPr>
        <w:pStyle w:val="Voetnoottekst"/>
        <w:contextualSpacing/>
        <w:rPr>
          <w:sz w:val="22"/>
          <w:szCs w:val="22"/>
        </w:rPr>
      </w:pPr>
    </w:p>
    <w:p w:rsidR="00A31265" w:rsidRPr="00F553CF" w:rsidRDefault="00A31265" w:rsidP="00A31265">
      <w:pPr>
        <w:pStyle w:val="Voetnoottekst"/>
        <w:contextualSpacing/>
        <w:rPr>
          <w:sz w:val="22"/>
          <w:szCs w:val="22"/>
        </w:rPr>
      </w:pPr>
      <w:proofErr w:type="spellStart"/>
      <w:r w:rsidRPr="00F553CF">
        <w:rPr>
          <w:sz w:val="22"/>
          <w:szCs w:val="22"/>
        </w:rPr>
        <w:t>Dietvorst</w:t>
      </w:r>
      <w:proofErr w:type="spellEnd"/>
      <w:r w:rsidRPr="00F553CF">
        <w:rPr>
          <w:sz w:val="22"/>
          <w:szCs w:val="22"/>
        </w:rPr>
        <w:t xml:space="preserve">, C. en </w:t>
      </w:r>
      <w:proofErr w:type="spellStart"/>
      <w:r w:rsidRPr="00F553CF">
        <w:rPr>
          <w:sz w:val="22"/>
          <w:szCs w:val="22"/>
        </w:rPr>
        <w:t>Velthoven</w:t>
      </w:r>
      <w:proofErr w:type="spellEnd"/>
      <w:r w:rsidRPr="00F553CF">
        <w:rPr>
          <w:sz w:val="22"/>
          <w:szCs w:val="22"/>
        </w:rPr>
        <w:t>, R. van. (red</w:t>
      </w:r>
      <w:r w:rsidRPr="00F553CF">
        <w:rPr>
          <w:i/>
          <w:sz w:val="22"/>
          <w:szCs w:val="22"/>
        </w:rPr>
        <w:t>), Begeleiden van ontwikkelin</w:t>
      </w:r>
      <w:r w:rsidR="005D4936" w:rsidRPr="00F553CF">
        <w:rPr>
          <w:i/>
          <w:sz w:val="22"/>
          <w:szCs w:val="22"/>
        </w:rPr>
        <w:t>g</w:t>
      </w:r>
      <w:r w:rsidRPr="00F553CF">
        <w:rPr>
          <w:sz w:val="22"/>
          <w:szCs w:val="22"/>
        </w:rPr>
        <w:t>. Alphen aan de Rijn:</w:t>
      </w:r>
      <w:r w:rsidRPr="00F553CF">
        <w:rPr>
          <w:i/>
          <w:sz w:val="22"/>
          <w:szCs w:val="22"/>
        </w:rPr>
        <w:t xml:space="preserve"> </w:t>
      </w:r>
      <w:r w:rsidRPr="00F553CF">
        <w:rPr>
          <w:sz w:val="22"/>
          <w:szCs w:val="22"/>
        </w:rPr>
        <w:t xml:space="preserve">Samsom H.D. </w:t>
      </w:r>
      <w:proofErr w:type="spellStart"/>
      <w:r w:rsidRPr="00F553CF">
        <w:rPr>
          <w:sz w:val="22"/>
          <w:szCs w:val="22"/>
        </w:rPr>
        <w:t>Tjeenk</w:t>
      </w:r>
      <w:proofErr w:type="spellEnd"/>
      <w:r w:rsidRPr="00F553CF">
        <w:rPr>
          <w:sz w:val="22"/>
          <w:szCs w:val="22"/>
        </w:rPr>
        <w:t xml:space="preserve"> Willink bv, 1997. P. 79-82.</w:t>
      </w:r>
    </w:p>
    <w:p w:rsidR="00132BB4" w:rsidRPr="00F553CF" w:rsidRDefault="00132BB4" w:rsidP="00132BB4">
      <w:pPr>
        <w:pStyle w:val="Voetnoottekst"/>
        <w:contextualSpacing/>
        <w:rPr>
          <w:sz w:val="22"/>
          <w:szCs w:val="22"/>
        </w:rPr>
      </w:pPr>
    </w:p>
    <w:p w:rsidR="00A31265" w:rsidRPr="00F553CF" w:rsidRDefault="00A31265" w:rsidP="00A31265">
      <w:pPr>
        <w:pStyle w:val="Voetnoottekst"/>
        <w:contextualSpacing/>
        <w:rPr>
          <w:sz w:val="22"/>
          <w:szCs w:val="22"/>
        </w:rPr>
      </w:pPr>
      <w:r w:rsidRPr="00F553CF">
        <w:rPr>
          <w:sz w:val="22"/>
          <w:szCs w:val="22"/>
        </w:rPr>
        <w:t xml:space="preserve">Drent, S. en </w:t>
      </w:r>
      <w:proofErr w:type="spellStart"/>
      <w:r w:rsidRPr="00F553CF">
        <w:rPr>
          <w:sz w:val="22"/>
          <w:szCs w:val="22"/>
        </w:rPr>
        <w:t>Gerven</w:t>
      </w:r>
      <w:proofErr w:type="spellEnd"/>
      <w:r w:rsidRPr="00F553CF">
        <w:rPr>
          <w:sz w:val="22"/>
          <w:szCs w:val="22"/>
        </w:rPr>
        <w:t xml:space="preserve">, E. van. </w:t>
      </w:r>
      <w:r w:rsidR="005D4936" w:rsidRPr="00F553CF">
        <w:rPr>
          <w:i/>
          <w:sz w:val="22"/>
          <w:szCs w:val="22"/>
        </w:rPr>
        <w:t>professioneel omgaan met hoogbeg</w:t>
      </w:r>
      <w:r w:rsidRPr="00F553CF">
        <w:rPr>
          <w:i/>
          <w:sz w:val="22"/>
          <w:szCs w:val="22"/>
        </w:rPr>
        <w:t xml:space="preserve">aafde leerlingen in het basisonderwijs. </w:t>
      </w:r>
      <w:r w:rsidRPr="00F553CF">
        <w:rPr>
          <w:sz w:val="22"/>
          <w:szCs w:val="22"/>
        </w:rPr>
        <w:t xml:space="preserve">Assen: Van </w:t>
      </w:r>
      <w:proofErr w:type="spellStart"/>
      <w:r w:rsidRPr="00F553CF">
        <w:rPr>
          <w:sz w:val="22"/>
          <w:szCs w:val="22"/>
        </w:rPr>
        <w:t>Gorcum</w:t>
      </w:r>
      <w:proofErr w:type="spellEnd"/>
      <w:r w:rsidRPr="00F553CF">
        <w:rPr>
          <w:sz w:val="22"/>
          <w:szCs w:val="22"/>
        </w:rPr>
        <w:t>, 2007. P.146.</w:t>
      </w:r>
    </w:p>
    <w:p w:rsidR="00A31265" w:rsidRPr="00F553CF" w:rsidRDefault="00A31265" w:rsidP="00A31265">
      <w:pPr>
        <w:pStyle w:val="Voetnoottekst"/>
        <w:contextualSpacing/>
        <w:rPr>
          <w:sz w:val="22"/>
          <w:szCs w:val="22"/>
        </w:rPr>
      </w:pPr>
    </w:p>
    <w:p w:rsidR="00A31265" w:rsidRPr="00F553CF" w:rsidRDefault="00A31265" w:rsidP="00A31265">
      <w:pPr>
        <w:pStyle w:val="Voetnoottekst"/>
        <w:contextualSpacing/>
        <w:rPr>
          <w:sz w:val="22"/>
          <w:szCs w:val="22"/>
        </w:rPr>
      </w:pPr>
      <w:proofErr w:type="spellStart"/>
      <w:r w:rsidRPr="00F553CF">
        <w:rPr>
          <w:sz w:val="22"/>
          <w:szCs w:val="22"/>
        </w:rPr>
        <w:t>Duijvenvoorde</w:t>
      </w:r>
      <w:proofErr w:type="spellEnd"/>
      <w:r w:rsidRPr="00F553CF">
        <w:rPr>
          <w:sz w:val="22"/>
          <w:szCs w:val="22"/>
        </w:rPr>
        <w:t xml:space="preserve">, A.C.K. Van. en anderen. </w:t>
      </w:r>
      <w:r w:rsidRPr="00F553CF">
        <w:rPr>
          <w:sz w:val="22"/>
          <w:szCs w:val="22"/>
          <w:lang w:val="en-US"/>
        </w:rPr>
        <w:t xml:space="preserve">‘Evaluating the negative or valuing the positive? Neural mechanisms supporting feedback-based learning across development’. </w:t>
      </w:r>
      <w:r w:rsidRPr="00F553CF">
        <w:rPr>
          <w:sz w:val="22"/>
          <w:szCs w:val="22"/>
        </w:rPr>
        <w:t xml:space="preserve">In:  The Journal of </w:t>
      </w:r>
      <w:proofErr w:type="spellStart"/>
      <w:r w:rsidRPr="00F553CF">
        <w:rPr>
          <w:sz w:val="22"/>
          <w:szCs w:val="22"/>
        </w:rPr>
        <w:t>Neuroscience</w:t>
      </w:r>
      <w:proofErr w:type="spellEnd"/>
      <w:r w:rsidRPr="00F553CF">
        <w:rPr>
          <w:sz w:val="22"/>
          <w:szCs w:val="22"/>
        </w:rPr>
        <w:t xml:space="preserve"> (september 2008)</w:t>
      </w:r>
      <w:r w:rsidRPr="00F553CF">
        <w:rPr>
          <w:i/>
          <w:sz w:val="22"/>
          <w:szCs w:val="22"/>
        </w:rPr>
        <w:t>,</w:t>
      </w:r>
      <w:r w:rsidRPr="00F553CF">
        <w:rPr>
          <w:sz w:val="22"/>
          <w:szCs w:val="22"/>
        </w:rPr>
        <w:t xml:space="preserve"> p. 4-8.</w:t>
      </w:r>
    </w:p>
    <w:p w:rsidR="00132BB4" w:rsidRPr="00F553CF" w:rsidRDefault="00132BB4" w:rsidP="00132BB4">
      <w:pPr>
        <w:pStyle w:val="Voetnoottekst"/>
        <w:contextualSpacing/>
        <w:rPr>
          <w:sz w:val="22"/>
          <w:szCs w:val="22"/>
        </w:rPr>
      </w:pPr>
    </w:p>
    <w:p w:rsidR="00A31265" w:rsidRPr="00F553CF" w:rsidRDefault="00A31265" w:rsidP="00132BB4">
      <w:pPr>
        <w:pStyle w:val="Voetnoottekst"/>
        <w:contextualSpacing/>
        <w:rPr>
          <w:sz w:val="22"/>
          <w:szCs w:val="22"/>
        </w:rPr>
      </w:pPr>
      <w:proofErr w:type="spellStart"/>
      <w:r w:rsidRPr="00F553CF">
        <w:rPr>
          <w:sz w:val="22"/>
          <w:szCs w:val="22"/>
        </w:rPr>
        <w:t>Gelderblom</w:t>
      </w:r>
      <w:proofErr w:type="spellEnd"/>
      <w:r w:rsidRPr="00F553CF">
        <w:rPr>
          <w:sz w:val="22"/>
          <w:szCs w:val="22"/>
        </w:rPr>
        <w:t xml:space="preserve">, G. </w:t>
      </w:r>
      <w:r w:rsidRPr="00F553CF">
        <w:rPr>
          <w:i/>
          <w:sz w:val="22"/>
          <w:szCs w:val="22"/>
        </w:rPr>
        <w:t xml:space="preserve">Effectief omgaan met verschillen in het rekenonderwijs. </w:t>
      </w:r>
      <w:r w:rsidRPr="00F553CF">
        <w:rPr>
          <w:sz w:val="22"/>
          <w:szCs w:val="22"/>
        </w:rPr>
        <w:t>Amersfoort: CPS, 2007. P. 55-58.</w:t>
      </w:r>
    </w:p>
    <w:p w:rsidR="00132BB4" w:rsidRPr="00F553CF" w:rsidRDefault="00132BB4" w:rsidP="00A31265">
      <w:pPr>
        <w:contextualSpacing/>
      </w:pPr>
      <w:r w:rsidRPr="00F553CF">
        <w:t xml:space="preserve">Graft, E. van. en Kemmers, P. (2007) </w:t>
      </w:r>
      <w:r w:rsidRPr="00F553CF">
        <w:rPr>
          <w:i/>
        </w:rPr>
        <w:t>Onderzoekend en ontwerpend leren</w:t>
      </w:r>
      <w:r w:rsidR="00A31265" w:rsidRPr="00F553CF">
        <w:t xml:space="preserve">. </w:t>
      </w:r>
      <w:r w:rsidRPr="00F553CF">
        <w:t xml:space="preserve"> </w:t>
      </w:r>
      <w:r w:rsidR="00A31265" w:rsidRPr="00F553CF">
        <w:t xml:space="preserve">Den haag: Platform </w:t>
      </w:r>
      <w:proofErr w:type="spellStart"/>
      <w:r w:rsidR="00A31265" w:rsidRPr="00F553CF">
        <w:t>beta</w:t>
      </w:r>
      <w:proofErr w:type="spellEnd"/>
      <w:r w:rsidR="00A31265" w:rsidRPr="00F553CF">
        <w:t xml:space="preserve"> techniek, 2007.</w:t>
      </w:r>
    </w:p>
    <w:p w:rsidR="005D4936" w:rsidRPr="00F553CF" w:rsidRDefault="005D4936" w:rsidP="00A31265">
      <w:pPr>
        <w:contextualSpacing/>
        <w:rPr>
          <w:rFonts w:ascii="Calibri" w:eastAsia="Calibri" w:hAnsi="Calibri" w:cs="Times New Roman"/>
        </w:rPr>
      </w:pPr>
    </w:p>
    <w:p w:rsidR="00132BB4" w:rsidRPr="00F553CF" w:rsidRDefault="00A31265" w:rsidP="00A31265">
      <w:pPr>
        <w:contextualSpacing/>
        <w:rPr>
          <w:rFonts w:ascii="Calibri" w:eastAsia="Calibri" w:hAnsi="Calibri" w:cs="Times New Roman"/>
        </w:rPr>
      </w:pPr>
      <w:proofErr w:type="spellStart"/>
      <w:r w:rsidRPr="00F553CF">
        <w:rPr>
          <w:rFonts w:ascii="Calibri" w:eastAsia="Calibri" w:hAnsi="Calibri" w:cs="Times New Roman"/>
        </w:rPr>
        <w:t>Heege</w:t>
      </w:r>
      <w:proofErr w:type="spellEnd"/>
      <w:r w:rsidRPr="00F553CF">
        <w:rPr>
          <w:rFonts w:ascii="Calibri" w:eastAsia="Calibri" w:hAnsi="Calibri" w:cs="Times New Roman"/>
        </w:rPr>
        <w:t>, H. Ter. ‘Rode krullen in je schrift’. In:  Willem Bartjens, JRG. 20, nr. 3 (2000/2001),  p. 32-33.</w:t>
      </w:r>
    </w:p>
    <w:p w:rsidR="00A31265" w:rsidRPr="00F553CF" w:rsidRDefault="00A31265" w:rsidP="00132BB4">
      <w:pPr>
        <w:pStyle w:val="Voetnoottekst"/>
        <w:contextualSpacing/>
        <w:rPr>
          <w:sz w:val="22"/>
          <w:szCs w:val="22"/>
        </w:rPr>
      </w:pPr>
      <w:r w:rsidRPr="00F553CF">
        <w:rPr>
          <w:sz w:val="22"/>
          <w:szCs w:val="22"/>
        </w:rPr>
        <w:t xml:space="preserve">Jolles, J. </w:t>
      </w:r>
      <w:proofErr w:type="spellStart"/>
      <w:r w:rsidRPr="00F553CF">
        <w:rPr>
          <w:i/>
          <w:sz w:val="22"/>
          <w:szCs w:val="22"/>
        </w:rPr>
        <w:t>Ellis</w:t>
      </w:r>
      <w:proofErr w:type="spellEnd"/>
      <w:r w:rsidRPr="00F553CF">
        <w:rPr>
          <w:i/>
          <w:sz w:val="22"/>
          <w:szCs w:val="22"/>
        </w:rPr>
        <w:t xml:space="preserve"> en het </w:t>
      </w:r>
      <w:proofErr w:type="spellStart"/>
      <w:r w:rsidRPr="00F553CF">
        <w:rPr>
          <w:i/>
          <w:sz w:val="22"/>
          <w:szCs w:val="22"/>
        </w:rPr>
        <w:t>verbreinen</w:t>
      </w:r>
      <w:proofErr w:type="spellEnd"/>
      <w:r w:rsidRPr="00F553CF">
        <w:rPr>
          <w:i/>
          <w:sz w:val="22"/>
          <w:szCs w:val="22"/>
        </w:rPr>
        <w:t xml:space="preserve">. </w:t>
      </w:r>
      <w:proofErr w:type="spellStart"/>
      <w:r w:rsidRPr="00F553CF">
        <w:rPr>
          <w:sz w:val="22"/>
          <w:szCs w:val="22"/>
        </w:rPr>
        <w:t>Amsterdam-Maastricht</w:t>
      </w:r>
      <w:proofErr w:type="spellEnd"/>
      <w:r w:rsidRPr="00F553CF">
        <w:rPr>
          <w:sz w:val="22"/>
          <w:szCs w:val="22"/>
        </w:rPr>
        <w:t xml:space="preserve">: </w:t>
      </w:r>
      <w:proofErr w:type="spellStart"/>
      <w:r w:rsidRPr="00F553CF">
        <w:rPr>
          <w:sz w:val="22"/>
          <w:szCs w:val="22"/>
        </w:rPr>
        <w:t>Neuropsych</w:t>
      </w:r>
      <w:proofErr w:type="spellEnd"/>
      <w:r w:rsidRPr="00F553CF">
        <w:rPr>
          <w:sz w:val="22"/>
          <w:szCs w:val="22"/>
        </w:rPr>
        <w:t xml:space="preserve"> </w:t>
      </w:r>
      <w:proofErr w:type="spellStart"/>
      <w:r w:rsidRPr="00F553CF">
        <w:rPr>
          <w:sz w:val="22"/>
          <w:szCs w:val="22"/>
        </w:rPr>
        <w:t>Publishers</w:t>
      </w:r>
      <w:proofErr w:type="spellEnd"/>
      <w:r w:rsidRPr="00F553CF">
        <w:rPr>
          <w:sz w:val="22"/>
          <w:szCs w:val="22"/>
        </w:rPr>
        <w:t>, 2010. P. 43.</w:t>
      </w:r>
    </w:p>
    <w:p w:rsidR="00A31265" w:rsidRPr="00F553CF" w:rsidRDefault="00A31265" w:rsidP="00132BB4">
      <w:pPr>
        <w:contextualSpacing/>
      </w:pPr>
      <w:r w:rsidRPr="00F553CF">
        <w:t xml:space="preserve">Jolles, J. ‘Over brein &amp; leren: kwaliteit leeromgeving bepalend voor leerproces’. In: </w:t>
      </w:r>
      <w:r w:rsidRPr="00F553CF">
        <w:rPr>
          <w:i/>
        </w:rPr>
        <w:t xml:space="preserve">Bij de les. </w:t>
      </w:r>
      <w:r w:rsidRPr="00F553CF">
        <w:t>(februari 2007)</w:t>
      </w:r>
      <w:r w:rsidRPr="00F553CF">
        <w:rPr>
          <w:i/>
        </w:rPr>
        <w:t xml:space="preserve">, </w:t>
      </w:r>
      <w:r w:rsidRPr="00F553CF">
        <w:t xml:space="preserve">p. 43-44. </w:t>
      </w:r>
    </w:p>
    <w:p w:rsidR="005D4936" w:rsidRPr="00F553CF" w:rsidRDefault="005D4936" w:rsidP="00132BB4">
      <w:pPr>
        <w:pStyle w:val="Voetnoottekst"/>
        <w:contextualSpacing/>
        <w:rPr>
          <w:sz w:val="22"/>
          <w:szCs w:val="22"/>
        </w:rPr>
      </w:pPr>
      <w:r w:rsidRPr="00F553CF">
        <w:rPr>
          <w:sz w:val="22"/>
          <w:szCs w:val="22"/>
        </w:rPr>
        <w:t>Lee, P. Van der. ‘Stem de lesstof af op de rijpheid van de hersenen’. In: Psychologie Magazine (september 2005)</w:t>
      </w:r>
      <w:r w:rsidRPr="00F553CF">
        <w:rPr>
          <w:i/>
          <w:sz w:val="22"/>
          <w:szCs w:val="22"/>
        </w:rPr>
        <w:t xml:space="preserve">, </w:t>
      </w:r>
      <w:r w:rsidRPr="00F553CF">
        <w:rPr>
          <w:sz w:val="22"/>
          <w:szCs w:val="22"/>
        </w:rPr>
        <w:t>p. 49.</w:t>
      </w:r>
    </w:p>
    <w:p w:rsidR="005D4936" w:rsidRPr="00F553CF" w:rsidRDefault="005D4936" w:rsidP="00132BB4">
      <w:pPr>
        <w:pStyle w:val="Voetnoottekst"/>
        <w:contextualSpacing/>
        <w:rPr>
          <w:sz w:val="22"/>
          <w:szCs w:val="22"/>
        </w:rPr>
      </w:pPr>
    </w:p>
    <w:p w:rsidR="005D4936" w:rsidRPr="00F553CF" w:rsidRDefault="005D4936" w:rsidP="005D4936">
      <w:pPr>
        <w:pStyle w:val="Voetnoottekst"/>
        <w:contextualSpacing/>
        <w:rPr>
          <w:sz w:val="22"/>
          <w:szCs w:val="22"/>
        </w:rPr>
      </w:pPr>
      <w:proofErr w:type="spellStart"/>
      <w:r w:rsidRPr="00F553CF">
        <w:rPr>
          <w:sz w:val="22"/>
          <w:szCs w:val="22"/>
        </w:rPr>
        <w:t>Lieshout</w:t>
      </w:r>
      <w:proofErr w:type="spellEnd"/>
      <w:r w:rsidRPr="00F553CF">
        <w:rPr>
          <w:sz w:val="22"/>
          <w:szCs w:val="22"/>
        </w:rPr>
        <w:t xml:space="preserve">, T. </w:t>
      </w:r>
      <w:r w:rsidRPr="00F553CF">
        <w:rPr>
          <w:i/>
          <w:sz w:val="22"/>
          <w:szCs w:val="22"/>
        </w:rPr>
        <w:t xml:space="preserve">Pedagogische adviezen voor speciale kinderen. </w:t>
      </w:r>
      <w:r w:rsidRPr="00F553CF">
        <w:rPr>
          <w:sz w:val="22"/>
          <w:szCs w:val="22"/>
        </w:rPr>
        <w:t xml:space="preserve">Houten: </w:t>
      </w:r>
      <w:proofErr w:type="spellStart"/>
      <w:r w:rsidRPr="00F553CF">
        <w:rPr>
          <w:sz w:val="22"/>
          <w:szCs w:val="22"/>
        </w:rPr>
        <w:t>Bohn</w:t>
      </w:r>
      <w:proofErr w:type="spellEnd"/>
      <w:r w:rsidRPr="00F553CF">
        <w:rPr>
          <w:sz w:val="22"/>
          <w:szCs w:val="22"/>
        </w:rPr>
        <w:t xml:space="preserve"> </w:t>
      </w:r>
      <w:proofErr w:type="spellStart"/>
      <w:r w:rsidRPr="00F553CF">
        <w:rPr>
          <w:sz w:val="22"/>
          <w:szCs w:val="22"/>
        </w:rPr>
        <w:t>Stafleu</w:t>
      </w:r>
      <w:proofErr w:type="spellEnd"/>
      <w:r w:rsidRPr="00F553CF">
        <w:rPr>
          <w:sz w:val="22"/>
          <w:szCs w:val="22"/>
        </w:rPr>
        <w:t xml:space="preserve"> Van </w:t>
      </w:r>
      <w:proofErr w:type="spellStart"/>
      <w:r w:rsidRPr="00F553CF">
        <w:rPr>
          <w:sz w:val="22"/>
          <w:szCs w:val="22"/>
        </w:rPr>
        <w:t>Loghum</w:t>
      </w:r>
      <w:proofErr w:type="spellEnd"/>
      <w:r w:rsidRPr="00F553CF">
        <w:rPr>
          <w:sz w:val="22"/>
          <w:szCs w:val="22"/>
        </w:rPr>
        <w:t>, 2009. P. 100.</w:t>
      </w:r>
    </w:p>
    <w:p w:rsidR="00132BB4" w:rsidRPr="00F553CF" w:rsidRDefault="00132BB4" w:rsidP="00132BB4">
      <w:pPr>
        <w:pStyle w:val="Voetnoottekst"/>
        <w:contextualSpacing/>
        <w:rPr>
          <w:sz w:val="22"/>
          <w:szCs w:val="22"/>
        </w:rPr>
      </w:pPr>
    </w:p>
    <w:p w:rsidR="00132BB4" w:rsidRPr="00F553CF" w:rsidRDefault="005D4936" w:rsidP="00132BB4">
      <w:pPr>
        <w:pStyle w:val="Voetnoottekst"/>
        <w:contextualSpacing/>
        <w:rPr>
          <w:sz w:val="22"/>
          <w:szCs w:val="22"/>
          <w:lang w:val="en-US"/>
        </w:rPr>
      </w:pPr>
      <w:r w:rsidRPr="00F553CF">
        <w:rPr>
          <w:sz w:val="22"/>
          <w:szCs w:val="22"/>
        </w:rPr>
        <w:t xml:space="preserve">Maas, A. en anderen. </w:t>
      </w:r>
      <w:r w:rsidRPr="00F553CF">
        <w:rPr>
          <w:i/>
          <w:sz w:val="22"/>
          <w:szCs w:val="22"/>
        </w:rPr>
        <w:t>Het oudere kind. Groei en ontwikkeling bij leerlingen van 8 tot 14 jaar</w:t>
      </w:r>
      <w:r w:rsidRPr="00F553CF">
        <w:rPr>
          <w:sz w:val="22"/>
          <w:szCs w:val="22"/>
        </w:rPr>
        <w:t xml:space="preserve">. </w:t>
      </w:r>
      <w:proofErr w:type="spellStart"/>
      <w:r w:rsidRPr="00F553CF">
        <w:rPr>
          <w:sz w:val="22"/>
          <w:szCs w:val="22"/>
          <w:lang w:val="en-US"/>
        </w:rPr>
        <w:t>Esstede</w:t>
      </w:r>
      <w:proofErr w:type="spellEnd"/>
      <w:r w:rsidRPr="00F553CF">
        <w:rPr>
          <w:sz w:val="22"/>
          <w:szCs w:val="22"/>
          <w:lang w:val="en-US"/>
        </w:rPr>
        <w:t xml:space="preserve">: </w:t>
      </w:r>
      <w:proofErr w:type="spellStart"/>
      <w:r w:rsidRPr="00F553CF">
        <w:rPr>
          <w:sz w:val="22"/>
          <w:szCs w:val="22"/>
          <w:lang w:val="en-US"/>
        </w:rPr>
        <w:t>Heeswijk-Dinther</w:t>
      </w:r>
      <w:proofErr w:type="spellEnd"/>
      <w:r w:rsidRPr="00F553CF">
        <w:rPr>
          <w:sz w:val="22"/>
          <w:szCs w:val="22"/>
          <w:lang w:val="en-US"/>
        </w:rPr>
        <w:t>, 2009. P. 113.</w:t>
      </w:r>
    </w:p>
    <w:p w:rsidR="005D4936" w:rsidRPr="00F553CF" w:rsidRDefault="005D4936" w:rsidP="00132BB4">
      <w:pPr>
        <w:pStyle w:val="Voetnoottekst"/>
        <w:contextualSpacing/>
        <w:rPr>
          <w:sz w:val="22"/>
          <w:szCs w:val="22"/>
        </w:rPr>
      </w:pPr>
    </w:p>
    <w:p w:rsidR="005D4936" w:rsidRPr="00F553CF" w:rsidRDefault="005D4936" w:rsidP="005D4936">
      <w:pPr>
        <w:pStyle w:val="Voetnoottekst"/>
        <w:contextualSpacing/>
        <w:rPr>
          <w:sz w:val="22"/>
          <w:szCs w:val="22"/>
        </w:rPr>
      </w:pPr>
      <w:r w:rsidRPr="00F553CF">
        <w:rPr>
          <w:sz w:val="22"/>
          <w:szCs w:val="22"/>
        </w:rPr>
        <w:t xml:space="preserve">Ros, B. ‘Stem onderwijs af op ontwikkeling brein’. In: </w:t>
      </w:r>
      <w:proofErr w:type="spellStart"/>
      <w:r w:rsidRPr="00F553CF">
        <w:rPr>
          <w:i/>
          <w:sz w:val="22"/>
          <w:szCs w:val="22"/>
        </w:rPr>
        <w:t>Didactief</w:t>
      </w:r>
      <w:proofErr w:type="spellEnd"/>
      <w:r w:rsidRPr="00F553CF">
        <w:rPr>
          <w:i/>
          <w:sz w:val="22"/>
          <w:szCs w:val="22"/>
        </w:rPr>
        <w:t xml:space="preserve">. </w:t>
      </w:r>
      <w:r w:rsidRPr="00F553CF">
        <w:rPr>
          <w:sz w:val="22"/>
          <w:szCs w:val="22"/>
        </w:rPr>
        <w:t xml:space="preserve">Nr. 10 (december 2006), p.6.  </w:t>
      </w:r>
    </w:p>
    <w:p w:rsidR="005D4936" w:rsidRPr="00F553CF" w:rsidRDefault="005D4936" w:rsidP="00132BB4">
      <w:pPr>
        <w:pStyle w:val="Voetnoottekst"/>
        <w:contextualSpacing/>
        <w:rPr>
          <w:sz w:val="22"/>
          <w:szCs w:val="22"/>
        </w:rPr>
      </w:pPr>
    </w:p>
    <w:p w:rsidR="005D4936" w:rsidRPr="00F553CF" w:rsidRDefault="005D4936" w:rsidP="005D4936">
      <w:pPr>
        <w:pStyle w:val="Voetnoottekst"/>
        <w:contextualSpacing/>
        <w:rPr>
          <w:sz w:val="22"/>
          <w:szCs w:val="22"/>
        </w:rPr>
      </w:pPr>
      <w:r w:rsidRPr="00F553CF">
        <w:rPr>
          <w:sz w:val="22"/>
          <w:szCs w:val="22"/>
        </w:rPr>
        <w:t xml:space="preserve">Vaan, E. de. en Marell, J. </w:t>
      </w:r>
      <w:r w:rsidRPr="00F553CF">
        <w:rPr>
          <w:i/>
          <w:sz w:val="22"/>
          <w:szCs w:val="22"/>
        </w:rPr>
        <w:t>Praktische didactiek voor natuuronderwijs</w:t>
      </w:r>
      <w:r w:rsidRPr="00F553CF">
        <w:rPr>
          <w:sz w:val="22"/>
          <w:szCs w:val="22"/>
        </w:rPr>
        <w:t xml:space="preserve">. Bussum: Uitgeverij </w:t>
      </w:r>
      <w:proofErr w:type="spellStart"/>
      <w:r w:rsidRPr="00F553CF">
        <w:rPr>
          <w:sz w:val="22"/>
          <w:szCs w:val="22"/>
        </w:rPr>
        <w:t>Coutinho</w:t>
      </w:r>
      <w:proofErr w:type="spellEnd"/>
      <w:r w:rsidRPr="00F553CF">
        <w:rPr>
          <w:sz w:val="22"/>
          <w:szCs w:val="22"/>
        </w:rPr>
        <w:t xml:space="preserve"> bv, 1999. P. 81-85.</w:t>
      </w:r>
    </w:p>
    <w:p w:rsidR="00132BB4" w:rsidRPr="00F553CF" w:rsidRDefault="00132BB4" w:rsidP="00132BB4">
      <w:pPr>
        <w:pStyle w:val="Voetnoottekst"/>
        <w:contextualSpacing/>
        <w:rPr>
          <w:sz w:val="22"/>
          <w:szCs w:val="22"/>
        </w:rPr>
      </w:pPr>
    </w:p>
    <w:p w:rsidR="005D4936" w:rsidRPr="00F553CF" w:rsidRDefault="005D4936" w:rsidP="005D4936">
      <w:pPr>
        <w:pStyle w:val="Voetnoottekst"/>
        <w:contextualSpacing/>
        <w:rPr>
          <w:sz w:val="22"/>
          <w:szCs w:val="22"/>
        </w:rPr>
      </w:pPr>
      <w:r w:rsidRPr="00F553CF">
        <w:rPr>
          <w:sz w:val="22"/>
          <w:szCs w:val="22"/>
        </w:rPr>
        <w:t xml:space="preserve">Veen, T. Van der. En Wal, J. Van der. </w:t>
      </w:r>
      <w:r w:rsidRPr="00F553CF">
        <w:rPr>
          <w:i/>
          <w:sz w:val="22"/>
          <w:szCs w:val="22"/>
        </w:rPr>
        <w:t xml:space="preserve">Van leertheorie naar onderwijspraktijk. </w:t>
      </w:r>
      <w:r w:rsidRPr="00F553CF">
        <w:rPr>
          <w:sz w:val="22"/>
          <w:szCs w:val="22"/>
        </w:rPr>
        <w:t>Groningen: Wolters-Noordhoff, 2003. P. 74.</w:t>
      </w:r>
    </w:p>
    <w:p w:rsidR="005D4936" w:rsidRPr="00F553CF" w:rsidRDefault="005D4936" w:rsidP="00132BB4">
      <w:pPr>
        <w:pStyle w:val="Voetnoottekst"/>
        <w:contextualSpacing/>
        <w:rPr>
          <w:sz w:val="22"/>
          <w:szCs w:val="22"/>
        </w:rPr>
      </w:pPr>
    </w:p>
    <w:p w:rsidR="005D4936" w:rsidRPr="00F553CF" w:rsidRDefault="005D4936" w:rsidP="00132BB4">
      <w:pPr>
        <w:pStyle w:val="Voetnoottekst"/>
        <w:contextualSpacing/>
        <w:rPr>
          <w:sz w:val="22"/>
          <w:szCs w:val="22"/>
        </w:rPr>
      </w:pPr>
      <w:r w:rsidRPr="00F553CF">
        <w:rPr>
          <w:sz w:val="22"/>
          <w:szCs w:val="22"/>
        </w:rPr>
        <w:t xml:space="preserve">Vreugdenhil, K. ‘Hersenonderzoek en </w:t>
      </w:r>
      <w:proofErr w:type="spellStart"/>
      <w:r w:rsidRPr="00F553CF">
        <w:rPr>
          <w:sz w:val="22"/>
          <w:szCs w:val="22"/>
        </w:rPr>
        <w:t>Jenaplan</w:t>
      </w:r>
      <w:proofErr w:type="spellEnd"/>
      <w:r w:rsidRPr="00F553CF">
        <w:rPr>
          <w:sz w:val="22"/>
          <w:szCs w:val="22"/>
        </w:rPr>
        <w:t xml:space="preserve">’. In: </w:t>
      </w:r>
      <w:r w:rsidRPr="00F553CF">
        <w:rPr>
          <w:i/>
          <w:sz w:val="22"/>
          <w:szCs w:val="22"/>
        </w:rPr>
        <w:t>Mensenkinderen.</w:t>
      </w:r>
      <w:r w:rsidRPr="00F553CF">
        <w:rPr>
          <w:sz w:val="22"/>
          <w:szCs w:val="22"/>
        </w:rPr>
        <w:t xml:space="preserve"> JRG 24, nr. 113.  ( september 2008)</w:t>
      </w:r>
      <w:r w:rsidRPr="00F553CF">
        <w:rPr>
          <w:i/>
          <w:sz w:val="22"/>
          <w:szCs w:val="22"/>
        </w:rPr>
        <w:t xml:space="preserve">, </w:t>
      </w:r>
      <w:r w:rsidRPr="00F553CF">
        <w:rPr>
          <w:sz w:val="22"/>
          <w:szCs w:val="22"/>
        </w:rPr>
        <w:t>p. 12.</w:t>
      </w:r>
    </w:p>
    <w:p w:rsidR="00132BB4" w:rsidRPr="00F553CF" w:rsidRDefault="00132BB4" w:rsidP="00132BB4">
      <w:pPr>
        <w:pStyle w:val="Voetnoottekst"/>
        <w:rPr>
          <w:b/>
          <w:sz w:val="22"/>
          <w:szCs w:val="22"/>
        </w:rPr>
      </w:pPr>
      <w:r w:rsidRPr="00F553CF">
        <w:rPr>
          <w:b/>
        </w:rPr>
        <w:lastRenderedPageBreak/>
        <w:t>W</w:t>
      </w:r>
      <w:r w:rsidRPr="00F553CF">
        <w:rPr>
          <w:b/>
          <w:sz w:val="22"/>
          <w:szCs w:val="22"/>
        </w:rPr>
        <w:t>ebsites:</w:t>
      </w:r>
    </w:p>
    <w:p w:rsidR="00E05FA1" w:rsidRPr="00F553CF" w:rsidRDefault="00E05FA1" w:rsidP="00132BB4">
      <w:pPr>
        <w:pStyle w:val="Voetnoottekst"/>
        <w:rPr>
          <w:sz w:val="22"/>
          <w:szCs w:val="22"/>
        </w:rPr>
      </w:pPr>
    </w:p>
    <w:p w:rsidR="00132BB4" w:rsidRPr="00F553CF" w:rsidRDefault="00132BB4" w:rsidP="00132BB4">
      <w:pPr>
        <w:pStyle w:val="Voetnoottekst"/>
        <w:rPr>
          <w:sz w:val="22"/>
          <w:szCs w:val="22"/>
        </w:rPr>
      </w:pPr>
      <w:r w:rsidRPr="00F553CF">
        <w:rPr>
          <w:sz w:val="22"/>
          <w:szCs w:val="22"/>
        </w:rPr>
        <w:t xml:space="preserve">De vier leerstijlen. Bezocht op 15 november 2010, op de website: </w:t>
      </w:r>
      <w:hyperlink r:id="rId40" w:history="1">
        <w:r w:rsidRPr="00F553CF">
          <w:rPr>
            <w:rStyle w:val="Hyperlink"/>
            <w:color w:val="auto"/>
            <w:sz w:val="22"/>
            <w:szCs w:val="22"/>
          </w:rPr>
          <w:t>http://pdf.klasse.be/KVO/KVO070/KVO07004.pdf</w:t>
        </w:r>
      </w:hyperlink>
      <w:r w:rsidRPr="00F553CF">
        <w:rPr>
          <w:sz w:val="22"/>
          <w:szCs w:val="22"/>
        </w:rPr>
        <w:t xml:space="preserve"> </w:t>
      </w:r>
    </w:p>
    <w:p w:rsidR="00132BB4" w:rsidRPr="00F553CF" w:rsidRDefault="00132BB4" w:rsidP="00132BB4">
      <w:pPr>
        <w:pStyle w:val="Voetnoottekst"/>
        <w:rPr>
          <w:sz w:val="22"/>
          <w:szCs w:val="22"/>
        </w:rPr>
      </w:pPr>
    </w:p>
    <w:p w:rsidR="00132BB4" w:rsidRPr="00F553CF" w:rsidRDefault="004C0C9C" w:rsidP="00132BB4">
      <w:pPr>
        <w:pStyle w:val="Voetnoottekst"/>
        <w:rPr>
          <w:color w:val="000000" w:themeColor="text1"/>
          <w:sz w:val="22"/>
          <w:szCs w:val="22"/>
        </w:rPr>
      </w:pPr>
      <w:hyperlink r:id="rId41" w:history="1">
        <w:r w:rsidR="00132BB4" w:rsidRPr="00F553CF">
          <w:rPr>
            <w:rStyle w:val="Hyperlink"/>
            <w:color w:val="000000" w:themeColor="text1"/>
            <w:sz w:val="22"/>
            <w:szCs w:val="22"/>
          </w:rPr>
          <w:t>http://www.fi.uu.nl/publicaties/literatuur/3628.pdf</w:t>
        </w:r>
      </w:hyperlink>
      <w:r w:rsidR="00132BB4" w:rsidRPr="00F553CF">
        <w:rPr>
          <w:color w:val="000000" w:themeColor="text1"/>
          <w:sz w:val="22"/>
          <w:szCs w:val="22"/>
        </w:rPr>
        <w:t xml:space="preserve"> Bezocht op 26 november 2010.</w:t>
      </w:r>
    </w:p>
    <w:p w:rsidR="00132BB4" w:rsidRPr="00F553CF" w:rsidRDefault="00132BB4" w:rsidP="00132BB4">
      <w:pPr>
        <w:pStyle w:val="Voetnoottekst"/>
        <w:rPr>
          <w:color w:val="000000" w:themeColor="text1"/>
          <w:sz w:val="22"/>
          <w:szCs w:val="22"/>
        </w:rPr>
      </w:pPr>
    </w:p>
    <w:p w:rsidR="00132BB4" w:rsidRPr="00F553CF" w:rsidRDefault="00132BB4" w:rsidP="00132BB4">
      <w:pPr>
        <w:pStyle w:val="Voetnoottekst"/>
        <w:rPr>
          <w:color w:val="000000" w:themeColor="text1"/>
          <w:sz w:val="22"/>
          <w:szCs w:val="22"/>
        </w:rPr>
      </w:pPr>
      <w:r w:rsidRPr="00F553CF">
        <w:rPr>
          <w:sz w:val="22"/>
          <w:szCs w:val="22"/>
        </w:rPr>
        <w:t xml:space="preserve">Groenewegen, K., </w:t>
      </w:r>
      <w:r w:rsidRPr="00F553CF">
        <w:rPr>
          <w:i/>
          <w:color w:val="000000" w:themeColor="text1"/>
          <w:sz w:val="22"/>
          <w:szCs w:val="22"/>
        </w:rPr>
        <w:t>Basisvaardigheden tafels van vermenigvuldiging.</w:t>
      </w:r>
      <w:r w:rsidRPr="00F553CF">
        <w:rPr>
          <w:color w:val="000000" w:themeColor="text1"/>
          <w:sz w:val="22"/>
          <w:szCs w:val="22"/>
        </w:rPr>
        <w:t xml:space="preserve"> Bezocht op 1 november 2010, op de website van het Freudenthal instituut. </w:t>
      </w:r>
      <w:hyperlink r:id="rId42" w:history="1">
        <w:r w:rsidRPr="00F553CF">
          <w:rPr>
            <w:rStyle w:val="Hyperlink"/>
            <w:color w:val="000000" w:themeColor="text1"/>
            <w:sz w:val="22"/>
            <w:szCs w:val="22"/>
          </w:rPr>
          <w:t>http://www.fi.uu.nl/publicaties/literatuur/3590.pdf</w:t>
        </w:r>
      </w:hyperlink>
      <w:r w:rsidRPr="00F553CF">
        <w:rPr>
          <w:color w:val="000000" w:themeColor="text1"/>
          <w:sz w:val="22"/>
          <w:szCs w:val="22"/>
        </w:rPr>
        <w:t xml:space="preserve"> </w:t>
      </w:r>
    </w:p>
    <w:p w:rsidR="00132BB4" w:rsidRPr="00F553CF" w:rsidRDefault="00132BB4" w:rsidP="00132BB4">
      <w:pPr>
        <w:pStyle w:val="Voetnoottekst"/>
        <w:rPr>
          <w:sz w:val="22"/>
          <w:szCs w:val="22"/>
        </w:rPr>
      </w:pPr>
    </w:p>
    <w:p w:rsidR="00132BB4" w:rsidRPr="00F553CF" w:rsidRDefault="00132BB4" w:rsidP="00132BB4">
      <w:pPr>
        <w:pStyle w:val="Voetnoottekst"/>
        <w:rPr>
          <w:sz w:val="22"/>
          <w:szCs w:val="22"/>
        </w:rPr>
      </w:pPr>
      <w:r w:rsidRPr="00F553CF">
        <w:rPr>
          <w:sz w:val="22"/>
          <w:szCs w:val="22"/>
        </w:rPr>
        <w:t xml:space="preserve">Hanff, J. (2004-2005), </w:t>
      </w:r>
      <w:r w:rsidRPr="00F553CF">
        <w:rPr>
          <w:i/>
          <w:sz w:val="22"/>
          <w:szCs w:val="22"/>
        </w:rPr>
        <w:t xml:space="preserve">Motivatie van kinderen en leeropdrachten op scholen. </w:t>
      </w:r>
      <w:r w:rsidRPr="00F553CF">
        <w:rPr>
          <w:sz w:val="22"/>
          <w:szCs w:val="22"/>
        </w:rPr>
        <w:t>Bezocht op 23 november 2010, op de website van Zie Zo Educatief:</w:t>
      </w:r>
    </w:p>
    <w:p w:rsidR="00132BB4" w:rsidRPr="00F553CF" w:rsidRDefault="004C0C9C" w:rsidP="00132BB4">
      <w:pPr>
        <w:pStyle w:val="Voetnoottekst"/>
        <w:rPr>
          <w:sz w:val="22"/>
          <w:szCs w:val="22"/>
        </w:rPr>
      </w:pPr>
      <w:hyperlink r:id="rId43" w:history="1">
        <w:r w:rsidR="00132BB4" w:rsidRPr="00F553CF">
          <w:rPr>
            <w:rStyle w:val="Hyperlink"/>
            <w:color w:val="auto"/>
            <w:sz w:val="22"/>
            <w:szCs w:val="22"/>
          </w:rPr>
          <w:t>http://www.zze.nl/download/Motivatie%20van%20kinderen%20en%20leeropdrachten%20van%20scholen%20-%20september%202005.pdf</w:t>
        </w:r>
      </w:hyperlink>
      <w:r w:rsidR="00132BB4" w:rsidRPr="00F553CF">
        <w:rPr>
          <w:sz w:val="22"/>
          <w:szCs w:val="22"/>
        </w:rPr>
        <w:t xml:space="preserve"> </w:t>
      </w:r>
    </w:p>
    <w:p w:rsidR="00132BB4" w:rsidRPr="00F553CF" w:rsidRDefault="00132BB4" w:rsidP="00132BB4">
      <w:pPr>
        <w:pStyle w:val="Voetnoottekst"/>
        <w:rPr>
          <w:sz w:val="22"/>
          <w:szCs w:val="22"/>
        </w:rPr>
      </w:pPr>
    </w:p>
    <w:p w:rsidR="00132BB4" w:rsidRPr="00F553CF" w:rsidRDefault="00132BB4" w:rsidP="00132BB4">
      <w:pPr>
        <w:pStyle w:val="Voetnoottekst"/>
        <w:rPr>
          <w:sz w:val="22"/>
          <w:szCs w:val="22"/>
        </w:rPr>
      </w:pPr>
      <w:r w:rsidRPr="00F553CF">
        <w:rPr>
          <w:sz w:val="22"/>
          <w:szCs w:val="22"/>
        </w:rPr>
        <w:t>Hoogbegaafdheid. Bezocht op 10 oktober 2010, op de website: http://hoogbegaafd-uitgedaagd.nl/Lesvoorbeeld_Neuropsychologie.pdf</w:t>
      </w:r>
    </w:p>
    <w:p w:rsidR="00132BB4" w:rsidRPr="00F553CF" w:rsidRDefault="00132BB4" w:rsidP="00132BB4">
      <w:pPr>
        <w:pStyle w:val="Voetnoottekst"/>
        <w:rPr>
          <w:sz w:val="22"/>
          <w:szCs w:val="22"/>
        </w:rPr>
      </w:pPr>
    </w:p>
    <w:p w:rsidR="00132BB4" w:rsidRPr="00F553CF" w:rsidRDefault="00132BB4" w:rsidP="00132BB4">
      <w:pPr>
        <w:pStyle w:val="Voetnoottekst"/>
        <w:rPr>
          <w:sz w:val="22"/>
          <w:szCs w:val="22"/>
        </w:rPr>
      </w:pPr>
      <w:r w:rsidRPr="00F553CF">
        <w:rPr>
          <w:sz w:val="22"/>
          <w:szCs w:val="22"/>
        </w:rPr>
        <w:t xml:space="preserve">Jolles, J. (2006, juni), </w:t>
      </w:r>
      <w:r w:rsidRPr="00F553CF">
        <w:rPr>
          <w:i/>
          <w:sz w:val="22"/>
          <w:szCs w:val="22"/>
        </w:rPr>
        <w:t xml:space="preserve">Over ‘brein en leren’ in relatie tot onderwijsontwikkeling. </w:t>
      </w:r>
      <w:r w:rsidRPr="00F553CF">
        <w:rPr>
          <w:sz w:val="22"/>
          <w:szCs w:val="22"/>
        </w:rPr>
        <w:t xml:space="preserve">Bezocht op 1 oktober 2010, op de website van Jelle Jolles. </w:t>
      </w:r>
      <w:hyperlink r:id="rId44" w:history="1">
        <w:r w:rsidRPr="00F553CF">
          <w:rPr>
            <w:rStyle w:val="Hyperlink"/>
            <w:color w:val="auto"/>
            <w:sz w:val="22"/>
            <w:szCs w:val="22"/>
          </w:rPr>
          <w:t>http://www.hersenenenleren.nl/pdf/actueel/presentaties/60614JWeb_PlatformOCWBreinLeren.pdf</w:t>
        </w:r>
      </w:hyperlink>
    </w:p>
    <w:p w:rsidR="00132BB4" w:rsidRPr="00F553CF" w:rsidRDefault="00132BB4" w:rsidP="00132BB4">
      <w:pPr>
        <w:pStyle w:val="Voetnoottekst"/>
        <w:rPr>
          <w:sz w:val="22"/>
          <w:szCs w:val="22"/>
        </w:rPr>
      </w:pPr>
    </w:p>
    <w:p w:rsidR="00132BB4" w:rsidRPr="00F553CF" w:rsidRDefault="00132BB4" w:rsidP="00132BB4">
      <w:pPr>
        <w:pStyle w:val="Voetnoottekst"/>
        <w:rPr>
          <w:sz w:val="22"/>
          <w:szCs w:val="22"/>
        </w:rPr>
      </w:pPr>
      <w:r w:rsidRPr="00F553CF">
        <w:rPr>
          <w:sz w:val="22"/>
          <w:szCs w:val="22"/>
        </w:rPr>
        <w:t xml:space="preserve">Natuurlijk leren. Bezocht op 23 november 2010, op de website </w:t>
      </w:r>
      <w:hyperlink r:id="rId45" w:history="1">
        <w:r w:rsidRPr="00F553CF">
          <w:rPr>
            <w:rStyle w:val="Hyperlink"/>
            <w:color w:val="auto"/>
            <w:sz w:val="22"/>
            <w:szCs w:val="22"/>
          </w:rPr>
          <w:t>http://www.natuurlijkleren.net/</w:t>
        </w:r>
      </w:hyperlink>
    </w:p>
    <w:p w:rsidR="00132BB4" w:rsidRPr="00F553CF" w:rsidRDefault="00132BB4" w:rsidP="00132BB4">
      <w:pPr>
        <w:pStyle w:val="Voetnoottekst"/>
        <w:rPr>
          <w:sz w:val="22"/>
          <w:szCs w:val="22"/>
        </w:rPr>
      </w:pPr>
      <w:r w:rsidRPr="00F553CF">
        <w:rPr>
          <w:sz w:val="22"/>
          <w:szCs w:val="22"/>
        </w:rPr>
        <w:t xml:space="preserve">Poot – Van der Windt, H. </w:t>
      </w:r>
      <w:r w:rsidRPr="00F553CF">
        <w:rPr>
          <w:i/>
          <w:sz w:val="22"/>
          <w:szCs w:val="22"/>
        </w:rPr>
        <w:t xml:space="preserve">De ontwikkeling van het jonge kind: de zintuiglijke ontwikkeling. </w:t>
      </w:r>
      <w:r w:rsidRPr="00F553CF">
        <w:rPr>
          <w:sz w:val="22"/>
          <w:szCs w:val="22"/>
        </w:rPr>
        <w:t xml:space="preserve">Bezocht op 24 september 2010, op de website van K en P kinderopvang:  </w:t>
      </w:r>
      <w:hyperlink r:id="rId46" w:history="1">
        <w:r w:rsidRPr="00F553CF">
          <w:rPr>
            <w:rStyle w:val="Hyperlink"/>
            <w:color w:val="auto"/>
            <w:sz w:val="22"/>
            <w:szCs w:val="22"/>
          </w:rPr>
          <w:t>http://www.kp-kinderopvang.nl/downloads/KP_04_zintuiglijke_ontwikkeling.pdf</w:t>
        </w:r>
      </w:hyperlink>
    </w:p>
    <w:p w:rsidR="00132BB4" w:rsidRPr="00F553CF" w:rsidRDefault="00132BB4" w:rsidP="00132BB4">
      <w:pPr>
        <w:pStyle w:val="Voetnoottekst"/>
        <w:rPr>
          <w:sz w:val="22"/>
          <w:szCs w:val="22"/>
        </w:rPr>
      </w:pPr>
    </w:p>
    <w:p w:rsidR="00132BB4" w:rsidRPr="00F553CF" w:rsidRDefault="00132BB4" w:rsidP="00132BB4">
      <w:pPr>
        <w:pStyle w:val="Voetnoottekst"/>
        <w:rPr>
          <w:i/>
          <w:sz w:val="22"/>
          <w:szCs w:val="22"/>
        </w:rPr>
      </w:pPr>
      <w:r w:rsidRPr="00F553CF">
        <w:rPr>
          <w:sz w:val="22"/>
          <w:szCs w:val="22"/>
        </w:rPr>
        <w:t xml:space="preserve">Kenniskring geïnspireerd lezen. (2007). </w:t>
      </w:r>
      <w:r w:rsidRPr="00F553CF">
        <w:rPr>
          <w:i/>
          <w:sz w:val="22"/>
          <w:szCs w:val="22"/>
        </w:rPr>
        <w:t xml:space="preserve">Inspiratie, leren en onderwijzen: een zoektocht naar inspiratie. </w:t>
      </w:r>
      <w:r w:rsidRPr="00F553CF">
        <w:rPr>
          <w:sz w:val="22"/>
          <w:szCs w:val="22"/>
        </w:rPr>
        <w:t>Bezocht op 24 september 2010, op de website van het Freudenthal instituut.</w:t>
      </w:r>
      <w:r w:rsidRPr="00F553CF">
        <w:rPr>
          <w:i/>
          <w:sz w:val="22"/>
          <w:szCs w:val="22"/>
        </w:rPr>
        <w:t xml:space="preserve"> </w:t>
      </w:r>
      <w:hyperlink r:id="rId47" w:history="1">
        <w:r w:rsidRPr="00F553CF">
          <w:rPr>
            <w:rStyle w:val="Hyperlink"/>
            <w:color w:val="auto"/>
            <w:sz w:val="22"/>
            <w:szCs w:val="22"/>
          </w:rPr>
          <w:t>http://www.fi.uu.nl/~maarten/Inspiratie_leren_en_onderwijzen.pdf</w:t>
        </w:r>
      </w:hyperlink>
    </w:p>
    <w:p w:rsidR="00132BB4" w:rsidRPr="00F553CF" w:rsidRDefault="00132BB4" w:rsidP="00132BB4">
      <w:pPr>
        <w:pStyle w:val="Voetnoottekst"/>
        <w:rPr>
          <w:sz w:val="22"/>
          <w:szCs w:val="22"/>
        </w:rPr>
      </w:pPr>
    </w:p>
    <w:p w:rsidR="00132BB4" w:rsidRPr="00F553CF" w:rsidRDefault="00132BB4" w:rsidP="00132BB4">
      <w:pPr>
        <w:pStyle w:val="Voetnoottekst"/>
        <w:rPr>
          <w:sz w:val="22"/>
          <w:szCs w:val="22"/>
        </w:rPr>
      </w:pPr>
      <w:r w:rsidRPr="00F553CF">
        <w:rPr>
          <w:sz w:val="22"/>
          <w:szCs w:val="22"/>
          <w:lang w:val="en-US"/>
        </w:rPr>
        <w:t xml:space="preserve">The cone of learning (Edgar Dale). </w:t>
      </w:r>
      <w:r w:rsidRPr="00F553CF">
        <w:rPr>
          <w:sz w:val="22"/>
          <w:szCs w:val="22"/>
        </w:rPr>
        <w:t xml:space="preserve">Bekeken op 1 oktober 2010, op </w:t>
      </w:r>
      <w:hyperlink r:id="rId48" w:history="1">
        <w:r w:rsidRPr="00F553CF">
          <w:rPr>
            <w:rStyle w:val="Hyperlink"/>
            <w:color w:val="000000" w:themeColor="text1"/>
            <w:sz w:val="22"/>
            <w:szCs w:val="22"/>
          </w:rPr>
          <w:t>http://www.tenouk.com/ConeOfLearning.pdf</w:t>
        </w:r>
      </w:hyperlink>
      <w:r w:rsidRPr="00F553CF">
        <w:rPr>
          <w:sz w:val="22"/>
          <w:szCs w:val="22"/>
        </w:rPr>
        <w:t xml:space="preserve"> </w:t>
      </w:r>
    </w:p>
    <w:p w:rsidR="00132BB4" w:rsidRPr="00F553CF" w:rsidRDefault="00132BB4" w:rsidP="00132BB4">
      <w:pPr>
        <w:pStyle w:val="Voetnoottekst"/>
        <w:rPr>
          <w:sz w:val="22"/>
          <w:szCs w:val="22"/>
        </w:rPr>
      </w:pPr>
    </w:p>
    <w:p w:rsidR="00132BB4" w:rsidRPr="00F553CF" w:rsidRDefault="00132BB4" w:rsidP="00E05FA1">
      <w:pPr>
        <w:pStyle w:val="Voetnoottekst"/>
        <w:rPr>
          <w:sz w:val="22"/>
          <w:szCs w:val="22"/>
        </w:rPr>
      </w:pPr>
      <w:r w:rsidRPr="00F553CF">
        <w:rPr>
          <w:sz w:val="22"/>
          <w:szCs w:val="22"/>
        </w:rPr>
        <w:t xml:space="preserve">Werken aan zelfvertrouwen en weerbaarheid. Bekeken op 15 oktober 2010, </w:t>
      </w:r>
      <w:r w:rsidRPr="00F553CF">
        <w:rPr>
          <w:color w:val="000000" w:themeColor="text1"/>
          <w:sz w:val="22"/>
          <w:szCs w:val="22"/>
        </w:rPr>
        <w:t xml:space="preserve">op </w:t>
      </w:r>
      <w:hyperlink r:id="rId49" w:history="1">
        <w:r w:rsidRPr="00F553CF">
          <w:rPr>
            <w:rStyle w:val="Hyperlink"/>
            <w:color w:val="000000" w:themeColor="text1"/>
            <w:sz w:val="22"/>
            <w:szCs w:val="22"/>
          </w:rPr>
          <w:t>www.sociaalemotioneel.nl</w:t>
        </w:r>
      </w:hyperlink>
    </w:p>
    <w:p w:rsidR="00132BB4" w:rsidRPr="00F553CF" w:rsidRDefault="00132BB4" w:rsidP="00132BB4">
      <w:pPr>
        <w:rPr>
          <w:b/>
        </w:rPr>
      </w:pPr>
      <w:r w:rsidRPr="00F553CF">
        <w:rPr>
          <w:b/>
        </w:rPr>
        <w:t>Overige:</w:t>
      </w:r>
    </w:p>
    <w:p w:rsidR="00132BB4" w:rsidRPr="00F553CF" w:rsidRDefault="00132BB4" w:rsidP="00132BB4">
      <w:r w:rsidRPr="00F553CF">
        <w:t>Powerpoint Neurocognitie en onderwijs: Dick Kraaij</w:t>
      </w:r>
    </w:p>
    <w:p w:rsidR="00132BB4" w:rsidRPr="00F553CF" w:rsidRDefault="00132BB4" w:rsidP="00132BB4">
      <w:r w:rsidRPr="00F553CF">
        <w:t xml:space="preserve">Map: vermenigvuldigen groep 5. </w:t>
      </w:r>
      <w:r w:rsidRPr="00F553CF">
        <w:rPr>
          <w:i/>
        </w:rPr>
        <w:t>Van lichaamstafels tot stickers, begrip en inzicht ontwikkelen</w:t>
      </w:r>
      <w:r w:rsidRPr="00F553CF">
        <w:t>. P. 5 en 6</w:t>
      </w:r>
    </w:p>
    <w:p w:rsidR="00520DC5" w:rsidRPr="00F553CF" w:rsidRDefault="00520DC5">
      <w:pPr>
        <w:rPr>
          <w:color w:val="7FD13B" w:themeColor="accent1"/>
          <w:sz w:val="144"/>
          <w:szCs w:val="144"/>
        </w:rPr>
      </w:pPr>
    </w:p>
    <w:p w:rsidR="000F5C19" w:rsidRPr="00F553CF" w:rsidRDefault="00327051">
      <w:pPr>
        <w:rPr>
          <w:sz w:val="28"/>
          <w:szCs w:val="28"/>
        </w:rPr>
      </w:pPr>
      <w:r w:rsidRPr="00F553CF">
        <w:rPr>
          <w:rFonts w:ascii="Gill Sans MT Condensed" w:hAnsi="Gill Sans MT Condensed"/>
          <w:sz w:val="40"/>
          <w:szCs w:val="40"/>
        </w:rPr>
        <w:lastRenderedPageBreak/>
        <w:t>Bijlage 1: De leerstijlentest</w:t>
      </w:r>
    </w:p>
    <w:tbl>
      <w:tblPr>
        <w:tblStyle w:val="Tabelraster"/>
        <w:tblW w:w="0" w:type="auto"/>
        <w:tblLook w:val="04A0"/>
      </w:tblPr>
      <w:tblGrid>
        <w:gridCol w:w="1842"/>
        <w:gridCol w:w="1842"/>
        <w:gridCol w:w="1842"/>
        <w:gridCol w:w="1843"/>
        <w:gridCol w:w="1843"/>
      </w:tblGrid>
      <w:tr w:rsidR="00327051" w:rsidRPr="00F553CF" w:rsidTr="00DE24CF">
        <w:tc>
          <w:tcPr>
            <w:tcW w:w="1842" w:type="dxa"/>
          </w:tcPr>
          <w:p w:rsidR="00327051" w:rsidRPr="00F553CF" w:rsidRDefault="00327051" w:rsidP="00DE24CF">
            <w:pPr>
              <w:contextualSpacing/>
            </w:pPr>
            <w:r w:rsidRPr="00F553CF">
              <w:t>Vraag</w:t>
            </w:r>
          </w:p>
        </w:tc>
        <w:tc>
          <w:tcPr>
            <w:tcW w:w="1842" w:type="dxa"/>
          </w:tcPr>
          <w:p w:rsidR="00327051" w:rsidRPr="00F553CF" w:rsidRDefault="00327051" w:rsidP="00DE24CF">
            <w:pPr>
              <w:contextualSpacing/>
            </w:pPr>
            <w:r w:rsidRPr="00F553CF">
              <w:t>Kolom 1</w:t>
            </w:r>
          </w:p>
        </w:tc>
        <w:tc>
          <w:tcPr>
            <w:tcW w:w="1842" w:type="dxa"/>
          </w:tcPr>
          <w:p w:rsidR="00327051" w:rsidRPr="00F553CF" w:rsidRDefault="00327051" w:rsidP="00DE24CF">
            <w:pPr>
              <w:contextualSpacing/>
            </w:pPr>
            <w:r w:rsidRPr="00F553CF">
              <w:t>Kolom 2</w:t>
            </w:r>
          </w:p>
        </w:tc>
        <w:tc>
          <w:tcPr>
            <w:tcW w:w="1843" w:type="dxa"/>
          </w:tcPr>
          <w:p w:rsidR="00327051" w:rsidRPr="00F553CF" w:rsidRDefault="00327051" w:rsidP="00DE24CF">
            <w:pPr>
              <w:contextualSpacing/>
            </w:pPr>
            <w:r w:rsidRPr="00F553CF">
              <w:t>Kolom 3</w:t>
            </w:r>
          </w:p>
        </w:tc>
        <w:tc>
          <w:tcPr>
            <w:tcW w:w="1843" w:type="dxa"/>
          </w:tcPr>
          <w:p w:rsidR="00327051" w:rsidRPr="00F553CF" w:rsidRDefault="00327051" w:rsidP="00DE24CF">
            <w:pPr>
              <w:contextualSpacing/>
            </w:pPr>
            <w:r w:rsidRPr="00F553CF">
              <w:t>Kolom 4</w:t>
            </w:r>
          </w:p>
        </w:tc>
      </w:tr>
      <w:tr w:rsidR="00327051" w:rsidRPr="00F553CF" w:rsidTr="00DE24CF">
        <w:tc>
          <w:tcPr>
            <w:tcW w:w="1842" w:type="dxa"/>
            <w:vMerge w:val="restart"/>
          </w:tcPr>
          <w:p w:rsidR="00327051" w:rsidRPr="00F553CF" w:rsidRDefault="00327051" w:rsidP="00DE24CF">
            <w:pPr>
              <w:contextualSpacing/>
            </w:pPr>
            <w:r w:rsidRPr="00F553CF">
              <w:t>1. Als ik leer…</w:t>
            </w:r>
          </w:p>
        </w:tc>
        <w:tc>
          <w:tcPr>
            <w:tcW w:w="1842" w:type="dxa"/>
          </w:tcPr>
          <w:p w:rsidR="00327051" w:rsidRPr="00F553CF" w:rsidRDefault="00327051" w:rsidP="00DE24CF">
            <w:pPr>
              <w:contextualSpacing/>
            </w:pPr>
            <w:r w:rsidRPr="00F553CF">
              <w:t>wil ik op mijn gevoel afgaan.</w:t>
            </w:r>
          </w:p>
        </w:tc>
        <w:tc>
          <w:tcPr>
            <w:tcW w:w="1842" w:type="dxa"/>
          </w:tcPr>
          <w:p w:rsidR="00327051" w:rsidRPr="00F553CF" w:rsidRDefault="00327051" w:rsidP="00DE24CF">
            <w:pPr>
              <w:contextualSpacing/>
            </w:pPr>
            <w:r w:rsidRPr="00F553CF">
              <w:t>wil ik kijken en luisteren</w:t>
            </w:r>
          </w:p>
        </w:tc>
        <w:tc>
          <w:tcPr>
            <w:tcW w:w="1843" w:type="dxa"/>
          </w:tcPr>
          <w:p w:rsidR="00327051" w:rsidRPr="00F553CF" w:rsidRDefault="00327051" w:rsidP="00DE24CF">
            <w:pPr>
              <w:contextualSpacing/>
            </w:pPr>
            <w:r w:rsidRPr="00F553CF">
              <w:t>wil ik nadenken.</w:t>
            </w:r>
          </w:p>
        </w:tc>
        <w:tc>
          <w:tcPr>
            <w:tcW w:w="1843" w:type="dxa"/>
          </w:tcPr>
          <w:p w:rsidR="00327051" w:rsidRPr="00F553CF" w:rsidRDefault="00327051" w:rsidP="00DE24CF">
            <w:pPr>
              <w:contextualSpacing/>
            </w:pPr>
            <w:r w:rsidRPr="00F553CF">
              <w:t xml:space="preserve">wil ik dingen doen. </w:t>
            </w:r>
          </w:p>
        </w:tc>
      </w:tr>
      <w:tr w:rsidR="00327051" w:rsidRPr="00F553CF" w:rsidTr="00DE24CF">
        <w:tc>
          <w:tcPr>
            <w:tcW w:w="1842" w:type="dxa"/>
            <w:vMerge/>
          </w:tcPr>
          <w:p w:rsidR="00327051" w:rsidRPr="00F553CF" w:rsidRDefault="00327051" w:rsidP="00DE24CF">
            <w:pPr>
              <w:contextualSpacing/>
            </w:pPr>
          </w:p>
        </w:tc>
        <w:tc>
          <w:tcPr>
            <w:tcW w:w="1842" w:type="dxa"/>
          </w:tcPr>
          <w:p w:rsidR="00327051" w:rsidRPr="00F553CF" w:rsidRDefault="00327051" w:rsidP="00DE24CF">
            <w:pPr>
              <w:contextualSpacing/>
            </w:pPr>
          </w:p>
        </w:tc>
        <w:tc>
          <w:tcPr>
            <w:tcW w:w="1842" w:type="dxa"/>
          </w:tcPr>
          <w:p w:rsidR="00327051" w:rsidRPr="00F553CF" w:rsidRDefault="00327051" w:rsidP="00DE24CF">
            <w:pPr>
              <w:contextualSpacing/>
            </w:pPr>
          </w:p>
        </w:tc>
        <w:tc>
          <w:tcPr>
            <w:tcW w:w="1843" w:type="dxa"/>
          </w:tcPr>
          <w:p w:rsidR="00327051" w:rsidRPr="00F553CF" w:rsidRDefault="00327051" w:rsidP="00DE24CF">
            <w:pPr>
              <w:contextualSpacing/>
            </w:pPr>
          </w:p>
        </w:tc>
        <w:tc>
          <w:tcPr>
            <w:tcW w:w="1843" w:type="dxa"/>
          </w:tcPr>
          <w:p w:rsidR="00327051" w:rsidRPr="00F553CF" w:rsidRDefault="00327051" w:rsidP="00DE24CF">
            <w:pPr>
              <w:contextualSpacing/>
            </w:pPr>
          </w:p>
        </w:tc>
      </w:tr>
      <w:tr w:rsidR="00327051" w:rsidRPr="00F553CF" w:rsidTr="00DE24CF">
        <w:tc>
          <w:tcPr>
            <w:tcW w:w="1842" w:type="dxa"/>
            <w:vMerge w:val="restart"/>
          </w:tcPr>
          <w:p w:rsidR="00327051" w:rsidRPr="00F553CF" w:rsidRDefault="00327051" w:rsidP="00DE24CF">
            <w:pPr>
              <w:contextualSpacing/>
            </w:pPr>
            <w:r w:rsidRPr="00F553CF">
              <w:t>2. Ik leer door te…</w:t>
            </w:r>
          </w:p>
        </w:tc>
        <w:tc>
          <w:tcPr>
            <w:tcW w:w="1842" w:type="dxa"/>
          </w:tcPr>
          <w:p w:rsidR="00327051" w:rsidRPr="00F553CF" w:rsidRDefault="00327051" w:rsidP="00DE24CF">
            <w:pPr>
              <w:contextualSpacing/>
            </w:pPr>
            <w:r w:rsidRPr="00F553CF">
              <w:t>voelen</w:t>
            </w:r>
          </w:p>
        </w:tc>
        <w:tc>
          <w:tcPr>
            <w:tcW w:w="1842" w:type="dxa"/>
          </w:tcPr>
          <w:p w:rsidR="00327051" w:rsidRPr="00F553CF" w:rsidRDefault="00327051" w:rsidP="00DE24CF">
            <w:pPr>
              <w:contextualSpacing/>
            </w:pPr>
            <w:r w:rsidRPr="00F553CF">
              <w:t>kijken</w:t>
            </w:r>
          </w:p>
        </w:tc>
        <w:tc>
          <w:tcPr>
            <w:tcW w:w="1843" w:type="dxa"/>
          </w:tcPr>
          <w:p w:rsidR="00327051" w:rsidRPr="00F553CF" w:rsidRDefault="00327051" w:rsidP="00DE24CF">
            <w:pPr>
              <w:contextualSpacing/>
            </w:pPr>
            <w:r w:rsidRPr="00F553CF">
              <w:t>denken</w:t>
            </w:r>
          </w:p>
        </w:tc>
        <w:tc>
          <w:tcPr>
            <w:tcW w:w="1843" w:type="dxa"/>
          </w:tcPr>
          <w:p w:rsidR="00327051" w:rsidRPr="00F553CF" w:rsidRDefault="00327051" w:rsidP="00DE24CF">
            <w:pPr>
              <w:contextualSpacing/>
            </w:pPr>
            <w:r w:rsidRPr="00F553CF">
              <w:t>doen</w:t>
            </w:r>
          </w:p>
        </w:tc>
      </w:tr>
      <w:tr w:rsidR="00327051" w:rsidRPr="00F553CF" w:rsidTr="00DE24CF">
        <w:tc>
          <w:tcPr>
            <w:tcW w:w="1842" w:type="dxa"/>
            <w:vMerge/>
          </w:tcPr>
          <w:p w:rsidR="00327051" w:rsidRPr="00F553CF" w:rsidRDefault="00327051" w:rsidP="00DE24CF">
            <w:pPr>
              <w:contextualSpacing/>
            </w:pPr>
          </w:p>
        </w:tc>
        <w:tc>
          <w:tcPr>
            <w:tcW w:w="1842" w:type="dxa"/>
          </w:tcPr>
          <w:p w:rsidR="00327051" w:rsidRPr="00F553CF" w:rsidRDefault="00327051" w:rsidP="00DE24CF">
            <w:pPr>
              <w:contextualSpacing/>
            </w:pPr>
          </w:p>
        </w:tc>
        <w:tc>
          <w:tcPr>
            <w:tcW w:w="1842" w:type="dxa"/>
          </w:tcPr>
          <w:p w:rsidR="00327051" w:rsidRPr="00F553CF" w:rsidRDefault="00327051" w:rsidP="00DE24CF">
            <w:pPr>
              <w:contextualSpacing/>
            </w:pPr>
          </w:p>
        </w:tc>
        <w:tc>
          <w:tcPr>
            <w:tcW w:w="1843" w:type="dxa"/>
          </w:tcPr>
          <w:p w:rsidR="00327051" w:rsidRPr="00F553CF" w:rsidRDefault="00327051" w:rsidP="00DE24CF">
            <w:pPr>
              <w:contextualSpacing/>
            </w:pPr>
          </w:p>
        </w:tc>
        <w:tc>
          <w:tcPr>
            <w:tcW w:w="1843" w:type="dxa"/>
          </w:tcPr>
          <w:p w:rsidR="00327051" w:rsidRPr="00F553CF" w:rsidRDefault="00327051" w:rsidP="00DE24CF">
            <w:pPr>
              <w:contextualSpacing/>
            </w:pPr>
          </w:p>
        </w:tc>
      </w:tr>
      <w:tr w:rsidR="00327051" w:rsidRPr="00F553CF" w:rsidTr="00DE24CF">
        <w:tc>
          <w:tcPr>
            <w:tcW w:w="1842" w:type="dxa"/>
            <w:vMerge w:val="restart"/>
          </w:tcPr>
          <w:p w:rsidR="00327051" w:rsidRPr="00F553CF" w:rsidRDefault="00327051" w:rsidP="00DE24CF">
            <w:pPr>
              <w:contextualSpacing/>
            </w:pPr>
            <w:r w:rsidRPr="00F553CF">
              <w:t>3. Ik leer het beste van…</w:t>
            </w:r>
          </w:p>
        </w:tc>
        <w:tc>
          <w:tcPr>
            <w:tcW w:w="1842" w:type="dxa"/>
          </w:tcPr>
          <w:p w:rsidR="00327051" w:rsidRPr="00F553CF" w:rsidRDefault="00327051" w:rsidP="00DE24CF">
            <w:pPr>
              <w:contextualSpacing/>
            </w:pPr>
            <w:r w:rsidRPr="00F553CF">
              <w:t>gesprekken met iemand</w:t>
            </w:r>
          </w:p>
        </w:tc>
        <w:tc>
          <w:tcPr>
            <w:tcW w:w="1842" w:type="dxa"/>
          </w:tcPr>
          <w:p w:rsidR="00327051" w:rsidRPr="00F553CF" w:rsidRDefault="00327051" w:rsidP="00DE24CF">
            <w:pPr>
              <w:contextualSpacing/>
            </w:pPr>
            <w:r w:rsidRPr="00F553CF">
              <w:t>kijken naar iemand</w:t>
            </w:r>
          </w:p>
        </w:tc>
        <w:tc>
          <w:tcPr>
            <w:tcW w:w="1843" w:type="dxa"/>
          </w:tcPr>
          <w:p w:rsidR="00327051" w:rsidRPr="00F553CF" w:rsidRDefault="00327051" w:rsidP="00DE24CF">
            <w:pPr>
              <w:contextualSpacing/>
            </w:pPr>
            <w:r w:rsidRPr="00F553CF">
              <w:t>het lezen van een boek</w:t>
            </w:r>
          </w:p>
        </w:tc>
        <w:tc>
          <w:tcPr>
            <w:tcW w:w="1843" w:type="dxa"/>
          </w:tcPr>
          <w:p w:rsidR="00327051" w:rsidRPr="00F553CF" w:rsidRDefault="00327051" w:rsidP="00DE24CF">
            <w:pPr>
              <w:contextualSpacing/>
            </w:pPr>
            <w:r w:rsidRPr="00F553CF">
              <w:t xml:space="preserve">het zelf uitproberen. </w:t>
            </w:r>
          </w:p>
        </w:tc>
      </w:tr>
      <w:tr w:rsidR="00327051" w:rsidRPr="00F553CF" w:rsidTr="00DE24CF">
        <w:tc>
          <w:tcPr>
            <w:tcW w:w="1842" w:type="dxa"/>
            <w:vMerge/>
          </w:tcPr>
          <w:p w:rsidR="00327051" w:rsidRPr="00F553CF" w:rsidRDefault="00327051" w:rsidP="00DE24CF">
            <w:pPr>
              <w:contextualSpacing/>
            </w:pPr>
          </w:p>
        </w:tc>
        <w:tc>
          <w:tcPr>
            <w:tcW w:w="1842" w:type="dxa"/>
          </w:tcPr>
          <w:p w:rsidR="00327051" w:rsidRPr="00F553CF" w:rsidRDefault="00327051" w:rsidP="00DE24CF">
            <w:pPr>
              <w:contextualSpacing/>
            </w:pPr>
          </w:p>
        </w:tc>
        <w:tc>
          <w:tcPr>
            <w:tcW w:w="1842" w:type="dxa"/>
          </w:tcPr>
          <w:p w:rsidR="00327051" w:rsidRPr="00F553CF" w:rsidRDefault="00327051" w:rsidP="00DE24CF">
            <w:pPr>
              <w:contextualSpacing/>
            </w:pPr>
          </w:p>
        </w:tc>
        <w:tc>
          <w:tcPr>
            <w:tcW w:w="1843" w:type="dxa"/>
          </w:tcPr>
          <w:p w:rsidR="00327051" w:rsidRPr="00F553CF" w:rsidRDefault="00327051" w:rsidP="00DE24CF">
            <w:pPr>
              <w:contextualSpacing/>
            </w:pPr>
          </w:p>
        </w:tc>
        <w:tc>
          <w:tcPr>
            <w:tcW w:w="1843" w:type="dxa"/>
          </w:tcPr>
          <w:p w:rsidR="00327051" w:rsidRPr="00F553CF" w:rsidRDefault="00327051" w:rsidP="00DE24CF">
            <w:pPr>
              <w:contextualSpacing/>
            </w:pPr>
          </w:p>
        </w:tc>
      </w:tr>
      <w:tr w:rsidR="00327051" w:rsidRPr="00F553CF" w:rsidTr="00DE24CF">
        <w:tc>
          <w:tcPr>
            <w:tcW w:w="1842" w:type="dxa"/>
            <w:vMerge w:val="restart"/>
          </w:tcPr>
          <w:p w:rsidR="00327051" w:rsidRPr="00F553CF" w:rsidRDefault="00327051" w:rsidP="00DE24CF">
            <w:pPr>
              <w:contextualSpacing/>
            </w:pPr>
            <w:r w:rsidRPr="00F553CF">
              <w:t>4. Als ik leer..</w:t>
            </w:r>
          </w:p>
        </w:tc>
        <w:tc>
          <w:tcPr>
            <w:tcW w:w="1842" w:type="dxa"/>
          </w:tcPr>
          <w:p w:rsidR="00327051" w:rsidRPr="00F553CF" w:rsidRDefault="00327051" w:rsidP="00DE24CF">
            <w:pPr>
              <w:contextualSpacing/>
            </w:pPr>
            <w:r w:rsidRPr="00F553CF">
              <w:t>wil ik graag goed mijn best doen.</w:t>
            </w:r>
          </w:p>
        </w:tc>
        <w:tc>
          <w:tcPr>
            <w:tcW w:w="1842" w:type="dxa"/>
          </w:tcPr>
          <w:p w:rsidR="00327051" w:rsidRPr="00F553CF" w:rsidRDefault="00327051" w:rsidP="00DE24CF">
            <w:pPr>
              <w:contextualSpacing/>
            </w:pPr>
            <w:r w:rsidRPr="00F553CF">
              <w:t>wil ik graag zien hoe iemand anders het leert.</w:t>
            </w:r>
          </w:p>
        </w:tc>
        <w:tc>
          <w:tcPr>
            <w:tcW w:w="1843" w:type="dxa"/>
          </w:tcPr>
          <w:p w:rsidR="00327051" w:rsidRPr="00F553CF" w:rsidRDefault="00327051" w:rsidP="00DE24CF">
            <w:pPr>
              <w:contextualSpacing/>
            </w:pPr>
            <w:r w:rsidRPr="00F553CF">
              <w:t>vind ik het leuk om na de les te evalueren.</w:t>
            </w:r>
          </w:p>
        </w:tc>
        <w:tc>
          <w:tcPr>
            <w:tcW w:w="1843" w:type="dxa"/>
          </w:tcPr>
          <w:p w:rsidR="00327051" w:rsidRPr="00F553CF" w:rsidRDefault="00327051" w:rsidP="00DE24CF">
            <w:pPr>
              <w:contextualSpacing/>
            </w:pPr>
            <w:r w:rsidRPr="00F553CF">
              <w:t xml:space="preserve">wil ik lekker actief bezig zijn. </w:t>
            </w:r>
          </w:p>
        </w:tc>
      </w:tr>
      <w:tr w:rsidR="00327051" w:rsidRPr="00F553CF" w:rsidTr="00DE24CF">
        <w:tc>
          <w:tcPr>
            <w:tcW w:w="1842" w:type="dxa"/>
            <w:vMerge/>
          </w:tcPr>
          <w:p w:rsidR="00327051" w:rsidRPr="00F553CF" w:rsidRDefault="00327051" w:rsidP="00DE24CF">
            <w:pPr>
              <w:contextualSpacing/>
            </w:pPr>
          </w:p>
        </w:tc>
        <w:tc>
          <w:tcPr>
            <w:tcW w:w="1842" w:type="dxa"/>
          </w:tcPr>
          <w:p w:rsidR="00327051" w:rsidRPr="00F553CF" w:rsidRDefault="00327051" w:rsidP="00DE24CF">
            <w:pPr>
              <w:contextualSpacing/>
            </w:pPr>
          </w:p>
        </w:tc>
        <w:tc>
          <w:tcPr>
            <w:tcW w:w="1842" w:type="dxa"/>
          </w:tcPr>
          <w:p w:rsidR="00327051" w:rsidRPr="00F553CF" w:rsidRDefault="00327051" w:rsidP="00DE24CF">
            <w:pPr>
              <w:contextualSpacing/>
            </w:pPr>
          </w:p>
        </w:tc>
        <w:tc>
          <w:tcPr>
            <w:tcW w:w="1843" w:type="dxa"/>
          </w:tcPr>
          <w:p w:rsidR="00327051" w:rsidRPr="00F553CF" w:rsidRDefault="00327051" w:rsidP="00DE24CF">
            <w:pPr>
              <w:contextualSpacing/>
            </w:pPr>
          </w:p>
        </w:tc>
        <w:tc>
          <w:tcPr>
            <w:tcW w:w="1843" w:type="dxa"/>
          </w:tcPr>
          <w:p w:rsidR="00327051" w:rsidRPr="00F553CF" w:rsidRDefault="00327051" w:rsidP="00DE24CF">
            <w:pPr>
              <w:contextualSpacing/>
            </w:pPr>
          </w:p>
        </w:tc>
      </w:tr>
      <w:tr w:rsidR="00327051" w:rsidRPr="00F553CF" w:rsidTr="00DE24CF">
        <w:tc>
          <w:tcPr>
            <w:tcW w:w="1842" w:type="dxa"/>
            <w:vMerge w:val="restart"/>
          </w:tcPr>
          <w:p w:rsidR="00327051" w:rsidRPr="00F553CF" w:rsidRDefault="00327051" w:rsidP="00DE24CF">
            <w:pPr>
              <w:contextualSpacing/>
            </w:pPr>
            <w:r w:rsidRPr="00F553CF">
              <w:t>5. Als ik speel..</w:t>
            </w:r>
          </w:p>
        </w:tc>
        <w:tc>
          <w:tcPr>
            <w:tcW w:w="1842" w:type="dxa"/>
          </w:tcPr>
          <w:p w:rsidR="00327051" w:rsidRPr="00F553CF" w:rsidRDefault="00327051" w:rsidP="00DE24CF">
            <w:pPr>
              <w:contextualSpacing/>
            </w:pPr>
            <w:r w:rsidRPr="00F553CF">
              <w:t>Wil ik doen wat mijn gevoel zegt.</w:t>
            </w:r>
          </w:p>
        </w:tc>
        <w:tc>
          <w:tcPr>
            <w:tcW w:w="1842" w:type="dxa"/>
          </w:tcPr>
          <w:p w:rsidR="00327051" w:rsidRPr="00F553CF" w:rsidRDefault="00327051" w:rsidP="00DE24CF">
            <w:pPr>
              <w:contextualSpacing/>
            </w:pPr>
            <w:r w:rsidRPr="00F553CF">
              <w:t>Wil ik kijken hoe anderen het doen.</w:t>
            </w:r>
          </w:p>
        </w:tc>
        <w:tc>
          <w:tcPr>
            <w:tcW w:w="1843" w:type="dxa"/>
          </w:tcPr>
          <w:p w:rsidR="00327051" w:rsidRPr="00F553CF" w:rsidRDefault="00327051" w:rsidP="00DE24CF">
            <w:pPr>
              <w:contextualSpacing/>
            </w:pPr>
            <w:r w:rsidRPr="00F553CF">
              <w:t>Wil ik kijken waar alles voor is.</w:t>
            </w:r>
          </w:p>
        </w:tc>
        <w:tc>
          <w:tcPr>
            <w:tcW w:w="1843" w:type="dxa"/>
          </w:tcPr>
          <w:p w:rsidR="00327051" w:rsidRPr="00F553CF" w:rsidRDefault="00327051" w:rsidP="00DE24CF">
            <w:pPr>
              <w:contextualSpacing/>
            </w:pPr>
            <w:r w:rsidRPr="00F553CF">
              <w:t>Wil ik ontdekken hoe alles werkt.</w:t>
            </w:r>
          </w:p>
        </w:tc>
      </w:tr>
      <w:tr w:rsidR="00327051" w:rsidRPr="00F553CF" w:rsidTr="00DE24CF">
        <w:tc>
          <w:tcPr>
            <w:tcW w:w="1842" w:type="dxa"/>
            <w:vMerge/>
          </w:tcPr>
          <w:p w:rsidR="00327051" w:rsidRPr="00F553CF" w:rsidRDefault="00327051" w:rsidP="00DE24CF">
            <w:pPr>
              <w:contextualSpacing/>
            </w:pPr>
          </w:p>
        </w:tc>
        <w:tc>
          <w:tcPr>
            <w:tcW w:w="1842" w:type="dxa"/>
          </w:tcPr>
          <w:p w:rsidR="00327051" w:rsidRPr="00F553CF" w:rsidRDefault="00327051" w:rsidP="00DE24CF">
            <w:pPr>
              <w:contextualSpacing/>
            </w:pPr>
          </w:p>
        </w:tc>
        <w:tc>
          <w:tcPr>
            <w:tcW w:w="1842" w:type="dxa"/>
          </w:tcPr>
          <w:p w:rsidR="00327051" w:rsidRPr="00F553CF" w:rsidRDefault="00327051" w:rsidP="00DE24CF">
            <w:pPr>
              <w:contextualSpacing/>
            </w:pPr>
          </w:p>
        </w:tc>
        <w:tc>
          <w:tcPr>
            <w:tcW w:w="1843" w:type="dxa"/>
          </w:tcPr>
          <w:p w:rsidR="00327051" w:rsidRPr="00F553CF" w:rsidRDefault="00327051" w:rsidP="00DE24CF">
            <w:pPr>
              <w:contextualSpacing/>
            </w:pPr>
          </w:p>
        </w:tc>
        <w:tc>
          <w:tcPr>
            <w:tcW w:w="1843" w:type="dxa"/>
          </w:tcPr>
          <w:p w:rsidR="00327051" w:rsidRPr="00F553CF" w:rsidRDefault="00327051" w:rsidP="00DE24CF">
            <w:pPr>
              <w:contextualSpacing/>
            </w:pPr>
          </w:p>
        </w:tc>
      </w:tr>
      <w:tr w:rsidR="00327051" w:rsidRPr="00F553CF" w:rsidTr="00DE24CF">
        <w:tc>
          <w:tcPr>
            <w:tcW w:w="1842" w:type="dxa"/>
            <w:vMerge w:val="restart"/>
          </w:tcPr>
          <w:p w:rsidR="00327051" w:rsidRPr="00F553CF" w:rsidRDefault="00327051" w:rsidP="00DE24CF">
            <w:pPr>
              <w:contextualSpacing/>
            </w:pPr>
            <w:r w:rsidRPr="00F553CF">
              <w:t>6. Je wilt leren skiën. Wat doe je?</w:t>
            </w:r>
          </w:p>
        </w:tc>
        <w:tc>
          <w:tcPr>
            <w:tcW w:w="1842" w:type="dxa"/>
          </w:tcPr>
          <w:p w:rsidR="00327051" w:rsidRPr="00F553CF" w:rsidRDefault="00327051" w:rsidP="00DE24CF">
            <w:pPr>
              <w:contextualSpacing/>
            </w:pPr>
            <w:r w:rsidRPr="00F553CF">
              <w:t>Ik vraag iemand om het mij voor te doen en doe het na.</w:t>
            </w:r>
          </w:p>
        </w:tc>
        <w:tc>
          <w:tcPr>
            <w:tcW w:w="1842" w:type="dxa"/>
          </w:tcPr>
          <w:p w:rsidR="00327051" w:rsidRPr="00F553CF" w:rsidRDefault="00327051" w:rsidP="00DE24CF">
            <w:pPr>
              <w:contextualSpacing/>
            </w:pPr>
            <w:r w:rsidRPr="00F553CF">
              <w:t>Ik ga naar een skipiste en kijk hoe je moet skiën.</w:t>
            </w:r>
          </w:p>
        </w:tc>
        <w:tc>
          <w:tcPr>
            <w:tcW w:w="1843" w:type="dxa"/>
          </w:tcPr>
          <w:p w:rsidR="00327051" w:rsidRPr="00F553CF" w:rsidRDefault="00327051" w:rsidP="00DE24CF">
            <w:pPr>
              <w:contextualSpacing/>
            </w:pPr>
            <w:r w:rsidRPr="00F553CF">
              <w:t>Ik lees eerst in een boekje hoe je moet skiën.</w:t>
            </w:r>
          </w:p>
        </w:tc>
        <w:tc>
          <w:tcPr>
            <w:tcW w:w="1843" w:type="dxa"/>
          </w:tcPr>
          <w:p w:rsidR="00327051" w:rsidRPr="00F553CF" w:rsidRDefault="00327051" w:rsidP="00DE24CF">
            <w:pPr>
              <w:contextualSpacing/>
            </w:pPr>
            <w:r w:rsidRPr="00F553CF">
              <w:t>Ik doe meteen mijn ski’s aan en ga proberen te skiën.</w:t>
            </w:r>
          </w:p>
        </w:tc>
      </w:tr>
      <w:tr w:rsidR="00327051" w:rsidRPr="00F553CF" w:rsidTr="00DE24CF">
        <w:tc>
          <w:tcPr>
            <w:tcW w:w="1842" w:type="dxa"/>
            <w:vMerge/>
          </w:tcPr>
          <w:p w:rsidR="00327051" w:rsidRPr="00F553CF" w:rsidRDefault="00327051" w:rsidP="00DE24CF">
            <w:pPr>
              <w:contextualSpacing/>
            </w:pPr>
          </w:p>
        </w:tc>
        <w:tc>
          <w:tcPr>
            <w:tcW w:w="1842" w:type="dxa"/>
          </w:tcPr>
          <w:p w:rsidR="00327051" w:rsidRPr="00F553CF" w:rsidRDefault="00327051" w:rsidP="00DE24CF">
            <w:pPr>
              <w:contextualSpacing/>
            </w:pPr>
          </w:p>
        </w:tc>
        <w:tc>
          <w:tcPr>
            <w:tcW w:w="1842" w:type="dxa"/>
          </w:tcPr>
          <w:p w:rsidR="00327051" w:rsidRPr="00F553CF" w:rsidRDefault="00327051" w:rsidP="00DE24CF">
            <w:pPr>
              <w:contextualSpacing/>
            </w:pPr>
          </w:p>
        </w:tc>
        <w:tc>
          <w:tcPr>
            <w:tcW w:w="1843" w:type="dxa"/>
          </w:tcPr>
          <w:p w:rsidR="00327051" w:rsidRPr="00F553CF" w:rsidRDefault="00327051" w:rsidP="00DE24CF">
            <w:pPr>
              <w:contextualSpacing/>
            </w:pPr>
          </w:p>
        </w:tc>
        <w:tc>
          <w:tcPr>
            <w:tcW w:w="1843" w:type="dxa"/>
          </w:tcPr>
          <w:p w:rsidR="00327051" w:rsidRPr="00F553CF" w:rsidRDefault="00327051" w:rsidP="00DE24CF">
            <w:pPr>
              <w:contextualSpacing/>
            </w:pPr>
          </w:p>
        </w:tc>
      </w:tr>
      <w:tr w:rsidR="00327051" w:rsidRPr="00F553CF" w:rsidTr="00DE24CF">
        <w:tc>
          <w:tcPr>
            <w:tcW w:w="1842" w:type="dxa"/>
            <w:vMerge w:val="restart"/>
          </w:tcPr>
          <w:p w:rsidR="00327051" w:rsidRPr="00F553CF" w:rsidRDefault="00327051" w:rsidP="00DE24CF">
            <w:pPr>
              <w:contextualSpacing/>
            </w:pPr>
            <w:r w:rsidRPr="00F553CF">
              <w:t>7. Je hoort een spannend verhaal dat je straks moet navertellen. Wat doe je?</w:t>
            </w:r>
          </w:p>
        </w:tc>
        <w:tc>
          <w:tcPr>
            <w:tcW w:w="1842" w:type="dxa"/>
          </w:tcPr>
          <w:p w:rsidR="00327051" w:rsidRPr="00F553CF" w:rsidRDefault="00327051" w:rsidP="00DE24CF">
            <w:pPr>
              <w:contextualSpacing/>
            </w:pPr>
            <w:r w:rsidRPr="00F553CF">
              <w:t>Ik doe net of het verhaal nu gebeurt en dat ik er bij ben.</w:t>
            </w:r>
          </w:p>
        </w:tc>
        <w:tc>
          <w:tcPr>
            <w:tcW w:w="1842" w:type="dxa"/>
          </w:tcPr>
          <w:p w:rsidR="00327051" w:rsidRPr="00F553CF" w:rsidRDefault="00327051" w:rsidP="00DE24CF">
            <w:pPr>
              <w:contextualSpacing/>
            </w:pPr>
            <w:r w:rsidRPr="00F553CF">
              <w:t>Ik vertel het verhaal gewoon na.</w:t>
            </w:r>
          </w:p>
        </w:tc>
        <w:tc>
          <w:tcPr>
            <w:tcW w:w="1843" w:type="dxa"/>
          </w:tcPr>
          <w:p w:rsidR="00327051" w:rsidRPr="00F553CF" w:rsidRDefault="00327051" w:rsidP="00DE24CF">
            <w:pPr>
              <w:contextualSpacing/>
            </w:pPr>
            <w:r w:rsidRPr="00F553CF">
              <w:t>Ik wil eerst weten of het verhaal wel klopt.</w:t>
            </w:r>
          </w:p>
        </w:tc>
        <w:tc>
          <w:tcPr>
            <w:tcW w:w="1843" w:type="dxa"/>
          </w:tcPr>
          <w:p w:rsidR="00327051" w:rsidRPr="00F553CF" w:rsidRDefault="00327051" w:rsidP="00DE24CF">
            <w:pPr>
              <w:contextualSpacing/>
            </w:pPr>
            <w:r w:rsidRPr="00F553CF">
              <w:t>Ik vind wat ik hoor geweldig en wil het meteen zelf ook doen.</w:t>
            </w:r>
          </w:p>
        </w:tc>
      </w:tr>
      <w:tr w:rsidR="00327051" w:rsidRPr="00F553CF" w:rsidTr="00DE24CF">
        <w:tc>
          <w:tcPr>
            <w:tcW w:w="1842" w:type="dxa"/>
            <w:vMerge/>
          </w:tcPr>
          <w:p w:rsidR="00327051" w:rsidRPr="00F553CF" w:rsidRDefault="00327051" w:rsidP="00DE24CF">
            <w:pPr>
              <w:contextualSpacing/>
            </w:pPr>
          </w:p>
        </w:tc>
        <w:tc>
          <w:tcPr>
            <w:tcW w:w="1842" w:type="dxa"/>
          </w:tcPr>
          <w:p w:rsidR="00327051" w:rsidRPr="00F553CF" w:rsidRDefault="00327051" w:rsidP="00DE24CF">
            <w:pPr>
              <w:contextualSpacing/>
            </w:pPr>
          </w:p>
        </w:tc>
        <w:tc>
          <w:tcPr>
            <w:tcW w:w="1842" w:type="dxa"/>
          </w:tcPr>
          <w:p w:rsidR="00327051" w:rsidRPr="00F553CF" w:rsidRDefault="00327051" w:rsidP="00DE24CF">
            <w:pPr>
              <w:contextualSpacing/>
            </w:pPr>
          </w:p>
        </w:tc>
        <w:tc>
          <w:tcPr>
            <w:tcW w:w="1843" w:type="dxa"/>
          </w:tcPr>
          <w:p w:rsidR="00327051" w:rsidRPr="00F553CF" w:rsidRDefault="00327051" w:rsidP="00DE24CF">
            <w:pPr>
              <w:contextualSpacing/>
            </w:pPr>
          </w:p>
        </w:tc>
        <w:tc>
          <w:tcPr>
            <w:tcW w:w="1843" w:type="dxa"/>
          </w:tcPr>
          <w:p w:rsidR="00327051" w:rsidRPr="00F553CF" w:rsidRDefault="00327051" w:rsidP="00DE24CF">
            <w:pPr>
              <w:contextualSpacing/>
            </w:pPr>
          </w:p>
        </w:tc>
      </w:tr>
      <w:tr w:rsidR="00327051" w:rsidRPr="00F553CF" w:rsidTr="00DE24CF">
        <w:tc>
          <w:tcPr>
            <w:tcW w:w="1842" w:type="dxa"/>
            <w:vMerge w:val="restart"/>
          </w:tcPr>
          <w:p w:rsidR="00327051" w:rsidRPr="00F553CF" w:rsidRDefault="00327051" w:rsidP="00DE24CF">
            <w:pPr>
              <w:contextualSpacing/>
            </w:pPr>
            <w:r w:rsidRPr="00F553CF">
              <w:t>8. Je kunt een baantje krijgen. Wat doe je?</w:t>
            </w:r>
          </w:p>
        </w:tc>
        <w:tc>
          <w:tcPr>
            <w:tcW w:w="1842" w:type="dxa"/>
          </w:tcPr>
          <w:p w:rsidR="00327051" w:rsidRPr="00F553CF" w:rsidRDefault="00327051" w:rsidP="00DE24CF">
            <w:pPr>
              <w:contextualSpacing/>
            </w:pPr>
            <w:r w:rsidRPr="00F553CF">
              <w:t>Ik probeer mij voor te stellen hoe het is om dat werk te doen.</w:t>
            </w:r>
          </w:p>
        </w:tc>
        <w:tc>
          <w:tcPr>
            <w:tcW w:w="1842" w:type="dxa"/>
          </w:tcPr>
          <w:p w:rsidR="00327051" w:rsidRPr="00F553CF" w:rsidRDefault="00327051" w:rsidP="00DE24CF">
            <w:pPr>
              <w:contextualSpacing/>
            </w:pPr>
            <w:r w:rsidRPr="00F553CF">
              <w:t>Ik wil eerst weten hoe hard ik moet werken en hoeveel ik verdien.</w:t>
            </w:r>
          </w:p>
        </w:tc>
        <w:tc>
          <w:tcPr>
            <w:tcW w:w="1843" w:type="dxa"/>
          </w:tcPr>
          <w:p w:rsidR="00327051" w:rsidRPr="00F553CF" w:rsidRDefault="00327051" w:rsidP="00DE24CF">
            <w:pPr>
              <w:contextualSpacing/>
            </w:pPr>
            <w:r w:rsidRPr="00F553CF">
              <w:t>Ik wil eerst weten wat je in dat bedrijf kunt doen en hoe het bedrijf werkt.</w:t>
            </w:r>
          </w:p>
        </w:tc>
        <w:tc>
          <w:tcPr>
            <w:tcW w:w="1843" w:type="dxa"/>
          </w:tcPr>
          <w:p w:rsidR="00327051" w:rsidRPr="00F553CF" w:rsidRDefault="00327051" w:rsidP="00DE24CF">
            <w:pPr>
              <w:contextualSpacing/>
            </w:pPr>
            <w:r w:rsidRPr="00F553CF">
              <w:t>Ik ga werken en merk vanzelf wel of het mij bevalt.</w:t>
            </w:r>
          </w:p>
        </w:tc>
      </w:tr>
      <w:tr w:rsidR="00327051" w:rsidRPr="00F553CF" w:rsidTr="00DE24CF">
        <w:tc>
          <w:tcPr>
            <w:tcW w:w="1842" w:type="dxa"/>
            <w:vMerge/>
          </w:tcPr>
          <w:p w:rsidR="00327051" w:rsidRPr="00F553CF" w:rsidRDefault="00327051" w:rsidP="00DE24CF">
            <w:pPr>
              <w:contextualSpacing/>
            </w:pPr>
          </w:p>
        </w:tc>
        <w:tc>
          <w:tcPr>
            <w:tcW w:w="1842" w:type="dxa"/>
          </w:tcPr>
          <w:p w:rsidR="00327051" w:rsidRPr="00F553CF" w:rsidRDefault="00327051" w:rsidP="00DE24CF">
            <w:pPr>
              <w:contextualSpacing/>
            </w:pPr>
          </w:p>
        </w:tc>
        <w:tc>
          <w:tcPr>
            <w:tcW w:w="1842" w:type="dxa"/>
          </w:tcPr>
          <w:p w:rsidR="00327051" w:rsidRPr="00F553CF" w:rsidRDefault="00327051" w:rsidP="00DE24CF">
            <w:pPr>
              <w:contextualSpacing/>
            </w:pPr>
          </w:p>
        </w:tc>
        <w:tc>
          <w:tcPr>
            <w:tcW w:w="1843" w:type="dxa"/>
          </w:tcPr>
          <w:p w:rsidR="00327051" w:rsidRPr="00F553CF" w:rsidRDefault="00327051" w:rsidP="00DE24CF">
            <w:pPr>
              <w:contextualSpacing/>
            </w:pPr>
          </w:p>
        </w:tc>
        <w:tc>
          <w:tcPr>
            <w:tcW w:w="1843" w:type="dxa"/>
          </w:tcPr>
          <w:p w:rsidR="00327051" w:rsidRPr="00F553CF" w:rsidRDefault="00327051" w:rsidP="00DE24CF">
            <w:pPr>
              <w:contextualSpacing/>
            </w:pPr>
          </w:p>
        </w:tc>
      </w:tr>
      <w:tr w:rsidR="00327051" w:rsidRPr="00F553CF" w:rsidTr="00DE24CF">
        <w:tc>
          <w:tcPr>
            <w:tcW w:w="1842" w:type="dxa"/>
            <w:vMerge w:val="restart"/>
          </w:tcPr>
          <w:p w:rsidR="00327051" w:rsidRPr="00F553CF" w:rsidRDefault="00327051" w:rsidP="00DE24CF">
            <w:pPr>
              <w:contextualSpacing/>
            </w:pPr>
            <w:r w:rsidRPr="00F553CF">
              <w:t>9. Je mag zelf kiezen hoe je les krijgt. Wat doe je?</w:t>
            </w:r>
          </w:p>
        </w:tc>
        <w:tc>
          <w:tcPr>
            <w:tcW w:w="1842" w:type="dxa"/>
          </w:tcPr>
          <w:p w:rsidR="00327051" w:rsidRPr="00F553CF" w:rsidRDefault="00327051" w:rsidP="00DE24CF">
            <w:pPr>
              <w:contextualSpacing/>
            </w:pPr>
            <w:r w:rsidRPr="00F553CF">
              <w:t>Ik wil graag dat de leraar verhalen vertelt.</w:t>
            </w:r>
          </w:p>
        </w:tc>
        <w:tc>
          <w:tcPr>
            <w:tcW w:w="1842" w:type="dxa"/>
          </w:tcPr>
          <w:p w:rsidR="00327051" w:rsidRPr="00F553CF" w:rsidRDefault="00327051" w:rsidP="00DE24CF">
            <w:pPr>
              <w:contextualSpacing/>
            </w:pPr>
            <w:r w:rsidRPr="00F553CF">
              <w:t>Ik wil graag een verhaal lezen en daarna vragen maken.</w:t>
            </w:r>
          </w:p>
        </w:tc>
        <w:tc>
          <w:tcPr>
            <w:tcW w:w="1843" w:type="dxa"/>
          </w:tcPr>
          <w:p w:rsidR="00327051" w:rsidRPr="00F553CF" w:rsidRDefault="00327051" w:rsidP="00DE24CF">
            <w:pPr>
              <w:contextualSpacing/>
            </w:pPr>
            <w:r w:rsidRPr="00F553CF">
              <w:t>Ik wil graag weten waar de opdrachten voor nodig zijn.</w:t>
            </w:r>
          </w:p>
        </w:tc>
        <w:tc>
          <w:tcPr>
            <w:tcW w:w="1843" w:type="dxa"/>
          </w:tcPr>
          <w:p w:rsidR="00327051" w:rsidRPr="00F553CF" w:rsidRDefault="00327051" w:rsidP="00DE24CF">
            <w:pPr>
              <w:contextualSpacing/>
            </w:pPr>
            <w:r w:rsidRPr="00F553CF">
              <w:t>Ik wil graag zelf werkstukken maken.</w:t>
            </w:r>
          </w:p>
        </w:tc>
      </w:tr>
      <w:tr w:rsidR="00327051" w:rsidRPr="00F553CF" w:rsidTr="00DE24CF">
        <w:tc>
          <w:tcPr>
            <w:tcW w:w="1842" w:type="dxa"/>
            <w:vMerge/>
          </w:tcPr>
          <w:p w:rsidR="00327051" w:rsidRPr="00F553CF" w:rsidRDefault="00327051" w:rsidP="00DE24CF">
            <w:pPr>
              <w:contextualSpacing/>
            </w:pPr>
          </w:p>
        </w:tc>
        <w:tc>
          <w:tcPr>
            <w:tcW w:w="1842" w:type="dxa"/>
          </w:tcPr>
          <w:p w:rsidR="00327051" w:rsidRPr="00F553CF" w:rsidRDefault="00327051" w:rsidP="00DE24CF">
            <w:pPr>
              <w:contextualSpacing/>
            </w:pPr>
          </w:p>
        </w:tc>
        <w:tc>
          <w:tcPr>
            <w:tcW w:w="1842" w:type="dxa"/>
          </w:tcPr>
          <w:p w:rsidR="00327051" w:rsidRPr="00F553CF" w:rsidRDefault="00327051" w:rsidP="00DE24CF">
            <w:pPr>
              <w:contextualSpacing/>
            </w:pPr>
          </w:p>
        </w:tc>
        <w:tc>
          <w:tcPr>
            <w:tcW w:w="1843" w:type="dxa"/>
          </w:tcPr>
          <w:p w:rsidR="00327051" w:rsidRPr="00F553CF" w:rsidRDefault="00327051" w:rsidP="00DE24CF">
            <w:pPr>
              <w:contextualSpacing/>
            </w:pPr>
          </w:p>
        </w:tc>
        <w:tc>
          <w:tcPr>
            <w:tcW w:w="1843" w:type="dxa"/>
          </w:tcPr>
          <w:p w:rsidR="00327051" w:rsidRPr="00F553CF" w:rsidRDefault="00327051" w:rsidP="00DE24CF">
            <w:pPr>
              <w:contextualSpacing/>
            </w:pPr>
          </w:p>
        </w:tc>
      </w:tr>
      <w:tr w:rsidR="00327051" w:rsidRPr="00F553CF" w:rsidTr="00DE24CF">
        <w:tc>
          <w:tcPr>
            <w:tcW w:w="1842" w:type="dxa"/>
            <w:vMerge w:val="restart"/>
          </w:tcPr>
          <w:p w:rsidR="00327051" w:rsidRPr="00F553CF" w:rsidRDefault="00327051" w:rsidP="00DE24CF">
            <w:pPr>
              <w:contextualSpacing/>
            </w:pPr>
            <w:r w:rsidRPr="00F553CF">
              <w:t>10. Je moet een hoofdstuk leren. Wat doe je?</w:t>
            </w:r>
          </w:p>
        </w:tc>
        <w:tc>
          <w:tcPr>
            <w:tcW w:w="1842" w:type="dxa"/>
          </w:tcPr>
          <w:p w:rsidR="00327051" w:rsidRPr="00F553CF" w:rsidRDefault="00327051" w:rsidP="00DE24CF">
            <w:pPr>
              <w:contextualSpacing/>
            </w:pPr>
            <w:r w:rsidRPr="00F553CF">
              <w:t>Ik ga samen met iemand het hoofdstuk leren.</w:t>
            </w:r>
          </w:p>
        </w:tc>
        <w:tc>
          <w:tcPr>
            <w:tcW w:w="1842" w:type="dxa"/>
          </w:tcPr>
          <w:p w:rsidR="00327051" w:rsidRPr="00F553CF" w:rsidRDefault="00327051" w:rsidP="00DE24CF">
            <w:pPr>
              <w:contextualSpacing/>
            </w:pPr>
            <w:r w:rsidRPr="00F553CF">
              <w:t>Ik leer alleen wat ik voor de repetitie moet weten.</w:t>
            </w:r>
          </w:p>
        </w:tc>
        <w:tc>
          <w:tcPr>
            <w:tcW w:w="1843" w:type="dxa"/>
          </w:tcPr>
          <w:p w:rsidR="00327051" w:rsidRPr="00F553CF" w:rsidRDefault="00327051" w:rsidP="00DE24CF">
            <w:pPr>
              <w:contextualSpacing/>
            </w:pPr>
            <w:r w:rsidRPr="00F553CF">
              <w:t>Ik probeer het hoofdstuk te begrijpen.</w:t>
            </w:r>
          </w:p>
        </w:tc>
        <w:tc>
          <w:tcPr>
            <w:tcW w:w="1843" w:type="dxa"/>
          </w:tcPr>
          <w:p w:rsidR="00327051" w:rsidRPr="00F553CF" w:rsidRDefault="00327051" w:rsidP="00DE24CF">
            <w:pPr>
              <w:autoSpaceDE w:val="0"/>
              <w:autoSpaceDN w:val="0"/>
              <w:adjustRightInd w:val="0"/>
            </w:pPr>
            <w:r w:rsidRPr="00F553CF">
              <w:t>Ik schrijf de belangrijkste dingen even op.</w:t>
            </w:r>
          </w:p>
        </w:tc>
      </w:tr>
      <w:tr w:rsidR="00327051" w:rsidRPr="00F553CF" w:rsidTr="00DE24CF">
        <w:tc>
          <w:tcPr>
            <w:tcW w:w="1842" w:type="dxa"/>
            <w:vMerge/>
          </w:tcPr>
          <w:p w:rsidR="00327051" w:rsidRPr="00F553CF" w:rsidRDefault="00327051" w:rsidP="00DE24CF">
            <w:pPr>
              <w:contextualSpacing/>
            </w:pPr>
          </w:p>
        </w:tc>
        <w:tc>
          <w:tcPr>
            <w:tcW w:w="1842" w:type="dxa"/>
          </w:tcPr>
          <w:p w:rsidR="00327051" w:rsidRPr="00F553CF" w:rsidRDefault="00327051" w:rsidP="00DE24CF">
            <w:pPr>
              <w:contextualSpacing/>
            </w:pPr>
          </w:p>
        </w:tc>
        <w:tc>
          <w:tcPr>
            <w:tcW w:w="1842" w:type="dxa"/>
          </w:tcPr>
          <w:p w:rsidR="00327051" w:rsidRPr="00F553CF" w:rsidRDefault="00327051" w:rsidP="00DE24CF">
            <w:pPr>
              <w:contextualSpacing/>
            </w:pPr>
          </w:p>
        </w:tc>
        <w:tc>
          <w:tcPr>
            <w:tcW w:w="1843" w:type="dxa"/>
          </w:tcPr>
          <w:p w:rsidR="00327051" w:rsidRPr="00F553CF" w:rsidRDefault="00327051" w:rsidP="00DE24CF">
            <w:pPr>
              <w:contextualSpacing/>
            </w:pPr>
          </w:p>
        </w:tc>
        <w:tc>
          <w:tcPr>
            <w:tcW w:w="1843" w:type="dxa"/>
          </w:tcPr>
          <w:p w:rsidR="00327051" w:rsidRPr="00F553CF" w:rsidRDefault="00327051" w:rsidP="00DE24CF">
            <w:pPr>
              <w:autoSpaceDE w:val="0"/>
              <w:autoSpaceDN w:val="0"/>
              <w:adjustRightInd w:val="0"/>
            </w:pPr>
          </w:p>
        </w:tc>
      </w:tr>
    </w:tbl>
    <w:p w:rsidR="00327051" w:rsidRPr="00F553CF" w:rsidRDefault="00327051" w:rsidP="00327051">
      <w:pPr>
        <w:rPr>
          <w:sz w:val="28"/>
          <w:szCs w:val="28"/>
        </w:rPr>
      </w:pPr>
    </w:p>
    <w:p w:rsidR="00327051" w:rsidRPr="00F553CF" w:rsidRDefault="00327051" w:rsidP="00327051">
      <w:pPr>
        <w:rPr>
          <w:sz w:val="28"/>
          <w:szCs w:val="28"/>
        </w:rPr>
      </w:pPr>
    </w:p>
    <w:p w:rsidR="00327051" w:rsidRPr="00F553CF" w:rsidRDefault="00327051" w:rsidP="00327051">
      <w:pPr>
        <w:contextualSpacing/>
        <w:rPr>
          <w:noProof/>
          <w:color w:val="FFFFFF" w:themeColor="background1"/>
          <w:sz w:val="24"/>
          <w:szCs w:val="24"/>
          <w:lang w:eastAsia="nl-NL"/>
        </w:rPr>
      </w:pPr>
      <w:r w:rsidRPr="00F553CF">
        <w:rPr>
          <w:rFonts w:ascii="Gill Sans MT Condensed" w:hAnsi="Gill Sans MT Condensed"/>
          <w:noProof/>
          <w:sz w:val="40"/>
          <w:szCs w:val="40"/>
          <w:lang w:eastAsia="nl-NL"/>
        </w:rPr>
        <w:lastRenderedPageBreak/>
        <w:drawing>
          <wp:anchor distT="0" distB="0" distL="114300" distR="114300" simplePos="0" relativeHeight="251741184" behindDoc="0" locked="0" layoutInCell="1" allowOverlap="1">
            <wp:simplePos x="0" y="0"/>
            <wp:positionH relativeFrom="column">
              <wp:posOffset>-242570</wp:posOffset>
            </wp:positionH>
            <wp:positionV relativeFrom="paragraph">
              <wp:posOffset>-328295</wp:posOffset>
            </wp:positionV>
            <wp:extent cx="819150" cy="723900"/>
            <wp:effectExtent l="19050" t="0" r="0" b="0"/>
            <wp:wrapSquare wrapText="bothSides"/>
            <wp:docPr id="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819150" cy="723900"/>
                    </a:xfrm>
                    <a:prstGeom prst="rect">
                      <a:avLst/>
                    </a:prstGeom>
                    <a:noFill/>
                    <a:ln w="9525">
                      <a:noFill/>
                      <a:miter lim="800000"/>
                      <a:headEnd/>
                      <a:tailEnd/>
                    </a:ln>
                  </pic:spPr>
                </pic:pic>
              </a:graphicData>
            </a:graphic>
          </wp:anchor>
        </w:drawing>
      </w:r>
      <w:r w:rsidRPr="00F553CF">
        <w:rPr>
          <w:rFonts w:ascii="Gill Sans MT Condensed" w:hAnsi="Gill Sans MT Condensed"/>
          <w:sz w:val="40"/>
          <w:szCs w:val="40"/>
        </w:rPr>
        <w:t>Bijlage 2: De lessenserie “Met professor X aan de tafel”</w:t>
      </w:r>
      <w:r w:rsidRPr="00F553CF">
        <w:rPr>
          <w:noProof/>
          <w:color w:val="FFFFFF" w:themeColor="background1"/>
          <w:sz w:val="24"/>
          <w:szCs w:val="24"/>
          <w:lang w:eastAsia="nl-NL"/>
        </w:rPr>
        <w:t xml:space="preserve"> </w:t>
      </w:r>
    </w:p>
    <w:tbl>
      <w:tblPr>
        <w:tblStyle w:val="Tabelraster"/>
        <w:tblpPr w:leftFromText="141" w:rightFromText="141" w:vertAnchor="text" w:tblpY="3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5EC5"/>
        <w:tblLook w:val="04A0"/>
      </w:tblPr>
      <w:tblGrid>
        <w:gridCol w:w="9212"/>
      </w:tblGrid>
      <w:tr w:rsidR="00327051" w:rsidRPr="00F553CF" w:rsidTr="00327051">
        <w:tc>
          <w:tcPr>
            <w:tcW w:w="9212" w:type="dxa"/>
            <w:shd w:val="clear" w:color="auto" w:fill="CA5EC5"/>
          </w:tcPr>
          <w:p w:rsidR="00327051" w:rsidRPr="00F553CF" w:rsidRDefault="00327051" w:rsidP="00327051">
            <w:pPr>
              <w:contextualSpacing/>
              <w:rPr>
                <w:color w:val="FFFFFF" w:themeColor="background1"/>
                <w:sz w:val="24"/>
                <w:szCs w:val="24"/>
              </w:rPr>
            </w:pPr>
            <w:r w:rsidRPr="00F553CF">
              <w:rPr>
                <w:color w:val="FFFFFF" w:themeColor="background1"/>
                <w:sz w:val="24"/>
                <w:szCs w:val="24"/>
              </w:rPr>
              <w:t>Week 1</w:t>
            </w:r>
          </w:p>
        </w:tc>
      </w:tr>
    </w:tbl>
    <w:p w:rsidR="00327051" w:rsidRPr="00F553CF" w:rsidRDefault="00327051" w:rsidP="00327051">
      <w:pPr>
        <w:contextualSpacing/>
        <w:rPr>
          <w:sz w:val="2"/>
          <w:szCs w:val="2"/>
        </w:rPr>
      </w:pPr>
    </w:p>
    <w:p w:rsidR="00327051" w:rsidRPr="00F553CF" w:rsidRDefault="00327051" w:rsidP="00327051">
      <w:pPr>
        <w:contextualSpacing/>
        <w:rPr>
          <w:sz w:val="24"/>
          <w:szCs w:val="24"/>
        </w:rPr>
      </w:pPr>
    </w:p>
    <w:tbl>
      <w:tblPr>
        <w:tblStyle w:val="Tabelraster"/>
        <w:tblW w:w="0" w:type="auto"/>
        <w:tblLook w:val="04A0"/>
      </w:tblPr>
      <w:tblGrid>
        <w:gridCol w:w="911"/>
        <w:gridCol w:w="8377"/>
      </w:tblGrid>
      <w:tr w:rsidR="00327051" w:rsidRPr="00F553CF" w:rsidTr="00DE24CF">
        <w:tc>
          <w:tcPr>
            <w:tcW w:w="675" w:type="dxa"/>
          </w:tcPr>
          <w:p w:rsidR="00327051" w:rsidRPr="00F553CF" w:rsidRDefault="00327051" w:rsidP="00DE24CF">
            <w:pPr>
              <w:contextualSpacing/>
              <w:rPr>
                <w:sz w:val="24"/>
                <w:szCs w:val="24"/>
              </w:rPr>
            </w:pPr>
            <w:r w:rsidRPr="00F553CF">
              <w:rPr>
                <w:sz w:val="24"/>
                <w:szCs w:val="24"/>
              </w:rPr>
              <w:t>Doelen</w:t>
            </w:r>
          </w:p>
        </w:tc>
        <w:tc>
          <w:tcPr>
            <w:tcW w:w="8537" w:type="dxa"/>
          </w:tcPr>
          <w:p w:rsidR="00327051" w:rsidRPr="00F553CF" w:rsidRDefault="00327051" w:rsidP="00DE24CF">
            <w:pPr>
              <w:contextualSpacing/>
              <w:rPr>
                <w:sz w:val="24"/>
                <w:szCs w:val="24"/>
              </w:rPr>
            </w:pPr>
            <w:r w:rsidRPr="00F553CF">
              <w:rPr>
                <w:sz w:val="24"/>
                <w:szCs w:val="24"/>
              </w:rPr>
              <w:t>x Aan het einde van de week weten de kinderen wat een tafel is. (kennis)</w:t>
            </w:r>
          </w:p>
          <w:p w:rsidR="00327051" w:rsidRPr="00F553CF" w:rsidRDefault="00327051" w:rsidP="00DE24CF">
            <w:pPr>
              <w:contextualSpacing/>
              <w:rPr>
                <w:sz w:val="24"/>
                <w:szCs w:val="24"/>
              </w:rPr>
            </w:pPr>
            <w:r w:rsidRPr="00F553CF">
              <w:rPr>
                <w:sz w:val="24"/>
                <w:szCs w:val="24"/>
              </w:rPr>
              <w:t>x Aan het einde van de week kunnen de kinderen aan een ander uitleggen wat een tafel is. (vaardigheid)</w:t>
            </w:r>
          </w:p>
          <w:p w:rsidR="00327051" w:rsidRPr="00F553CF" w:rsidRDefault="00327051" w:rsidP="00DE24CF">
            <w:pPr>
              <w:contextualSpacing/>
              <w:rPr>
                <w:sz w:val="24"/>
                <w:szCs w:val="24"/>
              </w:rPr>
            </w:pPr>
            <w:r w:rsidRPr="00F553CF">
              <w:rPr>
                <w:sz w:val="24"/>
                <w:szCs w:val="24"/>
              </w:rPr>
              <w:t>x Aan het einde van de week vinden de kinderen het ook belangrijk om de tafels te kennen. (houding)</w:t>
            </w:r>
          </w:p>
        </w:tc>
      </w:tr>
    </w:tbl>
    <w:p w:rsidR="00327051" w:rsidRPr="00F553CF" w:rsidRDefault="00327051" w:rsidP="00327051">
      <w:pPr>
        <w:contextualSpacing/>
        <w:rPr>
          <w:sz w:val="24"/>
          <w:szCs w:val="24"/>
        </w:rPr>
      </w:pPr>
    </w:p>
    <w:p w:rsidR="00327051" w:rsidRPr="00F553CF" w:rsidRDefault="00327051" w:rsidP="00327051">
      <w:pPr>
        <w:contextualSpacing/>
        <w:rPr>
          <w:rFonts w:ascii="Gill Sans MT Condensed" w:hAnsi="Gill Sans MT Condensed"/>
          <w:sz w:val="32"/>
          <w:szCs w:val="32"/>
        </w:rPr>
      </w:pPr>
      <w:r w:rsidRPr="00F553CF">
        <w:rPr>
          <w:rFonts w:ascii="Gill Sans MT Condensed" w:hAnsi="Gill Sans MT Condensed"/>
          <w:sz w:val="32"/>
          <w:szCs w:val="32"/>
        </w:rPr>
        <w:t>Maandag: Introductie project, Wat is een tafel?</w:t>
      </w:r>
    </w:p>
    <w:tbl>
      <w:tblPr>
        <w:tblStyle w:val="Tabelraster"/>
        <w:tblW w:w="0" w:type="auto"/>
        <w:tblLook w:val="04A0"/>
      </w:tblPr>
      <w:tblGrid>
        <w:gridCol w:w="1526"/>
        <w:gridCol w:w="7654"/>
      </w:tblGrid>
      <w:tr w:rsidR="00327051" w:rsidRPr="00F553CF" w:rsidTr="00DE24CF">
        <w:tc>
          <w:tcPr>
            <w:tcW w:w="1526" w:type="dxa"/>
          </w:tcPr>
          <w:p w:rsidR="00327051" w:rsidRPr="00F553CF" w:rsidRDefault="00327051" w:rsidP="00DE24CF">
            <w:pPr>
              <w:contextualSpacing/>
              <w:rPr>
                <w:sz w:val="24"/>
                <w:szCs w:val="24"/>
              </w:rPr>
            </w:pPr>
            <w:r w:rsidRPr="00F553CF">
              <w:rPr>
                <w:sz w:val="24"/>
                <w:szCs w:val="24"/>
              </w:rPr>
              <w:t>Tijdsduur</w:t>
            </w:r>
          </w:p>
        </w:tc>
        <w:tc>
          <w:tcPr>
            <w:tcW w:w="7654" w:type="dxa"/>
          </w:tcPr>
          <w:p w:rsidR="00327051" w:rsidRPr="00F553CF" w:rsidRDefault="00327051" w:rsidP="00DE24CF">
            <w:pPr>
              <w:contextualSpacing/>
              <w:rPr>
                <w:sz w:val="24"/>
                <w:szCs w:val="24"/>
              </w:rPr>
            </w:pPr>
            <w:r w:rsidRPr="00F553CF">
              <w:rPr>
                <w:sz w:val="24"/>
                <w:szCs w:val="24"/>
              </w:rPr>
              <w:t>45 minuten</w:t>
            </w:r>
          </w:p>
        </w:tc>
      </w:tr>
      <w:tr w:rsidR="00327051" w:rsidRPr="00F553CF" w:rsidTr="00DE24CF">
        <w:tc>
          <w:tcPr>
            <w:tcW w:w="1526" w:type="dxa"/>
          </w:tcPr>
          <w:p w:rsidR="00327051" w:rsidRPr="00F553CF" w:rsidRDefault="00327051" w:rsidP="00DE24CF">
            <w:pPr>
              <w:contextualSpacing/>
              <w:rPr>
                <w:sz w:val="24"/>
                <w:szCs w:val="24"/>
              </w:rPr>
            </w:pPr>
            <w:r w:rsidRPr="00F553CF">
              <w:rPr>
                <w:sz w:val="24"/>
                <w:szCs w:val="24"/>
              </w:rPr>
              <w:t>Materialen</w:t>
            </w:r>
          </w:p>
        </w:tc>
        <w:tc>
          <w:tcPr>
            <w:tcW w:w="7654" w:type="dxa"/>
          </w:tcPr>
          <w:p w:rsidR="00327051" w:rsidRPr="00F553CF" w:rsidRDefault="00327051" w:rsidP="00DE24CF">
            <w:pPr>
              <w:contextualSpacing/>
              <w:rPr>
                <w:sz w:val="24"/>
                <w:szCs w:val="24"/>
              </w:rPr>
            </w:pPr>
            <w:r w:rsidRPr="00F553CF">
              <w:rPr>
                <w:sz w:val="24"/>
                <w:szCs w:val="24"/>
              </w:rPr>
              <w:t>x Cd met ingesproken tekst</w:t>
            </w:r>
          </w:p>
          <w:p w:rsidR="00327051" w:rsidRPr="00F553CF" w:rsidRDefault="00327051" w:rsidP="00DE24CF">
            <w:pPr>
              <w:contextualSpacing/>
              <w:rPr>
                <w:sz w:val="24"/>
                <w:szCs w:val="24"/>
              </w:rPr>
            </w:pPr>
            <w:r w:rsidRPr="00F553CF">
              <w:rPr>
                <w:sz w:val="24"/>
                <w:szCs w:val="24"/>
              </w:rPr>
              <w:t>x Groot vel karton</w:t>
            </w:r>
          </w:p>
          <w:p w:rsidR="00327051" w:rsidRPr="00F553CF" w:rsidRDefault="00327051" w:rsidP="00DE24CF">
            <w:pPr>
              <w:contextualSpacing/>
              <w:rPr>
                <w:sz w:val="24"/>
                <w:szCs w:val="24"/>
              </w:rPr>
            </w:pPr>
            <w:r w:rsidRPr="00F553CF">
              <w:rPr>
                <w:sz w:val="24"/>
                <w:szCs w:val="24"/>
              </w:rPr>
              <w:t>x Stapel boeken</w:t>
            </w:r>
          </w:p>
          <w:p w:rsidR="00327051" w:rsidRPr="00F553CF" w:rsidRDefault="00327051" w:rsidP="00DE24CF">
            <w:pPr>
              <w:contextualSpacing/>
              <w:rPr>
                <w:sz w:val="24"/>
                <w:szCs w:val="24"/>
              </w:rPr>
            </w:pPr>
            <w:r w:rsidRPr="00F553CF">
              <w:rPr>
                <w:sz w:val="24"/>
                <w:szCs w:val="24"/>
              </w:rPr>
              <w:t>x Wit tekenpapier</w:t>
            </w:r>
          </w:p>
        </w:tc>
      </w:tr>
    </w:tbl>
    <w:p w:rsidR="00327051" w:rsidRPr="00F553CF" w:rsidRDefault="00327051" w:rsidP="00327051">
      <w:pPr>
        <w:contextualSpacing/>
        <w:rPr>
          <w:rFonts w:ascii="Gill Sans MT Condensed" w:hAnsi="Gill Sans MT Condensed"/>
          <w:sz w:val="24"/>
          <w:szCs w:val="24"/>
        </w:rPr>
      </w:pPr>
    </w:p>
    <w:p w:rsidR="00327051" w:rsidRPr="00F553CF" w:rsidRDefault="00327051" w:rsidP="00327051">
      <w:pPr>
        <w:contextualSpacing/>
        <w:rPr>
          <w:b/>
          <w:sz w:val="24"/>
          <w:szCs w:val="24"/>
        </w:rPr>
      </w:pPr>
      <w:r w:rsidRPr="00F553CF">
        <w:rPr>
          <w:b/>
          <w:sz w:val="24"/>
          <w:szCs w:val="24"/>
        </w:rPr>
        <w:t>Intro 5 minuten</w:t>
      </w:r>
    </w:p>
    <w:p w:rsidR="00327051" w:rsidRPr="00F553CF" w:rsidRDefault="00327051" w:rsidP="00327051">
      <w:pPr>
        <w:contextualSpacing/>
        <w:rPr>
          <w:sz w:val="24"/>
          <w:szCs w:val="24"/>
        </w:rPr>
      </w:pPr>
      <w:r w:rsidRPr="00F553CF">
        <w:rPr>
          <w:sz w:val="24"/>
          <w:szCs w:val="24"/>
        </w:rPr>
        <w:t xml:space="preserve">De leerkracht vertelt de kinderen over een nieuw project: “Met professor X aan tafel”. Door dit project leren en automatiseren de kinderen de tafels op een spannende en leuke manier. </w:t>
      </w:r>
    </w:p>
    <w:p w:rsidR="00327051" w:rsidRPr="00F553CF" w:rsidRDefault="00327051" w:rsidP="00327051">
      <w:pPr>
        <w:contextualSpacing/>
        <w:rPr>
          <w:sz w:val="24"/>
          <w:szCs w:val="24"/>
        </w:rPr>
      </w:pPr>
      <w:r w:rsidRPr="00F553CF">
        <w:rPr>
          <w:sz w:val="24"/>
          <w:szCs w:val="24"/>
        </w:rPr>
        <w:t xml:space="preserve">Professor X helpt de kinderen hierbij. </w:t>
      </w:r>
    </w:p>
    <w:p w:rsidR="00327051" w:rsidRPr="00F553CF" w:rsidRDefault="00327051" w:rsidP="00327051">
      <w:pPr>
        <w:contextualSpacing/>
        <w:rPr>
          <w:sz w:val="24"/>
          <w:szCs w:val="24"/>
        </w:rPr>
      </w:pPr>
      <w:r w:rsidRPr="00F553CF">
        <w:rPr>
          <w:sz w:val="24"/>
          <w:szCs w:val="24"/>
        </w:rPr>
        <w:t>Luister met de kinderen na de ingesproken tekst op de CD:</w:t>
      </w:r>
    </w:p>
    <w:p w:rsidR="00327051" w:rsidRPr="00F553CF" w:rsidRDefault="00327051" w:rsidP="00327051">
      <w:pPr>
        <w:pStyle w:val="Normaalweb"/>
        <w:contextualSpacing/>
        <w:rPr>
          <w:rStyle w:val="Nadruk"/>
          <w:rFonts w:asciiTheme="minorHAnsi" w:hAnsiTheme="minorHAnsi"/>
        </w:rPr>
      </w:pPr>
      <w:r w:rsidRPr="00F553CF">
        <w:rPr>
          <w:rStyle w:val="Nadruk"/>
          <w:rFonts w:asciiTheme="minorHAnsi" w:hAnsiTheme="minorHAnsi"/>
        </w:rPr>
        <w:t>Hoi jongens en meisjes van groep 5.</w:t>
      </w:r>
      <w:r w:rsidRPr="00F553CF">
        <w:rPr>
          <w:rFonts w:asciiTheme="minorHAnsi" w:hAnsiTheme="minorHAnsi"/>
          <w:i/>
          <w:iCs/>
        </w:rPr>
        <w:br/>
      </w:r>
      <w:r w:rsidRPr="00F553CF">
        <w:rPr>
          <w:rStyle w:val="Nadruk"/>
          <w:rFonts w:asciiTheme="minorHAnsi" w:hAnsiTheme="minorHAnsi"/>
        </w:rPr>
        <w:t>Mijn naam is professor X en ik weet alles van keersommen.</w:t>
      </w:r>
      <w:r w:rsidRPr="00F553CF">
        <w:rPr>
          <w:rFonts w:asciiTheme="minorHAnsi" w:hAnsiTheme="minorHAnsi"/>
          <w:i/>
          <w:iCs/>
        </w:rPr>
        <w:br/>
      </w:r>
      <w:r w:rsidRPr="00F553CF">
        <w:rPr>
          <w:rStyle w:val="Nadruk"/>
          <w:rFonts w:asciiTheme="minorHAnsi" w:hAnsiTheme="minorHAnsi"/>
        </w:rPr>
        <w:t>Ik heb gehoord dat jullie mijn hulp wel kunnen gebruiken om de tafels nog beter te leren.</w:t>
      </w:r>
      <w:r w:rsidRPr="00F553CF">
        <w:rPr>
          <w:rFonts w:asciiTheme="minorHAnsi" w:hAnsiTheme="minorHAnsi"/>
          <w:i/>
          <w:iCs/>
        </w:rPr>
        <w:br/>
      </w:r>
      <w:r w:rsidRPr="00F553CF">
        <w:rPr>
          <w:rStyle w:val="Nadruk"/>
          <w:rFonts w:asciiTheme="minorHAnsi" w:hAnsiTheme="minorHAnsi"/>
        </w:rPr>
        <w:t>Het lijkt mij geweldig om jullie te helpen!</w:t>
      </w:r>
      <w:r w:rsidRPr="00F553CF">
        <w:rPr>
          <w:rFonts w:asciiTheme="minorHAnsi" w:hAnsiTheme="minorHAnsi"/>
          <w:i/>
          <w:iCs/>
        </w:rPr>
        <w:br/>
      </w:r>
      <w:r w:rsidRPr="00F553CF">
        <w:rPr>
          <w:rStyle w:val="Nadruk"/>
          <w:rFonts w:asciiTheme="minorHAnsi" w:hAnsiTheme="minorHAnsi"/>
        </w:rPr>
        <w:t>Voordat jullie ook een ster in tafels worden moeten jullie eerst wat opdrachten doorlopen.</w:t>
      </w:r>
      <w:r w:rsidRPr="00F553CF">
        <w:rPr>
          <w:rFonts w:asciiTheme="minorHAnsi" w:hAnsiTheme="minorHAnsi"/>
          <w:i/>
          <w:iCs/>
        </w:rPr>
        <w:br/>
      </w:r>
      <w:r w:rsidRPr="00F553CF">
        <w:rPr>
          <w:rStyle w:val="Nadruk"/>
          <w:rFonts w:asciiTheme="minorHAnsi" w:hAnsiTheme="minorHAnsi"/>
        </w:rPr>
        <w:t>De eerste opdracht voor jullie luidt als volgt:</w:t>
      </w:r>
      <w:r w:rsidRPr="00F553CF">
        <w:rPr>
          <w:rFonts w:asciiTheme="minorHAnsi" w:hAnsiTheme="minorHAnsi"/>
          <w:i/>
          <w:iCs/>
        </w:rPr>
        <w:br/>
      </w:r>
      <w:r w:rsidRPr="00F553CF">
        <w:rPr>
          <w:rStyle w:val="Nadruk"/>
          <w:rFonts w:asciiTheme="minorHAnsi" w:hAnsiTheme="minorHAnsi"/>
        </w:rPr>
        <w:t>Kom er achter waarom het nuttig is om de tafels te kennen.</w:t>
      </w:r>
      <w:r w:rsidRPr="00F553CF">
        <w:rPr>
          <w:rFonts w:asciiTheme="minorHAnsi" w:hAnsiTheme="minorHAnsi"/>
          <w:i/>
          <w:iCs/>
        </w:rPr>
        <w:br/>
      </w:r>
      <w:r w:rsidRPr="00F553CF">
        <w:rPr>
          <w:rStyle w:val="Nadruk"/>
          <w:rFonts w:asciiTheme="minorHAnsi" w:hAnsiTheme="minorHAnsi"/>
        </w:rPr>
        <w:t>Let op! Voordat je hier achter komt moet je eerst precies weten wat een tafel is!</w:t>
      </w:r>
      <w:r w:rsidRPr="00F553CF">
        <w:rPr>
          <w:rFonts w:asciiTheme="minorHAnsi" w:hAnsiTheme="minorHAnsi"/>
          <w:i/>
          <w:iCs/>
        </w:rPr>
        <w:br/>
      </w:r>
      <w:r w:rsidRPr="00F553CF">
        <w:rPr>
          <w:rStyle w:val="Nadruk"/>
          <w:rFonts w:asciiTheme="minorHAnsi" w:hAnsiTheme="minorHAnsi"/>
        </w:rPr>
        <w:t>Zodra de eerste opdracht is voltooid geef ik de volgende opdracht!</w:t>
      </w:r>
      <w:r w:rsidRPr="00F553CF">
        <w:rPr>
          <w:rFonts w:asciiTheme="minorHAnsi" w:hAnsiTheme="minorHAnsi"/>
          <w:i/>
          <w:iCs/>
        </w:rPr>
        <w:br/>
      </w:r>
      <w:r w:rsidRPr="00F553CF">
        <w:rPr>
          <w:rStyle w:val="Nadruk"/>
          <w:rFonts w:asciiTheme="minorHAnsi" w:hAnsiTheme="minorHAnsi"/>
        </w:rPr>
        <w:t>Succes!</w:t>
      </w:r>
    </w:p>
    <w:p w:rsidR="00327051" w:rsidRPr="00F553CF" w:rsidRDefault="00327051" w:rsidP="00327051">
      <w:pPr>
        <w:pStyle w:val="Normaalweb"/>
        <w:contextualSpacing/>
        <w:rPr>
          <w:rStyle w:val="Nadruk"/>
          <w:rFonts w:asciiTheme="minorHAnsi" w:hAnsiTheme="minorHAnsi"/>
          <w:i w:val="0"/>
        </w:rPr>
      </w:pPr>
      <w:r w:rsidRPr="00F553CF">
        <w:rPr>
          <w:rFonts w:asciiTheme="minorHAnsi" w:hAnsiTheme="minorHAnsi"/>
          <w:iCs/>
          <w:noProof/>
        </w:rPr>
        <w:drawing>
          <wp:anchor distT="0" distB="0" distL="114300" distR="114300" simplePos="0" relativeHeight="251742208" behindDoc="0" locked="0" layoutInCell="1" allowOverlap="1">
            <wp:simplePos x="0" y="0"/>
            <wp:positionH relativeFrom="column">
              <wp:posOffset>3803015</wp:posOffset>
            </wp:positionH>
            <wp:positionV relativeFrom="paragraph">
              <wp:posOffset>31750</wp:posOffset>
            </wp:positionV>
            <wp:extent cx="2468880" cy="1743075"/>
            <wp:effectExtent l="19050" t="0" r="7620" b="0"/>
            <wp:wrapSquare wrapText="bothSides"/>
            <wp:docPr id="33" name="Afbeelding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1" cstate="print"/>
                    <a:stretch>
                      <a:fillRect/>
                    </a:stretch>
                  </pic:blipFill>
                  <pic:spPr>
                    <a:xfrm>
                      <a:off x="0" y="0"/>
                      <a:ext cx="2468880" cy="1743075"/>
                    </a:xfrm>
                    <a:prstGeom prst="rect">
                      <a:avLst/>
                    </a:prstGeom>
                  </pic:spPr>
                </pic:pic>
              </a:graphicData>
            </a:graphic>
          </wp:anchor>
        </w:drawing>
      </w:r>
    </w:p>
    <w:p w:rsidR="00327051" w:rsidRPr="00F553CF" w:rsidRDefault="00327051" w:rsidP="00327051">
      <w:pPr>
        <w:pStyle w:val="Normaalweb"/>
        <w:contextualSpacing/>
        <w:rPr>
          <w:rStyle w:val="Nadruk"/>
          <w:rFonts w:asciiTheme="minorHAnsi" w:hAnsiTheme="minorHAnsi"/>
          <w:b/>
          <w:i w:val="0"/>
        </w:rPr>
      </w:pPr>
      <w:r w:rsidRPr="00F553CF">
        <w:rPr>
          <w:rStyle w:val="Nadruk"/>
          <w:rFonts w:asciiTheme="minorHAnsi" w:hAnsiTheme="minorHAnsi"/>
          <w:b/>
        </w:rPr>
        <w:t>Kern 15 minuten</w:t>
      </w:r>
    </w:p>
    <w:p w:rsidR="00327051" w:rsidRPr="00F553CF" w:rsidRDefault="00327051" w:rsidP="00327051">
      <w:pPr>
        <w:pStyle w:val="Normaalweb"/>
        <w:contextualSpacing/>
        <w:rPr>
          <w:rStyle w:val="Nadruk"/>
          <w:rFonts w:asciiTheme="minorHAnsi" w:hAnsiTheme="minorHAnsi"/>
          <w:i w:val="0"/>
        </w:rPr>
      </w:pPr>
      <w:r w:rsidRPr="00F553CF">
        <w:rPr>
          <w:rStyle w:val="Nadruk"/>
          <w:rFonts w:asciiTheme="minorHAnsi" w:hAnsiTheme="minorHAnsi"/>
          <w:i w:val="0"/>
        </w:rPr>
        <w:t xml:space="preserve">De leerkracht schrijft op een groot vel papier de volgende som: 5 + 5 + 5 + 5 + 5 = </w:t>
      </w:r>
    </w:p>
    <w:p w:rsidR="00327051" w:rsidRPr="00F553CF" w:rsidRDefault="00327051" w:rsidP="00327051">
      <w:pPr>
        <w:pStyle w:val="Normaalweb"/>
        <w:contextualSpacing/>
        <w:rPr>
          <w:rStyle w:val="Nadruk"/>
          <w:rFonts w:asciiTheme="minorHAnsi" w:hAnsiTheme="minorHAnsi"/>
          <w:i w:val="0"/>
        </w:rPr>
      </w:pPr>
      <w:r w:rsidRPr="00F553CF">
        <w:rPr>
          <w:rStyle w:val="Nadruk"/>
          <w:rFonts w:asciiTheme="minorHAnsi" w:hAnsiTheme="minorHAnsi"/>
          <w:i w:val="0"/>
        </w:rPr>
        <w:t>De leerkracht stelt de volgende vragen:</w:t>
      </w:r>
    </w:p>
    <w:p w:rsidR="00327051" w:rsidRPr="00F553CF" w:rsidRDefault="00327051" w:rsidP="00327051">
      <w:pPr>
        <w:pStyle w:val="Normaalweb"/>
        <w:contextualSpacing/>
        <w:rPr>
          <w:rStyle w:val="Nadruk"/>
          <w:rFonts w:asciiTheme="minorHAnsi" w:hAnsiTheme="minorHAnsi"/>
          <w:i w:val="0"/>
        </w:rPr>
      </w:pPr>
    </w:p>
    <w:p w:rsidR="00327051" w:rsidRPr="00F553CF" w:rsidRDefault="00327051" w:rsidP="00327051">
      <w:pPr>
        <w:pStyle w:val="Normaalweb"/>
        <w:contextualSpacing/>
        <w:rPr>
          <w:rStyle w:val="Nadruk"/>
          <w:rFonts w:asciiTheme="minorHAnsi" w:hAnsiTheme="minorHAnsi"/>
          <w:i w:val="0"/>
        </w:rPr>
      </w:pPr>
      <w:r w:rsidRPr="00F553CF">
        <w:rPr>
          <w:rStyle w:val="Nadruk"/>
          <w:rFonts w:asciiTheme="minorHAnsi" w:hAnsiTheme="minorHAnsi"/>
          <w:i w:val="0"/>
        </w:rPr>
        <w:t>x Wie kan mij helpen om deze som op te lossen?</w:t>
      </w:r>
    </w:p>
    <w:p w:rsidR="00327051" w:rsidRPr="00F553CF" w:rsidRDefault="00327051" w:rsidP="00327051">
      <w:pPr>
        <w:pStyle w:val="Normaalweb"/>
        <w:contextualSpacing/>
        <w:rPr>
          <w:rStyle w:val="Nadruk"/>
          <w:rFonts w:asciiTheme="minorHAnsi" w:hAnsiTheme="minorHAnsi"/>
          <w:i w:val="0"/>
        </w:rPr>
      </w:pPr>
      <w:r w:rsidRPr="00F553CF">
        <w:rPr>
          <w:rStyle w:val="Nadruk"/>
          <w:rFonts w:asciiTheme="minorHAnsi" w:hAnsiTheme="minorHAnsi"/>
          <w:i w:val="0"/>
        </w:rPr>
        <w:t>x Hoe maak ik er een makkelijke som van?</w:t>
      </w:r>
    </w:p>
    <w:p w:rsidR="00327051" w:rsidRPr="00F553CF" w:rsidRDefault="00327051" w:rsidP="00327051">
      <w:pPr>
        <w:rPr>
          <w:rStyle w:val="Nadruk"/>
          <w:i w:val="0"/>
        </w:rPr>
      </w:pPr>
      <w:r w:rsidRPr="00F553CF">
        <w:rPr>
          <w:rStyle w:val="Nadruk"/>
          <w:i w:val="0"/>
        </w:rPr>
        <w:t>De kinderen komen op het idee om er een keersom van te maken.</w:t>
      </w:r>
    </w:p>
    <w:p w:rsidR="00327051" w:rsidRPr="00F553CF" w:rsidRDefault="00327051" w:rsidP="00327051">
      <w:pPr>
        <w:pStyle w:val="Normaalweb"/>
        <w:contextualSpacing/>
        <w:rPr>
          <w:rStyle w:val="Nadruk"/>
          <w:rFonts w:asciiTheme="minorHAnsi" w:hAnsiTheme="minorHAnsi"/>
          <w:i w:val="0"/>
        </w:rPr>
      </w:pPr>
      <w:r w:rsidRPr="00F553CF">
        <w:rPr>
          <w:rStyle w:val="Nadruk"/>
          <w:rFonts w:asciiTheme="minorHAnsi" w:hAnsiTheme="minorHAnsi"/>
          <w:i w:val="0"/>
        </w:rPr>
        <w:lastRenderedPageBreak/>
        <w:t xml:space="preserve">De leerkracht vraagt vijf kinderen naar voren en laat ze allemaal een hand uitsteken. </w:t>
      </w:r>
    </w:p>
    <w:p w:rsidR="00327051" w:rsidRPr="00F553CF" w:rsidRDefault="00327051" w:rsidP="00327051">
      <w:pPr>
        <w:pStyle w:val="Normaalweb"/>
        <w:contextualSpacing/>
        <w:rPr>
          <w:rStyle w:val="Nadruk"/>
          <w:rFonts w:asciiTheme="minorHAnsi" w:hAnsiTheme="minorHAnsi"/>
          <w:i w:val="0"/>
        </w:rPr>
      </w:pPr>
      <w:r w:rsidRPr="00F553CF">
        <w:rPr>
          <w:rStyle w:val="Nadruk"/>
          <w:rFonts w:asciiTheme="minorHAnsi" w:hAnsiTheme="minorHAnsi"/>
          <w:i w:val="0"/>
        </w:rPr>
        <w:t xml:space="preserve">5 handen keer 5 vingers zijn in totaal dus 25 vingers. </w:t>
      </w:r>
    </w:p>
    <w:p w:rsidR="00327051" w:rsidRPr="00F553CF" w:rsidRDefault="00327051" w:rsidP="00327051">
      <w:pPr>
        <w:pStyle w:val="Normaalweb"/>
        <w:contextualSpacing/>
        <w:rPr>
          <w:rStyle w:val="Nadruk"/>
          <w:rFonts w:asciiTheme="minorHAnsi" w:hAnsiTheme="minorHAnsi"/>
          <w:i w:val="0"/>
        </w:rPr>
      </w:pPr>
      <w:r w:rsidRPr="00F553CF">
        <w:rPr>
          <w:rStyle w:val="Nadruk"/>
          <w:rFonts w:asciiTheme="minorHAnsi" w:hAnsiTheme="minorHAnsi"/>
          <w:i w:val="0"/>
        </w:rPr>
        <w:t>Het antwoord op de som 5 x 5 = 25.</w:t>
      </w:r>
    </w:p>
    <w:p w:rsidR="00327051" w:rsidRPr="00F553CF" w:rsidRDefault="00327051" w:rsidP="00327051">
      <w:pPr>
        <w:pStyle w:val="Normaalweb"/>
        <w:contextualSpacing/>
        <w:rPr>
          <w:rStyle w:val="Nadruk"/>
          <w:rFonts w:asciiTheme="minorHAnsi" w:hAnsiTheme="minorHAnsi"/>
          <w:i w:val="0"/>
        </w:rPr>
      </w:pPr>
    </w:p>
    <w:p w:rsidR="00327051" w:rsidRPr="00F553CF" w:rsidRDefault="00327051" w:rsidP="00327051">
      <w:pPr>
        <w:pStyle w:val="Normaalweb"/>
        <w:contextualSpacing/>
        <w:rPr>
          <w:rStyle w:val="Nadruk"/>
          <w:rFonts w:asciiTheme="minorHAnsi" w:hAnsiTheme="minorHAnsi"/>
          <w:i w:val="0"/>
        </w:rPr>
      </w:pPr>
      <w:r w:rsidRPr="00F553CF">
        <w:rPr>
          <w:rStyle w:val="Nadruk"/>
          <w:rFonts w:asciiTheme="minorHAnsi" w:hAnsiTheme="minorHAnsi"/>
          <w:i w:val="0"/>
        </w:rPr>
        <w:t xml:space="preserve">De leerkracht vraagt aan de kinderen waarom het nu eigenlijk nuttig is om de tafels te kennen? </w:t>
      </w:r>
    </w:p>
    <w:p w:rsidR="00327051" w:rsidRPr="00F553CF" w:rsidRDefault="00327051" w:rsidP="00327051">
      <w:pPr>
        <w:pStyle w:val="Normaalweb"/>
        <w:contextualSpacing/>
        <w:rPr>
          <w:rStyle w:val="Nadruk"/>
          <w:rFonts w:asciiTheme="minorHAnsi" w:hAnsiTheme="minorHAnsi"/>
          <w:i w:val="0"/>
        </w:rPr>
      </w:pPr>
    </w:p>
    <w:p w:rsidR="00327051" w:rsidRPr="00F553CF" w:rsidRDefault="00327051" w:rsidP="00327051">
      <w:pPr>
        <w:pStyle w:val="Normaalweb"/>
        <w:contextualSpacing/>
        <w:rPr>
          <w:rStyle w:val="Nadruk"/>
          <w:rFonts w:asciiTheme="minorHAnsi" w:hAnsiTheme="minorHAnsi"/>
          <w:i w:val="0"/>
        </w:rPr>
      </w:pPr>
      <w:r w:rsidRPr="00F553CF">
        <w:rPr>
          <w:rStyle w:val="Nadruk"/>
          <w:rFonts w:asciiTheme="minorHAnsi" w:hAnsiTheme="minorHAnsi"/>
        </w:rPr>
        <w:tab/>
        <w:t xml:space="preserve">x Het is sneller, dan dat je in stapjes telt. </w:t>
      </w:r>
    </w:p>
    <w:p w:rsidR="00327051" w:rsidRPr="00F553CF" w:rsidRDefault="00327051" w:rsidP="00327051">
      <w:pPr>
        <w:pStyle w:val="Normaalweb"/>
        <w:contextualSpacing/>
        <w:rPr>
          <w:rStyle w:val="Nadruk"/>
          <w:rFonts w:asciiTheme="minorHAnsi" w:hAnsiTheme="minorHAnsi"/>
          <w:i w:val="0"/>
        </w:rPr>
      </w:pPr>
      <w:r w:rsidRPr="00F553CF">
        <w:rPr>
          <w:rStyle w:val="Nadruk"/>
          <w:rFonts w:asciiTheme="minorHAnsi" w:hAnsiTheme="minorHAnsi"/>
        </w:rPr>
        <w:tab/>
        <w:t xml:space="preserve">x Je kunt minder fouten maken. </w:t>
      </w:r>
    </w:p>
    <w:p w:rsidR="00327051" w:rsidRPr="00F553CF" w:rsidRDefault="00327051" w:rsidP="00327051">
      <w:pPr>
        <w:rPr>
          <w:sz w:val="24"/>
          <w:szCs w:val="24"/>
        </w:rPr>
      </w:pPr>
      <w:r w:rsidRPr="00F553CF">
        <w:rPr>
          <w:sz w:val="24"/>
          <w:szCs w:val="24"/>
        </w:rPr>
        <w:t>“Het is eigenlijk net als met een klein meisje, die leert lopen. Ze trekt zich op, valt dan weer, gaat weer staan en probeert weer een stapje te zetten. Dit kan zo honderd keer doorgaan. Waarom zou een kind willen leren stappen? Omdat het dan sneller van de ene plek naar de andere plek kan gaan. En zo is het ook met tafels. Je wilt een som sneller uitrekenen.”</w:t>
      </w:r>
    </w:p>
    <w:p w:rsidR="00327051" w:rsidRPr="00F553CF" w:rsidRDefault="00327051" w:rsidP="00327051">
      <w:pPr>
        <w:spacing w:line="240" w:lineRule="auto"/>
        <w:contextualSpacing/>
        <w:rPr>
          <w:sz w:val="24"/>
          <w:szCs w:val="24"/>
        </w:rPr>
      </w:pPr>
      <w:r w:rsidRPr="00F553CF">
        <w:rPr>
          <w:noProof/>
          <w:sz w:val="24"/>
          <w:szCs w:val="24"/>
          <w:lang w:eastAsia="nl-NL"/>
        </w:rPr>
        <w:drawing>
          <wp:anchor distT="0" distB="0" distL="114300" distR="114300" simplePos="0" relativeHeight="251743232" behindDoc="0" locked="0" layoutInCell="1" allowOverlap="1">
            <wp:simplePos x="0" y="0"/>
            <wp:positionH relativeFrom="column">
              <wp:posOffset>2834005</wp:posOffset>
            </wp:positionH>
            <wp:positionV relativeFrom="paragraph">
              <wp:posOffset>37465</wp:posOffset>
            </wp:positionV>
            <wp:extent cx="2933700" cy="2057400"/>
            <wp:effectExtent l="19050" t="0" r="0" b="0"/>
            <wp:wrapSquare wrapText="bothSides"/>
            <wp:docPr id="35" name="Afbeelding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2" cstate="print"/>
                    <a:stretch>
                      <a:fillRect/>
                    </a:stretch>
                  </pic:blipFill>
                  <pic:spPr>
                    <a:xfrm>
                      <a:off x="0" y="0"/>
                      <a:ext cx="2933700" cy="2057400"/>
                    </a:xfrm>
                    <a:prstGeom prst="rect">
                      <a:avLst/>
                    </a:prstGeom>
                  </pic:spPr>
                </pic:pic>
              </a:graphicData>
            </a:graphic>
          </wp:anchor>
        </w:drawing>
      </w:r>
      <w:r w:rsidRPr="00F553CF">
        <w:rPr>
          <w:sz w:val="24"/>
          <w:szCs w:val="24"/>
        </w:rPr>
        <w:t xml:space="preserve">We laten dit zien aan de hand van een toneelstukje. </w:t>
      </w:r>
    </w:p>
    <w:p w:rsidR="00327051" w:rsidRPr="00F553CF" w:rsidRDefault="00327051" w:rsidP="00327051">
      <w:pPr>
        <w:spacing w:line="240" w:lineRule="auto"/>
        <w:contextualSpacing/>
        <w:rPr>
          <w:sz w:val="24"/>
          <w:szCs w:val="24"/>
        </w:rPr>
      </w:pPr>
      <w:r w:rsidRPr="00F553CF">
        <w:rPr>
          <w:sz w:val="24"/>
          <w:szCs w:val="24"/>
        </w:rPr>
        <w:t xml:space="preserve">Er staat een jongen achter de tafel boeken te verkopen. Elk boekje kost 3 euro. Er komt een meisje langs die graag 4 boekjes wilt kopen. Ze probeert uit te rekenen hoeveel ze moet betalen, maar ze komt er niet uit. Dan helpt de jongen haar. Je moet er een keersom van maken: 4 x 3 = 12 euro! Daarom is het dus zo belangrijk om tafels te kennen. </w:t>
      </w:r>
    </w:p>
    <w:p w:rsidR="00327051" w:rsidRPr="00F553CF" w:rsidRDefault="00327051" w:rsidP="00327051">
      <w:pPr>
        <w:spacing w:line="240" w:lineRule="auto"/>
        <w:contextualSpacing/>
        <w:rPr>
          <w:sz w:val="24"/>
          <w:szCs w:val="24"/>
        </w:rPr>
      </w:pPr>
    </w:p>
    <w:p w:rsidR="00327051" w:rsidRPr="00F553CF" w:rsidRDefault="00327051" w:rsidP="00327051">
      <w:pPr>
        <w:spacing w:line="240" w:lineRule="auto"/>
        <w:contextualSpacing/>
        <w:rPr>
          <w:sz w:val="24"/>
          <w:szCs w:val="24"/>
        </w:rPr>
      </w:pPr>
      <w:r w:rsidRPr="00F553CF">
        <w:rPr>
          <w:sz w:val="24"/>
          <w:szCs w:val="24"/>
        </w:rPr>
        <w:t xml:space="preserve">Vraag aan de leerlingen of zij nog andere voorbeelden van lastige situaties waarin je terecht zou kunnen komen als je de tafels niet kent weten. </w:t>
      </w:r>
    </w:p>
    <w:p w:rsidR="00327051" w:rsidRPr="00F553CF" w:rsidRDefault="00327051" w:rsidP="00327051">
      <w:pPr>
        <w:spacing w:line="240" w:lineRule="auto"/>
        <w:contextualSpacing/>
        <w:rPr>
          <w:sz w:val="24"/>
          <w:szCs w:val="24"/>
        </w:rPr>
      </w:pPr>
    </w:p>
    <w:p w:rsidR="00327051" w:rsidRPr="00F553CF" w:rsidRDefault="00327051" w:rsidP="00327051">
      <w:pPr>
        <w:spacing w:line="240" w:lineRule="auto"/>
        <w:contextualSpacing/>
        <w:rPr>
          <w:b/>
          <w:sz w:val="24"/>
          <w:szCs w:val="24"/>
        </w:rPr>
      </w:pPr>
      <w:r w:rsidRPr="00F553CF">
        <w:rPr>
          <w:b/>
          <w:sz w:val="24"/>
          <w:szCs w:val="24"/>
        </w:rPr>
        <w:t>Slot 25 minuten</w:t>
      </w:r>
    </w:p>
    <w:p w:rsidR="00327051" w:rsidRPr="00F553CF" w:rsidRDefault="00327051" w:rsidP="00327051">
      <w:pPr>
        <w:spacing w:line="240" w:lineRule="auto"/>
        <w:contextualSpacing/>
        <w:rPr>
          <w:sz w:val="24"/>
          <w:szCs w:val="24"/>
        </w:rPr>
      </w:pPr>
      <w:r w:rsidRPr="00F553CF">
        <w:rPr>
          <w:noProof/>
          <w:sz w:val="24"/>
          <w:szCs w:val="24"/>
          <w:lang w:eastAsia="nl-NL"/>
        </w:rPr>
        <w:drawing>
          <wp:anchor distT="0" distB="0" distL="114300" distR="114300" simplePos="0" relativeHeight="251744256" behindDoc="0" locked="0" layoutInCell="1" allowOverlap="1">
            <wp:simplePos x="0" y="0"/>
            <wp:positionH relativeFrom="column">
              <wp:posOffset>-61595</wp:posOffset>
            </wp:positionH>
            <wp:positionV relativeFrom="paragraph">
              <wp:posOffset>556260</wp:posOffset>
            </wp:positionV>
            <wp:extent cx="5562600" cy="2124075"/>
            <wp:effectExtent l="19050" t="0" r="0" b="0"/>
            <wp:wrapSquare wrapText="bothSides"/>
            <wp:docPr id="36" name="Afbeelding 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3" cstate="print"/>
                    <a:stretch>
                      <a:fillRect/>
                    </a:stretch>
                  </pic:blipFill>
                  <pic:spPr>
                    <a:xfrm>
                      <a:off x="0" y="0"/>
                      <a:ext cx="5562600" cy="2124075"/>
                    </a:xfrm>
                    <a:prstGeom prst="rect">
                      <a:avLst/>
                    </a:prstGeom>
                  </pic:spPr>
                </pic:pic>
              </a:graphicData>
            </a:graphic>
          </wp:anchor>
        </w:drawing>
      </w:r>
      <w:r w:rsidRPr="00F553CF">
        <w:rPr>
          <w:sz w:val="24"/>
          <w:szCs w:val="24"/>
        </w:rPr>
        <w:t xml:space="preserve">De leerlingen tekenen een persoon die in een vervelende situatie is belandt, omdat hij de tafels niet kent. Een aantal kinderen vertellen over hun tekening. </w:t>
      </w:r>
    </w:p>
    <w:p w:rsidR="00327051" w:rsidRPr="00F553CF" w:rsidRDefault="00327051" w:rsidP="00327051">
      <w:pPr>
        <w:spacing w:line="240" w:lineRule="auto"/>
        <w:contextualSpacing/>
        <w:rPr>
          <w:sz w:val="24"/>
          <w:szCs w:val="24"/>
        </w:rPr>
      </w:pPr>
    </w:p>
    <w:p w:rsidR="00327051" w:rsidRPr="00F553CF" w:rsidRDefault="00327051" w:rsidP="00327051">
      <w:pPr>
        <w:spacing w:line="240" w:lineRule="auto"/>
        <w:contextualSpacing/>
        <w:rPr>
          <w:sz w:val="24"/>
          <w:szCs w:val="24"/>
        </w:rPr>
      </w:pPr>
    </w:p>
    <w:p w:rsidR="00327051" w:rsidRPr="00F553CF" w:rsidRDefault="00327051" w:rsidP="00327051">
      <w:pPr>
        <w:spacing w:line="240" w:lineRule="auto"/>
        <w:contextualSpacing/>
        <w:rPr>
          <w:sz w:val="24"/>
          <w:szCs w:val="24"/>
        </w:rPr>
      </w:pPr>
      <w:r w:rsidRPr="00F553CF">
        <w:rPr>
          <w:noProof/>
          <w:sz w:val="24"/>
          <w:szCs w:val="24"/>
          <w:lang w:eastAsia="nl-NL"/>
        </w:rPr>
        <w:lastRenderedPageBreak/>
        <w:drawing>
          <wp:anchor distT="0" distB="0" distL="114300" distR="114300" simplePos="0" relativeHeight="251745280" behindDoc="0" locked="0" layoutInCell="1" allowOverlap="1">
            <wp:simplePos x="0" y="0"/>
            <wp:positionH relativeFrom="column">
              <wp:posOffset>386080</wp:posOffset>
            </wp:positionH>
            <wp:positionV relativeFrom="paragraph">
              <wp:posOffset>186055</wp:posOffset>
            </wp:positionV>
            <wp:extent cx="4905375" cy="3829050"/>
            <wp:effectExtent l="19050" t="0" r="9525" b="0"/>
            <wp:wrapSquare wrapText="bothSides"/>
            <wp:docPr id="37" name="Afbeelding 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4" cstate="print"/>
                    <a:stretch>
                      <a:fillRect/>
                    </a:stretch>
                  </pic:blipFill>
                  <pic:spPr>
                    <a:xfrm>
                      <a:off x="0" y="0"/>
                      <a:ext cx="4905375" cy="3829050"/>
                    </a:xfrm>
                    <a:prstGeom prst="rect">
                      <a:avLst/>
                    </a:prstGeom>
                  </pic:spPr>
                </pic:pic>
              </a:graphicData>
            </a:graphic>
          </wp:anchor>
        </w:drawing>
      </w:r>
    </w:p>
    <w:p w:rsidR="00327051" w:rsidRPr="00F553CF" w:rsidRDefault="00327051" w:rsidP="00327051">
      <w:pPr>
        <w:spacing w:line="240" w:lineRule="auto"/>
        <w:contextualSpacing/>
        <w:rPr>
          <w:sz w:val="24"/>
          <w:szCs w:val="24"/>
        </w:rPr>
      </w:pPr>
    </w:p>
    <w:p w:rsidR="00327051" w:rsidRPr="00F553CF" w:rsidRDefault="00327051" w:rsidP="00327051">
      <w:pPr>
        <w:spacing w:line="240" w:lineRule="auto"/>
        <w:contextualSpacing/>
        <w:rPr>
          <w:sz w:val="24"/>
          <w:szCs w:val="24"/>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r w:rsidRPr="00F553CF">
        <w:rPr>
          <w:i/>
          <w:noProof/>
          <w:lang w:eastAsia="nl-NL"/>
        </w:rPr>
        <w:drawing>
          <wp:anchor distT="0" distB="0" distL="114300" distR="114300" simplePos="0" relativeHeight="251746304" behindDoc="0" locked="0" layoutInCell="1" allowOverlap="1">
            <wp:simplePos x="0" y="0"/>
            <wp:positionH relativeFrom="column">
              <wp:posOffset>405130</wp:posOffset>
            </wp:positionH>
            <wp:positionV relativeFrom="paragraph">
              <wp:posOffset>84455</wp:posOffset>
            </wp:positionV>
            <wp:extent cx="4953000" cy="3686175"/>
            <wp:effectExtent l="19050" t="0" r="0" b="0"/>
            <wp:wrapSquare wrapText="bothSides"/>
            <wp:docPr id="38" name="Afbeelding 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5" cstate="print"/>
                    <a:stretch>
                      <a:fillRect/>
                    </a:stretch>
                  </pic:blipFill>
                  <pic:spPr>
                    <a:xfrm>
                      <a:off x="0" y="0"/>
                      <a:ext cx="4953000" cy="3686175"/>
                    </a:xfrm>
                    <a:prstGeom prst="rect">
                      <a:avLst/>
                    </a:prstGeom>
                  </pic:spPr>
                </pic:pic>
              </a:graphicData>
            </a:graphic>
          </wp:anchor>
        </w:drawing>
      </w: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r w:rsidRPr="00F553CF">
        <w:rPr>
          <w:i/>
          <w:noProof/>
          <w:lang w:eastAsia="nl-NL"/>
        </w:rPr>
        <w:lastRenderedPageBreak/>
        <w:drawing>
          <wp:anchor distT="0" distB="0" distL="114300" distR="114300" simplePos="0" relativeHeight="251747328" behindDoc="0" locked="0" layoutInCell="1" allowOverlap="1">
            <wp:simplePos x="0" y="0"/>
            <wp:positionH relativeFrom="column">
              <wp:posOffset>433705</wp:posOffset>
            </wp:positionH>
            <wp:positionV relativeFrom="paragraph">
              <wp:posOffset>186055</wp:posOffset>
            </wp:positionV>
            <wp:extent cx="4986020" cy="6600825"/>
            <wp:effectExtent l="19050" t="0" r="5080" b="0"/>
            <wp:wrapSquare wrapText="bothSides"/>
            <wp:docPr id="39" name="Afbeelding 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6" cstate="print"/>
                    <a:stretch>
                      <a:fillRect/>
                    </a:stretch>
                  </pic:blipFill>
                  <pic:spPr>
                    <a:xfrm>
                      <a:off x="0" y="0"/>
                      <a:ext cx="4986020" cy="6600825"/>
                    </a:xfrm>
                    <a:prstGeom prst="rect">
                      <a:avLst/>
                    </a:prstGeom>
                  </pic:spPr>
                </pic:pic>
              </a:graphicData>
            </a:graphic>
          </wp:anchor>
        </w:drawing>
      </w: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contextualSpacing/>
        <w:rPr>
          <w:rFonts w:ascii="Gill Sans MT Condensed" w:hAnsi="Gill Sans MT Condensed"/>
          <w:sz w:val="32"/>
          <w:szCs w:val="32"/>
        </w:rPr>
      </w:pPr>
      <w:r w:rsidRPr="00F553CF">
        <w:rPr>
          <w:rFonts w:ascii="Gill Sans MT Condensed" w:hAnsi="Gill Sans MT Condensed"/>
          <w:sz w:val="32"/>
          <w:szCs w:val="32"/>
        </w:rPr>
        <w:t>Dinsdag en woensdag</w:t>
      </w:r>
    </w:p>
    <w:p w:rsidR="00327051" w:rsidRPr="00F553CF" w:rsidRDefault="00327051" w:rsidP="00327051">
      <w:pPr>
        <w:contextualSpacing/>
        <w:rPr>
          <w:sz w:val="24"/>
          <w:szCs w:val="24"/>
        </w:rPr>
      </w:pPr>
      <w:r w:rsidRPr="00F553CF">
        <w:rPr>
          <w:sz w:val="24"/>
          <w:szCs w:val="24"/>
        </w:rPr>
        <w:t>De kinderen oefenen de tafels 5 minuten per dag op de computer met het programma Ambrasoft.</w:t>
      </w: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5EC5"/>
        <w:tblLook w:val="04A0"/>
      </w:tblPr>
      <w:tblGrid>
        <w:gridCol w:w="9212"/>
      </w:tblGrid>
      <w:tr w:rsidR="00327051" w:rsidRPr="00F553CF" w:rsidTr="00DE24CF">
        <w:tc>
          <w:tcPr>
            <w:tcW w:w="9212" w:type="dxa"/>
            <w:shd w:val="clear" w:color="auto" w:fill="CA5EC5"/>
          </w:tcPr>
          <w:p w:rsidR="00327051" w:rsidRPr="00F553CF" w:rsidRDefault="00327051" w:rsidP="00DE24CF">
            <w:pPr>
              <w:contextualSpacing/>
              <w:rPr>
                <w:color w:val="FFFFFF" w:themeColor="background1"/>
                <w:sz w:val="24"/>
                <w:szCs w:val="24"/>
              </w:rPr>
            </w:pPr>
            <w:r w:rsidRPr="00F553CF">
              <w:rPr>
                <w:color w:val="FFFFFF" w:themeColor="background1"/>
                <w:sz w:val="24"/>
                <w:szCs w:val="24"/>
              </w:rPr>
              <w:lastRenderedPageBreak/>
              <w:t>Week 2</w:t>
            </w:r>
          </w:p>
        </w:tc>
      </w:tr>
    </w:tbl>
    <w:p w:rsidR="00327051" w:rsidRPr="00F553CF" w:rsidRDefault="00327051" w:rsidP="00327051">
      <w:pPr>
        <w:contextualSpacing/>
        <w:rPr>
          <w:sz w:val="24"/>
          <w:szCs w:val="24"/>
        </w:rPr>
      </w:pPr>
    </w:p>
    <w:tbl>
      <w:tblPr>
        <w:tblStyle w:val="Tabelraster"/>
        <w:tblW w:w="0" w:type="auto"/>
        <w:tblLook w:val="04A0"/>
      </w:tblPr>
      <w:tblGrid>
        <w:gridCol w:w="911"/>
        <w:gridCol w:w="8377"/>
      </w:tblGrid>
      <w:tr w:rsidR="00327051" w:rsidRPr="00F553CF" w:rsidTr="00DE24CF">
        <w:tc>
          <w:tcPr>
            <w:tcW w:w="675" w:type="dxa"/>
          </w:tcPr>
          <w:p w:rsidR="00327051" w:rsidRPr="00F553CF" w:rsidRDefault="00327051" w:rsidP="00DE24CF">
            <w:pPr>
              <w:contextualSpacing/>
              <w:rPr>
                <w:sz w:val="24"/>
                <w:szCs w:val="24"/>
              </w:rPr>
            </w:pPr>
            <w:r w:rsidRPr="00F553CF">
              <w:rPr>
                <w:sz w:val="24"/>
                <w:szCs w:val="24"/>
              </w:rPr>
              <w:t>Doelen</w:t>
            </w:r>
          </w:p>
        </w:tc>
        <w:tc>
          <w:tcPr>
            <w:tcW w:w="8537" w:type="dxa"/>
          </w:tcPr>
          <w:p w:rsidR="00327051" w:rsidRPr="00F553CF" w:rsidRDefault="00327051" w:rsidP="00DE24CF">
            <w:pPr>
              <w:contextualSpacing/>
              <w:rPr>
                <w:sz w:val="24"/>
                <w:szCs w:val="24"/>
              </w:rPr>
            </w:pPr>
            <w:r w:rsidRPr="00F553CF">
              <w:rPr>
                <w:sz w:val="24"/>
                <w:szCs w:val="24"/>
              </w:rPr>
              <w:t>x Aan het einde van de week weten de kinderen dat je door het gebruiken van de tafels, sneller kunt tellen. (kennis)</w:t>
            </w:r>
          </w:p>
          <w:p w:rsidR="00327051" w:rsidRPr="00F553CF" w:rsidRDefault="00327051" w:rsidP="00DE24CF">
            <w:pPr>
              <w:contextualSpacing/>
              <w:rPr>
                <w:sz w:val="24"/>
                <w:szCs w:val="24"/>
              </w:rPr>
            </w:pPr>
            <w:r w:rsidRPr="00F553CF">
              <w:rPr>
                <w:sz w:val="24"/>
                <w:szCs w:val="24"/>
              </w:rPr>
              <w:t>x Aan het einde van de week kunnen de kinderen handig tellen op materieel niveau. (vaardigheid)</w:t>
            </w:r>
          </w:p>
          <w:p w:rsidR="00327051" w:rsidRPr="00F553CF" w:rsidRDefault="00327051" w:rsidP="00DE24CF">
            <w:pPr>
              <w:contextualSpacing/>
              <w:rPr>
                <w:sz w:val="24"/>
                <w:szCs w:val="24"/>
              </w:rPr>
            </w:pPr>
            <w:r w:rsidRPr="00F553CF">
              <w:rPr>
                <w:sz w:val="24"/>
                <w:szCs w:val="24"/>
              </w:rPr>
              <w:t>x Aan het einde van de week vinden de kinderen het belangrijk om de tafels te kennen, zodat ze dingen handig kunnen tellen. (houding)</w:t>
            </w:r>
          </w:p>
        </w:tc>
      </w:tr>
    </w:tbl>
    <w:p w:rsidR="00327051" w:rsidRPr="00F553CF" w:rsidRDefault="00327051" w:rsidP="00327051">
      <w:pPr>
        <w:contextualSpacing/>
        <w:rPr>
          <w:sz w:val="24"/>
          <w:szCs w:val="24"/>
        </w:rPr>
      </w:pPr>
    </w:p>
    <w:p w:rsidR="00327051" w:rsidRPr="00F553CF" w:rsidRDefault="00327051" w:rsidP="00327051">
      <w:pPr>
        <w:contextualSpacing/>
        <w:rPr>
          <w:rFonts w:ascii="Gill Sans MT Condensed" w:hAnsi="Gill Sans MT Condensed"/>
          <w:sz w:val="32"/>
          <w:szCs w:val="32"/>
        </w:rPr>
      </w:pPr>
      <w:r w:rsidRPr="00F553CF">
        <w:rPr>
          <w:rFonts w:ascii="Gill Sans MT Condensed" w:hAnsi="Gill Sans MT Condensed"/>
          <w:sz w:val="32"/>
          <w:szCs w:val="32"/>
        </w:rPr>
        <w:t>Maandag: Handig tellen</w:t>
      </w:r>
    </w:p>
    <w:tbl>
      <w:tblPr>
        <w:tblStyle w:val="Tabelraster"/>
        <w:tblW w:w="0" w:type="auto"/>
        <w:tblLook w:val="04A0"/>
      </w:tblPr>
      <w:tblGrid>
        <w:gridCol w:w="1526"/>
        <w:gridCol w:w="7654"/>
      </w:tblGrid>
      <w:tr w:rsidR="00327051" w:rsidRPr="00F553CF" w:rsidTr="00DE24CF">
        <w:tc>
          <w:tcPr>
            <w:tcW w:w="1526" w:type="dxa"/>
          </w:tcPr>
          <w:p w:rsidR="00327051" w:rsidRPr="00F553CF" w:rsidRDefault="00327051" w:rsidP="00DE24CF">
            <w:pPr>
              <w:contextualSpacing/>
              <w:rPr>
                <w:sz w:val="24"/>
                <w:szCs w:val="24"/>
              </w:rPr>
            </w:pPr>
            <w:r w:rsidRPr="00F553CF">
              <w:rPr>
                <w:sz w:val="24"/>
                <w:szCs w:val="24"/>
              </w:rPr>
              <w:t>Tijdsduur</w:t>
            </w:r>
          </w:p>
        </w:tc>
        <w:tc>
          <w:tcPr>
            <w:tcW w:w="7654" w:type="dxa"/>
          </w:tcPr>
          <w:p w:rsidR="00327051" w:rsidRPr="00F553CF" w:rsidRDefault="00327051" w:rsidP="00DE24CF">
            <w:pPr>
              <w:contextualSpacing/>
              <w:rPr>
                <w:sz w:val="24"/>
                <w:szCs w:val="24"/>
              </w:rPr>
            </w:pPr>
            <w:r w:rsidRPr="00F553CF">
              <w:rPr>
                <w:sz w:val="24"/>
                <w:szCs w:val="24"/>
              </w:rPr>
              <w:t>20 minuten</w:t>
            </w:r>
          </w:p>
        </w:tc>
      </w:tr>
      <w:tr w:rsidR="00327051" w:rsidRPr="00F553CF" w:rsidTr="00DE24CF">
        <w:tc>
          <w:tcPr>
            <w:tcW w:w="1526" w:type="dxa"/>
          </w:tcPr>
          <w:p w:rsidR="00327051" w:rsidRPr="00F553CF" w:rsidRDefault="00327051" w:rsidP="00DE24CF">
            <w:pPr>
              <w:contextualSpacing/>
              <w:rPr>
                <w:sz w:val="24"/>
                <w:szCs w:val="24"/>
              </w:rPr>
            </w:pPr>
            <w:r w:rsidRPr="00F553CF">
              <w:rPr>
                <w:sz w:val="24"/>
                <w:szCs w:val="24"/>
              </w:rPr>
              <w:t>Materialen</w:t>
            </w:r>
          </w:p>
        </w:tc>
        <w:tc>
          <w:tcPr>
            <w:tcW w:w="7654" w:type="dxa"/>
          </w:tcPr>
          <w:p w:rsidR="00327051" w:rsidRPr="00F553CF" w:rsidRDefault="00327051" w:rsidP="00DE24CF">
            <w:pPr>
              <w:contextualSpacing/>
              <w:rPr>
                <w:sz w:val="24"/>
                <w:szCs w:val="24"/>
              </w:rPr>
            </w:pPr>
            <w:r w:rsidRPr="00F553CF">
              <w:rPr>
                <w:sz w:val="24"/>
                <w:szCs w:val="24"/>
              </w:rPr>
              <w:t>x Brief van professor X</w:t>
            </w:r>
          </w:p>
          <w:p w:rsidR="00327051" w:rsidRPr="00F553CF" w:rsidRDefault="00327051" w:rsidP="00DE24CF">
            <w:pPr>
              <w:contextualSpacing/>
              <w:rPr>
                <w:sz w:val="24"/>
                <w:szCs w:val="24"/>
              </w:rPr>
            </w:pPr>
            <w:r w:rsidRPr="00F553CF">
              <w:rPr>
                <w:sz w:val="24"/>
                <w:szCs w:val="24"/>
              </w:rPr>
              <w:t>x Schatkist</w:t>
            </w:r>
          </w:p>
          <w:p w:rsidR="00327051" w:rsidRPr="00F553CF" w:rsidRDefault="00327051" w:rsidP="00DE24CF">
            <w:pPr>
              <w:contextualSpacing/>
              <w:rPr>
                <w:sz w:val="24"/>
                <w:szCs w:val="24"/>
              </w:rPr>
            </w:pPr>
            <w:r w:rsidRPr="00F553CF">
              <w:rPr>
                <w:sz w:val="24"/>
                <w:szCs w:val="24"/>
              </w:rPr>
              <w:t>x Blokjes</w:t>
            </w:r>
          </w:p>
          <w:p w:rsidR="00327051" w:rsidRPr="00F553CF" w:rsidRDefault="00327051" w:rsidP="00DE24CF">
            <w:pPr>
              <w:contextualSpacing/>
              <w:rPr>
                <w:sz w:val="24"/>
                <w:szCs w:val="24"/>
              </w:rPr>
            </w:pPr>
            <w:r w:rsidRPr="00F553CF">
              <w:rPr>
                <w:sz w:val="24"/>
                <w:szCs w:val="24"/>
              </w:rPr>
              <w:t>x Werkbladen</w:t>
            </w:r>
          </w:p>
        </w:tc>
      </w:tr>
    </w:tbl>
    <w:p w:rsidR="00327051" w:rsidRPr="00F553CF" w:rsidRDefault="00327051" w:rsidP="00327051">
      <w:pPr>
        <w:contextualSpacing/>
        <w:rPr>
          <w:rFonts w:ascii="Gill Sans MT Condensed" w:hAnsi="Gill Sans MT Condensed"/>
          <w:sz w:val="24"/>
          <w:szCs w:val="24"/>
        </w:rPr>
      </w:pPr>
    </w:p>
    <w:p w:rsidR="00327051" w:rsidRPr="00F553CF" w:rsidRDefault="00327051" w:rsidP="00327051">
      <w:pPr>
        <w:contextualSpacing/>
        <w:rPr>
          <w:b/>
          <w:sz w:val="24"/>
          <w:szCs w:val="24"/>
        </w:rPr>
      </w:pPr>
      <w:r w:rsidRPr="00F553CF">
        <w:rPr>
          <w:b/>
          <w:noProof/>
          <w:sz w:val="24"/>
          <w:szCs w:val="24"/>
          <w:lang w:eastAsia="nl-NL"/>
        </w:rPr>
        <w:drawing>
          <wp:anchor distT="0" distB="0" distL="114300" distR="114300" simplePos="0" relativeHeight="251748352" behindDoc="0" locked="0" layoutInCell="1" allowOverlap="1">
            <wp:simplePos x="0" y="0"/>
            <wp:positionH relativeFrom="column">
              <wp:posOffset>3548380</wp:posOffset>
            </wp:positionH>
            <wp:positionV relativeFrom="paragraph">
              <wp:posOffset>20955</wp:posOffset>
            </wp:positionV>
            <wp:extent cx="2228850" cy="2219325"/>
            <wp:effectExtent l="19050" t="0" r="0" b="0"/>
            <wp:wrapSquare wrapText="bothSides"/>
            <wp:docPr id="40" name="Afbeelding 1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7" cstate="print"/>
                    <a:stretch>
                      <a:fillRect/>
                    </a:stretch>
                  </pic:blipFill>
                  <pic:spPr>
                    <a:xfrm>
                      <a:off x="0" y="0"/>
                      <a:ext cx="2228850" cy="2219325"/>
                    </a:xfrm>
                    <a:prstGeom prst="rect">
                      <a:avLst/>
                    </a:prstGeom>
                  </pic:spPr>
                </pic:pic>
              </a:graphicData>
            </a:graphic>
          </wp:anchor>
        </w:drawing>
      </w:r>
      <w:r w:rsidRPr="00F553CF">
        <w:rPr>
          <w:b/>
          <w:sz w:val="24"/>
          <w:szCs w:val="24"/>
        </w:rPr>
        <w:t>Intro 5 minuten</w:t>
      </w:r>
    </w:p>
    <w:p w:rsidR="00327051" w:rsidRPr="00F553CF" w:rsidRDefault="00327051" w:rsidP="00327051">
      <w:pPr>
        <w:contextualSpacing/>
        <w:rPr>
          <w:sz w:val="24"/>
          <w:szCs w:val="24"/>
        </w:rPr>
      </w:pPr>
      <w:r w:rsidRPr="00F553CF">
        <w:rPr>
          <w:sz w:val="24"/>
          <w:szCs w:val="24"/>
        </w:rPr>
        <w:t>De leerkracht komt met een schatkist binnen. Wat zou erin zitten?</w:t>
      </w:r>
    </w:p>
    <w:p w:rsidR="00327051" w:rsidRPr="00F553CF" w:rsidRDefault="00327051" w:rsidP="00327051">
      <w:pPr>
        <w:contextualSpacing/>
        <w:rPr>
          <w:sz w:val="24"/>
          <w:szCs w:val="24"/>
        </w:rPr>
      </w:pPr>
      <w:r w:rsidRPr="00F553CF">
        <w:rPr>
          <w:sz w:val="24"/>
          <w:szCs w:val="24"/>
        </w:rPr>
        <w:t xml:space="preserve">Deze kist is opgestuurd door professor X. </w:t>
      </w:r>
    </w:p>
    <w:p w:rsidR="00327051" w:rsidRPr="00F553CF" w:rsidRDefault="00327051" w:rsidP="00327051">
      <w:pPr>
        <w:contextualSpacing/>
        <w:rPr>
          <w:sz w:val="24"/>
          <w:szCs w:val="24"/>
        </w:rPr>
      </w:pPr>
      <w:r w:rsidRPr="00F553CF">
        <w:rPr>
          <w:sz w:val="24"/>
          <w:szCs w:val="24"/>
        </w:rPr>
        <w:t xml:space="preserve">De leerkracht maakt de kist open en haalt er een brief uit. Deze leest de leerkracht voor. </w:t>
      </w:r>
    </w:p>
    <w:p w:rsidR="00327051" w:rsidRPr="00F553CF" w:rsidRDefault="00327051" w:rsidP="00327051">
      <w:pPr>
        <w:pStyle w:val="ecxmsonormal"/>
        <w:contextualSpacing/>
        <w:rPr>
          <w:i/>
        </w:rPr>
      </w:pPr>
      <w:r w:rsidRPr="00F553CF">
        <w:rPr>
          <w:rFonts w:ascii="Calibri" w:hAnsi="Calibri"/>
          <w:i/>
        </w:rPr>
        <w:t xml:space="preserve">Lieve jongens en meisjes, </w:t>
      </w:r>
    </w:p>
    <w:p w:rsidR="00327051" w:rsidRPr="00F553CF" w:rsidRDefault="00327051" w:rsidP="00327051">
      <w:pPr>
        <w:pStyle w:val="ecxmsonormal"/>
        <w:contextualSpacing/>
        <w:rPr>
          <w:rFonts w:ascii="Calibri" w:hAnsi="Calibri"/>
          <w:i/>
        </w:rPr>
      </w:pPr>
    </w:p>
    <w:p w:rsidR="00327051" w:rsidRPr="00F553CF" w:rsidRDefault="00327051" w:rsidP="00327051">
      <w:pPr>
        <w:pStyle w:val="ecxmsonormal"/>
        <w:contextualSpacing/>
        <w:rPr>
          <w:i/>
        </w:rPr>
      </w:pPr>
      <w:r w:rsidRPr="00F553CF">
        <w:rPr>
          <w:rFonts w:ascii="Calibri" w:hAnsi="Calibri"/>
          <w:i/>
        </w:rPr>
        <w:t xml:space="preserve">Ik heb jullie mooie tekeningen bewonderd en ik heb wel door dat jullie nu weten waarom het nuttig is om de tafels te kennen. Jullie eerste opdracht is geslaagd. </w:t>
      </w:r>
    </w:p>
    <w:p w:rsidR="00327051" w:rsidRPr="00F553CF" w:rsidRDefault="00327051" w:rsidP="00327051">
      <w:pPr>
        <w:pStyle w:val="ecxmsonormal"/>
        <w:contextualSpacing/>
        <w:rPr>
          <w:rFonts w:ascii="Calibri" w:hAnsi="Calibri"/>
          <w:i/>
        </w:rPr>
      </w:pPr>
      <w:r w:rsidRPr="00F553CF">
        <w:rPr>
          <w:rFonts w:ascii="Calibri" w:hAnsi="Calibri"/>
          <w:i/>
        </w:rPr>
        <w:t>Nu zijn jullie toe aan de tweede opdracht. Je gaat luisteren naar een verhaal over Amanda. Zij vindt het erg leuk om van alles te tellen. Van de boeken in de bibliotheek tot de snoepjes in een snoepzak. Soms kan ze niet snel genoeg tellen. Haar juf probeert haar ervan te overtuigen dat vermenigvuldigen sneller gaat. Wat denken jullie gaat Amanda naar de juf luisteren?</w:t>
      </w:r>
    </w:p>
    <w:p w:rsidR="00327051" w:rsidRPr="00F553CF" w:rsidRDefault="00327051" w:rsidP="00327051">
      <w:pPr>
        <w:pStyle w:val="ecxmsonormal"/>
        <w:contextualSpacing/>
        <w:rPr>
          <w:rFonts w:ascii="Calibri" w:hAnsi="Calibri"/>
          <w:i/>
        </w:rPr>
      </w:pPr>
      <w:r w:rsidRPr="00F553CF">
        <w:rPr>
          <w:rFonts w:ascii="Calibri" w:hAnsi="Calibri"/>
          <w:i/>
        </w:rPr>
        <w:t xml:space="preserve">Na het luisteren van het verhaal krijg je van de juf verschillende blokjes. </w:t>
      </w:r>
    </w:p>
    <w:p w:rsidR="00327051" w:rsidRPr="00F553CF" w:rsidRDefault="00327051" w:rsidP="00327051">
      <w:pPr>
        <w:pStyle w:val="ecxmsonormal"/>
        <w:contextualSpacing/>
        <w:rPr>
          <w:i/>
        </w:rPr>
      </w:pPr>
      <w:r w:rsidRPr="00F553CF">
        <w:rPr>
          <w:rFonts w:ascii="Calibri" w:hAnsi="Calibri"/>
          <w:i/>
        </w:rPr>
        <w:t>Ik ben benieuwd of jullie deze handig kunnen tellen. Dus niet tellen als Amanda, maar er een keersom van maken!</w:t>
      </w:r>
    </w:p>
    <w:p w:rsidR="00327051" w:rsidRPr="00F553CF" w:rsidRDefault="00327051" w:rsidP="00327051">
      <w:pPr>
        <w:pStyle w:val="ecxmsonormal"/>
        <w:contextualSpacing/>
        <w:rPr>
          <w:i/>
        </w:rPr>
      </w:pPr>
      <w:r w:rsidRPr="00F553CF">
        <w:rPr>
          <w:rFonts w:ascii="Calibri" w:hAnsi="Calibri"/>
          <w:i/>
        </w:rPr>
        <w:t>De tweede opdracht luidt:</w:t>
      </w:r>
    </w:p>
    <w:p w:rsidR="00327051" w:rsidRPr="00F553CF" w:rsidRDefault="00327051" w:rsidP="00327051">
      <w:pPr>
        <w:pStyle w:val="ecxmsonormal"/>
        <w:contextualSpacing/>
        <w:rPr>
          <w:i/>
        </w:rPr>
      </w:pPr>
      <w:r w:rsidRPr="00F553CF">
        <w:rPr>
          <w:rFonts w:ascii="Calibri" w:hAnsi="Calibri"/>
          <w:i/>
        </w:rPr>
        <w:t>Kom er achter op welke manieren je handig kan tellen! Volg de stappen van het werkblad!</w:t>
      </w:r>
    </w:p>
    <w:p w:rsidR="00327051" w:rsidRPr="00F553CF" w:rsidRDefault="00327051" w:rsidP="00327051">
      <w:pPr>
        <w:pStyle w:val="ecxmsonormal"/>
        <w:contextualSpacing/>
        <w:rPr>
          <w:rFonts w:ascii="Calibri" w:hAnsi="Calibri"/>
          <w:i/>
        </w:rPr>
      </w:pPr>
    </w:p>
    <w:p w:rsidR="00327051" w:rsidRPr="00F553CF" w:rsidRDefault="00327051" w:rsidP="00327051">
      <w:pPr>
        <w:pStyle w:val="ecxmsonormal"/>
        <w:contextualSpacing/>
        <w:rPr>
          <w:i/>
        </w:rPr>
      </w:pPr>
      <w:r w:rsidRPr="00F553CF">
        <w:rPr>
          <w:rFonts w:ascii="Calibri" w:hAnsi="Calibri"/>
          <w:i/>
        </w:rPr>
        <w:t>Succes!</w:t>
      </w:r>
    </w:p>
    <w:p w:rsidR="00327051" w:rsidRPr="00F553CF" w:rsidRDefault="00327051" w:rsidP="00327051">
      <w:pPr>
        <w:pStyle w:val="ecxmsonormal"/>
        <w:rPr>
          <w:i/>
        </w:rPr>
      </w:pPr>
      <w:r w:rsidRPr="00F553CF">
        <w:rPr>
          <w:rFonts w:ascii="Calibri" w:hAnsi="Calibri"/>
          <w:i/>
        </w:rPr>
        <w:t>Professor X</w:t>
      </w:r>
    </w:p>
    <w:p w:rsidR="00327051" w:rsidRPr="00F553CF" w:rsidRDefault="00327051" w:rsidP="00327051">
      <w:pPr>
        <w:rPr>
          <w:i/>
        </w:rPr>
      </w:pPr>
    </w:p>
    <w:p w:rsidR="00327051" w:rsidRPr="00F553CF" w:rsidRDefault="00327051" w:rsidP="00327051">
      <w:pPr>
        <w:rPr>
          <w:i/>
        </w:rPr>
      </w:pPr>
    </w:p>
    <w:p w:rsidR="00327051" w:rsidRPr="00F553CF" w:rsidRDefault="00327051" w:rsidP="00327051">
      <w:pPr>
        <w:pStyle w:val="Normaalweb"/>
        <w:contextualSpacing/>
        <w:rPr>
          <w:rStyle w:val="Nadruk"/>
          <w:rFonts w:asciiTheme="minorHAnsi" w:hAnsiTheme="minorHAnsi"/>
          <w:i w:val="0"/>
        </w:rPr>
      </w:pPr>
      <w:r w:rsidRPr="00F553CF">
        <w:rPr>
          <w:rStyle w:val="Nadruk"/>
          <w:rFonts w:asciiTheme="minorHAnsi" w:hAnsiTheme="minorHAnsi"/>
        </w:rPr>
        <w:lastRenderedPageBreak/>
        <w:t>De leerkracht leest het boek over Amanda voor. Aan het einde van het verhaal stelt de leerkracht de volgende vragen:</w:t>
      </w:r>
    </w:p>
    <w:p w:rsidR="00327051" w:rsidRPr="00F553CF" w:rsidRDefault="00327051" w:rsidP="00327051">
      <w:pPr>
        <w:pStyle w:val="Normaalweb"/>
        <w:contextualSpacing/>
        <w:rPr>
          <w:rStyle w:val="Nadruk"/>
          <w:rFonts w:asciiTheme="minorHAnsi" w:hAnsiTheme="minorHAnsi"/>
          <w:i w:val="0"/>
        </w:rPr>
      </w:pPr>
    </w:p>
    <w:p w:rsidR="00327051" w:rsidRPr="00F553CF" w:rsidRDefault="00327051" w:rsidP="00327051">
      <w:pPr>
        <w:pStyle w:val="Normaalweb"/>
        <w:contextualSpacing/>
        <w:rPr>
          <w:rStyle w:val="Nadruk"/>
          <w:rFonts w:asciiTheme="minorHAnsi" w:hAnsiTheme="minorHAnsi"/>
          <w:i w:val="0"/>
        </w:rPr>
      </w:pPr>
      <w:r w:rsidRPr="00F553CF">
        <w:rPr>
          <w:rStyle w:val="Nadruk"/>
          <w:rFonts w:asciiTheme="minorHAnsi" w:hAnsiTheme="minorHAnsi"/>
        </w:rPr>
        <w:tab/>
        <w:t>x Vind je het handig dat Amanda eerst één voor één telde?</w:t>
      </w:r>
    </w:p>
    <w:p w:rsidR="00327051" w:rsidRPr="00F553CF" w:rsidRDefault="00327051" w:rsidP="00327051">
      <w:pPr>
        <w:pStyle w:val="Normaalweb"/>
        <w:contextualSpacing/>
        <w:rPr>
          <w:rStyle w:val="Nadruk"/>
          <w:rFonts w:asciiTheme="minorHAnsi" w:hAnsiTheme="minorHAnsi"/>
          <w:i w:val="0"/>
        </w:rPr>
      </w:pPr>
      <w:r w:rsidRPr="00F553CF">
        <w:rPr>
          <w:rStyle w:val="Nadruk"/>
          <w:rFonts w:asciiTheme="minorHAnsi" w:hAnsiTheme="minorHAnsi"/>
        </w:rPr>
        <w:tab/>
        <w:t>x Waarom?</w:t>
      </w:r>
    </w:p>
    <w:p w:rsidR="00327051" w:rsidRPr="00F553CF" w:rsidRDefault="00327051" w:rsidP="00327051">
      <w:pPr>
        <w:pStyle w:val="Normaalweb"/>
        <w:contextualSpacing/>
        <w:rPr>
          <w:rStyle w:val="Nadruk"/>
          <w:rFonts w:asciiTheme="minorHAnsi" w:hAnsiTheme="minorHAnsi"/>
          <w:i w:val="0"/>
        </w:rPr>
      </w:pPr>
      <w:r w:rsidRPr="00F553CF">
        <w:rPr>
          <w:rStyle w:val="Nadruk"/>
          <w:rFonts w:asciiTheme="minorHAnsi" w:hAnsiTheme="minorHAnsi"/>
        </w:rPr>
        <w:tab/>
        <w:t>x Wat zijn de voordelen van handig tellen?</w:t>
      </w:r>
    </w:p>
    <w:p w:rsidR="00327051" w:rsidRPr="00F553CF" w:rsidRDefault="00327051" w:rsidP="00327051">
      <w:pPr>
        <w:pStyle w:val="Normaalweb"/>
        <w:contextualSpacing/>
        <w:rPr>
          <w:rStyle w:val="Nadruk"/>
          <w:rFonts w:asciiTheme="minorHAnsi" w:hAnsiTheme="minorHAnsi"/>
          <w:i w:val="0"/>
        </w:rPr>
      </w:pPr>
      <w:r w:rsidRPr="00F553CF">
        <w:rPr>
          <w:rStyle w:val="Nadruk"/>
          <w:rFonts w:asciiTheme="minorHAnsi" w:hAnsiTheme="minorHAnsi"/>
        </w:rPr>
        <w:tab/>
        <w:t>x Hoe kun je handig tellen?</w:t>
      </w:r>
    </w:p>
    <w:p w:rsidR="00327051" w:rsidRPr="00F553CF" w:rsidRDefault="00327051" w:rsidP="00327051">
      <w:pPr>
        <w:pStyle w:val="Normaalweb"/>
        <w:contextualSpacing/>
        <w:rPr>
          <w:rStyle w:val="Nadruk"/>
          <w:rFonts w:asciiTheme="minorHAnsi" w:hAnsiTheme="minorHAnsi"/>
          <w:i w:val="0"/>
        </w:rPr>
      </w:pPr>
      <w:r w:rsidRPr="00F553CF">
        <w:rPr>
          <w:rStyle w:val="Nadruk"/>
          <w:rFonts w:asciiTheme="minorHAnsi" w:hAnsiTheme="minorHAnsi"/>
        </w:rPr>
        <w:tab/>
        <w:t>x Hoe tel jij?</w:t>
      </w:r>
    </w:p>
    <w:p w:rsidR="00327051" w:rsidRPr="00F553CF" w:rsidRDefault="00327051" w:rsidP="00327051">
      <w:pPr>
        <w:pStyle w:val="Normaalweb"/>
        <w:contextualSpacing/>
        <w:rPr>
          <w:rStyle w:val="Nadruk"/>
          <w:rFonts w:asciiTheme="minorHAnsi" w:hAnsiTheme="minorHAnsi"/>
          <w:i w:val="0"/>
        </w:rPr>
      </w:pPr>
      <w:r w:rsidRPr="00F553CF">
        <w:rPr>
          <w:rStyle w:val="Nadruk"/>
          <w:rFonts w:asciiTheme="minorHAnsi" w:hAnsiTheme="minorHAnsi"/>
        </w:rPr>
        <w:tab/>
        <w:t>x Denk je dat jij ook kan leren om handig te tellen?</w:t>
      </w:r>
    </w:p>
    <w:p w:rsidR="00327051" w:rsidRPr="00F553CF" w:rsidRDefault="00327051" w:rsidP="00327051">
      <w:pPr>
        <w:rPr>
          <w:i/>
        </w:rPr>
      </w:pPr>
      <w:r w:rsidRPr="00F553CF">
        <w:rPr>
          <w:i/>
          <w:noProof/>
          <w:lang w:eastAsia="nl-NL"/>
        </w:rPr>
        <w:drawing>
          <wp:inline distT="0" distB="0" distL="0" distR="0">
            <wp:extent cx="4848225" cy="2219325"/>
            <wp:effectExtent l="19050" t="0" r="9525" b="0"/>
            <wp:docPr id="42" name="Afbeelding 1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8" cstate="print"/>
                    <a:stretch>
                      <a:fillRect/>
                    </a:stretch>
                  </pic:blipFill>
                  <pic:spPr>
                    <a:xfrm>
                      <a:off x="0" y="0"/>
                      <a:ext cx="4848225" cy="2219325"/>
                    </a:xfrm>
                    <a:prstGeom prst="rect">
                      <a:avLst/>
                    </a:prstGeom>
                  </pic:spPr>
                </pic:pic>
              </a:graphicData>
            </a:graphic>
          </wp:inline>
        </w:drawing>
      </w:r>
    </w:p>
    <w:p w:rsidR="00327051" w:rsidRPr="00F553CF" w:rsidRDefault="00327051" w:rsidP="00327051">
      <w:pPr>
        <w:contextualSpacing/>
        <w:rPr>
          <w:b/>
          <w:sz w:val="24"/>
          <w:szCs w:val="24"/>
        </w:rPr>
      </w:pPr>
      <w:r w:rsidRPr="00F553CF">
        <w:rPr>
          <w:b/>
          <w:sz w:val="24"/>
          <w:szCs w:val="24"/>
        </w:rPr>
        <w:t>Kern</w:t>
      </w:r>
    </w:p>
    <w:p w:rsidR="00327051" w:rsidRPr="00F553CF" w:rsidRDefault="00327051" w:rsidP="00327051">
      <w:pPr>
        <w:contextualSpacing/>
        <w:rPr>
          <w:sz w:val="24"/>
          <w:szCs w:val="24"/>
        </w:rPr>
      </w:pPr>
      <w:r w:rsidRPr="00F553CF">
        <w:rPr>
          <w:sz w:val="24"/>
          <w:szCs w:val="24"/>
        </w:rPr>
        <w:t xml:space="preserve">De leerkracht legt 20 blokjes neer op tafel en vraagt hoe we deze het snelste kunnen tellen. </w:t>
      </w:r>
    </w:p>
    <w:p w:rsidR="00327051" w:rsidRPr="00F553CF" w:rsidRDefault="00327051" w:rsidP="00327051">
      <w:pPr>
        <w:contextualSpacing/>
        <w:rPr>
          <w:sz w:val="24"/>
          <w:szCs w:val="24"/>
        </w:rPr>
      </w:pPr>
      <w:r w:rsidRPr="00F553CF">
        <w:rPr>
          <w:sz w:val="24"/>
          <w:szCs w:val="24"/>
        </w:rPr>
        <w:t>Bijvoorbeeld:</w:t>
      </w:r>
    </w:p>
    <w:p w:rsidR="00327051" w:rsidRPr="00F553CF" w:rsidRDefault="00327051" w:rsidP="00327051">
      <w:pPr>
        <w:contextualSpacing/>
        <w:rPr>
          <w:sz w:val="24"/>
          <w:szCs w:val="24"/>
        </w:rPr>
      </w:pPr>
      <w:r w:rsidRPr="00F553CF">
        <w:rPr>
          <w:sz w:val="24"/>
          <w:szCs w:val="24"/>
        </w:rPr>
        <w:tab/>
        <w:t>x Per 2</w:t>
      </w:r>
    </w:p>
    <w:p w:rsidR="00327051" w:rsidRPr="00F553CF" w:rsidRDefault="00327051" w:rsidP="00327051">
      <w:pPr>
        <w:contextualSpacing/>
        <w:rPr>
          <w:sz w:val="24"/>
          <w:szCs w:val="24"/>
        </w:rPr>
      </w:pPr>
      <w:r w:rsidRPr="00F553CF">
        <w:rPr>
          <w:sz w:val="24"/>
          <w:szCs w:val="24"/>
        </w:rPr>
        <w:tab/>
        <w:t>x Per 5</w:t>
      </w:r>
    </w:p>
    <w:p w:rsidR="00327051" w:rsidRPr="00F553CF" w:rsidRDefault="00327051" w:rsidP="00327051">
      <w:pPr>
        <w:contextualSpacing/>
        <w:rPr>
          <w:sz w:val="24"/>
          <w:szCs w:val="24"/>
        </w:rPr>
      </w:pPr>
      <w:r w:rsidRPr="00F553CF">
        <w:rPr>
          <w:sz w:val="24"/>
          <w:szCs w:val="24"/>
        </w:rPr>
        <w:tab/>
        <w:t>x Per 10</w:t>
      </w:r>
    </w:p>
    <w:p w:rsidR="00327051" w:rsidRPr="00F553CF" w:rsidRDefault="00327051" w:rsidP="00327051">
      <w:pPr>
        <w:contextualSpacing/>
        <w:rPr>
          <w:sz w:val="24"/>
          <w:szCs w:val="24"/>
        </w:rPr>
      </w:pPr>
    </w:p>
    <w:p w:rsidR="00327051" w:rsidRPr="00F553CF" w:rsidRDefault="00327051" w:rsidP="00327051">
      <w:pPr>
        <w:contextualSpacing/>
        <w:rPr>
          <w:sz w:val="24"/>
          <w:szCs w:val="24"/>
        </w:rPr>
      </w:pPr>
      <w:r w:rsidRPr="00F553CF">
        <w:rPr>
          <w:sz w:val="24"/>
          <w:szCs w:val="24"/>
        </w:rPr>
        <w:t>De leerkracht vraagt aan een leerling of hij de blokjes wilt verdelen in groepjes van twee. Hoeveel groepjes liggen er nu?</w:t>
      </w:r>
    </w:p>
    <w:p w:rsidR="00327051" w:rsidRPr="00F553CF" w:rsidRDefault="00327051" w:rsidP="00327051">
      <w:pPr>
        <w:contextualSpacing/>
        <w:rPr>
          <w:sz w:val="24"/>
          <w:szCs w:val="24"/>
        </w:rPr>
      </w:pPr>
      <w:r w:rsidRPr="00F553CF">
        <w:rPr>
          <w:sz w:val="24"/>
          <w:szCs w:val="24"/>
        </w:rPr>
        <w:t xml:space="preserve">Wie kan hier een keersom bij bedenken? </w:t>
      </w:r>
    </w:p>
    <w:p w:rsidR="00327051" w:rsidRPr="00F553CF" w:rsidRDefault="00327051" w:rsidP="00327051">
      <w:pPr>
        <w:contextualSpacing/>
        <w:rPr>
          <w:sz w:val="24"/>
          <w:szCs w:val="24"/>
        </w:rPr>
      </w:pPr>
    </w:p>
    <w:p w:rsidR="00327051" w:rsidRPr="00F553CF" w:rsidRDefault="00327051" w:rsidP="00327051">
      <w:pPr>
        <w:contextualSpacing/>
        <w:rPr>
          <w:sz w:val="24"/>
          <w:szCs w:val="24"/>
        </w:rPr>
      </w:pPr>
      <w:r w:rsidRPr="00F553CF">
        <w:rPr>
          <w:sz w:val="24"/>
          <w:szCs w:val="24"/>
        </w:rPr>
        <w:t xml:space="preserve">Vervolgens maken de kinderen groepjes per 5 en 10. </w:t>
      </w:r>
    </w:p>
    <w:p w:rsidR="00327051" w:rsidRPr="00F553CF" w:rsidRDefault="00327051" w:rsidP="00327051">
      <w:pPr>
        <w:contextualSpacing/>
        <w:rPr>
          <w:sz w:val="24"/>
          <w:szCs w:val="24"/>
        </w:rPr>
      </w:pPr>
      <w:r w:rsidRPr="00F553CF">
        <w:rPr>
          <w:sz w:val="24"/>
          <w:szCs w:val="24"/>
        </w:rPr>
        <w:t>Hoeveel groepjes liggen er nu?</w:t>
      </w:r>
    </w:p>
    <w:p w:rsidR="00327051" w:rsidRPr="00F553CF" w:rsidRDefault="00327051" w:rsidP="00327051">
      <w:pPr>
        <w:contextualSpacing/>
        <w:rPr>
          <w:sz w:val="24"/>
          <w:szCs w:val="24"/>
        </w:rPr>
      </w:pPr>
      <w:r w:rsidRPr="00F553CF">
        <w:rPr>
          <w:sz w:val="24"/>
          <w:szCs w:val="24"/>
        </w:rPr>
        <w:t>Wie keersom hoort hierbij?</w:t>
      </w:r>
    </w:p>
    <w:p w:rsidR="00327051" w:rsidRPr="00F553CF" w:rsidRDefault="00327051" w:rsidP="00327051">
      <w:pPr>
        <w:contextualSpacing/>
        <w:rPr>
          <w:sz w:val="24"/>
          <w:szCs w:val="24"/>
        </w:rPr>
      </w:pPr>
    </w:p>
    <w:p w:rsidR="00327051" w:rsidRPr="00F553CF" w:rsidRDefault="00327051" w:rsidP="00327051">
      <w:pPr>
        <w:contextualSpacing/>
        <w:rPr>
          <w:b/>
          <w:sz w:val="24"/>
          <w:szCs w:val="24"/>
        </w:rPr>
      </w:pPr>
      <w:r w:rsidRPr="00F553CF">
        <w:rPr>
          <w:b/>
          <w:sz w:val="24"/>
          <w:szCs w:val="24"/>
        </w:rPr>
        <w:t>Slot</w:t>
      </w:r>
    </w:p>
    <w:p w:rsidR="00327051" w:rsidRPr="00F553CF" w:rsidRDefault="00327051" w:rsidP="00327051">
      <w:pPr>
        <w:contextualSpacing/>
        <w:rPr>
          <w:sz w:val="24"/>
          <w:szCs w:val="24"/>
        </w:rPr>
      </w:pPr>
      <w:r w:rsidRPr="00F553CF">
        <w:rPr>
          <w:sz w:val="24"/>
          <w:szCs w:val="24"/>
        </w:rPr>
        <w:t>De kinderen gaan in tweetallen aan de slag met behulp van een opdrachtkaart (Zie bijlage 1). Ze krijgen een aantal blokjes en moeten deze zo handig mogelijk tellen. Het gaat hierbij niet om de uitkomst, maar meer op welke manieren je de hoeveelheid kan tellen. Ze maken er ook een tekening/schema bij.</w:t>
      </w:r>
    </w:p>
    <w:p w:rsidR="00327051" w:rsidRPr="00F553CF" w:rsidRDefault="00327051" w:rsidP="00327051">
      <w:pPr>
        <w:contextualSpacing/>
        <w:rPr>
          <w:sz w:val="24"/>
          <w:szCs w:val="24"/>
        </w:rPr>
      </w:pPr>
    </w:p>
    <w:p w:rsidR="00327051" w:rsidRPr="00F553CF" w:rsidRDefault="00327051" w:rsidP="00327051">
      <w:pPr>
        <w:rPr>
          <w:i/>
        </w:rPr>
      </w:pPr>
    </w:p>
    <w:p w:rsidR="00327051" w:rsidRPr="00F553CF" w:rsidRDefault="00327051" w:rsidP="00327051">
      <w:pPr>
        <w:rPr>
          <w:i/>
        </w:rPr>
      </w:pPr>
      <w:r w:rsidRPr="00F553CF">
        <w:rPr>
          <w:i/>
          <w:noProof/>
          <w:lang w:eastAsia="nl-NL"/>
        </w:rPr>
        <w:lastRenderedPageBreak/>
        <w:drawing>
          <wp:anchor distT="0" distB="0" distL="114300" distR="114300" simplePos="0" relativeHeight="251749376" behindDoc="0" locked="0" layoutInCell="1" allowOverlap="1">
            <wp:simplePos x="0" y="0"/>
            <wp:positionH relativeFrom="column">
              <wp:posOffset>-42545</wp:posOffset>
            </wp:positionH>
            <wp:positionV relativeFrom="paragraph">
              <wp:posOffset>5139055</wp:posOffset>
            </wp:positionV>
            <wp:extent cx="5762625" cy="3876675"/>
            <wp:effectExtent l="19050" t="0" r="9525" b="0"/>
            <wp:wrapSquare wrapText="bothSides"/>
            <wp:docPr id="43" name="Afbeelding 16"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9" cstate="print"/>
                    <a:stretch>
                      <a:fillRect/>
                    </a:stretch>
                  </pic:blipFill>
                  <pic:spPr>
                    <a:xfrm>
                      <a:off x="0" y="0"/>
                      <a:ext cx="5762625" cy="3876675"/>
                    </a:xfrm>
                    <a:prstGeom prst="rect">
                      <a:avLst/>
                    </a:prstGeom>
                  </pic:spPr>
                </pic:pic>
              </a:graphicData>
            </a:graphic>
          </wp:anchor>
        </w:drawing>
      </w:r>
      <w:r w:rsidRPr="00F553CF">
        <w:rPr>
          <w:i/>
          <w:noProof/>
          <w:lang w:eastAsia="nl-NL"/>
        </w:rPr>
        <w:drawing>
          <wp:anchor distT="0" distB="0" distL="114300" distR="114300" simplePos="0" relativeHeight="251750400" behindDoc="0" locked="0" layoutInCell="1" allowOverlap="1">
            <wp:simplePos x="0" y="0"/>
            <wp:positionH relativeFrom="column">
              <wp:posOffset>14605</wp:posOffset>
            </wp:positionH>
            <wp:positionV relativeFrom="paragraph">
              <wp:posOffset>-4445</wp:posOffset>
            </wp:positionV>
            <wp:extent cx="5505450" cy="4886325"/>
            <wp:effectExtent l="19050" t="0" r="0" b="0"/>
            <wp:wrapSquare wrapText="bothSides"/>
            <wp:docPr id="44" name="Afbeelding 15"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60" cstate="print"/>
                    <a:stretch>
                      <a:fillRect/>
                    </a:stretch>
                  </pic:blipFill>
                  <pic:spPr>
                    <a:xfrm>
                      <a:off x="0" y="0"/>
                      <a:ext cx="5505450" cy="4886325"/>
                    </a:xfrm>
                    <a:prstGeom prst="rect">
                      <a:avLst/>
                    </a:prstGeom>
                  </pic:spPr>
                </pic:pic>
              </a:graphicData>
            </a:graphic>
          </wp:anchor>
        </w:drawing>
      </w:r>
    </w:p>
    <w:p w:rsidR="00327051" w:rsidRPr="00F553CF" w:rsidRDefault="00327051" w:rsidP="00327051">
      <w:pPr>
        <w:contextualSpacing/>
        <w:rPr>
          <w:rFonts w:ascii="Gill Sans MT Condensed" w:hAnsi="Gill Sans MT Condensed"/>
          <w:sz w:val="32"/>
          <w:szCs w:val="32"/>
        </w:rPr>
      </w:pPr>
      <w:r w:rsidRPr="00F553CF">
        <w:rPr>
          <w:rFonts w:ascii="Gill Sans MT Condensed" w:hAnsi="Gill Sans MT Condensed"/>
          <w:sz w:val="32"/>
          <w:szCs w:val="32"/>
        </w:rPr>
        <w:lastRenderedPageBreak/>
        <w:t>Dinsdag en woensdag</w:t>
      </w:r>
    </w:p>
    <w:p w:rsidR="00327051" w:rsidRPr="00F553CF" w:rsidRDefault="00327051" w:rsidP="00327051">
      <w:pPr>
        <w:contextualSpacing/>
        <w:rPr>
          <w:sz w:val="24"/>
          <w:szCs w:val="24"/>
        </w:rPr>
      </w:pPr>
      <w:r w:rsidRPr="00F553CF">
        <w:rPr>
          <w:sz w:val="24"/>
          <w:szCs w:val="24"/>
        </w:rPr>
        <w:t>De kinderen oefenen de tafels 5 minuten per dag op de computer met het programma Ambrasoft.</w:t>
      </w:r>
    </w:p>
    <w:p w:rsidR="00327051" w:rsidRPr="00F553CF" w:rsidRDefault="00327051" w:rsidP="00327051">
      <w:pPr>
        <w:contextualSpacing/>
        <w:rPr>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5EC5"/>
        <w:tblLook w:val="04A0"/>
      </w:tblPr>
      <w:tblGrid>
        <w:gridCol w:w="9212"/>
      </w:tblGrid>
      <w:tr w:rsidR="00327051" w:rsidRPr="00F553CF" w:rsidTr="00DE24CF">
        <w:tc>
          <w:tcPr>
            <w:tcW w:w="9212" w:type="dxa"/>
            <w:shd w:val="clear" w:color="auto" w:fill="CA5EC5"/>
          </w:tcPr>
          <w:p w:rsidR="00327051" w:rsidRPr="00F553CF" w:rsidRDefault="00327051" w:rsidP="00DE24CF">
            <w:pPr>
              <w:contextualSpacing/>
              <w:rPr>
                <w:color w:val="FFFFFF" w:themeColor="background1"/>
                <w:sz w:val="24"/>
                <w:szCs w:val="24"/>
              </w:rPr>
            </w:pPr>
            <w:r w:rsidRPr="00F553CF">
              <w:rPr>
                <w:color w:val="FFFFFF" w:themeColor="background1"/>
                <w:sz w:val="24"/>
                <w:szCs w:val="24"/>
              </w:rPr>
              <w:t>Week 3</w:t>
            </w:r>
          </w:p>
        </w:tc>
      </w:tr>
    </w:tbl>
    <w:p w:rsidR="00327051" w:rsidRPr="00F553CF" w:rsidRDefault="00327051" w:rsidP="00327051">
      <w:pPr>
        <w:contextualSpacing/>
        <w:rPr>
          <w:sz w:val="24"/>
          <w:szCs w:val="24"/>
        </w:rPr>
      </w:pPr>
    </w:p>
    <w:tbl>
      <w:tblPr>
        <w:tblStyle w:val="Tabelraster"/>
        <w:tblW w:w="0" w:type="auto"/>
        <w:tblLook w:val="04A0"/>
      </w:tblPr>
      <w:tblGrid>
        <w:gridCol w:w="911"/>
        <w:gridCol w:w="8377"/>
      </w:tblGrid>
      <w:tr w:rsidR="00327051" w:rsidRPr="00F553CF" w:rsidTr="00DE24CF">
        <w:tc>
          <w:tcPr>
            <w:tcW w:w="675" w:type="dxa"/>
          </w:tcPr>
          <w:p w:rsidR="00327051" w:rsidRPr="00F553CF" w:rsidRDefault="00327051" w:rsidP="00DE24CF">
            <w:pPr>
              <w:contextualSpacing/>
              <w:rPr>
                <w:sz w:val="24"/>
                <w:szCs w:val="24"/>
              </w:rPr>
            </w:pPr>
            <w:r w:rsidRPr="00F553CF">
              <w:rPr>
                <w:sz w:val="24"/>
                <w:szCs w:val="24"/>
              </w:rPr>
              <w:t>Doelen</w:t>
            </w:r>
          </w:p>
        </w:tc>
        <w:tc>
          <w:tcPr>
            <w:tcW w:w="8537" w:type="dxa"/>
          </w:tcPr>
          <w:p w:rsidR="00327051" w:rsidRPr="00F553CF" w:rsidRDefault="00327051" w:rsidP="00DE24CF">
            <w:pPr>
              <w:contextualSpacing/>
              <w:rPr>
                <w:sz w:val="24"/>
                <w:szCs w:val="24"/>
              </w:rPr>
            </w:pPr>
            <w:r w:rsidRPr="00F553CF">
              <w:rPr>
                <w:sz w:val="24"/>
                <w:szCs w:val="24"/>
              </w:rPr>
              <w:t>x Aan het einde van de week hebben de kinderen kennis gemaakt met de tafel van 8 op materieel niveau. (vaardigheid)</w:t>
            </w:r>
          </w:p>
          <w:p w:rsidR="00327051" w:rsidRPr="00F553CF" w:rsidRDefault="00327051" w:rsidP="00DE24CF">
            <w:pPr>
              <w:contextualSpacing/>
              <w:rPr>
                <w:sz w:val="24"/>
                <w:szCs w:val="24"/>
              </w:rPr>
            </w:pPr>
            <w:r w:rsidRPr="00F553CF">
              <w:rPr>
                <w:sz w:val="24"/>
                <w:szCs w:val="24"/>
              </w:rPr>
              <w:t>x Aan het einde van de week hebben de kinderen kennis gemaakt met de tafel van 8 op perceptief niveau. (vaardigheid)</w:t>
            </w:r>
          </w:p>
          <w:p w:rsidR="00327051" w:rsidRPr="00F553CF" w:rsidRDefault="00327051" w:rsidP="00DE24CF">
            <w:pPr>
              <w:contextualSpacing/>
              <w:rPr>
                <w:sz w:val="24"/>
                <w:szCs w:val="24"/>
              </w:rPr>
            </w:pPr>
            <w:r w:rsidRPr="00F553CF">
              <w:rPr>
                <w:sz w:val="24"/>
                <w:szCs w:val="24"/>
              </w:rPr>
              <w:t>x Aan het einde van de week zijn de kinderen enthousiast gemaakt voor het leren van de tafel van 8. (houding)</w:t>
            </w:r>
          </w:p>
        </w:tc>
      </w:tr>
    </w:tbl>
    <w:p w:rsidR="00327051" w:rsidRPr="00F553CF" w:rsidRDefault="00327051" w:rsidP="00327051">
      <w:pPr>
        <w:contextualSpacing/>
        <w:rPr>
          <w:sz w:val="24"/>
          <w:szCs w:val="24"/>
        </w:rPr>
      </w:pPr>
    </w:p>
    <w:p w:rsidR="00327051" w:rsidRPr="00F553CF" w:rsidRDefault="00327051" w:rsidP="00327051">
      <w:pPr>
        <w:contextualSpacing/>
        <w:rPr>
          <w:rFonts w:ascii="Gill Sans MT Condensed" w:hAnsi="Gill Sans MT Condensed"/>
          <w:sz w:val="32"/>
          <w:szCs w:val="32"/>
        </w:rPr>
      </w:pPr>
      <w:r w:rsidRPr="00F553CF">
        <w:rPr>
          <w:rFonts w:ascii="Gill Sans MT Condensed" w:hAnsi="Gill Sans MT Condensed"/>
          <w:sz w:val="32"/>
          <w:szCs w:val="32"/>
        </w:rPr>
        <w:t>Maandag: Tafel van 8</w:t>
      </w:r>
    </w:p>
    <w:tbl>
      <w:tblPr>
        <w:tblStyle w:val="Tabelraster"/>
        <w:tblW w:w="0" w:type="auto"/>
        <w:tblLook w:val="04A0"/>
      </w:tblPr>
      <w:tblGrid>
        <w:gridCol w:w="1526"/>
        <w:gridCol w:w="7654"/>
      </w:tblGrid>
      <w:tr w:rsidR="00327051" w:rsidRPr="00F553CF" w:rsidTr="00DE24CF">
        <w:tc>
          <w:tcPr>
            <w:tcW w:w="1526" w:type="dxa"/>
          </w:tcPr>
          <w:p w:rsidR="00327051" w:rsidRPr="00F553CF" w:rsidRDefault="00327051" w:rsidP="00DE24CF">
            <w:pPr>
              <w:contextualSpacing/>
              <w:rPr>
                <w:sz w:val="24"/>
                <w:szCs w:val="24"/>
              </w:rPr>
            </w:pPr>
            <w:r w:rsidRPr="00F553CF">
              <w:rPr>
                <w:sz w:val="24"/>
                <w:szCs w:val="24"/>
              </w:rPr>
              <w:t>Tijdsduur</w:t>
            </w:r>
          </w:p>
        </w:tc>
        <w:tc>
          <w:tcPr>
            <w:tcW w:w="7654" w:type="dxa"/>
          </w:tcPr>
          <w:p w:rsidR="00327051" w:rsidRPr="00F553CF" w:rsidRDefault="00327051" w:rsidP="00DE24CF">
            <w:pPr>
              <w:contextualSpacing/>
              <w:rPr>
                <w:sz w:val="24"/>
                <w:szCs w:val="24"/>
              </w:rPr>
            </w:pPr>
            <w:r w:rsidRPr="00F553CF">
              <w:rPr>
                <w:sz w:val="24"/>
                <w:szCs w:val="24"/>
              </w:rPr>
              <w:t>30 minuten</w:t>
            </w:r>
          </w:p>
        </w:tc>
      </w:tr>
      <w:tr w:rsidR="00327051" w:rsidRPr="00F553CF" w:rsidTr="00DE24CF">
        <w:tc>
          <w:tcPr>
            <w:tcW w:w="1526" w:type="dxa"/>
          </w:tcPr>
          <w:p w:rsidR="00327051" w:rsidRPr="00F553CF" w:rsidRDefault="00327051" w:rsidP="00DE24CF">
            <w:pPr>
              <w:contextualSpacing/>
              <w:rPr>
                <w:sz w:val="24"/>
                <w:szCs w:val="24"/>
              </w:rPr>
            </w:pPr>
            <w:r w:rsidRPr="00F553CF">
              <w:rPr>
                <w:sz w:val="24"/>
                <w:szCs w:val="24"/>
              </w:rPr>
              <w:t>Materialen</w:t>
            </w:r>
          </w:p>
        </w:tc>
        <w:tc>
          <w:tcPr>
            <w:tcW w:w="7654" w:type="dxa"/>
          </w:tcPr>
          <w:p w:rsidR="00327051" w:rsidRPr="00F553CF" w:rsidRDefault="00327051" w:rsidP="00DE24CF">
            <w:pPr>
              <w:contextualSpacing/>
              <w:rPr>
                <w:sz w:val="24"/>
                <w:szCs w:val="24"/>
              </w:rPr>
            </w:pPr>
            <w:r w:rsidRPr="00F553CF">
              <w:rPr>
                <w:sz w:val="24"/>
                <w:szCs w:val="24"/>
              </w:rPr>
              <w:t>x Brief van professor X</w:t>
            </w:r>
          </w:p>
          <w:p w:rsidR="00327051" w:rsidRPr="00F553CF" w:rsidRDefault="00327051" w:rsidP="00DE24CF">
            <w:pPr>
              <w:contextualSpacing/>
              <w:rPr>
                <w:sz w:val="24"/>
                <w:szCs w:val="24"/>
              </w:rPr>
            </w:pPr>
            <w:r w:rsidRPr="00F553CF">
              <w:rPr>
                <w:sz w:val="24"/>
                <w:szCs w:val="24"/>
              </w:rPr>
              <w:t>x Voorwerpen om de tafel van 8 uit te beelden (dominostenen, duplo, lego, spinnen etc.)</w:t>
            </w:r>
          </w:p>
          <w:p w:rsidR="00327051" w:rsidRPr="00F553CF" w:rsidRDefault="00327051" w:rsidP="00DE24CF">
            <w:pPr>
              <w:contextualSpacing/>
              <w:rPr>
                <w:sz w:val="24"/>
                <w:szCs w:val="24"/>
              </w:rPr>
            </w:pPr>
            <w:r w:rsidRPr="00F553CF">
              <w:rPr>
                <w:sz w:val="24"/>
                <w:szCs w:val="24"/>
              </w:rPr>
              <w:t>x Papier</w:t>
            </w:r>
          </w:p>
          <w:p w:rsidR="00327051" w:rsidRPr="00F553CF" w:rsidRDefault="00327051" w:rsidP="00DE24CF">
            <w:pPr>
              <w:contextualSpacing/>
              <w:rPr>
                <w:sz w:val="24"/>
                <w:szCs w:val="24"/>
              </w:rPr>
            </w:pPr>
            <w:r w:rsidRPr="00F553CF">
              <w:rPr>
                <w:sz w:val="24"/>
                <w:szCs w:val="24"/>
              </w:rPr>
              <w:t>x Stiften</w:t>
            </w:r>
          </w:p>
          <w:p w:rsidR="00327051" w:rsidRPr="00F553CF" w:rsidRDefault="00327051" w:rsidP="00DE24CF">
            <w:pPr>
              <w:contextualSpacing/>
              <w:rPr>
                <w:sz w:val="24"/>
                <w:szCs w:val="24"/>
              </w:rPr>
            </w:pPr>
            <w:r w:rsidRPr="00F553CF">
              <w:rPr>
                <w:sz w:val="24"/>
                <w:szCs w:val="24"/>
              </w:rPr>
              <w:t>x Plaatjes van spinnen</w:t>
            </w:r>
          </w:p>
          <w:p w:rsidR="00327051" w:rsidRPr="00F553CF" w:rsidRDefault="00327051" w:rsidP="00DE24CF">
            <w:pPr>
              <w:contextualSpacing/>
              <w:rPr>
                <w:sz w:val="24"/>
                <w:szCs w:val="24"/>
              </w:rPr>
            </w:pPr>
            <w:r w:rsidRPr="00F553CF">
              <w:rPr>
                <w:sz w:val="24"/>
                <w:szCs w:val="24"/>
              </w:rPr>
              <w:t>x Grote ruimte, bijvoorbeeld de gymzaal</w:t>
            </w:r>
          </w:p>
        </w:tc>
      </w:tr>
    </w:tbl>
    <w:p w:rsidR="00327051" w:rsidRPr="00F553CF" w:rsidRDefault="00327051" w:rsidP="00327051">
      <w:pPr>
        <w:contextualSpacing/>
        <w:rPr>
          <w:rFonts w:ascii="Gill Sans MT Condensed" w:hAnsi="Gill Sans MT Condensed"/>
          <w:sz w:val="24"/>
          <w:szCs w:val="24"/>
        </w:rPr>
      </w:pPr>
    </w:p>
    <w:p w:rsidR="00327051" w:rsidRPr="00F553CF" w:rsidRDefault="00327051" w:rsidP="00327051">
      <w:pPr>
        <w:contextualSpacing/>
        <w:rPr>
          <w:b/>
          <w:sz w:val="24"/>
          <w:szCs w:val="24"/>
        </w:rPr>
      </w:pPr>
      <w:r w:rsidRPr="00F553CF">
        <w:rPr>
          <w:b/>
          <w:sz w:val="24"/>
          <w:szCs w:val="24"/>
        </w:rPr>
        <w:t xml:space="preserve">Intro </w:t>
      </w:r>
    </w:p>
    <w:p w:rsidR="00327051" w:rsidRPr="00F553CF" w:rsidRDefault="00327051" w:rsidP="00327051">
      <w:pPr>
        <w:contextualSpacing/>
        <w:rPr>
          <w:sz w:val="24"/>
          <w:szCs w:val="24"/>
        </w:rPr>
      </w:pPr>
      <w:r w:rsidRPr="00F553CF">
        <w:rPr>
          <w:sz w:val="24"/>
          <w:szCs w:val="24"/>
        </w:rPr>
        <w:t xml:space="preserve">De leerkracht vertelt dat er weer een brief in binnen gekomen voor de kinderen van professor X. Ze leest de brief voor. </w:t>
      </w:r>
    </w:p>
    <w:p w:rsidR="00327051" w:rsidRPr="00F553CF" w:rsidRDefault="00327051" w:rsidP="00327051">
      <w:pPr>
        <w:contextualSpacing/>
      </w:pPr>
    </w:p>
    <w:p w:rsidR="00327051" w:rsidRPr="00F553CF" w:rsidRDefault="00327051" w:rsidP="00327051">
      <w:pPr>
        <w:contextualSpacing/>
        <w:rPr>
          <w:i/>
        </w:rPr>
      </w:pPr>
      <w:r w:rsidRPr="00F553CF">
        <w:rPr>
          <w:i/>
        </w:rPr>
        <w:t>Hoi jongens en meisjes!</w:t>
      </w:r>
    </w:p>
    <w:p w:rsidR="00327051" w:rsidRPr="00F553CF" w:rsidRDefault="00327051" w:rsidP="00327051">
      <w:pPr>
        <w:contextualSpacing/>
        <w:rPr>
          <w:i/>
        </w:rPr>
      </w:pPr>
    </w:p>
    <w:p w:rsidR="00327051" w:rsidRPr="00F553CF" w:rsidRDefault="00327051" w:rsidP="00327051">
      <w:pPr>
        <w:contextualSpacing/>
        <w:rPr>
          <w:i/>
        </w:rPr>
      </w:pPr>
      <w:r w:rsidRPr="00F553CF">
        <w:rPr>
          <w:i/>
        </w:rPr>
        <w:t>Wauw wat zijn jullie al goed bezig!</w:t>
      </w:r>
      <w:r w:rsidRPr="00F553CF">
        <w:rPr>
          <w:i/>
        </w:rPr>
        <w:br/>
        <w:t>Jullie worden echt een ster in de tafels!</w:t>
      </w:r>
      <w:r w:rsidRPr="00F553CF">
        <w:rPr>
          <w:i/>
        </w:rPr>
        <w:br/>
        <w:t xml:space="preserve">Deze keer gaan we een tafel een beetje in het zonnetje zetten. </w:t>
      </w:r>
    </w:p>
    <w:p w:rsidR="00327051" w:rsidRPr="00F553CF" w:rsidRDefault="00327051" w:rsidP="00327051">
      <w:pPr>
        <w:contextualSpacing/>
        <w:rPr>
          <w:i/>
        </w:rPr>
      </w:pPr>
      <w:r w:rsidRPr="00F553CF">
        <w:rPr>
          <w:i/>
        </w:rPr>
        <w:t xml:space="preserve">Er liggen allerlei spulletjes op tafel. Jullie mogen raden om welke tafel het gaat. </w:t>
      </w:r>
    </w:p>
    <w:p w:rsidR="00327051" w:rsidRPr="00F553CF" w:rsidRDefault="00327051" w:rsidP="00327051">
      <w:pPr>
        <w:contextualSpacing/>
        <w:rPr>
          <w:i/>
        </w:rPr>
      </w:pPr>
      <w:r w:rsidRPr="00F553CF">
        <w:rPr>
          <w:i/>
        </w:rPr>
        <w:t xml:space="preserve">Deze tafel gaan jullie op een groot vel schrijven en daarna gaan jullie een spelletje doen. </w:t>
      </w:r>
    </w:p>
    <w:p w:rsidR="00327051" w:rsidRPr="00F553CF" w:rsidRDefault="00327051" w:rsidP="00327051">
      <w:pPr>
        <w:contextualSpacing/>
        <w:rPr>
          <w:i/>
        </w:rPr>
      </w:pPr>
      <w:r w:rsidRPr="00F553CF">
        <w:rPr>
          <w:i/>
        </w:rPr>
        <w:t>Ten slotte gaan we de tafel een keer springen!</w:t>
      </w:r>
    </w:p>
    <w:p w:rsidR="00327051" w:rsidRPr="00F553CF" w:rsidRDefault="00327051" w:rsidP="00327051">
      <w:pPr>
        <w:contextualSpacing/>
        <w:rPr>
          <w:i/>
        </w:rPr>
      </w:pPr>
      <w:r w:rsidRPr="00F553CF">
        <w:rPr>
          <w:i/>
        </w:rPr>
        <w:t xml:space="preserve">Als jullie dit lukt, dan hebben jullie weer een opdracht voltooid! </w:t>
      </w:r>
    </w:p>
    <w:p w:rsidR="00327051" w:rsidRPr="00F553CF" w:rsidRDefault="00327051" w:rsidP="00327051">
      <w:pPr>
        <w:contextualSpacing/>
        <w:rPr>
          <w:i/>
        </w:rPr>
      </w:pPr>
    </w:p>
    <w:p w:rsidR="00327051" w:rsidRPr="00F553CF" w:rsidRDefault="00327051" w:rsidP="00327051">
      <w:pPr>
        <w:contextualSpacing/>
        <w:rPr>
          <w:i/>
        </w:rPr>
      </w:pPr>
      <w:r w:rsidRPr="00F553CF">
        <w:rPr>
          <w:i/>
        </w:rPr>
        <w:t>Succes</w:t>
      </w:r>
    </w:p>
    <w:p w:rsidR="00327051" w:rsidRPr="00F553CF" w:rsidRDefault="00327051" w:rsidP="00327051">
      <w:pPr>
        <w:contextualSpacing/>
        <w:rPr>
          <w:i/>
        </w:rPr>
      </w:pPr>
      <w:r w:rsidRPr="00F553CF">
        <w:rPr>
          <w:i/>
        </w:rPr>
        <w:t>Professor X</w:t>
      </w:r>
    </w:p>
    <w:p w:rsidR="00327051" w:rsidRPr="00F553CF" w:rsidRDefault="00327051" w:rsidP="00327051">
      <w:pPr>
        <w:contextualSpacing/>
        <w:rPr>
          <w:i/>
          <w:sz w:val="24"/>
          <w:szCs w:val="24"/>
        </w:rPr>
      </w:pPr>
    </w:p>
    <w:p w:rsidR="00327051" w:rsidRPr="00F553CF" w:rsidRDefault="00327051" w:rsidP="00327051">
      <w:pPr>
        <w:contextualSpacing/>
        <w:rPr>
          <w:sz w:val="24"/>
          <w:szCs w:val="24"/>
        </w:rPr>
      </w:pPr>
    </w:p>
    <w:p w:rsidR="00327051" w:rsidRPr="00F553CF" w:rsidRDefault="00327051" w:rsidP="00327051">
      <w:pPr>
        <w:contextualSpacing/>
        <w:rPr>
          <w:sz w:val="24"/>
          <w:szCs w:val="24"/>
        </w:rPr>
      </w:pPr>
    </w:p>
    <w:p w:rsidR="00327051" w:rsidRPr="00F553CF" w:rsidRDefault="00327051" w:rsidP="00327051">
      <w:pPr>
        <w:contextualSpacing/>
        <w:rPr>
          <w:sz w:val="24"/>
          <w:szCs w:val="24"/>
        </w:rPr>
      </w:pPr>
    </w:p>
    <w:p w:rsidR="00327051" w:rsidRPr="00F553CF" w:rsidRDefault="00327051" w:rsidP="00327051">
      <w:pPr>
        <w:contextualSpacing/>
        <w:rPr>
          <w:sz w:val="24"/>
          <w:szCs w:val="24"/>
        </w:rPr>
      </w:pPr>
      <w:r w:rsidRPr="00F553CF">
        <w:rPr>
          <w:noProof/>
          <w:sz w:val="24"/>
          <w:szCs w:val="24"/>
          <w:lang w:eastAsia="nl-NL"/>
        </w:rPr>
        <w:lastRenderedPageBreak/>
        <w:drawing>
          <wp:anchor distT="0" distB="0" distL="114300" distR="114300" simplePos="0" relativeHeight="251751424" behindDoc="0" locked="0" layoutInCell="1" allowOverlap="1">
            <wp:simplePos x="0" y="0"/>
            <wp:positionH relativeFrom="column">
              <wp:posOffset>3481705</wp:posOffset>
            </wp:positionH>
            <wp:positionV relativeFrom="paragraph">
              <wp:posOffset>-61595</wp:posOffset>
            </wp:positionV>
            <wp:extent cx="2295525" cy="1790700"/>
            <wp:effectExtent l="19050" t="0" r="9525" b="0"/>
            <wp:wrapSquare wrapText="bothSides"/>
            <wp:docPr id="46" name="Afbeelding 18"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61" cstate="print"/>
                    <a:stretch>
                      <a:fillRect/>
                    </a:stretch>
                  </pic:blipFill>
                  <pic:spPr>
                    <a:xfrm>
                      <a:off x="0" y="0"/>
                      <a:ext cx="2295525" cy="1790700"/>
                    </a:xfrm>
                    <a:prstGeom prst="rect">
                      <a:avLst/>
                    </a:prstGeom>
                  </pic:spPr>
                </pic:pic>
              </a:graphicData>
            </a:graphic>
          </wp:anchor>
        </w:drawing>
      </w:r>
      <w:r w:rsidRPr="00F553CF">
        <w:rPr>
          <w:sz w:val="24"/>
          <w:szCs w:val="24"/>
        </w:rPr>
        <w:t xml:space="preserve">De leerkracht legt de spullen op tafel. (Lego, dominostenen, zakjes met spulletjes, nepspinnen). Kunnen de kinderen raden om welke tafel het vandaag gaat? </w:t>
      </w:r>
    </w:p>
    <w:p w:rsidR="00327051" w:rsidRPr="00F553CF" w:rsidRDefault="00327051" w:rsidP="00327051">
      <w:pPr>
        <w:contextualSpacing/>
        <w:rPr>
          <w:sz w:val="24"/>
          <w:szCs w:val="24"/>
        </w:rPr>
      </w:pPr>
      <w:r w:rsidRPr="00F553CF">
        <w:rPr>
          <w:sz w:val="24"/>
          <w:szCs w:val="24"/>
        </w:rPr>
        <w:t xml:space="preserve">Het gaat om de tafel van 8. </w:t>
      </w:r>
    </w:p>
    <w:p w:rsidR="00327051" w:rsidRPr="00F553CF" w:rsidRDefault="00327051" w:rsidP="00327051">
      <w:pPr>
        <w:contextualSpacing/>
        <w:rPr>
          <w:sz w:val="24"/>
          <w:szCs w:val="24"/>
        </w:rPr>
      </w:pPr>
    </w:p>
    <w:p w:rsidR="00327051" w:rsidRPr="00F553CF" w:rsidRDefault="00327051" w:rsidP="00327051">
      <w:pPr>
        <w:contextualSpacing/>
        <w:rPr>
          <w:sz w:val="24"/>
          <w:szCs w:val="24"/>
        </w:rPr>
      </w:pPr>
      <w:r w:rsidRPr="00F553CF">
        <w:rPr>
          <w:sz w:val="24"/>
          <w:szCs w:val="24"/>
        </w:rPr>
        <w:t xml:space="preserve">De kinderen schrijven de tafel op een groot vel papier. Dit mogen ze straks gebruiken als spiekbriefje. Om de moeilijkste som zetten de kinderen een rondje. </w:t>
      </w:r>
    </w:p>
    <w:p w:rsidR="00327051" w:rsidRPr="00F553CF" w:rsidRDefault="00327051" w:rsidP="00327051">
      <w:pPr>
        <w:contextualSpacing/>
        <w:rPr>
          <w:sz w:val="24"/>
          <w:szCs w:val="24"/>
        </w:rPr>
      </w:pPr>
    </w:p>
    <w:p w:rsidR="00327051" w:rsidRPr="00F553CF" w:rsidRDefault="00327051" w:rsidP="00327051">
      <w:pPr>
        <w:rPr>
          <w:i/>
        </w:rPr>
      </w:pPr>
      <w:r w:rsidRPr="00F553CF">
        <w:rPr>
          <w:i/>
          <w:noProof/>
          <w:lang w:eastAsia="nl-NL"/>
        </w:rPr>
        <w:drawing>
          <wp:inline distT="0" distB="0" distL="0" distR="0">
            <wp:extent cx="4124325" cy="2362200"/>
            <wp:effectExtent l="19050" t="0" r="9525" b="0"/>
            <wp:docPr id="47" name="Afbeelding 20"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62" cstate="print"/>
                    <a:stretch>
                      <a:fillRect/>
                    </a:stretch>
                  </pic:blipFill>
                  <pic:spPr>
                    <a:xfrm>
                      <a:off x="0" y="0"/>
                      <a:ext cx="4124325" cy="2362200"/>
                    </a:xfrm>
                    <a:prstGeom prst="rect">
                      <a:avLst/>
                    </a:prstGeom>
                  </pic:spPr>
                </pic:pic>
              </a:graphicData>
            </a:graphic>
          </wp:inline>
        </w:drawing>
      </w:r>
    </w:p>
    <w:p w:rsidR="00327051" w:rsidRPr="00F553CF" w:rsidRDefault="00327051" w:rsidP="00327051">
      <w:pPr>
        <w:contextualSpacing/>
        <w:rPr>
          <w:b/>
          <w:sz w:val="24"/>
          <w:szCs w:val="24"/>
        </w:rPr>
      </w:pPr>
      <w:r w:rsidRPr="00F553CF">
        <w:rPr>
          <w:b/>
          <w:sz w:val="24"/>
          <w:szCs w:val="24"/>
        </w:rPr>
        <w:t xml:space="preserve">Kern </w:t>
      </w:r>
    </w:p>
    <w:p w:rsidR="00327051" w:rsidRPr="00F553CF" w:rsidRDefault="00327051" w:rsidP="00327051">
      <w:pPr>
        <w:contextualSpacing/>
        <w:rPr>
          <w:sz w:val="24"/>
          <w:szCs w:val="24"/>
        </w:rPr>
      </w:pPr>
      <w:r w:rsidRPr="00F553CF">
        <w:rPr>
          <w:sz w:val="24"/>
          <w:szCs w:val="24"/>
        </w:rPr>
        <w:t>De leerkracht pakt de spinnen en vraagt aan de kinderen:</w:t>
      </w:r>
    </w:p>
    <w:p w:rsidR="00327051" w:rsidRPr="00F553CF" w:rsidRDefault="00327051" w:rsidP="00327051">
      <w:pPr>
        <w:contextualSpacing/>
        <w:rPr>
          <w:sz w:val="24"/>
          <w:szCs w:val="24"/>
        </w:rPr>
      </w:pPr>
      <w:r w:rsidRPr="00F553CF">
        <w:rPr>
          <w:sz w:val="24"/>
          <w:szCs w:val="24"/>
        </w:rPr>
        <w:t xml:space="preserve">“ Eén spin heeft 8 poten.” Ze legt een tweede spin erbij. “twee spinnen hebben …” enz. </w:t>
      </w:r>
    </w:p>
    <w:p w:rsidR="00327051" w:rsidRPr="00F553CF" w:rsidRDefault="00327051" w:rsidP="00327051">
      <w:pPr>
        <w:contextualSpacing/>
        <w:rPr>
          <w:sz w:val="24"/>
          <w:szCs w:val="24"/>
        </w:rPr>
      </w:pPr>
      <w:r w:rsidRPr="00F553CF">
        <w:rPr>
          <w:sz w:val="24"/>
          <w:szCs w:val="24"/>
        </w:rPr>
        <w:t>“Hoeveel poten hebben 10 spinnen? En 9? Hoeveel poten hebben 5 spinnen? En 6?”</w:t>
      </w:r>
    </w:p>
    <w:p w:rsidR="00327051" w:rsidRPr="00F553CF" w:rsidRDefault="00327051" w:rsidP="00327051">
      <w:pPr>
        <w:contextualSpacing/>
      </w:pPr>
      <w:r w:rsidRPr="00F553CF">
        <w:t xml:space="preserve">De kinderen hebben alle antwoorden van de tafel van 8 op een kaartje staan. Ze houden het kaartje omhoog met het juiste antwoord. </w:t>
      </w:r>
    </w:p>
    <w:p w:rsidR="00327051" w:rsidRPr="00F553CF" w:rsidRDefault="00327051" w:rsidP="00327051">
      <w:pPr>
        <w:contextualSpacing/>
        <w:rPr>
          <w:sz w:val="24"/>
          <w:szCs w:val="24"/>
        </w:rPr>
      </w:pPr>
    </w:p>
    <w:p w:rsidR="00327051" w:rsidRPr="00F553CF" w:rsidRDefault="00327051" w:rsidP="00327051">
      <w:pPr>
        <w:contextualSpacing/>
        <w:rPr>
          <w:sz w:val="24"/>
          <w:szCs w:val="24"/>
        </w:rPr>
      </w:pPr>
      <w:r w:rsidRPr="00F553CF">
        <w:rPr>
          <w:sz w:val="24"/>
          <w:szCs w:val="24"/>
        </w:rPr>
        <w:t xml:space="preserve">De kinderen gaan in tweetallen zitten en krijgen tien kaartjes van spinnen. Om de beurt leggen ze elkaar drie keersommen voor. Leerling 1 legt bijvoorbeeld voor leerling 2 vijf kaartjes neer. Hij vraagt dan: “Wat is 5x8?”. Leerling 2 geeft het antwoord van de som. </w:t>
      </w:r>
    </w:p>
    <w:p w:rsidR="00327051" w:rsidRPr="00F553CF" w:rsidRDefault="00327051" w:rsidP="00327051">
      <w:pPr>
        <w:contextualSpacing/>
        <w:rPr>
          <w:sz w:val="24"/>
          <w:szCs w:val="24"/>
        </w:rPr>
      </w:pPr>
      <w:r w:rsidRPr="00F553CF">
        <w:rPr>
          <w:noProof/>
          <w:sz w:val="24"/>
          <w:szCs w:val="24"/>
          <w:lang w:eastAsia="nl-NL"/>
        </w:rPr>
        <w:drawing>
          <wp:anchor distT="0" distB="0" distL="114300" distR="114300" simplePos="0" relativeHeight="251752448" behindDoc="0" locked="0" layoutInCell="1" allowOverlap="1">
            <wp:simplePos x="0" y="0"/>
            <wp:positionH relativeFrom="column">
              <wp:posOffset>14605</wp:posOffset>
            </wp:positionH>
            <wp:positionV relativeFrom="paragraph">
              <wp:posOffset>262890</wp:posOffset>
            </wp:positionV>
            <wp:extent cx="5762625" cy="1933575"/>
            <wp:effectExtent l="19050" t="0" r="9525" b="0"/>
            <wp:wrapSquare wrapText="bothSides"/>
            <wp:docPr id="48" name="Afbeelding 21"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63" cstate="print"/>
                    <a:stretch>
                      <a:fillRect/>
                    </a:stretch>
                  </pic:blipFill>
                  <pic:spPr>
                    <a:xfrm>
                      <a:off x="0" y="0"/>
                      <a:ext cx="5762625" cy="1933575"/>
                    </a:xfrm>
                    <a:prstGeom prst="rect">
                      <a:avLst/>
                    </a:prstGeom>
                  </pic:spPr>
                </pic:pic>
              </a:graphicData>
            </a:graphic>
          </wp:anchor>
        </w:drawing>
      </w:r>
      <w:r w:rsidRPr="00F553CF">
        <w:rPr>
          <w:sz w:val="24"/>
          <w:szCs w:val="24"/>
        </w:rPr>
        <w:t>Ze mogen hierbij een spiekblad bij gebruiken.</w:t>
      </w:r>
    </w:p>
    <w:p w:rsidR="00327051" w:rsidRPr="00F553CF" w:rsidRDefault="00327051" w:rsidP="00327051">
      <w:pPr>
        <w:contextualSpacing/>
        <w:rPr>
          <w:b/>
          <w:sz w:val="24"/>
          <w:szCs w:val="24"/>
        </w:rPr>
      </w:pPr>
      <w:r w:rsidRPr="00F553CF">
        <w:rPr>
          <w:b/>
          <w:sz w:val="24"/>
          <w:szCs w:val="24"/>
        </w:rPr>
        <w:lastRenderedPageBreak/>
        <w:t>Slot</w:t>
      </w:r>
    </w:p>
    <w:p w:rsidR="00327051" w:rsidRPr="00F553CF" w:rsidRDefault="00327051" w:rsidP="00327051">
      <w:pPr>
        <w:contextualSpacing/>
        <w:rPr>
          <w:sz w:val="24"/>
          <w:szCs w:val="24"/>
        </w:rPr>
      </w:pPr>
      <w:r w:rsidRPr="00F553CF">
        <w:rPr>
          <w:sz w:val="24"/>
          <w:szCs w:val="24"/>
        </w:rPr>
        <w:t>In de gymzaal liggen op de vloer A4 vellen met de antwoorden van de tafel van 8. De kinderen gaan per tweetal tegen het klimrek staan. De leerkracht noemt een som, bijvoorbeeld 4x8. De kinderen moeten dan in vier grote stappen bij antwoord 32 uitkomen. Wie van de twee is er als eerste?</w:t>
      </w:r>
    </w:p>
    <w:p w:rsidR="00327051" w:rsidRPr="00F553CF" w:rsidRDefault="00327051" w:rsidP="00327051">
      <w:pPr>
        <w:rPr>
          <w:i/>
        </w:rPr>
      </w:pPr>
      <w:r w:rsidRPr="00F553CF">
        <w:rPr>
          <w:i/>
          <w:noProof/>
          <w:lang w:eastAsia="nl-NL"/>
        </w:rPr>
        <w:drawing>
          <wp:anchor distT="0" distB="0" distL="114300" distR="114300" simplePos="0" relativeHeight="251753472" behindDoc="0" locked="0" layoutInCell="1" allowOverlap="1">
            <wp:simplePos x="0" y="0"/>
            <wp:positionH relativeFrom="column">
              <wp:posOffset>33655</wp:posOffset>
            </wp:positionH>
            <wp:positionV relativeFrom="paragraph">
              <wp:posOffset>4612005</wp:posOffset>
            </wp:positionV>
            <wp:extent cx="5762625" cy="2352675"/>
            <wp:effectExtent l="19050" t="0" r="9525" b="0"/>
            <wp:wrapSquare wrapText="bothSides"/>
            <wp:docPr id="49" name="Afbeelding 26"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64" cstate="print"/>
                    <a:stretch>
                      <a:fillRect/>
                    </a:stretch>
                  </pic:blipFill>
                  <pic:spPr>
                    <a:xfrm>
                      <a:off x="0" y="0"/>
                      <a:ext cx="5762625" cy="2352675"/>
                    </a:xfrm>
                    <a:prstGeom prst="rect">
                      <a:avLst/>
                    </a:prstGeom>
                  </pic:spPr>
                </pic:pic>
              </a:graphicData>
            </a:graphic>
          </wp:anchor>
        </w:drawing>
      </w:r>
      <w:r w:rsidRPr="00F553CF">
        <w:rPr>
          <w:i/>
          <w:noProof/>
          <w:lang w:eastAsia="nl-NL"/>
        </w:rPr>
        <w:drawing>
          <wp:anchor distT="0" distB="0" distL="114300" distR="114300" simplePos="0" relativeHeight="251754496" behindDoc="1" locked="0" layoutInCell="1" allowOverlap="1">
            <wp:simplePos x="0" y="0"/>
            <wp:positionH relativeFrom="column">
              <wp:posOffset>14605</wp:posOffset>
            </wp:positionH>
            <wp:positionV relativeFrom="paragraph">
              <wp:posOffset>97155</wp:posOffset>
            </wp:positionV>
            <wp:extent cx="5762625" cy="4467225"/>
            <wp:effectExtent l="19050" t="0" r="9525" b="0"/>
            <wp:wrapSquare wrapText="bothSides"/>
            <wp:docPr id="50" name="Afbeelding 24"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65" cstate="print"/>
                    <a:stretch>
                      <a:fillRect/>
                    </a:stretch>
                  </pic:blipFill>
                  <pic:spPr>
                    <a:xfrm>
                      <a:off x="0" y="0"/>
                      <a:ext cx="5762625" cy="4467225"/>
                    </a:xfrm>
                    <a:prstGeom prst="rect">
                      <a:avLst/>
                    </a:prstGeom>
                  </pic:spPr>
                </pic:pic>
              </a:graphicData>
            </a:graphic>
          </wp:anchor>
        </w:drawing>
      </w:r>
    </w:p>
    <w:p w:rsidR="00327051" w:rsidRPr="00F553CF" w:rsidRDefault="00327051" w:rsidP="00327051">
      <w:pPr>
        <w:rPr>
          <w:i/>
        </w:rPr>
      </w:pPr>
    </w:p>
    <w:p w:rsidR="00327051" w:rsidRPr="00F553CF" w:rsidRDefault="00327051" w:rsidP="00327051">
      <w:pPr>
        <w:rPr>
          <w: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5EC5"/>
        <w:tblLook w:val="04A0"/>
      </w:tblPr>
      <w:tblGrid>
        <w:gridCol w:w="9212"/>
      </w:tblGrid>
      <w:tr w:rsidR="00327051" w:rsidRPr="00F553CF" w:rsidTr="00DE24CF">
        <w:tc>
          <w:tcPr>
            <w:tcW w:w="9212" w:type="dxa"/>
            <w:shd w:val="clear" w:color="auto" w:fill="CA5EC5"/>
          </w:tcPr>
          <w:p w:rsidR="00327051" w:rsidRPr="00F553CF" w:rsidRDefault="00327051" w:rsidP="00DE24CF">
            <w:pPr>
              <w:contextualSpacing/>
              <w:rPr>
                <w:color w:val="FFFFFF" w:themeColor="background1"/>
                <w:sz w:val="24"/>
                <w:szCs w:val="24"/>
              </w:rPr>
            </w:pPr>
            <w:r w:rsidRPr="00F553CF">
              <w:rPr>
                <w:color w:val="FFFFFF" w:themeColor="background1"/>
                <w:sz w:val="24"/>
                <w:szCs w:val="24"/>
              </w:rPr>
              <w:lastRenderedPageBreak/>
              <w:t>Week 4</w:t>
            </w:r>
          </w:p>
        </w:tc>
      </w:tr>
    </w:tbl>
    <w:p w:rsidR="00327051" w:rsidRPr="00F553CF" w:rsidRDefault="00327051" w:rsidP="00327051">
      <w:pPr>
        <w:contextualSpacing/>
        <w:rPr>
          <w:sz w:val="24"/>
          <w:szCs w:val="24"/>
        </w:rPr>
      </w:pPr>
    </w:p>
    <w:tbl>
      <w:tblPr>
        <w:tblStyle w:val="Tabelraster"/>
        <w:tblW w:w="0" w:type="auto"/>
        <w:tblLook w:val="04A0"/>
      </w:tblPr>
      <w:tblGrid>
        <w:gridCol w:w="911"/>
        <w:gridCol w:w="8377"/>
      </w:tblGrid>
      <w:tr w:rsidR="00327051" w:rsidRPr="00F553CF" w:rsidTr="00DE24CF">
        <w:tc>
          <w:tcPr>
            <w:tcW w:w="675" w:type="dxa"/>
          </w:tcPr>
          <w:p w:rsidR="00327051" w:rsidRPr="00F553CF" w:rsidRDefault="00327051" w:rsidP="00DE24CF">
            <w:pPr>
              <w:contextualSpacing/>
              <w:rPr>
                <w:sz w:val="24"/>
                <w:szCs w:val="24"/>
              </w:rPr>
            </w:pPr>
            <w:r w:rsidRPr="00F553CF">
              <w:rPr>
                <w:sz w:val="24"/>
                <w:szCs w:val="24"/>
              </w:rPr>
              <w:t>Doelen</w:t>
            </w:r>
          </w:p>
        </w:tc>
        <w:tc>
          <w:tcPr>
            <w:tcW w:w="8537" w:type="dxa"/>
          </w:tcPr>
          <w:p w:rsidR="00327051" w:rsidRPr="00F553CF" w:rsidRDefault="00327051" w:rsidP="00DE24CF">
            <w:pPr>
              <w:contextualSpacing/>
              <w:rPr>
                <w:sz w:val="24"/>
                <w:szCs w:val="24"/>
              </w:rPr>
            </w:pPr>
            <w:r w:rsidRPr="00F553CF">
              <w:rPr>
                <w:sz w:val="24"/>
                <w:szCs w:val="24"/>
              </w:rPr>
              <w:t>x Aan het einde van de week kunnen de kinderen strategieën op noemen om een tafelsom handig uit te rekenen. (kennis)</w:t>
            </w:r>
          </w:p>
          <w:p w:rsidR="00327051" w:rsidRPr="00F553CF" w:rsidRDefault="00327051" w:rsidP="00DE24CF">
            <w:pPr>
              <w:contextualSpacing/>
              <w:rPr>
                <w:sz w:val="24"/>
                <w:szCs w:val="24"/>
              </w:rPr>
            </w:pPr>
            <w:r w:rsidRPr="00F553CF">
              <w:rPr>
                <w:sz w:val="24"/>
                <w:szCs w:val="24"/>
              </w:rPr>
              <w:t>x Aan het einde van de week kunnen de kinderen de strategieën gebruiken om een tafelsom uit te rekenen. (vaardigheid)</w:t>
            </w:r>
          </w:p>
          <w:p w:rsidR="00327051" w:rsidRPr="00F553CF" w:rsidRDefault="00327051" w:rsidP="00DE24CF">
            <w:pPr>
              <w:contextualSpacing/>
              <w:rPr>
                <w:sz w:val="24"/>
                <w:szCs w:val="24"/>
              </w:rPr>
            </w:pPr>
            <w:r w:rsidRPr="00F553CF">
              <w:rPr>
                <w:sz w:val="24"/>
                <w:szCs w:val="24"/>
              </w:rPr>
              <w:t>x Aan het einde van de week kunnen de kinderen een tafelnetwerk rond de tafel van 8 maken. (vaardigheid)</w:t>
            </w:r>
          </w:p>
          <w:p w:rsidR="00327051" w:rsidRPr="00F553CF" w:rsidRDefault="00327051" w:rsidP="00DE24CF">
            <w:pPr>
              <w:contextualSpacing/>
              <w:rPr>
                <w:sz w:val="24"/>
                <w:szCs w:val="24"/>
              </w:rPr>
            </w:pPr>
            <w:r w:rsidRPr="00F553CF">
              <w:rPr>
                <w:sz w:val="24"/>
                <w:szCs w:val="24"/>
              </w:rPr>
              <w:t>x Aan het einde van de week hebben de kinderen zelfvertrouwen gekregen in zichzelf, doordat ze weten hoe ze de tafel van 8 handig kunnen uit rekenen. (houding)</w:t>
            </w:r>
          </w:p>
        </w:tc>
      </w:tr>
    </w:tbl>
    <w:p w:rsidR="00327051" w:rsidRPr="00F553CF" w:rsidRDefault="00327051" w:rsidP="00327051">
      <w:pPr>
        <w:contextualSpacing/>
        <w:rPr>
          <w:sz w:val="24"/>
          <w:szCs w:val="24"/>
        </w:rPr>
      </w:pPr>
    </w:p>
    <w:p w:rsidR="00327051" w:rsidRPr="00F553CF" w:rsidRDefault="00327051" w:rsidP="00327051">
      <w:pPr>
        <w:contextualSpacing/>
        <w:rPr>
          <w:rFonts w:ascii="Gill Sans MT Condensed" w:hAnsi="Gill Sans MT Condensed"/>
          <w:sz w:val="32"/>
          <w:szCs w:val="32"/>
        </w:rPr>
      </w:pPr>
      <w:r w:rsidRPr="00F553CF">
        <w:rPr>
          <w:rFonts w:ascii="Gill Sans MT Condensed" w:hAnsi="Gill Sans MT Condensed"/>
          <w:sz w:val="32"/>
          <w:szCs w:val="32"/>
        </w:rPr>
        <w:t>Maandag: Tafelnetwerk</w:t>
      </w:r>
    </w:p>
    <w:tbl>
      <w:tblPr>
        <w:tblStyle w:val="Tabelraster"/>
        <w:tblW w:w="0" w:type="auto"/>
        <w:tblLook w:val="04A0"/>
      </w:tblPr>
      <w:tblGrid>
        <w:gridCol w:w="1526"/>
        <w:gridCol w:w="7654"/>
      </w:tblGrid>
      <w:tr w:rsidR="00327051" w:rsidRPr="00F553CF" w:rsidTr="00DE24CF">
        <w:tc>
          <w:tcPr>
            <w:tcW w:w="1526" w:type="dxa"/>
          </w:tcPr>
          <w:p w:rsidR="00327051" w:rsidRPr="00F553CF" w:rsidRDefault="00327051" w:rsidP="00DE24CF">
            <w:pPr>
              <w:contextualSpacing/>
              <w:rPr>
                <w:sz w:val="24"/>
                <w:szCs w:val="24"/>
              </w:rPr>
            </w:pPr>
            <w:r w:rsidRPr="00F553CF">
              <w:rPr>
                <w:sz w:val="24"/>
                <w:szCs w:val="24"/>
              </w:rPr>
              <w:t>Tijdsduur</w:t>
            </w:r>
          </w:p>
        </w:tc>
        <w:tc>
          <w:tcPr>
            <w:tcW w:w="7654" w:type="dxa"/>
          </w:tcPr>
          <w:p w:rsidR="00327051" w:rsidRPr="00F553CF" w:rsidRDefault="00327051" w:rsidP="00DE24CF">
            <w:pPr>
              <w:contextualSpacing/>
              <w:rPr>
                <w:sz w:val="24"/>
                <w:szCs w:val="24"/>
              </w:rPr>
            </w:pPr>
            <w:r w:rsidRPr="00F553CF">
              <w:rPr>
                <w:sz w:val="24"/>
                <w:szCs w:val="24"/>
              </w:rPr>
              <w:t>30 minuten</w:t>
            </w:r>
          </w:p>
        </w:tc>
      </w:tr>
      <w:tr w:rsidR="00327051" w:rsidRPr="00F553CF" w:rsidTr="00DE24CF">
        <w:tc>
          <w:tcPr>
            <w:tcW w:w="1526" w:type="dxa"/>
          </w:tcPr>
          <w:p w:rsidR="00327051" w:rsidRPr="00F553CF" w:rsidRDefault="00327051" w:rsidP="00DE24CF">
            <w:pPr>
              <w:contextualSpacing/>
              <w:rPr>
                <w:sz w:val="24"/>
                <w:szCs w:val="24"/>
              </w:rPr>
            </w:pPr>
            <w:r w:rsidRPr="00F553CF">
              <w:rPr>
                <w:sz w:val="24"/>
                <w:szCs w:val="24"/>
              </w:rPr>
              <w:t>Materialen</w:t>
            </w:r>
          </w:p>
        </w:tc>
        <w:tc>
          <w:tcPr>
            <w:tcW w:w="7654" w:type="dxa"/>
          </w:tcPr>
          <w:p w:rsidR="00327051" w:rsidRPr="00F553CF" w:rsidRDefault="00327051" w:rsidP="00DE24CF">
            <w:pPr>
              <w:contextualSpacing/>
              <w:rPr>
                <w:sz w:val="24"/>
                <w:szCs w:val="24"/>
              </w:rPr>
            </w:pPr>
            <w:r w:rsidRPr="00F553CF">
              <w:rPr>
                <w:sz w:val="24"/>
                <w:szCs w:val="24"/>
              </w:rPr>
              <w:t>x Schoolbord</w:t>
            </w:r>
          </w:p>
          <w:p w:rsidR="00327051" w:rsidRPr="00F553CF" w:rsidRDefault="00327051" w:rsidP="00DE24CF">
            <w:pPr>
              <w:contextualSpacing/>
              <w:rPr>
                <w:sz w:val="24"/>
                <w:szCs w:val="24"/>
              </w:rPr>
            </w:pPr>
            <w:r w:rsidRPr="00F553CF">
              <w:rPr>
                <w:sz w:val="24"/>
                <w:szCs w:val="24"/>
              </w:rPr>
              <w:t>x Werkboekje: Professor X</w:t>
            </w:r>
          </w:p>
          <w:p w:rsidR="00327051" w:rsidRPr="00F553CF" w:rsidRDefault="00327051" w:rsidP="00DE24CF">
            <w:pPr>
              <w:contextualSpacing/>
              <w:rPr>
                <w:sz w:val="24"/>
                <w:szCs w:val="24"/>
              </w:rPr>
            </w:pPr>
            <w:r w:rsidRPr="00F553CF">
              <w:rPr>
                <w:sz w:val="24"/>
                <w:szCs w:val="24"/>
              </w:rPr>
              <w:t>x Pen of potlood</w:t>
            </w:r>
          </w:p>
        </w:tc>
      </w:tr>
    </w:tbl>
    <w:p w:rsidR="00327051" w:rsidRPr="00F553CF" w:rsidRDefault="00327051" w:rsidP="00327051">
      <w:pPr>
        <w:contextualSpacing/>
        <w:rPr>
          <w:b/>
          <w:sz w:val="24"/>
          <w:szCs w:val="24"/>
        </w:rPr>
      </w:pPr>
    </w:p>
    <w:p w:rsidR="00327051" w:rsidRPr="00F553CF" w:rsidRDefault="00327051" w:rsidP="00327051">
      <w:pPr>
        <w:contextualSpacing/>
        <w:rPr>
          <w:b/>
          <w:sz w:val="24"/>
          <w:szCs w:val="24"/>
        </w:rPr>
      </w:pPr>
      <w:r w:rsidRPr="00F553CF">
        <w:rPr>
          <w:b/>
          <w:sz w:val="24"/>
          <w:szCs w:val="24"/>
        </w:rPr>
        <w:t xml:space="preserve">Intro </w:t>
      </w:r>
    </w:p>
    <w:p w:rsidR="00327051" w:rsidRPr="00F553CF" w:rsidRDefault="00327051" w:rsidP="00327051">
      <w:pPr>
        <w:contextualSpacing/>
        <w:rPr>
          <w:sz w:val="24"/>
          <w:szCs w:val="24"/>
        </w:rPr>
      </w:pPr>
      <w:r w:rsidRPr="00F553CF">
        <w:rPr>
          <w:sz w:val="24"/>
          <w:szCs w:val="24"/>
        </w:rPr>
        <w:t>We kijken naar de tafelsom van de week. Als je het moeilijk vindt om deze som uit te rekenen, dan kun je gebruik maken van een hulpsom. Wie kan uitleggen wat de leerkracht daarmee bedoeld?</w:t>
      </w:r>
    </w:p>
    <w:p w:rsidR="00327051" w:rsidRPr="00F553CF" w:rsidRDefault="00327051" w:rsidP="00327051">
      <w:pPr>
        <w:contextualSpacing/>
        <w:rPr>
          <w:sz w:val="24"/>
          <w:szCs w:val="24"/>
        </w:rPr>
      </w:pPr>
    </w:p>
    <w:p w:rsidR="00327051" w:rsidRPr="00F553CF" w:rsidRDefault="00327051" w:rsidP="00327051">
      <w:pPr>
        <w:contextualSpacing/>
        <w:rPr>
          <w:b/>
          <w:sz w:val="24"/>
          <w:szCs w:val="24"/>
        </w:rPr>
      </w:pPr>
      <w:r w:rsidRPr="00F553CF">
        <w:rPr>
          <w:b/>
          <w:sz w:val="24"/>
          <w:szCs w:val="24"/>
        </w:rPr>
        <w:t xml:space="preserve">Kern: </w:t>
      </w:r>
    </w:p>
    <w:p w:rsidR="00327051" w:rsidRPr="00F553CF" w:rsidRDefault="00327051" w:rsidP="00327051">
      <w:pPr>
        <w:contextualSpacing/>
        <w:rPr>
          <w:sz w:val="24"/>
          <w:szCs w:val="24"/>
        </w:rPr>
      </w:pPr>
      <w:r w:rsidRPr="00F553CF">
        <w:rPr>
          <w:sz w:val="24"/>
          <w:szCs w:val="24"/>
        </w:rPr>
        <w:t xml:space="preserve">De leerkracht vertelt dat ze een tafelnetwerk gaan maken rondom de tafel van 8. Zo leren de kinderen om handige strategieën toe te passen. </w:t>
      </w:r>
    </w:p>
    <w:p w:rsidR="00327051" w:rsidRPr="00F553CF" w:rsidRDefault="00327051" w:rsidP="00327051">
      <w:pPr>
        <w:contextualSpacing/>
        <w:rPr>
          <w:sz w:val="24"/>
          <w:szCs w:val="24"/>
        </w:rPr>
      </w:pPr>
    </w:p>
    <w:p w:rsidR="00327051" w:rsidRPr="00F553CF" w:rsidRDefault="00327051" w:rsidP="00327051">
      <w:pPr>
        <w:contextualSpacing/>
        <w:rPr>
          <w:sz w:val="24"/>
          <w:szCs w:val="24"/>
        </w:rPr>
      </w:pPr>
      <w:r w:rsidRPr="00F553CF">
        <w:rPr>
          <w:sz w:val="24"/>
          <w:szCs w:val="24"/>
        </w:rPr>
        <w:t xml:space="preserve">Ze vraagt aan de kinderen welke sommen van de tafel van 8 ze weten zonder erbij na te denken. </w:t>
      </w:r>
    </w:p>
    <w:p w:rsidR="00327051" w:rsidRPr="00F553CF" w:rsidRDefault="00327051" w:rsidP="00327051">
      <w:pPr>
        <w:contextualSpacing/>
        <w:rPr>
          <w:sz w:val="24"/>
          <w:szCs w:val="24"/>
        </w:rPr>
      </w:pPr>
    </w:p>
    <w:p w:rsidR="00327051" w:rsidRPr="00F553CF" w:rsidRDefault="00327051" w:rsidP="00327051">
      <w:pPr>
        <w:contextualSpacing/>
        <w:rPr>
          <w:sz w:val="24"/>
          <w:szCs w:val="24"/>
        </w:rPr>
      </w:pPr>
      <w:r w:rsidRPr="00F553CF">
        <w:rPr>
          <w:sz w:val="24"/>
          <w:szCs w:val="24"/>
        </w:rPr>
        <w:t>Dit worden onze hulpsommen in het tafelnetwerk:</w:t>
      </w:r>
    </w:p>
    <w:p w:rsidR="00327051" w:rsidRPr="00F553CF" w:rsidRDefault="00327051" w:rsidP="00327051">
      <w:pPr>
        <w:contextualSpacing/>
        <w:rPr>
          <w:sz w:val="24"/>
          <w:szCs w:val="24"/>
        </w:rPr>
      </w:pPr>
    </w:p>
    <w:p w:rsidR="00327051" w:rsidRPr="00F553CF" w:rsidRDefault="004C0C9C" w:rsidP="00327051">
      <w:r w:rsidRPr="00F553CF">
        <w:rPr>
          <w:noProof/>
          <w:lang w:eastAsia="nl-NL"/>
        </w:rPr>
        <w:pict>
          <v:shape id="_x0000_s1081" type="#_x0000_t202" style="position:absolute;margin-left:.4pt;margin-top:9.3pt;width:172.5pt;height:135.4pt;z-index:251755520;mso-width-relative:margin;mso-height-relative:margin" fillcolor="#3e6b19 [1604]" strokecolor="#ca5ec5" strokeweight="3pt">
            <v:textbox style="mso-next-textbox:#_x0000_s1081">
              <w:txbxContent>
                <w:p w:rsidR="00D968DA" w:rsidRDefault="00D968DA" w:rsidP="00327051">
                  <w:pPr>
                    <w:rPr>
                      <w:rFonts w:ascii="Bradley Hand ITC" w:hAnsi="Bradley Hand ITC"/>
                      <w:color w:val="FFFFFF" w:themeColor="background1"/>
                      <w:sz w:val="28"/>
                      <w:szCs w:val="28"/>
                    </w:rPr>
                  </w:pPr>
                  <w:r>
                    <w:rPr>
                      <w:rFonts w:ascii="Bradley Hand ITC" w:hAnsi="Bradley Hand ITC"/>
                      <w:color w:val="FFFFFF" w:themeColor="background1"/>
                      <w:sz w:val="28"/>
                      <w:szCs w:val="28"/>
                    </w:rPr>
                    <w:t>1 x 8</w:t>
                  </w:r>
                  <w:r>
                    <w:rPr>
                      <w:rFonts w:ascii="Bradley Hand ITC" w:hAnsi="Bradley Hand ITC"/>
                      <w:color w:val="FFFFFF" w:themeColor="background1"/>
                      <w:sz w:val="28"/>
                      <w:szCs w:val="28"/>
                    </w:rPr>
                    <w:tab/>
                  </w:r>
                  <w:r>
                    <w:rPr>
                      <w:rFonts w:ascii="Bradley Hand ITC" w:hAnsi="Bradley Hand ITC"/>
                      <w:color w:val="FFFFFF" w:themeColor="background1"/>
                      <w:sz w:val="28"/>
                      <w:szCs w:val="28"/>
                    </w:rPr>
                    <w:tab/>
                  </w:r>
                  <w:r>
                    <w:rPr>
                      <w:rFonts w:ascii="Bradley Hand ITC" w:hAnsi="Bradley Hand ITC"/>
                      <w:color w:val="FFFFFF" w:themeColor="background1"/>
                      <w:sz w:val="28"/>
                      <w:szCs w:val="28"/>
                    </w:rPr>
                    <w:tab/>
                    <w:t>2 x 8</w:t>
                  </w:r>
                </w:p>
                <w:p w:rsidR="00D968DA" w:rsidRDefault="00D968DA" w:rsidP="00327051">
                  <w:pPr>
                    <w:rPr>
                      <w:rFonts w:ascii="Bradley Hand ITC" w:hAnsi="Bradley Hand ITC"/>
                      <w:color w:val="FFFFFF" w:themeColor="background1"/>
                      <w:sz w:val="28"/>
                      <w:szCs w:val="28"/>
                    </w:rPr>
                  </w:pPr>
                </w:p>
                <w:p w:rsidR="00D968DA" w:rsidRDefault="00D968DA" w:rsidP="00327051">
                  <w:pPr>
                    <w:rPr>
                      <w:rFonts w:ascii="Bradley Hand ITC" w:hAnsi="Bradley Hand ITC"/>
                      <w:color w:val="FFFFFF" w:themeColor="background1"/>
                      <w:sz w:val="28"/>
                      <w:szCs w:val="28"/>
                    </w:rPr>
                  </w:pPr>
                </w:p>
                <w:p w:rsidR="00D968DA" w:rsidRPr="0094710E" w:rsidRDefault="00D968DA" w:rsidP="00327051">
                  <w:pPr>
                    <w:rPr>
                      <w:rFonts w:ascii="Bradley Hand ITC" w:hAnsi="Bradley Hand ITC"/>
                      <w:color w:val="FFFFFF" w:themeColor="background1"/>
                      <w:sz w:val="28"/>
                      <w:szCs w:val="28"/>
                    </w:rPr>
                  </w:pPr>
                  <w:r>
                    <w:rPr>
                      <w:rFonts w:ascii="Bradley Hand ITC" w:hAnsi="Bradley Hand ITC"/>
                      <w:color w:val="FFFFFF" w:themeColor="background1"/>
                      <w:sz w:val="28"/>
                      <w:szCs w:val="28"/>
                    </w:rPr>
                    <w:t xml:space="preserve">5 x 8 </w:t>
                  </w:r>
                  <w:r>
                    <w:rPr>
                      <w:rFonts w:ascii="Bradley Hand ITC" w:hAnsi="Bradley Hand ITC"/>
                      <w:color w:val="FFFFFF" w:themeColor="background1"/>
                      <w:sz w:val="28"/>
                      <w:szCs w:val="28"/>
                    </w:rPr>
                    <w:tab/>
                  </w:r>
                  <w:r>
                    <w:rPr>
                      <w:rFonts w:ascii="Bradley Hand ITC" w:hAnsi="Bradley Hand ITC"/>
                      <w:color w:val="FFFFFF" w:themeColor="background1"/>
                      <w:sz w:val="28"/>
                      <w:szCs w:val="28"/>
                    </w:rPr>
                    <w:tab/>
                  </w:r>
                  <w:r>
                    <w:rPr>
                      <w:rFonts w:ascii="Bradley Hand ITC" w:hAnsi="Bradley Hand ITC"/>
                      <w:color w:val="FFFFFF" w:themeColor="background1"/>
                      <w:sz w:val="28"/>
                      <w:szCs w:val="28"/>
                    </w:rPr>
                    <w:tab/>
                    <w:t>10 x 8</w:t>
                  </w:r>
                </w:p>
              </w:txbxContent>
            </v:textbox>
          </v:shape>
        </w:pict>
      </w: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contextualSpacing/>
        <w:rPr>
          <w:sz w:val="24"/>
          <w:szCs w:val="24"/>
        </w:rPr>
      </w:pPr>
    </w:p>
    <w:p w:rsidR="00327051" w:rsidRPr="00F553CF" w:rsidRDefault="00327051" w:rsidP="00327051">
      <w:pPr>
        <w:contextualSpacing/>
        <w:rPr>
          <w:sz w:val="24"/>
          <w:szCs w:val="24"/>
        </w:rPr>
      </w:pPr>
    </w:p>
    <w:p w:rsidR="00327051" w:rsidRPr="00F553CF" w:rsidRDefault="00327051" w:rsidP="00327051">
      <w:pPr>
        <w:contextualSpacing/>
        <w:rPr>
          <w:sz w:val="24"/>
          <w:szCs w:val="24"/>
        </w:rPr>
      </w:pPr>
    </w:p>
    <w:p w:rsidR="00327051" w:rsidRPr="00F553CF" w:rsidRDefault="00327051" w:rsidP="00327051">
      <w:pPr>
        <w:contextualSpacing/>
        <w:rPr>
          <w:sz w:val="24"/>
          <w:szCs w:val="24"/>
        </w:rPr>
      </w:pPr>
      <w:r w:rsidRPr="00F553CF">
        <w:rPr>
          <w:sz w:val="24"/>
          <w:szCs w:val="24"/>
        </w:rPr>
        <w:lastRenderedPageBreak/>
        <w:t>Wanneer je het antwoord van een hulpsom weet dan kan je hier het volgende mee doen:</w:t>
      </w:r>
    </w:p>
    <w:p w:rsidR="00327051" w:rsidRPr="00F553CF" w:rsidRDefault="004C0C9C" w:rsidP="00327051">
      <w:pPr>
        <w:rPr>
          <w:i/>
        </w:rPr>
      </w:pPr>
      <w:r w:rsidRPr="00F553CF">
        <w:rPr>
          <w:i/>
          <w:noProof/>
          <w:lang w:eastAsia="nl-NL"/>
        </w:rPr>
        <w:pict>
          <v:shape id="_x0000_s1082" type="#_x0000_t202" style="position:absolute;margin-left:-1.85pt;margin-top:24.05pt;width:329.25pt;height:135.35pt;z-index:251756544;mso-width-relative:margin;mso-height-relative:margin" fillcolor="#3e6b19 [1604]" strokecolor="#ca5ec5" strokeweight="3pt">
            <v:textbox style="mso-next-textbox:#_x0000_s1082">
              <w:txbxContent>
                <w:p w:rsidR="00D968DA" w:rsidRDefault="00D968DA" w:rsidP="00327051">
                  <w:pPr>
                    <w:contextualSpacing/>
                    <w:rPr>
                      <w:rFonts w:ascii="Bradley Hand ITC" w:hAnsi="Bradley Hand ITC"/>
                      <w:color w:val="FFFFFF" w:themeColor="background1"/>
                      <w:sz w:val="28"/>
                      <w:szCs w:val="28"/>
                    </w:rPr>
                  </w:pPr>
                  <w:r>
                    <w:rPr>
                      <w:rFonts w:ascii="Bradley Hand ITC" w:hAnsi="Bradley Hand ITC"/>
                      <w:color w:val="FFFFFF" w:themeColor="background1"/>
                      <w:sz w:val="28"/>
                      <w:szCs w:val="28"/>
                    </w:rPr>
                    <w:tab/>
                  </w:r>
                  <w:r>
                    <w:rPr>
                      <w:rFonts w:ascii="Bradley Hand ITC" w:hAnsi="Bradley Hand ITC"/>
                      <w:color w:val="FFFFFF" w:themeColor="background1"/>
                      <w:sz w:val="28"/>
                      <w:szCs w:val="28"/>
                    </w:rPr>
                    <w:tab/>
                  </w:r>
                  <w:r>
                    <w:rPr>
                      <w:rFonts w:ascii="Bradley Hand ITC" w:hAnsi="Bradley Hand ITC"/>
                      <w:color w:val="FFFFFF" w:themeColor="background1"/>
                      <w:sz w:val="28"/>
                      <w:szCs w:val="28"/>
                    </w:rPr>
                    <w:tab/>
                    <w:t>Verdubbelen</w:t>
                  </w:r>
                </w:p>
                <w:p w:rsidR="00D968DA" w:rsidRDefault="00D968DA" w:rsidP="00327051">
                  <w:pPr>
                    <w:contextualSpacing/>
                    <w:rPr>
                      <w:rFonts w:ascii="Bradley Hand ITC" w:hAnsi="Bradley Hand ITC"/>
                      <w:color w:val="FFFFFF" w:themeColor="background1"/>
                      <w:sz w:val="28"/>
                      <w:szCs w:val="28"/>
                    </w:rPr>
                  </w:pPr>
                  <w:r>
                    <w:rPr>
                      <w:rFonts w:ascii="Bradley Hand ITC" w:hAnsi="Bradley Hand ITC"/>
                      <w:color w:val="FFFFFF" w:themeColor="background1"/>
                      <w:sz w:val="28"/>
                      <w:szCs w:val="28"/>
                    </w:rPr>
                    <w:tab/>
                  </w:r>
                  <w:r>
                    <w:rPr>
                      <w:rFonts w:ascii="Bradley Hand ITC" w:hAnsi="Bradley Hand ITC"/>
                      <w:color w:val="FFFFFF" w:themeColor="background1"/>
                      <w:sz w:val="28"/>
                      <w:szCs w:val="28"/>
                    </w:rPr>
                    <w:tab/>
                  </w:r>
                  <w:r>
                    <w:rPr>
                      <w:rFonts w:ascii="Bradley Hand ITC" w:hAnsi="Bradley Hand ITC"/>
                      <w:color w:val="FFFFFF" w:themeColor="background1"/>
                      <w:sz w:val="28"/>
                      <w:szCs w:val="28"/>
                    </w:rPr>
                    <w:tab/>
                  </w:r>
                  <w:r>
                    <w:rPr>
                      <w:rFonts w:ascii="Bradley Hand ITC" w:hAnsi="Bradley Hand ITC"/>
                      <w:color w:val="FFFFFF" w:themeColor="background1"/>
                      <w:sz w:val="28"/>
                      <w:szCs w:val="28"/>
                    </w:rPr>
                    <w:tab/>
                  </w:r>
                </w:p>
                <w:p w:rsidR="00D968DA" w:rsidRPr="0094710E" w:rsidRDefault="00D968DA" w:rsidP="00327051">
                  <w:pPr>
                    <w:contextualSpacing/>
                    <w:rPr>
                      <w:rFonts w:ascii="Bradley Hand ITC" w:hAnsi="Bradley Hand ITC"/>
                      <w:color w:val="FFFFFF" w:themeColor="background1"/>
                      <w:sz w:val="28"/>
                      <w:szCs w:val="28"/>
                    </w:rPr>
                  </w:pPr>
                  <w:r>
                    <w:rPr>
                      <w:rFonts w:ascii="Bradley Hand ITC" w:hAnsi="Bradley Hand ITC"/>
                      <w:color w:val="FFFFFF" w:themeColor="background1"/>
                      <w:sz w:val="28"/>
                      <w:szCs w:val="28"/>
                    </w:rPr>
                    <w:t xml:space="preserve">    1 minder</w:t>
                  </w:r>
                  <w:r>
                    <w:rPr>
                      <w:rFonts w:ascii="Bradley Hand ITC" w:hAnsi="Bradley Hand ITC"/>
                      <w:color w:val="FFFFFF" w:themeColor="background1"/>
                      <w:sz w:val="28"/>
                      <w:szCs w:val="28"/>
                    </w:rPr>
                    <w:tab/>
                  </w:r>
                  <w:r>
                    <w:rPr>
                      <w:rFonts w:ascii="Bradley Hand ITC" w:hAnsi="Bradley Hand ITC"/>
                      <w:color w:val="FFFFFF" w:themeColor="background1"/>
                      <w:sz w:val="28"/>
                      <w:szCs w:val="28"/>
                    </w:rPr>
                    <w:tab/>
                    <w:t xml:space="preserve"> Hulpsom          1 meer</w:t>
                  </w:r>
                </w:p>
                <w:p w:rsidR="00D968DA" w:rsidRDefault="00D968DA" w:rsidP="00327051">
                  <w:pPr>
                    <w:rPr>
                      <w:rFonts w:ascii="Bradley Hand ITC" w:hAnsi="Bradley Hand ITC"/>
                      <w:color w:val="FFFFFF" w:themeColor="background1"/>
                      <w:sz w:val="28"/>
                      <w:szCs w:val="28"/>
                    </w:rPr>
                  </w:pPr>
                </w:p>
                <w:p w:rsidR="00D968DA" w:rsidRPr="0094710E" w:rsidRDefault="00D968DA" w:rsidP="00327051">
                  <w:pPr>
                    <w:rPr>
                      <w:rFonts w:ascii="Bradley Hand ITC" w:hAnsi="Bradley Hand ITC"/>
                      <w:color w:val="FFFFFF" w:themeColor="background1"/>
                      <w:sz w:val="28"/>
                      <w:szCs w:val="28"/>
                    </w:rPr>
                  </w:pPr>
                  <w:r>
                    <w:rPr>
                      <w:rFonts w:ascii="Bradley Hand ITC" w:hAnsi="Bradley Hand ITC"/>
                      <w:color w:val="FFFFFF" w:themeColor="background1"/>
                      <w:sz w:val="28"/>
                      <w:szCs w:val="28"/>
                    </w:rPr>
                    <w:tab/>
                  </w:r>
                  <w:r>
                    <w:rPr>
                      <w:rFonts w:ascii="Bradley Hand ITC" w:hAnsi="Bradley Hand ITC"/>
                      <w:color w:val="FFFFFF" w:themeColor="background1"/>
                      <w:sz w:val="28"/>
                      <w:szCs w:val="28"/>
                    </w:rPr>
                    <w:tab/>
                  </w:r>
                  <w:r>
                    <w:rPr>
                      <w:rFonts w:ascii="Bradley Hand ITC" w:hAnsi="Bradley Hand ITC"/>
                      <w:color w:val="FFFFFF" w:themeColor="background1"/>
                      <w:sz w:val="28"/>
                      <w:szCs w:val="28"/>
                    </w:rPr>
                    <w:tab/>
                    <w:t xml:space="preserve">   halveren</w:t>
                  </w:r>
                </w:p>
              </w:txbxContent>
            </v:textbox>
          </v:shape>
        </w:pict>
      </w: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r w:rsidRPr="00F553CF">
        <w:rPr>
          <w:sz w:val="24"/>
          <w:szCs w:val="24"/>
        </w:rPr>
        <w:t>Zo kan je aan alle antwoorden van de tafel komen.</w:t>
      </w:r>
    </w:p>
    <w:p w:rsidR="00327051" w:rsidRPr="00F553CF" w:rsidRDefault="00327051" w:rsidP="00327051">
      <w:pPr>
        <w:contextualSpacing/>
        <w:rPr>
          <w:b/>
          <w:sz w:val="24"/>
          <w:szCs w:val="24"/>
        </w:rPr>
      </w:pPr>
      <w:r w:rsidRPr="00F553CF">
        <w:rPr>
          <w:b/>
          <w:sz w:val="24"/>
          <w:szCs w:val="24"/>
        </w:rPr>
        <w:t>Slot: 15 minuten.</w:t>
      </w:r>
    </w:p>
    <w:p w:rsidR="00327051" w:rsidRPr="00F553CF" w:rsidRDefault="00327051" w:rsidP="00327051">
      <w:pPr>
        <w:contextualSpacing/>
        <w:rPr>
          <w:sz w:val="24"/>
          <w:szCs w:val="24"/>
        </w:rPr>
      </w:pPr>
      <w:r w:rsidRPr="00F553CF">
        <w:rPr>
          <w:sz w:val="24"/>
          <w:szCs w:val="24"/>
        </w:rPr>
        <w:t xml:space="preserve">De kinderen maken het tafelnetwerk af op een werkblad.  </w:t>
      </w:r>
    </w:p>
    <w:p w:rsidR="00327051" w:rsidRPr="00F553CF" w:rsidRDefault="00327051" w:rsidP="00327051">
      <w:pPr>
        <w:contextualSpacing/>
        <w:rPr>
          <w:sz w:val="24"/>
          <w:szCs w:val="24"/>
        </w:rPr>
      </w:pPr>
      <w:r w:rsidRPr="00F553CF">
        <w:rPr>
          <w:sz w:val="24"/>
          <w:szCs w:val="24"/>
        </w:rPr>
        <w:t xml:space="preserve">Elk kind krijgt een snelhechter waar het al zijn werk in kan doen. </w:t>
      </w:r>
    </w:p>
    <w:p w:rsidR="00327051" w:rsidRPr="00F553CF" w:rsidRDefault="00327051" w:rsidP="00327051">
      <w:pPr>
        <w:contextualSpacing/>
        <w:rPr>
          <w:sz w:val="24"/>
          <w:szCs w:val="24"/>
        </w:rPr>
      </w:pPr>
      <w:r w:rsidRPr="00F553CF">
        <w:rPr>
          <w:sz w:val="24"/>
          <w:szCs w:val="24"/>
        </w:rPr>
        <w:t xml:space="preserve">De leerkracht vraagt wie nog eens in het kort kan vertellen wat een tafelnetwerk is en hoe je deze kunt maken. </w:t>
      </w:r>
    </w:p>
    <w:p w:rsidR="00327051" w:rsidRPr="00F553CF" w:rsidRDefault="00327051" w:rsidP="00327051">
      <w:pPr>
        <w:contextualSpacing/>
        <w:rPr>
          <w:sz w:val="24"/>
          <w:szCs w:val="24"/>
        </w:rPr>
      </w:pPr>
    </w:p>
    <w:p w:rsidR="00327051" w:rsidRPr="00F553CF" w:rsidRDefault="00327051" w:rsidP="00327051">
      <w:pPr>
        <w:contextualSpacing/>
        <w:rPr>
          <w:i/>
          <w:sz w:val="24"/>
          <w:szCs w:val="24"/>
        </w:rPr>
      </w:pPr>
      <w:r w:rsidRPr="00F553CF">
        <w:rPr>
          <w:i/>
          <w:sz w:val="24"/>
          <w:szCs w:val="24"/>
        </w:rPr>
        <w:t>Keuzeactiviteit:</w:t>
      </w:r>
    </w:p>
    <w:p w:rsidR="00327051" w:rsidRPr="00F553CF" w:rsidRDefault="00327051" w:rsidP="00327051">
      <w:pPr>
        <w:contextualSpacing/>
        <w:rPr>
          <w:sz w:val="24"/>
          <w:szCs w:val="24"/>
        </w:rPr>
      </w:pPr>
      <w:r w:rsidRPr="00F553CF">
        <w:rPr>
          <w:sz w:val="24"/>
          <w:szCs w:val="24"/>
        </w:rPr>
        <w:t xml:space="preserve">Wanneer de kinderen klaar zijn kunnen ze een beeldtekening van de tafel van 8 maken. Hierdoor maken ze de tafel nog eens visueel en ontwikkelen ze een getalbeeld bij de tafel. </w:t>
      </w:r>
    </w:p>
    <w:p w:rsidR="00327051" w:rsidRPr="00F553CF" w:rsidRDefault="00327051" w:rsidP="00327051">
      <w:pPr>
        <w:rPr>
          <w:i/>
        </w:rPr>
      </w:pPr>
    </w:p>
    <w:p w:rsidR="00327051" w:rsidRPr="00F553CF" w:rsidRDefault="00327051" w:rsidP="00327051">
      <w:pPr>
        <w:contextualSpacing/>
        <w:rPr>
          <w:rFonts w:ascii="Gill Sans MT Condensed" w:hAnsi="Gill Sans MT Condensed"/>
          <w:sz w:val="32"/>
          <w:szCs w:val="32"/>
        </w:rPr>
      </w:pPr>
      <w:r w:rsidRPr="00F553CF">
        <w:rPr>
          <w:rFonts w:ascii="Gill Sans MT Condensed" w:hAnsi="Gill Sans MT Condensed"/>
          <w:sz w:val="32"/>
          <w:szCs w:val="32"/>
        </w:rPr>
        <w:t>Dinsdag en woensdag</w:t>
      </w:r>
    </w:p>
    <w:p w:rsidR="00327051" w:rsidRPr="00F553CF" w:rsidRDefault="00327051" w:rsidP="00327051">
      <w:pPr>
        <w:contextualSpacing/>
        <w:rPr>
          <w:sz w:val="24"/>
          <w:szCs w:val="24"/>
        </w:rPr>
      </w:pPr>
      <w:r w:rsidRPr="00F553CF">
        <w:rPr>
          <w:sz w:val="24"/>
          <w:szCs w:val="24"/>
        </w:rPr>
        <w:t>De kinderen oefenen de tafels 5 minuten per dag op de computer met het programma Ambrasoft.</w:t>
      </w:r>
    </w:p>
    <w:p w:rsidR="00327051" w:rsidRPr="00F553CF" w:rsidRDefault="00327051" w:rsidP="00327051">
      <w:pPr>
        <w:rPr>
          <w:i/>
        </w:rPr>
      </w:pPr>
    </w:p>
    <w:p w:rsidR="00327051" w:rsidRPr="00F553CF" w:rsidRDefault="00327051" w:rsidP="00327051">
      <w:pPr>
        <w:rPr>
          <w:i/>
        </w:rPr>
      </w:pPr>
      <w:r w:rsidRPr="00F553CF">
        <w:rPr>
          <w:i/>
          <w:noProof/>
          <w:lang w:eastAsia="nl-NL"/>
        </w:rPr>
        <w:drawing>
          <wp:anchor distT="0" distB="0" distL="114300" distR="114300" simplePos="0" relativeHeight="251757568" behindDoc="0" locked="0" layoutInCell="1" allowOverlap="1">
            <wp:simplePos x="0" y="0"/>
            <wp:positionH relativeFrom="column">
              <wp:posOffset>33655</wp:posOffset>
            </wp:positionH>
            <wp:positionV relativeFrom="paragraph">
              <wp:posOffset>41275</wp:posOffset>
            </wp:positionV>
            <wp:extent cx="2317115" cy="1943100"/>
            <wp:effectExtent l="57150" t="38100" r="45085" b="19050"/>
            <wp:wrapSquare wrapText="bothSides"/>
            <wp:docPr id="51" name="Afbeelding 28"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66" cstate="print"/>
                    <a:stretch>
                      <a:fillRect/>
                    </a:stretch>
                  </pic:blipFill>
                  <pic:spPr>
                    <a:xfrm>
                      <a:off x="0" y="0"/>
                      <a:ext cx="2317115" cy="1943100"/>
                    </a:xfrm>
                    <a:prstGeom prst="rect">
                      <a:avLst/>
                    </a:prstGeom>
                    <a:ln w="38100">
                      <a:solidFill>
                        <a:srgbClr val="CA5EC5"/>
                      </a:solidFill>
                    </a:ln>
                  </pic:spPr>
                </pic:pic>
              </a:graphicData>
            </a:graphic>
          </wp:anchor>
        </w:drawing>
      </w: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5EC5"/>
        <w:tblLook w:val="04A0"/>
      </w:tblPr>
      <w:tblGrid>
        <w:gridCol w:w="9212"/>
      </w:tblGrid>
      <w:tr w:rsidR="00327051" w:rsidRPr="00F553CF" w:rsidTr="00DE24CF">
        <w:tc>
          <w:tcPr>
            <w:tcW w:w="9212" w:type="dxa"/>
            <w:shd w:val="clear" w:color="auto" w:fill="CA5EC5"/>
          </w:tcPr>
          <w:p w:rsidR="00327051" w:rsidRPr="00F553CF" w:rsidRDefault="00327051" w:rsidP="00DE24CF">
            <w:pPr>
              <w:contextualSpacing/>
              <w:rPr>
                <w:color w:val="FFFFFF" w:themeColor="background1"/>
                <w:sz w:val="24"/>
                <w:szCs w:val="24"/>
              </w:rPr>
            </w:pPr>
            <w:r w:rsidRPr="00F553CF">
              <w:rPr>
                <w:color w:val="FFFFFF" w:themeColor="background1"/>
                <w:sz w:val="24"/>
                <w:szCs w:val="24"/>
              </w:rPr>
              <w:lastRenderedPageBreak/>
              <w:t>Week 5</w:t>
            </w:r>
          </w:p>
        </w:tc>
      </w:tr>
    </w:tbl>
    <w:p w:rsidR="00327051" w:rsidRPr="00F553CF" w:rsidRDefault="00327051" w:rsidP="00327051">
      <w:pPr>
        <w:contextualSpacing/>
        <w:rPr>
          <w:sz w:val="24"/>
          <w:szCs w:val="24"/>
        </w:rPr>
      </w:pPr>
    </w:p>
    <w:tbl>
      <w:tblPr>
        <w:tblStyle w:val="Tabelraster"/>
        <w:tblW w:w="0" w:type="auto"/>
        <w:tblLook w:val="04A0"/>
      </w:tblPr>
      <w:tblGrid>
        <w:gridCol w:w="911"/>
        <w:gridCol w:w="8377"/>
      </w:tblGrid>
      <w:tr w:rsidR="00327051" w:rsidRPr="00F553CF" w:rsidTr="00DE24CF">
        <w:tc>
          <w:tcPr>
            <w:tcW w:w="675" w:type="dxa"/>
          </w:tcPr>
          <w:p w:rsidR="00327051" w:rsidRPr="00F553CF" w:rsidRDefault="00327051" w:rsidP="00DE24CF">
            <w:pPr>
              <w:contextualSpacing/>
              <w:rPr>
                <w:sz w:val="24"/>
                <w:szCs w:val="24"/>
              </w:rPr>
            </w:pPr>
            <w:r w:rsidRPr="00F553CF">
              <w:rPr>
                <w:sz w:val="24"/>
                <w:szCs w:val="24"/>
              </w:rPr>
              <w:t>Doelen</w:t>
            </w:r>
          </w:p>
        </w:tc>
        <w:tc>
          <w:tcPr>
            <w:tcW w:w="8537" w:type="dxa"/>
          </w:tcPr>
          <w:p w:rsidR="00327051" w:rsidRPr="00F553CF" w:rsidRDefault="00327051" w:rsidP="00DE24CF">
            <w:pPr>
              <w:contextualSpacing/>
              <w:rPr>
                <w:sz w:val="24"/>
                <w:szCs w:val="24"/>
              </w:rPr>
            </w:pPr>
            <w:r w:rsidRPr="00F553CF">
              <w:rPr>
                <w:sz w:val="24"/>
                <w:szCs w:val="24"/>
              </w:rPr>
              <w:t>x Aan het einde van de week weten de kinderen wat de tafel van 8 inhoudt, dus bijvoorbeeld 3x 8 = 3 keer een spin met 8 poten. (kennis</w:t>
            </w:r>
          </w:p>
          <w:p w:rsidR="00327051" w:rsidRPr="00F553CF" w:rsidRDefault="00327051" w:rsidP="00DE24CF">
            <w:pPr>
              <w:contextualSpacing/>
              <w:rPr>
                <w:sz w:val="24"/>
                <w:szCs w:val="24"/>
              </w:rPr>
            </w:pPr>
            <w:r w:rsidRPr="00F553CF">
              <w:rPr>
                <w:sz w:val="24"/>
                <w:szCs w:val="24"/>
              </w:rPr>
              <w:t>x Aan het einde van de week hebben de kinderen de tafel van 8 geautomatiseerd. (vaardigheid)</w:t>
            </w:r>
          </w:p>
          <w:p w:rsidR="00327051" w:rsidRPr="00F553CF" w:rsidRDefault="00327051" w:rsidP="00DE24CF">
            <w:pPr>
              <w:spacing w:before="240"/>
              <w:contextualSpacing/>
              <w:rPr>
                <w:sz w:val="24"/>
                <w:szCs w:val="24"/>
              </w:rPr>
            </w:pPr>
            <w:r w:rsidRPr="00F553CF">
              <w:rPr>
                <w:sz w:val="24"/>
                <w:szCs w:val="24"/>
              </w:rPr>
              <w:t>x Aan het einde van de week hebben de kinderen zelfvertrouwen gekregen in zichzelf, omdat ze de tafel van 8 kunnen opzeggen. (houding)</w:t>
            </w:r>
          </w:p>
          <w:p w:rsidR="00327051" w:rsidRPr="00F553CF" w:rsidRDefault="00327051" w:rsidP="00DE24CF">
            <w:pPr>
              <w:contextualSpacing/>
              <w:rPr>
                <w:sz w:val="24"/>
                <w:szCs w:val="24"/>
              </w:rPr>
            </w:pPr>
          </w:p>
        </w:tc>
      </w:tr>
    </w:tbl>
    <w:p w:rsidR="00327051" w:rsidRPr="00F553CF" w:rsidRDefault="00327051" w:rsidP="00327051">
      <w:pPr>
        <w:contextualSpacing/>
        <w:rPr>
          <w:sz w:val="24"/>
          <w:szCs w:val="24"/>
        </w:rPr>
      </w:pPr>
    </w:p>
    <w:p w:rsidR="00327051" w:rsidRPr="00F553CF" w:rsidRDefault="00327051" w:rsidP="00327051">
      <w:pPr>
        <w:contextualSpacing/>
        <w:rPr>
          <w:rFonts w:ascii="Gill Sans MT Condensed" w:hAnsi="Gill Sans MT Condensed"/>
          <w:sz w:val="32"/>
          <w:szCs w:val="32"/>
        </w:rPr>
      </w:pPr>
      <w:r w:rsidRPr="00F553CF">
        <w:rPr>
          <w:rFonts w:ascii="Gill Sans MT Condensed" w:hAnsi="Gill Sans MT Condensed"/>
          <w:sz w:val="32"/>
          <w:szCs w:val="32"/>
        </w:rPr>
        <w:t>Maandag: Tafel van 8 automatiseren</w:t>
      </w:r>
    </w:p>
    <w:tbl>
      <w:tblPr>
        <w:tblStyle w:val="Tabelraster"/>
        <w:tblW w:w="0" w:type="auto"/>
        <w:tblLook w:val="04A0"/>
      </w:tblPr>
      <w:tblGrid>
        <w:gridCol w:w="1526"/>
        <w:gridCol w:w="7654"/>
      </w:tblGrid>
      <w:tr w:rsidR="00327051" w:rsidRPr="00F553CF" w:rsidTr="00DE24CF">
        <w:tc>
          <w:tcPr>
            <w:tcW w:w="1526" w:type="dxa"/>
          </w:tcPr>
          <w:p w:rsidR="00327051" w:rsidRPr="00F553CF" w:rsidRDefault="00327051" w:rsidP="00DE24CF">
            <w:pPr>
              <w:contextualSpacing/>
              <w:rPr>
                <w:sz w:val="24"/>
                <w:szCs w:val="24"/>
              </w:rPr>
            </w:pPr>
            <w:r w:rsidRPr="00F553CF">
              <w:rPr>
                <w:sz w:val="24"/>
                <w:szCs w:val="24"/>
              </w:rPr>
              <w:t>Tijdsduur</w:t>
            </w:r>
          </w:p>
        </w:tc>
        <w:tc>
          <w:tcPr>
            <w:tcW w:w="7654" w:type="dxa"/>
          </w:tcPr>
          <w:p w:rsidR="00327051" w:rsidRPr="00F553CF" w:rsidRDefault="00327051" w:rsidP="00DE24CF">
            <w:pPr>
              <w:contextualSpacing/>
              <w:rPr>
                <w:sz w:val="24"/>
                <w:szCs w:val="24"/>
              </w:rPr>
            </w:pPr>
            <w:r w:rsidRPr="00F553CF">
              <w:rPr>
                <w:sz w:val="24"/>
                <w:szCs w:val="24"/>
              </w:rPr>
              <w:t>-</w:t>
            </w:r>
          </w:p>
        </w:tc>
      </w:tr>
      <w:tr w:rsidR="00327051" w:rsidRPr="00F553CF" w:rsidTr="00DE24CF">
        <w:tc>
          <w:tcPr>
            <w:tcW w:w="1526" w:type="dxa"/>
          </w:tcPr>
          <w:p w:rsidR="00327051" w:rsidRPr="00F553CF" w:rsidRDefault="00327051" w:rsidP="00DE24CF">
            <w:pPr>
              <w:contextualSpacing/>
              <w:rPr>
                <w:sz w:val="24"/>
                <w:szCs w:val="24"/>
              </w:rPr>
            </w:pPr>
            <w:r w:rsidRPr="00F553CF">
              <w:rPr>
                <w:sz w:val="24"/>
                <w:szCs w:val="24"/>
              </w:rPr>
              <w:t>Materialen</w:t>
            </w:r>
          </w:p>
        </w:tc>
        <w:tc>
          <w:tcPr>
            <w:tcW w:w="7654" w:type="dxa"/>
          </w:tcPr>
          <w:p w:rsidR="00327051" w:rsidRPr="00F553CF" w:rsidRDefault="00327051" w:rsidP="00DE24CF">
            <w:pPr>
              <w:contextualSpacing/>
              <w:rPr>
                <w:sz w:val="24"/>
                <w:szCs w:val="24"/>
              </w:rPr>
            </w:pPr>
            <w:r w:rsidRPr="00F553CF">
              <w:rPr>
                <w:sz w:val="24"/>
                <w:szCs w:val="24"/>
              </w:rPr>
              <w:t>x Werkboekje: Professor X</w:t>
            </w:r>
          </w:p>
          <w:p w:rsidR="00327051" w:rsidRPr="00F553CF" w:rsidRDefault="00327051" w:rsidP="00DE24CF">
            <w:pPr>
              <w:contextualSpacing/>
              <w:rPr>
                <w:sz w:val="24"/>
                <w:szCs w:val="24"/>
              </w:rPr>
            </w:pPr>
            <w:r w:rsidRPr="00F553CF">
              <w:rPr>
                <w:sz w:val="24"/>
                <w:szCs w:val="24"/>
              </w:rPr>
              <w:t>x Pen of potlood</w:t>
            </w:r>
          </w:p>
        </w:tc>
      </w:tr>
    </w:tbl>
    <w:p w:rsidR="00327051" w:rsidRPr="00F553CF" w:rsidRDefault="00327051" w:rsidP="00327051">
      <w:pPr>
        <w:contextualSpacing/>
        <w:rPr>
          <w:b/>
          <w:sz w:val="24"/>
          <w:szCs w:val="24"/>
        </w:rPr>
      </w:pPr>
    </w:p>
    <w:p w:rsidR="00327051" w:rsidRPr="00F553CF" w:rsidRDefault="00327051" w:rsidP="00327051">
      <w:pPr>
        <w:contextualSpacing/>
        <w:rPr>
          <w:sz w:val="24"/>
          <w:szCs w:val="24"/>
        </w:rPr>
      </w:pPr>
      <w:r w:rsidRPr="00F553CF">
        <w:rPr>
          <w:sz w:val="24"/>
          <w:szCs w:val="24"/>
        </w:rPr>
        <w:t>Er kan een keuze gemaakt worden uit de verschillende mogelijkheden:</w:t>
      </w:r>
    </w:p>
    <w:p w:rsidR="00327051" w:rsidRPr="00F553CF" w:rsidRDefault="00327051" w:rsidP="00327051">
      <w:pPr>
        <w:contextualSpacing/>
        <w:rPr>
          <w:sz w:val="24"/>
          <w:szCs w:val="24"/>
        </w:rPr>
      </w:pPr>
    </w:p>
    <w:p w:rsidR="00327051" w:rsidRPr="00F553CF" w:rsidRDefault="00327051" w:rsidP="00327051">
      <w:pPr>
        <w:contextualSpacing/>
        <w:rPr>
          <w:sz w:val="24"/>
          <w:szCs w:val="24"/>
          <w:u w:val="single"/>
        </w:rPr>
      </w:pPr>
      <w:r w:rsidRPr="00F553CF">
        <w:rPr>
          <w:sz w:val="24"/>
          <w:szCs w:val="24"/>
          <w:u w:val="single"/>
        </w:rPr>
        <w:t>Activiteit 1:</w:t>
      </w:r>
    </w:p>
    <w:p w:rsidR="00327051" w:rsidRPr="00F553CF" w:rsidRDefault="00327051" w:rsidP="00327051">
      <w:pPr>
        <w:contextualSpacing/>
        <w:rPr>
          <w:sz w:val="24"/>
          <w:szCs w:val="24"/>
        </w:rPr>
      </w:pPr>
      <w:r w:rsidRPr="00F553CF">
        <w:rPr>
          <w:sz w:val="24"/>
          <w:szCs w:val="24"/>
        </w:rPr>
        <w:t xml:space="preserve">De kinderen werken zelfstandig uit het werkboekje van professor X. Hierin staan allerlei puzzels en kleurplaten waarmee ze de tafels automatiseren. </w:t>
      </w:r>
    </w:p>
    <w:p w:rsidR="00327051" w:rsidRPr="00F553CF" w:rsidRDefault="00327051" w:rsidP="00327051">
      <w:pPr>
        <w:contextualSpacing/>
        <w:rPr>
          <w:sz w:val="24"/>
          <w:szCs w:val="24"/>
        </w:rPr>
      </w:pPr>
    </w:p>
    <w:p w:rsidR="00327051" w:rsidRPr="00F553CF" w:rsidRDefault="00327051" w:rsidP="00327051">
      <w:r w:rsidRPr="00F553CF">
        <w:rPr>
          <w:noProof/>
          <w:lang w:eastAsia="nl-NL"/>
        </w:rPr>
        <w:drawing>
          <wp:anchor distT="0" distB="0" distL="114300" distR="114300" simplePos="0" relativeHeight="251759616" behindDoc="0" locked="0" layoutInCell="1" allowOverlap="1">
            <wp:simplePos x="0" y="0"/>
            <wp:positionH relativeFrom="column">
              <wp:posOffset>2700655</wp:posOffset>
            </wp:positionH>
            <wp:positionV relativeFrom="paragraph">
              <wp:posOffset>25400</wp:posOffset>
            </wp:positionV>
            <wp:extent cx="1724660" cy="2457450"/>
            <wp:effectExtent l="57150" t="38100" r="46990" b="19050"/>
            <wp:wrapSquare wrapText="bothSides"/>
            <wp:docPr id="52" name="Afbeelding 30"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67" cstate="print"/>
                    <a:stretch>
                      <a:fillRect/>
                    </a:stretch>
                  </pic:blipFill>
                  <pic:spPr>
                    <a:xfrm>
                      <a:off x="0" y="0"/>
                      <a:ext cx="1724660" cy="2457450"/>
                    </a:xfrm>
                    <a:prstGeom prst="rect">
                      <a:avLst/>
                    </a:prstGeom>
                    <a:ln w="38100">
                      <a:solidFill>
                        <a:srgbClr val="CA5EC5"/>
                      </a:solidFill>
                    </a:ln>
                  </pic:spPr>
                </pic:pic>
              </a:graphicData>
            </a:graphic>
          </wp:anchor>
        </w:drawing>
      </w:r>
      <w:r w:rsidRPr="00F553CF">
        <w:rPr>
          <w:noProof/>
          <w:lang w:eastAsia="nl-NL"/>
        </w:rPr>
        <w:drawing>
          <wp:anchor distT="0" distB="0" distL="114300" distR="114300" simplePos="0" relativeHeight="251758592" behindDoc="0" locked="0" layoutInCell="1" allowOverlap="1">
            <wp:simplePos x="0" y="0"/>
            <wp:positionH relativeFrom="column">
              <wp:posOffset>367030</wp:posOffset>
            </wp:positionH>
            <wp:positionV relativeFrom="paragraph">
              <wp:posOffset>25400</wp:posOffset>
            </wp:positionV>
            <wp:extent cx="1906270" cy="2457450"/>
            <wp:effectExtent l="57150" t="38100" r="36830" b="19050"/>
            <wp:wrapSquare wrapText="bothSides"/>
            <wp:docPr id="53" name="Afbeelding 29"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68" cstate="print"/>
                    <a:stretch>
                      <a:fillRect/>
                    </a:stretch>
                  </pic:blipFill>
                  <pic:spPr>
                    <a:xfrm>
                      <a:off x="0" y="0"/>
                      <a:ext cx="1906270" cy="2457450"/>
                    </a:xfrm>
                    <a:prstGeom prst="rect">
                      <a:avLst/>
                    </a:prstGeom>
                    <a:ln w="38100">
                      <a:solidFill>
                        <a:srgbClr val="CA5EC5"/>
                      </a:solidFill>
                    </a:ln>
                  </pic:spPr>
                </pic:pic>
              </a:graphicData>
            </a:graphic>
          </wp:anchor>
        </w:drawing>
      </w:r>
    </w:p>
    <w:p w:rsidR="00327051" w:rsidRPr="00F553CF" w:rsidRDefault="00327051" w:rsidP="00327051"/>
    <w:p w:rsidR="00327051" w:rsidRPr="00F553CF" w:rsidRDefault="00327051" w:rsidP="00327051"/>
    <w:p w:rsidR="00327051" w:rsidRPr="00F553CF" w:rsidRDefault="00327051" w:rsidP="00327051"/>
    <w:p w:rsidR="00327051" w:rsidRPr="00F553CF" w:rsidRDefault="00327051" w:rsidP="00327051"/>
    <w:p w:rsidR="00327051" w:rsidRPr="00F553CF" w:rsidRDefault="00327051" w:rsidP="00327051"/>
    <w:p w:rsidR="00327051" w:rsidRPr="00F553CF" w:rsidRDefault="00327051" w:rsidP="00327051"/>
    <w:p w:rsidR="00327051" w:rsidRPr="00F553CF" w:rsidRDefault="00327051" w:rsidP="00327051"/>
    <w:p w:rsidR="00327051" w:rsidRPr="00F553CF" w:rsidRDefault="00327051" w:rsidP="00327051">
      <w:pPr>
        <w:contextualSpacing/>
        <w:rPr>
          <w:u w:val="single"/>
        </w:rPr>
      </w:pPr>
    </w:p>
    <w:p w:rsidR="00327051" w:rsidRPr="00F553CF" w:rsidRDefault="00327051" w:rsidP="00327051">
      <w:pPr>
        <w:contextualSpacing/>
        <w:rPr>
          <w:u w:val="single"/>
        </w:rPr>
      </w:pPr>
      <w:r w:rsidRPr="00F553CF">
        <w:rPr>
          <w:u w:val="single"/>
        </w:rPr>
        <w:t>Activiteit 2:</w:t>
      </w:r>
    </w:p>
    <w:p w:rsidR="00327051" w:rsidRPr="00F553CF" w:rsidRDefault="00327051" w:rsidP="00327051">
      <w:pPr>
        <w:contextualSpacing/>
        <w:rPr>
          <w:sz w:val="24"/>
          <w:szCs w:val="24"/>
        </w:rPr>
      </w:pPr>
      <w:r w:rsidRPr="00F553CF">
        <w:rPr>
          <w:sz w:val="24"/>
          <w:szCs w:val="24"/>
        </w:rPr>
        <w:t xml:space="preserve">De kinderen zitten op hun stoel. De leerkracht noemt een bal, gooit de bal naar deze leerling en zegt ondertussen een keersom. Het kind vangt de bal, geeft antwoord op de som en gooit de bal weer terug naar de leerkracht. </w:t>
      </w:r>
    </w:p>
    <w:p w:rsidR="00327051" w:rsidRPr="00F553CF" w:rsidRDefault="00327051" w:rsidP="00327051">
      <w:pPr>
        <w:contextualSpacing/>
        <w:rPr>
          <w:u w:val="single"/>
        </w:rPr>
      </w:pPr>
    </w:p>
    <w:p w:rsidR="00327051" w:rsidRPr="00F553CF" w:rsidRDefault="00327051" w:rsidP="00327051">
      <w:pPr>
        <w:contextualSpacing/>
        <w:rPr>
          <w:u w:val="single"/>
        </w:rPr>
      </w:pPr>
    </w:p>
    <w:p w:rsidR="00327051" w:rsidRPr="00F553CF" w:rsidRDefault="00327051" w:rsidP="00327051">
      <w:pPr>
        <w:contextualSpacing/>
        <w:rPr>
          <w:u w:val="single"/>
        </w:rPr>
      </w:pPr>
    </w:p>
    <w:p w:rsidR="00327051" w:rsidRPr="00F553CF" w:rsidRDefault="00327051" w:rsidP="00327051">
      <w:pPr>
        <w:contextualSpacing/>
        <w:rPr>
          <w:u w:val="single"/>
        </w:rPr>
      </w:pPr>
    </w:p>
    <w:p w:rsidR="00327051" w:rsidRPr="00F553CF" w:rsidRDefault="00327051" w:rsidP="00327051">
      <w:pPr>
        <w:contextualSpacing/>
        <w:rPr>
          <w:u w:val="single"/>
        </w:rPr>
      </w:pPr>
    </w:p>
    <w:p w:rsidR="00327051" w:rsidRPr="00F553CF" w:rsidRDefault="00327051" w:rsidP="00327051">
      <w:pPr>
        <w:contextualSpacing/>
        <w:rPr>
          <w:u w:val="single"/>
        </w:rPr>
      </w:pPr>
      <w:r w:rsidRPr="00F553CF">
        <w:rPr>
          <w:u w:val="single"/>
        </w:rPr>
        <w:lastRenderedPageBreak/>
        <w:t>Activiteit 3:</w:t>
      </w:r>
    </w:p>
    <w:p w:rsidR="00327051" w:rsidRPr="00F553CF" w:rsidRDefault="00327051" w:rsidP="00327051">
      <w:pPr>
        <w:contextualSpacing/>
        <w:rPr>
          <w:sz w:val="24"/>
          <w:szCs w:val="24"/>
        </w:rPr>
      </w:pPr>
      <w:r w:rsidRPr="00F553CF">
        <w:rPr>
          <w:sz w:val="24"/>
          <w:szCs w:val="24"/>
        </w:rPr>
        <w:t xml:space="preserve">De kinderen zitten op hun stoel en hebben allemaal een kaartje met informatie in hun hand. Er begint een leerling met bijvoorbeeld: Wie heeft 7x4. Iedereen bedenkt het antwoord op deze som. Heeft het dit op zijn kaartje staan dan antwoord het “Ik heb 28, wie heeft 50x3?”. Zo gaat het spel door tot het einde. </w:t>
      </w:r>
    </w:p>
    <w:p w:rsidR="00327051" w:rsidRPr="00F553CF" w:rsidRDefault="00327051" w:rsidP="00327051">
      <w:pPr>
        <w:contextualSpacing/>
        <w:rPr>
          <w:u w:val="single"/>
        </w:rPr>
      </w:pPr>
      <w:r w:rsidRPr="00F553CF">
        <w:rPr>
          <w:noProof/>
          <w:u w:val="single"/>
          <w:lang w:eastAsia="nl-NL"/>
        </w:rPr>
        <w:drawing>
          <wp:anchor distT="0" distB="0" distL="114300" distR="114300" simplePos="0" relativeHeight="251769856" behindDoc="0" locked="0" layoutInCell="1" allowOverlap="1">
            <wp:simplePos x="0" y="0"/>
            <wp:positionH relativeFrom="column">
              <wp:posOffset>-4445</wp:posOffset>
            </wp:positionH>
            <wp:positionV relativeFrom="paragraph">
              <wp:posOffset>86995</wp:posOffset>
            </wp:positionV>
            <wp:extent cx="2705100" cy="997585"/>
            <wp:effectExtent l="19050" t="0" r="0" b="0"/>
            <wp:wrapSquare wrapText="bothSides"/>
            <wp:docPr id="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2705100" cy="997585"/>
                    </a:xfrm>
                    <a:prstGeom prst="rect">
                      <a:avLst/>
                    </a:prstGeom>
                    <a:solidFill>
                      <a:schemeClr val="accent2"/>
                    </a:solidFill>
                    <a:ln w="9525">
                      <a:noFill/>
                      <a:miter lim="800000"/>
                      <a:headEnd/>
                      <a:tailEnd/>
                    </a:ln>
                  </pic:spPr>
                </pic:pic>
              </a:graphicData>
            </a:graphic>
          </wp:anchor>
        </w:drawing>
      </w:r>
    </w:p>
    <w:p w:rsidR="00327051" w:rsidRPr="00F553CF" w:rsidRDefault="00327051" w:rsidP="00327051">
      <w:pPr>
        <w:contextualSpacing/>
        <w:rPr>
          <w:rFonts w:ascii="Gill Sans MT Condensed" w:hAnsi="Gill Sans MT Condensed"/>
          <w:sz w:val="32"/>
          <w:szCs w:val="32"/>
        </w:rPr>
      </w:pPr>
    </w:p>
    <w:p w:rsidR="00327051" w:rsidRPr="00F553CF" w:rsidRDefault="00327051" w:rsidP="00327051">
      <w:pPr>
        <w:contextualSpacing/>
        <w:rPr>
          <w:rFonts w:ascii="Gill Sans MT Condensed" w:hAnsi="Gill Sans MT Condensed"/>
          <w:sz w:val="32"/>
          <w:szCs w:val="32"/>
        </w:rPr>
      </w:pPr>
    </w:p>
    <w:p w:rsidR="00327051" w:rsidRPr="00F553CF" w:rsidRDefault="00327051" w:rsidP="00327051">
      <w:pPr>
        <w:contextualSpacing/>
        <w:rPr>
          <w:rFonts w:ascii="Gill Sans MT Condensed" w:hAnsi="Gill Sans MT Condensed"/>
          <w:sz w:val="32"/>
          <w:szCs w:val="32"/>
        </w:rPr>
      </w:pPr>
    </w:p>
    <w:p w:rsidR="00327051" w:rsidRPr="00F553CF" w:rsidRDefault="00327051" w:rsidP="00327051">
      <w:pPr>
        <w:contextualSpacing/>
        <w:rPr>
          <w:rFonts w:ascii="Gill Sans MT Condensed" w:hAnsi="Gill Sans MT Condensed"/>
          <w:sz w:val="24"/>
          <w:szCs w:val="24"/>
        </w:rPr>
      </w:pPr>
    </w:p>
    <w:p w:rsidR="00327051" w:rsidRPr="00F553CF" w:rsidRDefault="00327051" w:rsidP="00327051">
      <w:pPr>
        <w:contextualSpacing/>
        <w:rPr>
          <w:rFonts w:ascii="Gill Sans MT Condensed" w:hAnsi="Gill Sans MT Condensed"/>
          <w:sz w:val="32"/>
          <w:szCs w:val="32"/>
        </w:rPr>
      </w:pPr>
      <w:r w:rsidRPr="00F553CF">
        <w:rPr>
          <w:rFonts w:ascii="Gill Sans MT Condensed" w:hAnsi="Gill Sans MT Condensed"/>
          <w:sz w:val="32"/>
          <w:szCs w:val="32"/>
        </w:rPr>
        <w:t>Dinsdag en woensdag</w:t>
      </w:r>
    </w:p>
    <w:p w:rsidR="00327051" w:rsidRPr="00F553CF" w:rsidRDefault="00327051" w:rsidP="00327051">
      <w:pPr>
        <w:contextualSpacing/>
        <w:rPr>
          <w:sz w:val="24"/>
          <w:szCs w:val="24"/>
        </w:rPr>
      </w:pPr>
      <w:r w:rsidRPr="00F553CF">
        <w:rPr>
          <w:sz w:val="24"/>
          <w:szCs w:val="24"/>
        </w:rPr>
        <w:t>De kinderen oefenen de tafels 5 minuten per dag op de computer met het programma Ambrasoft.</w:t>
      </w:r>
    </w:p>
    <w:p w:rsidR="00327051" w:rsidRPr="00F553CF" w:rsidRDefault="00327051" w:rsidP="00327051">
      <w:pPr>
        <w:contextualSpacing/>
        <w:rPr>
          <w:u w:val="singl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5EC5"/>
        <w:tblLook w:val="04A0"/>
      </w:tblPr>
      <w:tblGrid>
        <w:gridCol w:w="9212"/>
      </w:tblGrid>
      <w:tr w:rsidR="00327051" w:rsidRPr="00F553CF" w:rsidTr="00DE24CF">
        <w:tc>
          <w:tcPr>
            <w:tcW w:w="9212" w:type="dxa"/>
            <w:shd w:val="clear" w:color="auto" w:fill="CA5EC5"/>
          </w:tcPr>
          <w:p w:rsidR="00327051" w:rsidRPr="00F553CF" w:rsidRDefault="00327051" w:rsidP="00DE24CF">
            <w:pPr>
              <w:contextualSpacing/>
              <w:rPr>
                <w:color w:val="FFFFFF" w:themeColor="background1"/>
                <w:sz w:val="24"/>
                <w:szCs w:val="24"/>
              </w:rPr>
            </w:pPr>
            <w:r w:rsidRPr="00F553CF">
              <w:rPr>
                <w:color w:val="FFFFFF" w:themeColor="background1"/>
                <w:sz w:val="24"/>
                <w:szCs w:val="24"/>
              </w:rPr>
              <w:t>Week 6</w:t>
            </w:r>
          </w:p>
        </w:tc>
      </w:tr>
    </w:tbl>
    <w:p w:rsidR="00327051" w:rsidRPr="00F553CF" w:rsidRDefault="00327051" w:rsidP="00327051">
      <w:pPr>
        <w:contextualSpacing/>
        <w:rPr>
          <w:sz w:val="24"/>
          <w:szCs w:val="24"/>
        </w:rPr>
      </w:pPr>
    </w:p>
    <w:tbl>
      <w:tblPr>
        <w:tblStyle w:val="Tabelraster"/>
        <w:tblW w:w="0" w:type="auto"/>
        <w:tblLook w:val="04A0"/>
      </w:tblPr>
      <w:tblGrid>
        <w:gridCol w:w="911"/>
        <w:gridCol w:w="8377"/>
      </w:tblGrid>
      <w:tr w:rsidR="00327051" w:rsidRPr="00F553CF" w:rsidTr="00DE24CF">
        <w:tc>
          <w:tcPr>
            <w:tcW w:w="675" w:type="dxa"/>
          </w:tcPr>
          <w:p w:rsidR="00327051" w:rsidRPr="00F553CF" w:rsidRDefault="00327051" w:rsidP="00DE24CF">
            <w:pPr>
              <w:contextualSpacing/>
              <w:rPr>
                <w:sz w:val="24"/>
                <w:szCs w:val="24"/>
              </w:rPr>
            </w:pPr>
            <w:r w:rsidRPr="00F553CF">
              <w:rPr>
                <w:sz w:val="24"/>
                <w:szCs w:val="24"/>
              </w:rPr>
              <w:t>Doelen</w:t>
            </w:r>
          </w:p>
        </w:tc>
        <w:tc>
          <w:tcPr>
            <w:tcW w:w="8537" w:type="dxa"/>
          </w:tcPr>
          <w:p w:rsidR="00327051" w:rsidRPr="00F553CF" w:rsidRDefault="00327051" w:rsidP="00DE24CF">
            <w:pPr>
              <w:contextualSpacing/>
              <w:rPr>
                <w:sz w:val="24"/>
                <w:szCs w:val="24"/>
              </w:rPr>
            </w:pPr>
            <w:r w:rsidRPr="00F553CF">
              <w:rPr>
                <w:sz w:val="24"/>
                <w:szCs w:val="24"/>
              </w:rPr>
              <w:t>x Aan het einde van de week hebben de kinderen kennis gemaakt met de tafel van 6 op materieel niveau. (vaardigheid)</w:t>
            </w:r>
          </w:p>
          <w:p w:rsidR="00327051" w:rsidRPr="00F553CF" w:rsidRDefault="00327051" w:rsidP="00DE24CF">
            <w:pPr>
              <w:contextualSpacing/>
              <w:rPr>
                <w:sz w:val="24"/>
                <w:szCs w:val="24"/>
              </w:rPr>
            </w:pPr>
            <w:r w:rsidRPr="00F553CF">
              <w:rPr>
                <w:sz w:val="24"/>
                <w:szCs w:val="24"/>
              </w:rPr>
              <w:t>x Aan het einde van de week hebben de kinderen kennis gemaakt met de tafel van 6 op perceptief niveau. (vaardigheid)</w:t>
            </w:r>
          </w:p>
          <w:p w:rsidR="00327051" w:rsidRPr="00F553CF" w:rsidRDefault="00327051" w:rsidP="00DE24CF">
            <w:pPr>
              <w:contextualSpacing/>
              <w:rPr>
                <w:sz w:val="24"/>
                <w:szCs w:val="24"/>
              </w:rPr>
            </w:pPr>
            <w:r w:rsidRPr="00F553CF">
              <w:rPr>
                <w:sz w:val="24"/>
                <w:szCs w:val="24"/>
              </w:rPr>
              <w:t>x Aan het einde van de week zijn de kinderen enthousiast gemaakt voor het leren van de tafel van 6. (houding)</w:t>
            </w:r>
          </w:p>
        </w:tc>
      </w:tr>
    </w:tbl>
    <w:p w:rsidR="00327051" w:rsidRPr="00F553CF" w:rsidRDefault="00327051" w:rsidP="00327051">
      <w:pPr>
        <w:contextualSpacing/>
        <w:rPr>
          <w:sz w:val="24"/>
          <w:szCs w:val="24"/>
        </w:rPr>
      </w:pPr>
    </w:p>
    <w:p w:rsidR="00327051" w:rsidRPr="00F553CF" w:rsidRDefault="00327051" w:rsidP="00327051">
      <w:pPr>
        <w:contextualSpacing/>
        <w:rPr>
          <w:rFonts w:ascii="Gill Sans MT Condensed" w:hAnsi="Gill Sans MT Condensed"/>
          <w:sz w:val="32"/>
          <w:szCs w:val="32"/>
        </w:rPr>
      </w:pPr>
      <w:r w:rsidRPr="00F553CF">
        <w:rPr>
          <w:rFonts w:ascii="Gill Sans MT Condensed" w:hAnsi="Gill Sans MT Condensed"/>
          <w:sz w:val="32"/>
          <w:szCs w:val="32"/>
        </w:rPr>
        <w:t>Maandag: Tafel van 8 automatiseren</w:t>
      </w:r>
    </w:p>
    <w:tbl>
      <w:tblPr>
        <w:tblStyle w:val="Tabelraster"/>
        <w:tblW w:w="0" w:type="auto"/>
        <w:tblLook w:val="04A0"/>
      </w:tblPr>
      <w:tblGrid>
        <w:gridCol w:w="1526"/>
        <w:gridCol w:w="7654"/>
      </w:tblGrid>
      <w:tr w:rsidR="00327051" w:rsidRPr="00F553CF" w:rsidTr="00DE24CF">
        <w:tc>
          <w:tcPr>
            <w:tcW w:w="1526" w:type="dxa"/>
          </w:tcPr>
          <w:p w:rsidR="00327051" w:rsidRPr="00F553CF" w:rsidRDefault="00327051" w:rsidP="00DE24CF">
            <w:pPr>
              <w:contextualSpacing/>
              <w:rPr>
                <w:sz w:val="24"/>
                <w:szCs w:val="24"/>
              </w:rPr>
            </w:pPr>
            <w:r w:rsidRPr="00F553CF">
              <w:rPr>
                <w:sz w:val="24"/>
                <w:szCs w:val="24"/>
              </w:rPr>
              <w:t>Tijdsduur</w:t>
            </w:r>
          </w:p>
        </w:tc>
        <w:tc>
          <w:tcPr>
            <w:tcW w:w="7654" w:type="dxa"/>
          </w:tcPr>
          <w:p w:rsidR="00327051" w:rsidRPr="00F553CF" w:rsidRDefault="00327051" w:rsidP="00DE24CF">
            <w:pPr>
              <w:contextualSpacing/>
              <w:rPr>
                <w:sz w:val="24"/>
                <w:szCs w:val="24"/>
              </w:rPr>
            </w:pPr>
            <w:r w:rsidRPr="00F553CF">
              <w:rPr>
                <w:sz w:val="24"/>
                <w:szCs w:val="24"/>
              </w:rPr>
              <w:t>-</w:t>
            </w:r>
          </w:p>
        </w:tc>
      </w:tr>
      <w:tr w:rsidR="00327051" w:rsidRPr="00F553CF" w:rsidTr="00DE24CF">
        <w:tc>
          <w:tcPr>
            <w:tcW w:w="1526" w:type="dxa"/>
          </w:tcPr>
          <w:p w:rsidR="00327051" w:rsidRPr="00F553CF" w:rsidRDefault="00327051" w:rsidP="00DE24CF">
            <w:pPr>
              <w:contextualSpacing/>
              <w:rPr>
                <w:sz w:val="24"/>
                <w:szCs w:val="24"/>
              </w:rPr>
            </w:pPr>
            <w:r w:rsidRPr="00F553CF">
              <w:rPr>
                <w:sz w:val="24"/>
                <w:szCs w:val="24"/>
              </w:rPr>
              <w:t>Materialen</w:t>
            </w:r>
          </w:p>
        </w:tc>
        <w:tc>
          <w:tcPr>
            <w:tcW w:w="7654" w:type="dxa"/>
          </w:tcPr>
          <w:p w:rsidR="00327051" w:rsidRPr="00F553CF" w:rsidRDefault="00327051" w:rsidP="00DE24CF">
            <w:pPr>
              <w:contextualSpacing/>
              <w:rPr>
                <w:sz w:val="24"/>
                <w:szCs w:val="24"/>
                <w:lang w:val="en-US"/>
              </w:rPr>
            </w:pPr>
            <w:r w:rsidRPr="00F553CF">
              <w:rPr>
                <w:sz w:val="24"/>
                <w:szCs w:val="24"/>
                <w:lang w:val="en-US"/>
              </w:rPr>
              <w:t xml:space="preserve">x </w:t>
            </w:r>
          </w:p>
          <w:p w:rsidR="00327051" w:rsidRPr="00F553CF" w:rsidRDefault="00327051" w:rsidP="00DE24CF">
            <w:pPr>
              <w:contextualSpacing/>
              <w:rPr>
                <w:sz w:val="24"/>
                <w:szCs w:val="24"/>
                <w:lang w:val="en-US"/>
              </w:rPr>
            </w:pPr>
            <w:r w:rsidRPr="00F553CF">
              <w:rPr>
                <w:sz w:val="24"/>
                <w:szCs w:val="24"/>
                <w:lang w:val="en-US"/>
              </w:rPr>
              <w:t>x Pen of potlood</w:t>
            </w:r>
          </w:p>
        </w:tc>
      </w:tr>
    </w:tbl>
    <w:p w:rsidR="00327051" w:rsidRPr="00F553CF" w:rsidRDefault="00327051" w:rsidP="00327051">
      <w:pPr>
        <w:contextualSpacing/>
        <w:rPr>
          <w:b/>
          <w:sz w:val="24"/>
          <w:szCs w:val="24"/>
          <w:lang w:val="en-US"/>
        </w:rPr>
      </w:pPr>
    </w:p>
    <w:p w:rsidR="00327051" w:rsidRPr="00F553CF" w:rsidRDefault="00327051" w:rsidP="00327051">
      <w:pPr>
        <w:contextualSpacing/>
        <w:rPr>
          <w:b/>
          <w:sz w:val="24"/>
          <w:szCs w:val="24"/>
        </w:rPr>
      </w:pPr>
      <w:r w:rsidRPr="00F553CF">
        <w:rPr>
          <w:b/>
          <w:sz w:val="24"/>
          <w:szCs w:val="24"/>
        </w:rPr>
        <w:t xml:space="preserve">Intro </w:t>
      </w:r>
    </w:p>
    <w:p w:rsidR="00327051" w:rsidRPr="00F553CF" w:rsidRDefault="00327051" w:rsidP="00327051">
      <w:pPr>
        <w:contextualSpacing/>
        <w:rPr>
          <w:sz w:val="24"/>
          <w:szCs w:val="24"/>
        </w:rPr>
      </w:pPr>
      <w:r w:rsidRPr="00F553CF">
        <w:rPr>
          <w:sz w:val="24"/>
          <w:szCs w:val="24"/>
        </w:rPr>
        <w:t xml:space="preserve">De leerkracht vertelt dat er weer een brief in binnen gekomen voor de kinderen van professor X. Ze leest de brief voor. </w:t>
      </w:r>
    </w:p>
    <w:p w:rsidR="00327051" w:rsidRPr="00F553CF" w:rsidRDefault="00327051" w:rsidP="00327051">
      <w:pPr>
        <w:contextualSpacing/>
      </w:pPr>
    </w:p>
    <w:p w:rsidR="00327051" w:rsidRPr="00F553CF" w:rsidRDefault="00327051" w:rsidP="00327051">
      <w:pPr>
        <w:contextualSpacing/>
        <w:rPr>
          <w:i/>
        </w:rPr>
      </w:pPr>
      <w:r w:rsidRPr="00F553CF">
        <w:rPr>
          <w:i/>
        </w:rPr>
        <w:t>Hoi jongens en meisjes!</w:t>
      </w:r>
    </w:p>
    <w:p w:rsidR="00327051" w:rsidRPr="00F553CF" w:rsidRDefault="00327051" w:rsidP="00327051">
      <w:pPr>
        <w:contextualSpacing/>
        <w:rPr>
          <w:i/>
        </w:rPr>
      </w:pPr>
    </w:p>
    <w:p w:rsidR="00327051" w:rsidRPr="00F553CF" w:rsidRDefault="00327051" w:rsidP="00327051">
      <w:pPr>
        <w:contextualSpacing/>
        <w:rPr>
          <w:i/>
        </w:rPr>
      </w:pPr>
      <w:r w:rsidRPr="00F553CF">
        <w:rPr>
          <w:i/>
        </w:rPr>
        <w:t>Wauw wat zijn jullie al goed bezig!</w:t>
      </w:r>
      <w:r w:rsidRPr="00F553CF">
        <w:rPr>
          <w:i/>
        </w:rPr>
        <w:br/>
        <w:t>Jullie worden echt een ster in de tafels!</w:t>
      </w:r>
      <w:r w:rsidRPr="00F553CF">
        <w:rPr>
          <w:i/>
        </w:rPr>
        <w:br/>
        <w:t>De tafel van 8 hebben jullie al heel goed geleerd!</w:t>
      </w:r>
    </w:p>
    <w:p w:rsidR="00327051" w:rsidRPr="00F553CF" w:rsidRDefault="00327051" w:rsidP="00327051">
      <w:pPr>
        <w:contextualSpacing/>
        <w:rPr>
          <w:i/>
        </w:rPr>
      </w:pPr>
      <w:r w:rsidRPr="00F553CF">
        <w:rPr>
          <w:i/>
        </w:rPr>
        <w:t>We gaan deze week een nieuwe tafel aanleren, namelijk de tafel van 6!</w:t>
      </w:r>
    </w:p>
    <w:p w:rsidR="00327051" w:rsidRPr="00F553CF" w:rsidRDefault="00327051" w:rsidP="00327051">
      <w:pPr>
        <w:contextualSpacing/>
        <w:rPr>
          <w:i/>
        </w:rPr>
      </w:pPr>
      <w:r w:rsidRPr="00F553CF">
        <w:rPr>
          <w:i/>
        </w:rPr>
        <w:t xml:space="preserve">Dit gaan we op een hele leuke manier doen! </w:t>
      </w:r>
    </w:p>
    <w:p w:rsidR="00327051" w:rsidRPr="00F553CF" w:rsidRDefault="00327051" w:rsidP="00327051">
      <w:pPr>
        <w:contextualSpacing/>
        <w:rPr>
          <w:i/>
        </w:rPr>
      </w:pPr>
      <w:r w:rsidRPr="00F553CF">
        <w:rPr>
          <w:i/>
        </w:rPr>
        <w:t>Luister maar naar de juf, want zij gaat het jullie uitleggen!</w:t>
      </w:r>
    </w:p>
    <w:p w:rsidR="00327051" w:rsidRPr="00F553CF" w:rsidRDefault="00327051" w:rsidP="00327051">
      <w:pPr>
        <w:contextualSpacing/>
        <w:rPr>
          <w:i/>
        </w:rPr>
      </w:pPr>
    </w:p>
    <w:p w:rsidR="00327051" w:rsidRPr="00F553CF" w:rsidRDefault="00327051" w:rsidP="00327051">
      <w:pPr>
        <w:contextualSpacing/>
        <w:rPr>
          <w:i/>
        </w:rPr>
      </w:pPr>
      <w:r w:rsidRPr="00F553CF">
        <w:rPr>
          <w:i/>
        </w:rPr>
        <w:t>Succes, professor X</w:t>
      </w:r>
    </w:p>
    <w:p w:rsidR="00327051" w:rsidRPr="00F553CF" w:rsidRDefault="00327051" w:rsidP="00327051">
      <w:pPr>
        <w:contextualSpacing/>
        <w:rPr>
          <w:b/>
          <w:sz w:val="24"/>
          <w:szCs w:val="24"/>
        </w:rPr>
      </w:pPr>
      <w:r w:rsidRPr="00F553CF">
        <w:rPr>
          <w:b/>
          <w:noProof/>
          <w:sz w:val="24"/>
          <w:szCs w:val="24"/>
          <w:lang w:eastAsia="nl-NL"/>
        </w:rPr>
        <w:lastRenderedPageBreak/>
        <w:drawing>
          <wp:anchor distT="0" distB="0" distL="114300" distR="114300" simplePos="0" relativeHeight="251760640" behindDoc="0" locked="0" layoutInCell="1" allowOverlap="1">
            <wp:simplePos x="0" y="0"/>
            <wp:positionH relativeFrom="column">
              <wp:posOffset>2748280</wp:posOffset>
            </wp:positionH>
            <wp:positionV relativeFrom="paragraph">
              <wp:posOffset>-99695</wp:posOffset>
            </wp:positionV>
            <wp:extent cx="3171825" cy="2228850"/>
            <wp:effectExtent l="57150" t="38100" r="47625" b="19050"/>
            <wp:wrapSquare wrapText="bothSides"/>
            <wp:docPr id="55" name="Afbeelding 31"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70" cstate="print"/>
                    <a:stretch>
                      <a:fillRect/>
                    </a:stretch>
                  </pic:blipFill>
                  <pic:spPr>
                    <a:xfrm>
                      <a:off x="0" y="0"/>
                      <a:ext cx="3171825" cy="2228850"/>
                    </a:xfrm>
                    <a:prstGeom prst="rect">
                      <a:avLst/>
                    </a:prstGeom>
                    <a:ln w="38100">
                      <a:solidFill>
                        <a:srgbClr val="CA5EC5"/>
                      </a:solidFill>
                    </a:ln>
                  </pic:spPr>
                </pic:pic>
              </a:graphicData>
            </a:graphic>
          </wp:anchor>
        </w:drawing>
      </w:r>
      <w:r w:rsidRPr="00F553CF">
        <w:rPr>
          <w:b/>
          <w:sz w:val="24"/>
          <w:szCs w:val="24"/>
        </w:rPr>
        <w:t>Kern</w:t>
      </w:r>
    </w:p>
    <w:p w:rsidR="00327051" w:rsidRPr="00F553CF" w:rsidRDefault="00327051" w:rsidP="00327051">
      <w:pPr>
        <w:contextualSpacing/>
        <w:rPr>
          <w:sz w:val="24"/>
          <w:szCs w:val="24"/>
        </w:rPr>
      </w:pPr>
      <w:r w:rsidRPr="00F553CF">
        <w:rPr>
          <w:sz w:val="24"/>
          <w:szCs w:val="24"/>
        </w:rPr>
        <w:t xml:space="preserve">De leerkracht heeft cake, smarties en slagroom meegenomen. De kinderen worden onderverdeeld in groepjes van 5. Ze krijgen allemaal 2 plakjes cake en een schaaltje met smarties. Ze versieren hun 2 plakjes cakes met elk 6 smarties. In totaal krijgen ze dan in een groepje 10 plakken cake met elk 6 smarties erop. </w:t>
      </w:r>
    </w:p>
    <w:p w:rsidR="00327051" w:rsidRPr="00F553CF" w:rsidRDefault="00327051" w:rsidP="00327051">
      <w:pPr>
        <w:contextualSpacing/>
        <w:rPr>
          <w:sz w:val="24"/>
          <w:szCs w:val="24"/>
        </w:rPr>
      </w:pPr>
    </w:p>
    <w:p w:rsidR="00327051" w:rsidRPr="00F553CF" w:rsidRDefault="00327051" w:rsidP="00327051">
      <w:pPr>
        <w:contextualSpacing/>
        <w:rPr>
          <w:sz w:val="24"/>
          <w:szCs w:val="24"/>
        </w:rPr>
      </w:pPr>
    </w:p>
    <w:p w:rsidR="00327051" w:rsidRPr="00F553CF" w:rsidRDefault="00327051" w:rsidP="00327051">
      <w:pPr>
        <w:contextualSpacing/>
        <w:rPr>
          <w:sz w:val="24"/>
          <w:szCs w:val="24"/>
        </w:rPr>
      </w:pPr>
      <w:r w:rsidRPr="00F553CF">
        <w:rPr>
          <w:sz w:val="24"/>
          <w:szCs w:val="24"/>
        </w:rPr>
        <w:t xml:space="preserve">Wanneer ze dit gedaan hebben, krijgen ze een stapel kaartjes met getallen erop. Bijvoorbeeld 30. De kinderen moeten uitzoeken hoe ze dit getal visueel kunnen maken. Op elk plakje cake zitten 6 smarties, hoeveel plakjes heb je nodig om 30 smarties in totaal te hebben. </w:t>
      </w:r>
    </w:p>
    <w:p w:rsidR="00327051" w:rsidRPr="00F553CF" w:rsidRDefault="00327051" w:rsidP="00327051">
      <w:pPr>
        <w:contextualSpacing/>
        <w:rPr>
          <w:sz w:val="24"/>
          <w:szCs w:val="24"/>
        </w:rPr>
      </w:pPr>
      <w:r w:rsidRPr="00F553CF">
        <w:rPr>
          <w:sz w:val="24"/>
          <w:szCs w:val="24"/>
        </w:rPr>
        <w:t xml:space="preserve">De kinderen schrijven de keersom op een kaartje en zetten die bij de plakken cake. Hier maken ze een foto van. </w:t>
      </w:r>
    </w:p>
    <w:p w:rsidR="00327051" w:rsidRPr="00F553CF" w:rsidRDefault="00327051" w:rsidP="00327051">
      <w:pPr>
        <w:contextualSpacing/>
        <w:rPr>
          <w:sz w:val="24"/>
          <w:szCs w:val="24"/>
        </w:rPr>
      </w:pPr>
      <w:r w:rsidRPr="00F553CF">
        <w:rPr>
          <w:sz w:val="24"/>
          <w:szCs w:val="24"/>
        </w:rPr>
        <w:t xml:space="preserve">Ze krijgen ook getallen (antwoorden), die niet in de tafel van 6 voorkomen. De kinderen moeten deze er uit kunnen halen. </w:t>
      </w:r>
    </w:p>
    <w:p w:rsidR="00327051" w:rsidRPr="00F553CF" w:rsidRDefault="00327051" w:rsidP="00327051">
      <w:pPr>
        <w:contextualSpacing/>
        <w:rPr>
          <w:sz w:val="24"/>
          <w:szCs w:val="24"/>
        </w:rPr>
      </w:pPr>
      <w:r w:rsidRPr="00F553CF">
        <w:rPr>
          <w:noProof/>
          <w:sz w:val="24"/>
          <w:szCs w:val="24"/>
          <w:lang w:eastAsia="nl-NL"/>
        </w:rPr>
        <w:drawing>
          <wp:anchor distT="0" distB="0" distL="114300" distR="114300" simplePos="0" relativeHeight="251762688" behindDoc="0" locked="0" layoutInCell="1" allowOverlap="1">
            <wp:simplePos x="0" y="0"/>
            <wp:positionH relativeFrom="column">
              <wp:posOffset>3053080</wp:posOffset>
            </wp:positionH>
            <wp:positionV relativeFrom="paragraph">
              <wp:posOffset>355600</wp:posOffset>
            </wp:positionV>
            <wp:extent cx="3122930" cy="2421255"/>
            <wp:effectExtent l="57150" t="38100" r="39370" b="17145"/>
            <wp:wrapSquare wrapText="bothSides"/>
            <wp:docPr id="56" name="Afbeelding 33"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71" cstate="print"/>
                    <a:stretch>
                      <a:fillRect/>
                    </a:stretch>
                  </pic:blipFill>
                  <pic:spPr>
                    <a:xfrm>
                      <a:off x="0" y="0"/>
                      <a:ext cx="3122930" cy="2421255"/>
                    </a:xfrm>
                    <a:prstGeom prst="rect">
                      <a:avLst/>
                    </a:prstGeom>
                    <a:ln w="38100">
                      <a:solidFill>
                        <a:srgbClr val="CA5EC5"/>
                      </a:solidFill>
                    </a:ln>
                  </pic:spPr>
                </pic:pic>
              </a:graphicData>
            </a:graphic>
          </wp:anchor>
        </w:drawing>
      </w:r>
    </w:p>
    <w:p w:rsidR="00327051" w:rsidRPr="00F553CF" w:rsidRDefault="00327051" w:rsidP="00327051">
      <w:pPr>
        <w:contextualSpacing/>
        <w:rPr>
          <w:sz w:val="24"/>
          <w:szCs w:val="24"/>
        </w:rPr>
      </w:pPr>
      <w:r w:rsidRPr="00F553CF">
        <w:rPr>
          <w:noProof/>
          <w:sz w:val="24"/>
          <w:szCs w:val="24"/>
          <w:lang w:eastAsia="nl-NL"/>
        </w:rPr>
        <w:drawing>
          <wp:anchor distT="0" distB="0" distL="114300" distR="114300" simplePos="0" relativeHeight="251761664" behindDoc="0" locked="0" layoutInCell="1" allowOverlap="1">
            <wp:simplePos x="0" y="0"/>
            <wp:positionH relativeFrom="column">
              <wp:posOffset>-356870</wp:posOffset>
            </wp:positionH>
            <wp:positionV relativeFrom="paragraph">
              <wp:posOffset>141605</wp:posOffset>
            </wp:positionV>
            <wp:extent cx="3171825" cy="2421255"/>
            <wp:effectExtent l="57150" t="38100" r="47625" b="17145"/>
            <wp:wrapSquare wrapText="bothSides"/>
            <wp:docPr id="57" name="Afbeelding 32"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72" cstate="print"/>
                    <a:stretch>
                      <a:fillRect/>
                    </a:stretch>
                  </pic:blipFill>
                  <pic:spPr>
                    <a:xfrm>
                      <a:off x="0" y="0"/>
                      <a:ext cx="3171825" cy="2421255"/>
                    </a:xfrm>
                    <a:prstGeom prst="rect">
                      <a:avLst/>
                    </a:prstGeom>
                    <a:ln w="38100">
                      <a:solidFill>
                        <a:srgbClr val="CA5EC5"/>
                      </a:solidFill>
                    </a:ln>
                  </pic:spPr>
                </pic:pic>
              </a:graphicData>
            </a:graphic>
          </wp:anchor>
        </w:drawing>
      </w:r>
    </w:p>
    <w:p w:rsidR="00327051" w:rsidRPr="00F553CF" w:rsidRDefault="00327051" w:rsidP="00327051">
      <w:pPr>
        <w:contextualSpacing/>
        <w:rPr>
          <w:sz w:val="24"/>
          <w:szCs w:val="24"/>
        </w:rPr>
      </w:pPr>
    </w:p>
    <w:p w:rsidR="00327051" w:rsidRPr="00F553CF" w:rsidRDefault="00327051" w:rsidP="00327051">
      <w:pPr>
        <w:contextualSpacing/>
        <w:rPr>
          <w:sz w:val="24"/>
          <w:szCs w:val="24"/>
        </w:rPr>
      </w:pPr>
      <w:r w:rsidRPr="00F553CF">
        <w:rPr>
          <w:sz w:val="24"/>
          <w:szCs w:val="24"/>
        </w:rPr>
        <w:t xml:space="preserve">De leerkracht vraagt hoe het is gegaan en wat ze deze les hebben geleerd. Hoe heb je bijvoorbeeld 30 gemaakt? (verbaal niveau). Hoe zou je 24 kunnen maken? (mentaal niveau) Ook vraagt ze welke getallen overbleven en hoe de samenwerking verliep. </w:t>
      </w:r>
    </w:p>
    <w:p w:rsidR="00327051" w:rsidRPr="00F553CF" w:rsidRDefault="00327051" w:rsidP="00327051">
      <w:pPr>
        <w:contextualSpacing/>
        <w:rPr>
          <w:sz w:val="24"/>
          <w:szCs w:val="24"/>
        </w:rPr>
      </w:pPr>
    </w:p>
    <w:p w:rsidR="00327051" w:rsidRPr="00F553CF" w:rsidRDefault="00327051" w:rsidP="00327051">
      <w:pPr>
        <w:contextualSpacing/>
        <w:rPr>
          <w:sz w:val="24"/>
          <w:szCs w:val="24"/>
        </w:rPr>
      </w:pPr>
    </w:p>
    <w:p w:rsidR="00327051" w:rsidRPr="00F553CF" w:rsidRDefault="00327051" w:rsidP="00327051">
      <w:pPr>
        <w:contextualSpacing/>
        <w:rPr>
          <w:sz w:val="24"/>
          <w:szCs w:val="24"/>
        </w:rPr>
      </w:pPr>
    </w:p>
    <w:p w:rsidR="00327051" w:rsidRPr="00F553CF" w:rsidRDefault="00327051" w:rsidP="00327051">
      <w:pPr>
        <w:contextualSpacing/>
        <w:rPr>
          <w:sz w:val="24"/>
          <w:szCs w:val="24"/>
        </w:rPr>
      </w:pPr>
    </w:p>
    <w:p w:rsidR="00327051" w:rsidRPr="00F553CF" w:rsidRDefault="00327051" w:rsidP="00327051">
      <w:pPr>
        <w:contextualSpacing/>
        <w:rPr>
          <w:b/>
          <w:sz w:val="24"/>
          <w:szCs w:val="24"/>
        </w:rPr>
      </w:pPr>
      <w:r w:rsidRPr="00F553CF">
        <w:rPr>
          <w:b/>
          <w:sz w:val="24"/>
          <w:szCs w:val="24"/>
        </w:rPr>
        <w:lastRenderedPageBreak/>
        <w:t>Slot</w:t>
      </w:r>
    </w:p>
    <w:p w:rsidR="00327051" w:rsidRPr="00F553CF" w:rsidRDefault="00327051" w:rsidP="00327051">
      <w:pPr>
        <w:contextualSpacing/>
        <w:rPr>
          <w:sz w:val="24"/>
          <w:szCs w:val="24"/>
        </w:rPr>
      </w:pPr>
      <w:r w:rsidRPr="00F553CF">
        <w:rPr>
          <w:sz w:val="24"/>
          <w:szCs w:val="24"/>
        </w:rPr>
        <w:t xml:space="preserve">De kinderen gaan in een kring staan. Een kind heeft de bal in de hand en gooit deze naar een ander kind, terwijl hij een tafelsom zegt. Het kind dat de bal vangt geeft het antwoord en gooit de bal weer naar iemand anders. </w:t>
      </w:r>
    </w:p>
    <w:p w:rsidR="00327051" w:rsidRPr="00F553CF" w:rsidRDefault="00327051" w:rsidP="00327051">
      <w:pPr>
        <w:contextualSpacing/>
        <w:rPr>
          <w:sz w:val="24"/>
          <w:szCs w:val="24"/>
        </w:rPr>
      </w:pPr>
    </w:p>
    <w:p w:rsidR="00327051" w:rsidRPr="00F553CF" w:rsidRDefault="00327051" w:rsidP="00327051">
      <w:pPr>
        <w:contextualSpacing/>
        <w:rPr>
          <w:sz w:val="24"/>
          <w:szCs w:val="24"/>
        </w:rPr>
      </w:pPr>
      <w:r w:rsidRPr="00F553CF">
        <w:rPr>
          <w:noProof/>
          <w:sz w:val="24"/>
          <w:szCs w:val="24"/>
          <w:lang w:eastAsia="nl-NL"/>
        </w:rPr>
        <w:drawing>
          <wp:inline distT="0" distB="0" distL="0" distR="0">
            <wp:extent cx="2009775" cy="3520307"/>
            <wp:effectExtent l="57150" t="38100" r="47625" b="22993"/>
            <wp:docPr id="58" name="Afbeelding 35"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73" cstate="print"/>
                    <a:stretch>
                      <a:fillRect/>
                    </a:stretch>
                  </pic:blipFill>
                  <pic:spPr>
                    <a:xfrm>
                      <a:off x="0" y="0"/>
                      <a:ext cx="2009775" cy="3520307"/>
                    </a:xfrm>
                    <a:prstGeom prst="rect">
                      <a:avLst/>
                    </a:prstGeom>
                    <a:ln w="38100">
                      <a:solidFill>
                        <a:srgbClr val="CA5EC5"/>
                      </a:solidFill>
                    </a:ln>
                  </pic:spPr>
                </pic:pic>
              </a:graphicData>
            </a:graphic>
          </wp:inline>
        </w:drawing>
      </w:r>
      <w:r w:rsidRPr="00F553CF">
        <w:rPr>
          <w:sz w:val="24"/>
          <w:szCs w:val="24"/>
        </w:rPr>
        <w:tab/>
      </w:r>
      <w:r w:rsidRPr="00F553CF">
        <w:rPr>
          <w:noProof/>
          <w:sz w:val="24"/>
          <w:szCs w:val="24"/>
          <w:lang w:eastAsia="nl-NL"/>
        </w:rPr>
        <w:drawing>
          <wp:inline distT="0" distB="0" distL="0" distR="0">
            <wp:extent cx="3181350" cy="3528892"/>
            <wp:effectExtent l="57150" t="38100" r="38100" b="14408"/>
            <wp:docPr id="59" name="Afbeelding 36"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74" cstate="print"/>
                    <a:stretch>
                      <a:fillRect/>
                    </a:stretch>
                  </pic:blipFill>
                  <pic:spPr>
                    <a:xfrm>
                      <a:off x="0" y="0"/>
                      <a:ext cx="3181350" cy="3528892"/>
                    </a:xfrm>
                    <a:prstGeom prst="rect">
                      <a:avLst/>
                    </a:prstGeom>
                    <a:ln w="38100">
                      <a:solidFill>
                        <a:srgbClr val="CA5EC5"/>
                      </a:solidFill>
                    </a:ln>
                  </pic:spPr>
                </pic:pic>
              </a:graphicData>
            </a:graphic>
          </wp:inline>
        </w:drawing>
      </w:r>
    </w:p>
    <w:p w:rsidR="00327051" w:rsidRPr="00F553CF" w:rsidRDefault="00327051" w:rsidP="00327051">
      <w:pPr>
        <w:contextualSpacing/>
        <w:rPr>
          <w:sz w:val="24"/>
          <w:szCs w:val="24"/>
        </w:rPr>
      </w:pPr>
    </w:p>
    <w:p w:rsidR="00327051" w:rsidRPr="00F553CF" w:rsidRDefault="00327051" w:rsidP="00327051">
      <w:pPr>
        <w:contextualSpacing/>
        <w:rPr>
          <w:rFonts w:ascii="Gill Sans MT Condensed" w:hAnsi="Gill Sans MT Condensed"/>
          <w:sz w:val="32"/>
          <w:szCs w:val="32"/>
        </w:rPr>
      </w:pPr>
      <w:r w:rsidRPr="00F553CF">
        <w:rPr>
          <w:rFonts w:ascii="Gill Sans MT Condensed" w:hAnsi="Gill Sans MT Condensed"/>
          <w:sz w:val="32"/>
          <w:szCs w:val="32"/>
        </w:rPr>
        <w:t>Dinsdag en woensdag</w:t>
      </w:r>
    </w:p>
    <w:p w:rsidR="00327051" w:rsidRPr="00F553CF" w:rsidRDefault="00327051" w:rsidP="00327051">
      <w:pPr>
        <w:contextualSpacing/>
        <w:rPr>
          <w:sz w:val="24"/>
          <w:szCs w:val="24"/>
        </w:rPr>
      </w:pPr>
      <w:r w:rsidRPr="00F553CF">
        <w:rPr>
          <w:sz w:val="24"/>
          <w:szCs w:val="24"/>
        </w:rPr>
        <w:t>De kinderen oefenen de tafels 5 minuten per dag op de computer met het programma Ambrasoft.</w:t>
      </w:r>
    </w:p>
    <w:p w:rsidR="00327051" w:rsidRPr="00F553CF" w:rsidRDefault="00327051" w:rsidP="00327051">
      <w:pPr>
        <w:contextualSpacing/>
        <w:rPr>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5EC5"/>
        <w:tblLook w:val="04A0"/>
      </w:tblPr>
      <w:tblGrid>
        <w:gridCol w:w="9212"/>
      </w:tblGrid>
      <w:tr w:rsidR="00327051" w:rsidRPr="00F553CF" w:rsidTr="00DE24CF">
        <w:tc>
          <w:tcPr>
            <w:tcW w:w="9212" w:type="dxa"/>
            <w:shd w:val="clear" w:color="auto" w:fill="CA5EC5"/>
          </w:tcPr>
          <w:p w:rsidR="00327051" w:rsidRPr="00F553CF" w:rsidRDefault="00327051" w:rsidP="00DE24CF">
            <w:pPr>
              <w:contextualSpacing/>
              <w:rPr>
                <w:color w:val="FFFFFF" w:themeColor="background1"/>
                <w:sz w:val="24"/>
                <w:szCs w:val="24"/>
              </w:rPr>
            </w:pPr>
            <w:r w:rsidRPr="00F553CF">
              <w:rPr>
                <w:color w:val="FFFFFF" w:themeColor="background1"/>
                <w:sz w:val="24"/>
                <w:szCs w:val="24"/>
              </w:rPr>
              <w:t>Week 7</w:t>
            </w:r>
          </w:p>
        </w:tc>
      </w:tr>
    </w:tbl>
    <w:p w:rsidR="00327051" w:rsidRPr="00F553CF" w:rsidRDefault="00327051" w:rsidP="00327051">
      <w:pPr>
        <w:contextualSpacing/>
        <w:rPr>
          <w:sz w:val="24"/>
          <w:szCs w:val="24"/>
        </w:rPr>
      </w:pPr>
    </w:p>
    <w:tbl>
      <w:tblPr>
        <w:tblStyle w:val="Tabelraster"/>
        <w:tblW w:w="0" w:type="auto"/>
        <w:tblLook w:val="04A0"/>
      </w:tblPr>
      <w:tblGrid>
        <w:gridCol w:w="911"/>
        <w:gridCol w:w="8377"/>
      </w:tblGrid>
      <w:tr w:rsidR="00327051" w:rsidRPr="00F553CF" w:rsidTr="00DE24CF">
        <w:tc>
          <w:tcPr>
            <w:tcW w:w="675" w:type="dxa"/>
          </w:tcPr>
          <w:p w:rsidR="00327051" w:rsidRPr="00F553CF" w:rsidRDefault="00327051" w:rsidP="00DE24CF">
            <w:pPr>
              <w:contextualSpacing/>
              <w:rPr>
                <w:sz w:val="24"/>
                <w:szCs w:val="24"/>
              </w:rPr>
            </w:pPr>
            <w:r w:rsidRPr="00F553CF">
              <w:rPr>
                <w:sz w:val="24"/>
                <w:szCs w:val="24"/>
              </w:rPr>
              <w:t>Doelen</w:t>
            </w:r>
          </w:p>
        </w:tc>
        <w:tc>
          <w:tcPr>
            <w:tcW w:w="8537" w:type="dxa"/>
          </w:tcPr>
          <w:p w:rsidR="00327051" w:rsidRPr="00F553CF" w:rsidRDefault="00327051" w:rsidP="00DE24CF">
            <w:pPr>
              <w:contextualSpacing/>
              <w:rPr>
                <w:sz w:val="24"/>
                <w:szCs w:val="24"/>
              </w:rPr>
            </w:pPr>
            <w:r w:rsidRPr="00F553CF">
              <w:rPr>
                <w:sz w:val="24"/>
                <w:szCs w:val="24"/>
              </w:rPr>
              <w:t>x Aan het einde van de week kunnen de kinderen strategieën op noemen om een tafelsom handig uit te rekenen. (kennis)</w:t>
            </w:r>
          </w:p>
          <w:p w:rsidR="00327051" w:rsidRPr="00F553CF" w:rsidRDefault="00327051" w:rsidP="00DE24CF">
            <w:pPr>
              <w:contextualSpacing/>
              <w:rPr>
                <w:sz w:val="24"/>
                <w:szCs w:val="24"/>
              </w:rPr>
            </w:pPr>
            <w:r w:rsidRPr="00F553CF">
              <w:rPr>
                <w:sz w:val="24"/>
                <w:szCs w:val="24"/>
              </w:rPr>
              <w:t>x Aan het einde van de week kunnen de kinderen de strategieën gebruiken om een tafelsom uit te rekenen. (vaardigheid)</w:t>
            </w:r>
          </w:p>
          <w:p w:rsidR="00327051" w:rsidRPr="00F553CF" w:rsidRDefault="00327051" w:rsidP="00DE24CF">
            <w:pPr>
              <w:contextualSpacing/>
              <w:rPr>
                <w:sz w:val="24"/>
                <w:szCs w:val="24"/>
              </w:rPr>
            </w:pPr>
            <w:r w:rsidRPr="00F553CF">
              <w:rPr>
                <w:sz w:val="24"/>
                <w:szCs w:val="24"/>
              </w:rPr>
              <w:t>x Aan het einde van de week kunnen de kinderen een tafelnetwerk rond de tafel van 8 maken. (vaardigheid)</w:t>
            </w:r>
          </w:p>
          <w:p w:rsidR="00327051" w:rsidRPr="00F553CF" w:rsidRDefault="00327051" w:rsidP="00DE24CF">
            <w:pPr>
              <w:contextualSpacing/>
              <w:rPr>
                <w:sz w:val="24"/>
                <w:szCs w:val="24"/>
              </w:rPr>
            </w:pPr>
            <w:r w:rsidRPr="00F553CF">
              <w:rPr>
                <w:sz w:val="24"/>
                <w:szCs w:val="24"/>
              </w:rPr>
              <w:t>x Aan het einde van de week hebben de kinderen zelfvertrouwen gekregen in zichzelf, doordat ze weten hoe ze de tafel van 8 handig kunnen uit rekenen. (houding)</w:t>
            </w:r>
          </w:p>
        </w:tc>
      </w:tr>
    </w:tbl>
    <w:p w:rsidR="00327051" w:rsidRPr="00F553CF" w:rsidRDefault="00327051" w:rsidP="00327051"/>
    <w:p w:rsidR="00327051" w:rsidRPr="00F553CF" w:rsidRDefault="00327051" w:rsidP="00327051"/>
    <w:p w:rsidR="00327051" w:rsidRPr="00F553CF" w:rsidRDefault="00327051" w:rsidP="00327051">
      <w:pPr>
        <w:contextualSpacing/>
        <w:rPr>
          <w:rFonts w:ascii="Gill Sans MT Condensed" w:hAnsi="Gill Sans MT Condensed"/>
          <w:sz w:val="32"/>
          <w:szCs w:val="32"/>
        </w:rPr>
      </w:pPr>
      <w:r w:rsidRPr="00F553CF">
        <w:rPr>
          <w:rFonts w:ascii="Gill Sans MT Condensed" w:hAnsi="Gill Sans MT Condensed"/>
          <w:sz w:val="32"/>
          <w:szCs w:val="32"/>
        </w:rPr>
        <w:lastRenderedPageBreak/>
        <w:t>Maandag: Tafelnetwerk</w:t>
      </w:r>
    </w:p>
    <w:tbl>
      <w:tblPr>
        <w:tblStyle w:val="Tabelraster"/>
        <w:tblW w:w="0" w:type="auto"/>
        <w:tblLook w:val="04A0"/>
      </w:tblPr>
      <w:tblGrid>
        <w:gridCol w:w="1526"/>
        <w:gridCol w:w="7654"/>
      </w:tblGrid>
      <w:tr w:rsidR="00327051" w:rsidRPr="00F553CF" w:rsidTr="00DE24CF">
        <w:tc>
          <w:tcPr>
            <w:tcW w:w="1526" w:type="dxa"/>
          </w:tcPr>
          <w:p w:rsidR="00327051" w:rsidRPr="00F553CF" w:rsidRDefault="00327051" w:rsidP="00DE24CF">
            <w:pPr>
              <w:contextualSpacing/>
              <w:rPr>
                <w:sz w:val="24"/>
                <w:szCs w:val="24"/>
              </w:rPr>
            </w:pPr>
            <w:r w:rsidRPr="00F553CF">
              <w:rPr>
                <w:sz w:val="24"/>
                <w:szCs w:val="24"/>
              </w:rPr>
              <w:t>Tijdsduur</w:t>
            </w:r>
          </w:p>
        </w:tc>
        <w:tc>
          <w:tcPr>
            <w:tcW w:w="7654" w:type="dxa"/>
          </w:tcPr>
          <w:p w:rsidR="00327051" w:rsidRPr="00F553CF" w:rsidRDefault="00327051" w:rsidP="00DE24CF">
            <w:pPr>
              <w:contextualSpacing/>
              <w:rPr>
                <w:sz w:val="24"/>
                <w:szCs w:val="24"/>
              </w:rPr>
            </w:pPr>
            <w:r w:rsidRPr="00F553CF">
              <w:rPr>
                <w:sz w:val="24"/>
                <w:szCs w:val="24"/>
              </w:rPr>
              <w:t>30 minuten</w:t>
            </w:r>
          </w:p>
        </w:tc>
      </w:tr>
      <w:tr w:rsidR="00327051" w:rsidRPr="00F553CF" w:rsidTr="00DE24CF">
        <w:tc>
          <w:tcPr>
            <w:tcW w:w="1526" w:type="dxa"/>
          </w:tcPr>
          <w:p w:rsidR="00327051" w:rsidRPr="00F553CF" w:rsidRDefault="00327051" w:rsidP="00DE24CF">
            <w:pPr>
              <w:contextualSpacing/>
              <w:rPr>
                <w:sz w:val="24"/>
                <w:szCs w:val="24"/>
              </w:rPr>
            </w:pPr>
            <w:r w:rsidRPr="00F553CF">
              <w:rPr>
                <w:sz w:val="24"/>
                <w:szCs w:val="24"/>
              </w:rPr>
              <w:t>Materialen</w:t>
            </w:r>
          </w:p>
        </w:tc>
        <w:tc>
          <w:tcPr>
            <w:tcW w:w="7654" w:type="dxa"/>
          </w:tcPr>
          <w:p w:rsidR="00327051" w:rsidRPr="00F553CF" w:rsidRDefault="00327051" w:rsidP="00DE24CF">
            <w:pPr>
              <w:contextualSpacing/>
              <w:rPr>
                <w:sz w:val="24"/>
                <w:szCs w:val="24"/>
              </w:rPr>
            </w:pPr>
            <w:r w:rsidRPr="00F553CF">
              <w:rPr>
                <w:sz w:val="24"/>
                <w:szCs w:val="24"/>
              </w:rPr>
              <w:t>x Schoolbord</w:t>
            </w:r>
          </w:p>
          <w:p w:rsidR="00327051" w:rsidRPr="00F553CF" w:rsidRDefault="00327051" w:rsidP="00DE24CF">
            <w:pPr>
              <w:contextualSpacing/>
              <w:rPr>
                <w:sz w:val="24"/>
                <w:szCs w:val="24"/>
              </w:rPr>
            </w:pPr>
            <w:r w:rsidRPr="00F553CF">
              <w:rPr>
                <w:sz w:val="24"/>
                <w:szCs w:val="24"/>
              </w:rPr>
              <w:t>x Werkboekje: Professor X</w:t>
            </w:r>
          </w:p>
          <w:p w:rsidR="00327051" w:rsidRPr="00F553CF" w:rsidRDefault="00327051" w:rsidP="00DE24CF">
            <w:pPr>
              <w:contextualSpacing/>
              <w:rPr>
                <w:sz w:val="24"/>
                <w:szCs w:val="24"/>
              </w:rPr>
            </w:pPr>
            <w:r w:rsidRPr="00F553CF">
              <w:rPr>
                <w:sz w:val="24"/>
                <w:szCs w:val="24"/>
              </w:rPr>
              <w:t>x Pen of potlood</w:t>
            </w:r>
          </w:p>
        </w:tc>
      </w:tr>
    </w:tbl>
    <w:p w:rsidR="00327051" w:rsidRPr="00F553CF" w:rsidRDefault="00327051" w:rsidP="00327051">
      <w:pPr>
        <w:contextualSpacing/>
        <w:rPr>
          <w:b/>
          <w:sz w:val="24"/>
          <w:szCs w:val="24"/>
        </w:rPr>
      </w:pPr>
    </w:p>
    <w:p w:rsidR="00327051" w:rsidRPr="00F553CF" w:rsidRDefault="00327051" w:rsidP="00327051">
      <w:pPr>
        <w:contextualSpacing/>
        <w:rPr>
          <w:b/>
          <w:sz w:val="24"/>
          <w:szCs w:val="24"/>
        </w:rPr>
      </w:pPr>
      <w:r w:rsidRPr="00F553CF">
        <w:rPr>
          <w:b/>
          <w:sz w:val="24"/>
          <w:szCs w:val="24"/>
        </w:rPr>
        <w:t xml:space="preserve">Intro </w:t>
      </w:r>
    </w:p>
    <w:p w:rsidR="00327051" w:rsidRPr="00F553CF" w:rsidRDefault="00327051" w:rsidP="00327051">
      <w:pPr>
        <w:contextualSpacing/>
        <w:rPr>
          <w:sz w:val="24"/>
          <w:szCs w:val="24"/>
        </w:rPr>
      </w:pPr>
      <w:r w:rsidRPr="00F553CF">
        <w:rPr>
          <w:sz w:val="24"/>
          <w:szCs w:val="24"/>
        </w:rPr>
        <w:t>We kijken naar de tafelsom van de week. Als je het moeilijk vindt om deze som uit te rekenen, dan kun je gebruik maken van een hulpsom. Wie kan uitleggen wat de leerkracht daarmee bedoeld?</w:t>
      </w:r>
    </w:p>
    <w:p w:rsidR="00327051" w:rsidRPr="00F553CF" w:rsidRDefault="00327051" w:rsidP="00327051">
      <w:pPr>
        <w:contextualSpacing/>
        <w:rPr>
          <w:sz w:val="24"/>
          <w:szCs w:val="24"/>
        </w:rPr>
      </w:pPr>
    </w:p>
    <w:p w:rsidR="00327051" w:rsidRPr="00F553CF" w:rsidRDefault="00327051" w:rsidP="00327051">
      <w:pPr>
        <w:contextualSpacing/>
        <w:rPr>
          <w:b/>
          <w:sz w:val="24"/>
          <w:szCs w:val="24"/>
        </w:rPr>
      </w:pPr>
      <w:r w:rsidRPr="00F553CF">
        <w:rPr>
          <w:b/>
          <w:sz w:val="24"/>
          <w:szCs w:val="24"/>
        </w:rPr>
        <w:t xml:space="preserve">Kern: </w:t>
      </w:r>
    </w:p>
    <w:p w:rsidR="00327051" w:rsidRPr="00F553CF" w:rsidRDefault="00327051" w:rsidP="00327051">
      <w:pPr>
        <w:contextualSpacing/>
        <w:rPr>
          <w:sz w:val="24"/>
          <w:szCs w:val="24"/>
        </w:rPr>
      </w:pPr>
      <w:r w:rsidRPr="00F553CF">
        <w:rPr>
          <w:sz w:val="24"/>
          <w:szCs w:val="24"/>
        </w:rPr>
        <w:t xml:space="preserve">De leerkracht vertelt dat ze een tafelnetwerk gaan maken rondom de tafel van 6. Zo leren de kinderen om handige strategieën toe te passen. </w:t>
      </w:r>
    </w:p>
    <w:p w:rsidR="00327051" w:rsidRPr="00F553CF" w:rsidRDefault="00327051" w:rsidP="00327051">
      <w:pPr>
        <w:contextualSpacing/>
        <w:rPr>
          <w:sz w:val="24"/>
          <w:szCs w:val="24"/>
        </w:rPr>
      </w:pPr>
    </w:p>
    <w:p w:rsidR="00327051" w:rsidRPr="00F553CF" w:rsidRDefault="00327051" w:rsidP="00327051">
      <w:pPr>
        <w:contextualSpacing/>
        <w:rPr>
          <w:sz w:val="24"/>
          <w:szCs w:val="24"/>
        </w:rPr>
      </w:pPr>
      <w:r w:rsidRPr="00F553CF">
        <w:rPr>
          <w:sz w:val="24"/>
          <w:szCs w:val="24"/>
        </w:rPr>
        <w:t xml:space="preserve">Ze vraagt aan de kinderen welke sommen van de tafel van 6 ze weten zonder erbij na te denken. </w:t>
      </w:r>
    </w:p>
    <w:p w:rsidR="00327051" w:rsidRPr="00F553CF" w:rsidRDefault="00327051" w:rsidP="00327051">
      <w:pPr>
        <w:contextualSpacing/>
        <w:rPr>
          <w:sz w:val="24"/>
          <w:szCs w:val="24"/>
        </w:rPr>
      </w:pPr>
    </w:p>
    <w:p w:rsidR="00327051" w:rsidRPr="00F553CF" w:rsidRDefault="00327051" w:rsidP="00327051">
      <w:pPr>
        <w:contextualSpacing/>
        <w:rPr>
          <w:sz w:val="24"/>
          <w:szCs w:val="24"/>
        </w:rPr>
      </w:pPr>
      <w:r w:rsidRPr="00F553CF">
        <w:rPr>
          <w:sz w:val="24"/>
          <w:szCs w:val="24"/>
        </w:rPr>
        <w:t>Dit worden onze hulpsommen in het tafelnetwerk:</w:t>
      </w:r>
    </w:p>
    <w:p w:rsidR="00327051" w:rsidRPr="00F553CF" w:rsidRDefault="004C0C9C" w:rsidP="00327051">
      <w:r w:rsidRPr="00F553CF">
        <w:rPr>
          <w:noProof/>
          <w:lang w:eastAsia="nl-NL"/>
        </w:rPr>
        <w:pict>
          <v:shape id="_x0000_s1083" type="#_x0000_t202" style="position:absolute;margin-left:.4pt;margin-top:9.3pt;width:172.5pt;height:135.4pt;z-index:251763712;mso-width-relative:margin;mso-height-relative:margin" fillcolor="#3e6b19 [1604]" strokecolor="#ca5ec5" strokeweight="3pt">
            <v:textbox style="mso-next-textbox:#_x0000_s1083">
              <w:txbxContent>
                <w:p w:rsidR="00D968DA" w:rsidRDefault="00D968DA" w:rsidP="00327051">
                  <w:pPr>
                    <w:rPr>
                      <w:rFonts w:ascii="Bradley Hand ITC" w:hAnsi="Bradley Hand ITC"/>
                      <w:color w:val="FFFFFF" w:themeColor="background1"/>
                      <w:sz w:val="28"/>
                      <w:szCs w:val="28"/>
                    </w:rPr>
                  </w:pPr>
                  <w:r>
                    <w:rPr>
                      <w:rFonts w:ascii="Bradley Hand ITC" w:hAnsi="Bradley Hand ITC"/>
                      <w:color w:val="FFFFFF" w:themeColor="background1"/>
                      <w:sz w:val="28"/>
                      <w:szCs w:val="28"/>
                    </w:rPr>
                    <w:t>1 x 6</w:t>
                  </w:r>
                  <w:r>
                    <w:rPr>
                      <w:rFonts w:ascii="Bradley Hand ITC" w:hAnsi="Bradley Hand ITC"/>
                      <w:color w:val="FFFFFF" w:themeColor="background1"/>
                      <w:sz w:val="28"/>
                      <w:szCs w:val="28"/>
                    </w:rPr>
                    <w:tab/>
                  </w:r>
                  <w:r>
                    <w:rPr>
                      <w:rFonts w:ascii="Bradley Hand ITC" w:hAnsi="Bradley Hand ITC"/>
                      <w:color w:val="FFFFFF" w:themeColor="background1"/>
                      <w:sz w:val="28"/>
                      <w:szCs w:val="28"/>
                    </w:rPr>
                    <w:tab/>
                  </w:r>
                  <w:r>
                    <w:rPr>
                      <w:rFonts w:ascii="Bradley Hand ITC" w:hAnsi="Bradley Hand ITC"/>
                      <w:color w:val="FFFFFF" w:themeColor="background1"/>
                      <w:sz w:val="28"/>
                      <w:szCs w:val="28"/>
                    </w:rPr>
                    <w:tab/>
                    <w:t>2 x 6</w:t>
                  </w:r>
                </w:p>
                <w:p w:rsidR="00D968DA" w:rsidRDefault="00D968DA" w:rsidP="00327051">
                  <w:pPr>
                    <w:rPr>
                      <w:rFonts w:ascii="Bradley Hand ITC" w:hAnsi="Bradley Hand ITC"/>
                      <w:color w:val="FFFFFF" w:themeColor="background1"/>
                      <w:sz w:val="28"/>
                      <w:szCs w:val="28"/>
                    </w:rPr>
                  </w:pPr>
                </w:p>
                <w:p w:rsidR="00D968DA" w:rsidRDefault="00D968DA" w:rsidP="00327051">
                  <w:pPr>
                    <w:rPr>
                      <w:rFonts w:ascii="Bradley Hand ITC" w:hAnsi="Bradley Hand ITC"/>
                      <w:color w:val="FFFFFF" w:themeColor="background1"/>
                      <w:sz w:val="28"/>
                      <w:szCs w:val="28"/>
                    </w:rPr>
                  </w:pPr>
                </w:p>
                <w:p w:rsidR="00D968DA" w:rsidRPr="0094710E" w:rsidRDefault="00D968DA" w:rsidP="00327051">
                  <w:pPr>
                    <w:rPr>
                      <w:rFonts w:ascii="Bradley Hand ITC" w:hAnsi="Bradley Hand ITC"/>
                      <w:color w:val="FFFFFF" w:themeColor="background1"/>
                      <w:sz w:val="28"/>
                      <w:szCs w:val="28"/>
                    </w:rPr>
                  </w:pPr>
                  <w:r>
                    <w:rPr>
                      <w:rFonts w:ascii="Bradley Hand ITC" w:hAnsi="Bradley Hand ITC"/>
                      <w:color w:val="FFFFFF" w:themeColor="background1"/>
                      <w:sz w:val="28"/>
                      <w:szCs w:val="28"/>
                    </w:rPr>
                    <w:t xml:space="preserve">5 x 6 </w:t>
                  </w:r>
                  <w:r>
                    <w:rPr>
                      <w:rFonts w:ascii="Bradley Hand ITC" w:hAnsi="Bradley Hand ITC"/>
                      <w:color w:val="FFFFFF" w:themeColor="background1"/>
                      <w:sz w:val="28"/>
                      <w:szCs w:val="28"/>
                    </w:rPr>
                    <w:tab/>
                  </w:r>
                  <w:r>
                    <w:rPr>
                      <w:rFonts w:ascii="Bradley Hand ITC" w:hAnsi="Bradley Hand ITC"/>
                      <w:color w:val="FFFFFF" w:themeColor="background1"/>
                      <w:sz w:val="28"/>
                      <w:szCs w:val="28"/>
                    </w:rPr>
                    <w:tab/>
                  </w:r>
                  <w:r>
                    <w:rPr>
                      <w:rFonts w:ascii="Bradley Hand ITC" w:hAnsi="Bradley Hand ITC"/>
                      <w:color w:val="FFFFFF" w:themeColor="background1"/>
                      <w:sz w:val="28"/>
                      <w:szCs w:val="28"/>
                    </w:rPr>
                    <w:tab/>
                    <w:t>10 x 6</w:t>
                  </w:r>
                </w:p>
              </w:txbxContent>
            </v:textbox>
          </v:shape>
        </w:pict>
      </w: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contextualSpacing/>
        <w:rPr>
          <w:sz w:val="24"/>
          <w:szCs w:val="24"/>
        </w:rPr>
      </w:pPr>
    </w:p>
    <w:p w:rsidR="00327051" w:rsidRPr="00F553CF" w:rsidRDefault="00327051" w:rsidP="00327051">
      <w:pPr>
        <w:contextualSpacing/>
        <w:rPr>
          <w:sz w:val="24"/>
          <w:szCs w:val="24"/>
        </w:rPr>
      </w:pPr>
    </w:p>
    <w:p w:rsidR="00327051" w:rsidRPr="00F553CF" w:rsidRDefault="00327051" w:rsidP="00327051">
      <w:pPr>
        <w:contextualSpacing/>
        <w:rPr>
          <w:sz w:val="24"/>
          <w:szCs w:val="24"/>
        </w:rPr>
      </w:pPr>
      <w:r w:rsidRPr="00F553CF">
        <w:rPr>
          <w:sz w:val="24"/>
          <w:szCs w:val="24"/>
        </w:rPr>
        <w:t>Wanneer je het antwoord van een hulpsom weet dan kan je hier het volgende mee doen:</w:t>
      </w:r>
      <w:r w:rsidR="004C0C9C" w:rsidRPr="00F553CF">
        <w:rPr>
          <w:i/>
          <w:noProof/>
          <w:lang w:eastAsia="nl-NL"/>
        </w:rPr>
        <w:pict>
          <v:shape id="_x0000_s1084" type="#_x0000_t202" style="position:absolute;margin-left:-1.85pt;margin-top:24.05pt;width:329.25pt;height:135.35pt;z-index:251764736;mso-position-horizontal-relative:text;mso-position-vertical-relative:text;mso-width-relative:margin;mso-height-relative:margin" fillcolor="#3e6b19 [1604]" strokecolor="#ca5ec5" strokeweight="3pt">
            <v:textbox style="mso-next-textbox:#_x0000_s1084">
              <w:txbxContent>
                <w:p w:rsidR="00D968DA" w:rsidRDefault="00D968DA" w:rsidP="00327051">
                  <w:pPr>
                    <w:contextualSpacing/>
                    <w:rPr>
                      <w:rFonts w:ascii="Bradley Hand ITC" w:hAnsi="Bradley Hand ITC"/>
                      <w:color w:val="FFFFFF" w:themeColor="background1"/>
                      <w:sz w:val="28"/>
                      <w:szCs w:val="28"/>
                    </w:rPr>
                  </w:pPr>
                  <w:r>
                    <w:rPr>
                      <w:rFonts w:ascii="Bradley Hand ITC" w:hAnsi="Bradley Hand ITC"/>
                      <w:color w:val="FFFFFF" w:themeColor="background1"/>
                      <w:sz w:val="28"/>
                      <w:szCs w:val="28"/>
                    </w:rPr>
                    <w:tab/>
                  </w:r>
                  <w:r>
                    <w:rPr>
                      <w:rFonts w:ascii="Bradley Hand ITC" w:hAnsi="Bradley Hand ITC"/>
                      <w:color w:val="FFFFFF" w:themeColor="background1"/>
                      <w:sz w:val="28"/>
                      <w:szCs w:val="28"/>
                    </w:rPr>
                    <w:tab/>
                  </w:r>
                  <w:r>
                    <w:rPr>
                      <w:rFonts w:ascii="Bradley Hand ITC" w:hAnsi="Bradley Hand ITC"/>
                      <w:color w:val="FFFFFF" w:themeColor="background1"/>
                      <w:sz w:val="28"/>
                      <w:szCs w:val="28"/>
                    </w:rPr>
                    <w:tab/>
                    <w:t>Verdubbelen</w:t>
                  </w:r>
                </w:p>
                <w:p w:rsidR="00D968DA" w:rsidRDefault="00D968DA" w:rsidP="00327051">
                  <w:pPr>
                    <w:contextualSpacing/>
                    <w:rPr>
                      <w:rFonts w:ascii="Bradley Hand ITC" w:hAnsi="Bradley Hand ITC"/>
                      <w:color w:val="FFFFFF" w:themeColor="background1"/>
                      <w:sz w:val="28"/>
                      <w:szCs w:val="28"/>
                    </w:rPr>
                  </w:pPr>
                  <w:r>
                    <w:rPr>
                      <w:rFonts w:ascii="Bradley Hand ITC" w:hAnsi="Bradley Hand ITC"/>
                      <w:color w:val="FFFFFF" w:themeColor="background1"/>
                      <w:sz w:val="28"/>
                      <w:szCs w:val="28"/>
                    </w:rPr>
                    <w:tab/>
                  </w:r>
                  <w:r>
                    <w:rPr>
                      <w:rFonts w:ascii="Bradley Hand ITC" w:hAnsi="Bradley Hand ITC"/>
                      <w:color w:val="FFFFFF" w:themeColor="background1"/>
                      <w:sz w:val="28"/>
                      <w:szCs w:val="28"/>
                    </w:rPr>
                    <w:tab/>
                  </w:r>
                  <w:r>
                    <w:rPr>
                      <w:rFonts w:ascii="Bradley Hand ITC" w:hAnsi="Bradley Hand ITC"/>
                      <w:color w:val="FFFFFF" w:themeColor="background1"/>
                      <w:sz w:val="28"/>
                      <w:szCs w:val="28"/>
                    </w:rPr>
                    <w:tab/>
                  </w:r>
                  <w:r>
                    <w:rPr>
                      <w:rFonts w:ascii="Bradley Hand ITC" w:hAnsi="Bradley Hand ITC"/>
                      <w:color w:val="FFFFFF" w:themeColor="background1"/>
                      <w:sz w:val="28"/>
                      <w:szCs w:val="28"/>
                    </w:rPr>
                    <w:tab/>
                  </w:r>
                </w:p>
                <w:p w:rsidR="00D968DA" w:rsidRPr="0094710E" w:rsidRDefault="00D968DA" w:rsidP="00327051">
                  <w:pPr>
                    <w:contextualSpacing/>
                    <w:rPr>
                      <w:rFonts w:ascii="Bradley Hand ITC" w:hAnsi="Bradley Hand ITC"/>
                      <w:color w:val="FFFFFF" w:themeColor="background1"/>
                      <w:sz w:val="28"/>
                      <w:szCs w:val="28"/>
                    </w:rPr>
                  </w:pPr>
                  <w:r>
                    <w:rPr>
                      <w:rFonts w:ascii="Bradley Hand ITC" w:hAnsi="Bradley Hand ITC"/>
                      <w:color w:val="FFFFFF" w:themeColor="background1"/>
                      <w:sz w:val="28"/>
                      <w:szCs w:val="28"/>
                    </w:rPr>
                    <w:t xml:space="preserve">    1 minder</w:t>
                  </w:r>
                  <w:r>
                    <w:rPr>
                      <w:rFonts w:ascii="Bradley Hand ITC" w:hAnsi="Bradley Hand ITC"/>
                      <w:color w:val="FFFFFF" w:themeColor="background1"/>
                      <w:sz w:val="28"/>
                      <w:szCs w:val="28"/>
                    </w:rPr>
                    <w:tab/>
                  </w:r>
                  <w:r>
                    <w:rPr>
                      <w:rFonts w:ascii="Bradley Hand ITC" w:hAnsi="Bradley Hand ITC"/>
                      <w:color w:val="FFFFFF" w:themeColor="background1"/>
                      <w:sz w:val="28"/>
                      <w:szCs w:val="28"/>
                    </w:rPr>
                    <w:tab/>
                    <w:t xml:space="preserve"> Hulpsom          1 meer</w:t>
                  </w:r>
                </w:p>
                <w:p w:rsidR="00D968DA" w:rsidRDefault="00D968DA" w:rsidP="00327051">
                  <w:pPr>
                    <w:rPr>
                      <w:rFonts w:ascii="Bradley Hand ITC" w:hAnsi="Bradley Hand ITC"/>
                      <w:color w:val="FFFFFF" w:themeColor="background1"/>
                      <w:sz w:val="28"/>
                      <w:szCs w:val="28"/>
                    </w:rPr>
                  </w:pPr>
                </w:p>
                <w:p w:rsidR="00D968DA" w:rsidRPr="0094710E" w:rsidRDefault="00D968DA" w:rsidP="00327051">
                  <w:pPr>
                    <w:rPr>
                      <w:rFonts w:ascii="Bradley Hand ITC" w:hAnsi="Bradley Hand ITC"/>
                      <w:color w:val="FFFFFF" w:themeColor="background1"/>
                      <w:sz w:val="28"/>
                      <w:szCs w:val="28"/>
                    </w:rPr>
                  </w:pPr>
                  <w:r>
                    <w:rPr>
                      <w:rFonts w:ascii="Bradley Hand ITC" w:hAnsi="Bradley Hand ITC"/>
                      <w:color w:val="FFFFFF" w:themeColor="background1"/>
                      <w:sz w:val="28"/>
                      <w:szCs w:val="28"/>
                    </w:rPr>
                    <w:tab/>
                  </w:r>
                  <w:r>
                    <w:rPr>
                      <w:rFonts w:ascii="Bradley Hand ITC" w:hAnsi="Bradley Hand ITC"/>
                      <w:color w:val="FFFFFF" w:themeColor="background1"/>
                      <w:sz w:val="28"/>
                      <w:szCs w:val="28"/>
                    </w:rPr>
                    <w:tab/>
                  </w:r>
                  <w:r>
                    <w:rPr>
                      <w:rFonts w:ascii="Bradley Hand ITC" w:hAnsi="Bradley Hand ITC"/>
                      <w:color w:val="FFFFFF" w:themeColor="background1"/>
                      <w:sz w:val="28"/>
                      <w:szCs w:val="28"/>
                    </w:rPr>
                    <w:tab/>
                    <w:t xml:space="preserve">   halveren</w:t>
                  </w:r>
                </w:p>
              </w:txbxContent>
            </v:textbox>
          </v:shape>
        </w:pict>
      </w: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p>
    <w:p w:rsidR="00327051" w:rsidRPr="00F553CF" w:rsidRDefault="00327051" w:rsidP="00327051">
      <w:pPr>
        <w:rPr>
          <w:i/>
        </w:rPr>
      </w:pPr>
      <w:r w:rsidRPr="00F553CF">
        <w:rPr>
          <w:sz w:val="24"/>
          <w:szCs w:val="24"/>
        </w:rPr>
        <w:t>Zo kan je aan alle antwoorden van de tafel komen.</w:t>
      </w:r>
    </w:p>
    <w:p w:rsidR="00327051" w:rsidRPr="00F553CF" w:rsidRDefault="00327051" w:rsidP="00327051">
      <w:pPr>
        <w:contextualSpacing/>
        <w:rPr>
          <w:b/>
          <w:sz w:val="24"/>
          <w:szCs w:val="24"/>
        </w:rPr>
      </w:pPr>
      <w:r w:rsidRPr="00F553CF">
        <w:rPr>
          <w:b/>
          <w:noProof/>
          <w:sz w:val="24"/>
          <w:szCs w:val="24"/>
          <w:lang w:eastAsia="nl-NL"/>
        </w:rPr>
        <w:lastRenderedPageBreak/>
        <w:drawing>
          <wp:anchor distT="0" distB="0" distL="114300" distR="114300" simplePos="0" relativeHeight="251765760" behindDoc="0" locked="0" layoutInCell="1" allowOverlap="1">
            <wp:simplePos x="0" y="0"/>
            <wp:positionH relativeFrom="column">
              <wp:posOffset>3081655</wp:posOffset>
            </wp:positionH>
            <wp:positionV relativeFrom="paragraph">
              <wp:posOffset>-147320</wp:posOffset>
            </wp:positionV>
            <wp:extent cx="2998470" cy="3057525"/>
            <wp:effectExtent l="57150" t="38100" r="30480" b="28575"/>
            <wp:wrapSquare wrapText="bothSides"/>
            <wp:docPr id="60" name="Afbeelding 3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5" cstate="print"/>
                    <a:stretch>
                      <a:fillRect/>
                    </a:stretch>
                  </pic:blipFill>
                  <pic:spPr>
                    <a:xfrm>
                      <a:off x="0" y="0"/>
                      <a:ext cx="2998470" cy="3057525"/>
                    </a:xfrm>
                    <a:prstGeom prst="rect">
                      <a:avLst/>
                    </a:prstGeom>
                    <a:ln w="38100">
                      <a:solidFill>
                        <a:srgbClr val="CA5EC5"/>
                      </a:solidFill>
                    </a:ln>
                  </pic:spPr>
                </pic:pic>
              </a:graphicData>
            </a:graphic>
          </wp:anchor>
        </w:drawing>
      </w:r>
      <w:r w:rsidRPr="00F553CF">
        <w:rPr>
          <w:b/>
          <w:sz w:val="24"/>
          <w:szCs w:val="24"/>
        </w:rPr>
        <w:t>Slot: 15 minuten.</w:t>
      </w:r>
    </w:p>
    <w:p w:rsidR="00327051" w:rsidRPr="00F553CF" w:rsidRDefault="00327051" w:rsidP="00327051">
      <w:pPr>
        <w:contextualSpacing/>
        <w:rPr>
          <w:sz w:val="24"/>
          <w:szCs w:val="24"/>
        </w:rPr>
      </w:pPr>
      <w:r w:rsidRPr="00F553CF">
        <w:rPr>
          <w:sz w:val="24"/>
          <w:szCs w:val="24"/>
        </w:rPr>
        <w:t xml:space="preserve">De kinderen maken het tafelnetwerk af op een werkblad.  </w:t>
      </w:r>
    </w:p>
    <w:p w:rsidR="00327051" w:rsidRPr="00F553CF" w:rsidRDefault="00327051" w:rsidP="00327051">
      <w:pPr>
        <w:contextualSpacing/>
        <w:rPr>
          <w:sz w:val="24"/>
          <w:szCs w:val="24"/>
        </w:rPr>
      </w:pPr>
      <w:r w:rsidRPr="00F553CF">
        <w:rPr>
          <w:sz w:val="24"/>
          <w:szCs w:val="24"/>
        </w:rPr>
        <w:t xml:space="preserve">De leerkracht vraagt wie nog eens in het kort kan vertellen wat een tafelnetwerk is en hoe je deze kunt maken. </w:t>
      </w:r>
    </w:p>
    <w:p w:rsidR="00327051" w:rsidRPr="00F553CF" w:rsidRDefault="00327051" w:rsidP="00327051">
      <w:pPr>
        <w:contextualSpacing/>
        <w:rPr>
          <w:sz w:val="24"/>
          <w:szCs w:val="24"/>
        </w:rPr>
      </w:pPr>
    </w:p>
    <w:p w:rsidR="00327051" w:rsidRPr="00F553CF" w:rsidRDefault="00327051" w:rsidP="00327051">
      <w:pPr>
        <w:contextualSpacing/>
        <w:rPr>
          <w:rFonts w:ascii="Gill Sans MT Condensed" w:hAnsi="Gill Sans MT Condensed"/>
          <w:sz w:val="32"/>
          <w:szCs w:val="32"/>
        </w:rPr>
      </w:pPr>
      <w:r w:rsidRPr="00F553CF">
        <w:rPr>
          <w:rFonts w:ascii="Gill Sans MT Condensed" w:hAnsi="Gill Sans MT Condensed"/>
          <w:sz w:val="32"/>
          <w:szCs w:val="32"/>
        </w:rPr>
        <w:t>Dinsdag en woensdag</w:t>
      </w:r>
    </w:p>
    <w:p w:rsidR="00327051" w:rsidRPr="00F553CF" w:rsidRDefault="00327051" w:rsidP="00327051">
      <w:pPr>
        <w:contextualSpacing/>
        <w:rPr>
          <w:sz w:val="24"/>
          <w:szCs w:val="24"/>
        </w:rPr>
      </w:pPr>
      <w:r w:rsidRPr="00F553CF">
        <w:rPr>
          <w:sz w:val="24"/>
          <w:szCs w:val="24"/>
        </w:rPr>
        <w:t>De kinderen oefenen de tafels 5 minuten per dag op de computer met het programma Ambrasoft.</w:t>
      </w:r>
    </w:p>
    <w:p w:rsidR="00327051" w:rsidRPr="00F553CF" w:rsidRDefault="00327051" w:rsidP="00327051"/>
    <w:p w:rsidR="00327051" w:rsidRPr="00F553CF" w:rsidRDefault="00327051" w:rsidP="00327051"/>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5EC5"/>
        <w:tblLook w:val="04A0"/>
      </w:tblPr>
      <w:tblGrid>
        <w:gridCol w:w="9212"/>
      </w:tblGrid>
      <w:tr w:rsidR="00327051" w:rsidRPr="00F553CF" w:rsidTr="00DE24CF">
        <w:tc>
          <w:tcPr>
            <w:tcW w:w="9212" w:type="dxa"/>
            <w:shd w:val="clear" w:color="auto" w:fill="CA5EC5"/>
          </w:tcPr>
          <w:p w:rsidR="00327051" w:rsidRPr="00F553CF" w:rsidRDefault="00327051" w:rsidP="00DE24CF">
            <w:pPr>
              <w:contextualSpacing/>
              <w:rPr>
                <w:color w:val="FFFFFF" w:themeColor="background1"/>
                <w:sz w:val="24"/>
                <w:szCs w:val="24"/>
              </w:rPr>
            </w:pPr>
            <w:r w:rsidRPr="00F553CF">
              <w:rPr>
                <w:color w:val="FFFFFF" w:themeColor="background1"/>
                <w:sz w:val="24"/>
                <w:szCs w:val="24"/>
              </w:rPr>
              <w:t>Week 8</w:t>
            </w:r>
          </w:p>
        </w:tc>
      </w:tr>
    </w:tbl>
    <w:p w:rsidR="00327051" w:rsidRPr="00F553CF" w:rsidRDefault="00327051" w:rsidP="00327051">
      <w:pPr>
        <w:contextualSpacing/>
        <w:rPr>
          <w:sz w:val="24"/>
          <w:szCs w:val="24"/>
        </w:rPr>
      </w:pPr>
    </w:p>
    <w:tbl>
      <w:tblPr>
        <w:tblStyle w:val="Tabelraster"/>
        <w:tblW w:w="0" w:type="auto"/>
        <w:tblLook w:val="04A0"/>
      </w:tblPr>
      <w:tblGrid>
        <w:gridCol w:w="911"/>
        <w:gridCol w:w="8377"/>
      </w:tblGrid>
      <w:tr w:rsidR="00327051" w:rsidRPr="00F553CF" w:rsidTr="00DE24CF">
        <w:tc>
          <w:tcPr>
            <w:tcW w:w="911" w:type="dxa"/>
          </w:tcPr>
          <w:p w:rsidR="00327051" w:rsidRPr="00F553CF" w:rsidRDefault="00327051" w:rsidP="00DE24CF">
            <w:pPr>
              <w:contextualSpacing/>
              <w:rPr>
                <w:sz w:val="24"/>
                <w:szCs w:val="24"/>
              </w:rPr>
            </w:pPr>
            <w:r w:rsidRPr="00F553CF">
              <w:rPr>
                <w:sz w:val="24"/>
                <w:szCs w:val="24"/>
              </w:rPr>
              <w:t>Doelen</w:t>
            </w:r>
          </w:p>
        </w:tc>
        <w:tc>
          <w:tcPr>
            <w:tcW w:w="8377" w:type="dxa"/>
          </w:tcPr>
          <w:p w:rsidR="00327051" w:rsidRPr="00F553CF" w:rsidRDefault="00327051" w:rsidP="00DE24CF">
            <w:pPr>
              <w:contextualSpacing/>
              <w:rPr>
                <w:sz w:val="24"/>
                <w:szCs w:val="24"/>
              </w:rPr>
            </w:pPr>
            <w:r w:rsidRPr="00F553CF">
              <w:rPr>
                <w:sz w:val="24"/>
                <w:szCs w:val="24"/>
              </w:rPr>
              <w:t>x Aan het einde van de week hebben de kinderen kennis gemaakt met de tafel van 6 op materieel niveau. (vaardigheid)</w:t>
            </w:r>
          </w:p>
          <w:p w:rsidR="00327051" w:rsidRPr="00F553CF" w:rsidRDefault="00327051" w:rsidP="00DE24CF">
            <w:pPr>
              <w:contextualSpacing/>
              <w:rPr>
                <w:sz w:val="24"/>
                <w:szCs w:val="24"/>
              </w:rPr>
            </w:pPr>
            <w:r w:rsidRPr="00F553CF">
              <w:rPr>
                <w:sz w:val="24"/>
                <w:szCs w:val="24"/>
              </w:rPr>
              <w:t>x Aan het einde van de week hebben de kinderen kennis gemaakt met de tafel van 6 op perceptief niveau. (vaardigheid)</w:t>
            </w:r>
          </w:p>
          <w:p w:rsidR="00327051" w:rsidRPr="00F553CF" w:rsidRDefault="00327051" w:rsidP="00DE24CF">
            <w:pPr>
              <w:contextualSpacing/>
              <w:rPr>
                <w:sz w:val="24"/>
                <w:szCs w:val="24"/>
              </w:rPr>
            </w:pPr>
            <w:r w:rsidRPr="00F553CF">
              <w:rPr>
                <w:sz w:val="24"/>
                <w:szCs w:val="24"/>
              </w:rPr>
              <w:t>x Aan het einde van de week zijn de kinderen enthousiast gemaakt voor het leren van de tafel van 6. (houding)</w:t>
            </w:r>
          </w:p>
        </w:tc>
      </w:tr>
    </w:tbl>
    <w:p w:rsidR="00327051" w:rsidRPr="00F553CF" w:rsidRDefault="00327051" w:rsidP="00327051">
      <w:pPr>
        <w:contextualSpacing/>
        <w:rPr>
          <w:rFonts w:ascii="Gill Sans MT Condensed" w:hAnsi="Gill Sans MT Condensed"/>
          <w:sz w:val="32"/>
          <w:szCs w:val="32"/>
        </w:rPr>
      </w:pPr>
    </w:p>
    <w:p w:rsidR="00327051" w:rsidRPr="00F553CF" w:rsidRDefault="00327051" w:rsidP="00327051">
      <w:pPr>
        <w:contextualSpacing/>
        <w:rPr>
          <w:rFonts w:ascii="Gill Sans MT Condensed" w:hAnsi="Gill Sans MT Condensed"/>
          <w:sz w:val="32"/>
          <w:szCs w:val="32"/>
        </w:rPr>
      </w:pPr>
      <w:r w:rsidRPr="00F553CF">
        <w:rPr>
          <w:rFonts w:ascii="Gill Sans MT Condensed" w:hAnsi="Gill Sans MT Condensed"/>
          <w:sz w:val="32"/>
          <w:szCs w:val="32"/>
        </w:rPr>
        <w:t>Maandag: Tafel van 8 automatiseren</w:t>
      </w:r>
    </w:p>
    <w:tbl>
      <w:tblPr>
        <w:tblStyle w:val="Tabelraster"/>
        <w:tblW w:w="0" w:type="auto"/>
        <w:tblLook w:val="04A0"/>
      </w:tblPr>
      <w:tblGrid>
        <w:gridCol w:w="1526"/>
        <w:gridCol w:w="7654"/>
      </w:tblGrid>
      <w:tr w:rsidR="00327051" w:rsidRPr="00F553CF" w:rsidTr="00DE24CF">
        <w:tc>
          <w:tcPr>
            <w:tcW w:w="1526" w:type="dxa"/>
          </w:tcPr>
          <w:p w:rsidR="00327051" w:rsidRPr="00F553CF" w:rsidRDefault="00327051" w:rsidP="00DE24CF">
            <w:pPr>
              <w:contextualSpacing/>
              <w:rPr>
                <w:sz w:val="24"/>
                <w:szCs w:val="24"/>
              </w:rPr>
            </w:pPr>
            <w:r w:rsidRPr="00F553CF">
              <w:rPr>
                <w:sz w:val="24"/>
                <w:szCs w:val="24"/>
              </w:rPr>
              <w:t>Tijdsduur</w:t>
            </w:r>
          </w:p>
        </w:tc>
        <w:tc>
          <w:tcPr>
            <w:tcW w:w="7654" w:type="dxa"/>
          </w:tcPr>
          <w:p w:rsidR="00327051" w:rsidRPr="00F553CF" w:rsidRDefault="00327051" w:rsidP="00DE24CF">
            <w:pPr>
              <w:contextualSpacing/>
              <w:rPr>
                <w:sz w:val="24"/>
                <w:szCs w:val="24"/>
              </w:rPr>
            </w:pPr>
            <w:r w:rsidRPr="00F553CF">
              <w:rPr>
                <w:sz w:val="24"/>
                <w:szCs w:val="24"/>
              </w:rPr>
              <w:t>-</w:t>
            </w:r>
          </w:p>
        </w:tc>
      </w:tr>
      <w:tr w:rsidR="00327051" w:rsidRPr="00F553CF" w:rsidTr="00DE24CF">
        <w:tc>
          <w:tcPr>
            <w:tcW w:w="1526" w:type="dxa"/>
          </w:tcPr>
          <w:p w:rsidR="00327051" w:rsidRPr="00F553CF" w:rsidRDefault="00327051" w:rsidP="00DE24CF">
            <w:pPr>
              <w:contextualSpacing/>
              <w:rPr>
                <w:sz w:val="24"/>
                <w:szCs w:val="24"/>
              </w:rPr>
            </w:pPr>
            <w:r w:rsidRPr="00F553CF">
              <w:rPr>
                <w:sz w:val="24"/>
                <w:szCs w:val="24"/>
              </w:rPr>
              <w:t>Materialen</w:t>
            </w:r>
          </w:p>
        </w:tc>
        <w:tc>
          <w:tcPr>
            <w:tcW w:w="7654" w:type="dxa"/>
          </w:tcPr>
          <w:p w:rsidR="00327051" w:rsidRPr="00F553CF" w:rsidRDefault="00327051" w:rsidP="00DE24CF">
            <w:pPr>
              <w:contextualSpacing/>
              <w:rPr>
                <w:sz w:val="24"/>
                <w:szCs w:val="24"/>
              </w:rPr>
            </w:pPr>
            <w:r w:rsidRPr="00F553CF">
              <w:rPr>
                <w:sz w:val="24"/>
                <w:szCs w:val="24"/>
              </w:rPr>
              <w:t>x Werkboekje: Professor X</w:t>
            </w:r>
          </w:p>
          <w:p w:rsidR="00327051" w:rsidRPr="00F553CF" w:rsidRDefault="00327051" w:rsidP="00DE24CF">
            <w:pPr>
              <w:contextualSpacing/>
              <w:rPr>
                <w:sz w:val="24"/>
                <w:szCs w:val="24"/>
              </w:rPr>
            </w:pPr>
            <w:r w:rsidRPr="00F553CF">
              <w:rPr>
                <w:sz w:val="24"/>
                <w:szCs w:val="24"/>
              </w:rPr>
              <w:t>x Pen of potlood</w:t>
            </w:r>
          </w:p>
        </w:tc>
      </w:tr>
    </w:tbl>
    <w:p w:rsidR="00327051" w:rsidRPr="00F553CF" w:rsidRDefault="00327051" w:rsidP="00327051">
      <w:pPr>
        <w:contextualSpacing/>
        <w:rPr>
          <w:b/>
          <w:sz w:val="24"/>
          <w:szCs w:val="24"/>
        </w:rPr>
      </w:pPr>
    </w:p>
    <w:p w:rsidR="00327051" w:rsidRPr="00F553CF" w:rsidRDefault="00327051" w:rsidP="00327051">
      <w:pPr>
        <w:contextualSpacing/>
        <w:rPr>
          <w:sz w:val="24"/>
          <w:szCs w:val="24"/>
        </w:rPr>
      </w:pPr>
      <w:r w:rsidRPr="00F553CF">
        <w:rPr>
          <w:sz w:val="24"/>
          <w:szCs w:val="24"/>
        </w:rPr>
        <w:t>Er kan een keuze gemaakt worden uit de verschillende mogelijkheden:</w:t>
      </w:r>
    </w:p>
    <w:p w:rsidR="00327051" w:rsidRPr="00F553CF" w:rsidRDefault="00CB5406" w:rsidP="00327051">
      <w:pPr>
        <w:contextualSpacing/>
        <w:rPr>
          <w:sz w:val="24"/>
          <w:szCs w:val="24"/>
        </w:rPr>
      </w:pPr>
      <w:r w:rsidRPr="00F553CF">
        <w:rPr>
          <w:noProof/>
          <w:sz w:val="24"/>
          <w:szCs w:val="24"/>
          <w:lang w:eastAsia="nl-NL"/>
        </w:rPr>
        <w:drawing>
          <wp:anchor distT="0" distB="0" distL="114300" distR="114300" simplePos="0" relativeHeight="251766784" behindDoc="0" locked="0" layoutInCell="1" allowOverlap="1">
            <wp:simplePos x="0" y="0"/>
            <wp:positionH relativeFrom="column">
              <wp:posOffset>3557905</wp:posOffset>
            </wp:positionH>
            <wp:positionV relativeFrom="paragraph">
              <wp:posOffset>118110</wp:posOffset>
            </wp:positionV>
            <wp:extent cx="2066925" cy="2714625"/>
            <wp:effectExtent l="57150" t="38100" r="47625" b="28575"/>
            <wp:wrapSquare wrapText="bothSides"/>
            <wp:docPr id="61" name="Afbeelding 38"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76" cstate="print"/>
                    <a:stretch>
                      <a:fillRect/>
                    </a:stretch>
                  </pic:blipFill>
                  <pic:spPr>
                    <a:xfrm>
                      <a:off x="0" y="0"/>
                      <a:ext cx="2066925" cy="2714625"/>
                    </a:xfrm>
                    <a:prstGeom prst="rect">
                      <a:avLst/>
                    </a:prstGeom>
                    <a:ln w="38100">
                      <a:solidFill>
                        <a:srgbClr val="CA5EC5"/>
                      </a:solidFill>
                    </a:ln>
                  </pic:spPr>
                </pic:pic>
              </a:graphicData>
            </a:graphic>
          </wp:anchor>
        </w:drawing>
      </w:r>
    </w:p>
    <w:p w:rsidR="00327051" w:rsidRPr="00F553CF" w:rsidRDefault="00327051" w:rsidP="00327051">
      <w:pPr>
        <w:contextualSpacing/>
        <w:rPr>
          <w:sz w:val="24"/>
          <w:szCs w:val="24"/>
          <w:u w:val="single"/>
        </w:rPr>
      </w:pPr>
      <w:r w:rsidRPr="00F553CF">
        <w:rPr>
          <w:sz w:val="24"/>
          <w:szCs w:val="24"/>
          <w:u w:val="single"/>
        </w:rPr>
        <w:t>Activiteit 1:</w:t>
      </w:r>
    </w:p>
    <w:p w:rsidR="00327051" w:rsidRPr="00F553CF" w:rsidRDefault="00327051" w:rsidP="00327051">
      <w:pPr>
        <w:contextualSpacing/>
        <w:rPr>
          <w:sz w:val="24"/>
          <w:szCs w:val="24"/>
        </w:rPr>
      </w:pPr>
      <w:r w:rsidRPr="00F553CF">
        <w:rPr>
          <w:sz w:val="24"/>
          <w:szCs w:val="24"/>
        </w:rPr>
        <w:t xml:space="preserve">De kinderen werken zelfstandig uit het werkboekje van professor X. Hierin staan allerlei puzzels en kleurplaten waarmee ze de tafels automatiseren. </w:t>
      </w:r>
    </w:p>
    <w:p w:rsidR="00327051" w:rsidRPr="00F553CF" w:rsidRDefault="00327051" w:rsidP="00327051"/>
    <w:p w:rsidR="00327051" w:rsidRPr="00F553CF" w:rsidRDefault="00327051" w:rsidP="00327051"/>
    <w:p w:rsidR="00327051" w:rsidRPr="00F553CF" w:rsidRDefault="00327051" w:rsidP="00327051"/>
    <w:p w:rsidR="00327051" w:rsidRPr="00F553CF" w:rsidRDefault="00327051" w:rsidP="00327051"/>
    <w:p w:rsidR="00327051" w:rsidRPr="00F553CF" w:rsidRDefault="00327051" w:rsidP="00327051"/>
    <w:p w:rsidR="00327051" w:rsidRPr="00F553CF" w:rsidRDefault="00327051" w:rsidP="00327051">
      <w:pPr>
        <w:contextualSpacing/>
        <w:rPr>
          <w:u w:val="single"/>
        </w:rPr>
      </w:pPr>
      <w:r w:rsidRPr="00F553CF">
        <w:rPr>
          <w:noProof/>
          <w:u w:val="single"/>
          <w:lang w:eastAsia="nl-NL"/>
        </w:rPr>
        <w:lastRenderedPageBreak/>
        <w:drawing>
          <wp:anchor distT="0" distB="0" distL="114300" distR="114300" simplePos="0" relativeHeight="251767808" behindDoc="0" locked="0" layoutInCell="1" allowOverlap="1">
            <wp:simplePos x="0" y="0"/>
            <wp:positionH relativeFrom="column">
              <wp:posOffset>3719830</wp:posOffset>
            </wp:positionH>
            <wp:positionV relativeFrom="paragraph">
              <wp:posOffset>-194945</wp:posOffset>
            </wp:positionV>
            <wp:extent cx="2311400" cy="1343025"/>
            <wp:effectExtent l="57150" t="38100" r="31750" b="28575"/>
            <wp:wrapSquare wrapText="bothSides"/>
            <wp:docPr id="6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2311400" cy="1343025"/>
                    </a:xfrm>
                    <a:prstGeom prst="rect">
                      <a:avLst/>
                    </a:prstGeom>
                    <a:noFill/>
                    <a:ln w="38100">
                      <a:solidFill>
                        <a:srgbClr val="CA5EC5"/>
                      </a:solidFill>
                      <a:miter lim="800000"/>
                      <a:headEnd/>
                      <a:tailEnd/>
                    </a:ln>
                  </pic:spPr>
                </pic:pic>
              </a:graphicData>
            </a:graphic>
          </wp:anchor>
        </w:drawing>
      </w:r>
      <w:r w:rsidRPr="00F553CF">
        <w:rPr>
          <w:u w:val="single"/>
        </w:rPr>
        <w:t>Activiteit 2:</w:t>
      </w:r>
    </w:p>
    <w:p w:rsidR="00327051" w:rsidRPr="00F553CF" w:rsidRDefault="00327051" w:rsidP="00327051">
      <w:pPr>
        <w:contextualSpacing/>
      </w:pPr>
      <w:r w:rsidRPr="00F553CF">
        <w:t>De kinderen krijgen allemaal een bingokaart met antwoorden erop. De leerkracht noemt een som en als het antwoord op de kaart staat mag het kind dit getal doorstrepen. Wie heeft er als eerste bingo?</w:t>
      </w:r>
    </w:p>
    <w:p w:rsidR="00327051" w:rsidRPr="00F553CF" w:rsidRDefault="00327051" w:rsidP="00327051">
      <w:pPr>
        <w:contextualSpacing/>
      </w:pPr>
    </w:p>
    <w:p w:rsidR="00327051" w:rsidRPr="00F553CF" w:rsidRDefault="00327051" w:rsidP="00327051">
      <w:pPr>
        <w:contextualSpacing/>
        <w:rPr>
          <w:u w:val="single"/>
        </w:rPr>
      </w:pPr>
      <w:r w:rsidRPr="00F553CF">
        <w:rPr>
          <w:u w:val="single"/>
        </w:rPr>
        <w:t>Activiteit 3:</w:t>
      </w:r>
    </w:p>
    <w:p w:rsidR="00327051" w:rsidRPr="00F553CF" w:rsidRDefault="00327051" w:rsidP="00327051">
      <w:pPr>
        <w:contextualSpacing/>
      </w:pPr>
      <w:r w:rsidRPr="00F553CF">
        <w:t xml:space="preserve">Op de site </w:t>
      </w:r>
      <w:hyperlink r:id="rId78" w:history="1">
        <w:r w:rsidRPr="00F553CF">
          <w:rPr>
            <w:rStyle w:val="Hyperlink"/>
          </w:rPr>
          <w:t>http://www.schoolsupport.nl/popbijlage.php?ID=1811&amp;popup=true&amp;layer=true</w:t>
        </w:r>
      </w:hyperlink>
      <w:r w:rsidRPr="00F553CF">
        <w:t xml:space="preserve"> kun je een leuk liedje luisteren over de tafel van 6. Deze kun je samen met de kinderen zingen. </w:t>
      </w:r>
    </w:p>
    <w:p w:rsidR="00327051" w:rsidRDefault="004C0C9C" w:rsidP="00327051">
      <w:pPr>
        <w:contextualSpacing/>
      </w:pPr>
      <w:r w:rsidRPr="00F553CF">
        <w:rPr>
          <w:i/>
          <w:noProof/>
          <w:sz w:val="20"/>
          <w:szCs w:val="20"/>
        </w:rPr>
        <w:pict>
          <v:shape id="_x0000_s1085" type="#_x0000_t202" style="position:absolute;margin-left:3.35pt;margin-top:13.25pt;width:180.6pt;height:358.05pt;z-index:251768832;mso-width-percent:400;mso-width-percent:400;mso-width-relative:margin;mso-height-relative:margin">
            <v:stroke dashstyle="longDash"/>
            <v:textbox>
              <w:txbxContent>
                <w:p w:rsidR="00D968DA" w:rsidRPr="008859E1" w:rsidRDefault="00D968DA" w:rsidP="00327051">
                  <w:pPr>
                    <w:contextualSpacing/>
                    <w:rPr>
                      <w:i/>
                      <w:sz w:val="20"/>
                      <w:szCs w:val="20"/>
                    </w:rPr>
                  </w:pPr>
                  <w:r w:rsidRPr="008859E1">
                    <w:rPr>
                      <w:i/>
                      <w:sz w:val="20"/>
                      <w:szCs w:val="20"/>
                    </w:rPr>
                    <w:t>De tafel van 6 is heel goed te leren.</w:t>
                  </w:r>
                </w:p>
                <w:p w:rsidR="00D968DA" w:rsidRPr="008859E1" w:rsidRDefault="00D968DA" w:rsidP="00327051">
                  <w:pPr>
                    <w:contextualSpacing/>
                    <w:rPr>
                      <w:i/>
                      <w:sz w:val="20"/>
                      <w:szCs w:val="20"/>
                    </w:rPr>
                  </w:pPr>
                  <w:r w:rsidRPr="008859E1">
                    <w:rPr>
                      <w:i/>
                      <w:sz w:val="20"/>
                      <w:szCs w:val="20"/>
                    </w:rPr>
                    <w:t xml:space="preserve">De tafel van 6 dat moet je ook eens proberen. </w:t>
                  </w:r>
                </w:p>
                <w:p w:rsidR="00D968DA" w:rsidRPr="008859E1" w:rsidRDefault="00D968DA" w:rsidP="00327051">
                  <w:pPr>
                    <w:contextualSpacing/>
                    <w:rPr>
                      <w:i/>
                      <w:sz w:val="20"/>
                      <w:szCs w:val="20"/>
                    </w:rPr>
                  </w:pPr>
                  <w:r w:rsidRPr="008859E1">
                    <w:rPr>
                      <w:i/>
                      <w:sz w:val="20"/>
                      <w:szCs w:val="20"/>
                    </w:rPr>
                    <w:t>De tafel van 6 dat is een goed idee.</w:t>
                  </w:r>
                </w:p>
                <w:p w:rsidR="00D968DA" w:rsidRPr="008859E1" w:rsidRDefault="00D968DA" w:rsidP="00327051">
                  <w:pPr>
                    <w:contextualSpacing/>
                    <w:rPr>
                      <w:i/>
                      <w:sz w:val="20"/>
                      <w:szCs w:val="20"/>
                    </w:rPr>
                  </w:pPr>
                  <w:r w:rsidRPr="008859E1">
                    <w:rPr>
                      <w:i/>
                      <w:sz w:val="20"/>
                      <w:szCs w:val="20"/>
                    </w:rPr>
                    <w:t>Come on everybody! Zing met ons mee!</w:t>
                  </w:r>
                </w:p>
                <w:p w:rsidR="00D968DA" w:rsidRPr="008859E1" w:rsidRDefault="00D968DA" w:rsidP="00327051">
                  <w:pPr>
                    <w:contextualSpacing/>
                    <w:rPr>
                      <w:i/>
                      <w:sz w:val="20"/>
                      <w:szCs w:val="20"/>
                    </w:rPr>
                  </w:pPr>
                </w:p>
                <w:p w:rsidR="00D968DA" w:rsidRPr="008859E1" w:rsidRDefault="00D968DA" w:rsidP="00327051">
                  <w:pPr>
                    <w:contextualSpacing/>
                    <w:rPr>
                      <w:i/>
                      <w:sz w:val="20"/>
                      <w:szCs w:val="20"/>
                    </w:rPr>
                  </w:pPr>
                  <w:r w:rsidRPr="008859E1">
                    <w:rPr>
                      <w:i/>
                      <w:sz w:val="20"/>
                      <w:szCs w:val="20"/>
                    </w:rPr>
                    <w:t>0 x 6 = 0</w:t>
                  </w:r>
                </w:p>
                <w:p w:rsidR="00D968DA" w:rsidRPr="008859E1" w:rsidRDefault="00D968DA" w:rsidP="00327051">
                  <w:pPr>
                    <w:contextualSpacing/>
                    <w:rPr>
                      <w:i/>
                      <w:sz w:val="20"/>
                      <w:szCs w:val="20"/>
                    </w:rPr>
                  </w:pPr>
                  <w:r w:rsidRPr="008859E1">
                    <w:rPr>
                      <w:i/>
                      <w:sz w:val="20"/>
                      <w:szCs w:val="20"/>
                    </w:rPr>
                    <w:t>En 1 x 6 = 6</w:t>
                  </w:r>
                </w:p>
                <w:p w:rsidR="00D968DA" w:rsidRPr="008859E1" w:rsidRDefault="00D968DA" w:rsidP="00327051">
                  <w:pPr>
                    <w:contextualSpacing/>
                    <w:rPr>
                      <w:i/>
                      <w:sz w:val="20"/>
                      <w:szCs w:val="20"/>
                    </w:rPr>
                  </w:pPr>
                  <w:r w:rsidRPr="008859E1">
                    <w:rPr>
                      <w:i/>
                      <w:sz w:val="20"/>
                      <w:szCs w:val="20"/>
                    </w:rPr>
                    <w:t>2 x 6 = 12</w:t>
                  </w:r>
                </w:p>
                <w:p w:rsidR="00D968DA" w:rsidRPr="008859E1" w:rsidRDefault="00D968DA" w:rsidP="00327051">
                  <w:pPr>
                    <w:contextualSpacing/>
                    <w:rPr>
                      <w:i/>
                      <w:sz w:val="20"/>
                      <w:szCs w:val="20"/>
                    </w:rPr>
                  </w:pPr>
                  <w:r w:rsidRPr="008859E1">
                    <w:rPr>
                      <w:i/>
                      <w:sz w:val="20"/>
                      <w:szCs w:val="20"/>
                    </w:rPr>
                    <w:t>Dit is de goede weg.</w:t>
                  </w:r>
                </w:p>
                <w:p w:rsidR="00D968DA" w:rsidRPr="008859E1" w:rsidRDefault="00D968DA" w:rsidP="00327051">
                  <w:pPr>
                    <w:contextualSpacing/>
                    <w:rPr>
                      <w:i/>
                      <w:sz w:val="20"/>
                      <w:szCs w:val="20"/>
                    </w:rPr>
                  </w:pPr>
                </w:p>
                <w:p w:rsidR="00D968DA" w:rsidRPr="008859E1" w:rsidRDefault="00D968DA" w:rsidP="00327051">
                  <w:pPr>
                    <w:contextualSpacing/>
                    <w:rPr>
                      <w:i/>
                      <w:sz w:val="20"/>
                      <w:szCs w:val="20"/>
                    </w:rPr>
                  </w:pPr>
                  <w:r w:rsidRPr="008859E1">
                    <w:rPr>
                      <w:i/>
                      <w:sz w:val="20"/>
                      <w:szCs w:val="20"/>
                    </w:rPr>
                    <w:t>3 x 6 = 18</w:t>
                  </w:r>
                </w:p>
                <w:p w:rsidR="00D968DA" w:rsidRPr="008859E1" w:rsidRDefault="00D968DA" w:rsidP="00327051">
                  <w:pPr>
                    <w:contextualSpacing/>
                    <w:rPr>
                      <w:i/>
                      <w:sz w:val="20"/>
                      <w:szCs w:val="20"/>
                    </w:rPr>
                  </w:pPr>
                  <w:r w:rsidRPr="008859E1">
                    <w:rPr>
                      <w:i/>
                      <w:sz w:val="20"/>
                      <w:szCs w:val="20"/>
                    </w:rPr>
                    <w:t>4 x 6 = 24</w:t>
                  </w:r>
                </w:p>
                <w:p w:rsidR="00D968DA" w:rsidRPr="008859E1" w:rsidRDefault="00D968DA" w:rsidP="00327051">
                  <w:pPr>
                    <w:contextualSpacing/>
                    <w:rPr>
                      <w:i/>
                      <w:sz w:val="20"/>
                      <w:szCs w:val="20"/>
                    </w:rPr>
                  </w:pPr>
                  <w:r w:rsidRPr="008859E1">
                    <w:rPr>
                      <w:i/>
                      <w:sz w:val="20"/>
                      <w:szCs w:val="20"/>
                    </w:rPr>
                    <w:t>5 x 6 = 30</w:t>
                  </w:r>
                </w:p>
                <w:p w:rsidR="00D968DA" w:rsidRPr="008859E1" w:rsidRDefault="00D968DA" w:rsidP="00327051">
                  <w:pPr>
                    <w:contextualSpacing/>
                    <w:rPr>
                      <w:i/>
                      <w:sz w:val="20"/>
                      <w:szCs w:val="20"/>
                    </w:rPr>
                  </w:pPr>
                  <w:r w:rsidRPr="008859E1">
                    <w:rPr>
                      <w:i/>
                      <w:sz w:val="20"/>
                      <w:szCs w:val="20"/>
                    </w:rPr>
                    <w:t>Hé hé dat weet ik!</w:t>
                  </w:r>
                </w:p>
                <w:p w:rsidR="00D968DA" w:rsidRPr="008859E1" w:rsidRDefault="00D968DA" w:rsidP="00327051">
                  <w:pPr>
                    <w:contextualSpacing/>
                    <w:rPr>
                      <w:i/>
                      <w:sz w:val="20"/>
                      <w:szCs w:val="20"/>
                    </w:rPr>
                  </w:pPr>
                </w:p>
                <w:p w:rsidR="00D968DA" w:rsidRPr="008859E1" w:rsidRDefault="00D968DA" w:rsidP="00327051">
                  <w:pPr>
                    <w:contextualSpacing/>
                    <w:rPr>
                      <w:i/>
                      <w:sz w:val="20"/>
                      <w:szCs w:val="20"/>
                    </w:rPr>
                  </w:pPr>
                  <w:r w:rsidRPr="008859E1">
                    <w:rPr>
                      <w:i/>
                      <w:sz w:val="20"/>
                      <w:szCs w:val="20"/>
                    </w:rPr>
                    <w:t>6 x 6 = 36</w:t>
                  </w:r>
                </w:p>
                <w:p w:rsidR="00D968DA" w:rsidRPr="008859E1" w:rsidRDefault="00D968DA" w:rsidP="00327051">
                  <w:pPr>
                    <w:contextualSpacing/>
                    <w:rPr>
                      <w:i/>
                      <w:sz w:val="20"/>
                      <w:szCs w:val="20"/>
                    </w:rPr>
                  </w:pPr>
                  <w:r w:rsidRPr="008859E1">
                    <w:rPr>
                      <w:i/>
                      <w:sz w:val="20"/>
                      <w:szCs w:val="20"/>
                    </w:rPr>
                    <w:t>7 x 6 = 42</w:t>
                  </w:r>
                </w:p>
                <w:p w:rsidR="00D968DA" w:rsidRPr="008859E1" w:rsidRDefault="00D968DA" w:rsidP="00327051">
                  <w:pPr>
                    <w:contextualSpacing/>
                    <w:rPr>
                      <w:i/>
                      <w:sz w:val="20"/>
                      <w:szCs w:val="20"/>
                    </w:rPr>
                  </w:pPr>
                  <w:r w:rsidRPr="008859E1">
                    <w:rPr>
                      <w:i/>
                      <w:sz w:val="20"/>
                      <w:szCs w:val="20"/>
                    </w:rPr>
                    <w:t>8 x 6 = 48</w:t>
                  </w:r>
                </w:p>
                <w:p w:rsidR="00D968DA" w:rsidRPr="008859E1" w:rsidRDefault="00D968DA" w:rsidP="00327051">
                  <w:pPr>
                    <w:contextualSpacing/>
                    <w:rPr>
                      <w:i/>
                      <w:sz w:val="20"/>
                      <w:szCs w:val="20"/>
                    </w:rPr>
                  </w:pPr>
                  <w:r w:rsidRPr="008859E1">
                    <w:rPr>
                      <w:i/>
                      <w:sz w:val="20"/>
                      <w:szCs w:val="20"/>
                    </w:rPr>
                    <w:t>9 x 6 = 54</w:t>
                  </w:r>
                </w:p>
                <w:p w:rsidR="00D968DA" w:rsidRPr="008859E1" w:rsidRDefault="00D968DA" w:rsidP="00327051">
                  <w:pPr>
                    <w:contextualSpacing/>
                    <w:rPr>
                      <w:i/>
                      <w:sz w:val="20"/>
                      <w:szCs w:val="20"/>
                    </w:rPr>
                  </w:pPr>
                  <w:r w:rsidRPr="008859E1">
                    <w:rPr>
                      <w:i/>
                      <w:sz w:val="20"/>
                      <w:szCs w:val="20"/>
                    </w:rPr>
                    <w:t>10 x 6 = 60</w:t>
                  </w:r>
                </w:p>
                <w:p w:rsidR="00D968DA" w:rsidRPr="008859E1" w:rsidRDefault="00D968DA" w:rsidP="00327051">
                  <w:pPr>
                    <w:contextualSpacing/>
                    <w:rPr>
                      <w:i/>
                      <w:sz w:val="20"/>
                      <w:szCs w:val="20"/>
                    </w:rPr>
                  </w:pPr>
                </w:p>
                <w:p w:rsidR="00D968DA" w:rsidRPr="008859E1" w:rsidRDefault="00D968DA" w:rsidP="00327051">
                  <w:pPr>
                    <w:contextualSpacing/>
                    <w:rPr>
                      <w:i/>
                      <w:sz w:val="20"/>
                      <w:szCs w:val="20"/>
                    </w:rPr>
                  </w:pPr>
                  <w:r w:rsidRPr="008859E1">
                    <w:rPr>
                      <w:i/>
                      <w:sz w:val="20"/>
                      <w:szCs w:val="20"/>
                    </w:rPr>
                    <w:t>10 x 6 = 60</w:t>
                  </w:r>
                </w:p>
                <w:p w:rsidR="00D968DA" w:rsidRPr="008859E1" w:rsidRDefault="00D968DA" w:rsidP="00327051">
                  <w:pPr>
                    <w:contextualSpacing/>
                    <w:rPr>
                      <w:i/>
                      <w:sz w:val="20"/>
                      <w:szCs w:val="20"/>
                    </w:rPr>
                  </w:pPr>
                  <w:r w:rsidRPr="008859E1">
                    <w:rPr>
                      <w:i/>
                      <w:sz w:val="20"/>
                      <w:szCs w:val="20"/>
                    </w:rPr>
                    <w:t>De tafel van 6 is heel goed te leren..</w:t>
                  </w:r>
                  <w:r w:rsidRPr="008859E1">
                    <w:rPr>
                      <w:i/>
                      <w:sz w:val="20"/>
                      <w:szCs w:val="20"/>
                    </w:rPr>
                    <w:br/>
                  </w:r>
                </w:p>
                <w:p w:rsidR="00D968DA" w:rsidRDefault="00D968DA" w:rsidP="00327051"/>
              </w:txbxContent>
            </v:textbox>
          </v:shape>
        </w:pict>
      </w:r>
    </w:p>
    <w:p w:rsidR="00327051" w:rsidRDefault="00327051" w:rsidP="00327051">
      <w:pPr>
        <w:contextualSpacing/>
        <w:rPr>
          <w:i/>
          <w:sz w:val="20"/>
          <w:szCs w:val="20"/>
        </w:rPr>
      </w:pPr>
    </w:p>
    <w:p w:rsidR="00327051" w:rsidRDefault="00327051" w:rsidP="00327051">
      <w:pPr>
        <w:contextualSpacing/>
        <w:rPr>
          <w:i/>
          <w:sz w:val="20"/>
          <w:szCs w:val="20"/>
        </w:rPr>
      </w:pPr>
    </w:p>
    <w:p w:rsidR="00327051" w:rsidRDefault="00327051" w:rsidP="00327051">
      <w:pPr>
        <w:contextualSpacing/>
        <w:rPr>
          <w:i/>
          <w:sz w:val="20"/>
          <w:szCs w:val="20"/>
        </w:rPr>
      </w:pPr>
    </w:p>
    <w:p w:rsidR="00327051" w:rsidRDefault="00327051" w:rsidP="00327051">
      <w:pPr>
        <w:contextualSpacing/>
        <w:rPr>
          <w:i/>
          <w:sz w:val="20"/>
          <w:szCs w:val="20"/>
        </w:rPr>
      </w:pPr>
    </w:p>
    <w:p w:rsidR="00327051" w:rsidRDefault="00327051" w:rsidP="00327051">
      <w:pPr>
        <w:contextualSpacing/>
        <w:rPr>
          <w:i/>
          <w:sz w:val="20"/>
          <w:szCs w:val="20"/>
        </w:rPr>
      </w:pPr>
    </w:p>
    <w:p w:rsidR="00327051" w:rsidRDefault="00327051" w:rsidP="00327051">
      <w:pPr>
        <w:contextualSpacing/>
        <w:rPr>
          <w:i/>
          <w:sz w:val="20"/>
          <w:szCs w:val="20"/>
        </w:rPr>
      </w:pPr>
    </w:p>
    <w:p w:rsidR="00327051" w:rsidRDefault="00327051" w:rsidP="00327051">
      <w:pPr>
        <w:contextualSpacing/>
        <w:rPr>
          <w:i/>
          <w:sz w:val="20"/>
          <w:szCs w:val="20"/>
        </w:rPr>
      </w:pPr>
    </w:p>
    <w:p w:rsidR="00327051" w:rsidRDefault="00327051" w:rsidP="00327051">
      <w:pPr>
        <w:contextualSpacing/>
        <w:rPr>
          <w:i/>
          <w:sz w:val="20"/>
          <w:szCs w:val="20"/>
        </w:rPr>
      </w:pPr>
    </w:p>
    <w:p w:rsidR="00327051" w:rsidRDefault="00327051" w:rsidP="00327051">
      <w:pPr>
        <w:contextualSpacing/>
        <w:rPr>
          <w:i/>
          <w:sz w:val="20"/>
          <w:szCs w:val="20"/>
        </w:rPr>
      </w:pPr>
    </w:p>
    <w:p w:rsidR="00327051" w:rsidRDefault="00327051" w:rsidP="00327051">
      <w:pPr>
        <w:contextualSpacing/>
        <w:rPr>
          <w:i/>
          <w:sz w:val="20"/>
          <w:szCs w:val="20"/>
        </w:rPr>
      </w:pPr>
    </w:p>
    <w:p w:rsidR="00327051" w:rsidRDefault="00327051" w:rsidP="00327051">
      <w:pPr>
        <w:contextualSpacing/>
        <w:rPr>
          <w:i/>
          <w:sz w:val="20"/>
          <w:szCs w:val="20"/>
        </w:rPr>
      </w:pPr>
    </w:p>
    <w:p w:rsidR="00327051" w:rsidRDefault="00327051" w:rsidP="00327051">
      <w:pPr>
        <w:contextualSpacing/>
        <w:rPr>
          <w:i/>
          <w:sz w:val="20"/>
          <w:szCs w:val="20"/>
        </w:rPr>
      </w:pPr>
    </w:p>
    <w:p w:rsidR="00327051" w:rsidRDefault="00327051" w:rsidP="00327051">
      <w:pPr>
        <w:contextualSpacing/>
        <w:rPr>
          <w:i/>
          <w:sz w:val="20"/>
          <w:szCs w:val="20"/>
        </w:rPr>
      </w:pPr>
    </w:p>
    <w:p w:rsidR="00327051" w:rsidRDefault="00327051" w:rsidP="00327051">
      <w:pPr>
        <w:contextualSpacing/>
        <w:rPr>
          <w:i/>
          <w:sz w:val="20"/>
          <w:szCs w:val="20"/>
        </w:rPr>
      </w:pPr>
    </w:p>
    <w:p w:rsidR="00327051" w:rsidRDefault="00327051" w:rsidP="00327051">
      <w:pPr>
        <w:contextualSpacing/>
        <w:rPr>
          <w:i/>
          <w:sz w:val="20"/>
          <w:szCs w:val="20"/>
        </w:rPr>
      </w:pPr>
    </w:p>
    <w:p w:rsidR="00327051" w:rsidRDefault="00327051" w:rsidP="00327051">
      <w:pPr>
        <w:contextualSpacing/>
        <w:rPr>
          <w:i/>
          <w:sz w:val="20"/>
          <w:szCs w:val="20"/>
        </w:rPr>
      </w:pPr>
    </w:p>
    <w:p w:rsidR="00327051" w:rsidRDefault="00327051" w:rsidP="00327051">
      <w:pPr>
        <w:contextualSpacing/>
        <w:rPr>
          <w:i/>
          <w:sz w:val="20"/>
          <w:szCs w:val="20"/>
        </w:rPr>
      </w:pPr>
    </w:p>
    <w:p w:rsidR="00327051" w:rsidRDefault="00327051" w:rsidP="00327051">
      <w:pPr>
        <w:contextualSpacing/>
        <w:rPr>
          <w:i/>
          <w:sz w:val="20"/>
          <w:szCs w:val="20"/>
        </w:rPr>
      </w:pPr>
    </w:p>
    <w:p w:rsidR="00327051" w:rsidRDefault="00327051" w:rsidP="00327051">
      <w:pPr>
        <w:contextualSpacing/>
        <w:rPr>
          <w:i/>
          <w:sz w:val="20"/>
          <w:szCs w:val="20"/>
        </w:rPr>
      </w:pPr>
    </w:p>
    <w:p w:rsidR="00327051" w:rsidRDefault="00327051" w:rsidP="00327051">
      <w:pPr>
        <w:contextualSpacing/>
        <w:rPr>
          <w:i/>
          <w:sz w:val="20"/>
          <w:szCs w:val="20"/>
        </w:rPr>
      </w:pPr>
    </w:p>
    <w:p w:rsidR="00327051" w:rsidRDefault="00327051" w:rsidP="00327051">
      <w:pPr>
        <w:contextualSpacing/>
        <w:rPr>
          <w:i/>
          <w:sz w:val="20"/>
          <w:szCs w:val="20"/>
        </w:rPr>
      </w:pPr>
    </w:p>
    <w:p w:rsidR="00327051" w:rsidRDefault="00327051" w:rsidP="00327051">
      <w:pPr>
        <w:contextualSpacing/>
        <w:rPr>
          <w:i/>
          <w:sz w:val="20"/>
          <w:szCs w:val="20"/>
        </w:rPr>
      </w:pPr>
    </w:p>
    <w:p w:rsidR="00327051" w:rsidRDefault="00327051" w:rsidP="00327051">
      <w:pPr>
        <w:contextualSpacing/>
        <w:rPr>
          <w:i/>
          <w:sz w:val="20"/>
          <w:szCs w:val="20"/>
        </w:rPr>
      </w:pPr>
    </w:p>
    <w:p w:rsidR="00327051" w:rsidRPr="008859E1" w:rsidRDefault="00327051" w:rsidP="00327051">
      <w:pPr>
        <w:contextualSpacing/>
        <w:rPr>
          <w:i/>
          <w:sz w:val="20"/>
          <w:szCs w:val="20"/>
        </w:rPr>
      </w:pPr>
    </w:p>
    <w:p w:rsidR="00327051" w:rsidRPr="008859E1" w:rsidRDefault="00327051" w:rsidP="00327051">
      <w:pPr>
        <w:rPr>
          <w:i/>
          <w:sz w:val="20"/>
          <w:szCs w:val="20"/>
        </w:rPr>
      </w:pPr>
    </w:p>
    <w:p w:rsidR="00327051" w:rsidRPr="008859E1" w:rsidRDefault="00327051" w:rsidP="00327051">
      <w:pPr>
        <w:rPr>
          <w:i/>
          <w:sz w:val="20"/>
          <w:szCs w:val="20"/>
        </w:rPr>
      </w:pPr>
    </w:p>
    <w:p w:rsidR="00520DC5" w:rsidRDefault="00520DC5">
      <w:pPr>
        <w:rPr>
          <w:color w:val="7FD13B" w:themeColor="accent1"/>
        </w:rPr>
      </w:pPr>
    </w:p>
    <w:p w:rsidR="00520DC5" w:rsidRPr="005E6BE7" w:rsidRDefault="00520DC5">
      <w:pPr>
        <w:rPr>
          <w:color w:val="7FD13B" w:themeColor="accent1"/>
          <w:sz w:val="144"/>
          <w:szCs w:val="144"/>
        </w:rPr>
      </w:pPr>
    </w:p>
    <w:sectPr w:rsidR="00520DC5" w:rsidRPr="005E6BE7" w:rsidSect="000F5C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60F" w:rsidRDefault="0071160F" w:rsidP="00FE58C1">
      <w:pPr>
        <w:spacing w:before="0" w:after="0" w:line="240" w:lineRule="auto"/>
      </w:pPr>
      <w:r>
        <w:separator/>
      </w:r>
    </w:p>
  </w:endnote>
  <w:endnote w:type="continuationSeparator" w:id="0">
    <w:p w:rsidR="0071160F" w:rsidRDefault="0071160F" w:rsidP="00FE58C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ll Sans MT Condensed">
    <w:altName w:val="Franklin Gothic Medium Cond"/>
    <w:panose1 w:val="020B0506020104020203"/>
    <w:charset w:val="00"/>
    <w:family w:val="swiss"/>
    <w:pitch w:val="variable"/>
    <w:sig w:usb0="00000007"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8DA" w:rsidRDefault="004C0C9C">
    <w:pPr>
      <w:pStyle w:val="Voettekst"/>
    </w:pPr>
    <w:r>
      <w:rPr>
        <w:noProof/>
        <w:lang w:eastAsia="zh-TW"/>
      </w:rPr>
      <w:pict>
        <v:group id="_x0000_s3085" style="position:absolute;margin-left:0;margin-top:0;width:580.05pt;height:27.35pt;z-index:251660288;mso-position-horizontal:center;mso-position-horizontal-relative:page;mso-position-vertical:top;mso-position-vertical-relative:line" coordorigin="321,14850" coordsize="11601,547">
          <v:rect id="_x0000_s3086" style="position:absolute;left:374;top:14903;width:9346;height:432;mso-position-horizontal-relative:page;mso-position-vertical:center;mso-position-vertical-relative:bottom-margin-area" o:allowincell="f" fillcolor="#af0f5a [2405]" stroked="f" strokecolor="#af0f5a [2405]">
            <v:fill color2="#af0f5a [2405]"/>
            <v:textbox style="mso-next-textbox:#_x0000_s3086">
              <w:txbxContent>
                <w:sdt>
                  <w:sdtPr>
                    <w:rPr>
                      <w:color w:val="FFFFFF" w:themeColor="background1"/>
                      <w:spacing w:val="60"/>
                    </w:rPr>
                    <w:alias w:val="Adres"/>
                    <w:id w:val="79885540"/>
                    <w:placeholder>
                      <w:docPart w:val="23AD007D5C064FAE902659D598D7167D"/>
                    </w:placeholder>
                    <w:dataBinding w:prefixMappings="xmlns:ns0='http://schemas.microsoft.com/office/2006/coverPageProps'" w:xpath="/ns0:CoverPageProperties[1]/ns0:CompanyAddress[1]" w:storeItemID="{55AF091B-3C7A-41E3-B477-F2FDAA23CFDA}"/>
                    <w:text w:multiLine="1"/>
                  </w:sdtPr>
                  <w:sdtContent>
                    <w:p w:rsidR="00D968DA" w:rsidRDefault="00D968DA">
                      <w:pPr>
                        <w:pStyle w:val="Voettekst"/>
                        <w:jc w:val="right"/>
                        <w:rPr>
                          <w:color w:val="FFFFFF" w:themeColor="background1"/>
                          <w:spacing w:val="60"/>
                        </w:rPr>
                      </w:pPr>
                      <w:r>
                        <w:rPr>
                          <w:color w:val="FFFFFF" w:themeColor="background1"/>
                          <w:spacing w:val="60"/>
                        </w:rPr>
                        <w:t xml:space="preserve">Onderzoekend leren met de tafels </w:t>
                      </w:r>
                    </w:p>
                  </w:sdtContent>
                </w:sdt>
                <w:p w:rsidR="00D968DA" w:rsidRDefault="00D968DA">
                  <w:pPr>
                    <w:pStyle w:val="Koptekst"/>
                    <w:rPr>
                      <w:color w:val="FFFFFF" w:themeColor="background1"/>
                    </w:rPr>
                  </w:pPr>
                </w:p>
              </w:txbxContent>
            </v:textbox>
          </v:rect>
          <v:rect id="_x0000_s3087" style="position:absolute;left:9763;top:14903;width:2102;height:432;mso-position-horizontal-relative:page;mso-position-vertical:center;mso-position-vertical-relative:bottom-margin-area" o:allowincell="f" fillcolor="#af0f5a [2405]" stroked="f">
            <v:fill color2="#af0f5a [2405]"/>
            <v:textbox style="mso-next-textbox:#_x0000_s3087">
              <w:txbxContent>
                <w:p w:rsidR="00D968DA" w:rsidRPr="00B55C57" w:rsidRDefault="00D968DA">
                  <w:pPr>
                    <w:pStyle w:val="Voettekst"/>
                    <w:rPr>
                      <w:color w:val="FFFFFF" w:themeColor="background1"/>
                    </w:rPr>
                  </w:pPr>
                  <w:r>
                    <w:rPr>
                      <w:color w:val="FFFFFF" w:themeColor="background1"/>
                    </w:rPr>
                    <w:t xml:space="preserve">Pagina </w:t>
                  </w:r>
                  <w:fldSimple w:instr=" PAGE   \* MERGEFORMAT ">
                    <w:r w:rsidR="00F553CF" w:rsidRPr="00F553CF">
                      <w:rPr>
                        <w:noProof/>
                        <w:color w:val="FFFFFF" w:themeColor="background1"/>
                      </w:rPr>
                      <w:t>44</w:t>
                    </w:r>
                  </w:fldSimple>
                  <w:r>
                    <w:rPr>
                      <w:color w:val="FFFFFF" w:themeColor="background1"/>
                    </w:rPr>
                    <w:t>x1</w:t>
                  </w:r>
                </w:p>
              </w:txbxContent>
            </v:textbox>
          </v:rect>
          <v:rect id="_x0000_s3088"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60F" w:rsidRDefault="0071160F" w:rsidP="00FE58C1">
      <w:pPr>
        <w:spacing w:before="0" w:after="0" w:line="240" w:lineRule="auto"/>
      </w:pPr>
      <w:r>
        <w:separator/>
      </w:r>
    </w:p>
  </w:footnote>
  <w:footnote w:type="continuationSeparator" w:id="0">
    <w:p w:rsidR="0071160F" w:rsidRDefault="0071160F" w:rsidP="00FE58C1">
      <w:pPr>
        <w:spacing w:before="0" w:after="0" w:line="240" w:lineRule="auto"/>
      </w:pPr>
      <w:r>
        <w:continuationSeparator/>
      </w:r>
    </w:p>
  </w:footnote>
  <w:footnote w:id="1">
    <w:p w:rsidR="00D968DA" w:rsidRDefault="00D968DA" w:rsidP="00B55C57">
      <w:pPr>
        <w:pStyle w:val="Voetnoottekst"/>
      </w:pPr>
      <w:r>
        <w:rPr>
          <w:rStyle w:val="Voetnootmarkering"/>
        </w:rPr>
        <w:footnoteRef/>
      </w:r>
      <w:r>
        <w:t xml:space="preserve"> Poot – Van der Windt, H. </w:t>
      </w:r>
      <w:r>
        <w:rPr>
          <w:i/>
        </w:rPr>
        <w:t xml:space="preserve">De ontwikkeling van het jonge kind: de zintuiglijke ontwikkeling. </w:t>
      </w:r>
      <w:r>
        <w:t xml:space="preserve">Bezocht op 24 september 2010, op de website van K en P kinderopvang: </w:t>
      </w:r>
    </w:p>
    <w:p w:rsidR="00D968DA" w:rsidRPr="00C701AC" w:rsidRDefault="004C0C9C" w:rsidP="00B55C57">
      <w:pPr>
        <w:pStyle w:val="Voetnoottekst"/>
      </w:pPr>
      <w:hyperlink r:id="rId1" w:history="1">
        <w:r w:rsidR="00D968DA" w:rsidRPr="00C701AC">
          <w:rPr>
            <w:rStyle w:val="Hyperlink"/>
            <w:color w:val="auto"/>
          </w:rPr>
          <w:t>http://www.kp-kinderopvang.nl/downloads/KP_04_zintuiglijke_ontwikkeling.pdf</w:t>
        </w:r>
      </w:hyperlink>
      <w:r w:rsidR="00D968DA" w:rsidRPr="00C701AC">
        <w:t xml:space="preserve"> </w:t>
      </w:r>
    </w:p>
  </w:footnote>
  <w:footnote w:id="2">
    <w:p w:rsidR="00D968DA" w:rsidRDefault="00D968DA" w:rsidP="00B55C57">
      <w:pPr>
        <w:pStyle w:val="Voetnoottekst"/>
      </w:pPr>
      <w:r>
        <w:rPr>
          <w:rStyle w:val="Voetnootmarkering"/>
        </w:rPr>
        <w:footnoteRef/>
      </w:r>
      <w:r>
        <w:t xml:space="preserve"> </w:t>
      </w:r>
      <w:proofErr w:type="spellStart"/>
      <w:r>
        <w:t>Dietvorst</w:t>
      </w:r>
      <w:proofErr w:type="spellEnd"/>
      <w:r>
        <w:t xml:space="preserve">, C. en </w:t>
      </w:r>
      <w:proofErr w:type="spellStart"/>
      <w:r>
        <w:t>Velthoven</w:t>
      </w:r>
      <w:proofErr w:type="spellEnd"/>
      <w:r>
        <w:t>, R. van. (red</w:t>
      </w:r>
      <w:r w:rsidRPr="000D5E8C">
        <w:rPr>
          <w:i/>
        </w:rPr>
        <w:t>), Begeleiden van ontwikkeling</w:t>
      </w:r>
      <w:r>
        <w:rPr>
          <w:i/>
        </w:rPr>
        <w:t xml:space="preserve">, </w:t>
      </w:r>
      <w:r>
        <w:t xml:space="preserve">Samsom H.D. </w:t>
      </w:r>
      <w:proofErr w:type="spellStart"/>
      <w:r>
        <w:t>Tjeenk</w:t>
      </w:r>
      <w:proofErr w:type="spellEnd"/>
      <w:r>
        <w:t xml:space="preserve"> Willink bv: Alphen aan de Rijn, 1997. P. 136</w:t>
      </w:r>
    </w:p>
  </w:footnote>
  <w:footnote w:id="3">
    <w:p w:rsidR="00D968DA" w:rsidRPr="00F553CF" w:rsidRDefault="00D968DA" w:rsidP="00B55C57">
      <w:pPr>
        <w:pStyle w:val="Voetnoottekst"/>
      </w:pPr>
      <w:r w:rsidRPr="00F553CF">
        <w:rPr>
          <w:rStyle w:val="Voetnootmarkering"/>
        </w:rPr>
        <w:footnoteRef/>
      </w:r>
      <w:r w:rsidRPr="00F553CF">
        <w:t xml:space="preserve"> </w:t>
      </w:r>
      <w:proofErr w:type="spellStart"/>
      <w:r w:rsidRPr="00F553CF">
        <w:t>Dietvorst</w:t>
      </w:r>
      <w:proofErr w:type="spellEnd"/>
      <w:r w:rsidRPr="00F553CF">
        <w:t xml:space="preserve">, C. en </w:t>
      </w:r>
      <w:proofErr w:type="spellStart"/>
      <w:r w:rsidRPr="00F553CF">
        <w:t>Velthoven</w:t>
      </w:r>
      <w:proofErr w:type="spellEnd"/>
      <w:r w:rsidRPr="00F553CF">
        <w:t>, R. van. (red</w:t>
      </w:r>
      <w:r w:rsidR="003C7CB8" w:rsidRPr="00F553CF">
        <w:rPr>
          <w:i/>
        </w:rPr>
        <w:t xml:space="preserve">), Begeleiden van </w:t>
      </w:r>
      <w:proofErr w:type="spellStart"/>
      <w:r w:rsidR="003C7CB8" w:rsidRPr="00F553CF">
        <w:rPr>
          <w:i/>
        </w:rPr>
        <w:t>ontwikkelin</w:t>
      </w:r>
      <w:proofErr w:type="spellEnd"/>
      <w:r w:rsidR="003C7CB8" w:rsidRPr="00F553CF">
        <w:t>.</w:t>
      </w:r>
      <w:r w:rsidRPr="00F553CF">
        <w:t xml:space="preserve"> Alphen aan de Rijn</w:t>
      </w:r>
      <w:r w:rsidR="003C7CB8" w:rsidRPr="00F553CF">
        <w:t>:</w:t>
      </w:r>
      <w:r w:rsidR="003C7CB8" w:rsidRPr="00F553CF">
        <w:rPr>
          <w:i/>
        </w:rPr>
        <w:t xml:space="preserve"> </w:t>
      </w:r>
      <w:r w:rsidR="003C7CB8" w:rsidRPr="00F553CF">
        <w:t xml:space="preserve">Samsom H.D. </w:t>
      </w:r>
      <w:proofErr w:type="spellStart"/>
      <w:r w:rsidR="003C7CB8" w:rsidRPr="00F553CF">
        <w:t>Tjeenk</w:t>
      </w:r>
      <w:proofErr w:type="spellEnd"/>
      <w:r w:rsidR="003C7CB8" w:rsidRPr="00F553CF">
        <w:t xml:space="preserve"> Willink bv</w:t>
      </w:r>
      <w:r w:rsidRPr="00F553CF">
        <w:t>, 1997. P. 79-82</w:t>
      </w:r>
      <w:r w:rsidR="003C7CB8" w:rsidRPr="00F553CF">
        <w:t>.</w:t>
      </w:r>
    </w:p>
  </w:footnote>
  <w:footnote w:id="4">
    <w:p w:rsidR="00D968DA" w:rsidRPr="00F553CF" w:rsidRDefault="00D968DA" w:rsidP="00B55C57">
      <w:pPr>
        <w:pStyle w:val="Voetnoottekst"/>
      </w:pPr>
      <w:r w:rsidRPr="00F553CF">
        <w:rPr>
          <w:rStyle w:val="Voetnootmarkering"/>
        </w:rPr>
        <w:footnoteRef/>
      </w:r>
      <w:r w:rsidRPr="00F553CF">
        <w:t xml:space="preserve"> Vaan, E. de. en Marell, J. </w:t>
      </w:r>
      <w:r w:rsidRPr="00F553CF">
        <w:rPr>
          <w:i/>
        </w:rPr>
        <w:t>Praktische didactiek voor natuuronderwijs</w:t>
      </w:r>
      <w:r w:rsidR="003C7CB8" w:rsidRPr="00F553CF">
        <w:t xml:space="preserve">. Bussum: </w:t>
      </w:r>
      <w:r w:rsidRPr="00F553CF">
        <w:t xml:space="preserve">Uitgeverij </w:t>
      </w:r>
      <w:proofErr w:type="spellStart"/>
      <w:r w:rsidRPr="00F553CF">
        <w:t>C</w:t>
      </w:r>
      <w:r w:rsidR="003C7CB8" w:rsidRPr="00F553CF">
        <w:t>outinho</w:t>
      </w:r>
      <w:proofErr w:type="spellEnd"/>
      <w:r w:rsidR="003C7CB8" w:rsidRPr="00F553CF">
        <w:t xml:space="preserve"> bv,</w:t>
      </w:r>
      <w:r w:rsidRPr="00F553CF">
        <w:t xml:space="preserve"> 1999. </w:t>
      </w:r>
    </w:p>
    <w:p w:rsidR="00D968DA" w:rsidRDefault="00D968DA" w:rsidP="00B55C57">
      <w:pPr>
        <w:pStyle w:val="Voetnoottekst"/>
      </w:pPr>
      <w:r w:rsidRPr="00F553CF">
        <w:t>P. 28</w:t>
      </w:r>
      <w:r w:rsidR="003C7CB8" w:rsidRPr="00F553CF">
        <w:t>.</w:t>
      </w:r>
    </w:p>
  </w:footnote>
  <w:footnote w:id="5">
    <w:p w:rsidR="00D968DA" w:rsidRDefault="00D968DA" w:rsidP="00B55C57">
      <w:pPr>
        <w:pStyle w:val="Voetnoottekst"/>
        <w:rPr>
          <w:i/>
        </w:rPr>
      </w:pPr>
      <w:r w:rsidRPr="002423B6">
        <w:rPr>
          <w:rStyle w:val="Voetnootmarkering"/>
          <w:color w:val="4E5B6F" w:themeColor="text2"/>
        </w:rPr>
        <w:footnoteRef/>
      </w:r>
      <w:r w:rsidRPr="002423B6">
        <w:rPr>
          <w:color w:val="4E5B6F" w:themeColor="text2"/>
        </w:rPr>
        <w:t xml:space="preserve"> </w:t>
      </w:r>
      <w:r>
        <w:t xml:space="preserve">Kenniskring geïnspireerd lezen. (2007). </w:t>
      </w:r>
      <w:r>
        <w:rPr>
          <w:i/>
        </w:rPr>
        <w:t xml:space="preserve">Inspiratie, leren en onderwijzen: een zoektocht naar inspiratie. </w:t>
      </w:r>
    </w:p>
    <w:p w:rsidR="00D968DA" w:rsidRPr="002423B6" w:rsidRDefault="00D968DA" w:rsidP="00B55C57">
      <w:pPr>
        <w:pStyle w:val="Voetnoottekst"/>
        <w:rPr>
          <w:color w:val="4E5B6F" w:themeColor="text2"/>
        </w:rPr>
      </w:pPr>
      <w:r w:rsidRPr="0002162E">
        <w:t xml:space="preserve">Bezocht op 24 september 2010, op de website van het </w:t>
      </w:r>
      <w:proofErr w:type="spellStart"/>
      <w:r w:rsidRPr="0002162E">
        <w:t>Freudenthal</w:t>
      </w:r>
      <w:proofErr w:type="spellEnd"/>
      <w:r w:rsidRPr="0002162E">
        <w:t xml:space="preserve"> instituut.</w:t>
      </w:r>
      <w:r>
        <w:rPr>
          <w:i/>
        </w:rPr>
        <w:t xml:space="preserve"> </w:t>
      </w:r>
      <w:hyperlink r:id="rId2" w:history="1">
        <w:r w:rsidRPr="00867367">
          <w:rPr>
            <w:rStyle w:val="Hyperlink"/>
            <w:color w:val="auto"/>
          </w:rPr>
          <w:t>http://www.fi.uu.nl/~maarten/Inspiratie_leren_en_onderwijzen.pdf</w:t>
        </w:r>
      </w:hyperlink>
      <w:r w:rsidRPr="008673A7">
        <w:t xml:space="preserve"> </w:t>
      </w:r>
    </w:p>
  </w:footnote>
  <w:footnote w:id="6">
    <w:p w:rsidR="00D968DA" w:rsidRPr="00F553CF" w:rsidRDefault="00D968DA" w:rsidP="00B55C57">
      <w:pPr>
        <w:pStyle w:val="Voetnoottekst"/>
      </w:pPr>
      <w:r w:rsidRPr="00F553CF">
        <w:rPr>
          <w:rStyle w:val="Voetnootmarkering"/>
        </w:rPr>
        <w:footnoteRef/>
      </w:r>
      <w:r w:rsidRPr="00F553CF">
        <w:t xml:space="preserve"> Veen, T. Van der. En Wal, J. Van der. </w:t>
      </w:r>
      <w:r w:rsidRPr="00F553CF">
        <w:rPr>
          <w:i/>
        </w:rPr>
        <w:t>Van lee</w:t>
      </w:r>
      <w:r w:rsidR="009A7367" w:rsidRPr="00F553CF">
        <w:rPr>
          <w:i/>
        </w:rPr>
        <w:t>rtheorie naar onderwijspraktijk.</w:t>
      </w:r>
      <w:r w:rsidRPr="00F553CF">
        <w:rPr>
          <w:i/>
        </w:rPr>
        <w:t xml:space="preserve"> </w:t>
      </w:r>
      <w:r w:rsidR="009A7367" w:rsidRPr="00F553CF">
        <w:t>Groningen: Wolters-Noordhoff, 2003.</w:t>
      </w:r>
      <w:r w:rsidRPr="00F553CF">
        <w:t xml:space="preserve"> P. 74</w:t>
      </w:r>
      <w:r w:rsidR="009A7367" w:rsidRPr="00F553CF">
        <w:t>.</w:t>
      </w:r>
    </w:p>
  </w:footnote>
  <w:footnote w:id="7">
    <w:p w:rsidR="00D968DA" w:rsidRPr="00F553CF" w:rsidRDefault="00D968DA" w:rsidP="00B55C57">
      <w:pPr>
        <w:pStyle w:val="Voetnoottekst"/>
        <w:rPr>
          <w:u w:val="single"/>
        </w:rPr>
      </w:pPr>
      <w:r w:rsidRPr="00F553CF">
        <w:rPr>
          <w:rStyle w:val="Voetnootmarkering"/>
          <w:u w:val="single"/>
        </w:rPr>
        <w:footnoteRef/>
      </w:r>
      <w:r w:rsidRPr="00F553CF">
        <w:rPr>
          <w:u w:val="single"/>
        </w:rPr>
        <w:t xml:space="preserve"> http://www.ogo-academie.nl/algemeen/inhoudwat.htm </w:t>
      </w:r>
    </w:p>
  </w:footnote>
  <w:footnote w:id="8">
    <w:p w:rsidR="00D968DA" w:rsidRPr="008161CD" w:rsidRDefault="00D968DA" w:rsidP="00B55C57">
      <w:pPr>
        <w:pStyle w:val="Voetnoottekst"/>
        <w:rPr>
          <w:lang w:val="en-US"/>
        </w:rPr>
      </w:pPr>
      <w:r w:rsidRPr="00F553CF">
        <w:rPr>
          <w:rStyle w:val="Voetnootmarkering"/>
        </w:rPr>
        <w:footnoteRef/>
      </w:r>
      <w:r w:rsidRPr="00F553CF">
        <w:t xml:space="preserve"> Maas, A. en anderen. </w:t>
      </w:r>
      <w:r w:rsidRPr="00F553CF">
        <w:rPr>
          <w:i/>
        </w:rPr>
        <w:t>Het oudere kind. Groei en ontwikkeling bij leerlingen van 8 tot 14 jaar</w:t>
      </w:r>
      <w:r w:rsidRPr="00F553CF">
        <w:t xml:space="preserve">. </w:t>
      </w:r>
      <w:proofErr w:type="spellStart"/>
      <w:r w:rsidR="009A7367" w:rsidRPr="00F553CF">
        <w:rPr>
          <w:lang w:val="en-US"/>
        </w:rPr>
        <w:t>Esstede</w:t>
      </w:r>
      <w:proofErr w:type="spellEnd"/>
      <w:r w:rsidR="009A7367" w:rsidRPr="00F553CF">
        <w:rPr>
          <w:lang w:val="en-US"/>
        </w:rPr>
        <w:t xml:space="preserve">: </w:t>
      </w:r>
      <w:proofErr w:type="spellStart"/>
      <w:r w:rsidR="009A7367" w:rsidRPr="00F553CF">
        <w:rPr>
          <w:lang w:val="en-US"/>
        </w:rPr>
        <w:t>Heeswijk-Dinther</w:t>
      </w:r>
      <w:proofErr w:type="spellEnd"/>
      <w:r w:rsidRPr="00F553CF">
        <w:rPr>
          <w:lang w:val="en-US"/>
        </w:rPr>
        <w:t>, 2009. P. 113</w:t>
      </w:r>
      <w:r w:rsidR="009A7367" w:rsidRPr="00F553CF">
        <w:rPr>
          <w:lang w:val="en-US"/>
        </w:rPr>
        <w:t>.</w:t>
      </w:r>
    </w:p>
  </w:footnote>
  <w:footnote w:id="9">
    <w:p w:rsidR="00D968DA" w:rsidRPr="009A15CA" w:rsidRDefault="00D968DA" w:rsidP="00B55C57">
      <w:pPr>
        <w:pStyle w:val="Voetnoottekst"/>
      </w:pPr>
      <w:r w:rsidRPr="002423B6">
        <w:rPr>
          <w:rStyle w:val="Voetnootmarkering"/>
        </w:rPr>
        <w:footnoteRef/>
      </w:r>
      <w:r w:rsidRPr="008161CD">
        <w:rPr>
          <w:lang w:val="en-US"/>
        </w:rPr>
        <w:t xml:space="preserve"> The cone of learning (Edgar Dale). </w:t>
      </w:r>
      <w:r w:rsidRPr="009A15CA">
        <w:t xml:space="preserve">Bekeken op </w:t>
      </w:r>
      <w:r>
        <w:t xml:space="preserve">1 oktober 2010, op </w:t>
      </w:r>
      <w:hyperlink r:id="rId3" w:history="1">
        <w:r w:rsidRPr="0047488A">
          <w:rPr>
            <w:rStyle w:val="Hyperlink"/>
            <w:color w:val="000000" w:themeColor="text1"/>
          </w:rPr>
          <w:t>http://www.tenouk.com/ConeOfLearning.pdf</w:t>
        </w:r>
      </w:hyperlink>
      <w:r w:rsidRPr="009A15CA">
        <w:t xml:space="preserve"> </w:t>
      </w:r>
    </w:p>
  </w:footnote>
  <w:footnote w:id="10">
    <w:p w:rsidR="00D968DA" w:rsidRDefault="00D968DA" w:rsidP="00B55C57">
      <w:pPr>
        <w:pStyle w:val="Voetnoottekst"/>
      </w:pPr>
      <w:r w:rsidRPr="00F553CF">
        <w:rPr>
          <w:rStyle w:val="Voetnootmarkering"/>
        </w:rPr>
        <w:footnoteRef/>
      </w:r>
      <w:r w:rsidRPr="00F553CF">
        <w:t xml:space="preserve"> </w:t>
      </w:r>
      <w:r w:rsidR="009A7367" w:rsidRPr="00F553CF">
        <w:t>V</w:t>
      </w:r>
      <w:r w:rsidRPr="00F553CF">
        <w:t>an Graft</w:t>
      </w:r>
      <w:r w:rsidR="009A7367" w:rsidRPr="00F553CF">
        <w:t xml:space="preserve">, M. en </w:t>
      </w:r>
      <w:r w:rsidRPr="00F553CF">
        <w:t>Kemmers</w:t>
      </w:r>
      <w:r w:rsidR="009A7367" w:rsidRPr="00F553CF">
        <w:t>, P.</w:t>
      </w:r>
      <w:r w:rsidRPr="00F553CF">
        <w:t xml:space="preserve"> </w:t>
      </w:r>
      <w:r w:rsidRPr="00F553CF">
        <w:rPr>
          <w:i/>
        </w:rPr>
        <w:t>Onderzoekend en ontwerpend leren</w:t>
      </w:r>
      <w:r w:rsidR="009A7367" w:rsidRPr="00F553CF">
        <w:t>.</w:t>
      </w:r>
      <w:r w:rsidRPr="00F553CF">
        <w:t xml:space="preserve"> </w:t>
      </w:r>
      <w:r w:rsidR="009A7367" w:rsidRPr="00F553CF">
        <w:t>Den haag: P</w:t>
      </w:r>
      <w:r w:rsidRPr="00F553CF">
        <w:t xml:space="preserve">latform </w:t>
      </w:r>
      <w:proofErr w:type="spellStart"/>
      <w:r w:rsidRPr="00F553CF">
        <w:t>beta</w:t>
      </w:r>
      <w:proofErr w:type="spellEnd"/>
      <w:r w:rsidRPr="00F553CF">
        <w:t xml:space="preserve"> techniek,</w:t>
      </w:r>
      <w:r w:rsidR="009A7367" w:rsidRPr="00F553CF">
        <w:t xml:space="preserve"> 2007.</w:t>
      </w:r>
    </w:p>
  </w:footnote>
  <w:footnote w:id="11">
    <w:p w:rsidR="00D968DA" w:rsidRPr="00F553CF" w:rsidRDefault="00D968DA" w:rsidP="00B55C57">
      <w:pPr>
        <w:pStyle w:val="Voetnoottekst"/>
      </w:pPr>
      <w:r w:rsidRPr="00F553CF">
        <w:rPr>
          <w:rStyle w:val="Voetnootmarkering"/>
        </w:rPr>
        <w:footnoteRef/>
      </w:r>
      <w:r w:rsidRPr="00F553CF">
        <w:t xml:space="preserve"> Vaan, E. de. en Marell, J. </w:t>
      </w:r>
      <w:r w:rsidRPr="00F553CF">
        <w:rPr>
          <w:i/>
        </w:rPr>
        <w:t>Praktische didactiek voor natuuronderwijs</w:t>
      </w:r>
      <w:r w:rsidR="009A7367" w:rsidRPr="00F553CF">
        <w:t>.</w:t>
      </w:r>
      <w:r w:rsidRPr="00F553CF">
        <w:t xml:space="preserve"> </w:t>
      </w:r>
      <w:r w:rsidR="009A7367" w:rsidRPr="00F553CF">
        <w:t xml:space="preserve">Bussum: </w:t>
      </w:r>
      <w:r w:rsidRPr="00F553CF">
        <w:t xml:space="preserve">Uitgeverij </w:t>
      </w:r>
      <w:proofErr w:type="spellStart"/>
      <w:r w:rsidR="009A7367" w:rsidRPr="00F553CF">
        <w:t>Coutinho</w:t>
      </w:r>
      <w:proofErr w:type="spellEnd"/>
      <w:r w:rsidR="009A7367" w:rsidRPr="00F553CF">
        <w:t xml:space="preserve"> bv</w:t>
      </w:r>
      <w:r w:rsidRPr="00F553CF">
        <w:t xml:space="preserve">, 1999. </w:t>
      </w:r>
    </w:p>
    <w:p w:rsidR="00D968DA" w:rsidRDefault="00D968DA" w:rsidP="00B55C57">
      <w:pPr>
        <w:pStyle w:val="Voetnoottekst"/>
      </w:pPr>
      <w:r w:rsidRPr="00F553CF">
        <w:t>P. 81-85</w:t>
      </w:r>
      <w:r w:rsidR="009A7367" w:rsidRPr="00F553CF">
        <w:t>.</w:t>
      </w:r>
    </w:p>
    <w:p w:rsidR="00D968DA" w:rsidRDefault="00D968DA" w:rsidP="00B55C57">
      <w:pPr>
        <w:pStyle w:val="Voetnoottekst"/>
      </w:pPr>
    </w:p>
  </w:footnote>
  <w:footnote w:id="12">
    <w:p w:rsidR="00D968DA" w:rsidRDefault="00D968DA" w:rsidP="00B55C57">
      <w:pPr>
        <w:pStyle w:val="Voetnoottekst"/>
      </w:pPr>
      <w:r w:rsidRPr="00553E7A">
        <w:rPr>
          <w:rStyle w:val="Voetnootmarkering"/>
          <w:highlight w:val="yellow"/>
        </w:rPr>
        <w:footnoteRef/>
      </w:r>
      <w:r w:rsidRPr="00553E7A">
        <w:rPr>
          <w:highlight w:val="yellow"/>
        </w:rPr>
        <w:t xml:space="preserve"> Vreugdenhil, K. </w:t>
      </w:r>
      <w:r w:rsidR="009A7367" w:rsidRPr="00553E7A">
        <w:rPr>
          <w:highlight w:val="yellow"/>
        </w:rPr>
        <w:t>‘</w:t>
      </w:r>
      <w:r w:rsidRPr="00553E7A">
        <w:rPr>
          <w:highlight w:val="yellow"/>
        </w:rPr>
        <w:t xml:space="preserve">Hersenonderzoek en </w:t>
      </w:r>
      <w:proofErr w:type="spellStart"/>
      <w:r w:rsidRPr="00553E7A">
        <w:rPr>
          <w:highlight w:val="yellow"/>
        </w:rPr>
        <w:t>Jenaplan</w:t>
      </w:r>
      <w:proofErr w:type="spellEnd"/>
      <w:r w:rsidR="009A7367" w:rsidRPr="00553E7A">
        <w:rPr>
          <w:highlight w:val="yellow"/>
        </w:rPr>
        <w:t>’</w:t>
      </w:r>
      <w:r w:rsidRPr="00553E7A">
        <w:rPr>
          <w:highlight w:val="yellow"/>
        </w:rPr>
        <w:t>, Mensenkinderen</w:t>
      </w:r>
      <w:r w:rsidR="009A7367" w:rsidRPr="00553E7A">
        <w:rPr>
          <w:highlight w:val="yellow"/>
        </w:rPr>
        <w:t>’</w:t>
      </w:r>
      <w:r w:rsidRPr="00553E7A">
        <w:rPr>
          <w:highlight w:val="yellow"/>
        </w:rPr>
        <w:t xml:space="preserve">.  </w:t>
      </w:r>
      <w:r w:rsidR="009A7367" w:rsidRPr="00553E7A">
        <w:rPr>
          <w:highlight w:val="yellow"/>
        </w:rPr>
        <w:t xml:space="preserve">In: </w:t>
      </w:r>
      <w:r w:rsidR="009A7367" w:rsidRPr="00553E7A">
        <w:rPr>
          <w:i/>
          <w:highlight w:val="yellow"/>
        </w:rPr>
        <w:t xml:space="preserve">Mensenkinderen, </w:t>
      </w:r>
      <w:r w:rsidR="009A7367" w:rsidRPr="00553E7A">
        <w:rPr>
          <w:highlight w:val="yellow"/>
        </w:rPr>
        <w:t>JRG 24 (september 2008), nr. 113, p</w:t>
      </w:r>
      <w:r w:rsidRPr="00553E7A">
        <w:rPr>
          <w:highlight w:val="yellow"/>
        </w:rPr>
        <w:t>. 12.</w:t>
      </w:r>
    </w:p>
  </w:footnote>
  <w:footnote w:id="13">
    <w:p w:rsidR="00D968DA" w:rsidRPr="00867367" w:rsidRDefault="00D968DA" w:rsidP="00B55C57">
      <w:pPr>
        <w:pStyle w:val="Voetnoottekst"/>
      </w:pPr>
      <w:r>
        <w:rPr>
          <w:rStyle w:val="Voetnootmarkering"/>
        </w:rPr>
        <w:footnoteRef/>
      </w:r>
      <w:r>
        <w:t xml:space="preserve">Jolles, J. (2006, juni), </w:t>
      </w:r>
      <w:r>
        <w:rPr>
          <w:i/>
        </w:rPr>
        <w:t xml:space="preserve">Over ‘brein en leren’ in relatie tot onderwijsontwikkeling. </w:t>
      </w:r>
      <w:r>
        <w:t xml:space="preserve">Bezocht op 1 oktober 2010, op de website van Jelle Jolles.   </w:t>
      </w:r>
      <w:hyperlink r:id="rId4" w:history="1">
        <w:r w:rsidRPr="00867367">
          <w:rPr>
            <w:rStyle w:val="Hyperlink"/>
            <w:color w:val="auto"/>
          </w:rPr>
          <w:t>http://www.hersenenenleren.nl/pdf/actueel/presentaties/60614JWeb_PlatformOCWBreinLeren.pdf</w:t>
        </w:r>
      </w:hyperlink>
      <w:r w:rsidRPr="00867367">
        <w:t xml:space="preserve"> </w:t>
      </w:r>
    </w:p>
  </w:footnote>
  <w:footnote w:id="14">
    <w:p w:rsidR="00D968DA" w:rsidRPr="00553E7A" w:rsidRDefault="00D968DA" w:rsidP="00B55C57">
      <w:pPr>
        <w:pStyle w:val="Voetnoottekst"/>
        <w:rPr>
          <w:highlight w:val="yellow"/>
        </w:rPr>
      </w:pPr>
      <w:r w:rsidRPr="00553E7A">
        <w:rPr>
          <w:rStyle w:val="Voetnootmarkering"/>
          <w:highlight w:val="yellow"/>
        </w:rPr>
        <w:footnoteRef/>
      </w:r>
      <w:r w:rsidRPr="00553E7A">
        <w:rPr>
          <w:highlight w:val="yellow"/>
        </w:rPr>
        <w:t xml:space="preserve"> Ros, B.</w:t>
      </w:r>
      <w:r w:rsidR="00553E7A" w:rsidRPr="00553E7A">
        <w:rPr>
          <w:highlight w:val="yellow"/>
        </w:rPr>
        <w:t xml:space="preserve"> ‘Stem onderwijs af op ontwikkeling brein’. In: </w:t>
      </w:r>
      <w:proofErr w:type="spellStart"/>
      <w:r w:rsidR="00553E7A" w:rsidRPr="00553E7A">
        <w:rPr>
          <w:i/>
          <w:highlight w:val="yellow"/>
        </w:rPr>
        <w:t>Didactief</w:t>
      </w:r>
      <w:proofErr w:type="spellEnd"/>
      <w:r w:rsidR="00553E7A" w:rsidRPr="00553E7A">
        <w:rPr>
          <w:i/>
          <w:highlight w:val="yellow"/>
        </w:rPr>
        <w:t xml:space="preserve">. </w:t>
      </w:r>
      <w:r w:rsidR="00553E7A" w:rsidRPr="00553E7A">
        <w:rPr>
          <w:highlight w:val="yellow"/>
        </w:rPr>
        <w:t>Nr. 10 (</w:t>
      </w:r>
      <w:r w:rsidRPr="00553E7A">
        <w:rPr>
          <w:highlight w:val="yellow"/>
        </w:rPr>
        <w:t>december</w:t>
      </w:r>
      <w:r w:rsidR="00553E7A" w:rsidRPr="00553E7A">
        <w:rPr>
          <w:highlight w:val="yellow"/>
        </w:rPr>
        <w:t xml:space="preserve"> 2006), p.</w:t>
      </w:r>
      <w:r w:rsidRPr="00553E7A">
        <w:rPr>
          <w:highlight w:val="yellow"/>
        </w:rPr>
        <w:t xml:space="preserve">6.  </w:t>
      </w:r>
    </w:p>
  </w:footnote>
  <w:footnote w:id="15">
    <w:p w:rsidR="00D968DA" w:rsidRPr="00553E7A" w:rsidRDefault="00D968DA" w:rsidP="00B55C57">
      <w:pPr>
        <w:pStyle w:val="Voetnoottekst"/>
        <w:rPr>
          <w:highlight w:val="yellow"/>
        </w:rPr>
      </w:pPr>
      <w:r w:rsidRPr="00553E7A">
        <w:rPr>
          <w:rStyle w:val="Voetnootmarkering"/>
          <w:highlight w:val="yellow"/>
        </w:rPr>
        <w:footnoteRef/>
      </w:r>
      <w:r w:rsidRPr="00553E7A">
        <w:rPr>
          <w:highlight w:val="yellow"/>
        </w:rPr>
        <w:t xml:space="preserve"> Vreugdenhil, K. </w:t>
      </w:r>
      <w:r w:rsidR="00553E7A" w:rsidRPr="00553E7A">
        <w:rPr>
          <w:highlight w:val="yellow"/>
        </w:rPr>
        <w:t xml:space="preserve">‘Hersenonderzoek en </w:t>
      </w:r>
      <w:proofErr w:type="spellStart"/>
      <w:r w:rsidR="00553E7A" w:rsidRPr="00553E7A">
        <w:rPr>
          <w:highlight w:val="yellow"/>
        </w:rPr>
        <w:t>Jenaplan</w:t>
      </w:r>
      <w:proofErr w:type="spellEnd"/>
      <w:r w:rsidR="00553E7A" w:rsidRPr="00553E7A">
        <w:rPr>
          <w:highlight w:val="yellow"/>
        </w:rPr>
        <w:t xml:space="preserve">’. In: </w:t>
      </w:r>
      <w:r w:rsidR="00553E7A" w:rsidRPr="00553E7A">
        <w:rPr>
          <w:i/>
          <w:highlight w:val="yellow"/>
        </w:rPr>
        <w:t>Mensenkinderen.</w:t>
      </w:r>
      <w:r w:rsidR="00553E7A" w:rsidRPr="00553E7A">
        <w:rPr>
          <w:highlight w:val="yellow"/>
        </w:rPr>
        <w:t xml:space="preserve"> JRG 24, nr. 113.  (</w:t>
      </w:r>
      <w:r w:rsidRPr="00553E7A">
        <w:rPr>
          <w:highlight w:val="yellow"/>
        </w:rPr>
        <w:t xml:space="preserve"> september</w:t>
      </w:r>
      <w:r w:rsidR="00553E7A" w:rsidRPr="00553E7A">
        <w:rPr>
          <w:highlight w:val="yellow"/>
        </w:rPr>
        <w:t xml:space="preserve"> 2008)</w:t>
      </w:r>
      <w:r w:rsidRPr="00553E7A">
        <w:rPr>
          <w:i/>
          <w:highlight w:val="yellow"/>
        </w:rPr>
        <w:t xml:space="preserve">, </w:t>
      </w:r>
      <w:r w:rsidR="00553E7A" w:rsidRPr="00553E7A">
        <w:rPr>
          <w:highlight w:val="yellow"/>
        </w:rPr>
        <w:t>p</w:t>
      </w:r>
      <w:r w:rsidRPr="00553E7A">
        <w:rPr>
          <w:highlight w:val="yellow"/>
        </w:rPr>
        <w:t>. 12.</w:t>
      </w:r>
    </w:p>
  </w:footnote>
  <w:footnote w:id="16">
    <w:p w:rsidR="00D968DA" w:rsidRPr="0091692C" w:rsidRDefault="00D968DA" w:rsidP="00B55C57">
      <w:pPr>
        <w:pStyle w:val="Voetnoottekst"/>
      </w:pPr>
      <w:r w:rsidRPr="00553E7A">
        <w:rPr>
          <w:rStyle w:val="Voetnootmarkering"/>
          <w:highlight w:val="yellow"/>
        </w:rPr>
        <w:footnoteRef/>
      </w:r>
      <w:r w:rsidRPr="00553E7A">
        <w:rPr>
          <w:highlight w:val="yellow"/>
        </w:rPr>
        <w:t xml:space="preserve"> Lee, P. Van der. </w:t>
      </w:r>
      <w:r w:rsidR="00553E7A" w:rsidRPr="00553E7A">
        <w:rPr>
          <w:highlight w:val="yellow"/>
        </w:rPr>
        <w:t>‘Stem de lesstof af op de rijpheid van de hersenen’. In: Psychologie Magazine (</w:t>
      </w:r>
      <w:r w:rsidRPr="00553E7A">
        <w:rPr>
          <w:highlight w:val="yellow"/>
        </w:rPr>
        <w:t>september</w:t>
      </w:r>
      <w:r w:rsidR="00553E7A" w:rsidRPr="00553E7A">
        <w:rPr>
          <w:highlight w:val="yellow"/>
        </w:rPr>
        <w:t xml:space="preserve"> 2005)</w:t>
      </w:r>
      <w:r w:rsidRPr="00553E7A">
        <w:rPr>
          <w:i/>
          <w:highlight w:val="yellow"/>
        </w:rPr>
        <w:t xml:space="preserve">, </w:t>
      </w:r>
      <w:r w:rsidR="00553E7A" w:rsidRPr="00553E7A">
        <w:rPr>
          <w:highlight w:val="yellow"/>
        </w:rPr>
        <w:t>p</w:t>
      </w:r>
      <w:r w:rsidRPr="00553E7A">
        <w:rPr>
          <w:highlight w:val="yellow"/>
        </w:rPr>
        <w:t>. 49.</w:t>
      </w:r>
      <w:r>
        <w:t xml:space="preserve"> </w:t>
      </w:r>
    </w:p>
  </w:footnote>
  <w:footnote w:id="17">
    <w:p w:rsidR="00D968DA" w:rsidRDefault="00D968DA" w:rsidP="00B55C57">
      <w:pPr>
        <w:pStyle w:val="Voetnoottekst"/>
      </w:pPr>
      <w:r>
        <w:rPr>
          <w:rStyle w:val="Voetnootmarkering"/>
        </w:rPr>
        <w:footnoteRef/>
      </w:r>
      <w:r>
        <w:t xml:space="preserve"> </w:t>
      </w:r>
      <w:proofErr w:type="spellStart"/>
      <w:r>
        <w:t>Powerpoint</w:t>
      </w:r>
      <w:proofErr w:type="spellEnd"/>
      <w:r>
        <w:t xml:space="preserve"> </w:t>
      </w:r>
      <w:r w:rsidR="00553E7A">
        <w:t xml:space="preserve">Neurocognitie en onderwijs: D.A. </w:t>
      </w:r>
      <w:proofErr w:type="spellStart"/>
      <w:r w:rsidR="00553E7A">
        <w:t>Kraaij</w:t>
      </w:r>
      <w:proofErr w:type="spellEnd"/>
    </w:p>
  </w:footnote>
  <w:footnote w:id="18">
    <w:p w:rsidR="00D968DA" w:rsidRDefault="00D968DA" w:rsidP="00B55C57">
      <w:pPr>
        <w:pStyle w:val="Voetnoottekst"/>
      </w:pPr>
      <w:r>
        <w:rPr>
          <w:rStyle w:val="Voetnootmarkering"/>
        </w:rPr>
        <w:footnoteRef/>
      </w:r>
      <w:r>
        <w:t xml:space="preserve"> De vier leerst</w:t>
      </w:r>
      <w:r w:rsidRPr="003543D5">
        <w:t>ijlen. Bezocht op 15 november 2010</w:t>
      </w:r>
      <w:r>
        <w:t>,</w:t>
      </w:r>
      <w:r w:rsidRPr="003543D5">
        <w:t xml:space="preserve"> op </w:t>
      </w:r>
      <w:r>
        <w:t xml:space="preserve">de website: </w:t>
      </w:r>
      <w:hyperlink r:id="rId5" w:history="1">
        <w:r w:rsidRPr="003543D5">
          <w:rPr>
            <w:rStyle w:val="Hyperlink"/>
            <w:color w:val="auto"/>
          </w:rPr>
          <w:t>http://pdf.klasse.be/KVO/KVO070/KVO07004.pdf</w:t>
        </w:r>
      </w:hyperlink>
      <w:r>
        <w:t xml:space="preserve"> </w:t>
      </w:r>
    </w:p>
  </w:footnote>
  <w:footnote w:id="19">
    <w:p w:rsidR="00D968DA" w:rsidRPr="003543D5" w:rsidRDefault="00D968DA" w:rsidP="00B55C57">
      <w:pPr>
        <w:pStyle w:val="Voetnoottekst"/>
      </w:pPr>
      <w:r w:rsidRPr="00553E7A">
        <w:rPr>
          <w:rStyle w:val="Voetnootmarkering"/>
          <w:highlight w:val="yellow"/>
        </w:rPr>
        <w:footnoteRef/>
      </w:r>
      <w:r w:rsidRPr="00553E7A">
        <w:rPr>
          <w:highlight w:val="yellow"/>
        </w:rPr>
        <w:t xml:space="preserve"> Bosch, A. Van den. En </w:t>
      </w:r>
      <w:proofErr w:type="spellStart"/>
      <w:r w:rsidRPr="00553E7A">
        <w:rPr>
          <w:highlight w:val="yellow"/>
        </w:rPr>
        <w:t>Stigter</w:t>
      </w:r>
      <w:proofErr w:type="spellEnd"/>
      <w:r w:rsidRPr="00553E7A">
        <w:rPr>
          <w:highlight w:val="yellow"/>
        </w:rPr>
        <w:t xml:space="preserve">, A. </w:t>
      </w:r>
      <w:r w:rsidRPr="00553E7A">
        <w:rPr>
          <w:i/>
          <w:highlight w:val="yellow"/>
        </w:rPr>
        <w:t xml:space="preserve">Leren met verstand. </w:t>
      </w:r>
      <w:r w:rsidR="00553E7A" w:rsidRPr="00553E7A">
        <w:rPr>
          <w:highlight w:val="yellow"/>
        </w:rPr>
        <w:t xml:space="preserve">Vlissingen: </w:t>
      </w:r>
      <w:proofErr w:type="spellStart"/>
      <w:r w:rsidR="00553E7A" w:rsidRPr="00553E7A">
        <w:rPr>
          <w:highlight w:val="yellow"/>
        </w:rPr>
        <w:t>Bazalt</w:t>
      </w:r>
      <w:proofErr w:type="spellEnd"/>
      <w:r w:rsidR="00553E7A" w:rsidRPr="00553E7A">
        <w:rPr>
          <w:highlight w:val="yellow"/>
        </w:rPr>
        <w:t xml:space="preserve">, 2007. </w:t>
      </w:r>
      <w:r w:rsidR="00553E7A">
        <w:rPr>
          <w:highlight w:val="yellow"/>
        </w:rPr>
        <w:t>P</w:t>
      </w:r>
      <w:r w:rsidRPr="00553E7A">
        <w:rPr>
          <w:highlight w:val="yellow"/>
        </w:rPr>
        <w:t>.38</w:t>
      </w:r>
      <w:r w:rsidR="00553E7A" w:rsidRPr="00553E7A">
        <w:rPr>
          <w:highlight w:val="yellow"/>
        </w:rPr>
        <w:t>.</w:t>
      </w:r>
    </w:p>
  </w:footnote>
  <w:footnote w:id="20">
    <w:p w:rsidR="00D968DA" w:rsidRPr="007039F9" w:rsidRDefault="00D968DA" w:rsidP="00B55C57">
      <w:pPr>
        <w:pStyle w:val="Voetnoottekst"/>
      </w:pPr>
      <w:r w:rsidRPr="00F553CF">
        <w:rPr>
          <w:rStyle w:val="Voetnootmarkering"/>
        </w:rPr>
        <w:footnoteRef/>
      </w:r>
      <w:r w:rsidRPr="00F553CF">
        <w:t xml:space="preserve"> Jolles, J. </w:t>
      </w:r>
      <w:proofErr w:type="spellStart"/>
      <w:r w:rsidRPr="00F553CF">
        <w:rPr>
          <w:i/>
        </w:rPr>
        <w:t>Ellis</w:t>
      </w:r>
      <w:proofErr w:type="spellEnd"/>
      <w:r w:rsidRPr="00F553CF">
        <w:rPr>
          <w:i/>
        </w:rPr>
        <w:t xml:space="preserve"> en het </w:t>
      </w:r>
      <w:proofErr w:type="spellStart"/>
      <w:r w:rsidRPr="00F553CF">
        <w:rPr>
          <w:i/>
        </w:rPr>
        <w:t>verbreinen</w:t>
      </w:r>
      <w:proofErr w:type="spellEnd"/>
      <w:r w:rsidRPr="00F553CF">
        <w:rPr>
          <w:i/>
        </w:rPr>
        <w:t xml:space="preserve">. </w:t>
      </w:r>
      <w:proofErr w:type="spellStart"/>
      <w:r w:rsidR="00553E7A" w:rsidRPr="00F553CF">
        <w:t>Amsterdam-Maastricht</w:t>
      </w:r>
      <w:proofErr w:type="spellEnd"/>
      <w:r w:rsidR="00553E7A" w:rsidRPr="00F553CF">
        <w:t xml:space="preserve">: </w:t>
      </w:r>
      <w:proofErr w:type="spellStart"/>
      <w:r w:rsidR="00553E7A" w:rsidRPr="00F553CF">
        <w:t>Neuropsych</w:t>
      </w:r>
      <w:proofErr w:type="spellEnd"/>
      <w:r w:rsidR="00553E7A" w:rsidRPr="00F553CF">
        <w:t xml:space="preserve"> </w:t>
      </w:r>
      <w:proofErr w:type="spellStart"/>
      <w:r w:rsidR="00553E7A" w:rsidRPr="00F553CF">
        <w:t>Publishers</w:t>
      </w:r>
      <w:proofErr w:type="spellEnd"/>
      <w:r w:rsidRPr="00F553CF">
        <w:t>, 2010. P.22-30</w:t>
      </w:r>
      <w:r w:rsidR="00553E7A" w:rsidRPr="00F553CF">
        <w:t>.</w:t>
      </w:r>
    </w:p>
  </w:footnote>
  <w:footnote w:id="21">
    <w:p w:rsidR="00D968DA" w:rsidRPr="003543D5" w:rsidRDefault="00D968DA" w:rsidP="00B55C57">
      <w:pPr>
        <w:pStyle w:val="Voetnoottekst"/>
      </w:pPr>
      <w:r>
        <w:rPr>
          <w:rStyle w:val="Voetnootmarkering"/>
        </w:rPr>
        <w:footnoteRef/>
      </w:r>
      <w:r>
        <w:t xml:space="preserve"> Jolles, J. (2006, juni), </w:t>
      </w:r>
      <w:r>
        <w:rPr>
          <w:i/>
        </w:rPr>
        <w:t xml:space="preserve">Over ‘brein en leren’ in relatie tot onderwijsontwikkeling. </w:t>
      </w:r>
      <w:r>
        <w:t xml:space="preserve">Bezocht op 1 oktober 2010, op de website van Jelle Jolles.   </w:t>
      </w:r>
      <w:hyperlink r:id="rId6" w:history="1">
        <w:r w:rsidRPr="003543D5">
          <w:rPr>
            <w:rStyle w:val="Hyperlink"/>
            <w:color w:val="auto"/>
          </w:rPr>
          <w:t>http://www.hersenenenleren.nl/pdf/actueel/presentaties/60614JWeb_PlatformOCWBreinLeren.pdf</w:t>
        </w:r>
      </w:hyperlink>
    </w:p>
  </w:footnote>
  <w:footnote w:id="22">
    <w:p w:rsidR="00D968DA" w:rsidRDefault="00D968DA" w:rsidP="00B55C57">
      <w:pPr>
        <w:pStyle w:val="Voetnoottekst"/>
      </w:pPr>
      <w:r w:rsidRPr="00F553CF">
        <w:rPr>
          <w:rStyle w:val="Voetnootmarkering"/>
        </w:rPr>
        <w:footnoteRef/>
      </w:r>
      <w:r w:rsidRPr="00F553CF">
        <w:t xml:space="preserve"> Maas, A. en anderen. </w:t>
      </w:r>
      <w:r w:rsidRPr="00F553CF">
        <w:rPr>
          <w:i/>
        </w:rPr>
        <w:t>Het oudere kind. Groei en ontwikkeling bij leerlingen van 8 tot 14 jaar</w:t>
      </w:r>
      <w:r w:rsidRPr="00F553CF">
        <w:t xml:space="preserve">. </w:t>
      </w:r>
      <w:proofErr w:type="spellStart"/>
      <w:r w:rsidR="00553E7A" w:rsidRPr="00F553CF">
        <w:t>Esstede</w:t>
      </w:r>
      <w:proofErr w:type="spellEnd"/>
      <w:r w:rsidR="00553E7A" w:rsidRPr="00F553CF">
        <w:t xml:space="preserve">: </w:t>
      </w:r>
      <w:proofErr w:type="spellStart"/>
      <w:r w:rsidR="00553E7A" w:rsidRPr="00F553CF">
        <w:t>Heeswijk-Dinther</w:t>
      </w:r>
      <w:proofErr w:type="spellEnd"/>
      <w:r w:rsidRPr="00F553CF">
        <w:t>, 2009. P. 66</w:t>
      </w:r>
      <w:r w:rsidR="00553E7A" w:rsidRPr="00F553CF">
        <w:t>.</w:t>
      </w:r>
    </w:p>
  </w:footnote>
  <w:footnote w:id="23">
    <w:p w:rsidR="00D968DA" w:rsidRPr="00213EE5" w:rsidRDefault="00D968DA" w:rsidP="00B55C57">
      <w:pPr>
        <w:pStyle w:val="Voetnoottekst"/>
      </w:pPr>
      <w:r>
        <w:rPr>
          <w:rStyle w:val="Voetnootmarkering"/>
        </w:rPr>
        <w:footnoteRef/>
      </w:r>
      <w:r w:rsidRPr="00213EE5">
        <w:t xml:space="preserve"> http://hoogbegaafd-uitgedaagd.nl/Lesvoorbeeld_Neuropsychologie.pdf</w:t>
      </w:r>
    </w:p>
  </w:footnote>
  <w:footnote w:id="24">
    <w:p w:rsidR="00D968DA" w:rsidRPr="00F553CF" w:rsidRDefault="00D968DA" w:rsidP="00B55C57">
      <w:pPr>
        <w:pStyle w:val="Voetnoottekst"/>
      </w:pPr>
      <w:r w:rsidRPr="00F553CF">
        <w:rPr>
          <w:rStyle w:val="Voetnootmarkering"/>
        </w:rPr>
        <w:footnoteRef/>
      </w:r>
      <w:r w:rsidRPr="00F553CF">
        <w:t xml:space="preserve"> Jolles, J. </w:t>
      </w:r>
      <w:r w:rsidR="00553E7A" w:rsidRPr="00F553CF">
        <w:t xml:space="preserve">‘Over brein &amp; leren: kwaliteit leeromgeving bepalend voor leerproces’. In: </w:t>
      </w:r>
      <w:r w:rsidR="00553E7A" w:rsidRPr="00F553CF">
        <w:rPr>
          <w:i/>
        </w:rPr>
        <w:t xml:space="preserve">Bij de les. </w:t>
      </w:r>
      <w:r w:rsidR="00553E7A" w:rsidRPr="00F553CF">
        <w:t>(</w:t>
      </w:r>
      <w:r w:rsidRPr="00F553CF">
        <w:t>februari</w:t>
      </w:r>
      <w:r w:rsidR="00553E7A" w:rsidRPr="00F553CF">
        <w:t xml:space="preserve"> 2007)</w:t>
      </w:r>
      <w:r w:rsidRPr="00F553CF">
        <w:rPr>
          <w:i/>
        </w:rPr>
        <w:t xml:space="preserve">, </w:t>
      </w:r>
      <w:r w:rsidR="00553E7A" w:rsidRPr="00F553CF">
        <w:t>p</w:t>
      </w:r>
      <w:r w:rsidRPr="00F553CF">
        <w:t xml:space="preserve">. 43-44. </w:t>
      </w:r>
    </w:p>
  </w:footnote>
  <w:footnote w:id="25">
    <w:p w:rsidR="00D968DA" w:rsidRDefault="00D968DA" w:rsidP="00B55C57">
      <w:pPr>
        <w:pStyle w:val="Voetnoottekst"/>
      </w:pPr>
      <w:r w:rsidRPr="00F553CF">
        <w:rPr>
          <w:rStyle w:val="Voetnootmarkering"/>
        </w:rPr>
        <w:footnoteRef/>
      </w:r>
      <w:r w:rsidRPr="00F553CF">
        <w:t xml:space="preserve"> Vreugdenhil, K. </w:t>
      </w:r>
      <w:r w:rsidR="00553E7A" w:rsidRPr="00F553CF">
        <w:t xml:space="preserve">‘Hersenonderzoek en </w:t>
      </w:r>
      <w:proofErr w:type="spellStart"/>
      <w:r w:rsidR="00553E7A" w:rsidRPr="00F553CF">
        <w:t>Jenaplan</w:t>
      </w:r>
      <w:proofErr w:type="spellEnd"/>
      <w:r w:rsidR="00553E7A" w:rsidRPr="00F553CF">
        <w:t xml:space="preserve">’. In: </w:t>
      </w:r>
      <w:r w:rsidR="00553E7A" w:rsidRPr="00F553CF">
        <w:rPr>
          <w:i/>
        </w:rPr>
        <w:t xml:space="preserve">Mensenkinderen. </w:t>
      </w:r>
      <w:r w:rsidR="00553E7A" w:rsidRPr="00F553CF">
        <w:t xml:space="preserve">JRG 24, nr. 113 </w:t>
      </w:r>
      <w:r w:rsidRPr="00F553CF">
        <w:t>(</w:t>
      </w:r>
      <w:r w:rsidR="00553E7A" w:rsidRPr="00F553CF">
        <w:t>september 2008)</w:t>
      </w:r>
      <w:r w:rsidRPr="00F553CF">
        <w:rPr>
          <w:i/>
        </w:rPr>
        <w:t xml:space="preserve">, </w:t>
      </w:r>
      <w:r w:rsidR="00553E7A" w:rsidRPr="00F553CF">
        <w:t>p</w:t>
      </w:r>
      <w:r w:rsidRPr="00F553CF">
        <w:t>. 14</w:t>
      </w:r>
      <w:r w:rsidR="00553E7A" w:rsidRPr="00F553CF">
        <w:t>.</w:t>
      </w:r>
    </w:p>
  </w:footnote>
  <w:footnote w:id="26">
    <w:p w:rsidR="00D968DA" w:rsidRPr="00F553CF" w:rsidRDefault="00D968DA" w:rsidP="00B55C57">
      <w:pPr>
        <w:pStyle w:val="Voetnoottekst"/>
      </w:pPr>
      <w:r w:rsidRPr="00F553CF">
        <w:rPr>
          <w:rStyle w:val="Voetnootmarkering"/>
        </w:rPr>
        <w:footnoteRef/>
      </w:r>
      <w:r w:rsidRPr="00F553CF">
        <w:t xml:space="preserve"> Bosch, A. Van den. En </w:t>
      </w:r>
      <w:proofErr w:type="spellStart"/>
      <w:r w:rsidRPr="00F553CF">
        <w:t>Stigter</w:t>
      </w:r>
      <w:proofErr w:type="spellEnd"/>
      <w:r w:rsidRPr="00F553CF">
        <w:t xml:space="preserve">, A. </w:t>
      </w:r>
      <w:r w:rsidRPr="00F553CF">
        <w:rPr>
          <w:i/>
        </w:rPr>
        <w:t xml:space="preserve">Leren met verstand. </w:t>
      </w:r>
      <w:r w:rsidR="005E0238" w:rsidRPr="00F553CF">
        <w:t xml:space="preserve">Vlissingen: </w:t>
      </w:r>
      <w:proofErr w:type="spellStart"/>
      <w:r w:rsidR="005E0238" w:rsidRPr="00F553CF">
        <w:t>Bazalt</w:t>
      </w:r>
      <w:proofErr w:type="spellEnd"/>
      <w:r w:rsidRPr="00F553CF">
        <w:t>, 2007. P. 25</w:t>
      </w:r>
      <w:r w:rsidR="005E0238" w:rsidRPr="00F553CF">
        <w:t>.</w:t>
      </w:r>
    </w:p>
  </w:footnote>
  <w:footnote w:id="27">
    <w:p w:rsidR="00D968DA" w:rsidRPr="00F553CF" w:rsidRDefault="00D968DA" w:rsidP="00B55C57">
      <w:pPr>
        <w:pStyle w:val="Voetnoottekst"/>
      </w:pPr>
      <w:r w:rsidRPr="00F553CF">
        <w:rPr>
          <w:rStyle w:val="Voetnootmarkering"/>
        </w:rPr>
        <w:footnoteRef/>
      </w:r>
      <w:r w:rsidRPr="00F553CF">
        <w:t xml:space="preserve"> Maas, A. en anderen. </w:t>
      </w:r>
      <w:r w:rsidRPr="00F553CF">
        <w:rPr>
          <w:i/>
        </w:rPr>
        <w:t>Het oudere kind. Groei en ontwikkeling bij leerlingen van 8 tot 14 jaar</w:t>
      </w:r>
      <w:r w:rsidRPr="00F553CF">
        <w:t xml:space="preserve">. </w:t>
      </w:r>
      <w:proofErr w:type="spellStart"/>
      <w:r w:rsidR="005E0238" w:rsidRPr="00F553CF">
        <w:t>Esstede</w:t>
      </w:r>
      <w:proofErr w:type="spellEnd"/>
      <w:r w:rsidR="005E0238" w:rsidRPr="00F553CF">
        <w:t xml:space="preserve">: </w:t>
      </w:r>
      <w:proofErr w:type="spellStart"/>
      <w:r w:rsidR="005E0238" w:rsidRPr="00F553CF">
        <w:t>Heeswijk-Dinther</w:t>
      </w:r>
      <w:proofErr w:type="spellEnd"/>
      <w:r w:rsidRPr="00F553CF">
        <w:t>, 2009. P. 121</w:t>
      </w:r>
      <w:r w:rsidR="005E0238" w:rsidRPr="00F553CF">
        <w:t>.</w:t>
      </w:r>
    </w:p>
  </w:footnote>
  <w:footnote w:id="28">
    <w:p w:rsidR="00D968DA" w:rsidRPr="00F553CF" w:rsidRDefault="00D968DA" w:rsidP="00B55C57">
      <w:pPr>
        <w:pStyle w:val="Voetnoottekst"/>
      </w:pPr>
      <w:r w:rsidRPr="00F553CF">
        <w:rPr>
          <w:rStyle w:val="Voetnootmarkering"/>
        </w:rPr>
        <w:footnoteRef/>
      </w:r>
      <w:r w:rsidRPr="00F553CF">
        <w:t xml:space="preserve"> Werken aan zelfvertrouwen en weerbaarheid. Bekeken op 15 oktober 2010, </w:t>
      </w:r>
      <w:r w:rsidRPr="00F553CF">
        <w:rPr>
          <w:color w:val="000000" w:themeColor="text1"/>
        </w:rPr>
        <w:t xml:space="preserve">op </w:t>
      </w:r>
      <w:hyperlink r:id="rId7" w:history="1">
        <w:r w:rsidRPr="00F553CF">
          <w:rPr>
            <w:rStyle w:val="Hyperlink"/>
            <w:color w:val="000000" w:themeColor="text1"/>
          </w:rPr>
          <w:t>www.sociaalemotioneel.nl</w:t>
        </w:r>
      </w:hyperlink>
      <w:r w:rsidRPr="00F553CF">
        <w:t xml:space="preserve"> </w:t>
      </w:r>
    </w:p>
  </w:footnote>
  <w:footnote w:id="29">
    <w:p w:rsidR="00D968DA" w:rsidRDefault="00D968DA" w:rsidP="00B55C57">
      <w:pPr>
        <w:pStyle w:val="Voetnoottekst"/>
        <w:rPr>
          <w:rFonts w:ascii="Calibri" w:eastAsia="Calibri" w:hAnsi="Calibri" w:cs="Times New Roman"/>
        </w:rPr>
      </w:pPr>
      <w:r w:rsidRPr="00F553CF">
        <w:rPr>
          <w:rStyle w:val="Voetnootmarkering"/>
          <w:rFonts w:ascii="Calibri" w:eastAsia="Calibri" w:hAnsi="Calibri" w:cs="Times New Roman"/>
        </w:rPr>
        <w:footnoteRef/>
      </w:r>
      <w:r w:rsidR="005E0238" w:rsidRPr="00F553CF">
        <w:rPr>
          <w:rFonts w:ascii="Calibri" w:eastAsia="Calibri" w:hAnsi="Calibri" w:cs="Times New Roman"/>
        </w:rPr>
        <w:t xml:space="preserve"> </w:t>
      </w:r>
      <w:proofErr w:type="spellStart"/>
      <w:r w:rsidR="005E0238" w:rsidRPr="00F553CF">
        <w:rPr>
          <w:rFonts w:ascii="Calibri" w:eastAsia="Calibri" w:hAnsi="Calibri" w:cs="Times New Roman"/>
        </w:rPr>
        <w:t>Heege</w:t>
      </w:r>
      <w:proofErr w:type="spellEnd"/>
      <w:r w:rsidR="005E0238" w:rsidRPr="00F553CF">
        <w:rPr>
          <w:rFonts w:ascii="Calibri" w:eastAsia="Calibri" w:hAnsi="Calibri" w:cs="Times New Roman"/>
        </w:rPr>
        <w:t>, H. Ter.</w:t>
      </w:r>
      <w:r w:rsidRPr="00F553CF">
        <w:rPr>
          <w:rFonts w:ascii="Calibri" w:eastAsia="Calibri" w:hAnsi="Calibri" w:cs="Times New Roman"/>
        </w:rPr>
        <w:t xml:space="preserve"> </w:t>
      </w:r>
      <w:r w:rsidR="005E0238" w:rsidRPr="00F553CF">
        <w:rPr>
          <w:rFonts w:ascii="Calibri" w:eastAsia="Calibri" w:hAnsi="Calibri" w:cs="Times New Roman"/>
        </w:rPr>
        <w:t>‘Rode krullen in je schrift’. In:  Willem Bartjens, JRG. 20, nr. 3 (2000/2001),  p. 32-</w:t>
      </w:r>
      <w:r w:rsidRPr="00F553CF">
        <w:rPr>
          <w:rFonts w:ascii="Calibri" w:eastAsia="Calibri" w:hAnsi="Calibri" w:cs="Times New Roman"/>
        </w:rPr>
        <w:t>33</w:t>
      </w:r>
      <w:r w:rsidR="005E0238" w:rsidRPr="00F553CF">
        <w:rPr>
          <w:rFonts w:ascii="Calibri" w:eastAsia="Calibri" w:hAnsi="Calibri" w:cs="Times New Roman"/>
        </w:rPr>
        <w:t>.</w:t>
      </w:r>
    </w:p>
  </w:footnote>
  <w:footnote w:id="30">
    <w:p w:rsidR="00D968DA" w:rsidRPr="00F553CF" w:rsidRDefault="00D968DA" w:rsidP="00B55C57">
      <w:pPr>
        <w:pStyle w:val="Voetnoottekst"/>
      </w:pPr>
      <w:r w:rsidRPr="00F553CF">
        <w:rPr>
          <w:rStyle w:val="Voetnootmarkering"/>
        </w:rPr>
        <w:footnoteRef/>
      </w:r>
      <w:r w:rsidRPr="00F553CF">
        <w:t xml:space="preserve"> Bosch, A. Van den. En </w:t>
      </w:r>
      <w:proofErr w:type="spellStart"/>
      <w:r w:rsidRPr="00F553CF">
        <w:t>Stigter</w:t>
      </w:r>
      <w:proofErr w:type="spellEnd"/>
      <w:r w:rsidRPr="00F553CF">
        <w:t xml:space="preserve">, A. </w:t>
      </w:r>
      <w:r w:rsidRPr="00F553CF">
        <w:rPr>
          <w:i/>
        </w:rPr>
        <w:t xml:space="preserve">Leren met verstand. </w:t>
      </w:r>
      <w:r w:rsidR="005E0238" w:rsidRPr="00F553CF">
        <w:t xml:space="preserve">Vlissingen: </w:t>
      </w:r>
      <w:proofErr w:type="spellStart"/>
      <w:r w:rsidR="005E0238" w:rsidRPr="00F553CF">
        <w:t>Bazalt</w:t>
      </w:r>
      <w:proofErr w:type="spellEnd"/>
      <w:r w:rsidRPr="00F553CF">
        <w:t>, 2007. P. 43</w:t>
      </w:r>
      <w:r w:rsidR="005E0238" w:rsidRPr="00F553CF">
        <w:t>.</w:t>
      </w:r>
    </w:p>
  </w:footnote>
  <w:footnote w:id="31">
    <w:p w:rsidR="00D968DA" w:rsidRPr="00F553CF" w:rsidRDefault="00D968DA" w:rsidP="00B55C57">
      <w:pPr>
        <w:pStyle w:val="Voetnoottekst"/>
      </w:pPr>
      <w:r w:rsidRPr="00F553CF">
        <w:rPr>
          <w:rStyle w:val="Voetnootmarkering"/>
        </w:rPr>
        <w:footnoteRef/>
      </w:r>
      <w:r w:rsidRPr="00F553CF">
        <w:t xml:space="preserve"> </w:t>
      </w:r>
      <w:proofErr w:type="spellStart"/>
      <w:r w:rsidR="005E0238" w:rsidRPr="00F553CF">
        <w:t>Duijvenvoorde</w:t>
      </w:r>
      <w:proofErr w:type="spellEnd"/>
      <w:r w:rsidR="005E0238" w:rsidRPr="00F553CF">
        <w:t>, A.C.K. V</w:t>
      </w:r>
      <w:r w:rsidRPr="00F553CF">
        <w:t xml:space="preserve">an. en anderen. </w:t>
      </w:r>
      <w:r w:rsidR="005E0238" w:rsidRPr="00F553CF">
        <w:rPr>
          <w:lang w:val="en-US"/>
        </w:rPr>
        <w:t xml:space="preserve">‘Evaluating the negative or valuing the positive? Neural mechanisms supporting feedback-based learning across development’. </w:t>
      </w:r>
      <w:r w:rsidR="005E0238" w:rsidRPr="00F553CF">
        <w:t xml:space="preserve">In:  The Journal of </w:t>
      </w:r>
      <w:proofErr w:type="spellStart"/>
      <w:r w:rsidR="005E0238" w:rsidRPr="00F553CF">
        <w:t>Neuroscience</w:t>
      </w:r>
      <w:proofErr w:type="spellEnd"/>
      <w:r w:rsidR="005E0238" w:rsidRPr="00F553CF">
        <w:t xml:space="preserve"> (</w:t>
      </w:r>
      <w:r w:rsidRPr="00F553CF">
        <w:t>september</w:t>
      </w:r>
      <w:r w:rsidR="005E0238" w:rsidRPr="00F553CF">
        <w:t xml:space="preserve"> 2008</w:t>
      </w:r>
      <w:r w:rsidRPr="00F553CF">
        <w:t>)</w:t>
      </w:r>
      <w:r w:rsidRPr="00F553CF">
        <w:rPr>
          <w:i/>
        </w:rPr>
        <w:t>,</w:t>
      </w:r>
      <w:r w:rsidRPr="00F553CF">
        <w:t xml:space="preserve"> </w:t>
      </w:r>
    </w:p>
    <w:p w:rsidR="00D968DA" w:rsidRPr="005E0238" w:rsidRDefault="005E0238" w:rsidP="00B55C57">
      <w:pPr>
        <w:pStyle w:val="Voetnoottekst"/>
      </w:pPr>
      <w:r w:rsidRPr="00F553CF">
        <w:t>p</w:t>
      </w:r>
      <w:r w:rsidR="00D968DA" w:rsidRPr="00F553CF">
        <w:t>. 4-8</w:t>
      </w:r>
      <w:r w:rsidRPr="00F553CF">
        <w:t>.</w:t>
      </w:r>
    </w:p>
  </w:footnote>
  <w:footnote w:id="32">
    <w:p w:rsidR="00D968DA" w:rsidRDefault="00D968DA" w:rsidP="00B55C57">
      <w:pPr>
        <w:pStyle w:val="Voetnoottekst"/>
      </w:pPr>
      <w:r>
        <w:rPr>
          <w:rStyle w:val="Voetnootmarkering"/>
        </w:rPr>
        <w:footnoteRef/>
      </w:r>
      <w:r w:rsidRPr="005E0238">
        <w:t xml:space="preserve"> Natuurlijk leren. Bezocht op 23 november 2010, op de website </w:t>
      </w:r>
      <w:hyperlink r:id="rId8" w:history="1">
        <w:r w:rsidRPr="005E0238">
          <w:rPr>
            <w:rStyle w:val="Hyperlink"/>
            <w:color w:val="auto"/>
            <w:lang w:val="en-US"/>
          </w:rPr>
          <w:t>http://www.</w:t>
        </w:r>
        <w:r w:rsidRPr="0073224B">
          <w:rPr>
            <w:rStyle w:val="Hyperlink"/>
            <w:color w:val="auto"/>
          </w:rPr>
          <w:t>natuurlijkleren.net/</w:t>
        </w:r>
      </w:hyperlink>
      <w:r>
        <w:t xml:space="preserve"> </w:t>
      </w:r>
    </w:p>
  </w:footnote>
  <w:footnote w:id="33">
    <w:p w:rsidR="00D968DA" w:rsidRDefault="00D968DA" w:rsidP="00B55C57">
      <w:pPr>
        <w:pStyle w:val="Voetnoottekst"/>
      </w:pPr>
      <w:r>
        <w:rPr>
          <w:rStyle w:val="Voetnootmarkering"/>
        </w:rPr>
        <w:footnoteRef/>
      </w:r>
      <w:r>
        <w:t xml:space="preserve"> </w:t>
      </w:r>
      <w:proofErr w:type="spellStart"/>
      <w:r>
        <w:t>Hanff</w:t>
      </w:r>
      <w:proofErr w:type="spellEnd"/>
      <w:r>
        <w:t xml:space="preserve">, J. (2004-2005), </w:t>
      </w:r>
      <w:r>
        <w:rPr>
          <w:i/>
        </w:rPr>
        <w:t xml:space="preserve">Motivatie van kinderen en leeropdrachten op scholen. </w:t>
      </w:r>
      <w:r>
        <w:t>Bezocht op 23 november 2010, op de website van Zie Zo Educatief:</w:t>
      </w:r>
    </w:p>
    <w:p w:rsidR="00D968DA" w:rsidRPr="00F553CF" w:rsidRDefault="004C0C9C" w:rsidP="00B55C57">
      <w:pPr>
        <w:pStyle w:val="Voetnoottekst"/>
      </w:pPr>
      <w:hyperlink r:id="rId9" w:history="1">
        <w:r w:rsidR="00D968DA" w:rsidRPr="00F553CF">
          <w:rPr>
            <w:rStyle w:val="Hyperlink"/>
            <w:color w:val="auto"/>
          </w:rPr>
          <w:t>http://www.zze.nl/download/Motivatie%20van%20kinderen%20en%20leeropdrachten%20van%20scholen%20-%20september%202005.pdf</w:t>
        </w:r>
      </w:hyperlink>
      <w:r w:rsidR="00D968DA" w:rsidRPr="00F553CF">
        <w:t xml:space="preserve"> </w:t>
      </w:r>
    </w:p>
  </w:footnote>
  <w:footnote w:id="34">
    <w:p w:rsidR="00D968DA" w:rsidRDefault="00D968DA" w:rsidP="00B55C57">
      <w:pPr>
        <w:pStyle w:val="Voetnoottekst"/>
      </w:pPr>
      <w:r w:rsidRPr="00F553CF">
        <w:rPr>
          <w:rStyle w:val="Voetnootmarkering"/>
        </w:rPr>
        <w:footnoteRef/>
      </w:r>
      <w:r w:rsidRPr="00F553CF">
        <w:t xml:space="preserve"> Jolles, J. </w:t>
      </w:r>
      <w:proofErr w:type="spellStart"/>
      <w:r w:rsidRPr="00F553CF">
        <w:rPr>
          <w:i/>
        </w:rPr>
        <w:t>Ellis</w:t>
      </w:r>
      <w:proofErr w:type="spellEnd"/>
      <w:r w:rsidRPr="00F553CF">
        <w:rPr>
          <w:i/>
        </w:rPr>
        <w:t xml:space="preserve"> en het </w:t>
      </w:r>
      <w:proofErr w:type="spellStart"/>
      <w:r w:rsidRPr="00F553CF">
        <w:rPr>
          <w:i/>
        </w:rPr>
        <w:t>verbreinen</w:t>
      </w:r>
      <w:proofErr w:type="spellEnd"/>
      <w:r w:rsidRPr="00F553CF">
        <w:rPr>
          <w:i/>
        </w:rPr>
        <w:t xml:space="preserve">. </w:t>
      </w:r>
      <w:proofErr w:type="spellStart"/>
      <w:r w:rsidR="005E0238" w:rsidRPr="00F553CF">
        <w:t>Amsterdam-Maastricht</w:t>
      </w:r>
      <w:proofErr w:type="spellEnd"/>
      <w:r w:rsidR="005E0238" w:rsidRPr="00F553CF">
        <w:t xml:space="preserve">: </w:t>
      </w:r>
      <w:proofErr w:type="spellStart"/>
      <w:r w:rsidR="005E0238" w:rsidRPr="00F553CF">
        <w:t>Neuropsych</w:t>
      </w:r>
      <w:proofErr w:type="spellEnd"/>
      <w:r w:rsidR="005E0238" w:rsidRPr="00F553CF">
        <w:t xml:space="preserve"> </w:t>
      </w:r>
      <w:proofErr w:type="spellStart"/>
      <w:r w:rsidR="005E0238" w:rsidRPr="00F553CF">
        <w:t>Publishers</w:t>
      </w:r>
      <w:proofErr w:type="spellEnd"/>
      <w:r w:rsidRPr="00F553CF">
        <w:t>, 2010. P. 43</w:t>
      </w:r>
      <w:r w:rsidR="005E0238" w:rsidRPr="00F553CF">
        <w:t>.</w:t>
      </w:r>
    </w:p>
  </w:footnote>
  <w:footnote w:id="35">
    <w:p w:rsidR="00D968DA" w:rsidRPr="00F553CF" w:rsidRDefault="00D968DA" w:rsidP="00B55C57">
      <w:pPr>
        <w:pStyle w:val="Voetnoottekst"/>
        <w:contextualSpacing/>
      </w:pPr>
      <w:r w:rsidRPr="00F553CF">
        <w:rPr>
          <w:rStyle w:val="Voetnootmarkering"/>
        </w:rPr>
        <w:footnoteRef/>
      </w:r>
      <w:r w:rsidRPr="00F553CF">
        <w:t xml:space="preserve"> </w:t>
      </w:r>
      <w:proofErr w:type="spellStart"/>
      <w:r w:rsidRPr="00F553CF">
        <w:t>Lieshout</w:t>
      </w:r>
      <w:proofErr w:type="spellEnd"/>
      <w:r w:rsidRPr="00F553CF">
        <w:t xml:space="preserve">, T. </w:t>
      </w:r>
      <w:r w:rsidRPr="00F553CF">
        <w:rPr>
          <w:i/>
        </w:rPr>
        <w:t xml:space="preserve">Pedagogische adviezen voor speciale kinderen. </w:t>
      </w:r>
      <w:r w:rsidR="005E0238" w:rsidRPr="00F553CF">
        <w:t xml:space="preserve">Houten: </w:t>
      </w:r>
      <w:proofErr w:type="spellStart"/>
      <w:r w:rsidR="005E0238" w:rsidRPr="00F553CF">
        <w:t>Bohn</w:t>
      </w:r>
      <w:proofErr w:type="spellEnd"/>
      <w:r w:rsidR="005E0238" w:rsidRPr="00F553CF">
        <w:t xml:space="preserve"> </w:t>
      </w:r>
      <w:proofErr w:type="spellStart"/>
      <w:r w:rsidR="005E0238" w:rsidRPr="00F553CF">
        <w:t>Stafleu</w:t>
      </w:r>
      <w:proofErr w:type="spellEnd"/>
      <w:r w:rsidR="005E0238" w:rsidRPr="00F553CF">
        <w:t xml:space="preserve"> Van </w:t>
      </w:r>
      <w:proofErr w:type="spellStart"/>
      <w:r w:rsidR="005E0238" w:rsidRPr="00F553CF">
        <w:t>Loghum</w:t>
      </w:r>
      <w:proofErr w:type="spellEnd"/>
      <w:r w:rsidRPr="00F553CF">
        <w:t>, 2009. P. 100.</w:t>
      </w:r>
    </w:p>
  </w:footnote>
  <w:footnote w:id="36">
    <w:p w:rsidR="00D968DA" w:rsidRPr="0073224B" w:rsidRDefault="00D968DA" w:rsidP="00B55C57">
      <w:pPr>
        <w:pStyle w:val="Voetnoottekst"/>
        <w:rPr>
          <w:i/>
        </w:rPr>
      </w:pPr>
      <w:r w:rsidRPr="00F553CF">
        <w:rPr>
          <w:rStyle w:val="Voetnootmarkering"/>
        </w:rPr>
        <w:footnoteRef/>
      </w:r>
      <w:r w:rsidRPr="00F553CF">
        <w:t xml:space="preserve"> Bolhuis, E. Hoorn, H. </w:t>
      </w:r>
      <w:proofErr w:type="spellStart"/>
      <w:r w:rsidRPr="00F553CF">
        <w:t>Veldhuis</w:t>
      </w:r>
      <w:proofErr w:type="spellEnd"/>
      <w:r w:rsidRPr="00F553CF">
        <w:t xml:space="preserve">, T. (Red.) </w:t>
      </w:r>
      <w:r w:rsidRPr="00F553CF">
        <w:rPr>
          <w:i/>
        </w:rPr>
        <w:t xml:space="preserve">Kennis als gereedschap: activerend leren. </w:t>
      </w:r>
      <w:proofErr w:type="spellStart"/>
      <w:r w:rsidR="005E0238" w:rsidRPr="00F553CF">
        <w:rPr>
          <w:i/>
        </w:rPr>
        <w:t>Antwerpen-Apeldoorn</w:t>
      </w:r>
      <w:proofErr w:type="spellEnd"/>
      <w:r w:rsidR="005E0238" w:rsidRPr="00F553CF">
        <w:rPr>
          <w:i/>
        </w:rPr>
        <w:t>: Garant,</w:t>
      </w:r>
      <w:r w:rsidRPr="00F553CF">
        <w:rPr>
          <w:i/>
        </w:rPr>
        <w:t xml:space="preserve"> 2003. P. 22-26</w:t>
      </w:r>
      <w:r w:rsidR="005E0238" w:rsidRPr="00F553CF">
        <w:rPr>
          <w:i/>
        </w:rPr>
        <w:t>.</w:t>
      </w:r>
    </w:p>
  </w:footnote>
  <w:footnote w:id="37">
    <w:p w:rsidR="00D968DA" w:rsidRPr="00C315FC" w:rsidRDefault="00D968DA" w:rsidP="00B55C57">
      <w:pPr>
        <w:pStyle w:val="Voetnoottekst"/>
        <w:rPr>
          <w:color w:val="000000" w:themeColor="text1"/>
        </w:rPr>
      </w:pPr>
      <w:r>
        <w:rPr>
          <w:rStyle w:val="Voetnootmarkering"/>
        </w:rPr>
        <w:footnoteRef/>
      </w:r>
      <w:r>
        <w:t xml:space="preserve"> </w:t>
      </w:r>
      <w:proofErr w:type="spellStart"/>
      <w:r>
        <w:t>Groenewegen</w:t>
      </w:r>
      <w:proofErr w:type="spellEnd"/>
      <w:r>
        <w:t xml:space="preserve">, K., </w:t>
      </w:r>
      <w:r w:rsidRPr="00C315FC">
        <w:rPr>
          <w:i/>
          <w:color w:val="000000" w:themeColor="text1"/>
        </w:rPr>
        <w:t>Basisvaardigheden tafels van vermenigvuldiging.</w:t>
      </w:r>
      <w:r w:rsidRPr="00C315FC">
        <w:rPr>
          <w:color w:val="000000" w:themeColor="text1"/>
        </w:rPr>
        <w:t xml:space="preserve"> Bezocht op 1 november 2010, op de website van het </w:t>
      </w:r>
      <w:proofErr w:type="spellStart"/>
      <w:r w:rsidRPr="00C315FC">
        <w:rPr>
          <w:color w:val="000000" w:themeColor="text1"/>
        </w:rPr>
        <w:t>Freudenthal</w:t>
      </w:r>
      <w:proofErr w:type="spellEnd"/>
      <w:r w:rsidRPr="00C315FC">
        <w:rPr>
          <w:color w:val="000000" w:themeColor="text1"/>
        </w:rPr>
        <w:t xml:space="preserve"> instituut. </w:t>
      </w:r>
      <w:hyperlink r:id="rId10" w:history="1">
        <w:r w:rsidRPr="00C315FC">
          <w:rPr>
            <w:rStyle w:val="Hyperlink"/>
            <w:color w:val="000000" w:themeColor="text1"/>
          </w:rPr>
          <w:t>http://www.fi.uu.nl/publicaties/literatuur/3590.pdf</w:t>
        </w:r>
      </w:hyperlink>
      <w:r w:rsidRPr="00C315FC">
        <w:rPr>
          <w:color w:val="000000" w:themeColor="text1"/>
        </w:rPr>
        <w:t xml:space="preserve"> </w:t>
      </w:r>
    </w:p>
  </w:footnote>
  <w:footnote w:id="38">
    <w:p w:rsidR="00D968DA" w:rsidRDefault="00D968DA" w:rsidP="00B55C57">
      <w:pPr>
        <w:pStyle w:val="Voetnoottekst"/>
      </w:pPr>
      <w:r w:rsidRPr="00C315FC">
        <w:rPr>
          <w:rStyle w:val="Voetnootmarkering"/>
          <w:color w:val="000000" w:themeColor="text1"/>
        </w:rPr>
        <w:footnoteRef/>
      </w:r>
      <w:r w:rsidRPr="00C315FC">
        <w:rPr>
          <w:color w:val="000000" w:themeColor="text1"/>
        </w:rPr>
        <w:t xml:space="preserve"> </w:t>
      </w:r>
      <w:hyperlink r:id="rId11" w:history="1">
        <w:r w:rsidRPr="00C315FC">
          <w:rPr>
            <w:rStyle w:val="Hyperlink"/>
            <w:color w:val="000000" w:themeColor="text1"/>
          </w:rPr>
          <w:t>http://www.fi.uu.nl/publicaties/literatuur/3628.pdf</w:t>
        </w:r>
      </w:hyperlink>
      <w:r w:rsidRPr="00C315FC">
        <w:rPr>
          <w:color w:val="000000" w:themeColor="text1"/>
        </w:rPr>
        <w:t xml:space="preserve"> Bezocht op 26 november 2010.</w:t>
      </w:r>
    </w:p>
  </w:footnote>
  <w:footnote w:id="39">
    <w:p w:rsidR="00D968DA" w:rsidRDefault="00D968DA" w:rsidP="00B55C57">
      <w:pPr>
        <w:pStyle w:val="Voetnoottekst"/>
      </w:pPr>
      <w:r>
        <w:rPr>
          <w:rStyle w:val="Voetnootmarkering"/>
        </w:rPr>
        <w:footnoteRef/>
      </w:r>
      <w:r>
        <w:t xml:space="preserve"> </w:t>
      </w:r>
      <w:r w:rsidRPr="00AE62B5">
        <w:t xml:space="preserve">Map: vermenigvuldigen groep 5. </w:t>
      </w:r>
      <w:r w:rsidRPr="00AE62B5">
        <w:rPr>
          <w:i/>
        </w:rPr>
        <w:t>Van lichaamstafels tot stickers, begrip en inzicht ontwikkelen</w:t>
      </w:r>
      <w:r w:rsidRPr="00AE62B5">
        <w:t>. P. 5 en 6</w:t>
      </w:r>
      <w:r w:rsidR="005E0238">
        <w:t>.</w:t>
      </w:r>
    </w:p>
  </w:footnote>
  <w:footnote w:id="40">
    <w:p w:rsidR="00D968DA" w:rsidRPr="00F553CF" w:rsidRDefault="00D968DA" w:rsidP="00B55C57">
      <w:pPr>
        <w:pStyle w:val="Voetnoottekst"/>
      </w:pPr>
      <w:r w:rsidRPr="00F553CF">
        <w:rPr>
          <w:rStyle w:val="Voetnootmarkering"/>
        </w:rPr>
        <w:footnoteRef/>
      </w:r>
      <w:r w:rsidRPr="00F553CF">
        <w:t xml:space="preserve"> Drent, S. en </w:t>
      </w:r>
      <w:proofErr w:type="spellStart"/>
      <w:r w:rsidRPr="00F553CF">
        <w:t>Gerven</w:t>
      </w:r>
      <w:proofErr w:type="spellEnd"/>
      <w:r w:rsidRPr="00F553CF">
        <w:t xml:space="preserve">, E. van. </w:t>
      </w:r>
      <w:r w:rsidRPr="00F553CF">
        <w:rPr>
          <w:i/>
        </w:rPr>
        <w:t xml:space="preserve">professioneel omgaan met </w:t>
      </w:r>
      <w:proofErr w:type="spellStart"/>
      <w:r w:rsidRPr="00F553CF">
        <w:rPr>
          <w:i/>
        </w:rPr>
        <w:t>hoogbehaafde</w:t>
      </w:r>
      <w:proofErr w:type="spellEnd"/>
      <w:r w:rsidRPr="00F553CF">
        <w:rPr>
          <w:i/>
        </w:rPr>
        <w:t xml:space="preserve"> leerlingen in het basisonderwijs. </w:t>
      </w:r>
      <w:r w:rsidR="005E0238" w:rsidRPr="00F553CF">
        <w:t xml:space="preserve">Assen: Van </w:t>
      </w:r>
      <w:proofErr w:type="spellStart"/>
      <w:r w:rsidR="005E0238" w:rsidRPr="00F553CF">
        <w:t>Gorcum</w:t>
      </w:r>
      <w:proofErr w:type="spellEnd"/>
      <w:r w:rsidRPr="00F553CF">
        <w:t>, 2007. P.146</w:t>
      </w:r>
      <w:r w:rsidR="005E0238" w:rsidRPr="00F553CF">
        <w:t>.</w:t>
      </w:r>
    </w:p>
  </w:footnote>
  <w:footnote w:id="41">
    <w:p w:rsidR="00D968DA" w:rsidRDefault="00D968DA" w:rsidP="00B55C57">
      <w:pPr>
        <w:pStyle w:val="Voetnoottekst"/>
      </w:pPr>
      <w:r w:rsidRPr="00F553CF">
        <w:rPr>
          <w:rStyle w:val="Voetnootmarkering"/>
        </w:rPr>
        <w:footnoteRef/>
      </w:r>
      <w:r w:rsidRPr="00F553CF">
        <w:t xml:space="preserve"> </w:t>
      </w:r>
      <w:proofErr w:type="spellStart"/>
      <w:r w:rsidRPr="00F553CF">
        <w:t>Gelderblom</w:t>
      </w:r>
      <w:proofErr w:type="spellEnd"/>
      <w:r w:rsidRPr="00F553CF">
        <w:t xml:space="preserve">, G. </w:t>
      </w:r>
      <w:r w:rsidRPr="00F553CF">
        <w:rPr>
          <w:i/>
        </w:rPr>
        <w:t xml:space="preserve">Effectief omgaan met verschillen in het rekenonderwijs. </w:t>
      </w:r>
      <w:r w:rsidR="005E0238" w:rsidRPr="00F553CF">
        <w:t>Amersfoort: CPS</w:t>
      </w:r>
      <w:r w:rsidRPr="00F553CF">
        <w:t>, 2007. P. 55-58.</w:t>
      </w:r>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221EA"/>
    <w:multiLevelType w:val="hybridMultilevel"/>
    <w:tmpl w:val="2E4EEB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377949FE"/>
    <w:multiLevelType w:val="hybridMultilevel"/>
    <w:tmpl w:val="A822C1A4"/>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
    <w:nsid w:val="42394FC3"/>
    <w:multiLevelType w:val="hybridMultilevel"/>
    <w:tmpl w:val="5E60E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2B60459"/>
    <w:multiLevelType w:val="hybridMultilevel"/>
    <w:tmpl w:val="259C1B08"/>
    <w:lvl w:ilvl="0" w:tplc="73B67840">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69C17ED"/>
    <w:multiLevelType w:val="hybridMultilevel"/>
    <w:tmpl w:val="460ED6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A11340E"/>
    <w:multiLevelType w:val="hybridMultilevel"/>
    <w:tmpl w:val="214244C4"/>
    <w:lvl w:ilvl="0" w:tplc="85D6EF90">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B511DA8"/>
    <w:multiLevelType w:val="hybridMultilevel"/>
    <w:tmpl w:val="C5B8A4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0080151"/>
    <w:multiLevelType w:val="hybridMultilevel"/>
    <w:tmpl w:val="150E08B4"/>
    <w:lvl w:ilvl="0" w:tplc="5AA60FA8">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D722348"/>
    <w:multiLevelType w:val="hybridMultilevel"/>
    <w:tmpl w:val="5B540F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4001062"/>
    <w:multiLevelType w:val="hybridMultilevel"/>
    <w:tmpl w:val="81727D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6CF5D0B"/>
    <w:multiLevelType w:val="hybridMultilevel"/>
    <w:tmpl w:val="81F2BC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7AA3975"/>
    <w:multiLevelType w:val="hybridMultilevel"/>
    <w:tmpl w:val="EC6CA1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699C5F79"/>
    <w:multiLevelType w:val="hybridMultilevel"/>
    <w:tmpl w:val="D2082F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A7072A2"/>
    <w:multiLevelType w:val="hybridMultilevel"/>
    <w:tmpl w:val="28940D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A753E7A"/>
    <w:multiLevelType w:val="hybridMultilevel"/>
    <w:tmpl w:val="243EC6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4"/>
  </w:num>
  <w:num w:numId="4">
    <w:abstractNumId w:val="7"/>
  </w:num>
  <w:num w:numId="5">
    <w:abstractNumId w:val="5"/>
  </w:num>
  <w:num w:numId="6">
    <w:abstractNumId w:val="3"/>
  </w:num>
  <w:num w:numId="7">
    <w:abstractNumId w:val="11"/>
  </w:num>
  <w:num w:numId="8">
    <w:abstractNumId w:val="1"/>
  </w:num>
  <w:num w:numId="9">
    <w:abstractNumId w:val="10"/>
  </w:num>
  <w:num w:numId="10">
    <w:abstractNumId w:val="0"/>
  </w:num>
  <w:num w:numId="11">
    <w:abstractNumId w:val="6"/>
  </w:num>
  <w:num w:numId="12">
    <w:abstractNumId w:val="14"/>
  </w:num>
  <w:num w:numId="13">
    <w:abstractNumId w:val="8"/>
  </w:num>
  <w:num w:numId="14">
    <w:abstractNumId w:val="12"/>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14338">
      <o:colormenu v:ext="edit" fillcolor="none" strokecolor="none"/>
    </o:shapedefaults>
    <o:shapelayout v:ext="edit">
      <o:idmap v:ext="edit" data="3"/>
    </o:shapelayout>
  </w:hdrShapeDefaults>
  <w:footnotePr>
    <w:footnote w:id="-1"/>
    <w:footnote w:id="0"/>
  </w:footnotePr>
  <w:endnotePr>
    <w:endnote w:id="-1"/>
    <w:endnote w:id="0"/>
  </w:endnotePr>
  <w:compat/>
  <w:rsids>
    <w:rsidRoot w:val="005E6BE7"/>
    <w:rsid w:val="00015723"/>
    <w:rsid w:val="000532EC"/>
    <w:rsid w:val="000F5C19"/>
    <w:rsid w:val="00132BB4"/>
    <w:rsid w:val="00142E9C"/>
    <w:rsid w:val="00197E42"/>
    <w:rsid w:val="001B174C"/>
    <w:rsid w:val="00223FC8"/>
    <w:rsid w:val="00241255"/>
    <w:rsid w:val="002A10F8"/>
    <w:rsid w:val="00327051"/>
    <w:rsid w:val="00342F30"/>
    <w:rsid w:val="003C7CB8"/>
    <w:rsid w:val="004564E0"/>
    <w:rsid w:val="00466D86"/>
    <w:rsid w:val="004C0C9C"/>
    <w:rsid w:val="00520DC5"/>
    <w:rsid w:val="00553E7A"/>
    <w:rsid w:val="005D4936"/>
    <w:rsid w:val="005E0238"/>
    <w:rsid w:val="005E6BE7"/>
    <w:rsid w:val="0063006C"/>
    <w:rsid w:val="006B42DD"/>
    <w:rsid w:val="006B5DC6"/>
    <w:rsid w:val="006D7367"/>
    <w:rsid w:val="0071160F"/>
    <w:rsid w:val="007C533A"/>
    <w:rsid w:val="007F32B6"/>
    <w:rsid w:val="009423B2"/>
    <w:rsid w:val="00946C42"/>
    <w:rsid w:val="009A7367"/>
    <w:rsid w:val="00A31265"/>
    <w:rsid w:val="00A46A70"/>
    <w:rsid w:val="00B04C94"/>
    <w:rsid w:val="00B41C26"/>
    <w:rsid w:val="00B55C57"/>
    <w:rsid w:val="00BE2B7F"/>
    <w:rsid w:val="00C0579D"/>
    <w:rsid w:val="00CB5406"/>
    <w:rsid w:val="00D233C8"/>
    <w:rsid w:val="00D5217F"/>
    <w:rsid w:val="00D74433"/>
    <w:rsid w:val="00D83CEF"/>
    <w:rsid w:val="00D968DA"/>
    <w:rsid w:val="00DA04FA"/>
    <w:rsid w:val="00DE24CF"/>
    <w:rsid w:val="00E05FA1"/>
    <w:rsid w:val="00E1501F"/>
    <w:rsid w:val="00E20AF8"/>
    <w:rsid w:val="00E81AE9"/>
    <w:rsid w:val="00ED6AC7"/>
    <w:rsid w:val="00F43D67"/>
    <w:rsid w:val="00F553CF"/>
    <w:rsid w:val="00F94B14"/>
    <w:rsid w:val="00FA2AAA"/>
    <w:rsid w:val="00FE58C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strokecolor="none"/>
    </o:shapedefaults>
    <o:shapelayout v:ext="edit">
      <o:idmap v:ext="edit" data="1"/>
      <o:rules v:ext="edit">
        <o:r id="V:Rule29" type="connector" idref="#_x0000_s1042"/>
        <o:r id="V:Rule30" type="connector" idref="#_x0000_s1077"/>
        <o:r id="V:Rule31" type="connector" idref="#_x0000_s1072"/>
        <o:r id="V:Rule32" type="connector" idref="#_x0000_s1053"/>
        <o:r id="V:Rule33" type="connector" idref="#_x0000_s1034"/>
        <o:r id="V:Rule34" type="connector" idref="#_x0000_s1041"/>
        <o:r id="V:Rule35" type="connector" idref="#_x0000_s1062"/>
        <o:r id="V:Rule36" type="connector" idref="#_x0000_s1040"/>
        <o:r id="V:Rule37" type="connector" idref="#_x0000_s1043"/>
        <o:r id="V:Rule38" type="connector" idref="#_x0000_s1063"/>
        <o:r id="V:Rule39" type="connector" idref="#_x0000_s1035"/>
        <o:r id="V:Rule40" type="connector" idref="#_x0000_s1057"/>
        <o:r id="V:Rule41" type="connector" idref="#_x0000_s1052"/>
        <o:r id="V:Rule42" type="connector" idref="#_x0000_s1064"/>
        <o:r id="V:Rule43" type="connector" idref="#_x0000_s1075"/>
        <o:r id="V:Rule44" type="connector" idref="#_x0000_s1032"/>
        <o:r id="V:Rule45" type="connector" idref="#_x0000_s1071"/>
        <o:r id="V:Rule46" type="connector" idref="#_x0000_s1079"/>
        <o:r id="V:Rule47" type="connector" idref="#_x0000_s1056"/>
        <o:r id="V:Rule48" type="connector" idref="#_x0000_s1078"/>
        <o:r id="V:Rule49" type="connector" idref="#_x0000_s1051"/>
        <o:r id="V:Rule50" type="connector" idref="#_x0000_s1044"/>
        <o:r id="V:Rule51" type="connector" idref="#_x0000_s1076"/>
        <o:r id="V:Rule52" type="connector" idref="#_x0000_s1055"/>
        <o:r id="V:Rule53" type="connector" idref="#_x0000_s1065"/>
        <o:r id="V:Rule54" type="connector" idref="#_x0000_s1048"/>
        <o:r id="V:Rule55" type="connector" idref="#_x0000_s1050"/>
        <o:r id="V:Rule56"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E6BE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E6BE7"/>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6BE7"/>
    <w:rPr>
      <w:rFonts w:ascii="Tahoma" w:hAnsi="Tahoma" w:cs="Tahoma"/>
      <w:sz w:val="16"/>
      <w:szCs w:val="16"/>
    </w:rPr>
  </w:style>
  <w:style w:type="paragraph" w:styleId="Koptekst">
    <w:name w:val="header"/>
    <w:basedOn w:val="Standaard"/>
    <w:link w:val="KoptekstChar"/>
    <w:uiPriority w:val="99"/>
    <w:unhideWhenUsed/>
    <w:rsid w:val="00FE58C1"/>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FE58C1"/>
  </w:style>
  <w:style w:type="paragraph" w:styleId="Voettekst">
    <w:name w:val="footer"/>
    <w:basedOn w:val="Standaard"/>
    <w:link w:val="VoettekstChar"/>
    <w:uiPriority w:val="99"/>
    <w:unhideWhenUsed/>
    <w:rsid w:val="00FE58C1"/>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FE58C1"/>
  </w:style>
  <w:style w:type="paragraph" w:styleId="Voetnoottekst">
    <w:name w:val="footnote text"/>
    <w:basedOn w:val="Standaard"/>
    <w:link w:val="VoetnoottekstChar"/>
    <w:unhideWhenUsed/>
    <w:rsid w:val="00B55C57"/>
    <w:pPr>
      <w:spacing w:before="0" w:after="0" w:line="240" w:lineRule="auto"/>
    </w:pPr>
    <w:rPr>
      <w:sz w:val="20"/>
      <w:szCs w:val="20"/>
    </w:rPr>
  </w:style>
  <w:style w:type="character" w:customStyle="1" w:styleId="VoetnoottekstChar">
    <w:name w:val="Voetnoottekst Char"/>
    <w:basedOn w:val="Standaardalinea-lettertype"/>
    <w:link w:val="Voetnoottekst"/>
    <w:uiPriority w:val="99"/>
    <w:rsid w:val="00B55C57"/>
    <w:rPr>
      <w:sz w:val="20"/>
      <w:szCs w:val="20"/>
    </w:rPr>
  </w:style>
  <w:style w:type="character" w:styleId="Voetnootmarkering">
    <w:name w:val="footnote reference"/>
    <w:basedOn w:val="Standaardalinea-lettertype"/>
    <w:semiHidden/>
    <w:unhideWhenUsed/>
    <w:rsid w:val="00B55C57"/>
    <w:rPr>
      <w:vertAlign w:val="superscript"/>
    </w:rPr>
  </w:style>
  <w:style w:type="character" w:styleId="Hyperlink">
    <w:name w:val="Hyperlink"/>
    <w:basedOn w:val="Standaardalinea-lettertype"/>
    <w:uiPriority w:val="99"/>
    <w:unhideWhenUsed/>
    <w:rsid w:val="00B55C57"/>
    <w:rPr>
      <w:color w:val="EB8803" w:themeColor="hyperlink"/>
      <w:u w:val="single"/>
    </w:rPr>
  </w:style>
  <w:style w:type="paragraph" w:styleId="Normaalweb">
    <w:name w:val="Normal (Web)"/>
    <w:basedOn w:val="Standaard"/>
    <w:uiPriority w:val="99"/>
    <w:unhideWhenUsed/>
    <w:rsid w:val="00B55C57"/>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B55C57"/>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jstalinea">
    <w:name w:val="List Paragraph"/>
    <w:basedOn w:val="Standaard"/>
    <w:uiPriority w:val="34"/>
    <w:qFormat/>
    <w:rsid w:val="00B55C57"/>
    <w:pPr>
      <w:spacing w:before="0" w:after="0" w:line="240" w:lineRule="auto"/>
      <w:ind w:left="720"/>
      <w:contextualSpacing/>
    </w:pPr>
    <w:rPr>
      <w:rFonts w:ascii="Times New Roman" w:eastAsia="Times New Roman" w:hAnsi="Times New Roman" w:cs="Times New Roman"/>
      <w:sz w:val="20"/>
      <w:szCs w:val="20"/>
      <w:lang w:eastAsia="nl-NL"/>
    </w:rPr>
  </w:style>
  <w:style w:type="paragraph" w:customStyle="1" w:styleId="normaletekst">
    <w:name w:val="normaletekst"/>
    <w:basedOn w:val="Standaard"/>
    <w:rsid w:val="00B55C57"/>
    <w:pPr>
      <w:spacing w:before="100" w:beforeAutospacing="1" w:after="100" w:afterAutospacing="1" w:line="240" w:lineRule="auto"/>
    </w:pPr>
    <w:rPr>
      <w:rFonts w:ascii="Verdana" w:eastAsia="Times New Roman" w:hAnsi="Verdana" w:cs="Times New Roman"/>
      <w:color w:val="000000"/>
      <w:sz w:val="14"/>
      <w:szCs w:val="14"/>
      <w:lang w:eastAsia="nl-NL"/>
    </w:rPr>
  </w:style>
  <w:style w:type="character" w:styleId="GevolgdeHyperlink">
    <w:name w:val="FollowedHyperlink"/>
    <w:basedOn w:val="Standaardalinea-lettertype"/>
    <w:uiPriority w:val="99"/>
    <w:semiHidden/>
    <w:unhideWhenUsed/>
    <w:rsid w:val="000F5C19"/>
    <w:rPr>
      <w:color w:val="5F7791" w:themeColor="followedHyperlink"/>
      <w:u w:val="single"/>
    </w:rPr>
  </w:style>
  <w:style w:type="table" w:styleId="Gemiddeldearcering1-accent2">
    <w:name w:val="Medium Shading 1 Accent 2"/>
    <w:basedOn w:val="Standaardtabel"/>
    <w:uiPriority w:val="63"/>
    <w:rsid w:val="000F5C19"/>
    <w:pPr>
      <w:spacing w:before="0" w:after="0" w:line="240" w:lineRule="auto"/>
    </w:pPr>
    <w:tblPr>
      <w:tblStyleRowBandSize w:val="1"/>
      <w:tblStyleColBandSize w:val="1"/>
      <w:tblInd w:w="0" w:type="dxa"/>
      <w:tbl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single" w:sz="8" w:space="0" w:color="EF4F9A"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nil"/>
          <w:insideV w:val="nil"/>
        </w:tcBorders>
        <w:shd w:val="clear" w:color="auto" w:fill="EA157A" w:themeFill="accent2"/>
      </w:tcPr>
    </w:tblStylePr>
    <w:tblStylePr w:type="lastRow">
      <w:pPr>
        <w:spacing w:before="0" w:after="0" w:line="240" w:lineRule="auto"/>
      </w:pPr>
      <w:rPr>
        <w:b/>
        <w:bCs/>
      </w:rPr>
      <w:tblPr/>
      <w:tcPr>
        <w:tcBorders>
          <w:top w:val="double" w:sz="6"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C5DD" w:themeFill="accent2" w:themeFillTint="3F"/>
      </w:tcPr>
    </w:tblStylePr>
    <w:tblStylePr w:type="band1Horz">
      <w:tblPr/>
      <w:tcPr>
        <w:tcBorders>
          <w:insideH w:val="nil"/>
          <w:insideV w:val="nil"/>
        </w:tcBorders>
        <w:shd w:val="clear" w:color="auto" w:fill="F9C5DD" w:themeFill="accent2" w:themeFillTint="3F"/>
      </w:tcPr>
    </w:tblStylePr>
    <w:tblStylePr w:type="band2Horz">
      <w:tblPr/>
      <w:tcPr>
        <w:tcBorders>
          <w:insideH w:val="nil"/>
          <w:insideV w:val="nil"/>
        </w:tcBorders>
      </w:tcPr>
    </w:tblStylePr>
  </w:style>
  <w:style w:type="character" w:styleId="Nadruk">
    <w:name w:val="Emphasis"/>
    <w:basedOn w:val="Standaardalinea-lettertype"/>
    <w:uiPriority w:val="20"/>
    <w:qFormat/>
    <w:rsid w:val="00327051"/>
    <w:rPr>
      <w:i/>
      <w:iCs/>
    </w:rPr>
  </w:style>
  <w:style w:type="paragraph" w:customStyle="1" w:styleId="ecxmsonormal">
    <w:name w:val="ecxmsonormal"/>
    <w:basedOn w:val="Standaard"/>
    <w:rsid w:val="00327051"/>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hart" Target="charts/chart10.xml"/><Relationship Id="rId21" Type="http://schemas.openxmlformats.org/officeDocument/2006/relationships/image" Target="media/image12.jpeg"/><Relationship Id="rId34" Type="http://schemas.openxmlformats.org/officeDocument/2006/relationships/chart" Target="charts/chart6.xml"/><Relationship Id="rId42" Type="http://schemas.openxmlformats.org/officeDocument/2006/relationships/hyperlink" Target="http://www.fi.uu.nl/publicaties/literatuur/3590.pdf" TargetMode="External"/><Relationship Id="rId47" Type="http://schemas.openxmlformats.org/officeDocument/2006/relationships/hyperlink" Target="http://www.fi.uu.nl/~maarten/Inspiratie_leren_en_onderwijzen.pdf" TargetMode="External"/><Relationship Id="rId50" Type="http://schemas.openxmlformats.org/officeDocument/2006/relationships/image" Target="media/image21.png"/><Relationship Id="rId55"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image" Target="media/image39.jpeg"/><Relationship Id="rId76" Type="http://schemas.openxmlformats.org/officeDocument/2006/relationships/image" Target="media/image47.jpeg"/><Relationship Id="rId7" Type="http://schemas.openxmlformats.org/officeDocument/2006/relationships/footnotes" Target="footnotes.xml"/><Relationship Id="rId71" Type="http://schemas.openxmlformats.org/officeDocument/2006/relationships/image" Target="media/image42.jpe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chart" Target="charts/chart2.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image" Target="media/image20.png"/><Relationship Id="rId40" Type="http://schemas.openxmlformats.org/officeDocument/2006/relationships/hyperlink" Target="http://pdf.klasse.be/KVO/KVO070/KVO07004.pdf" TargetMode="External"/><Relationship Id="rId45" Type="http://schemas.openxmlformats.org/officeDocument/2006/relationships/hyperlink" Target="http://www.natuurlijkleren.net/" TargetMode="External"/><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image" Target="media/image37.jpeg"/><Relationship Id="rId74" Type="http://schemas.openxmlformats.org/officeDocument/2006/relationships/image" Target="media/image45.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2.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chart" Target="charts/chart4.xml"/><Relationship Id="rId44" Type="http://schemas.openxmlformats.org/officeDocument/2006/relationships/hyperlink" Target="http://www.hersenenenleren.nl/pdf/actueel/presentaties/60614JWeb_PlatformOCWBreinLeren.pdf" TargetMode="External"/><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hyperlink" Target="http://www.schoolsupport.nl/popbijlage.php?ID=1811&amp;popup=true&amp;layer=true" TargetMode="Externa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chart" Target="charts/chart3.xml"/><Relationship Id="rId35" Type="http://schemas.openxmlformats.org/officeDocument/2006/relationships/chart" Target="charts/chart7.xml"/><Relationship Id="rId43" Type="http://schemas.openxmlformats.org/officeDocument/2006/relationships/hyperlink" Target="http://www.zze.nl/download/Motivatie%20van%20kinderen%20en%20leeropdrachten%20van%20scholen%20-%20september%202005.pdf" TargetMode="External"/><Relationship Id="rId48" Type="http://schemas.openxmlformats.org/officeDocument/2006/relationships/hyperlink" Target="http://www.tenouk.com/ConeOfLearning.pdf" TargetMode="External"/><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40.png"/><Relationship Id="rId77"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image" Target="media/image43.jpeg"/><Relationship Id="rId80"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chart" Target="charts/chart5.xml"/><Relationship Id="rId38" Type="http://schemas.openxmlformats.org/officeDocument/2006/relationships/chart" Target="charts/chart9.xml"/><Relationship Id="rId46" Type="http://schemas.openxmlformats.org/officeDocument/2006/relationships/hyperlink" Target="http://www.kp-kinderopvang.nl/downloads/KP_04_zintuiglijke_ontwikkeling.pdf" TargetMode="External"/><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image" Target="media/image11.png"/><Relationship Id="rId41" Type="http://schemas.openxmlformats.org/officeDocument/2006/relationships/hyperlink" Target="http://www.fi.uu.nl/publicaties/literatuur/3628.pdf" TargetMode="External"/><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1.xml"/><Relationship Id="rId36" Type="http://schemas.openxmlformats.org/officeDocument/2006/relationships/chart" Target="charts/chart8.xml"/><Relationship Id="rId49" Type="http://schemas.openxmlformats.org/officeDocument/2006/relationships/hyperlink" Target="http://www.sociaalemotioneel.nl" TargetMode="External"/><Relationship Id="rId57" Type="http://schemas.openxmlformats.org/officeDocument/2006/relationships/image" Target="media/image28.jpeg"/></Relationships>
</file>

<file path=word/_rels/footnotes.xml.rels><?xml version="1.0" encoding="UTF-8" standalone="yes"?>
<Relationships xmlns="http://schemas.openxmlformats.org/package/2006/relationships"><Relationship Id="rId8" Type="http://schemas.openxmlformats.org/officeDocument/2006/relationships/hyperlink" Target="http://www.natuurlijkleren.net/" TargetMode="External"/><Relationship Id="rId3" Type="http://schemas.openxmlformats.org/officeDocument/2006/relationships/hyperlink" Target="http://www.tenouk.com/ConeOfLearning.pdf" TargetMode="External"/><Relationship Id="rId7" Type="http://schemas.openxmlformats.org/officeDocument/2006/relationships/hyperlink" Target="http://www.sociaalemotioneel.nl" TargetMode="External"/><Relationship Id="rId2" Type="http://schemas.openxmlformats.org/officeDocument/2006/relationships/hyperlink" Target="http://www.fi.uu.nl/~maarten/Inspiratie_leren_en_onderwijzen.pdf" TargetMode="External"/><Relationship Id="rId1" Type="http://schemas.openxmlformats.org/officeDocument/2006/relationships/hyperlink" Target="http://www.kp-kinderopvang.nl/downloads/KP_04_zintuiglijke_ontwikkeling.pdf" TargetMode="External"/><Relationship Id="rId6" Type="http://schemas.openxmlformats.org/officeDocument/2006/relationships/hyperlink" Target="http://www.hersenenenleren.nl/pdf/actueel/presentaties/60614JWeb_PlatformOCWBreinLeren.pdf" TargetMode="External"/><Relationship Id="rId11" Type="http://schemas.openxmlformats.org/officeDocument/2006/relationships/hyperlink" Target="http://www.fi.uu.nl/publicaties/literatuur/3628.pdf" TargetMode="External"/><Relationship Id="rId5" Type="http://schemas.openxmlformats.org/officeDocument/2006/relationships/hyperlink" Target="http://pdf.klasse.be/KVO/KVO070/KVO07004.pdf" TargetMode="External"/><Relationship Id="rId10" Type="http://schemas.openxmlformats.org/officeDocument/2006/relationships/hyperlink" Target="http://www.fi.uu.nl/publicaties/literatuur/3590.pdf" TargetMode="External"/><Relationship Id="rId4" Type="http://schemas.openxmlformats.org/officeDocument/2006/relationships/hyperlink" Target="http://www.hersenenenleren.nl/pdf/actueel/presentaties/60614JWeb_PlatformOCWBreinLeren.pdf" TargetMode="External"/><Relationship Id="rId9" Type="http://schemas.openxmlformats.org/officeDocument/2006/relationships/hyperlink" Target="http://www.zze.nl/download/Motivatie%20van%20kinderen%20en%20leeropdrachten%20van%20scholen%20-%20september%202005.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p2"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p3"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p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p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p2"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p2"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p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style val="1"/>
  <c:chart>
    <c:title>
      <c:tx>
        <c:rich>
          <a:bodyPr/>
          <a:lstStyle/>
          <a:p>
            <a:pPr>
              <a:defRPr/>
            </a:pPr>
            <a:r>
              <a:rPr lang="nl-NL"/>
              <a:t>Resultaat pretest alle leerlingen</a:t>
            </a:r>
          </a:p>
        </c:rich>
      </c:tx>
    </c:title>
    <c:plotArea>
      <c:layout/>
      <c:pieChart>
        <c:varyColors val="1"/>
        <c:ser>
          <c:idx val="0"/>
          <c:order val="0"/>
          <c:dPt>
            <c:idx val="0"/>
            <c:spPr>
              <a:solidFill>
                <a:schemeClr val="accent1"/>
              </a:solidFill>
            </c:spPr>
          </c:dPt>
          <c:dPt>
            <c:idx val="1"/>
            <c:spPr>
              <a:solidFill>
                <a:schemeClr val="accent3"/>
              </a:solidFill>
            </c:spPr>
          </c:dPt>
          <c:dPt>
            <c:idx val="2"/>
            <c:spPr>
              <a:solidFill>
                <a:srgbClr val="F76C35"/>
              </a:solidFill>
            </c:spPr>
          </c:dPt>
          <c:dLbls>
            <c:dLbl>
              <c:idx val="0"/>
              <c:layout>
                <c:manualLayout>
                  <c:x val="-0.10004943132108486"/>
                  <c:y val="7.099883347914851E-2"/>
                </c:manualLayout>
              </c:layout>
              <c:showPercent val="1"/>
            </c:dLbl>
            <c:dLbl>
              <c:idx val="1"/>
              <c:layout>
                <c:manualLayout>
                  <c:x val="3.5684820647419256E-2"/>
                  <c:y val="-0.17349482356372226"/>
                </c:manualLayout>
              </c:layout>
              <c:showPercent val="1"/>
            </c:dLbl>
            <c:dLbl>
              <c:idx val="2"/>
              <c:layout>
                <c:manualLayout>
                  <c:x val="8.5233377077865269E-2"/>
                  <c:y val="0.10611329833770775"/>
                </c:manualLayout>
              </c:layout>
              <c:showPercent val="1"/>
            </c:dLbl>
            <c:showPercent val="1"/>
            <c:showLeaderLines val="1"/>
          </c:dLbls>
          <c:cat>
            <c:strRef>
              <c:f>Blad1!$A$13:$A$15</c:f>
              <c:strCache>
                <c:ptCount val="3"/>
                <c:pt idx="0">
                  <c:v>Goed</c:v>
                </c:pt>
                <c:pt idx="1">
                  <c:v>Matig</c:v>
                </c:pt>
                <c:pt idx="2">
                  <c:v>Onvoldoende</c:v>
                </c:pt>
              </c:strCache>
            </c:strRef>
          </c:cat>
          <c:val>
            <c:numRef>
              <c:f>Blad1!$B$13:$B$15</c:f>
              <c:numCache>
                <c:formatCode>General</c:formatCode>
                <c:ptCount val="3"/>
                <c:pt idx="0">
                  <c:v>6</c:v>
                </c:pt>
                <c:pt idx="1">
                  <c:v>8</c:v>
                </c:pt>
                <c:pt idx="2">
                  <c:v>5</c:v>
                </c:pt>
              </c:numCache>
            </c:numRef>
          </c:val>
        </c:ser>
        <c:dLbls>
          <c:showPercent val="1"/>
        </c:dLbls>
        <c:firstSliceAng val="0"/>
      </c:pieChart>
    </c:plotArea>
    <c:legend>
      <c:legendPos val="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a:t>Gemiddelde pretest</a:t>
            </a:r>
            <a:r>
              <a:rPr lang="nl-NL" baseline="0"/>
              <a:t> versus gemidelde posttest van de klas</a:t>
            </a:r>
            <a:endParaRPr lang="nl-NL"/>
          </a:p>
        </c:rich>
      </c:tx>
      <c:layout>
        <c:manualLayout>
          <c:xMode val="edge"/>
          <c:yMode val="edge"/>
          <c:x val="0.21437309641107696"/>
          <c:y val="2.044989775051138E-2"/>
        </c:manualLayout>
      </c:layout>
    </c:title>
    <c:plotArea>
      <c:layout/>
      <c:lineChart>
        <c:grouping val="standard"/>
        <c:ser>
          <c:idx val="0"/>
          <c:order val="0"/>
          <c:tx>
            <c:strRef>
              <c:f>Blad1!$A$2</c:f>
              <c:strCache>
                <c:ptCount val="1"/>
                <c:pt idx="0">
                  <c:v>Pretest</c:v>
                </c:pt>
              </c:strCache>
            </c:strRef>
          </c:tx>
          <c:marker>
            <c:symbol val="none"/>
          </c:marker>
          <c:cat>
            <c:strRef>
              <c:f>Blad1!$B$1:$E$1</c:f>
              <c:strCache>
                <c:ptCount val="4"/>
                <c:pt idx="0">
                  <c:v>Toets  1</c:v>
                </c:pt>
                <c:pt idx="1">
                  <c:v>Toets 2</c:v>
                </c:pt>
                <c:pt idx="2">
                  <c:v>Toets 3</c:v>
                </c:pt>
                <c:pt idx="3">
                  <c:v>Toets 4</c:v>
                </c:pt>
              </c:strCache>
            </c:strRef>
          </c:cat>
          <c:val>
            <c:numRef>
              <c:f>Blad1!$B$2:$E$2</c:f>
              <c:numCache>
                <c:formatCode>General</c:formatCode>
                <c:ptCount val="4"/>
                <c:pt idx="0">
                  <c:v>52</c:v>
                </c:pt>
                <c:pt idx="1">
                  <c:v>62</c:v>
                </c:pt>
                <c:pt idx="2">
                  <c:v>65</c:v>
                </c:pt>
                <c:pt idx="3">
                  <c:v>66</c:v>
                </c:pt>
              </c:numCache>
            </c:numRef>
          </c:val>
        </c:ser>
        <c:ser>
          <c:idx val="1"/>
          <c:order val="1"/>
          <c:tx>
            <c:strRef>
              <c:f>Blad1!$A$3</c:f>
              <c:strCache>
                <c:ptCount val="1"/>
                <c:pt idx="0">
                  <c:v>Posttest</c:v>
                </c:pt>
              </c:strCache>
            </c:strRef>
          </c:tx>
          <c:marker>
            <c:symbol val="none"/>
          </c:marker>
          <c:cat>
            <c:strRef>
              <c:f>Blad1!$B$1:$E$1</c:f>
              <c:strCache>
                <c:ptCount val="4"/>
                <c:pt idx="0">
                  <c:v>Toets  1</c:v>
                </c:pt>
                <c:pt idx="1">
                  <c:v>Toets 2</c:v>
                </c:pt>
                <c:pt idx="2">
                  <c:v>Toets 3</c:v>
                </c:pt>
                <c:pt idx="3">
                  <c:v>Toets 4</c:v>
                </c:pt>
              </c:strCache>
            </c:strRef>
          </c:cat>
          <c:val>
            <c:numRef>
              <c:f>Blad1!$B$3:$E$3</c:f>
              <c:numCache>
                <c:formatCode>General</c:formatCode>
                <c:ptCount val="4"/>
                <c:pt idx="0">
                  <c:v>72</c:v>
                </c:pt>
                <c:pt idx="1">
                  <c:v>78</c:v>
                </c:pt>
                <c:pt idx="2">
                  <c:v>76</c:v>
                </c:pt>
                <c:pt idx="3">
                  <c:v>82</c:v>
                </c:pt>
              </c:numCache>
            </c:numRef>
          </c:val>
        </c:ser>
        <c:marker val="1"/>
        <c:axId val="35734656"/>
        <c:axId val="35736192"/>
      </c:lineChart>
      <c:catAx>
        <c:axId val="35734656"/>
        <c:scaling>
          <c:orientation val="minMax"/>
        </c:scaling>
        <c:axPos val="b"/>
        <c:majorTickMark val="none"/>
        <c:tickLblPos val="nextTo"/>
        <c:crossAx val="35736192"/>
        <c:crosses val="autoZero"/>
        <c:auto val="1"/>
        <c:lblAlgn val="ctr"/>
        <c:lblOffset val="100"/>
      </c:catAx>
      <c:valAx>
        <c:axId val="35736192"/>
        <c:scaling>
          <c:orientation val="minMax"/>
        </c:scaling>
        <c:axPos val="l"/>
        <c:majorGridlines/>
        <c:numFmt formatCode="General" sourceLinked="1"/>
        <c:majorTickMark val="none"/>
        <c:tickLblPos val="nextTo"/>
        <c:crossAx val="35734656"/>
        <c:crosses val="autoZero"/>
        <c:crossBetween val="between"/>
      </c:valAx>
      <c:dTable>
        <c:showHorzBorder val="1"/>
        <c:showVertBorder val="1"/>
        <c:showOutline val="1"/>
        <c:showKeys val="1"/>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a:t>Resultaat</a:t>
            </a:r>
            <a:r>
              <a:rPr lang="nl-NL" baseline="0"/>
              <a:t> pretest jongens</a:t>
            </a:r>
            <a:endParaRPr lang="nl-NL"/>
          </a:p>
        </c:rich>
      </c:tx>
    </c:title>
    <c:plotArea>
      <c:layout/>
      <c:pieChart>
        <c:varyColors val="1"/>
        <c:ser>
          <c:idx val="0"/>
          <c:order val="0"/>
          <c:dPt>
            <c:idx val="1"/>
            <c:spPr>
              <a:solidFill>
                <a:schemeClr val="accent3"/>
              </a:solidFill>
            </c:spPr>
          </c:dPt>
          <c:dPt>
            <c:idx val="2"/>
            <c:spPr>
              <a:solidFill>
                <a:srgbClr val="F76C35"/>
              </a:solidFill>
            </c:spPr>
          </c:dPt>
          <c:dLbls>
            <c:dLbl>
              <c:idx val="0"/>
              <c:layout>
                <c:manualLayout>
                  <c:x val="-5.1682414698162725E-2"/>
                  <c:y val="0.12378900554097406"/>
                </c:manualLayout>
              </c:layout>
              <c:showPercent val="1"/>
            </c:dLbl>
            <c:dLbl>
              <c:idx val="1"/>
              <c:layout>
                <c:manualLayout>
                  <c:x val="-0.11234142607174104"/>
                  <c:y val="-9.5879994167395732E-2"/>
                </c:manualLayout>
              </c:layout>
              <c:tx>
                <c:rich>
                  <a:bodyPr/>
                  <a:lstStyle/>
                  <a:p>
                    <a:r>
                      <a:rPr lang="en-US"/>
                      <a:t>44.5%</a:t>
                    </a:r>
                  </a:p>
                </c:rich>
              </c:tx>
              <c:showPercent val="1"/>
            </c:dLbl>
            <c:dLbl>
              <c:idx val="2"/>
              <c:layout>
                <c:manualLayout>
                  <c:x val="0.1364105424321978"/>
                  <c:y val="5.2941819772528405E-3"/>
                </c:manualLayout>
              </c:layout>
              <c:tx>
                <c:rich>
                  <a:bodyPr/>
                  <a:lstStyle/>
                  <a:p>
                    <a:r>
                      <a:rPr lang="en-US"/>
                      <a:t>44.5%</a:t>
                    </a:r>
                  </a:p>
                </c:rich>
              </c:tx>
              <c:showPercent val="1"/>
            </c:dLbl>
            <c:showPercent val="1"/>
            <c:showLeaderLines val="1"/>
          </c:dLbls>
          <c:cat>
            <c:strRef>
              <c:f>Blad1!$A$7:$A$9</c:f>
              <c:strCache>
                <c:ptCount val="3"/>
                <c:pt idx="0">
                  <c:v>Goed</c:v>
                </c:pt>
                <c:pt idx="1">
                  <c:v>Matig</c:v>
                </c:pt>
                <c:pt idx="2">
                  <c:v>Onvoldoende</c:v>
                </c:pt>
              </c:strCache>
            </c:strRef>
          </c:cat>
          <c:val>
            <c:numRef>
              <c:f>Blad1!$B$7:$B$9</c:f>
              <c:numCache>
                <c:formatCode>General</c:formatCode>
                <c:ptCount val="3"/>
                <c:pt idx="0">
                  <c:v>1</c:v>
                </c:pt>
                <c:pt idx="1">
                  <c:v>4</c:v>
                </c:pt>
                <c:pt idx="2">
                  <c:v>4</c:v>
                </c:pt>
              </c:numCache>
            </c:numRef>
          </c:val>
        </c:ser>
        <c:dLbls>
          <c:showPercent val="1"/>
        </c:dLbls>
        <c:firstSliceAng val="0"/>
      </c:pieChart>
    </c:plotArea>
    <c:legend>
      <c:legendPos val="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baseline="0"/>
              <a:t>Resultaat pretest meisjes</a:t>
            </a:r>
            <a:endParaRPr lang="nl-NL"/>
          </a:p>
        </c:rich>
      </c:tx>
    </c:title>
    <c:plotArea>
      <c:layout/>
      <c:pieChart>
        <c:varyColors val="1"/>
        <c:ser>
          <c:idx val="0"/>
          <c:order val="0"/>
          <c:dPt>
            <c:idx val="0"/>
            <c:spPr>
              <a:solidFill>
                <a:schemeClr val="accent1"/>
              </a:solidFill>
            </c:spPr>
          </c:dPt>
          <c:dPt>
            <c:idx val="1"/>
            <c:spPr>
              <a:solidFill>
                <a:schemeClr val="accent3"/>
              </a:solidFill>
            </c:spPr>
          </c:dPt>
          <c:dPt>
            <c:idx val="2"/>
            <c:spPr>
              <a:solidFill>
                <a:srgbClr val="F76C35"/>
              </a:solidFill>
            </c:spPr>
          </c:dPt>
          <c:dLbls>
            <c:dLbl>
              <c:idx val="0"/>
              <c:layout>
                <c:manualLayout>
                  <c:x val="-0.11648184601924758"/>
                  <c:y val="1.4978856809565481E-3"/>
                </c:manualLayout>
              </c:layout>
              <c:showPercent val="1"/>
            </c:dLbl>
            <c:dLbl>
              <c:idx val="1"/>
              <c:layout>
                <c:manualLayout>
                  <c:x val="0.11563123359580052"/>
                  <c:y val="-9.1390711577719455E-2"/>
                </c:manualLayout>
              </c:layout>
              <c:showPercent val="1"/>
            </c:dLbl>
            <c:dLbl>
              <c:idx val="2"/>
              <c:layout>
                <c:manualLayout>
                  <c:x val="5.5541338582676847E-2"/>
                  <c:y val="0.11893810148731412"/>
                </c:manualLayout>
              </c:layout>
              <c:showPercent val="1"/>
            </c:dLbl>
            <c:showPercent val="1"/>
            <c:showLeaderLines val="1"/>
          </c:dLbls>
          <c:cat>
            <c:strRef>
              <c:f>Blad1!$A$16:$A$18</c:f>
              <c:strCache>
                <c:ptCount val="3"/>
                <c:pt idx="0">
                  <c:v>Goed</c:v>
                </c:pt>
                <c:pt idx="1">
                  <c:v>Matig</c:v>
                </c:pt>
                <c:pt idx="2">
                  <c:v>Onvoldoende</c:v>
                </c:pt>
              </c:strCache>
            </c:strRef>
          </c:cat>
          <c:val>
            <c:numRef>
              <c:f>Blad1!$B$16:$B$18</c:f>
              <c:numCache>
                <c:formatCode>General</c:formatCode>
                <c:ptCount val="3"/>
                <c:pt idx="0">
                  <c:v>5</c:v>
                </c:pt>
                <c:pt idx="1">
                  <c:v>4</c:v>
                </c:pt>
                <c:pt idx="2">
                  <c:v>1</c:v>
                </c:pt>
              </c:numCache>
            </c:numRef>
          </c:val>
        </c:ser>
        <c:dLbls>
          <c:showPercent val="1"/>
        </c:dLbls>
        <c:firstSliceAng val="0"/>
      </c:pieChart>
    </c:plotArea>
    <c:legend>
      <c:legendPos val="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a:t>Uitslag</a:t>
            </a:r>
            <a:r>
              <a:rPr lang="nl-NL" baseline="0"/>
              <a:t> leerstijlentest alle leerlingen</a:t>
            </a:r>
            <a:endParaRPr lang="nl-NL"/>
          </a:p>
        </c:rich>
      </c:tx>
    </c:title>
    <c:plotArea>
      <c:layout/>
      <c:pieChart>
        <c:varyColors val="1"/>
        <c:ser>
          <c:idx val="0"/>
          <c:order val="0"/>
          <c:dPt>
            <c:idx val="0"/>
            <c:spPr>
              <a:solidFill>
                <a:schemeClr val="accent2"/>
              </a:solidFill>
            </c:spPr>
          </c:dPt>
          <c:dPt>
            <c:idx val="1"/>
            <c:spPr>
              <a:solidFill>
                <a:schemeClr val="accent1"/>
              </a:solidFill>
            </c:spPr>
          </c:dPt>
          <c:dPt>
            <c:idx val="2"/>
            <c:spPr>
              <a:solidFill>
                <a:schemeClr val="accent3"/>
              </a:solidFill>
            </c:spPr>
          </c:dPt>
          <c:dPt>
            <c:idx val="3"/>
            <c:spPr>
              <a:solidFill>
                <a:schemeClr val="accent6"/>
              </a:solidFill>
            </c:spPr>
          </c:dPt>
          <c:dLbls>
            <c:dLbl>
              <c:idx val="0"/>
              <c:layout>
                <c:manualLayout>
                  <c:x val="-5.3539807524059346E-2"/>
                  <c:y val="0.11628207932341802"/>
                </c:manualLayout>
              </c:layout>
              <c:showPercent val="1"/>
            </c:dLbl>
            <c:dLbl>
              <c:idx val="1"/>
              <c:layout>
                <c:manualLayout>
                  <c:x val="-0.10075896762904586"/>
                  <c:y val="-4.6388159813356693E-2"/>
                </c:manualLayout>
              </c:layout>
              <c:showPercent val="1"/>
            </c:dLbl>
            <c:dLbl>
              <c:idx val="2"/>
              <c:layout>
                <c:manualLayout>
                  <c:x val="4.9371391076115503E-2"/>
                  <c:y val="-0.12717483231262758"/>
                </c:manualLayout>
              </c:layout>
              <c:showPercent val="1"/>
            </c:dLbl>
            <c:dLbl>
              <c:idx val="3"/>
              <c:layout>
                <c:manualLayout>
                  <c:x val="0.10604068241469816"/>
                  <c:y val="5.6613808690580275E-2"/>
                </c:manualLayout>
              </c:layout>
              <c:showPercent val="1"/>
            </c:dLbl>
            <c:showPercent val="1"/>
            <c:showLeaderLines val="1"/>
          </c:dLbls>
          <c:cat>
            <c:strRef>
              <c:f>Blad1!$A$1:$A$4</c:f>
              <c:strCache>
                <c:ptCount val="4"/>
                <c:pt idx="0">
                  <c:v>Dromer</c:v>
                </c:pt>
                <c:pt idx="1">
                  <c:v>Denker</c:v>
                </c:pt>
                <c:pt idx="2">
                  <c:v>Beslisser</c:v>
                </c:pt>
                <c:pt idx="3">
                  <c:v>Doener</c:v>
                </c:pt>
              </c:strCache>
            </c:strRef>
          </c:cat>
          <c:val>
            <c:numRef>
              <c:f>Blad1!$B$1:$B$4</c:f>
              <c:numCache>
                <c:formatCode>General</c:formatCode>
                <c:ptCount val="4"/>
                <c:pt idx="0">
                  <c:v>2</c:v>
                </c:pt>
                <c:pt idx="1">
                  <c:v>7</c:v>
                </c:pt>
                <c:pt idx="2">
                  <c:v>3</c:v>
                </c:pt>
                <c:pt idx="3">
                  <c:v>7</c:v>
                </c:pt>
              </c:numCache>
            </c:numRef>
          </c:val>
        </c:ser>
        <c:dLbls>
          <c:showPercent val="1"/>
        </c:dLbls>
        <c:firstSliceAng val="0"/>
      </c:pieChart>
    </c:plotArea>
    <c:legend>
      <c:legendPos val="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a:t>Uitslag</a:t>
            </a:r>
            <a:r>
              <a:rPr lang="nl-NL" baseline="0"/>
              <a:t> leerstijlentest jongens</a:t>
            </a:r>
            <a:endParaRPr lang="nl-NL"/>
          </a:p>
        </c:rich>
      </c:tx>
    </c:title>
    <c:plotArea>
      <c:layout/>
      <c:pieChart>
        <c:varyColors val="1"/>
        <c:ser>
          <c:idx val="0"/>
          <c:order val="0"/>
          <c:dPt>
            <c:idx val="1"/>
            <c:spPr>
              <a:solidFill>
                <a:schemeClr val="accent6"/>
              </a:solidFill>
            </c:spPr>
          </c:dPt>
          <c:dPt>
            <c:idx val="2"/>
            <c:spPr>
              <a:solidFill>
                <a:schemeClr val="accent1"/>
              </a:solidFill>
            </c:spPr>
          </c:dPt>
          <c:dPt>
            <c:idx val="3"/>
            <c:spPr>
              <a:solidFill>
                <a:schemeClr val="accent3"/>
              </a:solidFill>
            </c:spPr>
          </c:dPt>
          <c:dLbls>
            <c:dLbl>
              <c:idx val="0"/>
              <c:delete val="1"/>
            </c:dLbl>
            <c:dLbl>
              <c:idx val="1"/>
              <c:layout>
                <c:manualLayout>
                  <c:x val="-0.11662510936133033"/>
                  <c:y val="2.9599737532808399E-2"/>
                </c:manualLayout>
              </c:layout>
              <c:showPercent val="1"/>
            </c:dLbl>
            <c:dLbl>
              <c:idx val="2"/>
              <c:layout>
                <c:manualLayout>
                  <c:x val="0.10644094488189017"/>
                  <c:y val="-0.11439851268591425"/>
                </c:manualLayout>
              </c:layout>
              <c:showPercent val="1"/>
            </c:dLbl>
            <c:showPercent val="1"/>
            <c:showLeaderLines val="1"/>
          </c:dLbls>
          <c:cat>
            <c:strRef>
              <c:f>Blad1!$A$6:$A$9</c:f>
              <c:strCache>
                <c:ptCount val="4"/>
                <c:pt idx="0">
                  <c:v>Dromer </c:v>
                </c:pt>
                <c:pt idx="1">
                  <c:v>Doener</c:v>
                </c:pt>
                <c:pt idx="2">
                  <c:v>Denker </c:v>
                </c:pt>
                <c:pt idx="3">
                  <c:v>Beslisser </c:v>
                </c:pt>
              </c:strCache>
            </c:strRef>
          </c:cat>
          <c:val>
            <c:numRef>
              <c:f>Blad1!$B$6:$B$9</c:f>
              <c:numCache>
                <c:formatCode>General</c:formatCode>
                <c:ptCount val="4"/>
                <c:pt idx="0">
                  <c:v>0</c:v>
                </c:pt>
                <c:pt idx="1">
                  <c:v>4</c:v>
                </c:pt>
                <c:pt idx="2">
                  <c:v>4</c:v>
                </c:pt>
                <c:pt idx="3">
                  <c:v>1</c:v>
                </c:pt>
              </c:numCache>
            </c:numRef>
          </c:val>
        </c:ser>
        <c:dLbls>
          <c:showPercent val="1"/>
        </c:dLbls>
        <c:firstSliceAng val="0"/>
      </c:pieChart>
    </c:plotArea>
    <c:legend>
      <c:legendPos val="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a:t>Uitslag</a:t>
            </a:r>
            <a:r>
              <a:rPr lang="nl-NL" baseline="0"/>
              <a:t> leerstijlentest meisjes</a:t>
            </a:r>
            <a:endParaRPr lang="nl-NL"/>
          </a:p>
        </c:rich>
      </c:tx>
    </c:title>
    <c:plotArea>
      <c:layout/>
      <c:pieChart>
        <c:varyColors val="1"/>
        <c:ser>
          <c:idx val="0"/>
          <c:order val="0"/>
          <c:dPt>
            <c:idx val="0"/>
            <c:spPr>
              <a:solidFill>
                <a:schemeClr val="accent2"/>
              </a:solidFill>
            </c:spPr>
          </c:dPt>
          <c:dPt>
            <c:idx val="1"/>
            <c:spPr>
              <a:solidFill>
                <a:schemeClr val="accent6"/>
              </a:solidFill>
            </c:spPr>
          </c:dPt>
          <c:dPt>
            <c:idx val="2"/>
            <c:spPr>
              <a:solidFill>
                <a:schemeClr val="accent1"/>
              </a:solidFill>
            </c:spPr>
          </c:dPt>
          <c:dPt>
            <c:idx val="3"/>
            <c:spPr>
              <a:solidFill>
                <a:schemeClr val="accent3"/>
              </a:solidFill>
            </c:spPr>
          </c:dPt>
          <c:dLbls>
            <c:showPercent val="1"/>
            <c:showLeaderLines val="1"/>
          </c:dLbls>
          <c:cat>
            <c:strRef>
              <c:f>Blad1!$A$12:$A$15</c:f>
              <c:strCache>
                <c:ptCount val="4"/>
                <c:pt idx="0">
                  <c:v>Dromer </c:v>
                </c:pt>
                <c:pt idx="1">
                  <c:v>Doener</c:v>
                </c:pt>
                <c:pt idx="2">
                  <c:v>Denker </c:v>
                </c:pt>
                <c:pt idx="3">
                  <c:v>Beslisser </c:v>
                </c:pt>
              </c:strCache>
            </c:strRef>
          </c:cat>
          <c:val>
            <c:numRef>
              <c:f>Blad1!$B$12:$B$15</c:f>
              <c:numCache>
                <c:formatCode>General</c:formatCode>
                <c:ptCount val="4"/>
                <c:pt idx="0">
                  <c:v>2</c:v>
                </c:pt>
                <c:pt idx="1">
                  <c:v>3</c:v>
                </c:pt>
                <c:pt idx="2">
                  <c:v>3</c:v>
                </c:pt>
                <c:pt idx="3">
                  <c:v>2</c:v>
                </c:pt>
              </c:numCache>
            </c:numRef>
          </c:val>
        </c:ser>
        <c:dLbls>
          <c:showPercent val="1"/>
        </c:dLbls>
        <c:firstSliceAng val="0"/>
      </c:pieChart>
    </c:plotArea>
    <c:legend>
      <c:legendPos val="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a:t>Resultaat</a:t>
            </a:r>
            <a:r>
              <a:rPr lang="nl-NL" baseline="0"/>
              <a:t> posttest alle leerlingen</a:t>
            </a:r>
            <a:endParaRPr lang="nl-NL"/>
          </a:p>
        </c:rich>
      </c:tx>
    </c:title>
    <c:plotArea>
      <c:layout/>
      <c:pieChart>
        <c:varyColors val="1"/>
        <c:ser>
          <c:idx val="0"/>
          <c:order val="0"/>
          <c:dPt>
            <c:idx val="0"/>
            <c:spPr>
              <a:solidFill>
                <a:schemeClr val="accent1"/>
              </a:solidFill>
            </c:spPr>
          </c:dPt>
          <c:dPt>
            <c:idx val="1"/>
            <c:spPr>
              <a:solidFill>
                <a:srgbClr val="F76C35"/>
              </a:solidFill>
            </c:spPr>
          </c:dPt>
          <c:dLbls>
            <c:dLbl>
              <c:idx val="0"/>
              <c:layout>
                <c:manualLayout>
                  <c:x val="-0.10752585301837272"/>
                  <c:y val="-0.12741310745247847"/>
                </c:manualLayout>
              </c:layout>
              <c:showPercent val="1"/>
            </c:dLbl>
            <c:showPercent val="1"/>
            <c:showLeaderLines val="1"/>
          </c:dLbls>
          <c:cat>
            <c:strRef>
              <c:f>Blad1!$A$5:$A$7</c:f>
              <c:strCache>
                <c:ptCount val="3"/>
                <c:pt idx="0">
                  <c:v>Goed</c:v>
                </c:pt>
                <c:pt idx="1">
                  <c:v>Matig</c:v>
                </c:pt>
                <c:pt idx="2">
                  <c:v>Onvoldoende</c:v>
                </c:pt>
              </c:strCache>
            </c:strRef>
          </c:cat>
          <c:val>
            <c:numRef>
              <c:f>Blad1!$B$5:$B$7</c:f>
              <c:numCache>
                <c:formatCode>General</c:formatCode>
                <c:ptCount val="3"/>
                <c:pt idx="0">
                  <c:v>13</c:v>
                </c:pt>
                <c:pt idx="1">
                  <c:v>3</c:v>
                </c:pt>
                <c:pt idx="2">
                  <c:v>3</c:v>
                </c:pt>
              </c:numCache>
            </c:numRef>
          </c:val>
        </c:ser>
        <c:dLbls>
          <c:showPercent val="1"/>
        </c:dLbls>
        <c:firstSliceAng val="0"/>
      </c:pieChart>
    </c:plotArea>
    <c:legend>
      <c:legendPos val="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a:t>Resultaat</a:t>
            </a:r>
            <a:r>
              <a:rPr lang="nl-NL" baseline="0"/>
              <a:t> posttest jongens</a:t>
            </a:r>
            <a:endParaRPr lang="nl-NL"/>
          </a:p>
        </c:rich>
      </c:tx>
    </c:title>
    <c:plotArea>
      <c:layout/>
      <c:pieChart>
        <c:varyColors val="1"/>
        <c:ser>
          <c:idx val="0"/>
          <c:order val="0"/>
          <c:dPt>
            <c:idx val="1"/>
            <c:spPr>
              <a:solidFill>
                <a:schemeClr val="accent3"/>
              </a:solidFill>
            </c:spPr>
          </c:dPt>
          <c:dPt>
            <c:idx val="2"/>
            <c:spPr>
              <a:solidFill>
                <a:srgbClr val="F76C35"/>
              </a:solidFill>
            </c:spPr>
          </c:dPt>
          <c:dLbls>
            <c:dLbl>
              <c:idx val="0"/>
              <c:layout>
                <c:manualLayout>
                  <c:x val="-0.11914510686164273"/>
                  <c:y val="-4.0082754361587154E-2"/>
                </c:manualLayout>
              </c:layout>
              <c:showPercent val="1"/>
            </c:dLbl>
            <c:dLbl>
              <c:idx val="1"/>
              <c:layout>
                <c:manualLayout>
                  <c:x val="7.1652508953622171E-2"/>
                  <c:y val="-0.11691544439298028"/>
                </c:manualLayout>
              </c:layout>
              <c:showPercent val="1"/>
            </c:dLbl>
            <c:dLbl>
              <c:idx val="2"/>
              <c:layout>
                <c:manualLayout>
                  <c:x val="0.10661727628874017"/>
                  <c:y val="7.5040914003396894E-2"/>
                </c:manualLayout>
              </c:layout>
              <c:showPercent val="1"/>
            </c:dLbl>
            <c:showPercent val="1"/>
            <c:showLeaderLines val="1"/>
          </c:dLbls>
          <c:cat>
            <c:strRef>
              <c:f>Blad1!$A$1:$A$3</c:f>
              <c:strCache>
                <c:ptCount val="3"/>
                <c:pt idx="0">
                  <c:v>Goed</c:v>
                </c:pt>
                <c:pt idx="1">
                  <c:v>Matig</c:v>
                </c:pt>
                <c:pt idx="2">
                  <c:v>Onvoldoende</c:v>
                </c:pt>
              </c:strCache>
            </c:strRef>
          </c:cat>
          <c:val>
            <c:numRef>
              <c:f>Blad1!$B$1:$B$3</c:f>
              <c:numCache>
                <c:formatCode>General</c:formatCode>
                <c:ptCount val="3"/>
                <c:pt idx="0">
                  <c:v>5</c:v>
                </c:pt>
                <c:pt idx="1">
                  <c:v>1</c:v>
                </c:pt>
                <c:pt idx="2">
                  <c:v>3</c:v>
                </c:pt>
              </c:numCache>
            </c:numRef>
          </c:val>
        </c:ser>
        <c:dLbls>
          <c:showPercent val="1"/>
        </c:dLbls>
        <c:firstSliceAng val="0"/>
      </c:pieChart>
    </c:plotArea>
    <c:legend>
      <c:legendPos val="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a:t>Resultaat</a:t>
            </a:r>
            <a:r>
              <a:rPr lang="nl-NL" baseline="0"/>
              <a:t> posttest meisjes</a:t>
            </a:r>
            <a:endParaRPr lang="nl-NL"/>
          </a:p>
        </c:rich>
      </c:tx>
    </c:title>
    <c:plotArea>
      <c:layout/>
      <c:pieChart>
        <c:varyColors val="1"/>
        <c:ser>
          <c:idx val="0"/>
          <c:order val="0"/>
          <c:dPt>
            <c:idx val="0"/>
            <c:spPr>
              <a:solidFill>
                <a:schemeClr val="accent1"/>
              </a:solidFill>
            </c:spPr>
          </c:dPt>
          <c:dPt>
            <c:idx val="1"/>
            <c:spPr>
              <a:solidFill>
                <a:schemeClr val="accent3"/>
              </a:solidFill>
            </c:spPr>
          </c:dPt>
          <c:dLbls>
            <c:dLbl>
              <c:idx val="0"/>
              <c:layout>
                <c:manualLayout>
                  <c:x val="-7.6941163604549376E-2"/>
                  <c:y val="-0.20146762904636975"/>
                </c:manualLayout>
              </c:layout>
              <c:showPercent val="1"/>
            </c:dLbl>
            <c:dLbl>
              <c:idx val="1"/>
              <c:layout>
                <c:manualLayout>
                  <c:x val="8.3883858267716563E-2"/>
                  <c:y val="0.12576006124234471"/>
                </c:manualLayout>
              </c:layout>
              <c:showPercent val="1"/>
            </c:dLbl>
            <c:dLbl>
              <c:idx val="2"/>
              <c:delete val="1"/>
            </c:dLbl>
            <c:showPercent val="1"/>
            <c:showLeaderLines val="1"/>
          </c:dLbls>
          <c:cat>
            <c:strRef>
              <c:f>Blad1!$A$10:$A$12</c:f>
              <c:strCache>
                <c:ptCount val="3"/>
                <c:pt idx="0">
                  <c:v>Goed</c:v>
                </c:pt>
                <c:pt idx="1">
                  <c:v>Matig</c:v>
                </c:pt>
                <c:pt idx="2">
                  <c:v>Onvoldoende</c:v>
                </c:pt>
              </c:strCache>
            </c:strRef>
          </c:cat>
          <c:val>
            <c:numRef>
              <c:f>Blad1!$B$10:$B$12</c:f>
              <c:numCache>
                <c:formatCode>General</c:formatCode>
                <c:ptCount val="3"/>
                <c:pt idx="0">
                  <c:v>8</c:v>
                </c:pt>
                <c:pt idx="1">
                  <c:v>2</c:v>
                </c:pt>
                <c:pt idx="2">
                  <c:v>0</c:v>
                </c:pt>
              </c:numCache>
            </c:numRef>
          </c:val>
        </c:ser>
        <c:dLbls>
          <c:showPercent val="1"/>
        </c:dLbls>
        <c:firstSliceAng val="0"/>
      </c:pieChart>
    </c:plotArea>
    <c:legend>
      <c:legendPos val="t"/>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3AD007D5C064FAE902659D598D7167D"/>
        <w:category>
          <w:name w:val="Algemeen"/>
          <w:gallery w:val="placeholder"/>
        </w:category>
        <w:types>
          <w:type w:val="bbPlcHdr"/>
        </w:types>
        <w:behaviors>
          <w:behavior w:val="content"/>
        </w:behaviors>
        <w:guid w:val="{3D5B0007-A7FD-498B-8BB2-7C27DC500126}"/>
      </w:docPartPr>
      <w:docPartBody>
        <w:p w:rsidR="006C363E" w:rsidRDefault="00173A74" w:rsidP="00173A74">
          <w:pPr>
            <w:pStyle w:val="23AD007D5C064FAE902659D598D7167D"/>
          </w:pPr>
          <w:r>
            <w:rPr>
              <w:color w:val="FFFFFF" w:themeColor="background1"/>
              <w:spacing w:val="60"/>
            </w:rPr>
            <w:t>[Geef het adres van het bedrijf op]</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ll Sans MT Condensed">
    <w:altName w:val="Franklin Gothic Medium Cond"/>
    <w:panose1 w:val="020B0506020104020203"/>
    <w:charset w:val="00"/>
    <w:family w:val="swiss"/>
    <w:pitch w:val="variable"/>
    <w:sig w:usb0="00000007"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173A74"/>
    <w:rsid w:val="00173A74"/>
    <w:rsid w:val="001C5E1E"/>
    <w:rsid w:val="003C639D"/>
    <w:rsid w:val="006C363E"/>
    <w:rsid w:val="00786CFA"/>
    <w:rsid w:val="008C4903"/>
    <w:rsid w:val="00C13C7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C363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70FD40430594FD7AFE2D3D8B2120CFD">
    <w:name w:val="170FD40430594FD7AFE2D3D8B2120CFD"/>
    <w:rsid w:val="00173A74"/>
  </w:style>
  <w:style w:type="paragraph" w:customStyle="1" w:styleId="9B6FF3DB35D14B629127B692D5775B7C">
    <w:name w:val="9B6FF3DB35D14B629127B692D5775B7C"/>
    <w:rsid w:val="00173A74"/>
  </w:style>
  <w:style w:type="paragraph" w:customStyle="1" w:styleId="7091245009F24159BAEB28BCE63CDCEE">
    <w:name w:val="7091245009F24159BAEB28BCE63CDCEE"/>
    <w:rsid w:val="00173A74"/>
  </w:style>
  <w:style w:type="paragraph" w:customStyle="1" w:styleId="F045B1ADF55A407394889857A323FBB7">
    <w:name w:val="F045B1ADF55A407394889857A323FBB7"/>
    <w:rsid w:val="00173A74"/>
  </w:style>
  <w:style w:type="paragraph" w:customStyle="1" w:styleId="23AD007D5C064FAE902659D598D7167D">
    <w:name w:val="23AD007D5C064FAE902659D598D7167D"/>
    <w:rsid w:val="00173A7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Onderzoekend leren met de tafels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3E3723-FD4A-4944-930E-91C6B3C53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75</Pages>
  <Words>16710</Words>
  <Characters>91907</Characters>
  <Application>Microsoft Office Word</Application>
  <DocSecurity>0</DocSecurity>
  <Lines>765</Lines>
  <Paragraphs>216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Linda</cp:lastModifiedBy>
  <cp:revision>13</cp:revision>
  <dcterms:created xsi:type="dcterms:W3CDTF">2011-05-10T18:53:00Z</dcterms:created>
  <dcterms:modified xsi:type="dcterms:W3CDTF">2011-05-30T14:33:00Z</dcterms:modified>
</cp:coreProperties>
</file>