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9125" w14:textId="6D4863AD" w:rsidR="00FE3929" w:rsidRPr="00966B48" w:rsidRDefault="00465E8A" w:rsidP="00966B48">
      <w:pPr>
        <w:pStyle w:val="Kop1"/>
        <w:jc w:val="center"/>
        <w:rPr>
          <w:lang w:eastAsia="ko-KR"/>
        </w:rPr>
      </w:pPr>
      <w:bookmarkStart w:id="0" w:name="_Toc482540138"/>
      <w:r w:rsidRPr="00966B48">
        <w:rPr>
          <w:lang w:eastAsia="ko-KR"/>
        </w:rPr>
        <w:t>Adviesrapport</w:t>
      </w:r>
      <w:bookmarkEnd w:id="0"/>
    </w:p>
    <w:p w14:paraId="1CDEA47B" w14:textId="77777777" w:rsidR="00465E8A" w:rsidRDefault="00465E8A" w:rsidP="00465E8A"/>
    <w:p w14:paraId="2458C36C" w14:textId="77777777" w:rsidR="00465E8A" w:rsidRPr="00465E8A" w:rsidRDefault="00465E8A" w:rsidP="00465E8A"/>
    <w:p w14:paraId="1A6D1B89" w14:textId="77777777" w:rsidR="004F7E7F" w:rsidRDefault="004F7E7F" w:rsidP="00257B66">
      <w:pPr>
        <w:spacing w:line="360" w:lineRule="auto"/>
        <w:rPr>
          <w:rFonts w:ascii="Arial" w:hAnsi="Arial" w:cs="Arial"/>
          <w:sz w:val="20"/>
          <w:szCs w:val="20"/>
        </w:rPr>
      </w:pPr>
    </w:p>
    <w:p w14:paraId="14D3CFFC" w14:textId="77777777" w:rsidR="00465E8A" w:rsidRDefault="00465E8A" w:rsidP="00257B66">
      <w:pPr>
        <w:spacing w:line="360" w:lineRule="auto"/>
        <w:rPr>
          <w:rFonts w:ascii="Arial" w:hAnsi="Arial" w:cs="Arial"/>
          <w:sz w:val="20"/>
          <w:szCs w:val="20"/>
        </w:rPr>
      </w:pPr>
    </w:p>
    <w:p w14:paraId="66C6103D" w14:textId="77777777" w:rsidR="004F7E7F" w:rsidRDefault="004F7E7F" w:rsidP="00257B66">
      <w:pPr>
        <w:spacing w:line="360" w:lineRule="auto"/>
        <w:rPr>
          <w:rFonts w:ascii="Arial" w:hAnsi="Arial" w:cs="Arial"/>
          <w:sz w:val="20"/>
          <w:szCs w:val="20"/>
        </w:rPr>
      </w:pPr>
    </w:p>
    <w:p w14:paraId="5769DA36" w14:textId="77777777" w:rsidR="00C46E7C" w:rsidRPr="00260FC4" w:rsidRDefault="00CD3282" w:rsidP="00260FC4">
      <w:pPr>
        <w:pStyle w:val="Titel"/>
        <w:pBdr>
          <w:bottom w:val="single" w:sz="8" w:space="4" w:color="4F81BD" w:themeColor="accent1"/>
        </w:pBdr>
        <w:spacing w:after="300" w:line="276" w:lineRule="auto"/>
        <w:jc w:val="center"/>
        <w:rPr>
          <w:color w:val="17365D" w:themeColor="text2" w:themeShade="BF"/>
          <w:spacing w:val="5"/>
          <w:sz w:val="52"/>
          <w:szCs w:val="52"/>
          <w:lang w:eastAsia="ko-KR"/>
        </w:rPr>
      </w:pPr>
      <w:r>
        <w:rPr>
          <w:color w:val="17365D" w:themeColor="text2" w:themeShade="BF"/>
          <w:spacing w:val="5"/>
          <w:sz w:val="52"/>
          <w:szCs w:val="52"/>
          <w:lang w:eastAsia="ko-KR"/>
        </w:rPr>
        <w:t>W</w:t>
      </w:r>
      <w:r w:rsidR="00260FC4" w:rsidRPr="00260FC4">
        <w:rPr>
          <w:color w:val="17365D" w:themeColor="text2" w:themeShade="BF"/>
          <w:spacing w:val="5"/>
          <w:sz w:val="52"/>
          <w:szCs w:val="52"/>
          <w:lang w:eastAsia="ko-KR"/>
        </w:rPr>
        <w:t>erkplekleren</w:t>
      </w:r>
      <w:r>
        <w:rPr>
          <w:color w:val="17365D" w:themeColor="text2" w:themeShade="BF"/>
          <w:spacing w:val="5"/>
          <w:sz w:val="52"/>
          <w:szCs w:val="52"/>
          <w:lang w:eastAsia="ko-KR"/>
        </w:rPr>
        <w:t xml:space="preserve"> </w:t>
      </w:r>
      <w:r w:rsidR="00DD535D">
        <w:rPr>
          <w:color w:val="17365D" w:themeColor="text2" w:themeShade="BF"/>
          <w:spacing w:val="5"/>
          <w:sz w:val="52"/>
          <w:szCs w:val="52"/>
          <w:lang w:eastAsia="ko-KR"/>
        </w:rPr>
        <w:t>in</w:t>
      </w:r>
      <w:r>
        <w:rPr>
          <w:color w:val="17365D" w:themeColor="text2" w:themeShade="BF"/>
          <w:spacing w:val="5"/>
          <w:sz w:val="52"/>
          <w:szCs w:val="52"/>
          <w:lang w:eastAsia="ko-KR"/>
        </w:rPr>
        <w:t xml:space="preserve"> het HBO</w:t>
      </w:r>
    </w:p>
    <w:p w14:paraId="12E53298" w14:textId="77777777" w:rsidR="00480C06" w:rsidRDefault="00480C06" w:rsidP="00F439D3">
      <w:pPr>
        <w:spacing w:line="360" w:lineRule="auto"/>
        <w:jc w:val="both"/>
        <w:rPr>
          <w:rFonts w:ascii="Arial" w:hAnsi="Arial" w:cs="Arial"/>
          <w:sz w:val="20"/>
          <w:szCs w:val="20"/>
        </w:rPr>
      </w:pPr>
    </w:p>
    <w:p w14:paraId="7DD2B70C" w14:textId="77777777" w:rsidR="004F7E7F" w:rsidRDefault="004F7E7F" w:rsidP="00F439D3">
      <w:pPr>
        <w:spacing w:line="360" w:lineRule="auto"/>
        <w:jc w:val="both"/>
        <w:rPr>
          <w:rFonts w:ascii="Arial" w:hAnsi="Arial" w:cs="Arial"/>
          <w:sz w:val="20"/>
          <w:szCs w:val="20"/>
        </w:rPr>
      </w:pPr>
    </w:p>
    <w:p w14:paraId="17C552A7" w14:textId="77777777" w:rsidR="004F7E7F" w:rsidRDefault="004F7E7F" w:rsidP="00F439D3">
      <w:pPr>
        <w:spacing w:line="360" w:lineRule="auto"/>
        <w:jc w:val="both"/>
        <w:rPr>
          <w:rFonts w:ascii="Arial" w:hAnsi="Arial" w:cs="Arial"/>
          <w:sz w:val="20"/>
          <w:szCs w:val="20"/>
        </w:rPr>
      </w:pPr>
    </w:p>
    <w:p w14:paraId="08009DEC" w14:textId="77777777" w:rsidR="004F7E7F" w:rsidRDefault="004F7E7F" w:rsidP="00F439D3">
      <w:pPr>
        <w:spacing w:line="360" w:lineRule="auto"/>
        <w:jc w:val="both"/>
        <w:rPr>
          <w:rFonts w:ascii="Arial" w:hAnsi="Arial" w:cs="Arial"/>
          <w:sz w:val="20"/>
          <w:szCs w:val="20"/>
        </w:rPr>
      </w:pPr>
    </w:p>
    <w:p w14:paraId="7A777E12" w14:textId="77777777" w:rsidR="00C46E7C" w:rsidRPr="00F439D3" w:rsidRDefault="00C46E7C" w:rsidP="00F439D3">
      <w:pPr>
        <w:spacing w:line="360" w:lineRule="auto"/>
        <w:jc w:val="both"/>
        <w:rPr>
          <w:rFonts w:ascii="Arial" w:hAnsi="Arial" w:cs="Arial"/>
          <w:sz w:val="20"/>
          <w:szCs w:val="20"/>
        </w:rPr>
      </w:pPr>
    </w:p>
    <w:p w14:paraId="552C7AD7" w14:textId="36C3B16E" w:rsidR="00C46E7C" w:rsidRPr="00F439D3" w:rsidRDefault="00077FD6" w:rsidP="00465E8A">
      <w:pPr>
        <w:pStyle w:val="Kop3"/>
      </w:pPr>
      <w:bookmarkStart w:id="1" w:name="_Toc482540139"/>
      <w:r>
        <w:t>Samen o</w:t>
      </w:r>
      <w:r w:rsidR="00CD3282">
        <w:t xml:space="preserve">p zoek naar de juiste instrumenten </w:t>
      </w:r>
      <w:r w:rsidR="00465E8A">
        <w:t>en handelwijze</w:t>
      </w:r>
      <w:r w:rsidR="00C114BD">
        <w:t xml:space="preserve"> </w:t>
      </w:r>
      <w:r w:rsidR="002E2225">
        <w:t>ten behoeve van</w:t>
      </w:r>
      <w:r w:rsidR="00CD3282">
        <w:t xml:space="preserve"> een duurzame beoordeling </w:t>
      </w:r>
      <w:r w:rsidR="00DD535D">
        <w:t xml:space="preserve">van het leren in de praktijk </w:t>
      </w:r>
      <w:r w:rsidR="00CD3282">
        <w:t>binnen het deeltijdonderwijs</w:t>
      </w:r>
      <w:bookmarkEnd w:id="1"/>
    </w:p>
    <w:p w14:paraId="26715F27" w14:textId="77777777" w:rsidR="00C46E7C" w:rsidRPr="00F439D3" w:rsidRDefault="00C46E7C" w:rsidP="00F439D3">
      <w:pPr>
        <w:spacing w:line="360" w:lineRule="auto"/>
        <w:jc w:val="both"/>
        <w:rPr>
          <w:rFonts w:ascii="Arial" w:hAnsi="Arial" w:cs="Arial"/>
          <w:sz w:val="20"/>
          <w:szCs w:val="20"/>
        </w:rPr>
      </w:pPr>
    </w:p>
    <w:p w14:paraId="665C14DC" w14:textId="77777777" w:rsidR="00C46E7C" w:rsidRPr="00F439D3" w:rsidRDefault="00C46E7C" w:rsidP="00F439D3">
      <w:pPr>
        <w:spacing w:line="360" w:lineRule="auto"/>
        <w:jc w:val="both"/>
        <w:rPr>
          <w:rFonts w:ascii="Arial" w:hAnsi="Arial" w:cs="Arial"/>
          <w:sz w:val="20"/>
          <w:szCs w:val="20"/>
        </w:rPr>
      </w:pPr>
    </w:p>
    <w:p w14:paraId="759936E0" w14:textId="77777777" w:rsidR="00C46E7C" w:rsidRPr="00F439D3" w:rsidRDefault="00C46E7C" w:rsidP="00F439D3">
      <w:pPr>
        <w:spacing w:line="360" w:lineRule="auto"/>
        <w:jc w:val="both"/>
        <w:rPr>
          <w:rFonts w:ascii="Arial" w:hAnsi="Arial" w:cs="Arial"/>
          <w:sz w:val="20"/>
          <w:szCs w:val="20"/>
        </w:rPr>
      </w:pPr>
    </w:p>
    <w:p w14:paraId="11DB325A" w14:textId="77777777" w:rsidR="00C46E7C" w:rsidRPr="00F439D3" w:rsidRDefault="00C46E7C" w:rsidP="00F439D3">
      <w:pPr>
        <w:spacing w:line="360" w:lineRule="auto"/>
        <w:jc w:val="both"/>
        <w:rPr>
          <w:rFonts w:ascii="Arial" w:hAnsi="Arial" w:cs="Arial"/>
          <w:sz w:val="20"/>
          <w:szCs w:val="20"/>
        </w:rPr>
      </w:pPr>
    </w:p>
    <w:p w14:paraId="21276DA8" w14:textId="77777777" w:rsidR="00C46E7C" w:rsidRPr="00F439D3" w:rsidRDefault="00C46E7C" w:rsidP="00F439D3">
      <w:pPr>
        <w:spacing w:line="360" w:lineRule="auto"/>
        <w:jc w:val="both"/>
        <w:rPr>
          <w:rFonts w:ascii="Arial" w:hAnsi="Arial" w:cs="Arial"/>
          <w:sz w:val="20"/>
          <w:szCs w:val="20"/>
        </w:rPr>
      </w:pPr>
    </w:p>
    <w:p w14:paraId="00A67A09" w14:textId="77777777" w:rsidR="00C46E7C" w:rsidRPr="00F439D3" w:rsidRDefault="00C46E7C" w:rsidP="00F439D3">
      <w:pPr>
        <w:spacing w:line="360" w:lineRule="auto"/>
        <w:jc w:val="both"/>
        <w:rPr>
          <w:rFonts w:ascii="Arial" w:hAnsi="Arial" w:cs="Arial"/>
          <w:sz w:val="20"/>
          <w:szCs w:val="20"/>
        </w:rPr>
      </w:pPr>
    </w:p>
    <w:p w14:paraId="0DA460FF" w14:textId="77777777" w:rsidR="00C46E7C" w:rsidRPr="00F439D3" w:rsidRDefault="00C46E7C" w:rsidP="00F439D3">
      <w:pPr>
        <w:spacing w:line="360" w:lineRule="auto"/>
        <w:jc w:val="both"/>
        <w:rPr>
          <w:rFonts w:ascii="Arial" w:hAnsi="Arial" w:cs="Arial"/>
          <w:sz w:val="20"/>
          <w:szCs w:val="20"/>
        </w:rPr>
      </w:pPr>
    </w:p>
    <w:p w14:paraId="7629D32D" w14:textId="77777777" w:rsidR="00C46E7C" w:rsidRPr="00F439D3" w:rsidRDefault="00C46E7C" w:rsidP="00F439D3">
      <w:pPr>
        <w:spacing w:line="360" w:lineRule="auto"/>
        <w:jc w:val="both"/>
        <w:rPr>
          <w:rFonts w:ascii="Arial" w:hAnsi="Arial" w:cs="Arial"/>
          <w:sz w:val="20"/>
          <w:szCs w:val="20"/>
        </w:rPr>
      </w:pPr>
    </w:p>
    <w:p w14:paraId="3D97680F" w14:textId="77777777" w:rsidR="00C46E7C" w:rsidRPr="00F439D3" w:rsidRDefault="00C46E7C" w:rsidP="00F439D3">
      <w:pPr>
        <w:spacing w:line="360" w:lineRule="auto"/>
        <w:jc w:val="both"/>
        <w:rPr>
          <w:rFonts w:ascii="Arial" w:hAnsi="Arial" w:cs="Arial"/>
          <w:sz w:val="20"/>
          <w:szCs w:val="20"/>
        </w:rPr>
      </w:pPr>
    </w:p>
    <w:p w14:paraId="747FEFAC" w14:textId="77777777" w:rsidR="00C46E7C" w:rsidRPr="00F439D3" w:rsidRDefault="00C46E7C" w:rsidP="00F439D3">
      <w:pPr>
        <w:spacing w:line="360" w:lineRule="auto"/>
        <w:jc w:val="both"/>
        <w:rPr>
          <w:rFonts w:ascii="Arial" w:hAnsi="Arial" w:cs="Arial"/>
          <w:sz w:val="20"/>
          <w:szCs w:val="20"/>
        </w:rPr>
      </w:pPr>
    </w:p>
    <w:p w14:paraId="6B1A8CB9" w14:textId="77777777" w:rsidR="00C46E7C" w:rsidRPr="00F439D3" w:rsidRDefault="00C46E7C" w:rsidP="00F439D3">
      <w:pPr>
        <w:spacing w:line="360" w:lineRule="auto"/>
        <w:jc w:val="both"/>
        <w:rPr>
          <w:rFonts w:ascii="Arial" w:hAnsi="Arial" w:cs="Arial"/>
          <w:sz w:val="20"/>
          <w:szCs w:val="20"/>
        </w:rPr>
      </w:pPr>
    </w:p>
    <w:p w14:paraId="74957D21" w14:textId="77777777" w:rsidR="00C46E7C" w:rsidRPr="00F439D3" w:rsidRDefault="00C46E7C" w:rsidP="00F439D3">
      <w:pPr>
        <w:spacing w:line="360" w:lineRule="auto"/>
        <w:jc w:val="both"/>
        <w:rPr>
          <w:rFonts w:ascii="Arial" w:hAnsi="Arial" w:cs="Arial"/>
          <w:sz w:val="20"/>
          <w:szCs w:val="20"/>
        </w:rPr>
      </w:pPr>
    </w:p>
    <w:p w14:paraId="25EE58CB" w14:textId="77777777" w:rsidR="00C46E7C" w:rsidRPr="00F439D3" w:rsidRDefault="00C46E7C" w:rsidP="00F439D3">
      <w:pPr>
        <w:spacing w:line="360" w:lineRule="auto"/>
        <w:jc w:val="both"/>
        <w:rPr>
          <w:rFonts w:ascii="Arial" w:hAnsi="Arial" w:cs="Arial"/>
          <w:sz w:val="20"/>
          <w:szCs w:val="20"/>
        </w:rPr>
      </w:pPr>
    </w:p>
    <w:p w14:paraId="43D13CB0" w14:textId="77777777" w:rsidR="00C46E7C" w:rsidRDefault="00C46E7C" w:rsidP="00F439D3">
      <w:pPr>
        <w:spacing w:line="360" w:lineRule="auto"/>
        <w:jc w:val="both"/>
        <w:rPr>
          <w:rFonts w:ascii="Arial" w:hAnsi="Arial" w:cs="Arial"/>
          <w:sz w:val="20"/>
          <w:szCs w:val="20"/>
        </w:rPr>
      </w:pPr>
    </w:p>
    <w:p w14:paraId="446EDD19" w14:textId="77777777" w:rsidR="00F439D3" w:rsidRDefault="00F439D3" w:rsidP="00F439D3">
      <w:pPr>
        <w:spacing w:line="360" w:lineRule="auto"/>
        <w:jc w:val="both"/>
        <w:rPr>
          <w:rFonts w:ascii="Arial" w:hAnsi="Arial" w:cs="Arial"/>
          <w:sz w:val="20"/>
          <w:szCs w:val="20"/>
        </w:rPr>
      </w:pPr>
    </w:p>
    <w:p w14:paraId="6C24D7BA" w14:textId="77777777" w:rsidR="00F439D3" w:rsidRDefault="00F439D3" w:rsidP="00F439D3">
      <w:pPr>
        <w:spacing w:line="360" w:lineRule="auto"/>
        <w:jc w:val="both"/>
        <w:rPr>
          <w:rFonts w:ascii="Arial" w:hAnsi="Arial" w:cs="Arial"/>
          <w:sz w:val="20"/>
          <w:szCs w:val="20"/>
        </w:rPr>
      </w:pPr>
    </w:p>
    <w:p w14:paraId="5C74FDFE" w14:textId="77777777" w:rsidR="00F439D3" w:rsidRDefault="00F439D3" w:rsidP="00F439D3">
      <w:pPr>
        <w:spacing w:line="360" w:lineRule="auto"/>
        <w:jc w:val="both"/>
        <w:rPr>
          <w:rFonts w:ascii="Arial" w:hAnsi="Arial" w:cs="Arial"/>
          <w:sz w:val="20"/>
          <w:szCs w:val="20"/>
        </w:rPr>
      </w:pPr>
    </w:p>
    <w:p w14:paraId="0F40EA32" w14:textId="77777777" w:rsidR="00F439D3" w:rsidRDefault="00F439D3" w:rsidP="00F439D3">
      <w:pPr>
        <w:spacing w:line="360" w:lineRule="auto"/>
        <w:jc w:val="both"/>
        <w:rPr>
          <w:rFonts w:ascii="Arial" w:hAnsi="Arial" w:cs="Arial"/>
          <w:sz w:val="20"/>
          <w:szCs w:val="20"/>
        </w:rPr>
      </w:pPr>
    </w:p>
    <w:p w14:paraId="6BF11DF7" w14:textId="7C4DDDAC" w:rsidR="00260FC4" w:rsidRDefault="00465E8A" w:rsidP="00F439D3">
      <w:pPr>
        <w:spacing w:line="360" w:lineRule="auto"/>
        <w:jc w:val="both"/>
        <w:rPr>
          <w:rFonts w:ascii="Arial" w:hAnsi="Arial" w:cs="Arial"/>
          <w:sz w:val="20"/>
          <w:szCs w:val="20"/>
        </w:rPr>
      </w:pPr>
      <w:r>
        <w:rPr>
          <w:rFonts w:ascii="Arial" w:hAnsi="Arial" w:cs="Arial"/>
          <w:sz w:val="20"/>
          <w:szCs w:val="20"/>
        </w:rPr>
        <w:t xml:space="preserve">Datum: </w:t>
      </w:r>
      <w:r w:rsidR="007F6EF6">
        <w:rPr>
          <w:rFonts w:ascii="Arial" w:hAnsi="Arial" w:cs="Arial"/>
          <w:sz w:val="20"/>
          <w:szCs w:val="20"/>
        </w:rPr>
        <w:fldChar w:fldCharType="begin"/>
      </w:r>
      <w:r w:rsidR="00260FC4">
        <w:rPr>
          <w:rFonts w:ascii="Arial" w:hAnsi="Arial" w:cs="Arial"/>
          <w:sz w:val="20"/>
          <w:szCs w:val="20"/>
        </w:rPr>
        <w:instrText xml:space="preserve"> TIME \@ "d MMMM yyyy" </w:instrText>
      </w:r>
      <w:r w:rsidR="007F6EF6">
        <w:rPr>
          <w:rFonts w:ascii="Arial" w:hAnsi="Arial" w:cs="Arial"/>
          <w:sz w:val="20"/>
          <w:szCs w:val="20"/>
        </w:rPr>
        <w:fldChar w:fldCharType="separate"/>
      </w:r>
      <w:r w:rsidR="00CD1B2E">
        <w:rPr>
          <w:rFonts w:ascii="Arial" w:hAnsi="Arial" w:cs="Arial"/>
          <w:noProof/>
          <w:sz w:val="20"/>
          <w:szCs w:val="20"/>
        </w:rPr>
        <w:t>15 mei 2017</w:t>
      </w:r>
      <w:r w:rsidR="007F6EF6">
        <w:rPr>
          <w:rFonts w:ascii="Arial" w:hAnsi="Arial" w:cs="Arial"/>
          <w:sz w:val="20"/>
          <w:szCs w:val="20"/>
        </w:rPr>
        <w:fldChar w:fldCharType="end"/>
      </w:r>
    </w:p>
    <w:p w14:paraId="1C17819F" w14:textId="78B9D7DD" w:rsidR="00C46E7C" w:rsidRPr="00F439D3" w:rsidRDefault="00A36306" w:rsidP="00F439D3">
      <w:pPr>
        <w:spacing w:line="360" w:lineRule="auto"/>
        <w:jc w:val="both"/>
        <w:rPr>
          <w:rFonts w:ascii="Arial" w:hAnsi="Arial" w:cs="Arial"/>
          <w:sz w:val="20"/>
          <w:szCs w:val="20"/>
        </w:rPr>
      </w:pPr>
      <w:r>
        <w:rPr>
          <w:rFonts w:ascii="Arial" w:hAnsi="Arial" w:cs="Arial"/>
          <w:sz w:val="20"/>
          <w:szCs w:val="20"/>
        </w:rPr>
        <w:t xml:space="preserve">Naam student: </w:t>
      </w:r>
      <w:r w:rsidR="00260FC4">
        <w:rPr>
          <w:rFonts w:ascii="Arial" w:hAnsi="Arial" w:cs="Arial"/>
          <w:sz w:val="20"/>
          <w:szCs w:val="20"/>
        </w:rPr>
        <w:t>Huib Langenberg</w:t>
      </w:r>
    </w:p>
    <w:p w14:paraId="4CD47206" w14:textId="0C9B2D0E" w:rsidR="00C46E7C" w:rsidRPr="00F439D3" w:rsidRDefault="00A36306" w:rsidP="00F439D3">
      <w:pPr>
        <w:spacing w:line="360" w:lineRule="auto"/>
        <w:jc w:val="both"/>
        <w:rPr>
          <w:rFonts w:ascii="Arial" w:hAnsi="Arial" w:cs="Arial"/>
          <w:sz w:val="20"/>
          <w:szCs w:val="20"/>
        </w:rPr>
      </w:pPr>
      <w:r>
        <w:rPr>
          <w:rFonts w:ascii="Arial" w:hAnsi="Arial" w:cs="Arial"/>
          <w:sz w:val="20"/>
          <w:szCs w:val="20"/>
        </w:rPr>
        <w:t xml:space="preserve">Studentnummer: </w:t>
      </w:r>
      <w:r w:rsidR="00260FC4" w:rsidRPr="00260FC4">
        <w:rPr>
          <w:rFonts w:ascii="Arial" w:hAnsi="Arial" w:cs="Arial"/>
          <w:sz w:val="20"/>
          <w:szCs w:val="20"/>
        </w:rPr>
        <w:t>343919</w:t>
      </w:r>
    </w:p>
    <w:p w14:paraId="2FCD1165" w14:textId="77777777" w:rsidR="008779D8" w:rsidRDefault="00A36306" w:rsidP="0067434B">
      <w:pPr>
        <w:pStyle w:val="Geenafstand"/>
        <w:rPr>
          <w:rFonts w:ascii="Arial" w:hAnsi="Arial" w:cs="Arial"/>
          <w:sz w:val="20"/>
          <w:szCs w:val="20"/>
        </w:rPr>
      </w:pPr>
      <w:r>
        <w:rPr>
          <w:rFonts w:ascii="Arial" w:hAnsi="Arial" w:cs="Arial"/>
          <w:sz w:val="20"/>
          <w:szCs w:val="20"/>
        </w:rPr>
        <w:t xml:space="preserve">Naam begeleidster: </w:t>
      </w:r>
      <w:r w:rsidR="00260FC4" w:rsidRPr="00260FC4">
        <w:rPr>
          <w:rFonts w:ascii="Arial" w:hAnsi="Arial" w:cs="Arial"/>
          <w:sz w:val="20"/>
          <w:szCs w:val="20"/>
        </w:rPr>
        <w:t>Audrey Janssen-Seezink</w:t>
      </w:r>
    </w:p>
    <w:p w14:paraId="3523FC08" w14:textId="77777777" w:rsidR="008779D8" w:rsidRPr="00F439D3" w:rsidRDefault="008779D8" w:rsidP="008779D8">
      <w:pPr>
        <w:spacing w:line="360" w:lineRule="auto"/>
        <w:jc w:val="both"/>
        <w:rPr>
          <w:rFonts w:ascii="Arial" w:hAnsi="Arial" w:cs="Arial"/>
          <w:sz w:val="20"/>
          <w:szCs w:val="20"/>
        </w:rPr>
      </w:pPr>
      <w:proofErr w:type="spellStart"/>
      <w:r>
        <w:rPr>
          <w:rFonts w:ascii="Arial" w:hAnsi="Arial" w:cs="Arial"/>
          <w:sz w:val="20"/>
          <w:szCs w:val="20"/>
        </w:rPr>
        <w:t>Fontys</w:t>
      </w:r>
      <w:proofErr w:type="spellEnd"/>
      <w:r>
        <w:rPr>
          <w:rFonts w:ascii="Arial" w:hAnsi="Arial" w:cs="Arial"/>
          <w:sz w:val="20"/>
          <w:szCs w:val="20"/>
        </w:rPr>
        <w:t xml:space="preserve"> Hogeschool, Master Leren en Innoveren</w:t>
      </w:r>
    </w:p>
    <w:p w14:paraId="1DC37E1A" w14:textId="692114B3" w:rsidR="00F35C9B" w:rsidRDefault="00F35C9B" w:rsidP="0067434B">
      <w:pPr>
        <w:pStyle w:val="Geenafstand"/>
        <w:rPr>
          <w:rFonts w:ascii="Arial" w:hAnsi="Arial" w:cs="Arial"/>
          <w:sz w:val="20"/>
          <w:szCs w:val="20"/>
        </w:rPr>
      </w:pPr>
      <w:bookmarkStart w:id="2" w:name="_GoBack"/>
      <w:bookmarkEnd w:id="2"/>
      <w:r>
        <w:rPr>
          <w:rFonts w:ascii="Arial" w:hAnsi="Arial" w:cs="Arial"/>
          <w:sz w:val="20"/>
          <w:szCs w:val="20"/>
        </w:rPr>
        <w:br w:type="page"/>
      </w:r>
    </w:p>
    <w:p w14:paraId="00A34983" w14:textId="484A976A" w:rsidR="008873E6" w:rsidRDefault="008873E6" w:rsidP="008873E6">
      <w:pPr>
        <w:pStyle w:val="Kop1"/>
      </w:pPr>
      <w:bookmarkStart w:id="3" w:name="_Toc482540140"/>
      <w:r>
        <w:lastRenderedPageBreak/>
        <w:t>Managementsamenvatting</w:t>
      </w:r>
      <w:bookmarkEnd w:id="3"/>
    </w:p>
    <w:p w14:paraId="45ED36B4" w14:textId="77777777" w:rsidR="008873E6" w:rsidRDefault="008873E6" w:rsidP="008873E6"/>
    <w:p w14:paraId="2F0AF743" w14:textId="77777777" w:rsidR="000C38EB" w:rsidRPr="00825BB2" w:rsidRDefault="000C38EB" w:rsidP="000C38EB">
      <w:pPr>
        <w:spacing w:line="360" w:lineRule="auto"/>
        <w:jc w:val="both"/>
        <w:rPr>
          <w:rFonts w:ascii="Arial" w:hAnsi="Arial" w:cs="Arial"/>
          <w:sz w:val="20"/>
          <w:szCs w:val="20"/>
        </w:rPr>
      </w:pPr>
    </w:p>
    <w:p w14:paraId="1165D259" w14:textId="2C702F42" w:rsidR="0012049C" w:rsidRDefault="000C38EB" w:rsidP="000C38EB">
      <w:pPr>
        <w:spacing w:line="360" w:lineRule="auto"/>
        <w:jc w:val="both"/>
        <w:rPr>
          <w:rFonts w:ascii="Arial" w:hAnsi="Arial" w:cs="Arial"/>
          <w:sz w:val="20"/>
          <w:szCs w:val="20"/>
        </w:rPr>
      </w:pPr>
      <w:r w:rsidRPr="006D6F79">
        <w:rPr>
          <w:rFonts w:ascii="Arial" w:hAnsi="Arial" w:cs="Arial"/>
          <w:sz w:val="20"/>
          <w:szCs w:val="20"/>
        </w:rPr>
        <w:t xml:space="preserve">De werkplek </w:t>
      </w:r>
      <w:r w:rsidR="00964107">
        <w:rPr>
          <w:rFonts w:ascii="Arial" w:hAnsi="Arial" w:cs="Arial"/>
          <w:sz w:val="20"/>
          <w:szCs w:val="20"/>
        </w:rPr>
        <w:t>van studenten heeft een</w:t>
      </w:r>
      <w:r w:rsidRPr="006D6F79">
        <w:rPr>
          <w:rFonts w:ascii="Arial" w:hAnsi="Arial" w:cs="Arial"/>
          <w:sz w:val="20"/>
          <w:szCs w:val="20"/>
        </w:rPr>
        <w:t xml:space="preserve"> </w:t>
      </w:r>
      <w:r w:rsidR="00964107">
        <w:rPr>
          <w:rFonts w:ascii="Arial" w:hAnsi="Arial" w:cs="Arial"/>
          <w:sz w:val="20"/>
          <w:szCs w:val="20"/>
        </w:rPr>
        <w:t xml:space="preserve">centrale plaats in het leerproces </w:t>
      </w:r>
      <w:r w:rsidRPr="006D6F79">
        <w:rPr>
          <w:rFonts w:ascii="Arial" w:hAnsi="Arial" w:cs="Arial"/>
          <w:sz w:val="20"/>
          <w:szCs w:val="20"/>
        </w:rPr>
        <w:t xml:space="preserve">binnen de </w:t>
      </w:r>
      <w:r w:rsidR="006D6F79" w:rsidRPr="006D6F79">
        <w:rPr>
          <w:rFonts w:ascii="Arial" w:hAnsi="Arial" w:cs="Arial"/>
          <w:sz w:val="20"/>
          <w:szCs w:val="20"/>
        </w:rPr>
        <w:t xml:space="preserve">opleiding Sociale Studies Deeltijd. </w:t>
      </w:r>
      <w:r w:rsidRPr="00DA7647">
        <w:rPr>
          <w:rFonts w:ascii="Arial" w:hAnsi="Arial" w:cs="Arial"/>
          <w:sz w:val="20"/>
          <w:szCs w:val="20"/>
        </w:rPr>
        <w:t xml:space="preserve">Leercoaches, </w:t>
      </w:r>
      <w:r w:rsidR="006D6F79">
        <w:rPr>
          <w:rFonts w:ascii="Arial" w:hAnsi="Arial" w:cs="Arial"/>
          <w:sz w:val="20"/>
          <w:szCs w:val="20"/>
        </w:rPr>
        <w:t xml:space="preserve">de </w:t>
      </w:r>
      <w:r w:rsidRPr="00DA7647">
        <w:rPr>
          <w:rFonts w:ascii="Arial" w:hAnsi="Arial" w:cs="Arial"/>
          <w:sz w:val="20"/>
          <w:szCs w:val="20"/>
        </w:rPr>
        <w:t xml:space="preserve">docenten van de opleiding, zijn eindverantwoordelijk voor </w:t>
      </w:r>
      <w:r w:rsidR="00BA510A">
        <w:rPr>
          <w:rFonts w:ascii="Arial" w:hAnsi="Arial" w:cs="Arial"/>
          <w:sz w:val="20"/>
          <w:szCs w:val="20"/>
        </w:rPr>
        <w:t>de</w:t>
      </w:r>
      <w:r w:rsidRPr="00DA7647">
        <w:rPr>
          <w:rFonts w:ascii="Arial" w:hAnsi="Arial" w:cs="Arial"/>
          <w:sz w:val="20"/>
          <w:szCs w:val="20"/>
        </w:rPr>
        <w:t xml:space="preserve"> beoordeling van </w:t>
      </w:r>
      <w:r w:rsidR="006D6F79">
        <w:rPr>
          <w:rFonts w:ascii="Arial" w:hAnsi="Arial" w:cs="Arial"/>
          <w:sz w:val="20"/>
          <w:szCs w:val="20"/>
        </w:rPr>
        <w:t>het leren op de werkplek</w:t>
      </w:r>
      <w:r w:rsidRPr="00DA7647">
        <w:rPr>
          <w:rFonts w:ascii="Arial" w:hAnsi="Arial" w:cs="Arial"/>
          <w:sz w:val="20"/>
          <w:szCs w:val="20"/>
        </w:rPr>
        <w:t xml:space="preserve">. </w:t>
      </w:r>
      <w:r w:rsidR="00DA7647" w:rsidRPr="00DA7647">
        <w:rPr>
          <w:rFonts w:ascii="Arial" w:hAnsi="Arial" w:cs="Arial"/>
          <w:sz w:val="20"/>
          <w:szCs w:val="20"/>
        </w:rPr>
        <w:t>De leercoaches</w:t>
      </w:r>
      <w:r w:rsidRPr="00DA7647">
        <w:rPr>
          <w:rFonts w:ascii="Arial" w:hAnsi="Arial" w:cs="Arial"/>
          <w:sz w:val="20"/>
          <w:szCs w:val="20"/>
        </w:rPr>
        <w:t xml:space="preserve"> hebben </w:t>
      </w:r>
      <w:r w:rsidR="0012113F">
        <w:rPr>
          <w:rFonts w:ascii="Arial" w:hAnsi="Arial" w:cs="Arial"/>
          <w:sz w:val="20"/>
          <w:szCs w:val="20"/>
        </w:rPr>
        <w:t>beperkt</w:t>
      </w:r>
      <w:r w:rsidRPr="00DA7647">
        <w:rPr>
          <w:rFonts w:ascii="Arial" w:hAnsi="Arial" w:cs="Arial"/>
          <w:sz w:val="20"/>
          <w:szCs w:val="20"/>
        </w:rPr>
        <w:t xml:space="preserve"> zicht op wat op de werkplek van de student gebeurt. Pas tijdens het beoordelingsgesprek wordt het functioneren op de werkplek goed uitgelicht. </w:t>
      </w:r>
      <w:r w:rsidR="0008797A">
        <w:rPr>
          <w:rFonts w:ascii="Arial" w:hAnsi="Arial" w:cs="Arial"/>
          <w:sz w:val="20"/>
          <w:szCs w:val="20"/>
        </w:rPr>
        <w:t>Daar</w:t>
      </w:r>
      <w:r w:rsidRPr="00DA7647">
        <w:rPr>
          <w:rFonts w:ascii="Arial" w:hAnsi="Arial" w:cs="Arial"/>
          <w:sz w:val="20"/>
          <w:szCs w:val="20"/>
        </w:rPr>
        <w:t xml:space="preserve"> ligt een dubbele rol voor de werkplekcoach, die zowel begeleider op de </w:t>
      </w:r>
      <w:r w:rsidR="0012049C" w:rsidRPr="00DA7647">
        <w:rPr>
          <w:rFonts w:ascii="Arial" w:hAnsi="Arial" w:cs="Arial"/>
          <w:sz w:val="20"/>
          <w:szCs w:val="20"/>
        </w:rPr>
        <w:t>werkplek als medebeoordelaar is.</w:t>
      </w:r>
    </w:p>
    <w:p w14:paraId="3B1CB45A" w14:textId="77777777" w:rsidR="00DA7647" w:rsidRDefault="00DA7647" w:rsidP="000C38EB">
      <w:pPr>
        <w:spacing w:line="360" w:lineRule="auto"/>
        <w:jc w:val="both"/>
        <w:rPr>
          <w:rFonts w:ascii="Arial" w:hAnsi="Arial" w:cs="Arial"/>
          <w:sz w:val="20"/>
          <w:szCs w:val="20"/>
        </w:rPr>
      </w:pPr>
    </w:p>
    <w:p w14:paraId="60972381" w14:textId="27EEEFC3" w:rsidR="0022672A" w:rsidRDefault="00DA7647" w:rsidP="000C38EB">
      <w:pPr>
        <w:spacing w:line="360" w:lineRule="auto"/>
        <w:jc w:val="both"/>
        <w:rPr>
          <w:rFonts w:ascii="Arial" w:hAnsi="Arial" w:cs="Arial"/>
          <w:sz w:val="20"/>
          <w:szCs w:val="20"/>
        </w:rPr>
      </w:pPr>
      <w:r w:rsidRPr="004F22D4">
        <w:rPr>
          <w:rFonts w:ascii="Arial" w:hAnsi="Arial" w:cs="Arial"/>
          <w:sz w:val="20"/>
          <w:szCs w:val="20"/>
        </w:rPr>
        <w:t xml:space="preserve">Tussen de werelden van </w:t>
      </w:r>
      <w:r>
        <w:rPr>
          <w:rFonts w:ascii="Arial" w:hAnsi="Arial" w:cs="Arial"/>
          <w:sz w:val="20"/>
          <w:szCs w:val="20"/>
        </w:rPr>
        <w:t>de</w:t>
      </w:r>
      <w:r w:rsidRPr="004F22D4">
        <w:rPr>
          <w:rFonts w:ascii="Arial" w:hAnsi="Arial" w:cs="Arial"/>
          <w:sz w:val="20"/>
          <w:szCs w:val="20"/>
        </w:rPr>
        <w:t xml:space="preserve"> beroepsgroepen </w:t>
      </w:r>
      <w:r w:rsidR="0022672A">
        <w:rPr>
          <w:rFonts w:ascii="Arial" w:hAnsi="Arial" w:cs="Arial"/>
          <w:sz w:val="20"/>
          <w:szCs w:val="20"/>
        </w:rPr>
        <w:t>en</w:t>
      </w:r>
      <w:r w:rsidRPr="004F22D4">
        <w:rPr>
          <w:rFonts w:ascii="Arial" w:hAnsi="Arial" w:cs="Arial"/>
          <w:sz w:val="20"/>
          <w:szCs w:val="20"/>
        </w:rPr>
        <w:t xml:space="preserve"> </w:t>
      </w:r>
      <w:r w:rsidR="00C47480">
        <w:rPr>
          <w:rFonts w:ascii="Arial" w:hAnsi="Arial" w:cs="Arial"/>
          <w:sz w:val="20"/>
          <w:szCs w:val="20"/>
        </w:rPr>
        <w:t>de</w:t>
      </w:r>
      <w:r w:rsidR="0022672A">
        <w:rPr>
          <w:rFonts w:ascii="Arial" w:hAnsi="Arial" w:cs="Arial"/>
          <w:sz w:val="20"/>
          <w:szCs w:val="20"/>
        </w:rPr>
        <w:t xml:space="preserve"> opleiding </w:t>
      </w:r>
      <w:r w:rsidRPr="004F22D4">
        <w:rPr>
          <w:rFonts w:ascii="Arial" w:hAnsi="Arial" w:cs="Arial"/>
          <w:sz w:val="20"/>
          <w:szCs w:val="20"/>
        </w:rPr>
        <w:t xml:space="preserve">bestaan verschillen die vaak </w:t>
      </w:r>
      <w:r w:rsidR="0022672A">
        <w:rPr>
          <w:rFonts w:ascii="Arial" w:hAnsi="Arial" w:cs="Arial"/>
          <w:sz w:val="20"/>
          <w:szCs w:val="20"/>
        </w:rPr>
        <w:t>ervaren worden als grenzen</w:t>
      </w:r>
      <w:r w:rsidR="0022672A" w:rsidRPr="004F22D4">
        <w:rPr>
          <w:rFonts w:ascii="Arial" w:hAnsi="Arial" w:cs="Arial"/>
          <w:sz w:val="20"/>
          <w:szCs w:val="20"/>
        </w:rPr>
        <w:t xml:space="preserve"> </w:t>
      </w:r>
      <w:r w:rsidR="0022672A">
        <w:rPr>
          <w:rFonts w:ascii="Arial" w:hAnsi="Arial" w:cs="Arial"/>
          <w:sz w:val="20"/>
          <w:szCs w:val="20"/>
        </w:rPr>
        <w:t xml:space="preserve">en </w:t>
      </w:r>
      <w:r w:rsidRPr="004F22D4">
        <w:rPr>
          <w:rFonts w:ascii="Arial" w:hAnsi="Arial" w:cs="Arial"/>
          <w:sz w:val="20"/>
          <w:szCs w:val="20"/>
        </w:rPr>
        <w:t>worden opgevat als problematisch</w:t>
      </w:r>
      <w:r w:rsidR="0012113F">
        <w:rPr>
          <w:rFonts w:ascii="Arial" w:hAnsi="Arial" w:cs="Arial"/>
          <w:sz w:val="20"/>
          <w:szCs w:val="20"/>
        </w:rPr>
        <w:t xml:space="preserve"> (Akkerman &amp; Bakker, </w:t>
      </w:r>
      <w:r w:rsidR="0012113F" w:rsidRPr="006D6F79">
        <w:rPr>
          <w:rFonts w:ascii="Arial" w:hAnsi="Arial" w:cs="Arial"/>
          <w:sz w:val="20"/>
          <w:szCs w:val="20"/>
        </w:rPr>
        <w:t>2012)</w:t>
      </w:r>
      <w:r w:rsidRPr="0022672A">
        <w:rPr>
          <w:rFonts w:ascii="Arial" w:hAnsi="Arial" w:cs="Arial"/>
          <w:sz w:val="20"/>
          <w:szCs w:val="20"/>
        </w:rPr>
        <w:t xml:space="preserve">. </w:t>
      </w:r>
      <w:r w:rsidR="0022672A" w:rsidRPr="006D6F79">
        <w:rPr>
          <w:rFonts w:ascii="Arial" w:hAnsi="Arial" w:cs="Arial"/>
          <w:sz w:val="20"/>
          <w:szCs w:val="20"/>
        </w:rPr>
        <w:t xml:space="preserve">Volgens Akkerman &amp; Bakker (2012) is het beter om te spreken over </w:t>
      </w:r>
      <w:r w:rsidRPr="006D6F79">
        <w:rPr>
          <w:rFonts w:ascii="Arial" w:hAnsi="Arial" w:cs="Arial"/>
          <w:sz w:val="20"/>
          <w:szCs w:val="20"/>
        </w:rPr>
        <w:t>leermechanismen die het leerpotentieel van grenzen tussen de opleiding en het wer</w:t>
      </w:r>
      <w:r w:rsidR="0022672A" w:rsidRPr="006D6F79">
        <w:rPr>
          <w:rFonts w:ascii="Arial" w:hAnsi="Arial" w:cs="Arial"/>
          <w:sz w:val="20"/>
          <w:szCs w:val="20"/>
        </w:rPr>
        <w:t>kveld kunnen verw</w:t>
      </w:r>
      <w:r w:rsidR="0012113F">
        <w:rPr>
          <w:rFonts w:ascii="Arial" w:hAnsi="Arial" w:cs="Arial"/>
          <w:sz w:val="20"/>
          <w:szCs w:val="20"/>
        </w:rPr>
        <w:t xml:space="preserve">ezenlijken. </w:t>
      </w:r>
      <w:r w:rsidR="000C38EB" w:rsidRPr="00DA7647">
        <w:rPr>
          <w:rFonts w:ascii="Arial" w:hAnsi="Arial" w:cs="Arial"/>
          <w:sz w:val="20"/>
          <w:szCs w:val="20"/>
        </w:rPr>
        <w:t xml:space="preserve">Binnen de context van dit onderzoek springt het </w:t>
      </w:r>
      <w:r w:rsidR="0012113F">
        <w:rPr>
          <w:rFonts w:ascii="Arial" w:hAnsi="Arial" w:cs="Arial"/>
          <w:sz w:val="20"/>
          <w:szCs w:val="20"/>
        </w:rPr>
        <w:t>leermechanisme ‘</w:t>
      </w:r>
      <w:r w:rsidR="000C38EB" w:rsidRPr="00DA7647">
        <w:rPr>
          <w:rFonts w:ascii="Arial" w:hAnsi="Arial" w:cs="Arial"/>
          <w:sz w:val="20"/>
          <w:szCs w:val="20"/>
        </w:rPr>
        <w:t>coördinatieproces</w:t>
      </w:r>
      <w:r w:rsidR="0012113F">
        <w:rPr>
          <w:rFonts w:ascii="Arial" w:hAnsi="Arial" w:cs="Arial"/>
          <w:sz w:val="20"/>
          <w:szCs w:val="20"/>
        </w:rPr>
        <w:t>’</w:t>
      </w:r>
      <w:r w:rsidR="000C38EB" w:rsidRPr="00DA7647">
        <w:rPr>
          <w:rFonts w:ascii="Arial" w:hAnsi="Arial" w:cs="Arial"/>
          <w:sz w:val="20"/>
          <w:szCs w:val="20"/>
        </w:rPr>
        <w:t xml:space="preserve"> </w:t>
      </w:r>
      <w:r w:rsidR="0012113F">
        <w:rPr>
          <w:rFonts w:ascii="Arial" w:hAnsi="Arial" w:cs="Arial"/>
          <w:sz w:val="20"/>
          <w:szCs w:val="20"/>
        </w:rPr>
        <w:t xml:space="preserve">er </w:t>
      </w:r>
      <w:r w:rsidR="000C38EB" w:rsidRPr="00DA7647">
        <w:rPr>
          <w:rFonts w:ascii="Arial" w:hAnsi="Arial" w:cs="Arial"/>
          <w:sz w:val="20"/>
          <w:szCs w:val="20"/>
        </w:rPr>
        <w:t xml:space="preserve">het meeste uit. In </w:t>
      </w:r>
      <w:r w:rsidRPr="00DA7647">
        <w:rPr>
          <w:rFonts w:ascii="Arial" w:hAnsi="Arial" w:cs="Arial"/>
          <w:sz w:val="20"/>
          <w:szCs w:val="20"/>
        </w:rPr>
        <w:t>dat</w:t>
      </w:r>
      <w:r w:rsidR="000C38EB" w:rsidRPr="00DA7647">
        <w:rPr>
          <w:rFonts w:ascii="Arial" w:hAnsi="Arial" w:cs="Arial"/>
          <w:sz w:val="20"/>
          <w:szCs w:val="20"/>
        </w:rPr>
        <w:t xml:space="preserve"> proces van coördinatie worden middelen en procedures nieuw ontwikkeld of aangepast, om tussen partijen te komen tot</w:t>
      </w:r>
      <w:r w:rsidRPr="00DA7647">
        <w:rPr>
          <w:rFonts w:ascii="Arial" w:hAnsi="Arial" w:cs="Arial"/>
          <w:sz w:val="20"/>
          <w:szCs w:val="20"/>
        </w:rPr>
        <w:t xml:space="preserve"> een effectievere samenwerking. </w:t>
      </w:r>
    </w:p>
    <w:p w14:paraId="03328CF3" w14:textId="3044E7F1" w:rsidR="00796C10" w:rsidRPr="0022672A" w:rsidRDefault="0022672A" w:rsidP="000C38EB">
      <w:pPr>
        <w:spacing w:line="360" w:lineRule="auto"/>
        <w:jc w:val="both"/>
        <w:rPr>
          <w:rFonts w:ascii="Arial" w:hAnsi="Arial" w:cs="Arial"/>
          <w:color w:val="00B050"/>
          <w:sz w:val="20"/>
          <w:szCs w:val="20"/>
        </w:rPr>
      </w:pPr>
      <w:r>
        <w:rPr>
          <w:rFonts w:ascii="Arial" w:hAnsi="Arial" w:cs="Arial"/>
          <w:sz w:val="20"/>
          <w:szCs w:val="20"/>
        </w:rPr>
        <w:t>Een belangrijk element in de samenwerking is de beoordeling van dat werkplekleren</w:t>
      </w:r>
      <w:r w:rsidR="0012113F">
        <w:rPr>
          <w:rFonts w:ascii="Arial" w:hAnsi="Arial" w:cs="Arial"/>
          <w:sz w:val="20"/>
          <w:szCs w:val="20"/>
        </w:rPr>
        <w:t xml:space="preserve">, waar verschillende </w:t>
      </w:r>
      <w:r w:rsidR="000C38EB" w:rsidRPr="00DA7647">
        <w:rPr>
          <w:rFonts w:ascii="Arial" w:hAnsi="Arial" w:cs="Arial"/>
          <w:sz w:val="20"/>
          <w:szCs w:val="20"/>
        </w:rPr>
        <w:t xml:space="preserve">instrumenten </w:t>
      </w:r>
      <w:r w:rsidR="0012113F">
        <w:rPr>
          <w:rFonts w:ascii="Arial" w:hAnsi="Arial" w:cs="Arial"/>
          <w:sz w:val="20"/>
          <w:szCs w:val="20"/>
        </w:rPr>
        <w:t xml:space="preserve">voor worden gebruikt </w:t>
      </w:r>
      <w:r w:rsidR="000C38EB" w:rsidRPr="00DA7647">
        <w:rPr>
          <w:rFonts w:ascii="Arial" w:hAnsi="Arial" w:cs="Arial"/>
          <w:sz w:val="20"/>
          <w:szCs w:val="20"/>
        </w:rPr>
        <w:t xml:space="preserve">(Klink &amp; Boon, 2014). Voor het verhogen van betrouwbaarheid en validiteit van de beoordeling is het hanteren van een mix </w:t>
      </w:r>
      <w:r w:rsidR="006F4F56">
        <w:rPr>
          <w:rFonts w:ascii="Arial" w:hAnsi="Arial" w:cs="Arial"/>
          <w:sz w:val="20"/>
          <w:szCs w:val="20"/>
        </w:rPr>
        <w:t>van instrumenten aan te bevelen</w:t>
      </w:r>
      <w:r w:rsidR="000C38EB" w:rsidRPr="00DA7647">
        <w:rPr>
          <w:rFonts w:ascii="Arial" w:hAnsi="Arial" w:cs="Arial"/>
          <w:sz w:val="20"/>
          <w:szCs w:val="20"/>
        </w:rPr>
        <w:t>, mits ze robuust zijn om een eigen identiteit te behouden, maar flexibel in gebruik</w:t>
      </w:r>
      <w:r w:rsidR="0012113F">
        <w:rPr>
          <w:rFonts w:ascii="Arial" w:hAnsi="Arial" w:cs="Arial"/>
          <w:sz w:val="20"/>
          <w:szCs w:val="20"/>
        </w:rPr>
        <w:t xml:space="preserve"> </w:t>
      </w:r>
      <w:r w:rsidR="0012113F" w:rsidRPr="001A42CD">
        <w:rPr>
          <w:rFonts w:ascii="Arial" w:hAnsi="Arial" w:cs="Arial"/>
          <w:sz w:val="20"/>
          <w:szCs w:val="20"/>
        </w:rPr>
        <w:t>(Klink &amp; Boon, 2014)</w:t>
      </w:r>
      <w:r w:rsidR="000C38EB" w:rsidRPr="00DA7647">
        <w:rPr>
          <w:rFonts w:ascii="Arial" w:hAnsi="Arial" w:cs="Arial"/>
          <w:sz w:val="20"/>
          <w:szCs w:val="20"/>
        </w:rPr>
        <w:t>.</w:t>
      </w:r>
      <w:r w:rsidR="00DA7647" w:rsidRPr="00DA7647">
        <w:rPr>
          <w:rFonts w:ascii="Arial" w:hAnsi="Arial" w:cs="Arial"/>
          <w:sz w:val="20"/>
          <w:szCs w:val="20"/>
        </w:rPr>
        <w:t xml:space="preserve"> Zo ontstaat een beoordelingssystematiek waarin ruimte is voor het creëren van mogelijkheden voor het leren van professioneel vakmanschap, onderzoekend vermogen en zelfontwikkeling en waarin ruimte is voor continue bijstelling (Sluijsmans, 2013). </w:t>
      </w:r>
    </w:p>
    <w:p w14:paraId="4555F482" w14:textId="77777777" w:rsidR="00796C10" w:rsidRPr="00BA40D9" w:rsidRDefault="00796C10" w:rsidP="000C38EB">
      <w:pPr>
        <w:spacing w:line="360" w:lineRule="auto"/>
        <w:jc w:val="both"/>
        <w:rPr>
          <w:rFonts w:ascii="Arial" w:hAnsi="Arial" w:cs="Arial"/>
          <w:color w:val="00B050"/>
          <w:sz w:val="20"/>
          <w:szCs w:val="20"/>
        </w:rPr>
      </w:pPr>
    </w:p>
    <w:p w14:paraId="12E62C37" w14:textId="6E036024" w:rsidR="000C38EB" w:rsidRPr="00497F52" w:rsidRDefault="000C38EB" w:rsidP="000C38EB">
      <w:pPr>
        <w:spacing w:line="360" w:lineRule="auto"/>
        <w:jc w:val="both"/>
        <w:rPr>
          <w:rFonts w:ascii="Arial" w:hAnsi="Arial" w:cs="Arial"/>
          <w:b/>
          <w:sz w:val="20"/>
          <w:szCs w:val="20"/>
        </w:rPr>
      </w:pPr>
      <w:r w:rsidRPr="00497F52">
        <w:rPr>
          <w:rFonts w:ascii="Arial" w:hAnsi="Arial" w:cs="Arial"/>
          <w:sz w:val="20"/>
          <w:szCs w:val="20"/>
        </w:rPr>
        <w:t xml:space="preserve">Op basis van de probleemstelling en het theoretisch kader </w:t>
      </w:r>
      <w:r w:rsidR="00DA7647">
        <w:rPr>
          <w:rFonts w:ascii="Arial" w:hAnsi="Arial" w:cs="Arial"/>
          <w:sz w:val="20"/>
          <w:szCs w:val="20"/>
        </w:rPr>
        <w:t>is de</w:t>
      </w:r>
      <w:r w:rsidRPr="00497F52">
        <w:rPr>
          <w:rFonts w:ascii="Arial" w:hAnsi="Arial" w:cs="Arial"/>
          <w:sz w:val="20"/>
          <w:szCs w:val="20"/>
        </w:rPr>
        <w:t xml:space="preserve"> volgende ond</w:t>
      </w:r>
      <w:r w:rsidR="00E51120">
        <w:rPr>
          <w:rFonts w:ascii="Arial" w:hAnsi="Arial" w:cs="Arial"/>
          <w:sz w:val="20"/>
          <w:szCs w:val="20"/>
        </w:rPr>
        <w:t>erzoeksvraag geformuleerd</w:t>
      </w:r>
      <w:r w:rsidRPr="00497F52">
        <w:rPr>
          <w:rFonts w:ascii="Arial" w:hAnsi="Arial" w:cs="Arial"/>
          <w:sz w:val="20"/>
          <w:szCs w:val="20"/>
        </w:rPr>
        <w:t xml:space="preserve">: </w:t>
      </w:r>
      <w:r w:rsidRPr="00497F52">
        <w:rPr>
          <w:rFonts w:ascii="Arial" w:hAnsi="Arial" w:cs="Arial"/>
          <w:b/>
          <w:sz w:val="20"/>
          <w:szCs w:val="20"/>
        </w:rPr>
        <w:t>Hoe ervaren de betrokkenen bij de opleiding SSD de bijgestelde instrumenten en handelwijze ten aanzien van een onderbouwde beoordeling van het werkplekleren?</w:t>
      </w:r>
    </w:p>
    <w:p w14:paraId="13F2E4C3" w14:textId="77777777" w:rsidR="00964107" w:rsidRDefault="00964107" w:rsidP="000C38EB">
      <w:pPr>
        <w:spacing w:line="360" w:lineRule="auto"/>
        <w:jc w:val="both"/>
        <w:rPr>
          <w:rFonts w:ascii="Arial" w:hAnsi="Arial" w:cs="Arial"/>
          <w:sz w:val="20"/>
          <w:szCs w:val="20"/>
        </w:rPr>
      </w:pPr>
    </w:p>
    <w:p w14:paraId="7D027CF1" w14:textId="733A0586" w:rsidR="00C47480" w:rsidRDefault="000C38EB" w:rsidP="000C38EB">
      <w:pPr>
        <w:spacing w:line="360" w:lineRule="auto"/>
        <w:jc w:val="both"/>
        <w:rPr>
          <w:rFonts w:ascii="Arial" w:hAnsi="Arial" w:cs="Arial"/>
          <w:sz w:val="20"/>
          <w:szCs w:val="20"/>
        </w:rPr>
      </w:pPr>
      <w:r w:rsidRPr="0012049C">
        <w:rPr>
          <w:rFonts w:ascii="Arial" w:hAnsi="Arial" w:cs="Arial"/>
          <w:sz w:val="20"/>
          <w:szCs w:val="20"/>
        </w:rPr>
        <w:t>Om te kunnen beschrijven wat de ervaringen zijn met de huidige instrumenten en handelwijze bij de betrokken partijen, is een inv</w:t>
      </w:r>
      <w:r w:rsidR="0012049C" w:rsidRPr="0012049C">
        <w:rPr>
          <w:rFonts w:ascii="Arial" w:hAnsi="Arial" w:cs="Arial"/>
          <w:sz w:val="20"/>
          <w:szCs w:val="20"/>
        </w:rPr>
        <w:t>entariserend praktijkonderzoek uitgevoerd</w:t>
      </w:r>
      <w:r w:rsidRPr="0012049C">
        <w:rPr>
          <w:rFonts w:ascii="Arial" w:hAnsi="Arial" w:cs="Arial"/>
          <w:sz w:val="20"/>
          <w:szCs w:val="20"/>
        </w:rPr>
        <w:t xml:space="preserve">. </w:t>
      </w:r>
      <w:r w:rsidR="0012049C" w:rsidRPr="0012049C">
        <w:rPr>
          <w:rFonts w:ascii="Arial" w:hAnsi="Arial" w:cs="Arial"/>
          <w:sz w:val="20"/>
          <w:szCs w:val="20"/>
        </w:rPr>
        <w:t xml:space="preserve">De drie stakeholders </w:t>
      </w:r>
      <w:r w:rsidRPr="0012049C">
        <w:rPr>
          <w:rFonts w:ascii="Arial" w:hAnsi="Arial" w:cs="Arial"/>
          <w:sz w:val="20"/>
          <w:szCs w:val="20"/>
        </w:rPr>
        <w:t xml:space="preserve">die te maken hebben met de beoordeling van het werkplekleren </w:t>
      </w:r>
      <w:r w:rsidR="0012049C" w:rsidRPr="0012049C">
        <w:rPr>
          <w:rFonts w:ascii="Arial" w:hAnsi="Arial" w:cs="Arial"/>
          <w:sz w:val="20"/>
          <w:szCs w:val="20"/>
        </w:rPr>
        <w:t>zijn meegenomen in dit onderzoek</w:t>
      </w:r>
      <w:r w:rsidRPr="0012049C">
        <w:rPr>
          <w:rFonts w:ascii="Arial" w:hAnsi="Arial" w:cs="Arial"/>
          <w:sz w:val="20"/>
          <w:szCs w:val="20"/>
        </w:rPr>
        <w:t xml:space="preserve">. </w:t>
      </w:r>
      <w:r w:rsidRPr="00497F52">
        <w:rPr>
          <w:rFonts w:ascii="Arial" w:hAnsi="Arial" w:cs="Arial"/>
          <w:sz w:val="20"/>
          <w:szCs w:val="20"/>
        </w:rPr>
        <w:t>In totaal zijn 21 mensen geïnterviewd. Vijf medewerkers van de opleiding, vijf betrokkenen uit</w:t>
      </w:r>
      <w:r w:rsidR="00DA7647">
        <w:rPr>
          <w:rFonts w:ascii="Arial" w:hAnsi="Arial" w:cs="Arial"/>
          <w:sz w:val="20"/>
          <w:szCs w:val="20"/>
        </w:rPr>
        <w:t xml:space="preserve"> het werkveld en elf studenten. </w:t>
      </w:r>
      <w:r w:rsidRPr="00497F52">
        <w:rPr>
          <w:rFonts w:ascii="Arial" w:hAnsi="Arial" w:cs="Arial"/>
          <w:sz w:val="20"/>
          <w:szCs w:val="20"/>
        </w:rPr>
        <w:t>Voor het verzamelen van de data is een intervie</w:t>
      </w:r>
      <w:r w:rsidR="00497F52" w:rsidRPr="00497F52">
        <w:rPr>
          <w:rFonts w:ascii="Arial" w:hAnsi="Arial" w:cs="Arial"/>
          <w:sz w:val="20"/>
          <w:szCs w:val="20"/>
        </w:rPr>
        <w:t>wprotocol opgesteld</w:t>
      </w:r>
      <w:r w:rsidRPr="00497F52">
        <w:rPr>
          <w:rFonts w:ascii="Arial" w:hAnsi="Arial" w:cs="Arial"/>
          <w:sz w:val="20"/>
          <w:szCs w:val="20"/>
        </w:rPr>
        <w:t>. Voor alle drie de groepen is gebruik gemaakt van ee</w:t>
      </w:r>
      <w:r w:rsidR="00796C10">
        <w:rPr>
          <w:rFonts w:ascii="Arial" w:hAnsi="Arial" w:cs="Arial"/>
          <w:sz w:val="20"/>
          <w:szCs w:val="20"/>
        </w:rPr>
        <w:t xml:space="preserve">n semi-gestructureerd interview. </w:t>
      </w:r>
    </w:p>
    <w:p w14:paraId="6380366A" w14:textId="77777777" w:rsidR="00C47480" w:rsidRDefault="00C47480" w:rsidP="000C38EB">
      <w:pPr>
        <w:spacing w:line="360" w:lineRule="auto"/>
        <w:jc w:val="both"/>
        <w:rPr>
          <w:rFonts w:ascii="Arial" w:hAnsi="Arial" w:cs="Arial"/>
          <w:sz w:val="20"/>
          <w:szCs w:val="20"/>
        </w:rPr>
      </w:pPr>
    </w:p>
    <w:p w14:paraId="6732311C" w14:textId="0EB9E69E" w:rsidR="00C47480" w:rsidRPr="00225348" w:rsidRDefault="00C47480" w:rsidP="000C38EB">
      <w:pPr>
        <w:spacing w:line="360" w:lineRule="auto"/>
        <w:jc w:val="both"/>
        <w:rPr>
          <w:rFonts w:ascii="Arial" w:hAnsi="Arial" w:cs="Arial"/>
          <w:sz w:val="20"/>
          <w:szCs w:val="20"/>
          <w:u w:val="single"/>
        </w:rPr>
      </w:pPr>
      <w:r w:rsidRPr="00225348">
        <w:rPr>
          <w:rFonts w:ascii="Arial" w:hAnsi="Arial" w:cs="Arial"/>
          <w:sz w:val="20"/>
          <w:szCs w:val="20"/>
          <w:u w:val="single"/>
        </w:rPr>
        <w:t xml:space="preserve">Belangrijke kernbegrippen die uit de interviews naar voren kwamen </w:t>
      </w:r>
      <w:r w:rsidR="0012113F">
        <w:rPr>
          <w:rFonts w:ascii="Arial" w:hAnsi="Arial" w:cs="Arial"/>
          <w:sz w:val="20"/>
          <w:szCs w:val="20"/>
          <w:u w:val="single"/>
        </w:rPr>
        <w:t>zijn</w:t>
      </w:r>
      <w:r w:rsidRPr="00225348">
        <w:rPr>
          <w:rFonts w:ascii="Arial" w:hAnsi="Arial" w:cs="Arial"/>
          <w:sz w:val="20"/>
          <w:szCs w:val="20"/>
          <w:u w:val="single"/>
        </w:rPr>
        <w:t xml:space="preserve">: </w:t>
      </w:r>
    </w:p>
    <w:p w14:paraId="0AF68C8F" w14:textId="3327C86B" w:rsidR="00C47480" w:rsidRPr="00225348" w:rsidRDefault="00225348" w:rsidP="000C38EB">
      <w:pPr>
        <w:spacing w:line="360" w:lineRule="auto"/>
        <w:jc w:val="both"/>
        <w:rPr>
          <w:rFonts w:ascii="Arial" w:hAnsi="Arial" w:cs="Arial"/>
          <w:sz w:val="20"/>
          <w:szCs w:val="20"/>
        </w:rPr>
      </w:pPr>
      <w:r>
        <w:rPr>
          <w:rFonts w:ascii="Arial" w:hAnsi="Arial" w:cs="Arial"/>
          <w:sz w:val="20"/>
          <w:szCs w:val="20"/>
        </w:rPr>
        <w:t>V</w:t>
      </w:r>
      <w:r w:rsidR="00C47480" w:rsidRPr="00225348">
        <w:rPr>
          <w:rFonts w:ascii="Arial" w:hAnsi="Arial" w:cs="Arial"/>
          <w:sz w:val="20"/>
          <w:szCs w:val="20"/>
        </w:rPr>
        <w:t xml:space="preserve">anuit de leercoaches: </w:t>
      </w:r>
      <w:r w:rsidR="00C47480" w:rsidRPr="00225348">
        <w:rPr>
          <w:rFonts w:ascii="Arial" w:hAnsi="Arial" w:cs="Arial"/>
          <w:i/>
          <w:sz w:val="20"/>
          <w:szCs w:val="20"/>
        </w:rPr>
        <w:t xml:space="preserve">effectieve STAR methodiek, </w:t>
      </w:r>
      <w:r w:rsidR="0012113F">
        <w:rPr>
          <w:rFonts w:ascii="Arial" w:hAnsi="Arial" w:cs="Arial"/>
          <w:i/>
          <w:sz w:val="20"/>
          <w:szCs w:val="20"/>
        </w:rPr>
        <w:t>functie</w:t>
      </w:r>
      <w:r w:rsidR="00C47480" w:rsidRPr="00225348">
        <w:rPr>
          <w:rFonts w:ascii="Arial" w:hAnsi="Arial" w:cs="Arial"/>
          <w:i/>
          <w:sz w:val="20"/>
          <w:szCs w:val="20"/>
        </w:rPr>
        <w:t xml:space="preserve"> persoonlijk ontwikkelingsplan</w:t>
      </w:r>
      <w:r w:rsidR="0012113F">
        <w:rPr>
          <w:rFonts w:ascii="Arial" w:hAnsi="Arial" w:cs="Arial"/>
          <w:i/>
          <w:sz w:val="20"/>
          <w:szCs w:val="20"/>
        </w:rPr>
        <w:t>.</w:t>
      </w:r>
    </w:p>
    <w:p w14:paraId="475C83DE" w14:textId="6BA4FA6B" w:rsidR="00C47480" w:rsidRPr="00225348" w:rsidRDefault="00C47480" w:rsidP="000C38EB">
      <w:pPr>
        <w:spacing w:line="360" w:lineRule="auto"/>
        <w:jc w:val="both"/>
        <w:rPr>
          <w:rFonts w:ascii="Arial" w:hAnsi="Arial" w:cs="Arial"/>
          <w:sz w:val="20"/>
          <w:szCs w:val="20"/>
        </w:rPr>
      </w:pPr>
      <w:r w:rsidRPr="00225348">
        <w:rPr>
          <w:rFonts w:ascii="Arial" w:hAnsi="Arial" w:cs="Arial"/>
          <w:sz w:val="20"/>
          <w:szCs w:val="20"/>
        </w:rPr>
        <w:t xml:space="preserve">Vanuit de studenten: </w:t>
      </w:r>
      <w:r w:rsidR="00225348" w:rsidRPr="00225348">
        <w:rPr>
          <w:rFonts w:ascii="Arial" w:hAnsi="Arial" w:cs="Arial"/>
          <w:i/>
          <w:sz w:val="20"/>
          <w:szCs w:val="20"/>
        </w:rPr>
        <w:t>onduidelijkheid in de voorbereiding, bijdragen van kritische beroepssituatie, centraal staan leerproces, vrijgelaten in methodiek, belang 360° feedback instrument</w:t>
      </w:r>
      <w:r w:rsidR="0012113F">
        <w:rPr>
          <w:rFonts w:ascii="Arial" w:hAnsi="Arial" w:cs="Arial"/>
          <w:i/>
          <w:sz w:val="20"/>
          <w:szCs w:val="20"/>
        </w:rPr>
        <w:t>.</w:t>
      </w:r>
    </w:p>
    <w:p w14:paraId="26BD12CA" w14:textId="2CBD0CE8" w:rsidR="000C38EB" w:rsidRPr="00225348" w:rsidRDefault="00225348" w:rsidP="000C38EB">
      <w:pPr>
        <w:spacing w:line="360" w:lineRule="auto"/>
        <w:jc w:val="both"/>
        <w:rPr>
          <w:rFonts w:ascii="Arial" w:hAnsi="Arial" w:cs="Arial"/>
          <w:sz w:val="20"/>
          <w:szCs w:val="20"/>
        </w:rPr>
      </w:pPr>
      <w:r>
        <w:rPr>
          <w:rFonts w:ascii="Arial" w:hAnsi="Arial" w:cs="Arial"/>
          <w:sz w:val="20"/>
          <w:szCs w:val="20"/>
        </w:rPr>
        <w:t>V</w:t>
      </w:r>
      <w:r w:rsidR="00C47480" w:rsidRPr="00225348">
        <w:rPr>
          <w:rFonts w:ascii="Arial" w:hAnsi="Arial" w:cs="Arial"/>
          <w:sz w:val="20"/>
          <w:szCs w:val="20"/>
        </w:rPr>
        <w:t xml:space="preserve">anuit de werkplekcoaches: </w:t>
      </w:r>
      <w:r w:rsidR="00C47480" w:rsidRPr="00225348">
        <w:rPr>
          <w:rFonts w:ascii="Arial" w:hAnsi="Arial" w:cs="Arial"/>
          <w:i/>
          <w:sz w:val="20"/>
          <w:szCs w:val="20"/>
        </w:rPr>
        <w:t>voeren van begeleidingsgesprekken, bruikbaarheid beoordelingsformulieren, inzet 360° feedback instrument</w:t>
      </w:r>
      <w:r w:rsidR="0012113F">
        <w:rPr>
          <w:rFonts w:ascii="Arial" w:hAnsi="Arial" w:cs="Arial"/>
          <w:i/>
          <w:sz w:val="20"/>
          <w:szCs w:val="20"/>
        </w:rPr>
        <w:t>.</w:t>
      </w:r>
    </w:p>
    <w:p w14:paraId="66EAFFFF" w14:textId="77777777" w:rsidR="006D6F79" w:rsidRDefault="006D6F79" w:rsidP="000C38EB">
      <w:pPr>
        <w:spacing w:line="360" w:lineRule="auto"/>
        <w:jc w:val="both"/>
        <w:rPr>
          <w:rFonts w:ascii="Arial" w:hAnsi="Arial" w:cs="Arial"/>
          <w:sz w:val="20"/>
          <w:szCs w:val="20"/>
        </w:rPr>
      </w:pPr>
    </w:p>
    <w:p w14:paraId="606BD411" w14:textId="6A446598" w:rsidR="006D6F79" w:rsidRPr="00C47480" w:rsidRDefault="0012113F" w:rsidP="000C38EB">
      <w:pPr>
        <w:spacing w:line="360" w:lineRule="auto"/>
        <w:jc w:val="both"/>
        <w:rPr>
          <w:rFonts w:ascii="Arial" w:hAnsi="Arial" w:cs="Arial"/>
          <w:sz w:val="20"/>
          <w:szCs w:val="20"/>
          <w:u w:val="single"/>
        </w:rPr>
      </w:pPr>
      <w:r>
        <w:rPr>
          <w:rFonts w:ascii="Arial" w:hAnsi="Arial" w:cs="Arial"/>
          <w:sz w:val="20"/>
          <w:szCs w:val="20"/>
          <w:u w:val="single"/>
        </w:rPr>
        <w:t>Uit de</w:t>
      </w:r>
      <w:r w:rsidR="00C47480" w:rsidRPr="00C47480">
        <w:rPr>
          <w:rFonts w:ascii="Arial" w:hAnsi="Arial" w:cs="Arial"/>
          <w:sz w:val="20"/>
          <w:szCs w:val="20"/>
          <w:u w:val="single"/>
        </w:rPr>
        <w:t xml:space="preserve"> resultaten kunnen de volgende conclusies getrokken worden:</w:t>
      </w:r>
    </w:p>
    <w:p w14:paraId="3E869C69" w14:textId="6DAACDB8" w:rsidR="000C38EB" w:rsidRPr="00497F52" w:rsidRDefault="000C38EB" w:rsidP="000C38EB">
      <w:pPr>
        <w:spacing w:line="360" w:lineRule="auto"/>
        <w:jc w:val="both"/>
        <w:rPr>
          <w:rFonts w:ascii="Arial" w:hAnsi="Arial" w:cs="Arial"/>
          <w:sz w:val="20"/>
          <w:szCs w:val="20"/>
        </w:rPr>
      </w:pPr>
      <w:r w:rsidRPr="00497F52">
        <w:rPr>
          <w:rFonts w:ascii="Arial" w:hAnsi="Arial" w:cs="Arial"/>
          <w:sz w:val="20"/>
          <w:szCs w:val="20"/>
        </w:rPr>
        <w:t>De stakeholders vinden het werken met een kritische beroepssituatie waardevol. Dit in combinatie met de STAR methodiek heeft gezorgd voor goede en effectieve gesprekken, die op een natuurlijke manier plaats vonden. Ongeveer de helft van de studenten wil vrijgelaten worden in de keuze voor een methodiek. Het werken met rubrics helpt de studenten helpend om het leerproces inzichtelijk te maken. Studenten en docenten hebben het proces rondom de voorbereiding op het beoordelingsgesprek ervaren als rommelig en onduidelijk.</w:t>
      </w:r>
    </w:p>
    <w:p w14:paraId="000BA7D0" w14:textId="77777777" w:rsidR="0008797A" w:rsidRDefault="0008797A" w:rsidP="000C38EB">
      <w:pPr>
        <w:spacing w:line="360" w:lineRule="auto"/>
        <w:jc w:val="both"/>
        <w:rPr>
          <w:rFonts w:ascii="Arial" w:hAnsi="Arial" w:cs="Arial"/>
          <w:color w:val="00B050"/>
          <w:sz w:val="20"/>
          <w:szCs w:val="20"/>
        </w:rPr>
      </w:pPr>
    </w:p>
    <w:p w14:paraId="4CA2FDF6" w14:textId="58EE1B49" w:rsidR="00796C10" w:rsidRPr="0008797A" w:rsidRDefault="00796C10" w:rsidP="000C38EB">
      <w:pPr>
        <w:spacing w:line="360" w:lineRule="auto"/>
        <w:jc w:val="both"/>
        <w:rPr>
          <w:rFonts w:ascii="Arial" w:hAnsi="Arial" w:cs="Arial"/>
          <w:sz w:val="20"/>
          <w:szCs w:val="20"/>
          <w:u w:val="single"/>
        </w:rPr>
      </w:pPr>
      <w:r w:rsidRPr="0008797A">
        <w:rPr>
          <w:rFonts w:ascii="Arial" w:hAnsi="Arial" w:cs="Arial"/>
          <w:sz w:val="20"/>
          <w:szCs w:val="20"/>
          <w:u w:val="single"/>
        </w:rPr>
        <w:t>Op basis van de resultaten en conclusies worden de volgende aanbevelingen gedaan:</w:t>
      </w:r>
    </w:p>
    <w:p w14:paraId="0DFCC454" w14:textId="3D94A72F" w:rsidR="000C38EB" w:rsidRPr="00497F52" w:rsidRDefault="000C38EB" w:rsidP="000C38EB">
      <w:pPr>
        <w:spacing w:line="360" w:lineRule="auto"/>
        <w:jc w:val="both"/>
        <w:rPr>
          <w:rFonts w:ascii="Arial" w:hAnsi="Arial" w:cs="Arial"/>
          <w:sz w:val="20"/>
          <w:szCs w:val="20"/>
        </w:rPr>
      </w:pPr>
      <w:r w:rsidRPr="00497F52">
        <w:rPr>
          <w:rFonts w:ascii="Arial" w:hAnsi="Arial" w:cs="Arial"/>
          <w:sz w:val="20"/>
          <w:szCs w:val="20"/>
        </w:rPr>
        <w:t xml:space="preserve">De opleiding moet blijven investeren in de gouden driehoek, onder andere door vanuit een gezamenlijke visie de begeleiding en beoordeling vorm te blijven geven </w:t>
      </w:r>
      <w:r w:rsidRPr="0008797A">
        <w:rPr>
          <w:rFonts w:ascii="Arial" w:hAnsi="Arial" w:cs="Arial"/>
          <w:sz w:val="20"/>
          <w:szCs w:val="20"/>
        </w:rPr>
        <w:t xml:space="preserve">(Reenalda, 2011). </w:t>
      </w:r>
      <w:r w:rsidRPr="00497F52">
        <w:rPr>
          <w:rFonts w:ascii="Arial" w:hAnsi="Arial" w:cs="Arial"/>
          <w:sz w:val="20"/>
          <w:szCs w:val="20"/>
        </w:rPr>
        <w:t>Hiervoor kan gebruik gemaakt worden van de al bestaande klankbordgroep</w:t>
      </w:r>
      <w:r w:rsidR="007672C3">
        <w:rPr>
          <w:rFonts w:ascii="Arial" w:hAnsi="Arial" w:cs="Arial"/>
          <w:sz w:val="20"/>
          <w:szCs w:val="20"/>
        </w:rPr>
        <w:t xml:space="preserve"> van de opleiding</w:t>
      </w:r>
      <w:r w:rsidRPr="00497F52">
        <w:rPr>
          <w:rFonts w:ascii="Arial" w:hAnsi="Arial" w:cs="Arial"/>
          <w:sz w:val="20"/>
          <w:szCs w:val="20"/>
        </w:rPr>
        <w:t xml:space="preserve">, met </w:t>
      </w:r>
      <w:r w:rsidR="007672C3">
        <w:rPr>
          <w:rFonts w:ascii="Arial" w:hAnsi="Arial" w:cs="Arial"/>
          <w:sz w:val="20"/>
          <w:szCs w:val="20"/>
        </w:rPr>
        <w:t xml:space="preserve">daarin </w:t>
      </w:r>
      <w:r w:rsidRPr="00497F52">
        <w:rPr>
          <w:rFonts w:ascii="Arial" w:hAnsi="Arial" w:cs="Arial"/>
          <w:sz w:val="20"/>
          <w:szCs w:val="20"/>
        </w:rPr>
        <w:t xml:space="preserve">vertegenwoordigers uit het werkveld en studenten en docenten en de opleidingscommissie. Op deze manier kan in </w:t>
      </w:r>
      <w:r w:rsidRPr="00C47480">
        <w:rPr>
          <w:rFonts w:ascii="Arial" w:hAnsi="Arial" w:cs="Arial"/>
          <w:sz w:val="20"/>
          <w:szCs w:val="20"/>
        </w:rPr>
        <w:t>co-creatie gekomen worden tot  een geheel van instrumenten en handelwijze</w:t>
      </w:r>
      <w:r w:rsidRPr="00497F52">
        <w:rPr>
          <w:rFonts w:ascii="Arial" w:hAnsi="Arial" w:cs="Arial"/>
          <w:sz w:val="20"/>
          <w:szCs w:val="20"/>
        </w:rPr>
        <w:t xml:space="preserve"> dat als iets gezamenlijks wordt beschouwd (Kink &amp; Boon, 2014). </w:t>
      </w:r>
    </w:p>
    <w:p w14:paraId="45BBC9C6" w14:textId="57F7FFD9" w:rsidR="000C38EB" w:rsidRPr="00C47480" w:rsidRDefault="000C38EB" w:rsidP="000C38EB">
      <w:pPr>
        <w:spacing w:line="360" w:lineRule="auto"/>
        <w:jc w:val="both"/>
        <w:rPr>
          <w:rFonts w:ascii="Arial" w:hAnsi="Arial" w:cs="Arial"/>
          <w:sz w:val="20"/>
          <w:szCs w:val="20"/>
        </w:rPr>
      </w:pPr>
      <w:r w:rsidRPr="00497F52">
        <w:rPr>
          <w:rFonts w:ascii="Arial" w:hAnsi="Arial" w:cs="Arial"/>
          <w:sz w:val="20"/>
          <w:szCs w:val="20"/>
        </w:rPr>
        <w:t xml:space="preserve">Docenten en betrokkenen uit het werkveld willen zicht krijgen op het geleerde van de student, terwijl studenten hun handelen juist zichtbaar willen maken. Voor het verhogen van betrouwbaarheid en validiteit is het hanteren van een mix van instrumenten aan te bevelen. Ga met de drie stakeholders op zoek naar een mix van passende instrumenten daarbij (Kink &amp; Boon, 2014), binnen en buiten de eigen organisatie en experimenteer daarmee. </w:t>
      </w:r>
      <w:r w:rsidRPr="00C47480">
        <w:rPr>
          <w:rFonts w:ascii="Arial" w:hAnsi="Arial" w:cs="Arial"/>
          <w:sz w:val="20"/>
          <w:szCs w:val="20"/>
        </w:rPr>
        <w:t xml:space="preserve">Zet voor schooljaar 2017-2018 een </w:t>
      </w:r>
      <w:r w:rsidR="00C47480">
        <w:rPr>
          <w:rFonts w:ascii="Arial" w:hAnsi="Arial" w:cs="Arial"/>
          <w:sz w:val="20"/>
          <w:szCs w:val="20"/>
        </w:rPr>
        <w:t xml:space="preserve">360° </w:t>
      </w:r>
      <w:r w:rsidRPr="00C47480">
        <w:rPr>
          <w:rFonts w:ascii="Arial" w:hAnsi="Arial" w:cs="Arial"/>
          <w:sz w:val="20"/>
          <w:szCs w:val="20"/>
        </w:rPr>
        <w:t xml:space="preserve"> feedback instrument facultatief in. </w:t>
      </w:r>
    </w:p>
    <w:p w14:paraId="50388466" w14:textId="77777777" w:rsidR="000C38EB" w:rsidRDefault="000C38EB" w:rsidP="000C38EB">
      <w:pPr>
        <w:spacing w:line="360" w:lineRule="auto"/>
        <w:jc w:val="both"/>
        <w:rPr>
          <w:rFonts w:ascii="Arial" w:hAnsi="Arial" w:cs="Arial"/>
          <w:sz w:val="20"/>
          <w:szCs w:val="20"/>
        </w:rPr>
      </w:pPr>
      <w:r w:rsidRPr="00497F52">
        <w:rPr>
          <w:rFonts w:ascii="Arial" w:hAnsi="Arial" w:cs="Arial"/>
          <w:sz w:val="20"/>
          <w:szCs w:val="20"/>
        </w:rPr>
        <w:t xml:space="preserve">Experimenteer in schooljaar 2017-2018 met </w:t>
      </w:r>
      <w:r w:rsidRPr="00C47480">
        <w:rPr>
          <w:rFonts w:ascii="Arial" w:hAnsi="Arial" w:cs="Arial"/>
          <w:sz w:val="20"/>
          <w:szCs w:val="20"/>
        </w:rPr>
        <w:t xml:space="preserve">verschillende methodieken voor het voeren van een beoordelingsgesprek, </w:t>
      </w:r>
      <w:r w:rsidRPr="00497F52">
        <w:rPr>
          <w:rFonts w:ascii="Arial" w:hAnsi="Arial" w:cs="Arial"/>
          <w:sz w:val="20"/>
          <w:szCs w:val="20"/>
        </w:rPr>
        <w:t xml:space="preserve">geef daarbij de verplichting om het eerste beoordelingsgesprek met behulp van de STAR-methodiek te laten verlopen en laat de studenten daarna de vrije keuze. Doe in dit traject vanuit de opleiding navraag in het werkveld wat gebruikelijk is in specifieke beroepsgroepen (Willemse &amp; de Ries, 2011). </w:t>
      </w:r>
    </w:p>
    <w:p w14:paraId="73EE6627" w14:textId="77777777" w:rsidR="0012049C" w:rsidRDefault="0012049C" w:rsidP="000C38EB">
      <w:pPr>
        <w:spacing w:line="360" w:lineRule="auto"/>
        <w:jc w:val="both"/>
        <w:rPr>
          <w:rFonts w:ascii="Arial" w:hAnsi="Arial" w:cs="Arial"/>
          <w:sz w:val="20"/>
          <w:szCs w:val="20"/>
        </w:rPr>
      </w:pPr>
    </w:p>
    <w:p w14:paraId="7EE5B7C0" w14:textId="63573B13" w:rsidR="00796C10" w:rsidRPr="0008797A" w:rsidRDefault="00796C10" w:rsidP="000C38EB">
      <w:pPr>
        <w:spacing w:line="360" w:lineRule="auto"/>
        <w:jc w:val="both"/>
        <w:rPr>
          <w:rFonts w:ascii="Arial" w:hAnsi="Arial" w:cs="Arial"/>
          <w:sz w:val="20"/>
          <w:szCs w:val="20"/>
        </w:rPr>
      </w:pPr>
      <w:r w:rsidRPr="0008797A">
        <w:rPr>
          <w:rFonts w:ascii="Arial" w:hAnsi="Arial" w:cs="Arial"/>
          <w:sz w:val="20"/>
          <w:szCs w:val="20"/>
        </w:rPr>
        <w:t xml:space="preserve">De opleiding </w:t>
      </w:r>
      <w:r w:rsidR="00CD1B2E">
        <w:rPr>
          <w:rFonts w:ascii="Arial" w:hAnsi="Arial" w:cs="Arial"/>
          <w:sz w:val="20"/>
          <w:szCs w:val="20"/>
        </w:rPr>
        <w:t>Sociale Studies Deeltijd</w:t>
      </w:r>
      <w:r w:rsidRPr="0008797A">
        <w:rPr>
          <w:rFonts w:ascii="Arial" w:hAnsi="Arial" w:cs="Arial"/>
          <w:sz w:val="20"/>
          <w:szCs w:val="20"/>
        </w:rPr>
        <w:t xml:space="preserve"> steekt sterk in op de zogenaamde gouden driehoek, de verbinding tussen student- werkveld – opleiding. Dat werd ook zo ervaren door de onderzoeker. In bijna alle gesprekken werd waardering uitgesproken </w:t>
      </w:r>
      <w:r w:rsidR="00E83E61">
        <w:rPr>
          <w:rFonts w:ascii="Arial" w:hAnsi="Arial" w:cs="Arial"/>
          <w:sz w:val="20"/>
          <w:szCs w:val="20"/>
        </w:rPr>
        <w:t>over</w:t>
      </w:r>
      <w:r w:rsidRPr="0008797A">
        <w:rPr>
          <w:rFonts w:ascii="Arial" w:hAnsi="Arial" w:cs="Arial"/>
          <w:sz w:val="20"/>
          <w:szCs w:val="20"/>
        </w:rPr>
        <w:t xml:space="preserve"> wat de opleiding doet om de studenten en het werkveld te betrekken. De onderzoeker v</w:t>
      </w:r>
      <w:r w:rsidR="00E51120" w:rsidRPr="0008797A">
        <w:rPr>
          <w:rFonts w:ascii="Arial" w:hAnsi="Arial" w:cs="Arial"/>
          <w:sz w:val="20"/>
          <w:szCs w:val="20"/>
        </w:rPr>
        <w:t xml:space="preserve">oelde een grote betrokkenheid, de wil om ervaringen te delen en </w:t>
      </w:r>
      <w:r w:rsidRPr="0008797A">
        <w:rPr>
          <w:rFonts w:ascii="Arial" w:hAnsi="Arial" w:cs="Arial"/>
          <w:sz w:val="20"/>
          <w:szCs w:val="20"/>
        </w:rPr>
        <w:t>meningen te geven</w:t>
      </w:r>
      <w:r w:rsidR="00CD1B2E">
        <w:rPr>
          <w:rFonts w:ascii="Arial" w:hAnsi="Arial" w:cs="Arial"/>
          <w:sz w:val="20"/>
          <w:szCs w:val="20"/>
        </w:rPr>
        <w:t>.</w:t>
      </w:r>
    </w:p>
    <w:p w14:paraId="770494EC" w14:textId="04B7224D" w:rsidR="00F76D45" w:rsidRDefault="00DA7647" w:rsidP="00BE749D">
      <w:pPr>
        <w:spacing w:after="200" w:line="276" w:lineRule="auto"/>
      </w:pPr>
      <w:r>
        <w:br w:type="page"/>
      </w:r>
    </w:p>
    <w:sdt>
      <w:sdtPr>
        <w:rPr>
          <w:rFonts w:ascii="Calibri" w:eastAsiaTheme="minorHAnsi" w:hAnsi="Calibri" w:cs="Calibri"/>
          <w:color w:val="auto"/>
          <w:sz w:val="22"/>
          <w:szCs w:val="22"/>
          <w:lang w:eastAsia="en-US"/>
        </w:rPr>
        <w:id w:val="-960191615"/>
        <w:docPartObj>
          <w:docPartGallery w:val="Table of Contents"/>
          <w:docPartUnique/>
        </w:docPartObj>
      </w:sdtPr>
      <w:sdtEndPr>
        <w:rPr>
          <w:b/>
          <w:bCs/>
        </w:rPr>
      </w:sdtEndPr>
      <w:sdtContent>
        <w:p w14:paraId="6A4028C1" w14:textId="3EEB291F" w:rsidR="00F76D45" w:rsidRDefault="00F76D45">
          <w:pPr>
            <w:pStyle w:val="Kopvaninhoudsopgave"/>
          </w:pPr>
          <w:r>
            <w:t>Inhoudsopgave</w:t>
          </w:r>
        </w:p>
        <w:p w14:paraId="10300B28" w14:textId="2B2B8071" w:rsidR="00F76D45" w:rsidRDefault="00F76D45">
          <w:pPr>
            <w:pStyle w:val="Inhopg1"/>
            <w:tabs>
              <w:tab w:val="right" w:leader="dot" w:pos="9016"/>
            </w:tabs>
            <w:rPr>
              <w:noProof/>
            </w:rPr>
          </w:pPr>
          <w:r>
            <w:fldChar w:fldCharType="begin"/>
          </w:r>
          <w:r>
            <w:instrText xml:space="preserve"> TOC \o "1-3" \h \z \u </w:instrText>
          </w:r>
          <w:r>
            <w:fldChar w:fldCharType="separate"/>
          </w:r>
        </w:p>
        <w:p w14:paraId="1A943179" w14:textId="4B93B04E" w:rsidR="00F76D45" w:rsidRDefault="00ED3E73">
          <w:pPr>
            <w:pStyle w:val="Inhopg1"/>
            <w:tabs>
              <w:tab w:val="right" w:leader="dot" w:pos="9016"/>
            </w:tabs>
            <w:rPr>
              <w:noProof/>
            </w:rPr>
          </w:pPr>
          <w:hyperlink w:anchor="_Toc482540140" w:history="1">
            <w:r w:rsidR="00F76D45" w:rsidRPr="00EB668D">
              <w:rPr>
                <w:rStyle w:val="Hyperlink"/>
                <w:noProof/>
              </w:rPr>
              <w:t>Managementsamenvatting</w:t>
            </w:r>
            <w:r w:rsidR="00F76D45">
              <w:rPr>
                <w:noProof/>
                <w:webHidden/>
              </w:rPr>
              <w:tab/>
            </w:r>
            <w:r w:rsidR="00F76D45">
              <w:rPr>
                <w:noProof/>
                <w:webHidden/>
              </w:rPr>
              <w:fldChar w:fldCharType="begin"/>
            </w:r>
            <w:r w:rsidR="00F76D45">
              <w:rPr>
                <w:noProof/>
                <w:webHidden/>
              </w:rPr>
              <w:instrText xml:space="preserve"> PAGEREF _Toc482540140 \h </w:instrText>
            </w:r>
            <w:r w:rsidR="00F76D45">
              <w:rPr>
                <w:noProof/>
                <w:webHidden/>
              </w:rPr>
            </w:r>
            <w:r w:rsidR="00F76D45">
              <w:rPr>
                <w:noProof/>
                <w:webHidden/>
              </w:rPr>
              <w:fldChar w:fldCharType="separate"/>
            </w:r>
            <w:r w:rsidR="00F76D45">
              <w:rPr>
                <w:noProof/>
                <w:webHidden/>
              </w:rPr>
              <w:t>2</w:t>
            </w:r>
            <w:r w:rsidR="00F76D45">
              <w:rPr>
                <w:noProof/>
                <w:webHidden/>
              </w:rPr>
              <w:fldChar w:fldCharType="end"/>
            </w:r>
          </w:hyperlink>
        </w:p>
        <w:p w14:paraId="5DA5E75F" w14:textId="77777777" w:rsidR="00F76D45" w:rsidRDefault="00ED3E73">
          <w:pPr>
            <w:pStyle w:val="Inhopg1"/>
            <w:tabs>
              <w:tab w:val="right" w:leader="dot" w:pos="9016"/>
            </w:tabs>
            <w:rPr>
              <w:noProof/>
            </w:rPr>
          </w:pPr>
          <w:hyperlink w:anchor="_Toc482540142" w:history="1">
            <w:r w:rsidR="00F76D45" w:rsidRPr="00EB668D">
              <w:rPr>
                <w:rStyle w:val="Hyperlink"/>
                <w:noProof/>
              </w:rPr>
              <w:t>1. Probleembeschrijving</w:t>
            </w:r>
            <w:r w:rsidR="00F76D45">
              <w:rPr>
                <w:noProof/>
                <w:webHidden/>
              </w:rPr>
              <w:tab/>
            </w:r>
            <w:r w:rsidR="00F76D45">
              <w:rPr>
                <w:noProof/>
                <w:webHidden/>
              </w:rPr>
              <w:fldChar w:fldCharType="begin"/>
            </w:r>
            <w:r w:rsidR="00F76D45">
              <w:rPr>
                <w:noProof/>
                <w:webHidden/>
              </w:rPr>
              <w:instrText xml:space="preserve"> PAGEREF _Toc482540142 \h </w:instrText>
            </w:r>
            <w:r w:rsidR="00F76D45">
              <w:rPr>
                <w:noProof/>
                <w:webHidden/>
              </w:rPr>
            </w:r>
            <w:r w:rsidR="00F76D45">
              <w:rPr>
                <w:noProof/>
                <w:webHidden/>
              </w:rPr>
              <w:fldChar w:fldCharType="separate"/>
            </w:r>
            <w:r w:rsidR="00F76D45">
              <w:rPr>
                <w:noProof/>
                <w:webHidden/>
              </w:rPr>
              <w:t>4</w:t>
            </w:r>
            <w:r w:rsidR="00F76D45">
              <w:rPr>
                <w:noProof/>
                <w:webHidden/>
              </w:rPr>
              <w:fldChar w:fldCharType="end"/>
            </w:r>
          </w:hyperlink>
        </w:p>
        <w:p w14:paraId="40AA0BEA" w14:textId="77777777" w:rsidR="00F76D45" w:rsidRDefault="00ED3E73">
          <w:pPr>
            <w:pStyle w:val="Inhopg2"/>
            <w:tabs>
              <w:tab w:val="right" w:leader="dot" w:pos="9016"/>
            </w:tabs>
            <w:rPr>
              <w:noProof/>
            </w:rPr>
          </w:pPr>
          <w:hyperlink w:anchor="_Toc482540143" w:history="1">
            <w:r w:rsidR="00F76D45" w:rsidRPr="00EB668D">
              <w:rPr>
                <w:rStyle w:val="Hyperlink"/>
                <w:noProof/>
              </w:rPr>
              <w:t>1.1 Aanleiding en context</w:t>
            </w:r>
            <w:r w:rsidR="00F76D45">
              <w:rPr>
                <w:noProof/>
                <w:webHidden/>
              </w:rPr>
              <w:tab/>
            </w:r>
            <w:r w:rsidR="00F76D45">
              <w:rPr>
                <w:noProof/>
                <w:webHidden/>
              </w:rPr>
              <w:fldChar w:fldCharType="begin"/>
            </w:r>
            <w:r w:rsidR="00F76D45">
              <w:rPr>
                <w:noProof/>
                <w:webHidden/>
              </w:rPr>
              <w:instrText xml:space="preserve"> PAGEREF _Toc482540143 \h </w:instrText>
            </w:r>
            <w:r w:rsidR="00F76D45">
              <w:rPr>
                <w:noProof/>
                <w:webHidden/>
              </w:rPr>
            </w:r>
            <w:r w:rsidR="00F76D45">
              <w:rPr>
                <w:noProof/>
                <w:webHidden/>
              </w:rPr>
              <w:fldChar w:fldCharType="separate"/>
            </w:r>
            <w:r w:rsidR="00F76D45">
              <w:rPr>
                <w:noProof/>
                <w:webHidden/>
              </w:rPr>
              <w:t>4</w:t>
            </w:r>
            <w:r w:rsidR="00F76D45">
              <w:rPr>
                <w:noProof/>
                <w:webHidden/>
              </w:rPr>
              <w:fldChar w:fldCharType="end"/>
            </w:r>
          </w:hyperlink>
        </w:p>
        <w:p w14:paraId="5697F922" w14:textId="77777777" w:rsidR="00F76D45" w:rsidRDefault="00ED3E73">
          <w:pPr>
            <w:pStyle w:val="Inhopg2"/>
            <w:tabs>
              <w:tab w:val="right" w:leader="dot" w:pos="9016"/>
            </w:tabs>
            <w:rPr>
              <w:noProof/>
            </w:rPr>
          </w:pPr>
          <w:hyperlink w:anchor="_Toc482540144" w:history="1">
            <w:r w:rsidR="00F76D45" w:rsidRPr="00EB668D">
              <w:rPr>
                <w:rStyle w:val="Hyperlink"/>
                <w:noProof/>
              </w:rPr>
              <w:t>1.2 Probleemstelling</w:t>
            </w:r>
            <w:r w:rsidR="00F76D45">
              <w:rPr>
                <w:noProof/>
                <w:webHidden/>
              </w:rPr>
              <w:tab/>
            </w:r>
            <w:r w:rsidR="00F76D45">
              <w:rPr>
                <w:noProof/>
                <w:webHidden/>
              </w:rPr>
              <w:fldChar w:fldCharType="begin"/>
            </w:r>
            <w:r w:rsidR="00F76D45">
              <w:rPr>
                <w:noProof/>
                <w:webHidden/>
              </w:rPr>
              <w:instrText xml:space="preserve"> PAGEREF _Toc482540144 \h </w:instrText>
            </w:r>
            <w:r w:rsidR="00F76D45">
              <w:rPr>
                <w:noProof/>
                <w:webHidden/>
              </w:rPr>
            </w:r>
            <w:r w:rsidR="00F76D45">
              <w:rPr>
                <w:noProof/>
                <w:webHidden/>
              </w:rPr>
              <w:fldChar w:fldCharType="separate"/>
            </w:r>
            <w:r w:rsidR="00F76D45">
              <w:rPr>
                <w:noProof/>
                <w:webHidden/>
              </w:rPr>
              <w:t>5</w:t>
            </w:r>
            <w:r w:rsidR="00F76D45">
              <w:rPr>
                <w:noProof/>
                <w:webHidden/>
              </w:rPr>
              <w:fldChar w:fldCharType="end"/>
            </w:r>
          </w:hyperlink>
        </w:p>
        <w:p w14:paraId="1F3D6120" w14:textId="77777777" w:rsidR="00F76D45" w:rsidRDefault="00ED3E73">
          <w:pPr>
            <w:pStyle w:val="Inhopg1"/>
            <w:tabs>
              <w:tab w:val="right" w:leader="dot" w:pos="9016"/>
            </w:tabs>
            <w:rPr>
              <w:noProof/>
            </w:rPr>
          </w:pPr>
          <w:hyperlink w:anchor="_Toc482540145" w:history="1">
            <w:r w:rsidR="00F76D45" w:rsidRPr="00EB668D">
              <w:rPr>
                <w:rStyle w:val="Hyperlink"/>
                <w:noProof/>
              </w:rPr>
              <w:t>2. Theoretisch kader</w:t>
            </w:r>
            <w:r w:rsidR="00F76D45">
              <w:rPr>
                <w:noProof/>
                <w:webHidden/>
              </w:rPr>
              <w:tab/>
            </w:r>
            <w:r w:rsidR="00F76D45">
              <w:rPr>
                <w:noProof/>
                <w:webHidden/>
              </w:rPr>
              <w:fldChar w:fldCharType="begin"/>
            </w:r>
            <w:r w:rsidR="00F76D45">
              <w:rPr>
                <w:noProof/>
                <w:webHidden/>
              </w:rPr>
              <w:instrText xml:space="preserve"> PAGEREF _Toc482540145 \h </w:instrText>
            </w:r>
            <w:r w:rsidR="00F76D45">
              <w:rPr>
                <w:noProof/>
                <w:webHidden/>
              </w:rPr>
            </w:r>
            <w:r w:rsidR="00F76D45">
              <w:rPr>
                <w:noProof/>
                <w:webHidden/>
              </w:rPr>
              <w:fldChar w:fldCharType="separate"/>
            </w:r>
            <w:r w:rsidR="00F76D45">
              <w:rPr>
                <w:noProof/>
                <w:webHidden/>
              </w:rPr>
              <w:t>6</w:t>
            </w:r>
            <w:r w:rsidR="00F76D45">
              <w:rPr>
                <w:noProof/>
                <w:webHidden/>
              </w:rPr>
              <w:fldChar w:fldCharType="end"/>
            </w:r>
          </w:hyperlink>
        </w:p>
        <w:p w14:paraId="10C3BEF4" w14:textId="77777777" w:rsidR="00F76D45" w:rsidRDefault="00ED3E73">
          <w:pPr>
            <w:pStyle w:val="Inhopg2"/>
            <w:tabs>
              <w:tab w:val="right" w:leader="dot" w:pos="9016"/>
            </w:tabs>
            <w:rPr>
              <w:noProof/>
            </w:rPr>
          </w:pPr>
          <w:hyperlink w:anchor="_Toc482540146" w:history="1">
            <w:r w:rsidR="00F76D45" w:rsidRPr="00EB668D">
              <w:rPr>
                <w:rStyle w:val="Hyperlink"/>
                <w:noProof/>
              </w:rPr>
              <w:t>2.1 Theoretisch kader</w:t>
            </w:r>
            <w:r w:rsidR="00F76D45">
              <w:rPr>
                <w:noProof/>
                <w:webHidden/>
              </w:rPr>
              <w:tab/>
            </w:r>
            <w:r w:rsidR="00F76D45">
              <w:rPr>
                <w:noProof/>
                <w:webHidden/>
              </w:rPr>
              <w:fldChar w:fldCharType="begin"/>
            </w:r>
            <w:r w:rsidR="00F76D45">
              <w:rPr>
                <w:noProof/>
                <w:webHidden/>
              </w:rPr>
              <w:instrText xml:space="preserve"> PAGEREF _Toc482540146 \h </w:instrText>
            </w:r>
            <w:r w:rsidR="00F76D45">
              <w:rPr>
                <w:noProof/>
                <w:webHidden/>
              </w:rPr>
            </w:r>
            <w:r w:rsidR="00F76D45">
              <w:rPr>
                <w:noProof/>
                <w:webHidden/>
              </w:rPr>
              <w:fldChar w:fldCharType="separate"/>
            </w:r>
            <w:r w:rsidR="00F76D45">
              <w:rPr>
                <w:noProof/>
                <w:webHidden/>
              </w:rPr>
              <w:t>6</w:t>
            </w:r>
            <w:r w:rsidR="00F76D45">
              <w:rPr>
                <w:noProof/>
                <w:webHidden/>
              </w:rPr>
              <w:fldChar w:fldCharType="end"/>
            </w:r>
          </w:hyperlink>
        </w:p>
        <w:p w14:paraId="40813E34" w14:textId="77777777" w:rsidR="00F76D45" w:rsidRDefault="00ED3E73">
          <w:pPr>
            <w:pStyle w:val="Inhopg3"/>
            <w:tabs>
              <w:tab w:val="right" w:leader="dot" w:pos="9016"/>
            </w:tabs>
            <w:rPr>
              <w:noProof/>
            </w:rPr>
          </w:pPr>
          <w:hyperlink w:anchor="_Toc482540147" w:history="1">
            <w:r w:rsidR="00F76D45" w:rsidRPr="00EB668D">
              <w:rPr>
                <w:rStyle w:val="Hyperlink"/>
                <w:noProof/>
              </w:rPr>
              <w:t>2.1.1 Faciliteren van het leerproces op de werkplek</w:t>
            </w:r>
            <w:r w:rsidR="00F76D45">
              <w:rPr>
                <w:noProof/>
                <w:webHidden/>
              </w:rPr>
              <w:tab/>
            </w:r>
            <w:r w:rsidR="00F76D45">
              <w:rPr>
                <w:noProof/>
                <w:webHidden/>
              </w:rPr>
              <w:fldChar w:fldCharType="begin"/>
            </w:r>
            <w:r w:rsidR="00F76D45">
              <w:rPr>
                <w:noProof/>
                <w:webHidden/>
              </w:rPr>
              <w:instrText xml:space="preserve"> PAGEREF _Toc482540147 \h </w:instrText>
            </w:r>
            <w:r w:rsidR="00F76D45">
              <w:rPr>
                <w:noProof/>
                <w:webHidden/>
              </w:rPr>
            </w:r>
            <w:r w:rsidR="00F76D45">
              <w:rPr>
                <w:noProof/>
                <w:webHidden/>
              </w:rPr>
              <w:fldChar w:fldCharType="separate"/>
            </w:r>
            <w:r w:rsidR="00F76D45">
              <w:rPr>
                <w:noProof/>
                <w:webHidden/>
              </w:rPr>
              <w:t>6</w:t>
            </w:r>
            <w:r w:rsidR="00F76D45">
              <w:rPr>
                <w:noProof/>
                <w:webHidden/>
              </w:rPr>
              <w:fldChar w:fldCharType="end"/>
            </w:r>
          </w:hyperlink>
        </w:p>
        <w:p w14:paraId="393C2722" w14:textId="77777777" w:rsidR="00F76D45" w:rsidRDefault="00ED3E73">
          <w:pPr>
            <w:pStyle w:val="Inhopg3"/>
            <w:tabs>
              <w:tab w:val="right" w:leader="dot" w:pos="9016"/>
            </w:tabs>
            <w:rPr>
              <w:noProof/>
            </w:rPr>
          </w:pPr>
          <w:hyperlink w:anchor="_Toc482540148" w:history="1">
            <w:r w:rsidR="00F76D45" w:rsidRPr="00EB668D">
              <w:rPr>
                <w:rStyle w:val="Hyperlink"/>
                <w:noProof/>
              </w:rPr>
              <w:t>2.1.2 Grenzen tussen werkplek en school</w:t>
            </w:r>
            <w:r w:rsidR="00F76D45">
              <w:rPr>
                <w:noProof/>
                <w:webHidden/>
              </w:rPr>
              <w:tab/>
            </w:r>
            <w:r w:rsidR="00F76D45">
              <w:rPr>
                <w:noProof/>
                <w:webHidden/>
              </w:rPr>
              <w:fldChar w:fldCharType="begin"/>
            </w:r>
            <w:r w:rsidR="00F76D45">
              <w:rPr>
                <w:noProof/>
                <w:webHidden/>
              </w:rPr>
              <w:instrText xml:space="preserve"> PAGEREF _Toc482540148 \h </w:instrText>
            </w:r>
            <w:r w:rsidR="00F76D45">
              <w:rPr>
                <w:noProof/>
                <w:webHidden/>
              </w:rPr>
            </w:r>
            <w:r w:rsidR="00F76D45">
              <w:rPr>
                <w:noProof/>
                <w:webHidden/>
              </w:rPr>
              <w:fldChar w:fldCharType="separate"/>
            </w:r>
            <w:r w:rsidR="00F76D45">
              <w:rPr>
                <w:noProof/>
                <w:webHidden/>
              </w:rPr>
              <w:t>7</w:t>
            </w:r>
            <w:r w:rsidR="00F76D45">
              <w:rPr>
                <w:noProof/>
                <w:webHidden/>
              </w:rPr>
              <w:fldChar w:fldCharType="end"/>
            </w:r>
          </w:hyperlink>
        </w:p>
        <w:p w14:paraId="53B61FD0" w14:textId="77777777" w:rsidR="00F76D45" w:rsidRDefault="00ED3E73">
          <w:pPr>
            <w:pStyle w:val="Inhopg3"/>
            <w:tabs>
              <w:tab w:val="right" w:leader="dot" w:pos="9016"/>
            </w:tabs>
            <w:rPr>
              <w:noProof/>
            </w:rPr>
          </w:pPr>
          <w:hyperlink w:anchor="_Toc482540149" w:history="1">
            <w:r w:rsidR="00F76D45" w:rsidRPr="00EB668D">
              <w:rPr>
                <w:rStyle w:val="Hyperlink"/>
                <w:noProof/>
              </w:rPr>
              <w:t>2.1.3 Instrumenten ondersteunend aan het leer- en beoordelingsproces</w:t>
            </w:r>
            <w:r w:rsidR="00F76D45">
              <w:rPr>
                <w:noProof/>
                <w:webHidden/>
              </w:rPr>
              <w:tab/>
            </w:r>
            <w:r w:rsidR="00F76D45">
              <w:rPr>
                <w:noProof/>
                <w:webHidden/>
              </w:rPr>
              <w:fldChar w:fldCharType="begin"/>
            </w:r>
            <w:r w:rsidR="00F76D45">
              <w:rPr>
                <w:noProof/>
                <w:webHidden/>
              </w:rPr>
              <w:instrText xml:space="preserve"> PAGEREF _Toc482540149 \h </w:instrText>
            </w:r>
            <w:r w:rsidR="00F76D45">
              <w:rPr>
                <w:noProof/>
                <w:webHidden/>
              </w:rPr>
            </w:r>
            <w:r w:rsidR="00F76D45">
              <w:rPr>
                <w:noProof/>
                <w:webHidden/>
              </w:rPr>
              <w:fldChar w:fldCharType="separate"/>
            </w:r>
            <w:r w:rsidR="00F76D45">
              <w:rPr>
                <w:noProof/>
                <w:webHidden/>
              </w:rPr>
              <w:t>7</w:t>
            </w:r>
            <w:r w:rsidR="00F76D45">
              <w:rPr>
                <w:noProof/>
                <w:webHidden/>
              </w:rPr>
              <w:fldChar w:fldCharType="end"/>
            </w:r>
          </w:hyperlink>
        </w:p>
        <w:p w14:paraId="0CEF4DF3" w14:textId="77777777" w:rsidR="00F76D45" w:rsidRDefault="00ED3E73">
          <w:pPr>
            <w:pStyle w:val="Inhopg3"/>
            <w:tabs>
              <w:tab w:val="right" w:leader="dot" w:pos="9016"/>
            </w:tabs>
            <w:rPr>
              <w:noProof/>
            </w:rPr>
          </w:pPr>
          <w:hyperlink w:anchor="_Toc482540150" w:history="1">
            <w:r w:rsidR="00F76D45" w:rsidRPr="00EB668D">
              <w:rPr>
                <w:rStyle w:val="Hyperlink"/>
                <w:noProof/>
              </w:rPr>
              <w:t>2.1.4 Aanpassen van de beoordelingssystematiek</w:t>
            </w:r>
            <w:r w:rsidR="00F76D45">
              <w:rPr>
                <w:noProof/>
                <w:webHidden/>
              </w:rPr>
              <w:tab/>
            </w:r>
            <w:r w:rsidR="00F76D45">
              <w:rPr>
                <w:noProof/>
                <w:webHidden/>
              </w:rPr>
              <w:fldChar w:fldCharType="begin"/>
            </w:r>
            <w:r w:rsidR="00F76D45">
              <w:rPr>
                <w:noProof/>
                <w:webHidden/>
              </w:rPr>
              <w:instrText xml:space="preserve"> PAGEREF _Toc482540150 \h </w:instrText>
            </w:r>
            <w:r w:rsidR="00F76D45">
              <w:rPr>
                <w:noProof/>
                <w:webHidden/>
              </w:rPr>
            </w:r>
            <w:r w:rsidR="00F76D45">
              <w:rPr>
                <w:noProof/>
                <w:webHidden/>
              </w:rPr>
              <w:fldChar w:fldCharType="separate"/>
            </w:r>
            <w:r w:rsidR="00F76D45">
              <w:rPr>
                <w:noProof/>
                <w:webHidden/>
              </w:rPr>
              <w:t>8</w:t>
            </w:r>
            <w:r w:rsidR="00F76D45">
              <w:rPr>
                <w:noProof/>
                <w:webHidden/>
              </w:rPr>
              <w:fldChar w:fldCharType="end"/>
            </w:r>
          </w:hyperlink>
        </w:p>
        <w:p w14:paraId="538E1F85" w14:textId="77777777" w:rsidR="00F76D45" w:rsidRDefault="00ED3E73">
          <w:pPr>
            <w:pStyle w:val="Inhopg3"/>
            <w:tabs>
              <w:tab w:val="right" w:leader="dot" w:pos="9016"/>
            </w:tabs>
            <w:rPr>
              <w:noProof/>
            </w:rPr>
          </w:pPr>
          <w:hyperlink w:anchor="_Toc482540151" w:history="1">
            <w:r w:rsidR="00F76D45" w:rsidRPr="00EB668D">
              <w:rPr>
                <w:rStyle w:val="Hyperlink"/>
                <w:noProof/>
              </w:rPr>
              <w:t>2.1.5 Toenemende digitalisering</w:t>
            </w:r>
            <w:r w:rsidR="00F76D45">
              <w:rPr>
                <w:noProof/>
                <w:webHidden/>
              </w:rPr>
              <w:tab/>
            </w:r>
            <w:r w:rsidR="00F76D45">
              <w:rPr>
                <w:noProof/>
                <w:webHidden/>
              </w:rPr>
              <w:fldChar w:fldCharType="begin"/>
            </w:r>
            <w:r w:rsidR="00F76D45">
              <w:rPr>
                <w:noProof/>
                <w:webHidden/>
              </w:rPr>
              <w:instrText xml:space="preserve"> PAGEREF _Toc482540151 \h </w:instrText>
            </w:r>
            <w:r w:rsidR="00F76D45">
              <w:rPr>
                <w:noProof/>
                <w:webHidden/>
              </w:rPr>
            </w:r>
            <w:r w:rsidR="00F76D45">
              <w:rPr>
                <w:noProof/>
                <w:webHidden/>
              </w:rPr>
              <w:fldChar w:fldCharType="separate"/>
            </w:r>
            <w:r w:rsidR="00F76D45">
              <w:rPr>
                <w:noProof/>
                <w:webHidden/>
              </w:rPr>
              <w:t>8</w:t>
            </w:r>
            <w:r w:rsidR="00F76D45">
              <w:rPr>
                <w:noProof/>
                <w:webHidden/>
              </w:rPr>
              <w:fldChar w:fldCharType="end"/>
            </w:r>
          </w:hyperlink>
        </w:p>
        <w:p w14:paraId="0E5C0CA8" w14:textId="77777777" w:rsidR="00F76D45" w:rsidRDefault="00ED3E73">
          <w:pPr>
            <w:pStyle w:val="Inhopg1"/>
            <w:tabs>
              <w:tab w:val="right" w:leader="dot" w:pos="9016"/>
            </w:tabs>
            <w:rPr>
              <w:noProof/>
            </w:rPr>
          </w:pPr>
          <w:hyperlink w:anchor="_Toc482540152" w:history="1">
            <w:r w:rsidR="00F76D45" w:rsidRPr="00EB668D">
              <w:rPr>
                <w:rStyle w:val="Hyperlink"/>
                <w:noProof/>
              </w:rPr>
              <w:t>3. Onderzoeksvragen</w:t>
            </w:r>
            <w:r w:rsidR="00F76D45">
              <w:rPr>
                <w:noProof/>
                <w:webHidden/>
              </w:rPr>
              <w:tab/>
            </w:r>
            <w:r w:rsidR="00F76D45">
              <w:rPr>
                <w:noProof/>
                <w:webHidden/>
              </w:rPr>
              <w:fldChar w:fldCharType="begin"/>
            </w:r>
            <w:r w:rsidR="00F76D45">
              <w:rPr>
                <w:noProof/>
                <w:webHidden/>
              </w:rPr>
              <w:instrText xml:space="preserve"> PAGEREF _Toc482540152 \h </w:instrText>
            </w:r>
            <w:r w:rsidR="00F76D45">
              <w:rPr>
                <w:noProof/>
                <w:webHidden/>
              </w:rPr>
            </w:r>
            <w:r w:rsidR="00F76D45">
              <w:rPr>
                <w:noProof/>
                <w:webHidden/>
              </w:rPr>
              <w:fldChar w:fldCharType="separate"/>
            </w:r>
            <w:r w:rsidR="00F76D45">
              <w:rPr>
                <w:noProof/>
                <w:webHidden/>
              </w:rPr>
              <w:t>9</w:t>
            </w:r>
            <w:r w:rsidR="00F76D45">
              <w:rPr>
                <w:noProof/>
                <w:webHidden/>
              </w:rPr>
              <w:fldChar w:fldCharType="end"/>
            </w:r>
          </w:hyperlink>
        </w:p>
        <w:p w14:paraId="7C5E4C9D" w14:textId="77777777" w:rsidR="00F76D45" w:rsidRDefault="00ED3E73">
          <w:pPr>
            <w:pStyle w:val="Inhopg1"/>
            <w:tabs>
              <w:tab w:val="right" w:leader="dot" w:pos="9016"/>
            </w:tabs>
            <w:rPr>
              <w:noProof/>
            </w:rPr>
          </w:pPr>
          <w:hyperlink w:anchor="_Toc482540153" w:history="1">
            <w:r w:rsidR="00F76D45" w:rsidRPr="00EB668D">
              <w:rPr>
                <w:rStyle w:val="Hyperlink"/>
                <w:noProof/>
              </w:rPr>
              <w:t>4. Opzet van het onderzoek</w:t>
            </w:r>
            <w:r w:rsidR="00F76D45">
              <w:rPr>
                <w:noProof/>
                <w:webHidden/>
              </w:rPr>
              <w:tab/>
            </w:r>
            <w:r w:rsidR="00F76D45">
              <w:rPr>
                <w:noProof/>
                <w:webHidden/>
              </w:rPr>
              <w:fldChar w:fldCharType="begin"/>
            </w:r>
            <w:r w:rsidR="00F76D45">
              <w:rPr>
                <w:noProof/>
                <w:webHidden/>
              </w:rPr>
              <w:instrText xml:space="preserve"> PAGEREF _Toc482540153 \h </w:instrText>
            </w:r>
            <w:r w:rsidR="00F76D45">
              <w:rPr>
                <w:noProof/>
                <w:webHidden/>
              </w:rPr>
            </w:r>
            <w:r w:rsidR="00F76D45">
              <w:rPr>
                <w:noProof/>
                <w:webHidden/>
              </w:rPr>
              <w:fldChar w:fldCharType="separate"/>
            </w:r>
            <w:r w:rsidR="00F76D45">
              <w:rPr>
                <w:noProof/>
                <w:webHidden/>
              </w:rPr>
              <w:t>10</w:t>
            </w:r>
            <w:r w:rsidR="00F76D45">
              <w:rPr>
                <w:noProof/>
                <w:webHidden/>
              </w:rPr>
              <w:fldChar w:fldCharType="end"/>
            </w:r>
          </w:hyperlink>
        </w:p>
        <w:p w14:paraId="48AE1D18" w14:textId="77777777" w:rsidR="00F76D45" w:rsidRDefault="00ED3E73">
          <w:pPr>
            <w:pStyle w:val="Inhopg2"/>
            <w:tabs>
              <w:tab w:val="right" w:leader="dot" w:pos="9016"/>
            </w:tabs>
            <w:rPr>
              <w:noProof/>
            </w:rPr>
          </w:pPr>
          <w:hyperlink w:anchor="_Toc482540154" w:history="1">
            <w:r w:rsidR="00F76D45" w:rsidRPr="00EB668D">
              <w:rPr>
                <w:rStyle w:val="Hyperlink"/>
                <w:noProof/>
              </w:rPr>
              <w:t>4.1 Beschrijving en verantwoording van dataverzameling</w:t>
            </w:r>
            <w:r w:rsidR="00F76D45">
              <w:rPr>
                <w:noProof/>
                <w:webHidden/>
              </w:rPr>
              <w:tab/>
            </w:r>
            <w:r w:rsidR="00F76D45">
              <w:rPr>
                <w:noProof/>
                <w:webHidden/>
              </w:rPr>
              <w:fldChar w:fldCharType="begin"/>
            </w:r>
            <w:r w:rsidR="00F76D45">
              <w:rPr>
                <w:noProof/>
                <w:webHidden/>
              </w:rPr>
              <w:instrText xml:space="preserve"> PAGEREF _Toc482540154 \h </w:instrText>
            </w:r>
            <w:r w:rsidR="00F76D45">
              <w:rPr>
                <w:noProof/>
                <w:webHidden/>
              </w:rPr>
            </w:r>
            <w:r w:rsidR="00F76D45">
              <w:rPr>
                <w:noProof/>
                <w:webHidden/>
              </w:rPr>
              <w:fldChar w:fldCharType="separate"/>
            </w:r>
            <w:r w:rsidR="00F76D45">
              <w:rPr>
                <w:noProof/>
                <w:webHidden/>
              </w:rPr>
              <w:t>10</w:t>
            </w:r>
            <w:r w:rsidR="00F76D45">
              <w:rPr>
                <w:noProof/>
                <w:webHidden/>
              </w:rPr>
              <w:fldChar w:fldCharType="end"/>
            </w:r>
          </w:hyperlink>
        </w:p>
        <w:p w14:paraId="5A9EF783" w14:textId="77777777" w:rsidR="00F76D45" w:rsidRDefault="00ED3E73">
          <w:pPr>
            <w:pStyle w:val="Inhopg2"/>
            <w:tabs>
              <w:tab w:val="right" w:leader="dot" w:pos="9016"/>
            </w:tabs>
            <w:rPr>
              <w:noProof/>
            </w:rPr>
          </w:pPr>
          <w:hyperlink w:anchor="_Toc482540155" w:history="1">
            <w:r w:rsidR="00F76D45" w:rsidRPr="00EB668D">
              <w:rPr>
                <w:rStyle w:val="Hyperlink"/>
                <w:noProof/>
              </w:rPr>
              <w:t>4.2 Respondenten</w:t>
            </w:r>
            <w:r w:rsidR="00F76D45">
              <w:rPr>
                <w:noProof/>
                <w:webHidden/>
              </w:rPr>
              <w:tab/>
            </w:r>
            <w:r w:rsidR="00F76D45">
              <w:rPr>
                <w:noProof/>
                <w:webHidden/>
              </w:rPr>
              <w:fldChar w:fldCharType="begin"/>
            </w:r>
            <w:r w:rsidR="00F76D45">
              <w:rPr>
                <w:noProof/>
                <w:webHidden/>
              </w:rPr>
              <w:instrText xml:space="preserve"> PAGEREF _Toc482540155 \h </w:instrText>
            </w:r>
            <w:r w:rsidR="00F76D45">
              <w:rPr>
                <w:noProof/>
                <w:webHidden/>
              </w:rPr>
            </w:r>
            <w:r w:rsidR="00F76D45">
              <w:rPr>
                <w:noProof/>
                <w:webHidden/>
              </w:rPr>
              <w:fldChar w:fldCharType="separate"/>
            </w:r>
            <w:r w:rsidR="00F76D45">
              <w:rPr>
                <w:noProof/>
                <w:webHidden/>
              </w:rPr>
              <w:t>10</w:t>
            </w:r>
            <w:r w:rsidR="00F76D45">
              <w:rPr>
                <w:noProof/>
                <w:webHidden/>
              </w:rPr>
              <w:fldChar w:fldCharType="end"/>
            </w:r>
          </w:hyperlink>
        </w:p>
        <w:p w14:paraId="1F8A359B" w14:textId="77777777" w:rsidR="00F76D45" w:rsidRDefault="00ED3E73">
          <w:pPr>
            <w:pStyle w:val="Inhopg2"/>
            <w:tabs>
              <w:tab w:val="right" w:leader="dot" w:pos="9016"/>
            </w:tabs>
            <w:rPr>
              <w:noProof/>
            </w:rPr>
          </w:pPr>
          <w:hyperlink w:anchor="_Toc482540156" w:history="1">
            <w:r w:rsidR="00F76D45" w:rsidRPr="00EB668D">
              <w:rPr>
                <w:rStyle w:val="Hyperlink"/>
                <w:noProof/>
              </w:rPr>
              <w:t>4.3 Instrumenten</w:t>
            </w:r>
            <w:r w:rsidR="00F76D45">
              <w:rPr>
                <w:noProof/>
                <w:webHidden/>
              </w:rPr>
              <w:tab/>
            </w:r>
            <w:r w:rsidR="00F76D45">
              <w:rPr>
                <w:noProof/>
                <w:webHidden/>
              </w:rPr>
              <w:fldChar w:fldCharType="begin"/>
            </w:r>
            <w:r w:rsidR="00F76D45">
              <w:rPr>
                <w:noProof/>
                <w:webHidden/>
              </w:rPr>
              <w:instrText xml:space="preserve"> PAGEREF _Toc482540156 \h </w:instrText>
            </w:r>
            <w:r w:rsidR="00F76D45">
              <w:rPr>
                <w:noProof/>
                <w:webHidden/>
              </w:rPr>
            </w:r>
            <w:r w:rsidR="00F76D45">
              <w:rPr>
                <w:noProof/>
                <w:webHidden/>
              </w:rPr>
              <w:fldChar w:fldCharType="separate"/>
            </w:r>
            <w:r w:rsidR="00F76D45">
              <w:rPr>
                <w:noProof/>
                <w:webHidden/>
              </w:rPr>
              <w:t>11</w:t>
            </w:r>
            <w:r w:rsidR="00F76D45">
              <w:rPr>
                <w:noProof/>
                <w:webHidden/>
              </w:rPr>
              <w:fldChar w:fldCharType="end"/>
            </w:r>
          </w:hyperlink>
        </w:p>
        <w:p w14:paraId="14374D0F" w14:textId="77777777" w:rsidR="00F76D45" w:rsidRDefault="00ED3E73">
          <w:pPr>
            <w:pStyle w:val="Inhopg2"/>
            <w:tabs>
              <w:tab w:val="right" w:leader="dot" w:pos="9016"/>
            </w:tabs>
            <w:rPr>
              <w:noProof/>
            </w:rPr>
          </w:pPr>
          <w:hyperlink w:anchor="_Toc482540157" w:history="1">
            <w:r w:rsidR="00F76D45" w:rsidRPr="00EB668D">
              <w:rPr>
                <w:rStyle w:val="Hyperlink"/>
                <w:noProof/>
              </w:rPr>
              <w:t>4.4 Wijze van data-analyse</w:t>
            </w:r>
            <w:r w:rsidR="00F76D45">
              <w:rPr>
                <w:noProof/>
                <w:webHidden/>
              </w:rPr>
              <w:tab/>
            </w:r>
            <w:r w:rsidR="00F76D45">
              <w:rPr>
                <w:noProof/>
                <w:webHidden/>
              </w:rPr>
              <w:fldChar w:fldCharType="begin"/>
            </w:r>
            <w:r w:rsidR="00F76D45">
              <w:rPr>
                <w:noProof/>
                <w:webHidden/>
              </w:rPr>
              <w:instrText xml:space="preserve"> PAGEREF _Toc482540157 \h </w:instrText>
            </w:r>
            <w:r w:rsidR="00F76D45">
              <w:rPr>
                <w:noProof/>
                <w:webHidden/>
              </w:rPr>
            </w:r>
            <w:r w:rsidR="00F76D45">
              <w:rPr>
                <w:noProof/>
                <w:webHidden/>
              </w:rPr>
              <w:fldChar w:fldCharType="separate"/>
            </w:r>
            <w:r w:rsidR="00F76D45">
              <w:rPr>
                <w:noProof/>
                <w:webHidden/>
              </w:rPr>
              <w:t>11</w:t>
            </w:r>
            <w:r w:rsidR="00F76D45">
              <w:rPr>
                <w:noProof/>
                <w:webHidden/>
              </w:rPr>
              <w:fldChar w:fldCharType="end"/>
            </w:r>
          </w:hyperlink>
        </w:p>
        <w:p w14:paraId="2893F272" w14:textId="77777777" w:rsidR="00F76D45" w:rsidRDefault="00ED3E73">
          <w:pPr>
            <w:pStyle w:val="Inhopg1"/>
            <w:tabs>
              <w:tab w:val="right" w:leader="dot" w:pos="9016"/>
            </w:tabs>
            <w:rPr>
              <w:noProof/>
            </w:rPr>
          </w:pPr>
          <w:hyperlink w:anchor="_Toc482540158" w:history="1">
            <w:r w:rsidR="00F76D45" w:rsidRPr="00EB668D">
              <w:rPr>
                <w:rStyle w:val="Hyperlink"/>
                <w:noProof/>
              </w:rPr>
              <w:t>5. Resultaten</w:t>
            </w:r>
            <w:r w:rsidR="00F76D45">
              <w:rPr>
                <w:noProof/>
                <w:webHidden/>
              </w:rPr>
              <w:tab/>
            </w:r>
            <w:r w:rsidR="00F76D45">
              <w:rPr>
                <w:noProof/>
                <w:webHidden/>
              </w:rPr>
              <w:fldChar w:fldCharType="begin"/>
            </w:r>
            <w:r w:rsidR="00F76D45">
              <w:rPr>
                <w:noProof/>
                <w:webHidden/>
              </w:rPr>
              <w:instrText xml:space="preserve"> PAGEREF _Toc482540158 \h </w:instrText>
            </w:r>
            <w:r w:rsidR="00F76D45">
              <w:rPr>
                <w:noProof/>
                <w:webHidden/>
              </w:rPr>
            </w:r>
            <w:r w:rsidR="00F76D45">
              <w:rPr>
                <w:noProof/>
                <w:webHidden/>
              </w:rPr>
              <w:fldChar w:fldCharType="separate"/>
            </w:r>
            <w:r w:rsidR="00F76D45">
              <w:rPr>
                <w:noProof/>
                <w:webHidden/>
              </w:rPr>
              <w:t>12</w:t>
            </w:r>
            <w:r w:rsidR="00F76D45">
              <w:rPr>
                <w:noProof/>
                <w:webHidden/>
              </w:rPr>
              <w:fldChar w:fldCharType="end"/>
            </w:r>
          </w:hyperlink>
        </w:p>
        <w:p w14:paraId="4EC8C984" w14:textId="77777777" w:rsidR="00F76D45" w:rsidRDefault="00ED3E73">
          <w:pPr>
            <w:pStyle w:val="Inhopg1"/>
            <w:tabs>
              <w:tab w:val="right" w:leader="dot" w:pos="9016"/>
            </w:tabs>
            <w:rPr>
              <w:noProof/>
            </w:rPr>
          </w:pPr>
          <w:hyperlink w:anchor="_Toc482540159" w:history="1">
            <w:r w:rsidR="00F76D45" w:rsidRPr="00EB668D">
              <w:rPr>
                <w:rStyle w:val="Hyperlink"/>
                <w:noProof/>
              </w:rPr>
              <w:t>6. Conclusies</w:t>
            </w:r>
            <w:r w:rsidR="00F76D45">
              <w:rPr>
                <w:noProof/>
                <w:webHidden/>
              </w:rPr>
              <w:tab/>
            </w:r>
            <w:r w:rsidR="00F76D45">
              <w:rPr>
                <w:noProof/>
                <w:webHidden/>
              </w:rPr>
              <w:fldChar w:fldCharType="begin"/>
            </w:r>
            <w:r w:rsidR="00F76D45">
              <w:rPr>
                <w:noProof/>
                <w:webHidden/>
              </w:rPr>
              <w:instrText xml:space="preserve"> PAGEREF _Toc482540159 \h </w:instrText>
            </w:r>
            <w:r w:rsidR="00F76D45">
              <w:rPr>
                <w:noProof/>
                <w:webHidden/>
              </w:rPr>
            </w:r>
            <w:r w:rsidR="00F76D45">
              <w:rPr>
                <w:noProof/>
                <w:webHidden/>
              </w:rPr>
              <w:fldChar w:fldCharType="separate"/>
            </w:r>
            <w:r w:rsidR="00F76D45">
              <w:rPr>
                <w:noProof/>
                <w:webHidden/>
              </w:rPr>
              <w:t>16</w:t>
            </w:r>
            <w:r w:rsidR="00F76D45">
              <w:rPr>
                <w:noProof/>
                <w:webHidden/>
              </w:rPr>
              <w:fldChar w:fldCharType="end"/>
            </w:r>
          </w:hyperlink>
        </w:p>
        <w:p w14:paraId="07E7BF73" w14:textId="77777777" w:rsidR="00F76D45" w:rsidRDefault="00ED3E73">
          <w:pPr>
            <w:pStyle w:val="Inhopg1"/>
            <w:tabs>
              <w:tab w:val="right" w:leader="dot" w:pos="9016"/>
            </w:tabs>
            <w:rPr>
              <w:noProof/>
            </w:rPr>
          </w:pPr>
          <w:hyperlink w:anchor="_Toc482540160" w:history="1">
            <w:r w:rsidR="00F76D45" w:rsidRPr="00EB668D">
              <w:rPr>
                <w:rStyle w:val="Hyperlink"/>
                <w:noProof/>
              </w:rPr>
              <w:t>6.1 Reflectie op onderzoeksproces</w:t>
            </w:r>
            <w:r w:rsidR="00F76D45">
              <w:rPr>
                <w:noProof/>
                <w:webHidden/>
              </w:rPr>
              <w:tab/>
            </w:r>
            <w:r w:rsidR="00F76D45">
              <w:rPr>
                <w:noProof/>
                <w:webHidden/>
              </w:rPr>
              <w:fldChar w:fldCharType="begin"/>
            </w:r>
            <w:r w:rsidR="00F76D45">
              <w:rPr>
                <w:noProof/>
                <w:webHidden/>
              </w:rPr>
              <w:instrText xml:space="preserve"> PAGEREF _Toc482540160 \h </w:instrText>
            </w:r>
            <w:r w:rsidR="00F76D45">
              <w:rPr>
                <w:noProof/>
                <w:webHidden/>
              </w:rPr>
            </w:r>
            <w:r w:rsidR="00F76D45">
              <w:rPr>
                <w:noProof/>
                <w:webHidden/>
              </w:rPr>
              <w:fldChar w:fldCharType="separate"/>
            </w:r>
            <w:r w:rsidR="00F76D45">
              <w:rPr>
                <w:noProof/>
                <w:webHidden/>
              </w:rPr>
              <w:t>17</w:t>
            </w:r>
            <w:r w:rsidR="00F76D45">
              <w:rPr>
                <w:noProof/>
                <w:webHidden/>
              </w:rPr>
              <w:fldChar w:fldCharType="end"/>
            </w:r>
          </w:hyperlink>
        </w:p>
        <w:p w14:paraId="60A840DE" w14:textId="77777777" w:rsidR="00F76D45" w:rsidRDefault="00ED3E73">
          <w:pPr>
            <w:pStyle w:val="Inhopg1"/>
            <w:tabs>
              <w:tab w:val="right" w:leader="dot" w:pos="9016"/>
            </w:tabs>
            <w:rPr>
              <w:noProof/>
            </w:rPr>
          </w:pPr>
          <w:hyperlink w:anchor="_Toc482540161" w:history="1">
            <w:r w:rsidR="00F76D45" w:rsidRPr="00EB668D">
              <w:rPr>
                <w:rStyle w:val="Hyperlink"/>
                <w:noProof/>
              </w:rPr>
              <w:t>7. Advies</w:t>
            </w:r>
            <w:r w:rsidR="00F76D45">
              <w:rPr>
                <w:noProof/>
                <w:webHidden/>
              </w:rPr>
              <w:tab/>
            </w:r>
            <w:r w:rsidR="00F76D45">
              <w:rPr>
                <w:noProof/>
                <w:webHidden/>
              </w:rPr>
              <w:fldChar w:fldCharType="begin"/>
            </w:r>
            <w:r w:rsidR="00F76D45">
              <w:rPr>
                <w:noProof/>
                <w:webHidden/>
              </w:rPr>
              <w:instrText xml:space="preserve"> PAGEREF _Toc482540161 \h </w:instrText>
            </w:r>
            <w:r w:rsidR="00F76D45">
              <w:rPr>
                <w:noProof/>
                <w:webHidden/>
              </w:rPr>
            </w:r>
            <w:r w:rsidR="00F76D45">
              <w:rPr>
                <w:noProof/>
                <w:webHidden/>
              </w:rPr>
              <w:fldChar w:fldCharType="separate"/>
            </w:r>
            <w:r w:rsidR="00F76D45">
              <w:rPr>
                <w:noProof/>
                <w:webHidden/>
              </w:rPr>
              <w:t>18</w:t>
            </w:r>
            <w:r w:rsidR="00F76D45">
              <w:rPr>
                <w:noProof/>
                <w:webHidden/>
              </w:rPr>
              <w:fldChar w:fldCharType="end"/>
            </w:r>
          </w:hyperlink>
        </w:p>
        <w:p w14:paraId="31CD774A" w14:textId="77777777" w:rsidR="00F76D45" w:rsidRDefault="00ED3E73">
          <w:pPr>
            <w:pStyle w:val="Inhopg1"/>
            <w:tabs>
              <w:tab w:val="right" w:leader="dot" w:pos="9016"/>
            </w:tabs>
            <w:rPr>
              <w:noProof/>
            </w:rPr>
          </w:pPr>
          <w:hyperlink w:anchor="_Toc482540162" w:history="1">
            <w:r w:rsidR="00F76D45" w:rsidRPr="00EB668D">
              <w:rPr>
                <w:rStyle w:val="Hyperlink"/>
                <w:noProof/>
              </w:rPr>
              <w:t>Literatuurlijst</w:t>
            </w:r>
            <w:r w:rsidR="00F76D45">
              <w:rPr>
                <w:noProof/>
                <w:webHidden/>
              </w:rPr>
              <w:tab/>
            </w:r>
            <w:r w:rsidR="00F76D45">
              <w:rPr>
                <w:noProof/>
                <w:webHidden/>
              </w:rPr>
              <w:fldChar w:fldCharType="begin"/>
            </w:r>
            <w:r w:rsidR="00F76D45">
              <w:rPr>
                <w:noProof/>
                <w:webHidden/>
              </w:rPr>
              <w:instrText xml:space="preserve"> PAGEREF _Toc482540162 \h </w:instrText>
            </w:r>
            <w:r w:rsidR="00F76D45">
              <w:rPr>
                <w:noProof/>
                <w:webHidden/>
              </w:rPr>
            </w:r>
            <w:r w:rsidR="00F76D45">
              <w:rPr>
                <w:noProof/>
                <w:webHidden/>
              </w:rPr>
              <w:fldChar w:fldCharType="separate"/>
            </w:r>
            <w:r w:rsidR="00F76D45">
              <w:rPr>
                <w:noProof/>
                <w:webHidden/>
              </w:rPr>
              <w:t>20</w:t>
            </w:r>
            <w:r w:rsidR="00F76D45">
              <w:rPr>
                <w:noProof/>
                <w:webHidden/>
              </w:rPr>
              <w:fldChar w:fldCharType="end"/>
            </w:r>
          </w:hyperlink>
        </w:p>
        <w:p w14:paraId="32662847" w14:textId="77777777" w:rsidR="00F76D45" w:rsidRDefault="00ED3E73">
          <w:pPr>
            <w:pStyle w:val="Inhopg1"/>
            <w:tabs>
              <w:tab w:val="right" w:leader="dot" w:pos="9016"/>
            </w:tabs>
            <w:rPr>
              <w:noProof/>
            </w:rPr>
          </w:pPr>
          <w:hyperlink w:anchor="_Toc482540163" w:history="1">
            <w:r w:rsidR="00F76D45" w:rsidRPr="00EB668D">
              <w:rPr>
                <w:rStyle w:val="Hyperlink"/>
                <w:noProof/>
              </w:rPr>
              <w:t>Bijlage A: Interviewprotocol</w:t>
            </w:r>
            <w:r w:rsidR="00F76D45">
              <w:rPr>
                <w:noProof/>
                <w:webHidden/>
              </w:rPr>
              <w:tab/>
            </w:r>
            <w:r w:rsidR="00F76D45">
              <w:rPr>
                <w:noProof/>
                <w:webHidden/>
              </w:rPr>
              <w:fldChar w:fldCharType="begin"/>
            </w:r>
            <w:r w:rsidR="00F76D45">
              <w:rPr>
                <w:noProof/>
                <w:webHidden/>
              </w:rPr>
              <w:instrText xml:space="preserve"> PAGEREF _Toc482540163 \h </w:instrText>
            </w:r>
            <w:r w:rsidR="00F76D45">
              <w:rPr>
                <w:noProof/>
                <w:webHidden/>
              </w:rPr>
            </w:r>
            <w:r w:rsidR="00F76D45">
              <w:rPr>
                <w:noProof/>
                <w:webHidden/>
              </w:rPr>
              <w:fldChar w:fldCharType="separate"/>
            </w:r>
            <w:r w:rsidR="00F76D45">
              <w:rPr>
                <w:noProof/>
                <w:webHidden/>
              </w:rPr>
              <w:t>22</w:t>
            </w:r>
            <w:r w:rsidR="00F76D45">
              <w:rPr>
                <w:noProof/>
                <w:webHidden/>
              </w:rPr>
              <w:fldChar w:fldCharType="end"/>
            </w:r>
          </w:hyperlink>
        </w:p>
        <w:p w14:paraId="1423EFD5" w14:textId="77777777" w:rsidR="00F76D45" w:rsidRDefault="00ED3E73">
          <w:pPr>
            <w:pStyle w:val="Inhopg1"/>
            <w:tabs>
              <w:tab w:val="right" w:leader="dot" w:pos="9016"/>
            </w:tabs>
            <w:rPr>
              <w:noProof/>
            </w:rPr>
          </w:pPr>
          <w:hyperlink w:anchor="_Toc482540164" w:history="1">
            <w:r w:rsidR="00F76D45" w:rsidRPr="00EB668D">
              <w:rPr>
                <w:rStyle w:val="Hyperlink"/>
                <w:noProof/>
                <w:lang w:val="en-US"/>
              </w:rPr>
              <w:t>Bijlage B: Operationaliseringstabel onderzoeksvragen</w:t>
            </w:r>
            <w:r w:rsidR="00F76D45">
              <w:rPr>
                <w:noProof/>
                <w:webHidden/>
              </w:rPr>
              <w:tab/>
            </w:r>
            <w:r w:rsidR="00F76D45">
              <w:rPr>
                <w:noProof/>
                <w:webHidden/>
              </w:rPr>
              <w:fldChar w:fldCharType="begin"/>
            </w:r>
            <w:r w:rsidR="00F76D45">
              <w:rPr>
                <w:noProof/>
                <w:webHidden/>
              </w:rPr>
              <w:instrText xml:space="preserve"> PAGEREF _Toc482540164 \h </w:instrText>
            </w:r>
            <w:r w:rsidR="00F76D45">
              <w:rPr>
                <w:noProof/>
                <w:webHidden/>
              </w:rPr>
            </w:r>
            <w:r w:rsidR="00F76D45">
              <w:rPr>
                <w:noProof/>
                <w:webHidden/>
              </w:rPr>
              <w:fldChar w:fldCharType="separate"/>
            </w:r>
            <w:r w:rsidR="00F76D45">
              <w:rPr>
                <w:noProof/>
                <w:webHidden/>
              </w:rPr>
              <w:t>25</w:t>
            </w:r>
            <w:r w:rsidR="00F76D45">
              <w:rPr>
                <w:noProof/>
                <w:webHidden/>
              </w:rPr>
              <w:fldChar w:fldCharType="end"/>
            </w:r>
          </w:hyperlink>
        </w:p>
        <w:p w14:paraId="421934E3" w14:textId="77777777" w:rsidR="00F76D45" w:rsidRDefault="00ED3E73">
          <w:pPr>
            <w:pStyle w:val="Inhopg1"/>
            <w:tabs>
              <w:tab w:val="right" w:leader="dot" w:pos="9016"/>
            </w:tabs>
            <w:rPr>
              <w:noProof/>
            </w:rPr>
          </w:pPr>
          <w:hyperlink w:anchor="_Toc482540166" w:history="1">
            <w:r w:rsidR="00F76D45" w:rsidRPr="00EB668D">
              <w:rPr>
                <w:rStyle w:val="Hyperlink"/>
                <w:noProof/>
              </w:rPr>
              <w:t>Bijlage C: Voorbeeld uitwerking verslag, inclusief open codering</w:t>
            </w:r>
            <w:r w:rsidR="00F76D45">
              <w:rPr>
                <w:noProof/>
                <w:webHidden/>
              </w:rPr>
              <w:tab/>
            </w:r>
            <w:r w:rsidR="00F76D45">
              <w:rPr>
                <w:noProof/>
                <w:webHidden/>
              </w:rPr>
              <w:fldChar w:fldCharType="begin"/>
            </w:r>
            <w:r w:rsidR="00F76D45">
              <w:rPr>
                <w:noProof/>
                <w:webHidden/>
              </w:rPr>
              <w:instrText xml:space="preserve"> PAGEREF _Toc482540166 \h </w:instrText>
            </w:r>
            <w:r w:rsidR="00F76D45">
              <w:rPr>
                <w:noProof/>
                <w:webHidden/>
              </w:rPr>
            </w:r>
            <w:r w:rsidR="00F76D45">
              <w:rPr>
                <w:noProof/>
                <w:webHidden/>
              </w:rPr>
              <w:fldChar w:fldCharType="separate"/>
            </w:r>
            <w:r w:rsidR="00F76D45">
              <w:rPr>
                <w:noProof/>
                <w:webHidden/>
              </w:rPr>
              <w:t>26</w:t>
            </w:r>
            <w:r w:rsidR="00F76D45">
              <w:rPr>
                <w:noProof/>
                <w:webHidden/>
              </w:rPr>
              <w:fldChar w:fldCharType="end"/>
            </w:r>
          </w:hyperlink>
        </w:p>
        <w:p w14:paraId="5C0EBCC2" w14:textId="77777777" w:rsidR="00F76D45" w:rsidRDefault="00ED3E73">
          <w:pPr>
            <w:pStyle w:val="Inhopg1"/>
            <w:tabs>
              <w:tab w:val="right" w:leader="dot" w:pos="9016"/>
            </w:tabs>
            <w:rPr>
              <w:noProof/>
            </w:rPr>
          </w:pPr>
          <w:hyperlink w:anchor="_Toc482540167" w:history="1">
            <w:r w:rsidR="00F76D45" w:rsidRPr="00EB668D">
              <w:rPr>
                <w:rStyle w:val="Hyperlink"/>
                <w:noProof/>
              </w:rPr>
              <w:t>Bijlage D: Lijst met codes uit Kwalitan (axial-codering)</w:t>
            </w:r>
            <w:r w:rsidR="00F76D45">
              <w:rPr>
                <w:noProof/>
                <w:webHidden/>
              </w:rPr>
              <w:tab/>
            </w:r>
            <w:r w:rsidR="00F76D45">
              <w:rPr>
                <w:noProof/>
                <w:webHidden/>
              </w:rPr>
              <w:fldChar w:fldCharType="begin"/>
            </w:r>
            <w:r w:rsidR="00F76D45">
              <w:rPr>
                <w:noProof/>
                <w:webHidden/>
              </w:rPr>
              <w:instrText xml:space="preserve"> PAGEREF _Toc482540167 \h </w:instrText>
            </w:r>
            <w:r w:rsidR="00F76D45">
              <w:rPr>
                <w:noProof/>
                <w:webHidden/>
              </w:rPr>
            </w:r>
            <w:r w:rsidR="00F76D45">
              <w:rPr>
                <w:noProof/>
                <w:webHidden/>
              </w:rPr>
              <w:fldChar w:fldCharType="separate"/>
            </w:r>
            <w:r w:rsidR="00F76D45">
              <w:rPr>
                <w:noProof/>
                <w:webHidden/>
              </w:rPr>
              <w:t>29</w:t>
            </w:r>
            <w:r w:rsidR="00F76D45">
              <w:rPr>
                <w:noProof/>
                <w:webHidden/>
              </w:rPr>
              <w:fldChar w:fldCharType="end"/>
            </w:r>
          </w:hyperlink>
        </w:p>
        <w:p w14:paraId="3C6C4594" w14:textId="77777777" w:rsidR="00F76D45" w:rsidRDefault="00ED3E73">
          <w:pPr>
            <w:pStyle w:val="Inhopg1"/>
            <w:tabs>
              <w:tab w:val="right" w:leader="dot" w:pos="9016"/>
            </w:tabs>
            <w:rPr>
              <w:noProof/>
            </w:rPr>
          </w:pPr>
          <w:hyperlink w:anchor="_Toc482540168" w:history="1">
            <w:r w:rsidR="00F76D45" w:rsidRPr="00EB668D">
              <w:rPr>
                <w:rStyle w:val="Hyperlink"/>
                <w:noProof/>
              </w:rPr>
              <w:t>Bijlage E: Boomstructuur Kwalitan</w:t>
            </w:r>
            <w:r w:rsidR="00F76D45">
              <w:rPr>
                <w:noProof/>
                <w:webHidden/>
              </w:rPr>
              <w:tab/>
            </w:r>
            <w:r w:rsidR="00F76D45">
              <w:rPr>
                <w:noProof/>
                <w:webHidden/>
              </w:rPr>
              <w:fldChar w:fldCharType="begin"/>
            </w:r>
            <w:r w:rsidR="00F76D45">
              <w:rPr>
                <w:noProof/>
                <w:webHidden/>
              </w:rPr>
              <w:instrText xml:space="preserve"> PAGEREF _Toc482540168 \h </w:instrText>
            </w:r>
            <w:r w:rsidR="00F76D45">
              <w:rPr>
                <w:noProof/>
                <w:webHidden/>
              </w:rPr>
            </w:r>
            <w:r w:rsidR="00F76D45">
              <w:rPr>
                <w:noProof/>
                <w:webHidden/>
              </w:rPr>
              <w:fldChar w:fldCharType="separate"/>
            </w:r>
            <w:r w:rsidR="00F76D45">
              <w:rPr>
                <w:noProof/>
                <w:webHidden/>
              </w:rPr>
              <w:t>31</w:t>
            </w:r>
            <w:r w:rsidR="00F76D45">
              <w:rPr>
                <w:noProof/>
                <w:webHidden/>
              </w:rPr>
              <w:fldChar w:fldCharType="end"/>
            </w:r>
          </w:hyperlink>
        </w:p>
        <w:p w14:paraId="3A686987" w14:textId="20B61636" w:rsidR="00F76D45" w:rsidRDefault="00F76D45">
          <w:r>
            <w:rPr>
              <w:b/>
              <w:bCs/>
            </w:rPr>
            <w:fldChar w:fldCharType="end"/>
          </w:r>
        </w:p>
      </w:sdtContent>
    </w:sdt>
    <w:p w14:paraId="1E853E33" w14:textId="00AB89E4" w:rsidR="008873E6" w:rsidRPr="00BE749D" w:rsidRDefault="00F76D45" w:rsidP="00BE749D">
      <w:pPr>
        <w:pStyle w:val="Kop1"/>
      </w:pPr>
      <w:r>
        <w:br w:type="page"/>
      </w:r>
    </w:p>
    <w:p w14:paraId="6FC97B64" w14:textId="64C3E541" w:rsidR="00203792" w:rsidRPr="00F439D3" w:rsidRDefault="00425434" w:rsidP="00E912DF">
      <w:pPr>
        <w:pStyle w:val="Kop1"/>
      </w:pPr>
      <w:bookmarkStart w:id="4" w:name="_Toc482540142"/>
      <w:r>
        <w:lastRenderedPageBreak/>
        <w:t xml:space="preserve">1. </w:t>
      </w:r>
      <w:r w:rsidR="00203792" w:rsidRPr="00F439D3">
        <w:t>Probleem</w:t>
      </w:r>
      <w:r w:rsidR="00F35C9B">
        <w:t>beschrijving</w:t>
      </w:r>
      <w:bookmarkEnd w:id="4"/>
      <w:r w:rsidR="004D707A" w:rsidRPr="00F439D3">
        <w:t xml:space="preserve"> </w:t>
      </w:r>
    </w:p>
    <w:p w14:paraId="1F8FA444" w14:textId="77777777" w:rsidR="00117354" w:rsidRPr="00F439D3" w:rsidRDefault="00117354" w:rsidP="00F439D3">
      <w:pPr>
        <w:spacing w:line="360" w:lineRule="auto"/>
        <w:jc w:val="both"/>
        <w:rPr>
          <w:rFonts w:ascii="Arial" w:hAnsi="Arial" w:cs="Arial"/>
          <w:sz w:val="20"/>
          <w:szCs w:val="20"/>
        </w:rPr>
      </w:pPr>
    </w:p>
    <w:p w14:paraId="649D7EC5" w14:textId="77777777" w:rsidR="00117354" w:rsidRPr="00F439D3" w:rsidRDefault="00425480" w:rsidP="00E912DF">
      <w:pPr>
        <w:pStyle w:val="Kop2"/>
      </w:pPr>
      <w:bookmarkStart w:id="5" w:name="_Toc482540143"/>
      <w:r>
        <w:t>1</w:t>
      </w:r>
      <w:r w:rsidR="0027518C" w:rsidRPr="00F439D3">
        <w:t xml:space="preserve">.1 </w:t>
      </w:r>
      <w:r w:rsidR="00117354" w:rsidRPr="00F439D3">
        <w:t>Aanleiding</w:t>
      </w:r>
      <w:r w:rsidR="002115FC" w:rsidRPr="00F439D3">
        <w:t xml:space="preserve"> en context</w:t>
      </w:r>
      <w:bookmarkEnd w:id="5"/>
    </w:p>
    <w:p w14:paraId="0FB8455F" w14:textId="77777777" w:rsidR="007B7189" w:rsidRDefault="007B7189" w:rsidP="00F439D3">
      <w:pPr>
        <w:spacing w:line="360" w:lineRule="auto"/>
        <w:jc w:val="both"/>
        <w:rPr>
          <w:rFonts w:ascii="Arial" w:hAnsi="Arial" w:cs="Arial"/>
          <w:sz w:val="20"/>
          <w:szCs w:val="20"/>
        </w:rPr>
      </w:pPr>
    </w:p>
    <w:p w14:paraId="51001430" w14:textId="7ADFFE93" w:rsidR="00AC6130" w:rsidRDefault="00BC7415" w:rsidP="00F439D3">
      <w:pPr>
        <w:spacing w:line="360" w:lineRule="auto"/>
        <w:jc w:val="both"/>
        <w:rPr>
          <w:rFonts w:ascii="Arial" w:hAnsi="Arial" w:cs="Arial"/>
          <w:sz w:val="20"/>
          <w:szCs w:val="20"/>
        </w:rPr>
      </w:pPr>
      <w:r>
        <w:rPr>
          <w:rFonts w:ascii="Arial" w:hAnsi="Arial" w:cs="Arial"/>
          <w:sz w:val="20"/>
          <w:szCs w:val="20"/>
        </w:rPr>
        <w:t xml:space="preserve">De opleiding </w:t>
      </w:r>
      <w:r w:rsidR="00047414">
        <w:rPr>
          <w:rFonts w:ascii="Arial" w:hAnsi="Arial" w:cs="Arial"/>
          <w:sz w:val="20"/>
          <w:szCs w:val="20"/>
        </w:rPr>
        <w:t>Sociale Studies Deeltijd</w:t>
      </w:r>
      <w:r w:rsidR="00601B07">
        <w:rPr>
          <w:rFonts w:ascii="Arial" w:hAnsi="Arial" w:cs="Arial"/>
          <w:sz w:val="20"/>
          <w:szCs w:val="20"/>
        </w:rPr>
        <w:t xml:space="preserve"> (SSD)</w:t>
      </w:r>
      <w:r w:rsidR="00047414">
        <w:rPr>
          <w:rFonts w:ascii="Arial" w:hAnsi="Arial" w:cs="Arial"/>
          <w:sz w:val="20"/>
          <w:szCs w:val="20"/>
        </w:rPr>
        <w:t xml:space="preserve"> van </w:t>
      </w:r>
      <w:r>
        <w:rPr>
          <w:rFonts w:ascii="Arial" w:hAnsi="Arial" w:cs="Arial"/>
          <w:sz w:val="20"/>
          <w:szCs w:val="20"/>
        </w:rPr>
        <w:t>een</w:t>
      </w:r>
      <w:r w:rsidRPr="00BC7415">
        <w:rPr>
          <w:rFonts w:ascii="Arial" w:hAnsi="Arial" w:cs="Arial"/>
          <w:sz w:val="20"/>
          <w:szCs w:val="20"/>
        </w:rPr>
        <w:t xml:space="preserve"> hbo-instelling in Zuidoost-Nederland </w:t>
      </w:r>
      <w:r w:rsidR="00047414">
        <w:rPr>
          <w:rFonts w:ascii="Arial" w:hAnsi="Arial" w:cs="Arial"/>
          <w:sz w:val="20"/>
          <w:szCs w:val="20"/>
        </w:rPr>
        <w:t xml:space="preserve">is een samenvoeging van de </w:t>
      </w:r>
      <w:r>
        <w:rPr>
          <w:rFonts w:ascii="Arial" w:hAnsi="Arial" w:cs="Arial"/>
          <w:sz w:val="20"/>
          <w:szCs w:val="20"/>
        </w:rPr>
        <w:t>deeltijd</w:t>
      </w:r>
      <w:r w:rsidR="00047414">
        <w:rPr>
          <w:rFonts w:ascii="Arial" w:hAnsi="Arial" w:cs="Arial"/>
          <w:sz w:val="20"/>
          <w:szCs w:val="20"/>
        </w:rPr>
        <w:t xml:space="preserve">opleidingen </w:t>
      </w:r>
      <w:r w:rsidR="00BE6C8B" w:rsidRPr="00DA1686">
        <w:rPr>
          <w:rFonts w:ascii="Arial" w:hAnsi="Arial" w:cs="Arial"/>
          <w:sz w:val="20"/>
          <w:szCs w:val="20"/>
        </w:rPr>
        <w:t>Pedagogiek, Maatschappelijk werk en Dienstverlening</w:t>
      </w:r>
      <w:r w:rsidR="0067259E">
        <w:rPr>
          <w:rFonts w:ascii="Arial" w:hAnsi="Arial" w:cs="Arial"/>
          <w:sz w:val="20"/>
          <w:szCs w:val="20"/>
        </w:rPr>
        <w:t xml:space="preserve"> </w:t>
      </w:r>
      <w:r w:rsidR="008101CC">
        <w:rPr>
          <w:rFonts w:ascii="Arial" w:hAnsi="Arial" w:cs="Arial"/>
          <w:sz w:val="20"/>
          <w:szCs w:val="20"/>
        </w:rPr>
        <w:t xml:space="preserve">(MWD) </w:t>
      </w:r>
      <w:r w:rsidR="00BE6C8B" w:rsidRPr="00DA1686">
        <w:rPr>
          <w:rFonts w:ascii="Arial" w:hAnsi="Arial" w:cs="Arial"/>
          <w:sz w:val="20"/>
          <w:szCs w:val="20"/>
        </w:rPr>
        <w:t>en Sociaal Pedagogische</w:t>
      </w:r>
      <w:r w:rsidR="00CD59A3">
        <w:rPr>
          <w:rFonts w:ascii="Arial" w:hAnsi="Arial" w:cs="Arial"/>
          <w:sz w:val="20"/>
          <w:szCs w:val="20"/>
        </w:rPr>
        <w:t xml:space="preserve"> Hulpverlening</w:t>
      </w:r>
      <w:r w:rsidR="008101CC">
        <w:rPr>
          <w:rFonts w:ascii="Arial" w:hAnsi="Arial" w:cs="Arial"/>
          <w:sz w:val="20"/>
          <w:szCs w:val="20"/>
        </w:rPr>
        <w:t xml:space="preserve"> (SPH)</w:t>
      </w:r>
      <w:r w:rsidR="00CD59A3">
        <w:rPr>
          <w:rFonts w:ascii="Arial" w:hAnsi="Arial" w:cs="Arial"/>
          <w:sz w:val="20"/>
          <w:szCs w:val="20"/>
        </w:rPr>
        <w:t xml:space="preserve">. </w:t>
      </w:r>
      <w:r w:rsidR="00047414">
        <w:rPr>
          <w:rFonts w:ascii="Arial" w:hAnsi="Arial" w:cs="Arial"/>
          <w:sz w:val="20"/>
          <w:szCs w:val="20"/>
        </w:rPr>
        <w:t>De deeltijdvarianten zijn losgekoppeld van de voltijdsvarianten en hebben een eigen team en organisatiestructuur.</w:t>
      </w:r>
      <w:r>
        <w:rPr>
          <w:rFonts w:ascii="Arial" w:hAnsi="Arial" w:cs="Arial"/>
          <w:sz w:val="20"/>
          <w:szCs w:val="20"/>
        </w:rPr>
        <w:t xml:space="preserve"> </w:t>
      </w:r>
      <w:r w:rsidR="00601B07">
        <w:rPr>
          <w:rFonts w:ascii="Arial" w:hAnsi="Arial" w:cs="Arial"/>
          <w:sz w:val="20"/>
          <w:szCs w:val="20"/>
        </w:rPr>
        <w:t>SSD</w:t>
      </w:r>
      <w:r w:rsidR="00BE6C8B" w:rsidRPr="00DA1686">
        <w:rPr>
          <w:rFonts w:ascii="Arial" w:hAnsi="Arial" w:cs="Arial"/>
          <w:sz w:val="20"/>
          <w:szCs w:val="20"/>
        </w:rPr>
        <w:t xml:space="preserve"> hanteert met de voltijdopleidingen MWD, Pedagogiek en SPH een gezamenlijke set eindkwalificaties. Deze eindkwalificaties zijn geformuleerd als competenties die in de </w:t>
      </w:r>
      <w:proofErr w:type="spellStart"/>
      <w:r w:rsidR="00BE6C8B" w:rsidRPr="00DA1686">
        <w:rPr>
          <w:rFonts w:ascii="Arial" w:hAnsi="Arial" w:cs="Arial"/>
          <w:sz w:val="20"/>
          <w:szCs w:val="20"/>
        </w:rPr>
        <w:t>opleidingsspecifieke</w:t>
      </w:r>
      <w:proofErr w:type="spellEnd"/>
      <w:r w:rsidR="00BE6C8B" w:rsidRPr="00DA1686">
        <w:rPr>
          <w:rFonts w:ascii="Arial" w:hAnsi="Arial" w:cs="Arial"/>
          <w:sz w:val="20"/>
          <w:szCs w:val="20"/>
        </w:rPr>
        <w:t xml:space="preserve"> beroepscontext door de student aangetoond </w:t>
      </w:r>
      <w:r>
        <w:rPr>
          <w:rFonts w:ascii="Arial" w:hAnsi="Arial" w:cs="Arial"/>
          <w:sz w:val="20"/>
          <w:szCs w:val="20"/>
        </w:rPr>
        <w:t xml:space="preserve">moeten </w:t>
      </w:r>
      <w:r w:rsidR="00BE6C8B" w:rsidRPr="00DA1686">
        <w:rPr>
          <w:rFonts w:ascii="Arial" w:hAnsi="Arial" w:cs="Arial"/>
          <w:sz w:val="20"/>
          <w:szCs w:val="20"/>
        </w:rPr>
        <w:t>worden</w:t>
      </w:r>
      <w:r w:rsidR="00BE6C8B">
        <w:rPr>
          <w:rFonts w:ascii="Arial" w:hAnsi="Arial" w:cs="Arial"/>
          <w:sz w:val="20"/>
          <w:szCs w:val="20"/>
        </w:rPr>
        <w:t>.</w:t>
      </w:r>
      <w:r w:rsidR="00BE6C8B" w:rsidRPr="000611B8">
        <w:t xml:space="preserve"> </w:t>
      </w:r>
    </w:p>
    <w:p w14:paraId="396B0633" w14:textId="77777777" w:rsidR="0039289E" w:rsidRPr="0039289E" w:rsidRDefault="0039289E" w:rsidP="00F439D3">
      <w:pPr>
        <w:spacing w:line="360" w:lineRule="auto"/>
        <w:jc w:val="both"/>
        <w:rPr>
          <w:rFonts w:ascii="Arial" w:hAnsi="Arial" w:cs="Arial"/>
          <w:sz w:val="20"/>
          <w:szCs w:val="20"/>
        </w:rPr>
      </w:pPr>
    </w:p>
    <w:p w14:paraId="0B135859" w14:textId="31CE891E" w:rsidR="00AC6130" w:rsidRDefault="002F62F7" w:rsidP="00F439D3">
      <w:pPr>
        <w:spacing w:line="360" w:lineRule="auto"/>
        <w:jc w:val="both"/>
        <w:rPr>
          <w:rFonts w:ascii="Arial" w:hAnsi="Arial" w:cs="Arial"/>
          <w:sz w:val="20"/>
          <w:szCs w:val="20"/>
        </w:rPr>
      </w:pPr>
      <w:r>
        <w:rPr>
          <w:rFonts w:ascii="Arial" w:hAnsi="Arial" w:cs="Arial"/>
          <w:sz w:val="20"/>
          <w:szCs w:val="20"/>
        </w:rPr>
        <w:t xml:space="preserve">Leercoaches, docenten van de opleiding, </w:t>
      </w:r>
      <w:r w:rsidR="00AC6130" w:rsidRPr="00BC7415">
        <w:rPr>
          <w:rFonts w:ascii="Arial" w:hAnsi="Arial" w:cs="Arial"/>
          <w:sz w:val="20"/>
          <w:szCs w:val="20"/>
        </w:rPr>
        <w:t xml:space="preserve">zijn eindverantwoordelijk voor de beoordeling van de praktijk. Zij hebben weinig zicht op wat op de werkplek van de student gebeurt. Pas tijdens het beoordelingsgesprek </w:t>
      </w:r>
      <w:r w:rsidR="00277045">
        <w:rPr>
          <w:rFonts w:ascii="Arial" w:hAnsi="Arial" w:cs="Arial"/>
          <w:sz w:val="20"/>
          <w:szCs w:val="20"/>
        </w:rPr>
        <w:t>wordt</w:t>
      </w:r>
      <w:r w:rsidR="00AC6130" w:rsidRPr="00BC7415">
        <w:rPr>
          <w:rFonts w:ascii="Arial" w:hAnsi="Arial" w:cs="Arial"/>
          <w:sz w:val="20"/>
          <w:szCs w:val="20"/>
        </w:rPr>
        <w:t xml:space="preserve"> </w:t>
      </w:r>
      <w:r w:rsidR="00277045">
        <w:rPr>
          <w:rFonts w:ascii="Arial" w:hAnsi="Arial" w:cs="Arial"/>
          <w:sz w:val="20"/>
          <w:szCs w:val="20"/>
        </w:rPr>
        <w:t>het functioneren op de werkplek</w:t>
      </w:r>
      <w:r w:rsidR="00AC6130" w:rsidRPr="00BC7415">
        <w:rPr>
          <w:rFonts w:ascii="Arial" w:hAnsi="Arial" w:cs="Arial"/>
          <w:sz w:val="20"/>
          <w:szCs w:val="20"/>
        </w:rPr>
        <w:t xml:space="preserve"> </w:t>
      </w:r>
      <w:r w:rsidR="00277045">
        <w:rPr>
          <w:rFonts w:ascii="Arial" w:hAnsi="Arial" w:cs="Arial"/>
          <w:sz w:val="20"/>
          <w:szCs w:val="20"/>
        </w:rPr>
        <w:t>goed uitgelicht</w:t>
      </w:r>
      <w:r w:rsidR="00277045" w:rsidRPr="00273E55">
        <w:rPr>
          <w:rFonts w:ascii="Arial" w:hAnsi="Arial" w:cs="Arial"/>
          <w:sz w:val="20"/>
          <w:szCs w:val="20"/>
        </w:rPr>
        <w:t>.</w:t>
      </w:r>
      <w:r w:rsidR="00AC6130" w:rsidRPr="00273E55">
        <w:rPr>
          <w:rFonts w:ascii="Arial" w:hAnsi="Arial" w:cs="Arial"/>
          <w:sz w:val="20"/>
          <w:szCs w:val="20"/>
        </w:rPr>
        <w:t xml:space="preserve"> Er ligt een </w:t>
      </w:r>
      <w:r w:rsidR="00273E55" w:rsidRPr="00273E55">
        <w:rPr>
          <w:rFonts w:ascii="Arial" w:hAnsi="Arial" w:cs="Arial"/>
          <w:sz w:val="20"/>
          <w:szCs w:val="20"/>
        </w:rPr>
        <w:t>dubbele</w:t>
      </w:r>
      <w:r w:rsidR="00AC6130" w:rsidRPr="00273E55">
        <w:rPr>
          <w:rFonts w:ascii="Arial" w:hAnsi="Arial" w:cs="Arial"/>
          <w:sz w:val="20"/>
          <w:szCs w:val="20"/>
        </w:rPr>
        <w:t xml:space="preserve"> rol voor de werkplekcoach</w:t>
      </w:r>
      <w:r w:rsidR="00273E55" w:rsidRPr="00273E55">
        <w:rPr>
          <w:rFonts w:ascii="Arial" w:hAnsi="Arial" w:cs="Arial"/>
          <w:sz w:val="20"/>
          <w:szCs w:val="20"/>
        </w:rPr>
        <w:t xml:space="preserve">, die zowel </w:t>
      </w:r>
      <w:r w:rsidR="00AC6130" w:rsidRPr="00273E55">
        <w:rPr>
          <w:rFonts w:ascii="Arial" w:hAnsi="Arial" w:cs="Arial"/>
          <w:sz w:val="20"/>
          <w:szCs w:val="20"/>
        </w:rPr>
        <w:t>begeleider op de werkplek</w:t>
      </w:r>
      <w:r w:rsidR="00273E55" w:rsidRPr="00273E55">
        <w:rPr>
          <w:rFonts w:ascii="Arial" w:hAnsi="Arial" w:cs="Arial"/>
          <w:sz w:val="20"/>
          <w:szCs w:val="20"/>
        </w:rPr>
        <w:t xml:space="preserve"> als medebeoordelaar is</w:t>
      </w:r>
      <w:r w:rsidR="00AC6130" w:rsidRPr="00273E55">
        <w:rPr>
          <w:rFonts w:ascii="Arial" w:hAnsi="Arial" w:cs="Arial"/>
          <w:sz w:val="20"/>
          <w:szCs w:val="20"/>
        </w:rPr>
        <w:t xml:space="preserve">. </w:t>
      </w:r>
      <w:r w:rsidR="00AC6130" w:rsidRPr="00BC7415">
        <w:rPr>
          <w:rFonts w:ascii="Arial" w:hAnsi="Arial" w:cs="Arial"/>
          <w:sz w:val="20"/>
          <w:szCs w:val="20"/>
        </w:rPr>
        <w:t>Maar door de transitie in zorg en welzijn staat het w</w:t>
      </w:r>
      <w:r w:rsidR="008101CC">
        <w:rPr>
          <w:rFonts w:ascii="Arial" w:hAnsi="Arial" w:cs="Arial"/>
          <w:sz w:val="20"/>
          <w:szCs w:val="20"/>
        </w:rPr>
        <w:t xml:space="preserve">erkveld onder druk en worden </w:t>
      </w:r>
      <w:r w:rsidR="00AC6130" w:rsidRPr="00BC7415">
        <w:rPr>
          <w:rFonts w:ascii="Arial" w:hAnsi="Arial" w:cs="Arial"/>
          <w:sz w:val="20"/>
          <w:szCs w:val="20"/>
        </w:rPr>
        <w:t>grote veranderingen doorgevoerd</w:t>
      </w:r>
      <w:r w:rsidR="00D016F8">
        <w:rPr>
          <w:rFonts w:ascii="Arial" w:hAnsi="Arial" w:cs="Arial"/>
          <w:sz w:val="20"/>
          <w:szCs w:val="20"/>
        </w:rPr>
        <w:t xml:space="preserve"> (</w:t>
      </w:r>
      <w:proofErr w:type="spellStart"/>
      <w:r w:rsidR="00D016F8">
        <w:rPr>
          <w:rFonts w:ascii="Arial" w:hAnsi="Arial" w:cs="Arial"/>
          <w:sz w:val="20"/>
          <w:szCs w:val="20"/>
        </w:rPr>
        <w:t>Zorg+Welzijn</w:t>
      </w:r>
      <w:proofErr w:type="spellEnd"/>
      <w:r w:rsidR="00D016F8">
        <w:rPr>
          <w:rFonts w:ascii="Arial" w:hAnsi="Arial" w:cs="Arial"/>
          <w:sz w:val="20"/>
          <w:szCs w:val="20"/>
        </w:rPr>
        <w:t xml:space="preserve">, </w:t>
      </w:r>
      <w:proofErr w:type="spellStart"/>
      <w:r w:rsidR="00D016F8">
        <w:rPr>
          <w:rFonts w:ascii="Arial" w:hAnsi="Arial" w:cs="Arial"/>
          <w:sz w:val="20"/>
          <w:szCs w:val="20"/>
        </w:rPr>
        <w:t>z.d.</w:t>
      </w:r>
      <w:proofErr w:type="spellEnd"/>
      <w:r w:rsidR="00D016F8">
        <w:rPr>
          <w:rFonts w:ascii="Arial" w:hAnsi="Arial" w:cs="Arial"/>
          <w:sz w:val="20"/>
          <w:szCs w:val="20"/>
        </w:rPr>
        <w:t>)</w:t>
      </w:r>
      <w:r w:rsidR="00AC6130" w:rsidRPr="00BC7415">
        <w:rPr>
          <w:rFonts w:ascii="Arial" w:hAnsi="Arial" w:cs="Arial"/>
          <w:sz w:val="20"/>
          <w:szCs w:val="20"/>
        </w:rPr>
        <w:t>. Dat maakt het lastig om de begeleiding en beoordeling stevig te verankeren, onder andere in de zin van de benodigde kwaliteiten van de werkplek</w:t>
      </w:r>
      <w:r w:rsidR="009766A3">
        <w:rPr>
          <w:rFonts w:ascii="Arial" w:hAnsi="Arial" w:cs="Arial"/>
          <w:sz w:val="20"/>
          <w:szCs w:val="20"/>
        </w:rPr>
        <w:t>coach en beschikbare tijd van d</w:t>
      </w:r>
      <w:r w:rsidR="00AC6130" w:rsidRPr="00BC7415">
        <w:rPr>
          <w:rFonts w:ascii="Arial" w:hAnsi="Arial" w:cs="Arial"/>
          <w:sz w:val="20"/>
          <w:szCs w:val="20"/>
        </w:rPr>
        <w:t>e coach. Werkplekcoaches zijn niet geschoold of gecertificeerd vanuit de opleiding om te kunnen begeleiden en beoordelen. Ze hebben wel ruime ervaring in het betreffende werkveld en in het begeleiden van studenten.</w:t>
      </w:r>
    </w:p>
    <w:p w14:paraId="0DA5572F" w14:textId="77777777" w:rsidR="00BC7415" w:rsidRPr="00BC7415" w:rsidRDefault="00BC7415" w:rsidP="00F439D3">
      <w:pPr>
        <w:spacing w:line="360" w:lineRule="auto"/>
        <w:jc w:val="both"/>
        <w:rPr>
          <w:rFonts w:ascii="Arial" w:hAnsi="Arial" w:cs="Arial"/>
          <w:sz w:val="20"/>
          <w:szCs w:val="20"/>
        </w:rPr>
      </w:pPr>
    </w:p>
    <w:p w14:paraId="27D92C0B" w14:textId="3509F3D0" w:rsidR="00AC6130" w:rsidRPr="0012113F" w:rsidRDefault="00047414" w:rsidP="000611B8">
      <w:pPr>
        <w:spacing w:line="360" w:lineRule="auto"/>
        <w:jc w:val="both"/>
        <w:rPr>
          <w:rFonts w:ascii="Arial" w:hAnsi="Arial" w:cs="Arial"/>
          <w:sz w:val="20"/>
          <w:szCs w:val="20"/>
        </w:rPr>
      </w:pPr>
      <w:r>
        <w:rPr>
          <w:rFonts w:ascii="Arial" w:hAnsi="Arial" w:cs="Arial"/>
          <w:sz w:val="20"/>
          <w:szCs w:val="20"/>
        </w:rPr>
        <w:t xml:space="preserve">De </w:t>
      </w:r>
      <w:r w:rsidR="00DD49FA">
        <w:rPr>
          <w:rFonts w:ascii="Arial" w:hAnsi="Arial" w:cs="Arial"/>
          <w:sz w:val="20"/>
          <w:szCs w:val="20"/>
        </w:rPr>
        <w:t xml:space="preserve">huidige </w:t>
      </w:r>
      <w:r>
        <w:rPr>
          <w:rFonts w:ascii="Arial" w:hAnsi="Arial" w:cs="Arial"/>
          <w:sz w:val="20"/>
          <w:szCs w:val="20"/>
        </w:rPr>
        <w:t>b</w:t>
      </w:r>
      <w:r w:rsidR="00E87F15" w:rsidRPr="00E87F15">
        <w:rPr>
          <w:rFonts w:ascii="Arial" w:hAnsi="Arial" w:cs="Arial"/>
          <w:sz w:val="20"/>
          <w:szCs w:val="20"/>
        </w:rPr>
        <w:t xml:space="preserve">eoordelingssystematiek </w:t>
      </w:r>
      <w:r w:rsidR="00720097">
        <w:rPr>
          <w:rFonts w:ascii="Arial" w:hAnsi="Arial" w:cs="Arial"/>
          <w:sz w:val="20"/>
          <w:szCs w:val="20"/>
        </w:rPr>
        <w:t xml:space="preserve">van het werkplekleren </w:t>
      </w:r>
      <w:r>
        <w:rPr>
          <w:rFonts w:ascii="Arial" w:hAnsi="Arial" w:cs="Arial"/>
          <w:sz w:val="20"/>
          <w:szCs w:val="20"/>
        </w:rPr>
        <w:t xml:space="preserve">is </w:t>
      </w:r>
      <w:r w:rsidR="00E87F15" w:rsidRPr="00E87F15">
        <w:rPr>
          <w:rFonts w:ascii="Arial" w:hAnsi="Arial" w:cs="Arial"/>
          <w:sz w:val="20"/>
          <w:szCs w:val="20"/>
        </w:rPr>
        <w:t xml:space="preserve">overgenomen op basis van best </w:t>
      </w:r>
      <w:proofErr w:type="spellStart"/>
      <w:r w:rsidR="00E87F15" w:rsidRPr="00E87F15">
        <w:rPr>
          <w:rFonts w:ascii="Arial" w:hAnsi="Arial" w:cs="Arial"/>
          <w:sz w:val="20"/>
          <w:szCs w:val="20"/>
        </w:rPr>
        <w:t>practice</w:t>
      </w:r>
      <w:proofErr w:type="spellEnd"/>
      <w:r w:rsidR="00E87F15" w:rsidRPr="00E87F15">
        <w:rPr>
          <w:rFonts w:ascii="Arial" w:hAnsi="Arial" w:cs="Arial"/>
          <w:sz w:val="20"/>
          <w:szCs w:val="20"/>
        </w:rPr>
        <w:t xml:space="preserve"> van </w:t>
      </w:r>
      <w:r>
        <w:rPr>
          <w:rFonts w:ascii="Arial" w:hAnsi="Arial" w:cs="Arial"/>
          <w:sz w:val="20"/>
          <w:szCs w:val="20"/>
        </w:rPr>
        <w:t xml:space="preserve">één van de </w:t>
      </w:r>
      <w:r w:rsidR="00E87F15" w:rsidRPr="00E87F15">
        <w:rPr>
          <w:rFonts w:ascii="Arial" w:hAnsi="Arial" w:cs="Arial"/>
          <w:sz w:val="20"/>
          <w:szCs w:val="20"/>
        </w:rPr>
        <w:t>huidige opleiding</w:t>
      </w:r>
      <w:r>
        <w:rPr>
          <w:rFonts w:ascii="Arial" w:hAnsi="Arial" w:cs="Arial"/>
          <w:sz w:val="20"/>
          <w:szCs w:val="20"/>
        </w:rPr>
        <w:t>en</w:t>
      </w:r>
      <w:r w:rsidR="00E87F15" w:rsidRPr="00E87F15">
        <w:rPr>
          <w:rFonts w:ascii="Arial" w:hAnsi="Arial" w:cs="Arial"/>
          <w:sz w:val="20"/>
          <w:szCs w:val="20"/>
        </w:rPr>
        <w:t xml:space="preserve">. Er is een werkplekscan waarin </w:t>
      </w:r>
      <w:r>
        <w:rPr>
          <w:rFonts w:ascii="Arial" w:hAnsi="Arial" w:cs="Arial"/>
          <w:sz w:val="20"/>
          <w:szCs w:val="20"/>
        </w:rPr>
        <w:t>onder andere</w:t>
      </w:r>
      <w:r w:rsidR="00E87F15" w:rsidRPr="00E87F15">
        <w:rPr>
          <w:rFonts w:ascii="Arial" w:hAnsi="Arial" w:cs="Arial"/>
          <w:sz w:val="20"/>
          <w:szCs w:val="20"/>
        </w:rPr>
        <w:t xml:space="preserve"> naar niveau en beschikbaarheid </w:t>
      </w:r>
      <w:r>
        <w:rPr>
          <w:rFonts w:ascii="Arial" w:hAnsi="Arial" w:cs="Arial"/>
          <w:sz w:val="20"/>
          <w:szCs w:val="20"/>
        </w:rPr>
        <w:t xml:space="preserve">van de </w:t>
      </w:r>
      <w:r w:rsidR="00E87F15" w:rsidRPr="00E87F15">
        <w:rPr>
          <w:rFonts w:ascii="Arial" w:hAnsi="Arial" w:cs="Arial"/>
          <w:sz w:val="20"/>
          <w:szCs w:val="20"/>
        </w:rPr>
        <w:t>werkplekcoach wordt gevraagd.</w:t>
      </w:r>
      <w:r w:rsidR="00BE6C8B">
        <w:rPr>
          <w:rFonts w:ascii="Arial" w:hAnsi="Arial" w:cs="Arial"/>
          <w:sz w:val="20"/>
          <w:szCs w:val="20"/>
        </w:rPr>
        <w:t xml:space="preserve"> </w:t>
      </w:r>
      <w:r w:rsidR="008101CC">
        <w:rPr>
          <w:rFonts w:ascii="Arial" w:hAnsi="Arial" w:cs="Arial"/>
          <w:sz w:val="20"/>
          <w:szCs w:val="20"/>
        </w:rPr>
        <w:t>En</w:t>
      </w:r>
      <w:r>
        <w:rPr>
          <w:rFonts w:ascii="Arial" w:hAnsi="Arial" w:cs="Arial"/>
          <w:sz w:val="20"/>
          <w:szCs w:val="20"/>
        </w:rPr>
        <w:t xml:space="preserve"> r</w:t>
      </w:r>
      <w:r w:rsidR="00BE6C8B">
        <w:rPr>
          <w:rFonts w:ascii="Arial" w:hAnsi="Arial" w:cs="Arial"/>
          <w:sz w:val="20"/>
          <w:szCs w:val="20"/>
        </w:rPr>
        <w:t xml:space="preserve">ichtlijnen </w:t>
      </w:r>
      <w:r w:rsidR="008101CC">
        <w:rPr>
          <w:rFonts w:ascii="Arial" w:hAnsi="Arial" w:cs="Arial"/>
          <w:sz w:val="20"/>
          <w:szCs w:val="20"/>
        </w:rPr>
        <w:t xml:space="preserve">zijn </w:t>
      </w:r>
      <w:r>
        <w:rPr>
          <w:rFonts w:ascii="Arial" w:hAnsi="Arial" w:cs="Arial"/>
          <w:sz w:val="20"/>
          <w:szCs w:val="20"/>
        </w:rPr>
        <w:t xml:space="preserve">opgesteld met betrekking tot eisen aan de </w:t>
      </w:r>
      <w:r w:rsidR="00BE6C8B">
        <w:rPr>
          <w:rFonts w:ascii="Arial" w:hAnsi="Arial" w:cs="Arial"/>
          <w:sz w:val="20"/>
          <w:szCs w:val="20"/>
        </w:rPr>
        <w:t xml:space="preserve">organisatie, </w:t>
      </w:r>
      <w:r>
        <w:rPr>
          <w:rFonts w:ascii="Arial" w:hAnsi="Arial" w:cs="Arial"/>
          <w:sz w:val="20"/>
          <w:szCs w:val="20"/>
        </w:rPr>
        <w:t xml:space="preserve">de </w:t>
      </w:r>
      <w:r w:rsidR="00BE6C8B">
        <w:rPr>
          <w:rFonts w:ascii="Arial" w:hAnsi="Arial" w:cs="Arial"/>
          <w:sz w:val="20"/>
          <w:szCs w:val="20"/>
        </w:rPr>
        <w:t>begeleider op de werkplek en werkz</w:t>
      </w:r>
      <w:r>
        <w:rPr>
          <w:rFonts w:ascii="Arial" w:hAnsi="Arial" w:cs="Arial"/>
          <w:sz w:val="20"/>
          <w:szCs w:val="20"/>
        </w:rPr>
        <w:t xml:space="preserve">aamheden. Ook zijn er </w:t>
      </w:r>
      <w:r w:rsidR="00BE6C8B">
        <w:rPr>
          <w:rFonts w:ascii="Arial" w:hAnsi="Arial" w:cs="Arial"/>
          <w:sz w:val="20"/>
          <w:szCs w:val="20"/>
        </w:rPr>
        <w:t xml:space="preserve">richtlijnen over wat </w:t>
      </w:r>
      <w:r>
        <w:rPr>
          <w:rFonts w:ascii="Arial" w:hAnsi="Arial" w:cs="Arial"/>
          <w:sz w:val="20"/>
          <w:szCs w:val="20"/>
        </w:rPr>
        <w:t xml:space="preserve">de </w:t>
      </w:r>
      <w:r w:rsidR="00BE6C8B">
        <w:rPr>
          <w:rFonts w:ascii="Arial" w:hAnsi="Arial" w:cs="Arial"/>
          <w:sz w:val="20"/>
          <w:szCs w:val="20"/>
        </w:rPr>
        <w:t>opleiding verstaat onder begeleiden en beoordelen en wie welke verantwoordelijkheid daarin heeft.</w:t>
      </w:r>
      <w:r w:rsidR="00B21B49">
        <w:rPr>
          <w:rFonts w:ascii="Arial" w:hAnsi="Arial" w:cs="Arial"/>
          <w:sz w:val="20"/>
          <w:szCs w:val="20"/>
        </w:rPr>
        <w:t xml:space="preserve"> </w:t>
      </w:r>
      <w:r w:rsidR="009766A3">
        <w:rPr>
          <w:rFonts w:ascii="Arial" w:hAnsi="Arial" w:cs="Arial"/>
          <w:sz w:val="20"/>
          <w:szCs w:val="20"/>
        </w:rPr>
        <w:t>Het</w:t>
      </w:r>
      <w:r w:rsidR="002E1248">
        <w:rPr>
          <w:rFonts w:ascii="Arial" w:hAnsi="Arial" w:cs="Arial"/>
          <w:sz w:val="20"/>
          <w:szCs w:val="20"/>
        </w:rPr>
        <w:t xml:space="preserve"> </w:t>
      </w:r>
      <w:r w:rsidR="00DD49FA">
        <w:rPr>
          <w:rFonts w:ascii="Arial" w:hAnsi="Arial" w:cs="Arial"/>
          <w:sz w:val="20"/>
          <w:szCs w:val="20"/>
        </w:rPr>
        <w:t xml:space="preserve">geheel </w:t>
      </w:r>
      <w:r w:rsidR="002E1248">
        <w:rPr>
          <w:rFonts w:ascii="Arial" w:hAnsi="Arial" w:cs="Arial"/>
          <w:sz w:val="20"/>
          <w:szCs w:val="20"/>
        </w:rPr>
        <w:t xml:space="preserve">wordt onderstreept door </w:t>
      </w:r>
      <w:r w:rsidR="00C043D1">
        <w:rPr>
          <w:rFonts w:ascii="Arial" w:hAnsi="Arial" w:cs="Arial"/>
          <w:sz w:val="20"/>
          <w:szCs w:val="20"/>
        </w:rPr>
        <w:t xml:space="preserve">Klink en Boon (2014) </w:t>
      </w:r>
      <w:r w:rsidR="002E1248">
        <w:rPr>
          <w:rFonts w:ascii="Arial" w:hAnsi="Arial" w:cs="Arial"/>
          <w:sz w:val="20"/>
          <w:szCs w:val="20"/>
        </w:rPr>
        <w:t xml:space="preserve">die </w:t>
      </w:r>
      <w:r w:rsidR="00C043D1">
        <w:rPr>
          <w:rFonts w:ascii="Arial" w:hAnsi="Arial" w:cs="Arial"/>
          <w:sz w:val="20"/>
          <w:szCs w:val="20"/>
        </w:rPr>
        <w:t xml:space="preserve">stellen dat als de begeleider een rol heeft in de beoordeling van studenten, het van belang is hen te faciliteren om dat op adequate wijze te doen. </w:t>
      </w:r>
      <w:r w:rsidR="00B21B49">
        <w:rPr>
          <w:rFonts w:ascii="Arial" w:hAnsi="Arial" w:cs="Arial"/>
          <w:sz w:val="20"/>
          <w:szCs w:val="20"/>
        </w:rPr>
        <w:t xml:space="preserve">De </w:t>
      </w:r>
      <w:r w:rsidR="00A529E0">
        <w:rPr>
          <w:rFonts w:ascii="Arial" w:hAnsi="Arial" w:cs="Arial"/>
          <w:sz w:val="20"/>
          <w:szCs w:val="20"/>
        </w:rPr>
        <w:t xml:space="preserve">leercoach </w:t>
      </w:r>
      <w:r w:rsidR="00BD6C98">
        <w:rPr>
          <w:rFonts w:ascii="Arial" w:hAnsi="Arial" w:cs="Arial"/>
          <w:sz w:val="20"/>
          <w:szCs w:val="20"/>
        </w:rPr>
        <w:t xml:space="preserve">voert </w:t>
      </w:r>
      <w:r w:rsidR="00731905">
        <w:rPr>
          <w:rFonts w:ascii="Arial" w:hAnsi="Arial" w:cs="Arial"/>
          <w:sz w:val="20"/>
          <w:szCs w:val="20"/>
        </w:rPr>
        <w:t>twee</w:t>
      </w:r>
      <w:r w:rsidR="009E2296">
        <w:rPr>
          <w:rFonts w:ascii="Arial" w:hAnsi="Arial" w:cs="Arial"/>
          <w:sz w:val="20"/>
          <w:szCs w:val="20"/>
        </w:rPr>
        <w:t xml:space="preserve"> keer per jaar</w:t>
      </w:r>
      <w:r w:rsidR="001043B1">
        <w:rPr>
          <w:rFonts w:ascii="Arial" w:hAnsi="Arial" w:cs="Arial"/>
          <w:sz w:val="20"/>
          <w:szCs w:val="20"/>
        </w:rPr>
        <w:t xml:space="preserve"> </w:t>
      </w:r>
      <w:r w:rsidR="00BD6C98">
        <w:rPr>
          <w:rFonts w:ascii="Arial" w:hAnsi="Arial" w:cs="Arial"/>
          <w:sz w:val="20"/>
          <w:szCs w:val="20"/>
        </w:rPr>
        <w:t>een beoordeling uit</w:t>
      </w:r>
      <w:r w:rsidR="009E2296">
        <w:rPr>
          <w:rFonts w:ascii="Arial" w:hAnsi="Arial" w:cs="Arial"/>
          <w:sz w:val="20"/>
          <w:szCs w:val="20"/>
        </w:rPr>
        <w:t>. Het beoordelen</w:t>
      </w:r>
      <w:r w:rsidR="00B21B49">
        <w:rPr>
          <w:rFonts w:ascii="Arial" w:hAnsi="Arial" w:cs="Arial"/>
          <w:sz w:val="20"/>
          <w:szCs w:val="20"/>
        </w:rPr>
        <w:t xml:space="preserve"> gebeurt op basis van een adviesbeoordeling door de werkplekcoach en een set van opgestelde leerdoelen door de student.</w:t>
      </w:r>
      <w:r w:rsidR="0064059D">
        <w:rPr>
          <w:rFonts w:ascii="Arial" w:hAnsi="Arial" w:cs="Arial"/>
          <w:sz w:val="20"/>
          <w:szCs w:val="20"/>
        </w:rPr>
        <w:t xml:space="preserve"> </w:t>
      </w:r>
      <w:r w:rsidR="00731905">
        <w:rPr>
          <w:rFonts w:ascii="Arial" w:hAnsi="Arial" w:cs="Arial"/>
          <w:sz w:val="20"/>
          <w:szCs w:val="20"/>
        </w:rPr>
        <w:t xml:space="preserve">Als methodiek voor </w:t>
      </w:r>
      <w:r w:rsidR="00DE2DEC">
        <w:rPr>
          <w:rFonts w:ascii="Arial" w:hAnsi="Arial" w:cs="Arial"/>
          <w:sz w:val="20"/>
          <w:szCs w:val="20"/>
        </w:rPr>
        <w:t xml:space="preserve">het voeren van </w:t>
      </w:r>
      <w:r w:rsidR="00731905">
        <w:rPr>
          <w:rFonts w:ascii="Arial" w:hAnsi="Arial" w:cs="Arial"/>
          <w:sz w:val="20"/>
          <w:szCs w:val="20"/>
        </w:rPr>
        <w:t>de gesprekken is gekozen voor de STAR-methodiek, waarbij een kritische beroepssituatie de basis is.</w:t>
      </w:r>
      <w:r w:rsidR="00C57EFF">
        <w:rPr>
          <w:rFonts w:ascii="Arial" w:hAnsi="Arial" w:cs="Arial"/>
          <w:sz w:val="20"/>
          <w:szCs w:val="20"/>
        </w:rPr>
        <w:t xml:space="preserve"> In studiejaar 2016-2017 zijn de beoordelingsformulieren aangepast en uitgebreid met rubrics.</w:t>
      </w:r>
      <w:r w:rsidR="00EE70CD">
        <w:rPr>
          <w:rFonts w:ascii="Arial" w:hAnsi="Arial" w:cs="Arial"/>
          <w:sz w:val="20"/>
          <w:szCs w:val="20"/>
        </w:rPr>
        <w:t xml:space="preserve"> </w:t>
      </w:r>
      <w:r w:rsidR="0012113F" w:rsidRPr="0012113F">
        <w:rPr>
          <w:rFonts w:ascii="Arial" w:hAnsi="Arial" w:cs="Arial"/>
          <w:sz w:val="20"/>
          <w:szCs w:val="20"/>
        </w:rPr>
        <w:t>Deze aanpassingen zijn doorgevoerd voor leerjaar 1 en leerjaar 2.</w:t>
      </w:r>
    </w:p>
    <w:p w14:paraId="09737B32" w14:textId="77777777" w:rsidR="00FB10E0" w:rsidRPr="00DC571A" w:rsidRDefault="00FB10E0" w:rsidP="00F439D3">
      <w:pPr>
        <w:spacing w:line="360" w:lineRule="auto"/>
        <w:jc w:val="both"/>
        <w:rPr>
          <w:rFonts w:ascii="Arial" w:hAnsi="Arial" w:cs="Arial"/>
          <w:sz w:val="20"/>
          <w:szCs w:val="20"/>
        </w:rPr>
      </w:pPr>
    </w:p>
    <w:p w14:paraId="744F0DBC" w14:textId="4710FC11" w:rsidR="00582443" w:rsidRDefault="002F62F7" w:rsidP="00582443">
      <w:pPr>
        <w:spacing w:line="360" w:lineRule="auto"/>
        <w:jc w:val="both"/>
        <w:rPr>
          <w:rFonts w:ascii="Arial" w:hAnsi="Arial" w:cs="Arial"/>
          <w:sz w:val="20"/>
          <w:szCs w:val="20"/>
        </w:rPr>
      </w:pPr>
      <w:r>
        <w:rPr>
          <w:rFonts w:ascii="Arial" w:hAnsi="Arial" w:cs="Arial"/>
          <w:sz w:val="20"/>
          <w:szCs w:val="20"/>
        </w:rPr>
        <w:t>H</w:t>
      </w:r>
      <w:r w:rsidR="00582443">
        <w:rPr>
          <w:rFonts w:ascii="Arial" w:hAnsi="Arial" w:cs="Arial"/>
          <w:sz w:val="20"/>
          <w:szCs w:val="20"/>
        </w:rPr>
        <w:t xml:space="preserve">bo-instellingen </w:t>
      </w:r>
      <w:r w:rsidR="00582443" w:rsidRPr="00582443">
        <w:rPr>
          <w:rFonts w:ascii="Arial" w:hAnsi="Arial" w:cs="Arial"/>
          <w:sz w:val="20"/>
          <w:szCs w:val="20"/>
        </w:rPr>
        <w:t>hebben als één van de speerpunten een leven lang leren. Onderwijs voor werkenden zal een steed</w:t>
      </w:r>
      <w:r w:rsidR="00C043D1">
        <w:rPr>
          <w:rFonts w:ascii="Arial" w:hAnsi="Arial" w:cs="Arial"/>
          <w:sz w:val="20"/>
          <w:szCs w:val="20"/>
        </w:rPr>
        <w:t xml:space="preserve">s prominentere rol gaan spelen </w:t>
      </w:r>
      <w:r w:rsidR="00582443" w:rsidRPr="00582443">
        <w:rPr>
          <w:rFonts w:ascii="Arial" w:hAnsi="Arial" w:cs="Arial"/>
          <w:sz w:val="20"/>
          <w:szCs w:val="20"/>
        </w:rPr>
        <w:t>(Vereniging Hogescholen, 2015)</w:t>
      </w:r>
      <w:r w:rsidR="00C043D1">
        <w:rPr>
          <w:rFonts w:ascii="Arial" w:hAnsi="Arial" w:cs="Arial"/>
          <w:sz w:val="20"/>
          <w:szCs w:val="20"/>
        </w:rPr>
        <w:t>.</w:t>
      </w:r>
    </w:p>
    <w:p w14:paraId="527762A2" w14:textId="6CEC2918" w:rsidR="00BC7415" w:rsidRPr="00A529E0" w:rsidRDefault="008101CC" w:rsidP="00BC7415">
      <w:pPr>
        <w:spacing w:line="360" w:lineRule="auto"/>
        <w:jc w:val="both"/>
        <w:rPr>
          <w:rFonts w:ascii="Arial" w:hAnsi="Arial" w:cs="Arial"/>
          <w:sz w:val="20"/>
          <w:szCs w:val="20"/>
        </w:rPr>
      </w:pPr>
      <w:r>
        <w:rPr>
          <w:rFonts w:ascii="Arial" w:hAnsi="Arial" w:cs="Arial"/>
          <w:sz w:val="20"/>
          <w:szCs w:val="20"/>
        </w:rPr>
        <w:t xml:space="preserve">Daarom gebeurt </w:t>
      </w:r>
      <w:r w:rsidR="00582443">
        <w:rPr>
          <w:rFonts w:ascii="Arial" w:hAnsi="Arial" w:cs="Arial"/>
          <w:sz w:val="20"/>
          <w:szCs w:val="20"/>
        </w:rPr>
        <w:t xml:space="preserve">rondom het thema </w:t>
      </w:r>
      <w:r w:rsidR="00FB10E0" w:rsidRPr="00A529E0">
        <w:rPr>
          <w:rFonts w:ascii="Arial" w:hAnsi="Arial" w:cs="Arial"/>
          <w:sz w:val="20"/>
          <w:szCs w:val="20"/>
        </w:rPr>
        <w:t xml:space="preserve">werkplekleren en het beoordelen </w:t>
      </w:r>
      <w:r w:rsidR="00C043D1">
        <w:rPr>
          <w:rFonts w:ascii="Arial" w:hAnsi="Arial" w:cs="Arial"/>
          <w:sz w:val="20"/>
          <w:szCs w:val="20"/>
        </w:rPr>
        <w:t>van het functioneren in de praktijk</w:t>
      </w:r>
      <w:r w:rsidR="00FB10E0" w:rsidRPr="00A529E0">
        <w:rPr>
          <w:rFonts w:ascii="Arial" w:hAnsi="Arial" w:cs="Arial"/>
          <w:sz w:val="20"/>
          <w:szCs w:val="20"/>
        </w:rPr>
        <w:t xml:space="preserve"> veel binnen de </w:t>
      </w:r>
      <w:r w:rsidR="00BC7415" w:rsidRPr="00A529E0">
        <w:rPr>
          <w:rFonts w:ascii="Arial" w:hAnsi="Arial" w:cs="Arial"/>
          <w:sz w:val="20"/>
          <w:szCs w:val="20"/>
        </w:rPr>
        <w:t>genoemde hbo-instelling</w:t>
      </w:r>
      <w:r w:rsidR="00FB10E0" w:rsidRPr="00A529E0">
        <w:rPr>
          <w:rFonts w:ascii="Arial" w:hAnsi="Arial" w:cs="Arial"/>
          <w:sz w:val="20"/>
          <w:szCs w:val="20"/>
        </w:rPr>
        <w:t xml:space="preserve">. Vanuit het lectoraat Beroepspedagogiek is er een </w:t>
      </w:r>
      <w:r w:rsidR="00FB10E0" w:rsidRPr="00A529E0">
        <w:rPr>
          <w:rFonts w:ascii="Arial" w:hAnsi="Arial" w:cs="Arial"/>
          <w:sz w:val="20"/>
          <w:szCs w:val="20"/>
        </w:rPr>
        <w:lastRenderedPageBreak/>
        <w:t>kenniscentrum Kwaliteit van Leren. Binnen dit kenniscentrum wordt expertise vanuit het lectoraat en de opleidingen gebundeld. Ook de opleiding SSD pa</w:t>
      </w:r>
      <w:r w:rsidR="002F62F7">
        <w:rPr>
          <w:rFonts w:ascii="Arial" w:hAnsi="Arial" w:cs="Arial"/>
          <w:sz w:val="20"/>
          <w:szCs w:val="20"/>
        </w:rPr>
        <w:t>rticipeert in dit kenniscentrum</w:t>
      </w:r>
      <w:r w:rsidR="00A529E0" w:rsidRPr="00A529E0">
        <w:rPr>
          <w:rFonts w:ascii="Arial" w:hAnsi="Arial" w:cs="Arial"/>
          <w:sz w:val="20"/>
          <w:szCs w:val="20"/>
        </w:rPr>
        <w:t>.</w:t>
      </w:r>
    </w:p>
    <w:p w14:paraId="11CBCCAA" w14:textId="77777777" w:rsidR="00BC7415" w:rsidRPr="00BC7415" w:rsidRDefault="00BC7415" w:rsidP="00F439D3">
      <w:pPr>
        <w:spacing w:line="360" w:lineRule="auto"/>
        <w:jc w:val="both"/>
        <w:rPr>
          <w:rFonts w:ascii="Arial" w:hAnsi="Arial" w:cs="Arial"/>
          <w:sz w:val="20"/>
          <w:szCs w:val="20"/>
        </w:rPr>
      </w:pPr>
    </w:p>
    <w:p w14:paraId="2C659D0D" w14:textId="77777777" w:rsidR="0027518C" w:rsidRPr="00F439D3" w:rsidRDefault="0027518C" w:rsidP="00F439D3">
      <w:pPr>
        <w:spacing w:line="360" w:lineRule="auto"/>
        <w:jc w:val="both"/>
        <w:rPr>
          <w:rFonts w:ascii="Arial" w:hAnsi="Arial" w:cs="Arial"/>
          <w:sz w:val="20"/>
          <w:szCs w:val="20"/>
        </w:rPr>
      </w:pPr>
    </w:p>
    <w:p w14:paraId="5146B81D" w14:textId="77777777" w:rsidR="00203792" w:rsidRPr="00F439D3" w:rsidRDefault="00425480" w:rsidP="00E912DF">
      <w:pPr>
        <w:pStyle w:val="Kop2"/>
      </w:pPr>
      <w:bookmarkStart w:id="6" w:name="_Toc482540144"/>
      <w:r>
        <w:t>1</w:t>
      </w:r>
      <w:r w:rsidR="0027518C" w:rsidRPr="00F439D3">
        <w:t xml:space="preserve">.2 </w:t>
      </w:r>
      <w:r w:rsidR="00203792" w:rsidRPr="00F439D3">
        <w:t>Probleemstelling</w:t>
      </w:r>
      <w:bookmarkEnd w:id="6"/>
      <w:r w:rsidR="00203792" w:rsidRPr="00F439D3">
        <w:t xml:space="preserve"> </w:t>
      </w:r>
    </w:p>
    <w:p w14:paraId="0FE1330C" w14:textId="77777777" w:rsidR="002E2225" w:rsidRDefault="002E2225" w:rsidP="006B1F1A">
      <w:pPr>
        <w:spacing w:line="360" w:lineRule="auto"/>
        <w:jc w:val="both"/>
        <w:rPr>
          <w:rFonts w:ascii="Arial" w:hAnsi="Arial" w:cs="Arial"/>
          <w:sz w:val="20"/>
          <w:szCs w:val="20"/>
        </w:rPr>
      </w:pPr>
    </w:p>
    <w:p w14:paraId="73F8AB88" w14:textId="54DD3EF5" w:rsidR="005A58C3" w:rsidRPr="00DA2C24" w:rsidRDefault="002F62F7" w:rsidP="006B1F1A">
      <w:pPr>
        <w:spacing w:line="360" w:lineRule="auto"/>
        <w:jc w:val="both"/>
        <w:rPr>
          <w:rFonts w:ascii="Arial" w:hAnsi="Arial" w:cs="Arial"/>
          <w:color w:val="00B050"/>
          <w:sz w:val="20"/>
          <w:szCs w:val="20"/>
        </w:rPr>
      </w:pPr>
      <w:r>
        <w:rPr>
          <w:rFonts w:ascii="Arial" w:hAnsi="Arial" w:cs="Arial"/>
          <w:sz w:val="20"/>
          <w:szCs w:val="20"/>
        </w:rPr>
        <w:t>D</w:t>
      </w:r>
      <w:r w:rsidR="0079455E">
        <w:rPr>
          <w:rFonts w:ascii="Arial" w:hAnsi="Arial" w:cs="Arial"/>
          <w:sz w:val="20"/>
          <w:szCs w:val="20"/>
        </w:rPr>
        <w:t xml:space="preserve">e werkplek </w:t>
      </w:r>
      <w:r>
        <w:rPr>
          <w:rFonts w:ascii="Arial" w:hAnsi="Arial" w:cs="Arial"/>
          <w:sz w:val="20"/>
          <w:szCs w:val="20"/>
        </w:rPr>
        <w:t xml:space="preserve">staat </w:t>
      </w:r>
      <w:r w:rsidR="00397407">
        <w:rPr>
          <w:rFonts w:ascii="Arial" w:hAnsi="Arial" w:cs="Arial"/>
          <w:sz w:val="20"/>
          <w:szCs w:val="20"/>
        </w:rPr>
        <w:t xml:space="preserve">binnen de opleiding SSD </w:t>
      </w:r>
      <w:r w:rsidR="0079455E">
        <w:rPr>
          <w:rFonts w:ascii="Arial" w:hAnsi="Arial" w:cs="Arial"/>
          <w:sz w:val="20"/>
          <w:szCs w:val="20"/>
        </w:rPr>
        <w:t xml:space="preserve">centraal, de student loopt </w:t>
      </w:r>
      <w:r w:rsidR="00E87F15" w:rsidRPr="00E87F15">
        <w:rPr>
          <w:rFonts w:ascii="Arial" w:hAnsi="Arial" w:cs="Arial"/>
          <w:sz w:val="20"/>
          <w:szCs w:val="20"/>
        </w:rPr>
        <w:t>20</w:t>
      </w:r>
      <w:r w:rsidR="0079455E">
        <w:rPr>
          <w:rFonts w:ascii="Arial" w:hAnsi="Arial" w:cs="Arial"/>
          <w:sz w:val="20"/>
          <w:szCs w:val="20"/>
        </w:rPr>
        <w:t xml:space="preserve"> tot 24 </w:t>
      </w:r>
      <w:r w:rsidR="00E87F15" w:rsidRPr="00E87F15">
        <w:rPr>
          <w:rFonts w:ascii="Arial" w:hAnsi="Arial" w:cs="Arial"/>
          <w:sz w:val="20"/>
          <w:szCs w:val="20"/>
        </w:rPr>
        <w:t xml:space="preserve">uur </w:t>
      </w:r>
      <w:r w:rsidR="0079455E">
        <w:rPr>
          <w:rFonts w:ascii="Arial" w:hAnsi="Arial" w:cs="Arial"/>
          <w:sz w:val="20"/>
          <w:szCs w:val="20"/>
        </w:rPr>
        <w:t xml:space="preserve">stage </w:t>
      </w:r>
      <w:r w:rsidR="00E87F15" w:rsidRPr="00E87F15">
        <w:rPr>
          <w:rFonts w:ascii="Arial" w:hAnsi="Arial" w:cs="Arial"/>
          <w:sz w:val="20"/>
          <w:szCs w:val="20"/>
        </w:rPr>
        <w:t xml:space="preserve">in </w:t>
      </w:r>
      <w:r w:rsidR="0079455E">
        <w:rPr>
          <w:rFonts w:ascii="Arial" w:hAnsi="Arial" w:cs="Arial"/>
          <w:sz w:val="20"/>
          <w:szCs w:val="20"/>
        </w:rPr>
        <w:t xml:space="preserve">de </w:t>
      </w:r>
      <w:r w:rsidR="006C2498">
        <w:rPr>
          <w:rFonts w:ascii="Arial" w:hAnsi="Arial" w:cs="Arial"/>
          <w:sz w:val="20"/>
          <w:szCs w:val="20"/>
        </w:rPr>
        <w:t xml:space="preserve">week. </w:t>
      </w:r>
      <w:r w:rsidR="00637148">
        <w:rPr>
          <w:rFonts w:ascii="Arial" w:hAnsi="Arial" w:cs="Arial"/>
          <w:sz w:val="20"/>
          <w:szCs w:val="20"/>
        </w:rPr>
        <w:t>L</w:t>
      </w:r>
      <w:r w:rsidR="00295141" w:rsidRPr="00637148">
        <w:rPr>
          <w:rFonts w:ascii="Arial" w:hAnsi="Arial" w:cs="Arial"/>
          <w:sz w:val="20"/>
          <w:szCs w:val="20"/>
        </w:rPr>
        <w:t>eer</w:t>
      </w:r>
      <w:r w:rsidR="0079455E" w:rsidRPr="00637148">
        <w:rPr>
          <w:rFonts w:ascii="Arial" w:hAnsi="Arial" w:cs="Arial"/>
          <w:sz w:val="20"/>
          <w:szCs w:val="20"/>
        </w:rPr>
        <w:t>coaches zijn eindverantwoordelijk voor de beoordeling</w:t>
      </w:r>
      <w:r w:rsidR="00C213AF" w:rsidRPr="00637148">
        <w:rPr>
          <w:rFonts w:ascii="Arial" w:hAnsi="Arial" w:cs="Arial"/>
          <w:sz w:val="20"/>
          <w:szCs w:val="20"/>
        </w:rPr>
        <w:t xml:space="preserve"> van de praktijk</w:t>
      </w:r>
      <w:r w:rsidR="0079455E" w:rsidRPr="00637148">
        <w:rPr>
          <w:rFonts w:ascii="Arial" w:hAnsi="Arial" w:cs="Arial"/>
          <w:sz w:val="20"/>
          <w:szCs w:val="20"/>
        </w:rPr>
        <w:t xml:space="preserve">. </w:t>
      </w:r>
      <w:r w:rsidR="00766335" w:rsidRPr="00637148">
        <w:rPr>
          <w:rFonts w:ascii="Arial" w:hAnsi="Arial" w:cs="Arial"/>
          <w:sz w:val="20"/>
          <w:szCs w:val="20"/>
        </w:rPr>
        <w:t>Er ligt een</w:t>
      </w:r>
      <w:r w:rsidR="0079455E" w:rsidRPr="00637148">
        <w:rPr>
          <w:rFonts w:ascii="Arial" w:hAnsi="Arial" w:cs="Arial"/>
          <w:sz w:val="20"/>
          <w:szCs w:val="20"/>
        </w:rPr>
        <w:t xml:space="preserve"> g</w:t>
      </w:r>
      <w:r w:rsidR="00E87F15" w:rsidRPr="00637148">
        <w:rPr>
          <w:rFonts w:ascii="Arial" w:hAnsi="Arial" w:cs="Arial"/>
          <w:sz w:val="20"/>
          <w:szCs w:val="20"/>
        </w:rPr>
        <w:t xml:space="preserve">rote rol </w:t>
      </w:r>
      <w:r w:rsidR="0079455E" w:rsidRPr="00637148">
        <w:rPr>
          <w:rFonts w:ascii="Arial" w:hAnsi="Arial" w:cs="Arial"/>
          <w:sz w:val="20"/>
          <w:szCs w:val="20"/>
        </w:rPr>
        <w:t>voor de werkplekcoach</w:t>
      </w:r>
      <w:r w:rsidR="00637148" w:rsidRPr="00637148">
        <w:rPr>
          <w:rFonts w:ascii="Arial" w:hAnsi="Arial" w:cs="Arial"/>
          <w:sz w:val="20"/>
          <w:szCs w:val="20"/>
        </w:rPr>
        <w:t>.</w:t>
      </w:r>
      <w:r w:rsidR="00637148">
        <w:rPr>
          <w:rFonts w:ascii="Arial" w:hAnsi="Arial" w:cs="Arial"/>
          <w:sz w:val="20"/>
          <w:szCs w:val="20"/>
        </w:rPr>
        <w:t xml:space="preserve"> </w:t>
      </w:r>
      <w:r w:rsidR="00637148" w:rsidRPr="00637148">
        <w:rPr>
          <w:rFonts w:ascii="Arial" w:hAnsi="Arial" w:cs="Arial"/>
          <w:sz w:val="20"/>
          <w:szCs w:val="20"/>
        </w:rPr>
        <w:t>Mede door</w:t>
      </w:r>
      <w:r w:rsidR="0079455E" w:rsidRPr="00637148">
        <w:rPr>
          <w:rFonts w:ascii="Arial" w:hAnsi="Arial" w:cs="Arial"/>
          <w:sz w:val="20"/>
          <w:szCs w:val="20"/>
        </w:rPr>
        <w:t xml:space="preserve"> </w:t>
      </w:r>
      <w:r>
        <w:rPr>
          <w:rFonts w:ascii="Arial" w:hAnsi="Arial" w:cs="Arial"/>
          <w:sz w:val="20"/>
          <w:szCs w:val="20"/>
        </w:rPr>
        <w:t xml:space="preserve">de </w:t>
      </w:r>
      <w:r w:rsidR="0079455E" w:rsidRPr="00637148">
        <w:rPr>
          <w:rFonts w:ascii="Arial" w:hAnsi="Arial" w:cs="Arial"/>
          <w:sz w:val="20"/>
          <w:szCs w:val="20"/>
        </w:rPr>
        <w:t xml:space="preserve">transitie in zorg en welzijn staat </w:t>
      </w:r>
      <w:r w:rsidR="00295141" w:rsidRPr="00637148">
        <w:rPr>
          <w:rFonts w:ascii="Arial" w:hAnsi="Arial" w:cs="Arial"/>
          <w:sz w:val="20"/>
          <w:szCs w:val="20"/>
        </w:rPr>
        <w:t xml:space="preserve">het </w:t>
      </w:r>
      <w:r w:rsidR="0079455E" w:rsidRPr="00637148">
        <w:rPr>
          <w:rFonts w:ascii="Arial" w:hAnsi="Arial" w:cs="Arial"/>
          <w:sz w:val="20"/>
          <w:szCs w:val="20"/>
        </w:rPr>
        <w:t xml:space="preserve">werkveld onder druk </w:t>
      </w:r>
      <w:r w:rsidR="00637148">
        <w:rPr>
          <w:rFonts w:ascii="Arial" w:hAnsi="Arial" w:cs="Arial"/>
          <w:sz w:val="20"/>
          <w:szCs w:val="20"/>
        </w:rPr>
        <w:t xml:space="preserve">en </w:t>
      </w:r>
      <w:r w:rsidR="00637148" w:rsidRPr="00637148">
        <w:rPr>
          <w:rFonts w:ascii="Arial" w:hAnsi="Arial" w:cs="Arial"/>
          <w:sz w:val="20"/>
          <w:szCs w:val="20"/>
        </w:rPr>
        <w:t xml:space="preserve">is </w:t>
      </w:r>
      <w:r w:rsidR="0079455E" w:rsidRPr="00637148">
        <w:rPr>
          <w:rFonts w:ascii="Arial" w:hAnsi="Arial" w:cs="Arial"/>
          <w:sz w:val="20"/>
          <w:szCs w:val="20"/>
        </w:rPr>
        <w:t xml:space="preserve">het lastig om </w:t>
      </w:r>
      <w:r w:rsidR="00637148" w:rsidRPr="00637148">
        <w:rPr>
          <w:rFonts w:ascii="Arial" w:hAnsi="Arial" w:cs="Arial"/>
          <w:sz w:val="20"/>
          <w:szCs w:val="20"/>
        </w:rPr>
        <w:t>de</w:t>
      </w:r>
      <w:r w:rsidR="0079455E" w:rsidRPr="00637148">
        <w:rPr>
          <w:rFonts w:ascii="Arial" w:hAnsi="Arial" w:cs="Arial"/>
          <w:sz w:val="20"/>
          <w:szCs w:val="20"/>
        </w:rPr>
        <w:t xml:space="preserve"> beoordeling stevig te verankeren</w:t>
      </w:r>
      <w:r>
        <w:rPr>
          <w:rFonts w:ascii="Arial" w:hAnsi="Arial" w:cs="Arial"/>
          <w:sz w:val="20"/>
          <w:szCs w:val="20"/>
        </w:rPr>
        <w:t xml:space="preserve"> in het werkveld</w:t>
      </w:r>
      <w:r w:rsidR="0079455E" w:rsidRPr="00637148">
        <w:rPr>
          <w:rFonts w:ascii="Arial" w:hAnsi="Arial" w:cs="Arial"/>
          <w:sz w:val="20"/>
          <w:szCs w:val="20"/>
        </w:rPr>
        <w:t xml:space="preserve">. </w:t>
      </w:r>
      <w:r w:rsidR="006D192B">
        <w:rPr>
          <w:rFonts w:ascii="Arial" w:hAnsi="Arial" w:cs="Arial"/>
          <w:sz w:val="20"/>
          <w:szCs w:val="20"/>
        </w:rPr>
        <w:t>De focus</w:t>
      </w:r>
      <w:r w:rsidR="00424678">
        <w:rPr>
          <w:rFonts w:ascii="Arial" w:hAnsi="Arial" w:cs="Arial"/>
          <w:sz w:val="20"/>
          <w:szCs w:val="20"/>
        </w:rPr>
        <w:t xml:space="preserve"> van dit onderzoek is om inzicht te krijgen </w:t>
      </w:r>
      <w:r w:rsidR="0080199D" w:rsidRPr="00AA1A97">
        <w:rPr>
          <w:rFonts w:ascii="Arial" w:hAnsi="Arial" w:cs="Arial"/>
          <w:sz w:val="20"/>
          <w:szCs w:val="20"/>
        </w:rPr>
        <w:t xml:space="preserve">in </w:t>
      </w:r>
      <w:r w:rsidR="0077426D" w:rsidRPr="00AA1A97">
        <w:rPr>
          <w:rFonts w:ascii="Arial" w:hAnsi="Arial" w:cs="Arial"/>
          <w:sz w:val="20"/>
          <w:szCs w:val="20"/>
        </w:rPr>
        <w:t xml:space="preserve">wat de effecten zijn van de </w:t>
      </w:r>
      <w:r w:rsidR="005A58C3" w:rsidRPr="00AA1A97">
        <w:rPr>
          <w:rFonts w:ascii="Arial" w:hAnsi="Arial" w:cs="Arial"/>
          <w:sz w:val="20"/>
          <w:szCs w:val="20"/>
        </w:rPr>
        <w:t xml:space="preserve">bijgestelde </w:t>
      </w:r>
      <w:r w:rsidR="00B57558">
        <w:rPr>
          <w:rFonts w:ascii="Arial" w:hAnsi="Arial" w:cs="Arial"/>
          <w:sz w:val="20"/>
          <w:szCs w:val="20"/>
        </w:rPr>
        <w:t>beoordelings</w:t>
      </w:r>
      <w:r w:rsidR="00424678">
        <w:rPr>
          <w:rFonts w:ascii="Arial" w:hAnsi="Arial" w:cs="Arial"/>
          <w:sz w:val="20"/>
          <w:szCs w:val="20"/>
        </w:rPr>
        <w:t>systematiek van het werkplekleren</w:t>
      </w:r>
      <w:r w:rsidR="00424678" w:rsidRPr="003D2D12">
        <w:rPr>
          <w:rFonts w:ascii="Arial" w:hAnsi="Arial" w:cs="Arial"/>
          <w:color w:val="00B050"/>
          <w:sz w:val="20"/>
          <w:szCs w:val="20"/>
        </w:rPr>
        <w:t xml:space="preserve">. </w:t>
      </w:r>
      <w:r w:rsidR="00472929">
        <w:rPr>
          <w:rFonts w:ascii="Arial" w:hAnsi="Arial" w:cs="Arial"/>
          <w:sz w:val="20"/>
          <w:szCs w:val="20"/>
        </w:rPr>
        <w:t>H</w:t>
      </w:r>
      <w:r w:rsidR="00092B8D" w:rsidRPr="00092B8D">
        <w:rPr>
          <w:rFonts w:ascii="Arial" w:hAnsi="Arial" w:cs="Arial"/>
          <w:sz w:val="20"/>
          <w:szCs w:val="20"/>
        </w:rPr>
        <w:t>et doel van dit onderzoek o</w:t>
      </w:r>
      <w:r w:rsidR="00424678" w:rsidRPr="00AA1A97">
        <w:rPr>
          <w:rFonts w:ascii="Arial" w:hAnsi="Arial" w:cs="Arial"/>
          <w:sz w:val="20"/>
          <w:szCs w:val="20"/>
        </w:rPr>
        <w:t xml:space="preserve">m </w:t>
      </w:r>
      <w:r>
        <w:rPr>
          <w:rFonts w:ascii="Arial" w:hAnsi="Arial" w:cs="Arial"/>
          <w:sz w:val="20"/>
          <w:szCs w:val="20"/>
        </w:rPr>
        <w:t>met d</w:t>
      </w:r>
      <w:r w:rsidR="00B57558" w:rsidRPr="00AA1A97">
        <w:rPr>
          <w:rFonts w:ascii="Arial" w:hAnsi="Arial" w:cs="Arial"/>
          <w:sz w:val="20"/>
          <w:szCs w:val="20"/>
        </w:rPr>
        <w:t>e verworven inzichten</w:t>
      </w:r>
      <w:r w:rsidR="00424678" w:rsidRPr="00AA1A97">
        <w:rPr>
          <w:rFonts w:ascii="Arial" w:hAnsi="Arial" w:cs="Arial"/>
          <w:sz w:val="20"/>
          <w:szCs w:val="20"/>
        </w:rPr>
        <w:t xml:space="preserve"> een advies te geven aan zowel de opleiding en het werkveld ten aanzien van het gebruik van de benodigde instrumenten </w:t>
      </w:r>
      <w:r w:rsidR="00AC6130" w:rsidRPr="00AA1A97">
        <w:rPr>
          <w:rFonts w:ascii="Arial" w:hAnsi="Arial" w:cs="Arial"/>
          <w:sz w:val="20"/>
          <w:szCs w:val="20"/>
        </w:rPr>
        <w:t xml:space="preserve">en werkwijzen </w:t>
      </w:r>
      <w:r w:rsidR="00424678" w:rsidRPr="00AA1A97">
        <w:rPr>
          <w:rFonts w:ascii="Arial" w:hAnsi="Arial" w:cs="Arial"/>
          <w:sz w:val="20"/>
          <w:szCs w:val="20"/>
        </w:rPr>
        <w:t>ter ondersteuning van die beoordelingscyclus</w:t>
      </w:r>
      <w:r w:rsidR="0079455E" w:rsidRPr="00AA1A97">
        <w:rPr>
          <w:rFonts w:ascii="Arial" w:hAnsi="Arial" w:cs="Arial"/>
          <w:i/>
          <w:sz w:val="20"/>
          <w:szCs w:val="20"/>
        </w:rPr>
        <w:t xml:space="preserve">. </w:t>
      </w:r>
    </w:p>
    <w:p w14:paraId="2B2D534A" w14:textId="77777777" w:rsidR="00637148" w:rsidRDefault="00637148">
      <w:pPr>
        <w:spacing w:after="200" w:line="276" w:lineRule="auto"/>
        <w:rPr>
          <w:rFonts w:asciiTheme="majorHAnsi" w:eastAsiaTheme="majorEastAsia" w:hAnsiTheme="majorHAnsi" w:cstheme="majorBidi"/>
          <w:color w:val="365F91" w:themeColor="accent1" w:themeShade="BF"/>
          <w:sz w:val="32"/>
          <w:szCs w:val="32"/>
        </w:rPr>
      </w:pPr>
      <w:r>
        <w:br w:type="page"/>
      </w:r>
    </w:p>
    <w:p w14:paraId="4E74FBE8" w14:textId="4F3CA648" w:rsidR="006B1F1A" w:rsidRDefault="00425434" w:rsidP="00836BD2">
      <w:pPr>
        <w:pStyle w:val="Kop1"/>
      </w:pPr>
      <w:bookmarkStart w:id="7" w:name="_Toc482540145"/>
      <w:r>
        <w:lastRenderedPageBreak/>
        <w:t xml:space="preserve">2. </w:t>
      </w:r>
      <w:r w:rsidR="00203792" w:rsidRPr="00F439D3">
        <w:t>Theoretisch kader</w:t>
      </w:r>
      <w:bookmarkEnd w:id="7"/>
      <w:r w:rsidR="00846753" w:rsidRPr="00F439D3">
        <w:t xml:space="preserve"> </w:t>
      </w:r>
    </w:p>
    <w:p w14:paraId="78F0C7B9" w14:textId="77777777" w:rsidR="006B1F1A" w:rsidRPr="00E912DF" w:rsidRDefault="006B1F1A" w:rsidP="00E912DF"/>
    <w:p w14:paraId="482AF93F" w14:textId="77777777" w:rsidR="006A2C16" w:rsidRPr="00F747B0" w:rsidRDefault="00B41320" w:rsidP="00F747B0">
      <w:pPr>
        <w:pStyle w:val="Kop2"/>
      </w:pPr>
      <w:bookmarkStart w:id="8" w:name="_Toc482540146"/>
      <w:r>
        <w:t>2.1 Theoretisch kader</w:t>
      </w:r>
      <w:bookmarkEnd w:id="8"/>
      <w:r>
        <w:t xml:space="preserve"> </w:t>
      </w:r>
    </w:p>
    <w:p w14:paraId="4D700EED" w14:textId="77777777" w:rsidR="002E2225" w:rsidRDefault="002E2225" w:rsidP="009C0A8F">
      <w:pPr>
        <w:spacing w:line="360" w:lineRule="auto"/>
        <w:jc w:val="both"/>
        <w:rPr>
          <w:rFonts w:ascii="Arial" w:hAnsi="Arial" w:cs="Arial"/>
          <w:sz w:val="20"/>
          <w:szCs w:val="20"/>
        </w:rPr>
      </w:pPr>
    </w:p>
    <w:p w14:paraId="33A8B53D" w14:textId="63901A36" w:rsidR="009C0A8F" w:rsidRDefault="00F747B0" w:rsidP="009C0A8F">
      <w:pPr>
        <w:spacing w:line="360" w:lineRule="auto"/>
        <w:jc w:val="both"/>
        <w:rPr>
          <w:rFonts w:ascii="Arial" w:hAnsi="Arial" w:cs="Arial"/>
          <w:sz w:val="20"/>
          <w:szCs w:val="20"/>
        </w:rPr>
      </w:pPr>
      <w:r>
        <w:rPr>
          <w:rFonts w:ascii="Arial" w:hAnsi="Arial" w:cs="Arial"/>
          <w:sz w:val="20"/>
          <w:szCs w:val="20"/>
        </w:rPr>
        <w:t xml:space="preserve">Binnen </w:t>
      </w:r>
      <w:r w:rsidR="002F62F7">
        <w:rPr>
          <w:rFonts w:ascii="Arial" w:hAnsi="Arial" w:cs="Arial"/>
          <w:sz w:val="20"/>
          <w:szCs w:val="20"/>
        </w:rPr>
        <w:t>de</w:t>
      </w:r>
      <w:r>
        <w:rPr>
          <w:rFonts w:ascii="Arial" w:hAnsi="Arial" w:cs="Arial"/>
          <w:sz w:val="20"/>
          <w:szCs w:val="20"/>
        </w:rPr>
        <w:t xml:space="preserve"> beroepsopleidingen in het MBO en het HBO is werkplekleren een belangrijk instrument. </w:t>
      </w:r>
      <w:r w:rsidR="008101CC">
        <w:rPr>
          <w:rFonts w:ascii="Arial" w:hAnsi="Arial" w:cs="Arial"/>
          <w:sz w:val="20"/>
          <w:szCs w:val="20"/>
        </w:rPr>
        <w:t xml:space="preserve">En bij alle opleidingen zijn </w:t>
      </w:r>
      <w:r>
        <w:rPr>
          <w:rFonts w:ascii="Arial" w:hAnsi="Arial" w:cs="Arial"/>
          <w:sz w:val="20"/>
          <w:szCs w:val="20"/>
        </w:rPr>
        <w:t>afspraken en procedures rondom het begeleiden en beoordelen van dat leren op de werkplek</w:t>
      </w:r>
      <w:r w:rsidR="002F62F7">
        <w:rPr>
          <w:rFonts w:ascii="Arial" w:hAnsi="Arial" w:cs="Arial"/>
          <w:sz w:val="20"/>
          <w:szCs w:val="20"/>
        </w:rPr>
        <w:t xml:space="preserve"> (Nieuwenhuis, Poortman &amp; Reenalda, 2014)</w:t>
      </w:r>
      <w:r>
        <w:rPr>
          <w:rFonts w:ascii="Arial" w:hAnsi="Arial" w:cs="Arial"/>
          <w:sz w:val="20"/>
          <w:szCs w:val="20"/>
        </w:rPr>
        <w:t>. Er zijn variaties in duur en grootte van de compo</w:t>
      </w:r>
      <w:r w:rsidR="009766A3">
        <w:rPr>
          <w:rFonts w:ascii="Arial" w:hAnsi="Arial" w:cs="Arial"/>
          <w:sz w:val="20"/>
          <w:szCs w:val="20"/>
        </w:rPr>
        <w:t>nent werkplek</w:t>
      </w:r>
      <w:r>
        <w:rPr>
          <w:rFonts w:ascii="Arial" w:hAnsi="Arial" w:cs="Arial"/>
          <w:sz w:val="20"/>
          <w:szCs w:val="20"/>
        </w:rPr>
        <w:t xml:space="preserve">leren </w:t>
      </w:r>
      <w:r w:rsidRPr="00DA1686">
        <w:rPr>
          <w:rFonts w:ascii="Arial" w:hAnsi="Arial" w:cs="Arial"/>
          <w:sz w:val="20"/>
          <w:szCs w:val="20"/>
        </w:rPr>
        <w:t xml:space="preserve">binnen </w:t>
      </w:r>
      <w:r>
        <w:rPr>
          <w:rFonts w:ascii="Arial" w:hAnsi="Arial" w:cs="Arial"/>
          <w:sz w:val="20"/>
          <w:szCs w:val="20"/>
        </w:rPr>
        <w:t xml:space="preserve">het beroepsonderwijs. Van de totale studietijd neemt het werkplekleren in </w:t>
      </w:r>
      <w:r w:rsidR="00C213AF">
        <w:rPr>
          <w:rFonts w:ascii="Arial" w:hAnsi="Arial" w:cs="Arial"/>
          <w:sz w:val="20"/>
          <w:szCs w:val="20"/>
        </w:rPr>
        <w:t xml:space="preserve">de onderzochte </w:t>
      </w:r>
      <w:r>
        <w:rPr>
          <w:rFonts w:ascii="Arial" w:hAnsi="Arial" w:cs="Arial"/>
          <w:sz w:val="20"/>
          <w:szCs w:val="20"/>
        </w:rPr>
        <w:t>varianten tussen de 20% en de 60% van de studie</w:t>
      </w:r>
      <w:r w:rsidR="007908CF">
        <w:rPr>
          <w:rFonts w:ascii="Arial" w:hAnsi="Arial" w:cs="Arial"/>
          <w:sz w:val="20"/>
          <w:szCs w:val="20"/>
        </w:rPr>
        <w:t xml:space="preserve">tijd in (Nieuwenhuis, Poortman &amp; </w:t>
      </w:r>
      <w:r>
        <w:rPr>
          <w:rFonts w:ascii="Arial" w:hAnsi="Arial" w:cs="Arial"/>
          <w:sz w:val="20"/>
          <w:szCs w:val="20"/>
        </w:rPr>
        <w:t>Reenalda, 2014). Binnen het duaal</w:t>
      </w:r>
      <w:r w:rsidR="00DD49FA">
        <w:rPr>
          <w:rFonts w:ascii="Arial" w:hAnsi="Arial" w:cs="Arial"/>
          <w:sz w:val="20"/>
          <w:szCs w:val="20"/>
        </w:rPr>
        <w:t>-</w:t>
      </w:r>
      <w:r>
        <w:rPr>
          <w:rFonts w:ascii="Arial" w:hAnsi="Arial" w:cs="Arial"/>
          <w:sz w:val="20"/>
          <w:szCs w:val="20"/>
        </w:rPr>
        <w:t xml:space="preserve"> en deeltijdonderwijs is </w:t>
      </w:r>
      <w:r w:rsidR="002F62F7">
        <w:rPr>
          <w:rFonts w:ascii="Arial" w:hAnsi="Arial" w:cs="Arial"/>
          <w:sz w:val="20"/>
          <w:szCs w:val="20"/>
        </w:rPr>
        <w:t>de</w:t>
      </w:r>
      <w:r>
        <w:rPr>
          <w:rFonts w:ascii="Arial" w:hAnsi="Arial" w:cs="Arial"/>
          <w:sz w:val="20"/>
          <w:szCs w:val="20"/>
        </w:rPr>
        <w:t xml:space="preserve"> component</w:t>
      </w:r>
      <w:r w:rsidR="002F62F7">
        <w:rPr>
          <w:rFonts w:ascii="Arial" w:hAnsi="Arial" w:cs="Arial"/>
          <w:sz w:val="20"/>
          <w:szCs w:val="20"/>
        </w:rPr>
        <w:t xml:space="preserve"> werkplekleren</w:t>
      </w:r>
      <w:r>
        <w:rPr>
          <w:rFonts w:ascii="Arial" w:hAnsi="Arial" w:cs="Arial"/>
          <w:sz w:val="20"/>
          <w:szCs w:val="20"/>
        </w:rPr>
        <w:t xml:space="preserve"> het groots</w:t>
      </w:r>
      <w:r w:rsidR="001043B1">
        <w:rPr>
          <w:rFonts w:ascii="Arial" w:hAnsi="Arial" w:cs="Arial"/>
          <w:sz w:val="20"/>
          <w:szCs w:val="20"/>
        </w:rPr>
        <w:t>t</w:t>
      </w:r>
      <w:r>
        <w:rPr>
          <w:rFonts w:ascii="Arial" w:hAnsi="Arial" w:cs="Arial"/>
          <w:sz w:val="20"/>
          <w:szCs w:val="20"/>
        </w:rPr>
        <w:t xml:space="preserve">, tot meer dan 50% van de totale studieomvang. </w:t>
      </w:r>
    </w:p>
    <w:p w14:paraId="74F63506" w14:textId="77777777" w:rsidR="005A58C3" w:rsidRDefault="005A58C3" w:rsidP="009C0A8F">
      <w:pPr>
        <w:spacing w:line="360" w:lineRule="auto"/>
        <w:jc w:val="both"/>
        <w:rPr>
          <w:rFonts w:ascii="Arial" w:hAnsi="Arial" w:cs="Arial"/>
          <w:sz w:val="20"/>
          <w:szCs w:val="20"/>
        </w:rPr>
      </w:pPr>
    </w:p>
    <w:p w14:paraId="6A3DA658" w14:textId="754602D3" w:rsidR="00836BD2" w:rsidRPr="008906E3" w:rsidRDefault="00AC2A79" w:rsidP="005A58C3">
      <w:pPr>
        <w:pStyle w:val="Kop3"/>
      </w:pPr>
      <w:bookmarkStart w:id="9" w:name="_Toc482540147"/>
      <w:r>
        <w:t xml:space="preserve">2.1.1 </w:t>
      </w:r>
      <w:r w:rsidR="005A58C3">
        <w:t>Faciliteren van het leerproces op de werkplek</w:t>
      </w:r>
      <w:bookmarkEnd w:id="9"/>
    </w:p>
    <w:p w14:paraId="245D2536" w14:textId="77777777" w:rsidR="005A58C3" w:rsidRDefault="005A58C3" w:rsidP="00836BD2">
      <w:pPr>
        <w:spacing w:line="360" w:lineRule="auto"/>
        <w:jc w:val="both"/>
        <w:rPr>
          <w:rFonts w:ascii="Arial" w:hAnsi="Arial" w:cs="Arial"/>
          <w:sz w:val="20"/>
          <w:szCs w:val="20"/>
        </w:rPr>
      </w:pPr>
    </w:p>
    <w:p w14:paraId="5A237F38" w14:textId="750BAB62" w:rsidR="00836BD2" w:rsidRDefault="00837221" w:rsidP="00836BD2">
      <w:pPr>
        <w:spacing w:line="360" w:lineRule="auto"/>
        <w:jc w:val="both"/>
        <w:rPr>
          <w:rFonts w:ascii="Arial" w:hAnsi="Arial" w:cs="Arial"/>
          <w:sz w:val="20"/>
          <w:szCs w:val="20"/>
        </w:rPr>
      </w:pPr>
      <w:r>
        <w:rPr>
          <w:rFonts w:ascii="Arial" w:hAnsi="Arial" w:cs="Arial"/>
          <w:sz w:val="20"/>
          <w:szCs w:val="20"/>
        </w:rPr>
        <w:t>Het blijft</w:t>
      </w:r>
      <w:r w:rsidR="008906E3">
        <w:rPr>
          <w:rFonts w:ascii="Arial" w:hAnsi="Arial" w:cs="Arial"/>
          <w:sz w:val="20"/>
          <w:szCs w:val="20"/>
        </w:rPr>
        <w:t xml:space="preserve"> lastig om zicht te krijgen en te houden op het werkplekleren</w:t>
      </w:r>
      <w:r w:rsidR="00397407">
        <w:rPr>
          <w:rFonts w:ascii="Arial" w:hAnsi="Arial" w:cs="Arial"/>
          <w:sz w:val="20"/>
          <w:szCs w:val="20"/>
        </w:rPr>
        <w:t>, voor zowel de begeleiding als de beoordeling</w:t>
      </w:r>
      <w:r w:rsidR="008906E3">
        <w:rPr>
          <w:rFonts w:ascii="Arial" w:hAnsi="Arial" w:cs="Arial"/>
          <w:sz w:val="20"/>
          <w:szCs w:val="20"/>
        </w:rPr>
        <w:t xml:space="preserve">. </w:t>
      </w:r>
      <w:r w:rsidR="00836BD2">
        <w:rPr>
          <w:rFonts w:ascii="Arial" w:hAnsi="Arial" w:cs="Arial"/>
          <w:sz w:val="20"/>
          <w:szCs w:val="20"/>
        </w:rPr>
        <w:t xml:space="preserve">Reenalda (2011) stelt dat het </w:t>
      </w:r>
      <w:r w:rsidR="009766A3">
        <w:rPr>
          <w:rFonts w:ascii="Arial" w:hAnsi="Arial" w:cs="Arial"/>
          <w:sz w:val="20"/>
          <w:szCs w:val="20"/>
        </w:rPr>
        <w:t>met name</w:t>
      </w:r>
      <w:r w:rsidR="00836BD2">
        <w:rPr>
          <w:rFonts w:ascii="Arial" w:hAnsi="Arial" w:cs="Arial"/>
          <w:sz w:val="20"/>
          <w:szCs w:val="20"/>
        </w:rPr>
        <w:t xml:space="preserve"> schort aan de randvoorwaarden van het faciliteren van het leerproces binnen het leren in en van de praktijk. De door haar onderzochte case </w:t>
      </w:r>
      <w:proofErr w:type="spellStart"/>
      <w:r w:rsidR="00836BD2">
        <w:rPr>
          <w:rFonts w:ascii="Arial" w:hAnsi="Arial" w:cs="Arial"/>
          <w:sz w:val="20"/>
          <w:szCs w:val="20"/>
        </w:rPr>
        <w:t>studys</w:t>
      </w:r>
      <w:proofErr w:type="spellEnd"/>
      <w:r w:rsidR="00836BD2">
        <w:rPr>
          <w:rFonts w:ascii="Arial" w:hAnsi="Arial" w:cs="Arial"/>
          <w:sz w:val="20"/>
          <w:szCs w:val="20"/>
        </w:rPr>
        <w:t xml:space="preserve"> </w:t>
      </w:r>
      <w:r w:rsidR="008E735A">
        <w:rPr>
          <w:rFonts w:ascii="Arial" w:hAnsi="Arial" w:cs="Arial"/>
          <w:sz w:val="20"/>
          <w:szCs w:val="20"/>
        </w:rPr>
        <w:t>in het duale HBO-</w:t>
      </w:r>
      <w:r w:rsidR="007F0183">
        <w:rPr>
          <w:rFonts w:ascii="Arial" w:hAnsi="Arial" w:cs="Arial"/>
          <w:sz w:val="20"/>
          <w:szCs w:val="20"/>
        </w:rPr>
        <w:t xml:space="preserve">onderwijs </w:t>
      </w:r>
      <w:r w:rsidR="00836BD2">
        <w:rPr>
          <w:rFonts w:ascii="Arial" w:hAnsi="Arial" w:cs="Arial"/>
          <w:sz w:val="20"/>
          <w:szCs w:val="20"/>
        </w:rPr>
        <w:t>laten zien dat vorm en tijdsduur verschilt over de sectoren heen en dat het onderwijsaanbod vaak te gering is t</w:t>
      </w:r>
      <w:r w:rsidR="009568B7">
        <w:rPr>
          <w:rFonts w:ascii="Arial" w:hAnsi="Arial" w:cs="Arial"/>
          <w:sz w:val="20"/>
          <w:szCs w:val="20"/>
        </w:rPr>
        <w:t>ijdens de praktijkperiode. A</w:t>
      </w:r>
      <w:r w:rsidR="00836BD2">
        <w:rPr>
          <w:rFonts w:ascii="Arial" w:hAnsi="Arial" w:cs="Arial"/>
          <w:sz w:val="20"/>
          <w:szCs w:val="20"/>
        </w:rPr>
        <w:t>nder</w:t>
      </w:r>
      <w:r w:rsidR="009568B7">
        <w:rPr>
          <w:rFonts w:ascii="Arial" w:hAnsi="Arial" w:cs="Arial"/>
          <w:sz w:val="20"/>
          <w:szCs w:val="20"/>
        </w:rPr>
        <w:t>e</w:t>
      </w:r>
      <w:r w:rsidR="00836BD2">
        <w:rPr>
          <w:rFonts w:ascii="Arial" w:hAnsi="Arial" w:cs="Arial"/>
          <w:sz w:val="20"/>
          <w:szCs w:val="20"/>
        </w:rPr>
        <w:t xml:space="preserve"> belangrijk</w:t>
      </w:r>
      <w:r w:rsidR="009568B7">
        <w:rPr>
          <w:rFonts w:ascii="Arial" w:hAnsi="Arial" w:cs="Arial"/>
          <w:sz w:val="20"/>
          <w:szCs w:val="20"/>
        </w:rPr>
        <w:t>e</w:t>
      </w:r>
      <w:r w:rsidR="00836BD2">
        <w:rPr>
          <w:rFonts w:ascii="Arial" w:hAnsi="Arial" w:cs="Arial"/>
          <w:sz w:val="20"/>
          <w:szCs w:val="20"/>
        </w:rPr>
        <w:t xml:space="preserve"> </w:t>
      </w:r>
      <w:r w:rsidR="008E735A">
        <w:rPr>
          <w:rFonts w:ascii="Arial" w:hAnsi="Arial" w:cs="Arial"/>
          <w:sz w:val="20"/>
          <w:szCs w:val="20"/>
        </w:rPr>
        <w:t>aandachts</w:t>
      </w:r>
      <w:r w:rsidR="00836BD2">
        <w:rPr>
          <w:rFonts w:ascii="Arial" w:hAnsi="Arial" w:cs="Arial"/>
          <w:sz w:val="20"/>
          <w:szCs w:val="20"/>
        </w:rPr>
        <w:t>punt</w:t>
      </w:r>
      <w:r w:rsidR="009568B7">
        <w:rPr>
          <w:rFonts w:ascii="Arial" w:hAnsi="Arial" w:cs="Arial"/>
          <w:sz w:val="20"/>
          <w:szCs w:val="20"/>
        </w:rPr>
        <w:t xml:space="preserve">en zijn dat </w:t>
      </w:r>
      <w:r w:rsidR="00836BD2">
        <w:rPr>
          <w:rFonts w:ascii="Arial" w:hAnsi="Arial" w:cs="Arial"/>
          <w:sz w:val="20"/>
          <w:szCs w:val="20"/>
        </w:rPr>
        <w:t>de coördinatie en afstemming tussen de praktijkplek en de school niet goed verloopt, de interactie niet effectief</w:t>
      </w:r>
      <w:r w:rsidR="009568B7">
        <w:rPr>
          <w:rFonts w:ascii="Arial" w:hAnsi="Arial" w:cs="Arial"/>
          <w:sz w:val="20"/>
          <w:szCs w:val="20"/>
        </w:rPr>
        <w:t xml:space="preserve"> is</w:t>
      </w:r>
      <w:r w:rsidR="00836BD2">
        <w:rPr>
          <w:rFonts w:ascii="Arial" w:hAnsi="Arial" w:cs="Arial"/>
          <w:sz w:val="20"/>
          <w:szCs w:val="20"/>
        </w:rPr>
        <w:t xml:space="preserve">, de samenwerking niet intensief </w:t>
      </w:r>
      <w:r w:rsidR="009568B7">
        <w:rPr>
          <w:rFonts w:ascii="Arial" w:hAnsi="Arial" w:cs="Arial"/>
          <w:sz w:val="20"/>
          <w:szCs w:val="20"/>
        </w:rPr>
        <w:t xml:space="preserve">is </w:t>
      </w:r>
      <w:r w:rsidR="00836BD2">
        <w:rPr>
          <w:rFonts w:ascii="Arial" w:hAnsi="Arial" w:cs="Arial"/>
          <w:sz w:val="20"/>
          <w:szCs w:val="20"/>
        </w:rPr>
        <w:t xml:space="preserve">en betrokkenen </w:t>
      </w:r>
      <w:r w:rsidR="001043B1">
        <w:rPr>
          <w:rFonts w:ascii="Arial" w:hAnsi="Arial" w:cs="Arial"/>
          <w:sz w:val="20"/>
          <w:szCs w:val="20"/>
        </w:rPr>
        <w:t xml:space="preserve">niet weten </w:t>
      </w:r>
      <w:r w:rsidR="00836BD2">
        <w:rPr>
          <w:rFonts w:ascii="Arial" w:hAnsi="Arial" w:cs="Arial"/>
          <w:sz w:val="20"/>
          <w:szCs w:val="20"/>
        </w:rPr>
        <w:t xml:space="preserve">hoe ze met elkaar om moeten gaan. </w:t>
      </w:r>
      <w:r w:rsidR="008E735A">
        <w:rPr>
          <w:rFonts w:ascii="Arial" w:hAnsi="Arial" w:cs="Arial"/>
          <w:sz w:val="20"/>
          <w:szCs w:val="20"/>
        </w:rPr>
        <w:t xml:space="preserve">Uit het </w:t>
      </w:r>
      <w:r w:rsidR="00601B07">
        <w:rPr>
          <w:rFonts w:ascii="Arial" w:hAnsi="Arial" w:cs="Arial"/>
          <w:sz w:val="20"/>
          <w:szCs w:val="20"/>
        </w:rPr>
        <w:t xml:space="preserve">onderzoek van Reenalda (2011) </w:t>
      </w:r>
      <w:r w:rsidR="00861DB0">
        <w:rPr>
          <w:rFonts w:ascii="Arial" w:hAnsi="Arial" w:cs="Arial"/>
          <w:sz w:val="20"/>
          <w:szCs w:val="20"/>
        </w:rPr>
        <w:t xml:space="preserve">komen </w:t>
      </w:r>
      <w:r w:rsidR="00836BD2">
        <w:rPr>
          <w:rFonts w:ascii="Arial" w:hAnsi="Arial" w:cs="Arial"/>
          <w:sz w:val="20"/>
          <w:szCs w:val="20"/>
        </w:rPr>
        <w:t xml:space="preserve">een drietal punten </w:t>
      </w:r>
      <w:r w:rsidR="00861DB0">
        <w:rPr>
          <w:rFonts w:ascii="Arial" w:hAnsi="Arial" w:cs="Arial"/>
          <w:sz w:val="20"/>
          <w:szCs w:val="20"/>
        </w:rPr>
        <w:t>naar voren</w:t>
      </w:r>
      <w:r w:rsidR="00836BD2">
        <w:rPr>
          <w:rFonts w:ascii="Arial" w:hAnsi="Arial" w:cs="Arial"/>
          <w:sz w:val="20"/>
          <w:szCs w:val="20"/>
        </w:rPr>
        <w:t xml:space="preserve"> </w:t>
      </w:r>
      <w:r w:rsidR="008E735A">
        <w:rPr>
          <w:rFonts w:ascii="Arial" w:hAnsi="Arial" w:cs="Arial"/>
          <w:sz w:val="20"/>
          <w:szCs w:val="20"/>
        </w:rPr>
        <w:t xml:space="preserve">die </w:t>
      </w:r>
      <w:r w:rsidR="00836BD2">
        <w:rPr>
          <w:rFonts w:ascii="Arial" w:hAnsi="Arial" w:cs="Arial"/>
          <w:sz w:val="20"/>
          <w:szCs w:val="20"/>
        </w:rPr>
        <w:t>bijdragen aan een succesvolle voorbereiding op de arbeidsmark</w:t>
      </w:r>
      <w:r w:rsidR="008E735A">
        <w:rPr>
          <w:rFonts w:ascii="Arial" w:hAnsi="Arial" w:cs="Arial"/>
          <w:sz w:val="20"/>
          <w:szCs w:val="20"/>
        </w:rPr>
        <w:t xml:space="preserve">t </w:t>
      </w:r>
      <w:r w:rsidR="00C74184">
        <w:rPr>
          <w:rFonts w:ascii="Arial" w:hAnsi="Arial" w:cs="Arial"/>
          <w:sz w:val="20"/>
          <w:szCs w:val="20"/>
        </w:rPr>
        <w:t>van de studenten</w:t>
      </w:r>
      <w:r w:rsidR="00836BD2">
        <w:rPr>
          <w:rFonts w:ascii="Arial" w:hAnsi="Arial" w:cs="Arial"/>
          <w:sz w:val="20"/>
          <w:szCs w:val="20"/>
        </w:rPr>
        <w:t>:</w:t>
      </w:r>
    </w:p>
    <w:p w14:paraId="1ED46DD9" w14:textId="77777777" w:rsidR="00836BD2" w:rsidRDefault="001043B1" w:rsidP="00836BD2">
      <w:pPr>
        <w:pStyle w:val="Lijstalinea"/>
        <w:numPr>
          <w:ilvl w:val="0"/>
          <w:numId w:val="18"/>
        </w:numPr>
        <w:spacing w:line="360" w:lineRule="auto"/>
        <w:jc w:val="both"/>
        <w:rPr>
          <w:rFonts w:ascii="Arial" w:hAnsi="Arial" w:cs="Arial"/>
          <w:sz w:val="20"/>
          <w:szCs w:val="20"/>
        </w:rPr>
      </w:pPr>
      <w:r w:rsidRPr="001043B1">
        <w:rPr>
          <w:rFonts w:ascii="Arial" w:hAnsi="Arial" w:cs="Arial"/>
          <w:sz w:val="20"/>
          <w:szCs w:val="20"/>
        </w:rPr>
        <w:t>Materialen die door de opleiding zijn vervaardigd worden niet gehanteerd, zoals het bedoeld is.</w:t>
      </w:r>
    </w:p>
    <w:p w14:paraId="5686E3E4" w14:textId="77777777" w:rsidR="00836BD2" w:rsidRDefault="00836BD2" w:rsidP="00836BD2">
      <w:pPr>
        <w:pStyle w:val="Lijstalinea"/>
        <w:numPr>
          <w:ilvl w:val="0"/>
          <w:numId w:val="18"/>
        </w:numPr>
        <w:spacing w:line="360" w:lineRule="auto"/>
        <w:jc w:val="both"/>
        <w:rPr>
          <w:rFonts w:ascii="Arial" w:hAnsi="Arial" w:cs="Arial"/>
          <w:sz w:val="20"/>
          <w:szCs w:val="20"/>
        </w:rPr>
      </w:pPr>
      <w:r>
        <w:rPr>
          <w:rFonts w:ascii="Arial" w:hAnsi="Arial" w:cs="Arial"/>
          <w:sz w:val="20"/>
          <w:szCs w:val="20"/>
        </w:rPr>
        <w:t>De manier waarop studenten op school en in de praktijk ondersteund worden in het leer- en werkproces schiet te kort.</w:t>
      </w:r>
    </w:p>
    <w:p w14:paraId="4ADBAB9B" w14:textId="77777777" w:rsidR="00E42D6B" w:rsidRDefault="00836BD2" w:rsidP="00861DB0">
      <w:pPr>
        <w:pStyle w:val="Lijstalinea"/>
        <w:numPr>
          <w:ilvl w:val="0"/>
          <w:numId w:val="18"/>
        </w:numPr>
        <w:spacing w:line="360" w:lineRule="auto"/>
        <w:jc w:val="both"/>
        <w:rPr>
          <w:rFonts w:ascii="Arial" w:hAnsi="Arial" w:cs="Arial"/>
          <w:sz w:val="20"/>
          <w:szCs w:val="20"/>
        </w:rPr>
      </w:pPr>
      <w:r>
        <w:rPr>
          <w:rFonts w:ascii="Arial" w:hAnsi="Arial" w:cs="Arial"/>
          <w:sz w:val="20"/>
          <w:szCs w:val="20"/>
        </w:rPr>
        <w:t xml:space="preserve">Er wordt niet vanuit één visie vormgegeven aan begeleiding </w:t>
      </w:r>
      <w:r w:rsidR="00A529E0">
        <w:rPr>
          <w:rFonts w:ascii="Arial" w:hAnsi="Arial" w:cs="Arial"/>
          <w:sz w:val="20"/>
          <w:szCs w:val="20"/>
        </w:rPr>
        <w:t xml:space="preserve">en beoordeling </w:t>
      </w:r>
      <w:r>
        <w:rPr>
          <w:rFonts w:ascii="Arial" w:hAnsi="Arial" w:cs="Arial"/>
          <w:sz w:val="20"/>
          <w:szCs w:val="20"/>
        </w:rPr>
        <w:t>van studenten.</w:t>
      </w:r>
    </w:p>
    <w:p w14:paraId="23B30189" w14:textId="2A461EC3" w:rsidR="00861DB0" w:rsidRPr="00E42D6B" w:rsidRDefault="00861DB0" w:rsidP="00E42D6B">
      <w:pPr>
        <w:spacing w:line="360" w:lineRule="auto"/>
        <w:jc w:val="both"/>
        <w:rPr>
          <w:rFonts w:ascii="Arial" w:hAnsi="Arial" w:cs="Arial"/>
          <w:sz w:val="20"/>
          <w:szCs w:val="20"/>
        </w:rPr>
      </w:pPr>
      <w:r w:rsidRPr="00E42D6B">
        <w:rPr>
          <w:rFonts w:ascii="Arial" w:hAnsi="Arial" w:cs="Arial"/>
          <w:sz w:val="20"/>
          <w:szCs w:val="20"/>
        </w:rPr>
        <w:t>Als opleidingen met bovenstaande drie</w:t>
      </w:r>
      <w:r w:rsidR="008101CC">
        <w:rPr>
          <w:rFonts w:ascii="Arial" w:hAnsi="Arial" w:cs="Arial"/>
          <w:sz w:val="20"/>
          <w:szCs w:val="20"/>
        </w:rPr>
        <w:t xml:space="preserve"> punten aan de slag gaan, is </w:t>
      </w:r>
      <w:r w:rsidR="002549B7" w:rsidRPr="00E42D6B">
        <w:rPr>
          <w:rFonts w:ascii="Arial" w:hAnsi="Arial" w:cs="Arial"/>
          <w:sz w:val="20"/>
          <w:szCs w:val="20"/>
        </w:rPr>
        <w:t xml:space="preserve">al een goede </w:t>
      </w:r>
      <w:r w:rsidR="00C74184" w:rsidRPr="00E42D6B">
        <w:rPr>
          <w:rFonts w:ascii="Arial" w:hAnsi="Arial" w:cs="Arial"/>
          <w:sz w:val="20"/>
          <w:szCs w:val="20"/>
        </w:rPr>
        <w:t xml:space="preserve">gezamenlijke </w:t>
      </w:r>
      <w:r w:rsidR="002549B7" w:rsidRPr="00E42D6B">
        <w:rPr>
          <w:rFonts w:ascii="Arial" w:hAnsi="Arial" w:cs="Arial"/>
          <w:sz w:val="20"/>
          <w:szCs w:val="20"/>
        </w:rPr>
        <w:t xml:space="preserve">basis gelegd tussen de opleiding en de </w:t>
      </w:r>
      <w:r w:rsidR="00C74184" w:rsidRPr="00E42D6B">
        <w:rPr>
          <w:rFonts w:ascii="Arial" w:hAnsi="Arial" w:cs="Arial"/>
          <w:sz w:val="20"/>
          <w:szCs w:val="20"/>
        </w:rPr>
        <w:t>beroeps</w:t>
      </w:r>
      <w:r w:rsidR="002549B7" w:rsidRPr="00E42D6B">
        <w:rPr>
          <w:rFonts w:ascii="Arial" w:hAnsi="Arial" w:cs="Arial"/>
          <w:sz w:val="20"/>
          <w:szCs w:val="20"/>
        </w:rPr>
        <w:t xml:space="preserve">praktijk, </w:t>
      </w:r>
      <w:r w:rsidRPr="00E42D6B">
        <w:rPr>
          <w:rFonts w:ascii="Arial" w:hAnsi="Arial" w:cs="Arial"/>
          <w:sz w:val="20"/>
          <w:szCs w:val="20"/>
        </w:rPr>
        <w:t xml:space="preserve">die een </w:t>
      </w:r>
      <w:r w:rsidR="002549B7" w:rsidRPr="00E42D6B">
        <w:rPr>
          <w:rFonts w:ascii="Arial" w:hAnsi="Arial" w:cs="Arial"/>
          <w:sz w:val="20"/>
          <w:szCs w:val="20"/>
        </w:rPr>
        <w:t xml:space="preserve">onderbouwde </w:t>
      </w:r>
      <w:r w:rsidRPr="00E42D6B">
        <w:rPr>
          <w:rFonts w:ascii="Arial" w:hAnsi="Arial" w:cs="Arial"/>
          <w:sz w:val="20"/>
          <w:szCs w:val="20"/>
        </w:rPr>
        <w:t xml:space="preserve">beoordeling van het werkplekleren ten goede </w:t>
      </w:r>
      <w:r w:rsidR="009D5284">
        <w:rPr>
          <w:rFonts w:ascii="Arial" w:hAnsi="Arial" w:cs="Arial"/>
          <w:sz w:val="20"/>
          <w:szCs w:val="20"/>
        </w:rPr>
        <w:t xml:space="preserve">kunnen </w:t>
      </w:r>
      <w:r w:rsidRPr="00E42D6B">
        <w:rPr>
          <w:rFonts w:ascii="Arial" w:hAnsi="Arial" w:cs="Arial"/>
          <w:sz w:val="20"/>
          <w:szCs w:val="20"/>
        </w:rPr>
        <w:t>komen.</w:t>
      </w:r>
    </w:p>
    <w:p w14:paraId="7710C8BF" w14:textId="59C47EA7" w:rsidR="00DC571A" w:rsidRDefault="00715811" w:rsidP="0087646F">
      <w:pPr>
        <w:spacing w:line="360" w:lineRule="auto"/>
        <w:jc w:val="both"/>
        <w:rPr>
          <w:rFonts w:ascii="Arial" w:hAnsi="Arial" w:cs="Arial"/>
          <w:sz w:val="20"/>
          <w:szCs w:val="20"/>
        </w:rPr>
      </w:pPr>
      <w:r>
        <w:rPr>
          <w:rFonts w:ascii="Arial" w:hAnsi="Arial" w:cs="Arial"/>
          <w:sz w:val="20"/>
          <w:szCs w:val="20"/>
        </w:rPr>
        <w:t>Ook in het MBO is uit onderzoek gebleken dat de aansturing en communicatie tussen de onderwijsinstellingen en praktijk beter kan. Volgens Poort</w:t>
      </w:r>
      <w:r w:rsidR="007908CF">
        <w:rPr>
          <w:rFonts w:ascii="Arial" w:hAnsi="Arial" w:cs="Arial"/>
          <w:sz w:val="20"/>
          <w:szCs w:val="20"/>
        </w:rPr>
        <w:t>man</w:t>
      </w:r>
      <w:r w:rsidR="00F47353">
        <w:rPr>
          <w:rFonts w:ascii="Arial" w:hAnsi="Arial" w:cs="Arial"/>
          <w:sz w:val="20"/>
          <w:szCs w:val="20"/>
        </w:rPr>
        <w:t xml:space="preserve">, </w:t>
      </w:r>
      <w:r w:rsidR="00F47353" w:rsidRPr="00434287">
        <w:rPr>
          <w:rFonts w:ascii="Arial" w:hAnsi="Arial" w:cs="Arial"/>
          <w:sz w:val="20"/>
          <w:szCs w:val="20"/>
        </w:rPr>
        <w:t>Nelen,</w:t>
      </w:r>
      <w:r w:rsidR="005B0FE3" w:rsidRPr="00434287">
        <w:rPr>
          <w:rFonts w:ascii="Arial" w:hAnsi="Arial" w:cs="Arial"/>
          <w:sz w:val="20"/>
          <w:szCs w:val="20"/>
        </w:rPr>
        <w:t xml:space="preserve"> </w:t>
      </w:r>
      <w:r w:rsidR="00F47353" w:rsidRPr="00434287">
        <w:rPr>
          <w:rFonts w:ascii="Arial" w:hAnsi="Arial" w:cs="Arial"/>
          <w:sz w:val="20"/>
          <w:szCs w:val="20"/>
        </w:rPr>
        <w:t xml:space="preserve">De Grip, Nieuwenhuis &amp; </w:t>
      </w:r>
      <w:proofErr w:type="spellStart"/>
      <w:r w:rsidR="00F47353" w:rsidRPr="00434287">
        <w:rPr>
          <w:rFonts w:ascii="Arial" w:hAnsi="Arial" w:cs="Arial"/>
          <w:sz w:val="20"/>
          <w:szCs w:val="20"/>
        </w:rPr>
        <w:t>Kirschner</w:t>
      </w:r>
      <w:proofErr w:type="spellEnd"/>
      <w:r w:rsidR="007908CF">
        <w:rPr>
          <w:rFonts w:ascii="Arial" w:hAnsi="Arial" w:cs="Arial"/>
          <w:sz w:val="20"/>
          <w:szCs w:val="20"/>
        </w:rPr>
        <w:t xml:space="preserve"> </w:t>
      </w:r>
      <w:r w:rsidR="00F47353">
        <w:rPr>
          <w:rFonts w:ascii="Arial" w:hAnsi="Arial" w:cs="Arial"/>
          <w:sz w:val="20"/>
          <w:szCs w:val="20"/>
        </w:rPr>
        <w:t>(2012)</w:t>
      </w:r>
      <w:r>
        <w:rPr>
          <w:rFonts w:ascii="Arial" w:hAnsi="Arial" w:cs="Arial"/>
          <w:sz w:val="20"/>
          <w:szCs w:val="20"/>
        </w:rPr>
        <w:t xml:space="preserve"> </w:t>
      </w:r>
      <w:r w:rsidR="009568B7">
        <w:rPr>
          <w:rFonts w:ascii="Arial" w:hAnsi="Arial" w:cs="Arial"/>
          <w:sz w:val="20"/>
          <w:szCs w:val="20"/>
        </w:rPr>
        <w:t xml:space="preserve">bleek dat studenten niet betrouwbaar werden beoordeeld door zowel praktijkopleiders als docenten van school. </w:t>
      </w:r>
      <w:r w:rsidR="00F47353">
        <w:rPr>
          <w:rFonts w:ascii="Arial" w:hAnsi="Arial" w:cs="Arial"/>
          <w:sz w:val="20"/>
          <w:szCs w:val="20"/>
        </w:rPr>
        <w:t>Zij</w:t>
      </w:r>
      <w:r w:rsidR="00A509E3">
        <w:rPr>
          <w:rFonts w:ascii="Arial" w:hAnsi="Arial" w:cs="Arial"/>
          <w:sz w:val="20"/>
          <w:szCs w:val="20"/>
        </w:rPr>
        <w:t xml:space="preserve"> concluderen</w:t>
      </w:r>
      <w:r w:rsidR="008101CC">
        <w:rPr>
          <w:rFonts w:ascii="Arial" w:hAnsi="Arial" w:cs="Arial"/>
          <w:sz w:val="20"/>
          <w:szCs w:val="20"/>
        </w:rPr>
        <w:t xml:space="preserve"> dat </w:t>
      </w:r>
      <w:r w:rsidR="009568B7">
        <w:rPr>
          <w:rFonts w:ascii="Arial" w:hAnsi="Arial" w:cs="Arial"/>
          <w:sz w:val="20"/>
          <w:szCs w:val="20"/>
        </w:rPr>
        <w:t xml:space="preserve">sprake is van ontwikkeling van de competenties in de beroepspraktijkvorming, maar dat wat betreft integratie tussen theorie en praktijk en het leggen van een basis voor leven lang leren, </w:t>
      </w:r>
      <w:r w:rsidR="002F62F7">
        <w:rPr>
          <w:rFonts w:ascii="Arial" w:hAnsi="Arial" w:cs="Arial"/>
          <w:sz w:val="20"/>
          <w:szCs w:val="20"/>
        </w:rPr>
        <w:t>opgestelde</w:t>
      </w:r>
      <w:r w:rsidR="009568B7">
        <w:rPr>
          <w:rFonts w:ascii="Arial" w:hAnsi="Arial" w:cs="Arial"/>
          <w:sz w:val="20"/>
          <w:szCs w:val="20"/>
        </w:rPr>
        <w:t xml:space="preserve"> doelen </w:t>
      </w:r>
      <w:r w:rsidR="002F62F7">
        <w:rPr>
          <w:rFonts w:ascii="Arial" w:hAnsi="Arial" w:cs="Arial"/>
          <w:sz w:val="20"/>
          <w:szCs w:val="20"/>
        </w:rPr>
        <w:t xml:space="preserve">vanuit de opleiding </w:t>
      </w:r>
      <w:r w:rsidR="009568B7">
        <w:rPr>
          <w:rFonts w:ascii="Arial" w:hAnsi="Arial" w:cs="Arial"/>
          <w:sz w:val="20"/>
          <w:szCs w:val="20"/>
        </w:rPr>
        <w:t>niet worden gerealiseerd.</w:t>
      </w:r>
    </w:p>
    <w:p w14:paraId="4601BF06" w14:textId="77777777" w:rsidR="004F22D4" w:rsidRDefault="004F22D4" w:rsidP="0087646F">
      <w:pPr>
        <w:spacing w:line="360" w:lineRule="auto"/>
        <w:jc w:val="both"/>
        <w:rPr>
          <w:rFonts w:ascii="Arial" w:hAnsi="Arial" w:cs="Arial"/>
          <w:sz w:val="20"/>
          <w:szCs w:val="20"/>
        </w:rPr>
      </w:pPr>
    </w:p>
    <w:p w14:paraId="3DC4A007" w14:textId="34042B39" w:rsidR="007E5839" w:rsidRPr="00464D18" w:rsidRDefault="007E5839" w:rsidP="007E5839">
      <w:pPr>
        <w:spacing w:line="360" w:lineRule="auto"/>
        <w:jc w:val="both"/>
        <w:rPr>
          <w:rFonts w:ascii="Arial" w:hAnsi="Arial" w:cs="Arial"/>
          <w:sz w:val="20"/>
          <w:szCs w:val="20"/>
        </w:rPr>
      </w:pPr>
      <w:r w:rsidRPr="00464D18">
        <w:rPr>
          <w:rFonts w:ascii="Arial" w:hAnsi="Arial" w:cs="Arial"/>
          <w:sz w:val="20"/>
          <w:szCs w:val="20"/>
        </w:rPr>
        <w:t>Blokhuis (2006)</w:t>
      </w:r>
      <w:r w:rsidR="005B0FE3">
        <w:rPr>
          <w:rFonts w:ascii="Arial" w:hAnsi="Arial" w:cs="Arial"/>
          <w:sz w:val="20"/>
          <w:szCs w:val="20"/>
        </w:rPr>
        <w:t xml:space="preserve"> </w:t>
      </w:r>
      <w:r w:rsidRPr="00464D18">
        <w:rPr>
          <w:rFonts w:ascii="Arial" w:hAnsi="Arial" w:cs="Arial"/>
          <w:sz w:val="20"/>
          <w:szCs w:val="20"/>
        </w:rPr>
        <w:t xml:space="preserve">heeft in zijn onderzoek naar werkplekleren binnen het MBO gekeken naar de rol en functie van de begeleider die ervoor zorgt dat studenten hun competenties kunnen verwerven binnen de beroepspraktijk. In het onderzoek is niet gekeken naar de cultuur en het klimaat van de werkplek. Een conclusie uit het onderzoek van Blokhuis (2006) is dat een belangrijk element binnen de </w:t>
      </w:r>
      <w:r w:rsidRPr="00464D18">
        <w:rPr>
          <w:rFonts w:ascii="Arial" w:hAnsi="Arial" w:cs="Arial"/>
          <w:sz w:val="20"/>
          <w:szCs w:val="20"/>
        </w:rPr>
        <w:lastRenderedPageBreak/>
        <w:t>competentieverwerving, de interactie tussen de student en de werkbegeleider is. Dat maakt dat het aan te bevelen is om richtlijnen voor die interactie op te stellen. Met deze richtlijnen is de groei van studenten ten aanzien van het functioneren op de werkplek inzichtelijk te maken voor de be</w:t>
      </w:r>
      <w:r w:rsidR="00E33F26">
        <w:rPr>
          <w:rFonts w:ascii="Arial" w:hAnsi="Arial" w:cs="Arial"/>
          <w:sz w:val="20"/>
          <w:szCs w:val="20"/>
        </w:rPr>
        <w:t>geleider</w:t>
      </w:r>
      <w:r w:rsidRPr="00464D18">
        <w:rPr>
          <w:rFonts w:ascii="Arial" w:hAnsi="Arial" w:cs="Arial"/>
          <w:sz w:val="20"/>
          <w:szCs w:val="20"/>
        </w:rPr>
        <w:t xml:space="preserve">. Naast continuïteit van de interactie zijn er ook condities te stellen aan begeleiders, waaronder het beschikbaar zijn gedurende hele periode, weten wat uitvoering van taken en participatie in werkprocessen vraagt en bereid zijn naar nieuwe mogelijkheden van interactie in plaats van alleen gericht te zijn op eigen routines. </w:t>
      </w:r>
    </w:p>
    <w:p w14:paraId="6538593F" w14:textId="77777777" w:rsidR="007E5839" w:rsidRDefault="007E5839" w:rsidP="0087646F">
      <w:pPr>
        <w:spacing w:line="360" w:lineRule="auto"/>
        <w:jc w:val="both"/>
        <w:rPr>
          <w:rFonts w:ascii="Arial" w:hAnsi="Arial" w:cs="Arial"/>
          <w:sz w:val="20"/>
          <w:szCs w:val="20"/>
        </w:rPr>
      </w:pPr>
    </w:p>
    <w:p w14:paraId="5D714E6A" w14:textId="19E75E1A" w:rsidR="005A58C3" w:rsidRDefault="00AC2A79" w:rsidP="005A58C3">
      <w:pPr>
        <w:pStyle w:val="Kop3"/>
      </w:pPr>
      <w:bookmarkStart w:id="10" w:name="_Toc482540148"/>
      <w:r>
        <w:t xml:space="preserve">2.1.2 </w:t>
      </w:r>
      <w:r w:rsidR="007C1B38">
        <w:t>Grenzen tussen werkplek en school</w:t>
      </w:r>
      <w:bookmarkEnd w:id="10"/>
    </w:p>
    <w:p w14:paraId="5EDA1E7C" w14:textId="77777777" w:rsidR="005A58C3" w:rsidRPr="004F22D4" w:rsidRDefault="005A58C3" w:rsidP="0087646F">
      <w:pPr>
        <w:spacing w:line="360" w:lineRule="auto"/>
        <w:jc w:val="both"/>
        <w:rPr>
          <w:rFonts w:ascii="Arial" w:hAnsi="Arial" w:cs="Arial"/>
          <w:sz w:val="20"/>
          <w:szCs w:val="20"/>
        </w:rPr>
      </w:pPr>
    </w:p>
    <w:p w14:paraId="59F23BE6" w14:textId="74CE12BD" w:rsidR="00DC571A" w:rsidRPr="004F22D4" w:rsidRDefault="004F22D4" w:rsidP="004F22D4">
      <w:pPr>
        <w:spacing w:line="360" w:lineRule="auto"/>
        <w:jc w:val="both"/>
        <w:rPr>
          <w:rFonts w:ascii="Arial" w:hAnsi="Arial" w:cs="Arial"/>
          <w:sz w:val="20"/>
          <w:szCs w:val="20"/>
        </w:rPr>
      </w:pPr>
      <w:r w:rsidRPr="004F22D4">
        <w:rPr>
          <w:rFonts w:ascii="Arial" w:hAnsi="Arial" w:cs="Arial"/>
          <w:sz w:val="20"/>
          <w:szCs w:val="20"/>
        </w:rPr>
        <w:t>Het mag duidelijk zijn dat de</w:t>
      </w:r>
      <w:r w:rsidR="004C581C" w:rsidRPr="004F22D4">
        <w:rPr>
          <w:rFonts w:ascii="Arial" w:hAnsi="Arial" w:cs="Arial"/>
          <w:sz w:val="20"/>
          <w:szCs w:val="20"/>
        </w:rPr>
        <w:t xml:space="preserve"> beroepsopleidingen en de beroepspraktijk bestaan uit verschillende werelden en systemen. Tussen de werelden van bijvoorbeeld verschillende beroepsgroepen en de werelden van school en werk bestaan verschillen die vaak w</w:t>
      </w:r>
      <w:r w:rsidRPr="004F22D4">
        <w:rPr>
          <w:rFonts w:ascii="Arial" w:hAnsi="Arial" w:cs="Arial"/>
          <w:sz w:val="20"/>
          <w:szCs w:val="20"/>
        </w:rPr>
        <w:t>orden opgevat als problematisch, maar dat hoeft niet zo te zijn.</w:t>
      </w:r>
      <w:r w:rsidR="005B0FE3">
        <w:rPr>
          <w:rFonts w:ascii="Arial" w:hAnsi="Arial" w:cs="Arial"/>
          <w:sz w:val="20"/>
          <w:szCs w:val="20"/>
        </w:rPr>
        <w:t xml:space="preserve"> </w:t>
      </w:r>
      <w:r w:rsidR="000B0BF8" w:rsidRPr="004F22D4">
        <w:rPr>
          <w:rFonts w:ascii="Arial" w:hAnsi="Arial" w:cs="Arial"/>
          <w:sz w:val="20"/>
          <w:szCs w:val="20"/>
        </w:rPr>
        <w:t xml:space="preserve">Bakker &amp; Akkerman (2011) noemen dergelijke verschillen </w:t>
      </w:r>
      <w:r w:rsidR="007E5839">
        <w:rPr>
          <w:rFonts w:ascii="Arial" w:hAnsi="Arial" w:cs="Arial"/>
          <w:sz w:val="20"/>
          <w:szCs w:val="20"/>
        </w:rPr>
        <w:t>‘</w:t>
      </w:r>
      <w:r w:rsidR="000B0BF8" w:rsidRPr="004F22D4">
        <w:rPr>
          <w:rFonts w:ascii="Arial" w:hAnsi="Arial" w:cs="Arial"/>
          <w:sz w:val="20"/>
          <w:szCs w:val="20"/>
        </w:rPr>
        <w:t>grenzen</w:t>
      </w:r>
      <w:r w:rsidR="007E5839">
        <w:rPr>
          <w:rFonts w:ascii="Arial" w:hAnsi="Arial" w:cs="Arial"/>
          <w:sz w:val="20"/>
          <w:szCs w:val="20"/>
        </w:rPr>
        <w:t>’</w:t>
      </w:r>
      <w:r w:rsidR="000B0BF8" w:rsidRPr="004F22D4">
        <w:rPr>
          <w:rFonts w:ascii="Arial" w:hAnsi="Arial" w:cs="Arial"/>
          <w:sz w:val="20"/>
          <w:szCs w:val="20"/>
        </w:rPr>
        <w:t xml:space="preserve"> en gebruiken de term '</w:t>
      </w:r>
      <w:proofErr w:type="spellStart"/>
      <w:r w:rsidR="000B0BF8" w:rsidRPr="004F22D4">
        <w:rPr>
          <w:rFonts w:ascii="Arial" w:hAnsi="Arial" w:cs="Arial"/>
          <w:sz w:val="20"/>
          <w:szCs w:val="20"/>
        </w:rPr>
        <w:t>boundary</w:t>
      </w:r>
      <w:proofErr w:type="spellEnd"/>
      <w:r w:rsidR="000B0BF8" w:rsidRPr="004F22D4">
        <w:rPr>
          <w:rFonts w:ascii="Arial" w:hAnsi="Arial" w:cs="Arial"/>
          <w:sz w:val="20"/>
          <w:szCs w:val="20"/>
        </w:rPr>
        <w:t xml:space="preserve"> crossing'. </w:t>
      </w:r>
      <w:r w:rsidR="00DE0E92" w:rsidRPr="004F22D4">
        <w:rPr>
          <w:rFonts w:ascii="Arial" w:hAnsi="Arial" w:cs="Arial"/>
          <w:sz w:val="20"/>
          <w:szCs w:val="20"/>
        </w:rPr>
        <w:t>Om</w:t>
      </w:r>
      <w:r w:rsidR="00A86624" w:rsidRPr="004F22D4">
        <w:rPr>
          <w:rFonts w:ascii="Arial" w:hAnsi="Arial" w:cs="Arial"/>
          <w:sz w:val="20"/>
          <w:szCs w:val="20"/>
        </w:rPr>
        <w:t xml:space="preserve"> </w:t>
      </w:r>
      <w:proofErr w:type="spellStart"/>
      <w:r w:rsidR="00A86624" w:rsidRPr="004F22D4">
        <w:rPr>
          <w:rFonts w:ascii="Arial" w:hAnsi="Arial" w:cs="Arial"/>
          <w:sz w:val="20"/>
          <w:szCs w:val="20"/>
        </w:rPr>
        <w:t>boundary</w:t>
      </w:r>
      <w:proofErr w:type="spellEnd"/>
      <w:r w:rsidR="00A86624" w:rsidRPr="004F22D4">
        <w:rPr>
          <w:rFonts w:ascii="Arial" w:hAnsi="Arial" w:cs="Arial"/>
          <w:sz w:val="20"/>
          <w:szCs w:val="20"/>
        </w:rPr>
        <w:t xml:space="preserve"> crossing </w:t>
      </w:r>
      <w:r w:rsidR="00DE0E92" w:rsidRPr="004F22D4">
        <w:rPr>
          <w:rFonts w:ascii="Arial" w:hAnsi="Arial" w:cs="Arial"/>
          <w:sz w:val="20"/>
          <w:szCs w:val="20"/>
        </w:rPr>
        <w:t xml:space="preserve">te begrijpen is </w:t>
      </w:r>
      <w:r w:rsidR="003A25E2">
        <w:rPr>
          <w:rFonts w:ascii="Arial" w:hAnsi="Arial" w:cs="Arial"/>
          <w:sz w:val="20"/>
          <w:szCs w:val="20"/>
        </w:rPr>
        <w:t xml:space="preserve">het volgens Bakker &amp; Akkerman (2011) </w:t>
      </w:r>
      <w:r w:rsidR="00DE0E92" w:rsidRPr="004F22D4">
        <w:rPr>
          <w:rFonts w:ascii="Arial" w:hAnsi="Arial" w:cs="Arial"/>
          <w:sz w:val="20"/>
          <w:szCs w:val="20"/>
        </w:rPr>
        <w:t xml:space="preserve">goed om te definiëren </w:t>
      </w:r>
      <w:r w:rsidR="008101CC">
        <w:rPr>
          <w:rFonts w:ascii="Arial" w:hAnsi="Arial" w:cs="Arial"/>
          <w:sz w:val="20"/>
          <w:szCs w:val="20"/>
        </w:rPr>
        <w:t xml:space="preserve">wat </w:t>
      </w:r>
      <w:r w:rsidR="00DE0E92" w:rsidRPr="004F22D4">
        <w:rPr>
          <w:rFonts w:ascii="Arial" w:hAnsi="Arial" w:cs="Arial"/>
          <w:sz w:val="20"/>
          <w:szCs w:val="20"/>
        </w:rPr>
        <w:t xml:space="preserve">wordt </w:t>
      </w:r>
      <w:r w:rsidR="00A86624" w:rsidRPr="004F22D4">
        <w:rPr>
          <w:rFonts w:ascii="Arial" w:hAnsi="Arial" w:cs="Arial"/>
          <w:sz w:val="20"/>
          <w:szCs w:val="20"/>
        </w:rPr>
        <w:t>verstaan onder ‘grenzen’</w:t>
      </w:r>
      <w:r w:rsidR="00762092" w:rsidRPr="004F22D4">
        <w:rPr>
          <w:rFonts w:ascii="Arial" w:hAnsi="Arial" w:cs="Arial"/>
          <w:sz w:val="20"/>
          <w:szCs w:val="20"/>
        </w:rPr>
        <w:t>.</w:t>
      </w:r>
      <w:r w:rsidR="00762092" w:rsidRPr="004F22D4">
        <w:rPr>
          <w:rFonts w:ascii="Arial" w:hAnsi="Arial" w:cs="Arial"/>
          <w:i/>
          <w:sz w:val="20"/>
          <w:szCs w:val="20"/>
        </w:rPr>
        <w:t xml:space="preserve"> </w:t>
      </w:r>
      <w:r w:rsidR="00762092" w:rsidRPr="004F22D4">
        <w:rPr>
          <w:rFonts w:ascii="Arial" w:hAnsi="Arial" w:cs="Arial"/>
          <w:sz w:val="20"/>
          <w:szCs w:val="20"/>
        </w:rPr>
        <w:t xml:space="preserve">Het gaat hier </w:t>
      </w:r>
      <w:r w:rsidR="00DE0E92" w:rsidRPr="004F22D4">
        <w:rPr>
          <w:rFonts w:ascii="Arial" w:hAnsi="Arial" w:cs="Arial"/>
          <w:sz w:val="20"/>
          <w:szCs w:val="20"/>
        </w:rPr>
        <w:t xml:space="preserve">niet om fysieke grenzen tussen bijvoorbeeld landen en gebouwen, maar veel meer </w:t>
      </w:r>
      <w:r w:rsidR="00762092" w:rsidRPr="004F22D4">
        <w:rPr>
          <w:rFonts w:ascii="Arial" w:hAnsi="Arial" w:cs="Arial"/>
          <w:sz w:val="20"/>
          <w:szCs w:val="20"/>
        </w:rPr>
        <w:t>om soci</w:t>
      </w:r>
      <w:r w:rsidR="00A86624" w:rsidRPr="004F22D4">
        <w:rPr>
          <w:rFonts w:ascii="Arial" w:hAnsi="Arial" w:cs="Arial"/>
          <w:sz w:val="20"/>
          <w:szCs w:val="20"/>
        </w:rPr>
        <w:t>aal-culturele grenzen</w:t>
      </w:r>
      <w:r w:rsidR="00DE0E92" w:rsidRPr="004F22D4">
        <w:rPr>
          <w:rFonts w:ascii="Arial" w:hAnsi="Arial" w:cs="Arial"/>
          <w:sz w:val="20"/>
          <w:szCs w:val="20"/>
        </w:rPr>
        <w:t xml:space="preserve">. </w:t>
      </w:r>
      <w:r w:rsidR="00B364C2" w:rsidRPr="004F22D4">
        <w:rPr>
          <w:rFonts w:ascii="Arial" w:hAnsi="Arial" w:cs="Arial"/>
          <w:sz w:val="20"/>
          <w:szCs w:val="20"/>
        </w:rPr>
        <w:t>Die grenzen zorgen e</w:t>
      </w:r>
      <w:r w:rsidR="001B7CB6">
        <w:rPr>
          <w:rFonts w:ascii="Arial" w:hAnsi="Arial" w:cs="Arial"/>
          <w:sz w:val="20"/>
          <w:szCs w:val="20"/>
        </w:rPr>
        <w:t xml:space="preserve">rvoor dat </w:t>
      </w:r>
      <w:proofErr w:type="spellStart"/>
      <w:r w:rsidR="001B7CB6">
        <w:rPr>
          <w:rFonts w:ascii="Arial" w:hAnsi="Arial" w:cs="Arial"/>
          <w:sz w:val="20"/>
          <w:szCs w:val="20"/>
        </w:rPr>
        <w:t>boundary</w:t>
      </w:r>
      <w:proofErr w:type="spellEnd"/>
      <w:r w:rsidR="001B7CB6">
        <w:rPr>
          <w:rFonts w:ascii="Arial" w:hAnsi="Arial" w:cs="Arial"/>
          <w:sz w:val="20"/>
          <w:szCs w:val="20"/>
        </w:rPr>
        <w:t xml:space="preserve"> crossers, in het </w:t>
      </w:r>
      <w:r w:rsidR="00B364C2" w:rsidRPr="004F22D4">
        <w:rPr>
          <w:rFonts w:ascii="Arial" w:hAnsi="Arial" w:cs="Arial"/>
          <w:sz w:val="20"/>
          <w:szCs w:val="20"/>
        </w:rPr>
        <w:t xml:space="preserve">geval </w:t>
      </w:r>
      <w:r w:rsidR="001B7CB6">
        <w:rPr>
          <w:rFonts w:ascii="Arial" w:hAnsi="Arial" w:cs="Arial"/>
          <w:sz w:val="20"/>
          <w:szCs w:val="20"/>
        </w:rPr>
        <w:t xml:space="preserve">van werkplekleren zijn dat de </w:t>
      </w:r>
      <w:r w:rsidR="00B364C2" w:rsidRPr="004F22D4">
        <w:rPr>
          <w:rFonts w:ascii="Arial" w:hAnsi="Arial" w:cs="Arial"/>
          <w:sz w:val="20"/>
          <w:szCs w:val="20"/>
        </w:rPr>
        <w:t xml:space="preserve">studenten, onderhevig zijn aan verschillende regels en verantwoordelijkheden die elkaar kunnen bijten. </w:t>
      </w:r>
      <w:r w:rsidR="00CE75C1" w:rsidRPr="004F22D4">
        <w:rPr>
          <w:rFonts w:ascii="Arial" w:hAnsi="Arial" w:cs="Arial"/>
          <w:sz w:val="20"/>
          <w:szCs w:val="20"/>
        </w:rPr>
        <w:t xml:space="preserve">Waarbij het gaat over continue heen- en weer bewegen tussen situaties </w:t>
      </w:r>
      <w:r w:rsidR="00C0446A">
        <w:rPr>
          <w:rFonts w:ascii="Arial" w:hAnsi="Arial" w:cs="Arial"/>
          <w:sz w:val="20"/>
          <w:szCs w:val="20"/>
        </w:rPr>
        <w:t xml:space="preserve">en processen </w:t>
      </w:r>
      <w:r w:rsidR="001A04CF" w:rsidRPr="001A04CF">
        <w:rPr>
          <w:rFonts w:ascii="Arial" w:hAnsi="Arial" w:cs="Arial"/>
          <w:sz w:val="20"/>
          <w:szCs w:val="20"/>
        </w:rPr>
        <w:t xml:space="preserve">(Bakker &amp; </w:t>
      </w:r>
      <w:r w:rsidR="00CE75C1" w:rsidRPr="001A04CF">
        <w:rPr>
          <w:rFonts w:ascii="Arial" w:hAnsi="Arial" w:cs="Arial"/>
          <w:sz w:val="20"/>
          <w:szCs w:val="20"/>
        </w:rPr>
        <w:t>Akkerman, 2014).</w:t>
      </w:r>
    </w:p>
    <w:p w14:paraId="580855EB" w14:textId="335159EF" w:rsidR="00CE10A6" w:rsidRDefault="00837221" w:rsidP="0087646F">
      <w:pPr>
        <w:spacing w:line="360" w:lineRule="auto"/>
        <w:jc w:val="both"/>
        <w:rPr>
          <w:rFonts w:ascii="Arial" w:hAnsi="Arial" w:cs="Arial"/>
          <w:sz w:val="20"/>
          <w:szCs w:val="20"/>
        </w:rPr>
      </w:pPr>
      <w:r>
        <w:rPr>
          <w:rFonts w:ascii="Arial" w:hAnsi="Arial" w:cs="Arial"/>
          <w:sz w:val="20"/>
          <w:szCs w:val="20"/>
        </w:rPr>
        <w:t xml:space="preserve">Als we de </w:t>
      </w:r>
      <w:r w:rsidR="003A25E2">
        <w:rPr>
          <w:rFonts w:ascii="Arial" w:hAnsi="Arial" w:cs="Arial"/>
          <w:sz w:val="20"/>
          <w:szCs w:val="20"/>
        </w:rPr>
        <w:t>andere</w:t>
      </w:r>
      <w:r>
        <w:rPr>
          <w:rFonts w:ascii="Arial" w:hAnsi="Arial" w:cs="Arial"/>
          <w:sz w:val="20"/>
          <w:szCs w:val="20"/>
        </w:rPr>
        <w:t xml:space="preserve"> kant beschouwen, dan kunnen volgens Bakker en Akkerman (2014) grenzen juist leiden tot leren. </w:t>
      </w:r>
      <w:r w:rsidRPr="00544D98">
        <w:rPr>
          <w:rFonts w:ascii="Arial" w:hAnsi="Arial" w:cs="Arial"/>
          <w:sz w:val="20"/>
          <w:szCs w:val="20"/>
        </w:rPr>
        <w:t>Zij spreken in dit verband over het leerpotentieel van grenssituaties.</w:t>
      </w:r>
      <w:r w:rsidR="00544D98" w:rsidRPr="00544D98">
        <w:rPr>
          <w:rFonts w:ascii="Arial" w:hAnsi="Arial" w:cs="Arial"/>
          <w:sz w:val="20"/>
          <w:szCs w:val="20"/>
        </w:rPr>
        <w:t xml:space="preserve"> </w:t>
      </w:r>
      <w:r w:rsidR="00B364C2" w:rsidRPr="00544D98">
        <w:rPr>
          <w:rFonts w:ascii="Arial" w:hAnsi="Arial" w:cs="Arial"/>
          <w:sz w:val="20"/>
          <w:szCs w:val="20"/>
        </w:rPr>
        <w:t xml:space="preserve">Kijken we naar het leerpotentieel van </w:t>
      </w:r>
      <w:proofErr w:type="spellStart"/>
      <w:r w:rsidR="00B364C2" w:rsidRPr="00544D98">
        <w:rPr>
          <w:rFonts w:ascii="Arial" w:hAnsi="Arial" w:cs="Arial"/>
          <w:sz w:val="20"/>
          <w:szCs w:val="20"/>
        </w:rPr>
        <w:t>boundary</w:t>
      </w:r>
      <w:proofErr w:type="spellEnd"/>
      <w:r w:rsidR="00B364C2" w:rsidRPr="00544D98">
        <w:rPr>
          <w:rFonts w:ascii="Arial" w:hAnsi="Arial" w:cs="Arial"/>
          <w:sz w:val="20"/>
          <w:szCs w:val="20"/>
        </w:rPr>
        <w:t xml:space="preserve"> crossing </w:t>
      </w:r>
      <w:r w:rsidR="008101CC">
        <w:rPr>
          <w:rFonts w:ascii="Arial" w:hAnsi="Arial" w:cs="Arial"/>
          <w:sz w:val="20"/>
          <w:szCs w:val="20"/>
        </w:rPr>
        <w:t xml:space="preserve">dan zijn </w:t>
      </w:r>
      <w:r w:rsidR="00544D98" w:rsidRPr="00544D98">
        <w:rPr>
          <w:rFonts w:ascii="Arial" w:hAnsi="Arial" w:cs="Arial"/>
          <w:sz w:val="20"/>
          <w:szCs w:val="20"/>
        </w:rPr>
        <w:t>vier leermechanismen</w:t>
      </w:r>
      <w:r w:rsidRPr="00544D98">
        <w:rPr>
          <w:rFonts w:ascii="Arial" w:hAnsi="Arial" w:cs="Arial"/>
          <w:sz w:val="20"/>
          <w:szCs w:val="20"/>
        </w:rPr>
        <w:t xml:space="preserve"> die het lee</w:t>
      </w:r>
      <w:r w:rsidR="00544D98" w:rsidRPr="00544D98">
        <w:rPr>
          <w:rFonts w:ascii="Arial" w:hAnsi="Arial" w:cs="Arial"/>
          <w:sz w:val="20"/>
          <w:szCs w:val="20"/>
        </w:rPr>
        <w:t>r</w:t>
      </w:r>
      <w:r w:rsidRPr="00544D98">
        <w:rPr>
          <w:rFonts w:ascii="Arial" w:hAnsi="Arial" w:cs="Arial"/>
          <w:sz w:val="20"/>
          <w:szCs w:val="20"/>
        </w:rPr>
        <w:t>potentieel</w:t>
      </w:r>
      <w:r>
        <w:rPr>
          <w:rFonts w:ascii="Arial" w:hAnsi="Arial" w:cs="Arial"/>
          <w:sz w:val="20"/>
          <w:szCs w:val="20"/>
        </w:rPr>
        <w:t xml:space="preserve"> van grenzen kunnen verwezenlijken</w:t>
      </w:r>
      <w:r w:rsidR="003A25E2">
        <w:rPr>
          <w:rFonts w:ascii="Arial" w:hAnsi="Arial" w:cs="Arial"/>
          <w:sz w:val="20"/>
          <w:szCs w:val="20"/>
        </w:rPr>
        <w:t>:</w:t>
      </w:r>
      <w:r w:rsidR="001A04CF">
        <w:rPr>
          <w:rFonts w:ascii="Arial" w:hAnsi="Arial" w:cs="Arial"/>
          <w:sz w:val="20"/>
          <w:szCs w:val="20"/>
        </w:rPr>
        <w:t xml:space="preserve"> </w:t>
      </w:r>
      <w:r w:rsidR="00B364C2">
        <w:rPr>
          <w:rFonts w:ascii="Arial" w:hAnsi="Arial" w:cs="Arial"/>
          <w:sz w:val="20"/>
          <w:szCs w:val="20"/>
        </w:rPr>
        <w:t>namelijk identificatieprocessen, coördinatieprocessen, reflectieprocessen en transformatieprocessen</w:t>
      </w:r>
      <w:r w:rsidR="003A25E2">
        <w:rPr>
          <w:rFonts w:ascii="Arial" w:hAnsi="Arial" w:cs="Arial"/>
          <w:sz w:val="20"/>
          <w:szCs w:val="20"/>
        </w:rPr>
        <w:t xml:space="preserve"> (Akkerman &amp; Bakker, 2012)</w:t>
      </w:r>
      <w:r w:rsidR="00B364C2">
        <w:rPr>
          <w:rFonts w:ascii="Arial" w:hAnsi="Arial" w:cs="Arial"/>
          <w:sz w:val="20"/>
          <w:szCs w:val="20"/>
        </w:rPr>
        <w:t xml:space="preserve">. </w:t>
      </w:r>
      <w:r w:rsidR="00544D98">
        <w:rPr>
          <w:rFonts w:ascii="Arial" w:hAnsi="Arial" w:cs="Arial"/>
          <w:sz w:val="20"/>
          <w:szCs w:val="20"/>
        </w:rPr>
        <w:t>Binnen de context van dit onderzoek s</w:t>
      </w:r>
      <w:r w:rsidR="009766A3">
        <w:rPr>
          <w:rFonts w:ascii="Arial" w:hAnsi="Arial" w:cs="Arial"/>
          <w:sz w:val="20"/>
          <w:szCs w:val="20"/>
        </w:rPr>
        <w:t xml:space="preserve">pringt het coördinatieproces </w:t>
      </w:r>
      <w:r w:rsidR="00544D98">
        <w:rPr>
          <w:rFonts w:ascii="Arial" w:hAnsi="Arial" w:cs="Arial"/>
          <w:sz w:val="20"/>
          <w:szCs w:val="20"/>
        </w:rPr>
        <w:t xml:space="preserve">het meeste uit. </w:t>
      </w:r>
      <w:r w:rsidR="00D222BE">
        <w:rPr>
          <w:rFonts w:ascii="Arial" w:hAnsi="Arial" w:cs="Arial"/>
          <w:sz w:val="20"/>
          <w:szCs w:val="20"/>
        </w:rPr>
        <w:t>In het proces van coördinatie worden middelen en procedures nieuw ontwikkeld of aangepast, om tussen partijen te komen tot een effectiever</w:t>
      </w:r>
      <w:r w:rsidR="00762092">
        <w:rPr>
          <w:rFonts w:ascii="Arial" w:hAnsi="Arial" w:cs="Arial"/>
          <w:sz w:val="20"/>
          <w:szCs w:val="20"/>
        </w:rPr>
        <w:t>e</w:t>
      </w:r>
      <w:r w:rsidR="00D222BE">
        <w:rPr>
          <w:rFonts w:ascii="Arial" w:hAnsi="Arial" w:cs="Arial"/>
          <w:sz w:val="20"/>
          <w:szCs w:val="20"/>
        </w:rPr>
        <w:t xml:space="preserve"> samenwerking</w:t>
      </w:r>
      <w:r w:rsidR="00762092">
        <w:rPr>
          <w:rFonts w:ascii="Arial" w:hAnsi="Arial" w:cs="Arial"/>
          <w:sz w:val="20"/>
          <w:szCs w:val="20"/>
        </w:rPr>
        <w:t xml:space="preserve">. </w:t>
      </w:r>
    </w:p>
    <w:p w14:paraId="1081D5EA" w14:textId="77777777" w:rsidR="005A58C3" w:rsidRDefault="005A58C3" w:rsidP="0087646F">
      <w:pPr>
        <w:spacing w:line="360" w:lineRule="auto"/>
        <w:jc w:val="both"/>
        <w:rPr>
          <w:rFonts w:ascii="Arial" w:hAnsi="Arial" w:cs="Arial"/>
          <w:sz w:val="20"/>
          <w:szCs w:val="20"/>
        </w:rPr>
      </w:pPr>
    </w:p>
    <w:p w14:paraId="6C063901" w14:textId="6AC267F6" w:rsidR="00F97C72" w:rsidRDefault="00AC2A79" w:rsidP="00F97C72">
      <w:pPr>
        <w:pStyle w:val="Kop3"/>
      </w:pPr>
      <w:bookmarkStart w:id="11" w:name="_Toc482540149"/>
      <w:r>
        <w:t xml:space="preserve">2.1.3 </w:t>
      </w:r>
      <w:r w:rsidR="00F97C72">
        <w:t>Instrumenten ondersteunend aan het leer- en beoordelingsproces</w:t>
      </w:r>
      <w:bookmarkEnd w:id="11"/>
    </w:p>
    <w:p w14:paraId="749DABB9" w14:textId="77777777" w:rsidR="005D1672" w:rsidRPr="00544D98" w:rsidRDefault="005D1672" w:rsidP="0087646F">
      <w:pPr>
        <w:spacing w:line="360" w:lineRule="auto"/>
        <w:jc w:val="both"/>
        <w:rPr>
          <w:rFonts w:ascii="Arial" w:hAnsi="Arial" w:cs="Arial"/>
          <w:sz w:val="20"/>
          <w:szCs w:val="20"/>
        </w:rPr>
      </w:pPr>
    </w:p>
    <w:p w14:paraId="013FB702" w14:textId="41BB324B" w:rsidR="00047414" w:rsidRPr="00544D98" w:rsidRDefault="00544D98" w:rsidP="00BF437C">
      <w:pPr>
        <w:spacing w:line="360" w:lineRule="auto"/>
        <w:jc w:val="both"/>
        <w:rPr>
          <w:rFonts w:ascii="Arial" w:hAnsi="Arial" w:cs="Arial"/>
          <w:sz w:val="20"/>
          <w:szCs w:val="20"/>
        </w:rPr>
      </w:pPr>
      <w:r w:rsidRPr="00544D98">
        <w:rPr>
          <w:rFonts w:ascii="Arial" w:hAnsi="Arial" w:cs="Arial"/>
          <w:sz w:val="20"/>
          <w:szCs w:val="20"/>
        </w:rPr>
        <w:t xml:space="preserve">Hierboven is beschreven dat onder </w:t>
      </w:r>
      <w:proofErr w:type="spellStart"/>
      <w:r w:rsidRPr="00544D98">
        <w:rPr>
          <w:rFonts w:ascii="Arial" w:hAnsi="Arial" w:cs="Arial"/>
          <w:sz w:val="20"/>
          <w:szCs w:val="20"/>
        </w:rPr>
        <w:t>boundary</w:t>
      </w:r>
      <w:proofErr w:type="spellEnd"/>
      <w:r w:rsidRPr="00544D98">
        <w:rPr>
          <w:rFonts w:ascii="Arial" w:hAnsi="Arial" w:cs="Arial"/>
          <w:sz w:val="20"/>
          <w:szCs w:val="20"/>
        </w:rPr>
        <w:t xml:space="preserve"> crossing in de context van beroepsonderwijs en praktijk, studenten worden bedoeld. </w:t>
      </w:r>
      <w:r w:rsidR="008101CC">
        <w:rPr>
          <w:rFonts w:ascii="Arial" w:hAnsi="Arial" w:cs="Arial"/>
          <w:sz w:val="20"/>
          <w:szCs w:val="20"/>
        </w:rPr>
        <w:t xml:space="preserve">Naast </w:t>
      </w:r>
      <w:proofErr w:type="spellStart"/>
      <w:r w:rsidR="008101CC">
        <w:rPr>
          <w:rFonts w:ascii="Arial" w:hAnsi="Arial" w:cs="Arial"/>
          <w:sz w:val="20"/>
          <w:szCs w:val="20"/>
        </w:rPr>
        <w:t>boundary</w:t>
      </w:r>
      <w:proofErr w:type="spellEnd"/>
      <w:r w:rsidR="008101CC">
        <w:rPr>
          <w:rFonts w:ascii="Arial" w:hAnsi="Arial" w:cs="Arial"/>
          <w:sz w:val="20"/>
          <w:szCs w:val="20"/>
        </w:rPr>
        <w:t xml:space="preserve"> crossers is </w:t>
      </w:r>
      <w:r w:rsidR="00165104" w:rsidRPr="00544D98">
        <w:rPr>
          <w:rFonts w:ascii="Arial" w:hAnsi="Arial" w:cs="Arial"/>
          <w:sz w:val="20"/>
          <w:szCs w:val="20"/>
        </w:rPr>
        <w:t xml:space="preserve">ook sprake van zogenaamde </w:t>
      </w:r>
      <w:proofErr w:type="spellStart"/>
      <w:r w:rsidR="00165104" w:rsidRPr="00544D98">
        <w:rPr>
          <w:rFonts w:ascii="Arial" w:hAnsi="Arial" w:cs="Arial"/>
          <w:sz w:val="20"/>
          <w:szCs w:val="20"/>
        </w:rPr>
        <w:t>boundary</w:t>
      </w:r>
      <w:proofErr w:type="spellEnd"/>
      <w:r w:rsidR="00165104" w:rsidRPr="00544D98">
        <w:rPr>
          <w:rFonts w:ascii="Arial" w:hAnsi="Arial" w:cs="Arial"/>
          <w:sz w:val="20"/>
          <w:szCs w:val="20"/>
        </w:rPr>
        <w:t xml:space="preserve"> </w:t>
      </w:r>
      <w:proofErr w:type="spellStart"/>
      <w:r w:rsidR="00165104" w:rsidRPr="00544D98">
        <w:rPr>
          <w:rFonts w:ascii="Arial" w:hAnsi="Arial" w:cs="Arial"/>
          <w:sz w:val="20"/>
          <w:szCs w:val="20"/>
        </w:rPr>
        <w:t>objects</w:t>
      </w:r>
      <w:proofErr w:type="spellEnd"/>
      <w:r w:rsidR="00165104" w:rsidRPr="00544D98">
        <w:rPr>
          <w:rFonts w:ascii="Arial" w:hAnsi="Arial" w:cs="Arial"/>
          <w:sz w:val="20"/>
          <w:szCs w:val="20"/>
        </w:rPr>
        <w:t xml:space="preserve">. </w:t>
      </w:r>
      <w:r w:rsidR="0081522B">
        <w:rPr>
          <w:rFonts w:ascii="Arial" w:hAnsi="Arial" w:cs="Arial"/>
          <w:sz w:val="20"/>
          <w:szCs w:val="20"/>
        </w:rPr>
        <w:t xml:space="preserve">Volgens Star en </w:t>
      </w:r>
      <w:proofErr w:type="spellStart"/>
      <w:r w:rsidR="0081522B">
        <w:rPr>
          <w:rFonts w:ascii="Arial" w:hAnsi="Arial" w:cs="Arial"/>
          <w:sz w:val="20"/>
          <w:szCs w:val="20"/>
        </w:rPr>
        <w:t>Griesemer</w:t>
      </w:r>
      <w:proofErr w:type="spellEnd"/>
      <w:r w:rsidR="0081522B">
        <w:rPr>
          <w:rFonts w:ascii="Arial" w:hAnsi="Arial" w:cs="Arial"/>
          <w:sz w:val="20"/>
          <w:szCs w:val="20"/>
        </w:rPr>
        <w:t xml:space="preserve"> (in Bakker &amp; Akkerman, 2014) z</w:t>
      </w:r>
      <w:r w:rsidR="00165104" w:rsidRPr="00544D98">
        <w:rPr>
          <w:rFonts w:ascii="Arial" w:hAnsi="Arial" w:cs="Arial"/>
          <w:sz w:val="20"/>
          <w:szCs w:val="20"/>
        </w:rPr>
        <w:t xml:space="preserve">ijn </w:t>
      </w:r>
      <w:proofErr w:type="spellStart"/>
      <w:r w:rsidR="0081522B">
        <w:rPr>
          <w:rFonts w:ascii="Arial" w:hAnsi="Arial" w:cs="Arial"/>
          <w:sz w:val="20"/>
          <w:szCs w:val="20"/>
        </w:rPr>
        <w:t>boundary</w:t>
      </w:r>
      <w:proofErr w:type="spellEnd"/>
      <w:r w:rsidR="0081522B">
        <w:rPr>
          <w:rFonts w:ascii="Arial" w:hAnsi="Arial" w:cs="Arial"/>
          <w:sz w:val="20"/>
          <w:szCs w:val="20"/>
        </w:rPr>
        <w:t xml:space="preserve"> </w:t>
      </w:r>
      <w:proofErr w:type="spellStart"/>
      <w:r w:rsidR="0081522B">
        <w:rPr>
          <w:rFonts w:ascii="Arial" w:hAnsi="Arial" w:cs="Arial"/>
          <w:sz w:val="20"/>
          <w:szCs w:val="20"/>
        </w:rPr>
        <w:t>objects</w:t>
      </w:r>
      <w:proofErr w:type="spellEnd"/>
      <w:r w:rsidR="0081522B">
        <w:rPr>
          <w:rFonts w:ascii="Arial" w:hAnsi="Arial" w:cs="Arial"/>
          <w:sz w:val="20"/>
          <w:szCs w:val="20"/>
        </w:rPr>
        <w:t xml:space="preserve">, </w:t>
      </w:r>
      <w:r w:rsidR="00165104" w:rsidRPr="00544D98">
        <w:rPr>
          <w:rFonts w:ascii="Arial" w:hAnsi="Arial" w:cs="Arial"/>
          <w:sz w:val="20"/>
          <w:szCs w:val="20"/>
        </w:rPr>
        <w:t>objecten die een functie vervullen in het overbruggen van verschillende praktijken</w:t>
      </w:r>
      <w:r w:rsidR="003A263E" w:rsidRPr="00544D98">
        <w:rPr>
          <w:rFonts w:ascii="Arial" w:hAnsi="Arial" w:cs="Arial"/>
          <w:sz w:val="20"/>
          <w:szCs w:val="20"/>
        </w:rPr>
        <w:t xml:space="preserve"> of organisaties</w:t>
      </w:r>
      <w:r w:rsidR="003A25E2">
        <w:rPr>
          <w:rFonts w:ascii="Arial" w:hAnsi="Arial" w:cs="Arial"/>
          <w:sz w:val="20"/>
          <w:szCs w:val="20"/>
        </w:rPr>
        <w:t xml:space="preserve">, mits ze </w:t>
      </w:r>
      <w:r w:rsidR="0081522B">
        <w:rPr>
          <w:rFonts w:ascii="Arial" w:hAnsi="Arial" w:cs="Arial"/>
          <w:sz w:val="20"/>
          <w:szCs w:val="20"/>
        </w:rPr>
        <w:t xml:space="preserve">robuust zijn om een eigen identiteit te behouden, maar flexibel in gebruik. </w:t>
      </w:r>
      <w:r w:rsidR="005774A3">
        <w:rPr>
          <w:rFonts w:ascii="Arial" w:hAnsi="Arial" w:cs="Arial"/>
          <w:sz w:val="20"/>
          <w:szCs w:val="20"/>
        </w:rPr>
        <w:t>E</w:t>
      </w:r>
      <w:r w:rsidR="00165104" w:rsidRPr="00544D98">
        <w:rPr>
          <w:rFonts w:ascii="Arial" w:hAnsi="Arial" w:cs="Arial"/>
          <w:sz w:val="20"/>
          <w:szCs w:val="20"/>
        </w:rPr>
        <w:t>en voorbeeld van een dergelijk object is een portf</w:t>
      </w:r>
      <w:r w:rsidR="00346DB5">
        <w:rPr>
          <w:rFonts w:ascii="Arial" w:hAnsi="Arial" w:cs="Arial"/>
          <w:sz w:val="20"/>
          <w:szCs w:val="20"/>
        </w:rPr>
        <w:t>olio (Bakker &amp; Akkerman, 2014), dat ook wel als beoordelingsinstrument wordt gehanteerd.</w:t>
      </w:r>
    </w:p>
    <w:p w14:paraId="64A4CC62" w14:textId="77777777" w:rsidR="000F7540" w:rsidRDefault="000F7540" w:rsidP="00BF437C">
      <w:pPr>
        <w:spacing w:line="360" w:lineRule="auto"/>
        <w:jc w:val="both"/>
        <w:rPr>
          <w:rFonts w:ascii="Arial" w:hAnsi="Arial" w:cs="Arial"/>
          <w:i/>
          <w:color w:val="00B050"/>
          <w:sz w:val="20"/>
          <w:szCs w:val="20"/>
        </w:rPr>
      </w:pPr>
    </w:p>
    <w:p w14:paraId="3A47D465" w14:textId="7D4905F7" w:rsidR="0017033F" w:rsidRDefault="00EC1794" w:rsidP="00BF437C">
      <w:pPr>
        <w:spacing w:line="360" w:lineRule="auto"/>
        <w:jc w:val="both"/>
        <w:rPr>
          <w:rFonts w:ascii="Arial" w:hAnsi="Arial" w:cs="Arial"/>
          <w:sz w:val="20"/>
          <w:szCs w:val="20"/>
        </w:rPr>
      </w:pPr>
      <w:r w:rsidRPr="001A42CD">
        <w:rPr>
          <w:rFonts w:ascii="Arial" w:hAnsi="Arial" w:cs="Arial"/>
          <w:sz w:val="20"/>
          <w:szCs w:val="20"/>
        </w:rPr>
        <w:t xml:space="preserve">Er kunnen verschillende instrumenten worden gebruikt voor het beoordelen van werkplekleren (Klink &amp; Boon, 2014). Voor het verhogen van betrouwbaarheid en validiteit </w:t>
      </w:r>
      <w:r w:rsidR="003A25E2">
        <w:rPr>
          <w:rFonts w:ascii="Arial" w:hAnsi="Arial" w:cs="Arial"/>
          <w:sz w:val="20"/>
          <w:szCs w:val="20"/>
        </w:rPr>
        <w:t xml:space="preserve">van de beoordeling </w:t>
      </w:r>
      <w:r w:rsidRPr="001A42CD">
        <w:rPr>
          <w:rFonts w:ascii="Arial" w:hAnsi="Arial" w:cs="Arial"/>
          <w:sz w:val="20"/>
          <w:szCs w:val="20"/>
        </w:rPr>
        <w:t xml:space="preserve">is het hanteren van een mix van instrumenten aan te bevelen. </w:t>
      </w:r>
      <w:r w:rsidR="001A42CD">
        <w:rPr>
          <w:rFonts w:ascii="Arial" w:hAnsi="Arial" w:cs="Arial"/>
          <w:sz w:val="20"/>
          <w:szCs w:val="20"/>
        </w:rPr>
        <w:t>K</w:t>
      </w:r>
      <w:r w:rsidR="003A25E2">
        <w:rPr>
          <w:rFonts w:ascii="Arial" w:hAnsi="Arial" w:cs="Arial"/>
          <w:sz w:val="20"/>
          <w:szCs w:val="20"/>
        </w:rPr>
        <w:t xml:space="preserve">ink en Boon (2014) komen tot </w:t>
      </w:r>
      <w:r w:rsidR="00ED44F2" w:rsidRPr="00ED44F2">
        <w:rPr>
          <w:rFonts w:ascii="Arial" w:hAnsi="Arial" w:cs="Arial"/>
          <w:sz w:val="20"/>
          <w:szCs w:val="20"/>
        </w:rPr>
        <w:t>zes</w:t>
      </w:r>
      <w:r w:rsidR="001A42CD" w:rsidRPr="00ED44F2">
        <w:rPr>
          <w:rFonts w:ascii="Arial" w:hAnsi="Arial" w:cs="Arial"/>
          <w:sz w:val="20"/>
          <w:szCs w:val="20"/>
        </w:rPr>
        <w:t xml:space="preserve"> instrumenten:</w:t>
      </w:r>
      <w:r w:rsidR="0067259E">
        <w:rPr>
          <w:rFonts w:ascii="Arial" w:hAnsi="Arial" w:cs="Arial"/>
          <w:color w:val="00B050"/>
          <w:sz w:val="20"/>
          <w:szCs w:val="20"/>
        </w:rPr>
        <w:t xml:space="preserve"> </w:t>
      </w:r>
      <w:r w:rsidR="003A25E2" w:rsidRPr="003A25E2">
        <w:rPr>
          <w:rFonts w:ascii="Arial" w:hAnsi="Arial" w:cs="Arial"/>
          <w:sz w:val="20"/>
          <w:szCs w:val="20"/>
        </w:rPr>
        <w:t xml:space="preserve">portfolio, </w:t>
      </w:r>
      <w:r w:rsidR="00C47480">
        <w:rPr>
          <w:rFonts w:ascii="Arial" w:hAnsi="Arial" w:cs="Arial"/>
          <w:sz w:val="20"/>
          <w:szCs w:val="20"/>
        </w:rPr>
        <w:t xml:space="preserve">360° </w:t>
      </w:r>
      <w:r w:rsidR="003A25E2" w:rsidRPr="003A25E2">
        <w:rPr>
          <w:rFonts w:ascii="Arial" w:hAnsi="Arial" w:cs="Arial"/>
          <w:sz w:val="20"/>
          <w:szCs w:val="20"/>
        </w:rPr>
        <w:t xml:space="preserve"> graden feedback, persoonlijks ontwikkelingsplan (POP), ontwikkelingsgesprekken, performance assessment en stageverslag. </w:t>
      </w:r>
      <w:r w:rsidRPr="001A42CD">
        <w:rPr>
          <w:rFonts w:ascii="Arial" w:hAnsi="Arial" w:cs="Arial"/>
          <w:sz w:val="20"/>
          <w:szCs w:val="20"/>
        </w:rPr>
        <w:t xml:space="preserve">Een portfolio kan gebruikt worden voor het vastleggen van </w:t>
      </w:r>
      <w:r w:rsidRPr="001A42CD">
        <w:rPr>
          <w:rFonts w:ascii="Arial" w:hAnsi="Arial" w:cs="Arial"/>
          <w:sz w:val="20"/>
          <w:szCs w:val="20"/>
        </w:rPr>
        <w:lastRenderedPageBreak/>
        <w:t xml:space="preserve">de ontwikkeling ten behoeve van tussentijdse monitoring en eindbeoordeling. Voor het belichten van iemands functioneren vanuit meerdere kanten kan een </w:t>
      </w:r>
      <w:r w:rsidR="00C47480">
        <w:rPr>
          <w:rFonts w:ascii="Arial" w:hAnsi="Arial" w:cs="Arial"/>
          <w:sz w:val="20"/>
          <w:szCs w:val="20"/>
        </w:rPr>
        <w:t xml:space="preserve">360° </w:t>
      </w:r>
      <w:r w:rsidRPr="001A42CD">
        <w:rPr>
          <w:rFonts w:ascii="Arial" w:hAnsi="Arial" w:cs="Arial"/>
          <w:sz w:val="20"/>
          <w:szCs w:val="20"/>
        </w:rPr>
        <w:t xml:space="preserve"> graden feedback worden ingezet. Studenten worden gestimuleerd om na te denken over leerdoelen middels een Persoonlijk Ontwikkelingsplan. </w:t>
      </w:r>
      <w:r w:rsidR="001A42CD" w:rsidRPr="001A42CD">
        <w:rPr>
          <w:rFonts w:ascii="Arial" w:hAnsi="Arial" w:cs="Arial"/>
          <w:sz w:val="20"/>
          <w:szCs w:val="20"/>
        </w:rPr>
        <w:t xml:space="preserve">Ook ontwikkelingsgesprekken kunnen ingezet worden om vast te stelen in hoeverre ontwikkelingen zijn gerealiseerd. </w:t>
      </w:r>
      <w:r w:rsidRPr="001A42CD">
        <w:rPr>
          <w:rFonts w:ascii="Arial" w:hAnsi="Arial" w:cs="Arial"/>
          <w:sz w:val="20"/>
          <w:szCs w:val="20"/>
        </w:rPr>
        <w:t xml:space="preserve">In een performance assessment wordt de uitvoering en resultaat van een taak op de werkplek beoordeelt. </w:t>
      </w:r>
      <w:r w:rsidR="001A42CD" w:rsidRPr="001A42CD">
        <w:rPr>
          <w:rFonts w:ascii="Arial" w:hAnsi="Arial" w:cs="Arial"/>
          <w:sz w:val="20"/>
          <w:szCs w:val="20"/>
        </w:rPr>
        <w:t xml:space="preserve">In een stageverslag staat competentieontwikkeling en reflectie centraal. Voor alle </w:t>
      </w:r>
      <w:r w:rsidR="00ED44F2">
        <w:rPr>
          <w:rFonts w:ascii="Arial" w:hAnsi="Arial" w:cs="Arial"/>
          <w:sz w:val="20"/>
          <w:szCs w:val="20"/>
        </w:rPr>
        <w:t>zes</w:t>
      </w:r>
      <w:r w:rsidR="001A42CD" w:rsidRPr="001A42CD">
        <w:rPr>
          <w:rFonts w:ascii="Arial" w:hAnsi="Arial" w:cs="Arial"/>
          <w:sz w:val="20"/>
          <w:szCs w:val="20"/>
        </w:rPr>
        <w:t xml:space="preserve"> </w:t>
      </w:r>
      <w:r w:rsidRPr="001A42CD">
        <w:rPr>
          <w:rFonts w:ascii="Arial" w:hAnsi="Arial" w:cs="Arial"/>
          <w:sz w:val="20"/>
          <w:szCs w:val="20"/>
        </w:rPr>
        <w:t xml:space="preserve">genoemde instrumenten benadrukken Kink en Boon (2014) dat het </w:t>
      </w:r>
      <w:r w:rsidR="001A42CD" w:rsidRPr="001A42CD">
        <w:rPr>
          <w:rFonts w:ascii="Arial" w:hAnsi="Arial" w:cs="Arial"/>
          <w:sz w:val="20"/>
          <w:szCs w:val="20"/>
        </w:rPr>
        <w:t xml:space="preserve">noodzakelijk is om niet alleen naar de meest geschikte instrumenten te kijken, maar dat het voor de hand ligt om samen met de student en de werkplek te zoeken naar die set van leeractiviteiten die noodzakelijk, wenselijk en haalbaar zijn en dat vast te leggen in een plan. Met daarbij een </w:t>
      </w:r>
      <w:r w:rsidR="00254AD1">
        <w:rPr>
          <w:rFonts w:ascii="Arial" w:hAnsi="Arial" w:cs="Arial"/>
          <w:sz w:val="20"/>
          <w:szCs w:val="20"/>
        </w:rPr>
        <w:t>begeleiding</w:t>
      </w:r>
      <w:r w:rsidR="00F603F3">
        <w:rPr>
          <w:rFonts w:ascii="Arial" w:hAnsi="Arial" w:cs="Arial"/>
          <w:sz w:val="20"/>
          <w:szCs w:val="20"/>
        </w:rPr>
        <w:t>s</w:t>
      </w:r>
      <w:r w:rsidR="00254AD1">
        <w:rPr>
          <w:rFonts w:ascii="Arial" w:hAnsi="Arial" w:cs="Arial"/>
          <w:sz w:val="20"/>
          <w:szCs w:val="20"/>
        </w:rPr>
        <w:t xml:space="preserve">- én </w:t>
      </w:r>
      <w:r w:rsidR="001A42CD" w:rsidRPr="001A42CD">
        <w:rPr>
          <w:rFonts w:ascii="Arial" w:hAnsi="Arial" w:cs="Arial"/>
          <w:sz w:val="20"/>
          <w:szCs w:val="20"/>
        </w:rPr>
        <w:t>beoordelingscomponent</w:t>
      </w:r>
      <w:r w:rsidR="001A42CD">
        <w:rPr>
          <w:rFonts w:ascii="Arial" w:hAnsi="Arial" w:cs="Arial"/>
          <w:sz w:val="20"/>
          <w:szCs w:val="20"/>
        </w:rPr>
        <w:t>.</w:t>
      </w:r>
      <w:r w:rsidR="00C562DB">
        <w:rPr>
          <w:rFonts w:ascii="Arial" w:hAnsi="Arial" w:cs="Arial"/>
          <w:sz w:val="20"/>
          <w:szCs w:val="20"/>
        </w:rPr>
        <w:t xml:space="preserve"> </w:t>
      </w:r>
    </w:p>
    <w:p w14:paraId="74E8903C" w14:textId="2DE840E5" w:rsidR="004571C5" w:rsidRPr="00C562DB" w:rsidRDefault="00C562DB" w:rsidP="00BF437C">
      <w:pPr>
        <w:spacing w:line="360" w:lineRule="auto"/>
        <w:jc w:val="both"/>
        <w:rPr>
          <w:rFonts w:ascii="Arial" w:hAnsi="Arial" w:cs="Arial"/>
          <w:sz w:val="20"/>
          <w:szCs w:val="20"/>
        </w:rPr>
      </w:pPr>
      <w:r w:rsidRPr="00C562DB">
        <w:rPr>
          <w:rFonts w:ascii="Arial" w:hAnsi="Arial" w:cs="Arial"/>
          <w:sz w:val="20"/>
          <w:szCs w:val="20"/>
          <w:shd w:val="clear" w:color="auto" w:fill="FFFFFF"/>
        </w:rPr>
        <w:t xml:space="preserve">Gehanteerde beoordelingsformulieren kunnen opgebouwd worden rondom rubrics. </w:t>
      </w:r>
      <w:r w:rsidR="00C86457" w:rsidRPr="00C562DB">
        <w:rPr>
          <w:rFonts w:ascii="Arial" w:hAnsi="Arial" w:cs="Arial"/>
          <w:sz w:val="20"/>
          <w:szCs w:val="20"/>
          <w:shd w:val="clear" w:color="auto" w:fill="FFFFFF"/>
        </w:rPr>
        <w:t>“</w:t>
      </w:r>
      <w:r w:rsidR="00C57EFF" w:rsidRPr="00C562DB">
        <w:rPr>
          <w:rFonts w:ascii="Arial" w:hAnsi="Arial" w:cs="Arial"/>
          <w:sz w:val="20"/>
          <w:szCs w:val="20"/>
          <w:shd w:val="clear" w:color="auto" w:fill="FFFFFF"/>
        </w:rPr>
        <w:t>Rubrics zijn geschikt om een product en / of (deel)vaardigheden te beoordelen op kwaliteit en om de manier van werken te beoordelen om tot een product te komen</w:t>
      </w:r>
      <w:r w:rsidR="00AE4AEF" w:rsidRPr="00C562DB">
        <w:rPr>
          <w:rFonts w:ascii="Arial" w:hAnsi="Arial" w:cs="Arial"/>
          <w:sz w:val="20"/>
          <w:szCs w:val="20"/>
          <w:shd w:val="clear" w:color="auto" w:fill="FFFFFF"/>
        </w:rPr>
        <w:t xml:space="preserve">” (SLO, </w:t>
      </w:r>
      <w:proofErr w:type="spellStart"/>
      <w:r w:rsidR="00AE4AEF" w:rsidRPr="00C562DB">
        <w:rPr>
          <w:rFonts w:ascii="Arial" w:hAnsi="Arial" w:cs="Arial"/>
          <w:sz w:val="20"/>
          <w:szCs w:val="20"/>
          <w:shd w:val="clear" w:color="auto" w:fill="FFFFFF"/>
        </w:rPr>
        <w:t>z.d.</w:t>
      </w:r>
      <w:proofErr w:type="spellEnd"/>
      <w:r w:rsidR="00C57EFF" w:rsidRPr="00C562DB">
        <w:rPr>
          <w:rFonts w:ascii="Arial" w:hAnsi="Arial" w:cs="Arial"/>
          <w:sz w:val="20"/>
          <w:szCs w:val="20"/>
          <w:shd w:val="clear" w:color="auto" w:fill="FFFFFF"/>
        </w:rPr>
        <w:t xml:space="preserve">). </w:t>
      </w:r>
      <w:r w:rsidRPr="00C562DB">
        <w:rPr>
          <w:rFonts w:ascii="Arial" w:hAnsi="Arial" w:cs="Arial"/>
          <w:sz w:val="20"/>
          <w:szCs w:val="20"/>
          <w:shd w:val="clear" w:color="auto" w:fill="FFFFFF"/>
        </w:rPr>
        <w:t>Volgens Jonsson</w:t>
      </w:r>
      <w:r w:rsidRPr="00C562DB">
        <w:rPr>
          <w:rFonts w:ascii="Cambria Math" w:hAnsi="Cambria Math" w:cs="Cambria Math"/>
          <w:sz w:val="20"/>
          <w:szCs w:val="20"/>
          <w:shd w:val="clear" w:color="auto" w:fill="FFFFFF"/>
        </w:rPr>
        <w:t xml:space="preserve"> &amp; </w:t>
      </w:r>
      <w:r w:rsidRPr="00C562DB">
        <w:rPr>
          <w:rFonts w:ascii="Arial" w:hAnsi="Arial" w:cs="Arial"/>
          <w:sz w:val="20"/>
          <w:szCs w:val="20"/>
          <w:shd w:val="clear" w:color="auto" w:fill="FFFFFF"/>
        </w:rPr>
        <w:t xml:space="preserve">Svingby (2007) </w:t>
      </w:r>
      <w:r w:rsidR="00CA4F81">
        <w:rPr>
          <w:rFonts w:ascii="Arial" w:hAnsi="Arial" w:cs="Arial"/>
          <w:sz w:val="20"/>
          <w:szCs w:val="20"/>
          <w:shd w:val="clear" w:color="auto" w:fill="FFFFFF"/>
        </w:rPr>
        <w:t xml:space="preserve">kan het werken met rubrics versterkend zijn </w:t>
      </w:r>
      <w:r w:rsidR="00301FAA">
        <w:rPr>
          <w:rFonts w:ascii="Arial" w:hAnsi="Arial" w:cs="Arial"/>
          <w:sz w:val="20"/>
          <w:szCs w:val="20"/>
          <w:shd w:val="clear" w:color="auto" w:fill="FFFFFF"/>
        </w:rPr>
        <w:t>voor</w:t>
      </w:r>
      <w:r w:rsidR="00CA4F81">
        <w:rPr>
          <w:rFonts w:ascii="Arial" w:hAnsi="Arial" w:cs="Arial"/>
          <w:sz w:val="20"/>
          <w:szCs w:val="20"/>
          <w:shd w:val="clear" w:color="auto" w:fill="FFFFFF"/>
        </w:rPr>
        <w:t xml:space="preserve"> een betrouwbaardere beoordeling en hebben rubrics het potentieel om het leren te bevorderen of verbeteren.</w:t>
      </w:r>
    </w:p>
    <w:p w14:paraId="05E92E84" w14:textId="6C9A341C" w:rsidR="00C34BDC" w:rsidRDefault="00C34BDC" w:rsidP="00BF437C">
      <w:pPr>
        <w:spacing w:line="360" w:lineRule="auto"/>
        <w:jc w:val="both"/>
        <w:rPr>
          <w:rFonts w:ascii="Arial" w:hAnsi="Arial" w:cs="Arial"/>
          <w:color w:val="00B050"/>
          <w:sz w:val="20"/>
          <w:szCs w:val="20"/>
        </w:rPr>
      </w:pPr>
    </w:p>
    <w:p w14:paraId="7386B731" w14:textId="3F1B2A86" w:rsidR="007C1B38" w:rsidRDefault="00AC2A79" w:rsidP="007C1B38">
      <w:pPr>
        <w:pStyle w:val="Kop3"/>
      </w:pPr>
      <w:bookmarkStart w:id="12" w:name="_Toc482540150"/>
      <w:r>
        <w:t xml:space="preserve">2.1.4 </w:t>
      </w:r>
      <w:r w:rsidR="007C1B38">
        <w:t>Aanpassen van de beoordelingssystematiek</w:t>
      </w:r>
      <w:bookmarkEnd w:id="12"/>
    </w:p>
    <w:p w14:paraId="54203B10" w14:textId="77777777" w:rsidR="007C1B38" w:rsidRPr="00253DAD" w:rsidRDefault="007C1B38" w:rsidP="00BF437C">
      <w:pPr>
        <w:spacing w:line="360" w:lineRule="auto"/>
        <w:jc w:val="both"/>
        <w:rPr>
          <w:rFonts w:ascii="Arial" w:hAnsi="Arial" w:cs="Arial"/>
          <w:color w:val="00B050"/>
          <w:sz w:val="20"/>
          <w:szCs w:val="20"/>
        </w:rPr>
      </w:pPr>
    </w:p>
    <w:p w14:paraId="10EB121A" w14:textId="57EBEADF" w:rsidR="0017033F" w:rsidRDefault="00253DAD" w:rsidP="00C562DB">
      <w:pPr>
        <w:shd w:val="clear" w:color="auto" w:fill="FFFFFF"/>
        <w:spacing w:line="360" w:lineRule="auto"/>
        <w:jc w:val="both"/>
        <w:rPr>
          <w:rFonts w:ascii="Arial" w:hAnsi="Arial" w:cs="Arial"/>
          <w:sz w:val="20"/>
          <w:szCs w:val="20"/>
        </w:rPr>
      </w:pPr>
      <w:r w:rsidRPr="00E94578">
        <w:rPr>
          <w:rFonts w:ascii="Arial" w:hAnsi="Arial" w:cs="Arial"/>
          <w:sz w:val="20"/>
          <w:szCs w:val="20"/>
        </w:rPr>
        <w:t>Niet alleen de benodigde instrumenten zijn van belang bij het beoordele</w:t>
      </w:r>
      <w:r w:rsidR="000D73B8" w:rsidRPr="00E94578">
        <w:rPr>
          <w:rFonts w:ascii="Arial" w:hAnsi="Arial" w:cs="Arial"/>
          <w:sz w:val="20"/>
          <w:szCs w:val="20"/>
        </w:rPr>
        <w:t xml:space="preserve">n van het werkplekleren. Ook het proces van beoordelen, de betrokkenen bij de beoordeling en de bijbehorende verantwoordelijkheden moeten goed in kaart gebracht worden. Uit een studie van Willemse en de Ries (2011) komt naar voren dat </w:t>
      </w:r>
      <w:r w:rsidR="00E94578" w:rsidRPr="00E94578">
        <w:rPr>
          <w:rFonts w:ascii="Arial" w:hAnsi="Arial" w:cs="Arial"/>
          <w:sz w:val="20"/>
          <w:szCs w:val="20"/>
        </w:rPr>
        <w:t>naast het feit dat praktijkbegeleiders enthousiast en betrok</w:t>
      </w:r>
      <w:r w:rsidR="009766A3">
        <w:rPr>
          <w:rFonts w:ascii="Arial" w:hAnsi="Arial" w:cs="Arial"/>
          <w:sz w:val="20"/>
          <w:szCs w:val="20"/>
        </w:rPr>
        <w:t xml:space="preserve">ken zijn bij de beoordeling, </w:t>
      </w:r>
      <w:r w:rsidR="00E94578" w:rsidRPr="00E94578">
        <w:rPr>
          <w:rFonts w:ascii="Arial" w:hAnsi="Arial" w:cs="Arial"/>
          <w:sz w:val="20"/>
          <w:szCs w:val="20"/>
        </w:rPr>
        <w:t>ook spanningen kunnen optreden. Deze spanningen ontstaan al</w:t>
      </w:r>
      <w:r w:rsidR="008101CC">
        <w:rPr>
          <w:rFonts w:ascii="Arial" w:hAnsi="Arial" w:cs="Arial"/>
          <w:sz w:val="20"/>
          <w:szCs w:val="20"/>
        </w:rPr>
        <w:t xml:space="preserve">s er verschillen zijn in wat </w:t>
      </w:r>
      <w:r w:rsidR="00E94578" w:rsidRPr="00E94578">
        <w:rPr>
          <w:rFonts w:ascii="Arial" w:hAnsi="Arial" w:cs="Arial"/>
          <w:sz w:val="20"/>
          <w:szCs w:val="20"/>
        </w:rPr>
        <w:t>op de werkplek belangrijk gevonden wordt en wat de</w:t>
      </w:r>
      <w:r w:rsidR="00E94578">
        <w:rPr>
          <w:rFonts w:ascii="Arial" w:hAnsi="Arial" w:cs="Arial"/>
          <w:sz w:val="20"/>
          <w:szCs w:val="20"/>
        </w:rPr>
        <w:t xml:space="preserve"> eisen vanuit de opleiding zijn. </w:t>
      </w:r>
      <w:r w:rsidR="0096768D">
        <w:rPr>
          <w:rFonts w:ascii="Arial" w:hAnsi="Arial" w:cs="Arial"/>
          <w:sz w:val="20"/>
          <w:szCs w:val="20"/>
        </w:rPr>
        <w:t>Navragen in de werkveld wat gebruikelijk is in het desbetreffende beroep</w:t>
      </w:r>
      <w:r w:rsidR="00061065">
        <w:rPr>
          <w:rFonts w:ascii="Arial" w:hAnsi="Arial" w:cs="Arial"/>
          <w:sz w:val="20"/>
          <w:szCs w:val="20"/>
        </w:rPr>
        <w:t>,</w:t>
      </w:r>
      <w:r w:rsidR="0096768D">
        <w:rPr>
          <w:rFonts w:ascii="Arial" w:hAnsi="Arial" w:cs="Arial"/>
          <w:sz w:val="20"/>
          <w:szCs w:val="20"/>
        </w:rPr>
        <w:t xml:space="preserve"> is belangrijk</w:t>
      </w:r>
      <w:r w:rsidR="000E2BC1">
        <w:rPr>
          <w:rFonts w:ascii="Arial" w:hAnsi="Arial" w:cs="Arial"/>
          <w:sz w:val="20"/>
          <w:szCs w:val="20"/>
        </w:rPr>
        <w:t xml:space="preserve"> (Willemse &amp; Ries, 2011)</w:t>
      </w:r>
      <w:r w:rsidR="0096768D">
        <w:rPr>
          <w:rFonts w:ascii="Arial" w:hAnsi="Arial" w:cs="Arial"/>
          <w:sz w:val="20"/>
          <w:szCs w:val="20"/>
        </w:rPr>
        <w:t>. Door maatschappelijke veranderingen zullen stabiele beroepen met een vaststaand profiel van kennis en vaardigheden, vervangen worden door complexe professies</w:t>
      </w:r>
      <w:r w:rsidR="00061065">
        <w:rPr>
          <w:rFonts w:ascii="Arial" w:hAnsi="Arial" w:cs="Arial"/>
          <w:sz w:val="20"/>
          <w:szCs w:val="20"/>
        </w:rPr>
        <w:t xml:space="preserve">. </w:t>
      </w:r>
      <w:r w:rsidR="0096768D" w:rsidRPr="00254E65">
        <w:rPr>
          <w:rFonts w:ascii="Arial" w:hAnsi="Arial" w:cs="Arial"/>
          <w:sz w:val="20"/>
          <w:szCs w:val="20"/>
        </w:rPr>
        <w:t xml:space="preserve">Dat vraagt om een beoordelingssystematiek waarin ruimte is voor </w:t>
      </w:r>
      <w:r w:rsidR="00254E65" w:rsidRPr="00254E65">
        <w:rPr>
          <w:rFonts w:ascii="Arial" w:hAnsi="Arial" w:cs="Arial"/>
          <w:sz w:val="20"/>
          <w:szCs w:val="20"/>
        </w:rPr>
        <w:t xml:space="preserve">het creëren van </w:t>
      </w:r>
      <w:r w:rsidR="0096768D" w:rsidRPr="00254E65">
        <w:rPr>
          <w:rFonts w:ascii="Arial" w:hAnsi="Arial" w:cs="Arial"/>
          <w:sz w:val="20"/>
          <w:szCs w:val="20"/>
        </w:rPr>
        <w:t xml:space="preserve">mogelijkheden voor het leren van professioneel vakmanschap, onderzoekend vermogen en zelfontwikkeling en waarin ruimte is voor </w:t>
      </w:r>
      <w:r w:rsidR="00254E65">
        <w:rPr>
          <w:rFonts w:ascii="Arial" w:hAnsi="Arial" w:cs="Arial"/>
          <w:sz w:val="20"/>
          <w:szCs w:val="20"/>
        </w:rPr>
        <w:t xml:space="preserve">continue </w:t>
      </w:r>
      <w:r w:rsidR="0096768D" w:rsidRPr="00254E65">
        <w:rPr>
          <w:rFonts w:ascii="Arial" w:hAnsi="Arial" w:cs="Arial"/>
          <w:sz w:val="20"/>
          <w:szCs w:val="20"/>
        </w:rPr>
        <w:t>bijstelling</w:t>
      </w:r>
      <w:r w:rsidR="00061065">
        <w:rPr>
          <w:rFonts w:ascii="Arial" w:hAnsi="Arial" w:cs="Arial"/>
          <w:sz w:val="20"/>
          <w:szCs w:val="20"/>
        </w:rPr>
        <w:t xml:space="preserve"> (Sluijsmans, 2013)</w:t>
      </w:r>
      <w:r w:rsidR="00254E65">
        <w:rPr>
          <w:rFonts w:ascii="Arial" w:hAnsi="Arial" w:cs="Arial"/>
          <w:sz w:val="20"/>
          <w:szCs w:val="20"/>
        </w:rPr>
        <w:t xml:space="preserve">. </w:t>
      </w:r>
    </w:p>
    <w:p w14:paraId="79502642" w14:textId="252232CF" w:rsidR="005476D3" w:rsidRPr="00C562DB" w:rsidRDefault="00C562DB" w:rsidP="00C562DB">
      <w:pPr>
        <w:shd w:val="clear" w:color="auto" w:fill="FFFFFF"/>
        <w:spacing w:line="360" w:lineRule="auto"/>
        <w:jc w:val="both"/>
        <w:rPr>
          <w:rFonts w:ascii="Arial" w:eastAsia="Times New Roman" w:hAnsi="Arial" w:cs="Arial"/>
          <w:sz w:val="20"/>
          <w:szCs w:val="20"/>
          <w:lang w:eastAsia="nl-NL"/>
        </w:rPr>
      </w:pPr>
      <w:r w:rsidRPr="00C562DB">
        <w:rPr>
          <w:rFonts w:ascii="Arial" w:eastAsia="Times New Roman" w:hAnsi="Arial" w:cs="Arial"/>
          <w:sz w:val="20"/>
          <w:szCs w:val="20"/>
          <w:lang w:eastAsia="nl-NL"/>
        </w:rPr>
        <w:t xml:space="preserve">Een methodiek om gesprekken mee te voeren is de STAR-methodiek, wat staat voor: situatie, taak, actie, resultaat. De methodiek draait om concrete situaties met concreet gedrag en heeft als uitgangspunt dat gedrag van iemand in het verleden een voorspeller kan zijn voor toekomstig gedrag (Zand, 2005). </w:t>
      </w:r>
    </w:p>
    <w:p w14:paraId="0BBB9E99" w14:textId="77777777" w:rsidR="00253DAD" w:rsidRDefault="00253DAD" w:rsidP="00BF437C">
      <w:pPr>
        <w:spacing w:line="360" w:lineRule="auto"/>
        <w:jc w:val="both"/>
        <w:rPr>
          <w:rFonts w:ascii="Arial" w:hAnsi="Arial" w:cs="Arial"/>
          <w:color w:val="00B050"/>
          <w:sz w:val="20"/>
          <w:szCs w:val="20"/>
        </w:rPr>
      </w:pPr>
    </w:p>
    <w:p w14:paraId="015E9E70" w14:textId="103B2E93" w:rsidR="005A58C3" w:rsidRDefault="00AC2A79" w:rsidP="005A58C3">
      <w:pPr>
        <w:pStyle w:val="Kop3"/>
      </w:pPr>
      <w:bookmarkStart w:id="13" w:name="_Toc482540151"/>
      <w:r>
        <w:t xml:space="preserve">2.1.5 </w:t>
      </w:r>
      <w:r w:rsidR="005A58C3">
        <w:t>Toenemende digitalisering</w:t>
      </w:r>
      <w:bookmarkEnd w:id="13"/>
    </w:p>
    <w:p w14:paraId="512130EC" w14:textId="77777777" w:rsidR="005A58C3" w:rsidRPr="00254E65" w:rsidRDefault="005A58C3" w:rsidP="00BF437C">
      <w:pPr>
        <w:spacing w:line="360" w:lineRule="auto"/>
        <w:jc w:val="both"/>
        <w:rPr>
          <w:rFonts w:ascii="Arial" w:hAnsi="Arial" w:cs="Arial"/>
          <w:color w:val="00B050"/>
          <w:sz w:val="20"/>
          <w:szCs w:val="20"/>
        </w:rPr>
      </w:pPr>
    </w:p>
    <w:p w14:paraId="18FC1DEA" w14:textId="7E39B40F" w:rsidR="009A4323" w:rsidRDefault="00254E65" w:rsidP="00F40D1D">
      <w:pPr>
        <w:spacing w:line="360" w:lineRule="auto"/>
        <w:jc w:val="both"/>
        <w:rPr>
          <w:rFonts w:ascii="Arial" w:hAnsi="Arial" w:cs="Arial"/>
          <w:sz w:val="20"/>
          <w:szCs w:val="20"/>
        </w:rPr>
      </w:pPr>
      <w:r w:rsidRPr="00254E65">
        <w:rPr>
          <w:rFonts w:ascii="Arial" w:hAnsi="Arial" w:cs="Arial"/>
          <w:sz w:val="20"/>
          <w:szCs w:val="20"/>
        </w:rPr>
        <w:t>Eén van die</w:t>
      </w:r>
      <w:r w:rsidR="001A42CD" w:rsidRPr="00254E65">
        <w:rPr>
          <w:rFonts w:ascii="Arial" w:hAnsi="Arial" w:cs="Arial"/>
          <w:sz w:val="20"/>
          <w:szCs w:val="20"/>
        </w:rPr>
        <w:t xml:space="preserve"> maatschappelijke veranderingen </w:t>
      </w:r>
      <w:r w:rsidRPr="00254E65">
        <w:rPr>
          <w:rFonts w:ascii="Arial" w:hAnsi="Arial" w:cs="Arial"/>
          <w:sz w:val="20"/>
          <w:szCs w:val="20"/>
        </w:rPr>
        <w:t xml:space="preserve">die het hbo-onderwijs beïnvloedt is de toenemende </w:t>
      </w:r>
      <w:r w:rsidR="001A42CD" w:rsidRPr="00254E65">
        <w:rPr>
          <w:rFonts w:ascii="Arial" w:hAnsi="Arial" w:cs="Arial"/>
          <w:sz w:val="20"/>
          <w:szCs w:val="20"/>
        </w:rPr>
        <w:t>digitalisering (Vereniging Hogescholen, 2015).</w:t>
      </w:r>
      <w:r w:rsidRPr="00254E65">
        <w:rPr>
          <w:rFonts w:ascii="Arial" w:hAnsi="Arial" w:cs="Arial"/>
          <w:sz w:val="20"/>
          <w:szCs w:val="20"/>
        </w:rPr>
        <w:t xml:space="preserve"> </w:t>
      </w:r>
      <w:r w:rsidR="00463844">
        <w:rPr>
          <w:rFonts w:ascii="Arial" w:hAnsi="Arial" w:cs="Arial"/>
          <w:sz w:val="20"/>
          <w:szCs w:val="20"/>
        </w:rPr>
        <w:t>B</w:t>
      </w:r>
      <w:r w:rsidRPr="00254E65">
        <w:rPr>
          <w:rFonts w:ascii="Arial" w:hAnsi="Arial" w:cs="Arial"/>
          <w:sz w:val="20"/>
          <w:szCs w:val="20"/>
        </w:rPr>
        <w:t>innen de opleiding SSD</w:t>
      </w:r>
      <w:r w:rsidR="00BC4900" w:rsidRPr="00254E65">
        <w:rPr>
          <w:rFonts w:ascii="Arial" w:hAnsi="Arial" w:cs="Arial"/>
          <w:sz w:val="20"/>
          <w:szCs w:val="20"/>
        </w:rPr>
        <w:t xml:space="preserve"> van genoemde hbo-</w:t>
      </w:r>
      <w:r w:rsidRPr="00254E65">
        <w:rPr>
          <w:rFonts w:ascii="Arial" w:hAnsi="Arial" w:cs="Arial"/>
          <w:sz w:val="20"/>
          <w:szCs w:val="20"/>
        </w:rPr>
        <w:t>instelling</w:t>
      </w:r>
      <w:r w:rsidR="00463844">
        <w:rPr>
          <w:rFonts w:ascii="Arial" w:hAnsi="Arial" w:cs="Arial"/>
          <w:sz w:val="20"/>
          <w:szCs w:val="20"/>
        </w:rPr>
        <w:t xml:space="preserve"> is dat ook merkbaar</w:t>
      </w:r>
      <w:r w:rsidR="00BC4900" w:rsidRPr="00254E65">
        <w:rPr>
          <w:rFonts w:ascii="Arial" w:hAnsi="Arial" w:cs="Arial"/>
          <w:sz w:val="20"/>
          <w:szCs w:val="20"/>
        </w:rPr>
        <w:t xml:space="preserve">. </w:t>
      </w:r>
      <w:r w:rsidR="009A4323">
        <w:rPr>
          <w:rFonts w:ascii="Arial" w:hAnsi="Arial" w:cs="Arial"/>
          <w:sz w:val="20"/>
          <w:szCs w:val="20"/>
        </w:rPr>
        <w:t xml:space="preserve">Er is gekozen voor een </w:t>
      </w:r>
      <w:r w:rsidR="00570A8E">
        <w:rPr>
          <w:rFonts w:ascii="Arial" w:hAnsi="Arial" w:cs="Arial"/>
          <w:sz w:val="20"/>
          <w:szCs w:val="20"/>
        </w:rPr>
        <w:t xml:space="preserve">nieuw </w:t>
      </w:r>
      <w:r w:rsidR="009A4323" w:rsidRPr="009A4323">
        <w:rPr>
          <w:rFonts w:ascii="Arial" w:hAnsi="Arial" w:cs="Arial"/>
          <w:sz w:val="20"/>
          <w:szCs w:val="20"/>
        </w:rPr>
        <w:t xml:space="preserve">onderwijsconcept dat een mix is van drie </w:t>
      </w:r>
      <w:r w:rsidR="009A4323" w:rsidRPr="009A4323">
        <w:rPr>
          <w:rFonts w:ascii="Arial" w:hAnsi="Arial" w:cs="Arial"/>
          <w:sz w:val="20"/>
          <w:szCs w:val="20"/>
        </w:rPr>
        <w:lastRenderedPageBreak/>
        <w:t>componenten; contactonderwijs, online leren en leren op de werkplek, onder de naam ‘</w:t>
      </w:r>
      <w:proofErr w:type="spellStart"/>
      <w:r w:rsidR="009A4323" w:rsidRPr="009A4323">
        <w:rPr>
          <w:rFonts w:ascii="Arial" w:hAnsi="Arial" w:cs="Arial"/>
          <w:sz w:val="20"/>
          <w:szCs w:val="20"/>
        </w:rPr>
        <w:t>blended</w:t>
      </w:r>
      <w:proofErr w:type="spellEnd"/>
      <w:r w:rsidR="009A4323" w:rsidRPr="009A4323">
        <w:rPr>
          <w:rFonts w:ascii="Arial" w:hAnsi="Arial" w:cs="Arial"/>
          <w:sz w:val="20"/>
          <w:szCs w:val="20"/>
        </w:rPr>
        <w:t xml:space="preserve"> leren</w:t>
      </w:r>
      <w:r w:rsidR="009A4323">
        <w:rPr>
          <w:rFonts w:ascii="Arial" w:hAnsi="Arial" w:cs="Arial"/>
          <w:sz w:val="20"/>
          <w:szCs w:val="20"/>
        </w:rPr>
        <w:t>. ICT neemt een belangrijke plaats is binnen dat onderwijsconcept.</w:t>
      </w:r>
    </w:p>
    <w:p w14:paraId="309B0C87" w14:textId="20D10125" w:rsidR="003C053A" w:rsidRDefault="000E2BC1" w:rsidP="00951EA8">
      <w:pPr>
        <w:spacing w:line="360" w:lineRule="auto"/>
        <w:jc w:val="both"/>
        <w:rPr>
          <w:rFonts w:ascii="Arial" w:eastAsia="Arial" w:hAnsi="Arial" w:cs="Arial"/>
          <w:i/>
        </w:rPr>
      </w:pPr>
      <w:r>
        <w:rPr>
          <w:rFonts w:ascii="Arial" w:hAnsi="Arial" w:cs="Arial"/>
          <w:sz w:val="20"/>
          <w:szCs w:val="20"/>
        </w:rPr>
        <w:t xml:space="preserve">De </w:t>
      </w:r>
      <w:r w:rsidR="00BC4900" w:rsidRPr="00254E65">
        <w:rPr>
          <w:rFonts w:ascii="Arial" w:hAnsi="Arial" w:cs="Arial"/>
          <w:sz w:val="20"/>
          <w:szCs w:val="20"/>
        </w:rPr>
        <w:t xml:space="preserve">sectoren zorg en welzijn </w:t>
      </w:r>
      <w:r>
        <w:rPr>
          <w:rFonts w:ascii="Arial" w:hAnsi="Arial" w:cs="Arial"/>
          <w:sz w:val="20"/>
          <w:szCs w:val="20"/>
        </w:rPr>
        <w:t xml:space="preserve">staan </w:t>
      </w:r>
      <w:r w:rsidR="00BC4900" w:rsidRPr="00254E65">
        <w:rPr>
          <w:rFonts w:ascii="Arial" w:hAnsi="Arial" w:cs="Arial"/>
          <w:sz w:val="20"/>
          <w:szCs w:val="20"/>
        </w:rPr>
        <w:t xml:space="preserve">door de vergrijzing en de kostenstijgingen in het Nederlandse zorgstelsel onder druk. </w:t>
      </w:r>
      <w:r w:rsidR="00FC1597">
        <w:rPr>
          <w:rFonts w:ascii="Arial" w:hAnsi="Arial" w:cs="Arial"/>
          <w:sz w:val="20"/>
          <w:szCs w:val="20"/>
        </w:rPr>
        <w:t>R</w:t>
      </w:r>
      <w:r w:rsidR="00BC4900" w:rsidRPr="00254E65">
        <w:rPr>
          <w:rFonts w:ascii="Arial" w:hAnsi="Arial" w:cs="Arial"/>
          <w:sz w:val="20"/>
          <w:szCs w:val="20"/>
        </w:rPr>
        <w:t xml:space="preserve">adicale veranderingen en innovatieve oplossingen </w:t>
      </w:r>
      <w:r w:rsidR="00FC1597">
        <w:rPr>
          <w:rFonts w:ascii="Arial" w:hAnsi="Arial" w:cs="Arial"/>
          <w:sz w:val="20"/>
          <w:szCs w:val="20"/>
        </w:rPr>
        <w:t xml:space="preserve">zijn </w:t>
      </w:r>
      <w:r w:rsidR="00BC4900" w:rsidRPr="00254E65">
        <w:rPr>
          <w:rFonts w:ascii="Arial" w:hAnsi="Arial" w:cs="Arial"/>
          <w:sz w:val="20"/>
          <w:szCs w:val="20"/>
        </w:rPr>
        <w:t>nodig om goede zorg en ondersteuning te kunnen blijven bieden. Vanuit de zorgverzekeraars en het ministerie van VWS komt de nadruk te liggen op de inzet van technologie (Ministerie van VWS, 2014).</w:t>
      </w:r>
      <w:r>
        <w:rPr>
          <w:rFonts w:ascii="Arial" w:hAnsi="Arial" w:cs="Arial"/>
          <w:sz w:val="20"/>
          <w:szCs w:val="20"/>
        </w:rPr>
        <w:t xml:space="preserve"> De</w:t>
      </w:r>
      <w:r w:rsidR="00061065">
        <w:rPr>
          <w:rFonts w:ascii="Arial" w:hAnsi="Arial" w:cs="Arial"/>
          <w:sz w:val="20"/>
          <w:szCs w:val="20"/>
        </w:rPr>
        <w:t xml:space="preserve"> digitalisering is een argument om binnen het onderzoek te kijken naar de meerwaarde die de inzet van ICT kan bieden.</w:t>
      </w:r>
      <w:r w:rsidR="00B55231">
        <w:rPr>
          <w:rFonts w:ascii="Arial" w:hAnsi="Arial" w:cs="Arial"/>
          <w:sz w:val="20"/>
          <w:szCs w:val="20"/>
        </w:rPr>
        <w:t xml:space="preserve"> </w:t>
      </w:r>
      <w:r w:rsidR="00951EA8">
        <w:rPr>
          <w:rFonts w:ascii="Arial" w:hAnsi="Arial" w:cs="Arial"/>
          <w:sz w:val="20"/>
          <w:szCs w:val="20"/>
        </w:rPr>
        <w:t xml:space="preserve">De mogelijkheden die technologie kan bieden, zouden door het hoger onderwijs vertaald kunnen worden naar leerinstrumenten die werkend </w:t>
      </w:r>
      <w:proofErr w:type="spellStart"/>
      <w:r w:rsidR="00951EA8">
        <w:rPr>
          <w:rFonts w:ascii="Arial" w:hAnsi="Arial" w:cs="Arial"/>
          <w:sz w:val="20"/>
          <w:szCs w:val="20"/>
        </w:rPr>
        <w:t>lerenden</w:t>
      </w:r>
      <w:proofErr w:type="spellEnd"/>
      <w:r w:rsidR="00951EA8">
        <w:rPr>
          <w:rFonts w:ascii="Arial" w:hAnsi="Arial" w:cs="Arial"/>
          <w:sz w:val="20"/>
          <w:szCs w:val="20"/>
        </w:rPr>
        <w:t xml:space="preserve"> op een geschikte, effectieve en professionele manier inzetten</w:t>
      </w:r>
      <w:r w:rsidR="004B23F0">
        <w:rPr>
          <w:rFonts w:ascii="Arial" w:eastAsia="Arial" w:hAnsi="Arial" w:cs="Arial"/>
          <w:i/>
          <w:color w:val="00B050"/>
        </w:rPr>
        <w:t xml:space="preserve"> </w:t>
      </w:r>
      <w:r w:rsidR="003C053A" w:rsidRPr="00951EA8">
        <w:rPr>
          <w:rFonts w:ascii="Arial" w:eastAsia="Arial" w:hAnsi="Arial" w:cs="Arial"/>
          <w:sz w:val="20"/>
          <w:szCs w:val="20"/>
        </w:rPr>
        <w:t>(</w:t>
      </w:r>
      <w:proofErr w:type="spellStart"/>
      <w:r w:rsidR="003C053A" w:rsidRPr="00951EA8">
        <w:rPr>
          <w:rFonts w:ascii="Arial" w:eastAsia="Arial" w:hAnsi="Arial" w:cs="Arial"/>
          <w:sz w:val="20"/>
          <w:szCs w:val="20"/>
        </w:rPr>
        <w:t>Fuller</w:t>
      </w:r>
      <w:proofErr w:type="spellEnd"/>
      <w:r w:rsidR="003C053A" w:rsidRPr="00951EA8">
        <w:rPr>
          <w:rFonts w:ascii="Arial" w:eastAsia="Arial" w:hAnsi="Arial" w:cs="Arial"/>
          <w:sz w:val="20"/>
          <w:szCs w:val="20"/>
        </w:rPr>
        <w:t xml:space="preserve"> &amp; </w:t>
      </w:r>
      <w:proofErr w:type="spellStart"/>
      <w:r w:rsidR="003C053A" w:rsidRPr="00951EA8">
        <w:rPr>
          <w:rFonts w:ascii="Arial" w:eastAsia="Arial" w:hAnsi="Arial" w:cs="Arial"/>
          <w:sz w:val="20"/>
          <w:szCs w:val="20"/>
        </w:rPr>
        <w:t>Joynes</w:t>
      </w:r>
      <w:proofErr w:type="spellEnd"/>
      <w:r w:rsidR="003C053A" w:rsidRPr="00951EA8">
        <w:rPr>
          <w:rFonts w:ascii="Arial" w:eastAsia="Arial" w:hAnsi="Arial" w:cs="Arial"/>
          <w:sz w:val="20"/>
          <w:szCs w:val="20"/>
        </w:rPr>
        <w:t>, 2015).</w:t>
      </w:r>
      <w:r w:rsidR="003C053A" w:rsidRPr="00951EA8">
        <w:rPr>
          <w:rFonts w:ascii="Arial" w:eastAsia="Arial" w:hAnsi="Arial" w:cs="Arial"/>
          <w:i/>
        </w:rPr>
        <w:t xml:space="preserve"> </w:t>
      </w:r>
    </w:p>
    <w:p w14:paraId="313A843F" w14:textId="77777777" w:rsidR="00C34BDC" w:rsidRDefault="00C34BDC" w:rsidP="00BF437C">
      <w:pPr>
        <w:spacing w:line="360" w:lineRule="auto"/>
        <w:jc w:val="both"/>
        <w:rPr>
          <w:rFonts w:ascii="Arial" w:hAnsi="Arial" w:cs="Arial"/>
          <w:i/>
          <w:color w:val="C00000"/>
          <w:sz w:val="20"/>
          <w:szCs w:val="20"/>
        </w:rPr>
      </w:pPr>
    </w:p>
    <w:p w14:paraId="1DD2DBBE" w14:textId="268ECC34" w:rsidR="008873E6" w:rsidRDefault="00425434" w:rsidP="008873E6">
      <w:pPr>
        <w:pStyle w:val="Kop1"/>
      </w:pPr>
      <w:bookmarkStart w:id="14" w:name="_Toc482540152"/>
      <w:r>
        <w:t xml:space="preserve">3. </w:t>
      </w:r>
      <w:r w:rsidR="008873E6">
        <w:t>O</w:t>
      </w:r>
      <w:r w:rsidR="009C71B7" w:rsidRPr="00762B11">
        <w:t>nderzoeksvragen</w:t>
      </w:r>
      <w:bookmarkEnd w:id="14"/>
      <w:r w:rsidR="003E4796">
        <w:t xml:space="preserve"> </w:t>
      </w:r>
    </w:p>
    <w:p w14:paraId="135B585D" w14:textId="3D44D01B" w:rsidR="009C71B7" w:rsidRPr="00762B11" w:rsidRDefault="009D79F6" w:rsidP="00E912DF">
      <w:pPr>
        <w:pStyle w:val="Kop2"/>
      </w:pPr>
      <w:r>
        <w:t xml:space="preserve"> </w:t>
      </w:r>
    </w:p>
    <w:p w14:paraId="272B6E7B" w14:textId="492EFF37" w:rsidR="00FC1597" w:rsidRDefault="00FC1597" w:rsidP="001B4FF5">
      <w:pPr>
        <w:spacing w:line="360" w:lineRule="auto"/>
        <w:jc w:val="both"/>
        <w:rPr>
          <w:rFonts w:ascii="Arial" w:hAnsi="Arial" w:cs="Arial"/>
          <w:sz w:val="20"/>
          <w:szCs w:val="20"/>
        </w:rPr>
      </w:pPr>
      <w:r>
        <w:rPr>
          <w:rFonts w:ascii="Arial" w:hAnsi="Arial" w:cs="Arial"/>
          <w:sz w:val="20"/>
          <w:szCs w:val="20"/>
        </w:rPr>
        <w:t>Op</w:t>
      </w:r>
      <w:r w:rsidRPr="00FC1597">
        <w:rPr>
          <w:rFonts w:ascii="Arial" w:hAnsi="Arial" w:cs="Arial"/>
          <w:sz w:val="20"/>
          <w:szCs w:val="20"/>
        </w:rPr>
        <w:t xml:space="preserve"> basis van de</w:t>
      </w:r>
      <w:r>
        <w:rPr>
          <w:rFonts w:ascii="Arial" w:hAnsi="Arial" w:cs="Arial"/>
          <w:sz w:val="20"/>
          <w:szCs w:val="20"/>
        </w:rPr>
        <w:t xml:space="preserve"> probleemstelling en het theoretisch kader kan de volgende onderzoeksvraag geformuleerd worden:</w:t>
      </w:r>
    </w:p>
    <w:p w14:paraId="0B3572EB" w14:textId="483A1D7B" w:rsidR="00FC1597" w:rsidRPr="00FC1597" w:rsidRDefault="00FC1597" w:rsidP="001B4FF5">
      <w:pPr>
        <w:spacing w:line="360" w:lineRule="auto"/>
        <w:jc w:val="both"/>
        <w:rPr>
          <w:rFonts w:ascii="Arial" w:hAnsi="Arial" w:cs="Arial"/>
          <w:sz w:val="20"/>
          <w:szCs w:val="20"/>
        </w:rPr>
      </w:pPr>
      <w:r w:rsidRPr="00FC1597">
        <w:rPr>
          <w:rFonts w:ascii="Arial" w:hAnsi="Arial" w:cs="Arial"/>
          <w:sz w:val="20"/>
          <w:szCs w:val="20"/>
        </w:rPr>
        <w:t xml:space="preserve"> </w:t>
      </w:r>
    </w:p>
    <w:p w14:paraId="5FBBCC80" w14:textId="2EDCE708" w:rsidR="00472929" w:rsidRDefault="00472929" w:rsidP="00FC1597">
      <w:pPr>
        <w:spacing w:line="360" w:lineRule="auto"/>
        <w:ind w:left="708"/>
        <w:jc w:val="both"/>
        <w:rPr>
          <w:rFonts w:ascii="Arial" w:hAnsi="Arial" w:cs="Arial"/>
          <w:b/>
          <w:sz w:val="20"/>
          <w:szCs w:val="20"/>
        </w:rPr>
      </w:pPr>
      <w:r w:rsidRPr="00FC1597">
        <w:rPr>
          <w:rFonts w:ascii="Arial" w:hAnsi="Arial" w:cs="Arial"/>
          <w:b/>
          <w:sz w:val="20"/>
          <w:szCs w:val="20"/>
        </w:rPr>
        <w:t>Hoe ervaren de betrokkenen bij de opleiding SSD de bij</w:t>
      </w:r>
      <w:r w:rsidR="00465E8A" w:rsidRPr="00FC1597">
        <w:rPr>
          <w:rFonts w:ascii="Arial" w:hAnsi="Arial" w:cs="Arial"/>
          <w:b/>
          <w:sz w:val="20"/>
          <w:szCs w:val="20"/>
        </w:rPr>
        <w:t>gestelde instrumenten en handel</w:t>
      </w:r>
      <w:r w:rsidRPr="00FC1597">
        <w:rPr>
          <w:rFonts w:ascii="Arial" w:hAnsi="Arial" w:cs="Arial"/>
          <w:b/>
          <w:sz w:val="20"/>
          <w:szCs w:val="20"/>
        </w:rPr>
        <w:t>wijze ten aanzien van een onderbouwde beoordeling van het werkplekleren?</w:t>
      </w:r>
    </w:p>
    <w:p w14:paraId="20EF2F11" w14:textId="77777777" w:rsidR="00FC1597" w:rsidRDefault="00FC1597" w:rsidP="001B4FF5">
      <w:pPr>
        <w:spacing w:line="360" w:lineRule="auto"/>
        <w:jc w:val="both"/>
        <w:rPr>
          <w:rFonts w:ascii="Arial" w:hAnsi="Arial" w:cs="Arial"/>
          <w:b/>
          <w:sz w:val="20"/>
          <w:szCs w:val="20"/>
        </w:rPr>
      </w:pPr>
    </w:p>
    <w:p w14:paraId="12ED6251" w14:textId="453A4965" w:rsidR="00FC1597" w:rsidRPr="00FC1597" w:rsidRDefault="00FC1597" w:rsidP="001B4FF5">
      <w:pPr>
        <w:spacing w:line="360" w:lineRule="auto"/>
        <w:jc w:val="both"/>
        <w:rPr>
          <w:rFonts w:ascii="Arial" w:hAnsi="Arial" w:cs="Arial"/>
          <w:sz w:val="20"/>
          <w:szCs w:val="20"/>
        </w:rPr>
      </w:pPr>
      <w:r>
        <w:rPr>
          <w:rFonts w:ascii="Arial" w:hAnsi="Arial" w:cs="Arial"/>
          <w:sz w:val="20"/>
          <w:szCs w:val="20"/>
        </w:rPr>
        <w:t>Vanuit de drie perspectieven: opleiding, studenten en werkveld, kunnen de volgende deelvragen geformuleerd worden:</w:t>
      </w:r>
    </w:p>
    <w:p w14:paraId="36B5686C" w14:textId="77777777" w:rsidR="0014333B" w:rsidRDefault="0014333B" w:rsidP="00E87F15">
      <w:pPr>
        <w:spacing w:line="360" w:lineRule="auto"/>
        <w:jc w:val="both"/>
        <w:rPr>
          <w:rFonts w:ascii="Arial" w:hAnsi="Arial" w:cs="Arial"/>
          <w:sz w:val="20"/>
          <w:szCs w:val="20"/>
        </w:rPr>
      </w:pPr>
    </w:p>
    <w:p w14:paraId="12FE02B2" w14:textId="77777777" w:rsidR="00463844" w:rsidRPr="00463844" w:rsidRDefault="00463844" w:rsidP="00480C06">
      <w:pPr>
        <w:pStyle w:val="Lijstalinea"/>
        <w:numPr>
          <w:ilvl w:val="0"/>
          <w:numId w:val="17"/>
        </w:numPr>
        <w:spacing w:line="360" w:lineRule="auto"/>
        <w:jc w:val="both"/>
        <w:rPr>
          <w:rFonts w:ascii="Arial" w:hAnsi="Arial" w:cs="Arial"/>
          <w:sz w:val="20"/>
          <w:szCs w:val="20"/>
        </w:rPr>
      </w:pPr>
      <w:r w:rsidRPr="00463844">
        <w:rPr>
          <w:rFonts w:ascii="Arial" w:hAnsi="Arial" w:cs="Arial"/>
          <w:sz w:val="20"/>
          <w:szCs w:val="20"/>
        </w:rPr>
        <w:t>Hoe zijn de leercoaches omgegaan met de aangepaste set instrumenten en handelwijze ten aanzien van het beoordelen van het werkplekleren?</w:t>
      </w:r>
    </w:p>
    <w:p w14:paraId="23DDF904" w14:textId="35BA26E1" w:rsidR="00A3288E" w:rsidRPr="00E60912" w:rsidRDefault="00A3288E" w:rsidP="00480C06">
      <w:pPr>
        <w:pStyle w:val="Lijstalinea"/>
        <w:numPr>
          <w:ilvl w:val="0"/>
          <w:numId w:val="17"/>
        </w:numPr>
        <w:spacing w:line="360" w:lineRule="auto"/>
        <w:jc w:val="both"/>
        <w:rPr>
          <w:rFonts w:ascii="Arial" w:hAnsi="Arial" w:cs="Arial"/>
          <w:sz w:val="20"/>
          <w:szCs w:val="20"/>
        </w:rPr>
      </w:pPr>
      <w:r w:rsidRPr="00463844">
        <w:rPr>
          <w:rFonts w:ascii="Arial" w:hAnsi="Arial" w:cs="Arial"/>
          <w:sz w:val="20"/>
          <w:szCs w:val="20"/>
        </w:rPr>
        <w:t>In hoeverre zijn de werkplek</w:t>
      </w:r>
      <w:r w:rsidR="00D93900" w:rsidRPr="00463844">
        <w:rPr>
          <w:rFonts w:ascii="Arial" w:hAnsi="Arial" w:cs="Arial"/>
          <w:sz w:val="20"/>
          <w:szCs w:val="20"/>
        </w:rPr>
        <w:t>coaches</w:t>
      </w:r>
      <w:r w:rsidRPr="00463844">
        <w:rPr>
          <w:rFonts w:ascii="Arial" w:hAnsi="Arial" w:cs="Arial"/>
          <w:sz w:val="20"/>
          <w:szCs w:val="20"/>
        </w:rPr>
        <w:t xml:space="preserve"> met de door de opleiding voorgeschre</w:t>
      </w:r>
      <w:r w:rsidR="00E60912" w:rsidRPr="00463844">
        <w:rPr>
          <w:rFonts w:ascii="Arial" w:hAnsi="Arial" w:cs="Arial"/>
          <w:sz w:val="20"/>
          <w:szCs w:val="20"/>
        </w:rPr>
        <w:t>ven instrumenten en handelwijze</w:t>
      </w:r>
      <w:r w:rsidRPr="00463844">
        <w:rPr>
          <w:rFonts w:ascii="Arial" w:hAnsi="Arial" w:cs="Arial"/>
          <w:sz w:val="20"/>
          <w:szCs w:val="20"/>
        </w:rPr>
        <w:t xml:space="preserve"> in staat om studenten te begeleiden in het leerproces om uiteindelijk te komen </w:t>
      </w:r>
      <w:r w:rsidRPr="00E60912">
        <w:rPr>
          <w:rFonts w:ascii="Arial" w:hAnsi="Arial" w:cs="Arial"/>
          <w:sz w:val="20"/>
          <w:szCs w:val="20"/>
        </w:rPr>
        <w:t>tot een onderbouwde beoordeling van het werkplekleren?</w:t>
      </w:r>
    </w:p>
    <w:p w14:paraId="385F6403" w14:textId="6B97DDE5" w:rsidR="00486D55" w:rsidRPr="00E60912" w:rsidRDefault="00486D55" w:rsidP="00732FF6">
      <w:pPr>
        <w:pStyle w:val="Lijstalinea"/>
        <w:numPr>
          <w:ilvl w:val="0"/>
          <w:numId w:val="17"/>
        </w:numPr>
        <w:spacing w:line="360" w:lineRule="auto"/>
        <w:jc w:val="both"/>
        <w:rPr>
          <w:rFonts w:ascii="Arial" w:hAnsi="Arial" w:cs="Arial"/>
          <w:sz w:val="20"/>
          <w:szCs w:val="20"/>
        </w:rPr>
      </w:pPr>
      <w:r w:rsidRPr="00E60912">
        <w:rPr>
          <w:rFonts w:ascii="Arial" w:hAnsi="Arial" w:cs="Arial"/>
          <w:sz w:val="20"/>
          <w:szCs w:val="20"/>
        </w:rPr>
        <w:t xml:space="preserve">Hoe </w:t>
      </w:r>
      <w:r w:rsidR="0026756C" w:rsidRPr="00E60912">
        <w:rPr>
          <w:rFonts w:ascii="Arial" w:hAnsi="Arial" w:cs="Arial"/>
          <w:sz w:val="20"/>
          <w:szCs w:val="20"/>
        </w:rPr>
        <w:t>ervaren</w:t>
      </w:r>
      <w:r w:rsidR="00BA6B3B" w:rsidRPr="00E60912">
        <w:rPr>
          <w:rFonts w:ascii="Arial" w:hAnsi="Arial" w:cs="Arial"/>
          <w:sz w:val="20"/>
          <w:szCs w:val="20"/>
        </w:rPr>
        <w:t xml:space="preserve"> </w:t>
      </w:r>
      <w:r w:rsidR="0026756C" w:rsidRPr="00E60912">
        <w:rPr>
          <w:rFonts w:ascii="Arial" w:hAnsi="Arial" w:cs="Arial"/>
          <w:sz w:val="20"/>
          <w:szCs w:val="20"/>
        </w:rPr>
        <w:t xml:space="preserve">de studenten </w:t>
      </w:r>
      <w:r w:rsidR="00BA6B3B" w:rsidRPr="00E60912">
        <w:rPr>
          <w:rFonts w:ascii="Arial" w:hAnsi="Arial" w:cs="Arial"/>
          <w:sz w:val="20"/>
          <w:szCs w:val="20"/>
        </w:rPr>
        <w:t xml:space="preserve">de </w:t>
      </w:r>
      <w:r w:rsidR="002B16D4" w:rsidRPr="00E60912">
        <w:rPr>
          <w:rFonts w:ascii="Arial" w:hAnsi="Arial" w:cs="Arial"/>
          <w:sz w:val="20"/>
          <w:szCs w:val="20"/>
        </w:rPr>
        <w:t xml:space="preserve">instrumenten </w:t>
      </w:r>
      <w:r w:rsidR="00D76766" w:rsidRPr="00E60912">
        <w:rPr>
          <w:rFonts w:ascii="Arial" w:hAnsi="Arial" w:cs="Arial"/>
          <w:sz w:val="20"/>
          <w:szCs w:val="20"/>
        </w:rPr>
        <w:t>en</w:t>
      </w:r>
      <w:r w:rsidR="00D76766" w:rsidRPr="00465E8A">
        <w:rPr>
          <w:rFonts w:ascii="Arial" w:hAnsi="Arial" w:cs="Arial"/>
          <w:sz w:val="20"/>
          <w:szCs w:val="20"/>
        </w:rPr>
        <w:t xml:space="preserve"> handelwijze</w:t>
      </w:r>
      <w:r w:rsidR="00240B86" w:rsidRPr="00465E8A">
        <w:rPr>
          <w:rFonts w:ascii="Arial" w:hAnsi="Arial" w:cs="Arial"/>
          <w:sz w:val="20"/>
          <w:szCs w:val="20"/>
        </w:rPr>
        <w:t xml:space="preserve"> </w:t>
      </w:r>
      <w:r w:rsidR="00210EB2" w:rsidRPr="00E60912">
        <w:rPr>
          <w:rFonts w:ascii="Arial" w:hAnsi="Arial" w:cs="Arial"/>
          <w:sz w:val="20"/>
          <w:szCs w:val="20"/>
        </w:rPr>
        <w:t xml:space="preserve">ten behoeve van </w:t>
      </w:r>
      <w:r w:rsidR="00D93900" w:rsidRPr="00E60912">
        <w:rPr>
          <w:rFonts w:ascii="Arial" w:hAnsi="Arial" w:cs="Arial"/>
          <w:sz w:val="20"/>
          <w:szCs w:val="20"/>
        </w:rPr>
        <w:t xml:space="preserve">het </w:t>
      </w:r>
      <w:r w:rsidR="0026756C" w:rsidRPr="00E60912">
        <w:rPr>
          <w:rFonts w:ascii="Arial" w:hAnsi="Arial" w:cs="Arial"/>
          <w:sz w:val="20"/>
          <w:szCs w:val="20"/>
        </w:rPr>
        <w:t xml:space="preserve">inzichtelijk maken </w:t>
      </w:r>
      <w:r w:rsidR="00D93900" w:rsidRPr="00E60912">
        <w:rPr>
          <w:rFonts w:ascii="Arial" w:hAnsi="Arial" w:cs="Arial"/>
          <w:sz w:val="20"/>
          <w:szCs w:val="20"/>
        </w:rPr>
        <w:t xml:space="preserve">van hun </w:t>
      </w:r>
      <w:r w:rsidR="0026756C" w:rsidRPr="00E60912">
        <w:rPr>
          <w:rFonts w:ascii="Arial" w:hAnsi="Arial" w:cs="Arial"/>
          <w:sz w:val="20"/>
          <w:szCs w:val="20"/>
        </w:rPr>
        <w:t>leerproces in relatie tot werkplekleren?</w:t>
      </w:r>
    </w:p>
    <w:p w14:paraId="12245A5A" w14:textId="77777777" w:rsidR="002565EE" w:rsidRDefault="002565EE" w:rsidP="00CF5730">
      <w:pPr>
        <w:spacing w:line="360" w:lineRule="auto"/>
        <w:jc w:val="both"/>
        <w:rPr>
          <w:rFonts w:ascii="Arial" w:eastAsia="Times New Roman" w:hAnsi="Arial" w:cs="Arial"/>
          <w:color w:val="00B050"/>
          <w:sz w:val="20"/>
          <w:szCs w:val="20"/>
          <w:lang w:eastAsia="nl-NL"/>
        </w:rPr>
      </w:pPr>
    </w:p>
    <w:p w14:paraId="3193092D" w14:textId="77777777" w:rsidR="00240B86" w:rsidRDefault="00240B86" w:rsidP="006650D2">
      <w:pPr>
        <w:spacing w:line="360" w:lineRule="auto"/>
        <w:jc w:val="both"/>
        <w:rPr>
          <w:rFonts w:ascii="Arial" w:hAnsi="Arial" w:cs="Arial"/>
          <w:i/>
          <w:color w:val="00B050"/>
          <w:sz w:val="20"/>
          <w:szCs w:val="20"/>
        </w:rPr>
      </w:pPr>
    </w:p>
    <w:p w14:paraId="4E76A159" w14:textId="77777777" w:rsidR="005A27DB" w:rsidRDefault="005A27DB" w:rsidP="006650D2">
      <w:pPr>
        <w:spacing w:line="360" w:lineRule="auto"/>
        <w:jc w:val="both"/>
        <w:rPr>
          <w:rFonts w:ascii="Arial" w:hAnsi="Arial" w:cs="Arial"/>
          <w:i/>
          <w:color w:val="00B050"/>
          <w:sz w:val="20"/>
          <w:szCs w:val="20"/>
        </w:rPr>
      </w:pPr>
    </w:p>
    <w:p w14:paraId="751EFD2B" w14:textId="60E2452D" w:rsidR="00095101" w:rsidRDefault="00095101">
      <w:pPr>
        <w:spacing w:after="200" w:line="276" w:lineRule="auto"/>
        <w:rPr>
          <w:rFonts w:ascii="Arial" w:hAnsi="Arial" w:cs="Arial"/>
          <w:b/>
          <w:sz w:val="20"/>
          <w:szCs w:val="20"/>
        </w:rPr>
      </w:pPr>
      <w:r>
        <w:rPr>
          <w:rFonts w:ascii="Arial" w:hAnsi="Arial" w:cs="Arial"/>
          <w:b/>
          <w:sz w:val="20"/>
          <w:szCs w:val="20"/>
        </w:rPr>
        <w:br w:type="page"/>
      </w:r>
    </w:p>
    <w:p w14:paraId="40E35D5F" w14:textId="585A983A" w:rsidR="009C71B7" w:rsidRDefault="005524DC" w:rsidP="00E912DF">
      <w:pPr>
        <w:pStyle w:val="Kop1"/>
      </w:pPr>
      <w:bookmarkStart w:id="15" w:name="_Toc482540153"/>
      <w:r>
        <w:lastRenderedPageBreak/>
        <w:t xml:space="preserve">4. </w:t>
      </w:r>
      <w:r w:rsidR="005D1672">
        <w:t>Opzet van het onderzoek</w:t>
      </w:r>
      <w:bookmarkEnd w:id="15"/>
      <w:r w:rsidR="003E4796">
        <w:t xml:space="preserve"> </w:t>
      </w:r>
    </w:p>
    <w:p w14:paraId="6D81DE00" w14:textId="77777777" w:rsidR="00E912DF" w:rsidRPr="00E912DF" w:rsidRDefault="00E912DF" w:rsidP="00E912DF"/>
    <w:p w14:paraId="2A2E93B2" w14:textId="6A57623B" w:rsidR="0072421C" w:rsidRDefault="005524DC" w:rsidP="00E912DF">
      <w:pPr>
        <w:pStyle w:val="Kop2"/>
      </w:pPr>
      <w:bookmarkStart w:id="16" w:name="_Toc482540154"/>
      <w:r>
        <w:t>4</w:t>
      </w:r>
      <w:r w:rsidR="0072421C">
        <w:t xml:space="preserve">.1 </w:t>
      </w:r>
      <w:r w:rsidR="008873E6">
        <w:t>Beschrijving en verantwoording van dataverzameling</w:t>
      </w:r>
      <w:bookmarkEnd w:id="16"/>
    </w:p>
    <w:p w14:paraId="0F0EAFB7" w14:textId="77777777" w:rsidR="008873E6" w:rsidRPr="008873E6" w:rsidRDefault="008873E6" w:rsidP="008873E6"/>
    <w:p w14:paraId="11D55A5B" w14:textId="126C61CA" w:rsidR="00262A08" w:rsidRPr="0067259E" w:rsidRDefault="00360860" w:rsidP="0080199D">
      <w:pPr>
        <w:spacing w:line="360" w:lineRule="auto"/>
        <w:jc w:val="both"/>
        <w:rPr>
          <w:rFonts w:ascii="Arial" w:hAnsi="Arial" w:cs="Arial"/>
          <w:sz w:val="20"/>
          <w:szCs w:val="20"/>
        </w:rPr>
      </w:pPr>
      <w:r w:rsidRPr="003E63B8">
        <w:rPr>
          <w:rFonts w:ascii="Arial" w:hAnsi="Arial" w:cs="Arial"/>
          <w:sz w:val="20"/>
          <w:szCs w:val="20"/>
        </w:rPr>
        <w:t xml:space="preserve">In de probleemstelling </w:t>
      </w:r>
      <w:r w:rsidR="00463844">
        <w:rPr>
          <w:rFonts w:ascii="Arial" w:hAnsi="Arial" w:cs="Arial"/>
          <w:sz w:val="20"/>
          <w:szCs w:val="20"/>
        </w:rPr>
        <w:t>is</w:t>
      </w:r>
      <w:r w:rsidRPr="003E63B8">
        <w:rPr>
          <w:rFonts w:ascii="Arial" w:hAnsi="Arial" w:cs="Arial"/>
          <w:sz w:val="20"/>
          <w:szCs w:val="20"/>
        </w:rPr>
        <w:t xml:space="preserve"> beschreven </w:t>
      </w:r>
      <w:r w:rsidR="000E6C4C" w:rsidRPr="003E63B8">
        <w:rPr>
          <w:rFonts w:ascii="Arial" w:hAnsi="Arial" w:cs="Arial"/>
          <w:sz w:val="20"/>
          <w:szCs w:val="20"/>
        </w:rPr>
        <w:t>welke verbeteringen</w:t>
      </w:r>
      <w:r w:rsidRPr="003E63B8">
        <w:rPr>
          <w:rFonts w:ascii="Arial" w:hAnsi="Arial" w:cs="Arial"/>
          <w:sz w:val="20"/>
          <w:szCs w:val="20"/>
        </w:rPr>
        <w:t xml:space="preserve"> </w:t>
      </w:r>
      <w:r w:rsidR="000E6C4C" w:rsidRPr="003E63B8">
        <w:rPr>
          <w:rFonts w:ascii="Arial" w:hAnsi="Arial" w:cs="Arial"/>
          <w:sz w:val="20"/>
          <w:szCs w:val="20"/>
        </w:rPr>
        <w:t xml:space="preserve">de </w:t>
      </w:r>
      <w:r w:rsidRPr="003E63B8">
        <w:rPr>
          <w:rFonts w:ascii="Arial" w:hAnsi="Arial" w:cs="Arial"/>
          <w:sz w:val="20"/>
          <w:szCs w:val="20"/>
        </w:rPr>
        <w:t xml:space="preserve">opleiding </w:t>
      </w:r>
      <w:r w:rsidR="000E6C4C" w:rsidRPr="003E63B8">
        <w:rPr>
          <w:rFonts w:ascii="Arial" w:hAnsi="Arial" w:cs="Arial"/>
          <w:sz w:val="20"/>
          <w:szCs w:val="20"/>
        </w:rPr>
        <w:t xml:space="preserve">heeft </w:t>
      </w:r>
      <w:r w:rsidRPr="003E63B8">
        <w:rPr>
          <w:rFonts w:ascii="Arial" w:hAnsi="Arial" w:cs="Arial"/>
          <w:sz w:val="20"/>
          <w:szCs w:val="20"/>
        </w:rPr>
        <w:t xml:space="preserve">aangebracht in het beoordelen van </w:t>
      </w:r>
      <w:r w:rsidR="000E6C4C" w:rsidRPr="003E63B8">
        <w:rPr>
          <w:rFonts w:ascii="Arial" w:hAnsi="Arial" w:cs="Arial"/>
          <w:sz w:val="20"/>
          <w:szCs w:val="20"/>
        </w:rPr>
        <w:t>het</w:t>
      </w:r>
      <w:r w:rsidRPr="003E63B8">
        <w:rPr>
          <w:rFonts w:ascii="Arial" w:hAnsi="Arial" w:cs="Arial"/>
          <w:sz w:val="20"/>
          <w:szCs w:val="20"/>
        </w:rPr>
        <w:t xml:space="preserve"> </w:t>
      </w:r>
      <w:r w:rsidR="000E6C4C" w:rsidRPr="003E63B8">
        <w:rPr>
          <w:rFonts w:ascii="Arial" w:hAnsi="Arial" w:cs="Arial"/>
          <w:sz w:val="20"/>
          <w:szCs w:val="20"/>
        </w:rPr>
        <w:t>werkplekleren</w:t>
      </w:r>
      <w:r w:rsidRPr="003E63B8">
        <w:rPr>
          <w:rFonts w:ascii="Arial" w:hAnsi="Arial" w:cs="Arial"/>
          <w:sz w:val="20"/>
          <w:szCs w:val="20"/>
        </w:rPr>
        <w:t xml:space="preserve">. Om te kunnen beschrijven wat de ervaringen zijn met de huidige instrumenten en </w:t>
      </w:r>
      <w:r w:rsidR="00465E8A">
        <w:rPr>
          <w:rFonts w:ascii="Arial" w:hAnsi="Arial" w:cs="Arial"/>
          <w:sz w:val="20"/>
          <w:szCs w:val="20"/>
        </w:rPr>
        <w:t>handelwijze</w:t>
      </w:r>
      <w:r w:rsidRPr="003E63B8">
        <w:rPr>
          <w:rFonts w:ascii="Arial" w:hAnsi="Arial" w:cs="Arial"/>
          <w:sz w:val="20"/>
          <w:szCs w:val="20"/>
        </w:rPr>
        <w:t xml:space="preserve"> bij de betrokken partijen</w:t>
      </w:r>
      <w:r w:rsidR="000E6C4C" w:rsidRPr="003E63B8">
        <w:rPr>
          <w:rFonts w:ascii="Arial" w:hAnsi="Arial" w:cs="Arial"/>
          <w:sz w:val="20"/>
          <w:szCs w:val="20"/>
        </w:rPr>
        <w:t>,</w:t>
      </w:r>
      <w:r w:rsidRPr="003E63B8">
        <w:rPr>
          <w:rFonts w:ascii="Arial" w:hAnsi="Arial" w:cs="Arial"/>
          <w:sz w:val="20"/>
          <w:szCs w:val="20"/>
        </w:rPr>
        <w:t xml:space="preserve"> is het passend om een </w:t>
      </w:r>
      <w:r w:rsidR="00DD0FC7" w:rsidRPr="003E63B8">
        <w:rPr>
          <w:rFonts w:ascii="Arial" w:hAnsi="Arial" w:cs="Arial"/>
          <w:sz w:val="20"/>
          <w:szCs w:val="20"/>
        </w:rPr>
        <w:t>inventariserend praktijkonderzoek</w:t>
      </w:r>
      <w:r w:rsidR="0067259E">
        <w:rPr>
          <w:rFonts w:ascii="Arial" w:hAnsi="Arial" w:cs="Arial"/>
          <w:sz w:val="20"/>
          <w:szCs w:val="20"/>
        </w:rPr>
        <w:t xml:space="preserve"> </w:t>
      </w:r>
      <w:r w:rsidR="00C70C0A">
        <w:rPr>
          <w:rFonts w:ascii="Arial" w:hAnsi="Arial" w:cs="Arial"/>
          <w:sz w:val="20"/>
          <w:szCs w:val="20"/>
        </w:rPr>
        <w:t>(</w:t>
      </w:r>
      <w:r w:rsidR="002C1059">
        <w:rPr>
          <w:rFonts w:ascii="Arial" w:hAnsi="Arial" w:cs="Arial"/>
          <w:sz w:val="20"/>
          <w:szCs w:val="20"/>
        </w:rPr>
        <w:t>Migchelbrink, 2016</w:t>
      </w:r>
      <w:r w:rsidR="00C70C0A">
        <w:rPr>
          <w:rFonts w:ascii="Arial" w:hAnsi="Arial" w:cs="Arial"/>
          <w:sz w:val="20"/>
          <w:szCs w:val="20"/>
        </w:rPr>
        <w:t>)</w:t>
      </w:r>
      <w:r w:rsidR="002C1059">
        <w:rPr>
          <w:rFonts w:ascii="Arial" w:hAnsi="Arial" w:cs="Arial"/>
          <w:sz w:val="20"/>
          <w:szCs w:val="20"/>
        </w:rPr>
        <w:t xml:space="preserve"> t</w:t>
      </w:r>
      <w:r w:rsidR="00DD0FC7" w:rsidRPr="003E63B8">
        <w:rPr>
          <w:rFonts w:ascii="Arial" w:hAnsi="Arial" w:cs="Arial"/>
          <w:sz w:val="20"/>
          <w:szCs w:val="20"/>
        </w:rPr>
        <w:t>e doen</w:t>
      </w:r>
      <w:r w:rsidR="007672C3">
        <w:rPr>
          <w:rFonts w:ascii="Arial" w:hAnsi="Arial" w:cs="Arial"/>
          <w:color w:val="00B050"/>
          <w:sz w:val="20"/>
          <w:szCs w:val="20"/>
        </w:rPr>
        <w:t xml:space="preserve">. </w:t>
      </w:r>
      <w:r w:rsidR="007672C3">
        <w:rPr>
          <w:rFonts w:ascii="Arial" w:hAnsi="Arial" w:cs="Arial"/>
          <w:sz w:val="20"/>
          <w:szCs w:val="20"/>
        </w:rPr>
        <w:t>D</w:t>
      </w:r>
      <w:r w:rsidR="008101CC">
        <w:rPr>
          <w:rFonts w:ascii="Arial" w:hAnsi="Arial" w:cs="Arial"/>
          <w:sz w:val="20"/>
          <w:szCs w:val="20"/>
        </w:rPr>
        <w:t xml:space="preserve">e opleiding </w:t>
      </w:r>
      <w:r w:rsidR="007672C3">
        <w:rPr>
          <w:rFonts w:ascii="Arial" w:hAnsi="Arial" w:cs="Arial"/>
          <w:sz w:val="20"/>
          <w:szCs w:val="20"/>
        </w:rPr>
        <w:t xml:space="preserve">heeft sterk </w:t>
      </w:r>
      <w:r w:rsidRPr="003E63B8">
        <w:rPr>
          <w:rFonts w:ascii="Arial" w:hAnsi="Arial" w:cs="Arial"/>
          <w:sz w:val="20"/>
          <w:szCs w:val="20"/>
        </w:rPr>
        <w:t>ingezet op de gouden driehoek, tussen werkveld – student</w:t>
      </w:r>
      <w:r w:rsidR="003E63B8" w:rsidRPr="003E63B8">
        <w:rPr>
          <w:rFonts w:ascii="Arial" w:hAnsi="Arial" w:cs="Arial"/>
          <w:sz w:val="20"/>
          <w:szCs w:val="20"/>
        </w:rPr>
        <w:t xml:space="preserve"> </w:t>
      </w:r>
      <w:r w:rsidRPr="003E63B8">
        <w:rPr>
          <w:rFonts w:ascii="Arial" w:hAnsi="Arial" w:cs="Arial"/>
          <w:sz w:val="20"/>
          <w:szCs w:val="20"/>
        </w:rPr>
        <w:t xml:space="preserve">- opleiding. </w:t>
      </w:r>
      <w:r w:rsidR="007672C3">
        <w:rPr>
          <w:rFonts w:ascii="Arial" w:hAnsi="Arial" w:cs="Arial"/>
          <w:sz w:val="20"/>
          <w:szCs w:val="20"/>
        </w:rPr>
        <w:t>Vanuit die optiek is het</w:t>
      </w:r>
      <w:r w:rsidR="00463844">
        <w:rPr>
          <w:rFonts w:ascii="Arial" w:hAnsi="Arial" w:cs="Arial"/>
          <w:sz w:val="20"/>
          <w:szCs w:val="20"/>
        </w:rPr>
        <w:t xml:space="preserve"> vanzelfsprekend om d</w:t>
      </w:r>
      <w:r w:rsidRPr="003E63B8">
        <w:rPr>
          <w:rFonts w:ascii="Arial" w:hAnsi="Arial" w:cs="Arial"/>
          <w:sz w:val="20"/>
          <w:szCs w:val="20"/>
        </w:rPr>
        <w:t xml:space="preserve">e drie </w:t>
      </w:r>
      <w:r w:rsidR="003E63B8" w:rsidRPr="003E63B8">
        <w:rPr>
          <w:rFonts w:ascii="Arial" w:hAnsi="Arial" w:cs="Arial"/>
          <w:sz w:val="20"/>
          <w:szCs w:val="20"/>
        </w:rPr>
        <w:t>stakeholders die te maken hebben met de beoordeling van het werkplekleren</w:t>
      </w:r>
      <w:r w:rsidRPr="003E63B8">
        <w:rPr>
          <w:rFonts w:ascii="Arial" w:hAnsi="Arial" w:cs="Arial"/>
          <w:sz w:val="20"/>
          <w:szCs w:val="20"/>
        </w:rPr>
        <w:t xml:space="preserve"> mee te nemen in dit onderzoek. De </w:t>
      </w:r>
      <w:r w:rsidR="001C5E40">
        <w:rPr>
          <w:rFonts w:ascii="Arial" w:hAnsi="Arial" w:cs="Arial"/>
          <w:sz w:val="20"/>
          <w:szCs w:val="20"/>
        </w:rPr>
        <w:t xml:space="preserve">betrokken </w:t>
      </w:r>
      <w:r w:rsidRPr="003E63B8">
        <w:rPr>
          <w:rFonts w:ascii="Arial" w:hAnsi="Arial" w:cs="Arial"/>
          <w:sz w:val="20"/>
          <w:szCs w:val="20"/>
        </w:rPr>
        <w:t xml:space="preserve">leercoaches zijn </w:t>
      </w:r>
      <w:r w:rsidR="00463844">
        <w:rPr>
          <w:rFonts w:ascii="Arial" w:hAnsi="Arial" w:cs="Arial"/>
          <w:sz w:val="20"/>
          <w:szCs w:val="20"/>
        </w:rPr>
        <w:t xml:space="preserve">individueel </w:t>
      </w:r>
      <w:r w:rsidRPr="003E63B8">
        <w:rPr>
          <w:rFonts w:ascii="Arial" w:hAnsi="Arial" w:cs="Arial"/>
          <w:sz w:val="20"/>
          <w:szCs w:val="20"/>
        </w:rPr>
        <w:t xml:space="preserve">op </w:t>
      </w:r>
      <w:r w:rsidR="00463844">
        <w:rPr>
          <w:rFonts w:ascii="Arial" w:hAnsi="Arial" w:cs="Arial"/>
          <w:sz w:val="20"/>
          <w:szCs w:val="20"/>
        </w:rPr>
        <w:t>de hogeschool</w:t>
      </w:r>
      <w:r w:rsidRPr="003E63B8">
        <w:rPr>
          <w:rFonts w:ascii="Arial" w:hAnsi="Arial" w:cs="Arial"/>
          <w:sz w:val="20"/>
          <w:szCs w:val="20"/>
        </w:rPr>
        <w:t xml:space="preserve"> geïnterviewd en de studenten in kleine</w:t>
      </w:r>
      <w:r w:rsidR="00DE3B01" w:rsidRPr="003E63B8">
        <w:rPr>
          <w:rFonts w:ascii="Arial" w:hAnsi="Arial" w:cs="Arial"/>
          <w:sz w:val="20"/>
          <w:szCs w:val="20"/>
        </w:rPr>
        <w:t xml:space="preserve"> groepjes</w:t>
      </w:r>
      <w:r w:rsidR="00DD30DF">
        <w:rPr>
          <w:rFonts w:ascii="Arial" w:hAnsi="Arial" w:cs="Arial"/>
          <w:sz w:val="20"/>
          <w:szCs w:val="20"/>
        </w:rPr>
        <w:t xml:space="preserve"> op de hogeschool</w:t>
      </w:r>
      <w:r w:rsidRPr="003E63B8">
        <w:rPr>
          <w:rFonts w:ascii="Arial" w:hAnsi="Arial" w:cs="Arial"/>
          <w:sz w:val="20"/>
          <w:szCs w:val="20"/>
        </w:rPr>
        <w:t>. De werkplekcoaches zijn door de onderzoeker geïnterviewd op hun eigen locatie.</w:t>
      </w:r>
      <w:r w:rsidR="0067259E">
        <w:rPr>
          <w:rFonts w:ascii="Arial" w:hAnsi="Arial" w:cs="Arial"/>
          <w:sz w:val="20"/>
          <w:szCs w:val="20"/>
        </w:rPr>
        <w:t xml:space="preserve"> </w:t>
      </w:r>
      <w:r w:rsidR="00EE1ABA" w:rsidRPr="003E63B8">
        <w:rPr>
          <w:rFonts w:ascii="Arial" w:hAnsi="Arial" w:cs="Arial"/>
          <w:sz w:val="20"/>
          <w:szCs w:val="20"/>
        </w:rPr>
        <w:t xml:space="preserve">Aangezien de </w:t>
      </w:r>
      <w:r w:rsidR="003544D6" w:rsidRPr="003E63B8">
        <w:rPr>
          <w:rFonts w:ascii="Arial" w:hAnsi="Arial" w:cs="Arial"/>
          <w:sz w:val="20"/>
          <w:szCs w:val="20"/>
        </w:rPr>
        <w:t>onderzoeker zelf</w:t>
      </w:r>
      <w:r w:rsidR="00EE1ABA" w:rsidRPr="003E63B8">
        <w:rPr>
          <w:rFonts w:ascii="Arial" w:hAnsi="Arial" w:cs="Arial"/>
          <w:sz w:val="20"/>
          <w:szCs w:val="20"/>
        </w:rPr>
        <w:t xml:space="preserve"> leercoach is en in die hoedanigheid met de bijgestelde handelwijze en instrumenten heeft gewerkt, bezit deze over de nodige voorkennis. </w:t>
      </w:r>
      <w:r w:rsidR="007609EA">
        <w:rPr>
          <w:rFonts w:ascii="Arial" w:hAnsi="Arial" w:cs="Arial"/>
          <w:sz w:val="20"/>
          <w:szCs w:val="20"/>
        </w:rPr>
        <w:t>Op basis van deze voorkennis is een lijst met attenderende begrippen opgesteld, wat heeft geresulteerd in indicatoren voo</w:t>
      </w:r>
      <w:r w:rsidR="0009742D">
        <w:rPr>
          <w:rFonts w:ascii="Arial" w:hAnsi="Arial" w:cs="Arial"/>
          <w:sz w:val="20"/>
          <w:szCs w:val="20"/>
        </w:rPr>
        <w:t>r een operationaliseringstabel (Bijlage B). De indicatoren zijn gebundeld in dimensies en hoofdconcepten.</w:t>
      </w:r>
    </w:p>
    <w:p w14:paraId="4177A5C5" w14:textId="77777777" w:rsidR="008873E6" w:rsidRPr="003C3326" w:rsidRDefault="008873E6" w:rsidP="005D1672">
      <w:pPr>
        <w:spacing w:line="360" w:lineRule="auto"/>
        <w:jc w:val="both"/>
        <w:rPr>
          <w:rFonts w:ascii="Arial" w:hAnsi="Arial" w:cs="Arial"/>
          <w:color w:val="00B050"/>
          <w:sz w:val="20"/>
          <w:szCs w:val="20"/>
        </w:rPr>
      </w:pPr>
    </w:p>
    <w:p w14:paraId="261F4970" w14:textId="4DFD4285" w:rsidR="008873E6" w:rsidRDefault="005524DC" w:rsidP="008873E6">
      <w:pPr>
        <w:pStyle w:val="Kop2"/>
      </w:pPr>
      <w:bookmarkStart w:id="17" w:name="_Toc482540155"/>
      <w:r>
        <w:t>4</w:t>
      </w:r>
      <w:r w:rsidR="008873E6">
        <w:t>.2 Respondenten</w:t>
      </w:r>
      <w:bookmarkEnd w:id="17"/>
    </w:p>
    <w:p w14:paraId="71D778F2" w14:textId="77777777" w:rsidR="003E63B8" w:rsidRDefault="003E63B8" w:rsidP="008873E6">
      <w:pPr>
        <w:spacing w:line="360" w:lineRule="auto"/>
        <w:jc w:val="both"/>
        <w:rPr>
          <w:rFonts w:ascii="Arial" w:hAnsi="Arial" w:cs="Arial"/>
          <w:sz w:val="20"/>
          <w:szCs w:val="20"/>
        </w:rPr>
      </w:pPr>
    </w:p>
    <w:p w14:paraId="18B8B32C" w14:textId="2742BFE6" w:rsidR="007D0D13" w:rsidRPr="007609EA" w:rsidRDefault="008101CC" w:rsidP="008873E6">
      <w:pPr>
        <w:spacing w:line="360" w:lineRule="auto"/>
        <w:jc w:val="both"/>
        <w:rPr>
          <w:rFonts w:ascii="Arial" w:hAnsi="Arial" w:cs="Arial"/>
          <w:sz w:val="20"/>
          <w:szCs w:val="20"/>
        </w:rPr>
      </w:pPr>
      <w:r>
        <w:rPr>
          <w:rFonts w:ascii="Arial" w:hAnsi="Arial" w:cs="Arial"/>
          <w:sz w:val="20"/>
          <w:szCs w:val="20"/>
        </w:rPr>
        <w:t xml:space="preserve">In totaal zijn </w:t>
      </w:r>
      <w:r w:rsidR="007D0D13" w:rsidRPr="007609EA">
        <w:rPr>
          <w:rFonts w:ascii="Arial" w:hAnsi="Arial" w:cs="Arial"/>
          <w:sz w:val="20"/>
          <w:szCs w:val="20"/>
        </w:rPr>
        <w:t xml:space="preserve">21 mensen geïnterviewd. Vijf </w:t>
      </w:r>
      <w:r w:rsidR="003E63B8" w:rsidRPr="007609EA">
        <w:rPr>
          <w:rFonts w:ascii="Arial" w:hAnsi="Arial" w:cs="Arial"/>
          <w:sz w:val="20"/>
          <w:szCs w:val="20"/>
        </w:rPr>
        <w:t>medewerkers van de opleiding,</w:t>
      </w:r>
      <w:r w:rsidR="007D0D13" w:rsidRPr="007609EA">
        <w:rPr>
          <w:rFonts w:ascii="Arial" w:hAnsi="Arial" w:cs="Arial"/>
          <w:sz w:val="20"/>
          <w:szCs w:val="20"/>
        </w:rPr>
        <w:t xml:space="preserve"> vijf betrokkenen uit het werkveld en </w:t>
      </w:r>
      <w:r w:rsidR="003E63B8" w:rsidRPr="007609EA">
        <w:rPr>
          <w:rFonts w:ascii="Arial" w:hAnsi="Arial" w:cs="Arial"/>
          <w:sz w:val="20"/>
          <w:szCs w:val="20"/>
        </w:rPr>
        <w:t>elf</w:t>
      </w:r>
      <w:r w:rsidR="007D0D13" w:rsidRPr="007609EA">
        <w:rPr>
          <w:rFonts w:ascii="Arial" w:hAnsi="Arial" w:cs="Arial"/>
          <w:sz w:val="20"/>
          <w:szCs w:val="20"/>
        </w:rPr>
        <w:t xml:space="preserve"> studenten.</w:t>
      </w:r>
      <w:r w:rsidR="00B21E3C">
        <w:rPr>
          <w:rFonts w:ascii="Arial" w:hAnsi="Arial" w:cs="Arial"/>
          <w:sz w:val="20"/>
          <w:szCs w:val="20"/>
        </w:rPr>
        <w:t xml:space="preserve"> </w:t>
      </w:r>
      <w:r w:rsidR="000C7FD1" w:rsidRPr="000C7FD1">
        <w:rPr>
          <w:rFonts w:ascii="Arial" w:hAnsi="Arial" w:cs="Arial"/>
          <w:sz w:val="20"/>
          <w:szCs w:val="20"/>
        </w:rPr>
        <w:t xml:space="preserve">Binnen de opleiding SSD hebben op het moment van het onderzoek in totaal 13 docenten de rol van leercoach. Alleen huidige eerste en tweedejaars werken met de aangepaste handelwijze en instrumenten, in totaal zijn er 112 eerstejaars en 109 tweedejaars. Iedere student heeft een eigen werkplekcoach. </w:t>
      </w:r>
    </w:p>
    <w:p w14:paraId="0BE3E9C4" w14:textId="18CE2F8A" w:rsidR="00A3465E" w:rsidRDefault="005F4A29" w:rsidP="008873E6">
      <w:pPr>
        <w:spacing w:line="360" w:lineRule="auto"/>
        <w:jc w:val="both"/>
        <w:rPr>
          <w:rFonts w:ascii="Arial" w:hAnsi="Arial" w:cs="Arial"/>
          <w:sz w:val="20"/>
          <w:szCs w:val="20"/>
        </w:rPr>
      </w:pPr>
      <w:r>
        <w:rPr>
          <w:rFonts w:ascii="Arial" w:hAnsi="Arial" w:cs="Arial"/>
          <w:sz w:val="20"/>
          <w:szCs w:val="20"/>
        </w:rPr>
        <w:t xml:space="preserve">Van de </w:t>
      </w:r>
      <w:r w:rsidR="003E63B8">
        <w:rPr>
          <w:rFonts w:ascii="Arial" w:hAnsi="Arial" w:cs="Arial"/>
          <w:sz w:val="20"/>
          <w:szCs w:val="20"/>
        </w:rPr>
        <w:t>5</w:t>
      </w:r>
      <w:r w:rsidR="008101CC">
        <w:rPr>
          <w:rFonts w:ascii="Arial" w:hAnsi="Arial" w:cs="Arial"/>
          <w:sz w:val="20"/>
          <w:szCs w:val="20"/>
        </w:rPr>
        <w:t xml:space="preserve"> leercoaches zijn </w:t>
      </w:r>
      <w:r w:rsidR="003E63B8">
        <w:rPr>
          <w:rFonts w:ascii="Arial" w:hAnsi="Arial" w:cs="Arial"/>
          <w:sz w:val="20"/>
          <w:szCs w:val="20"/>
        </w:rPr>
        <w:t>3</w:t>
      </w:r>
      <w:r>
        <w:rPr>
          <w:rFonts w:ascii="Arial" w:hAnsi="Arial" w:cs="Arial"/>
          <w:sz w:val="20"/>
          <w:szCs w:val="20"/>
        </w:rPr>
        <w:t xml:space="preserve"> leercoaches die minimaal vijf jaar ervaring hebben in het beoordelen van studenten in de praktijk en twee leercoaches </w:t>
      </w:r>
      <w:r w:rsidR="003E63B8">
        <w:rPr>
          <w:rFonts w:ascii="Arial" w:hAnsi="Arial" w:cs="Arial"/>
          <w:sz w:val="20"/>
          <w:szCs w:val="20"/>
        </w:rPr>
        <w:t>die</w:t>
      </w:r>
      <w:r>
        <w:rPr>
          <w:rFonts w:ascii="Arial" w:hAnsi="Arial" w:cs="Arial"/>
          <w:sz w:val="20"/>
          <w:szCs w:val="20"/>
        </w:rPr>
        <w:t xml:space="preserve"> </w:t>
      </w:r>
      <w:r w:rsidR="003E63B8">
        <w:rPr>
          <w:rFonts w:ascii="Arial" w:hAnsi="Arial" w:cs="Arial"/>
          <w:sz w:val="20"/>
          <w:szCs w:val="20"/>
        </w:rPr>
        <w:t xml:space="preserve">daar </w:t>
      </w:r>
      <w:r>
        <w:rPr>
          <w:rFonts w:ascii="Arial" w:hAnsi="Arial" w:cs="Arial"/>
          <w:sz w:val="20"/>
          <w:szCs w:val="20"/>
        </w:rPr>
        <w:t>één jaar ervaring in</w:t>
      </w:r>
      <w:r w:rsidR="003E63B8">
        <w:rPr>
          <w:rFonts w:ascii="Arial" w:hAnsi="Arial" w:cs="Arial"/>
          <w:sz w:val="20"/>
          <w:szCs w:val="20"/>
        </w:rPr>
        <w:t xml:space="preserve"> hebben</w:t>
      </w:r>
      <w:r>
        <w:rPr>
          <w:rFonts w:ascii="Arial" w:hAnsi="Arial" w:cs="Arial"/>
          <w:sz w:val="20"/>
          <w:szCs w:val="20"/>
        </w:rPr>
        <w:t>.</w:t>
      </w:r>
      <w:r w:rsidR="00A3465E">
        <w:rPr>
          <w:rFonts w:ascii="Arial" w:hAnsi="Arial" w:cs="Arial"/>
          <w:sz w:val="20"/>
          <w:szCs w:val="20"/>
        </w:rPr>
        <w:t xml:space="preserve"> </w:t>
      </w:r>
      <w:r w:rsidR="00C74290">
        <w:rPr>
          <w:rFonts w:ascii="Arial" w:hAnsi="Arial" w:cs="Arial"/>
          <w:sz w:val="20"/>
          <w:szCs w:val="20"/>
        </w:rPr>
        <w:t xml:space="preserve">De </w:t>
      </w:r>
      <w:r w:rsidR="00EB53AE">
        <w:rPr>
          <w:rFonts w:ascii="Arial" w:hAnsi="Arial" w:cs="Arial"/>
          <w:sz w:val="20"/>
          <w:szCs w:val="20"/>
        </w:rPr>
        <w:t xml:space="preserve">leeftijd van de leercoaches ligt tussen de 34 en 63 jaar, de </w:t>
      </w:r>
      <w:r w:rsidR="00C74290">
        <w:rPr>
          <w:rFonts w:ascii="Arial" w:hAnsi="Arial" w:cs="Arial"/>
          <w:sz w:val="20"/>
          <w:szCs w:val="20"/>
        </w:rPr>
        <w:t xml:space="preserve">gemiddelde leeftijd </w:t>
      </w:r>
      <w:r w:rsidR="00EB53AE">
        <w:rPr>
          <w:rFonts w:ascii="Arial" w:hAnsi="Arial" w:cs="Arial"/>
          <w:sz w:val="20"/>
          <w:szCs w:val="20"/>
        </w:rPr>
        <w:t>is 46 jaar. D</w:t>
      </w:r>
      <w:r w:rsidR="00C74290">
        <w:rPr>
          <w:rFonts w:ascii="Arial" w:hAnsi="Arial" w:cs="Arial"/>
          <w:sz w:val="20"/>
          <w:szCs w:val="20"/>
        </w:rPr>
        <w:t xml:space="preserve">e verdeling is drie vrouwen, twee mannen. </w:t>
      </w:r>
    </w:p>
    <w:p w14:paraId="62F03B8D" w14:textId="77777777" w:rsidR="007672C3" w:rsidRDefault="008101CC" w:rsidP="008873E6">
      <w:pPr>
        <w:spacing w:line="360" w:lineRule="auto"/>
        <w:jc w:val="both"/>
        <w:rPr>
          <w:rFonts w:ascii="Arial" w:hAnsi="Arial" w:cs="Arial"/>
          <w:sz w:val="20"/>
          <w:szCs w:val="20"/>
        </w:rPr>
      </w:pPr>
      <w:r>
        <w:rPr>
          <w:rFonts w:ascii="Arial" w:hAnsi="Arial" w:cs="Arial"/>
          <w:sz w:val="20"/>
          <w:szCs w:val="20"/>
        </w:rPr>
        <w:t xml:space="preserve">Vanuit het werkveld zijn </w:t>
      </w:r>
      <w:r w:rsidR="003E63B8">
        <w:rPr>
          <w:rFonts w:ascii="Arial" w:hAnsi="Arial" w:cs="Arial"/>
          <w:sz w:val="20"/>
          <w:szCs w:val="20"/>
        </w:rPr>
        <w:t>5</w:t>
      </w:r>
      <w:r w:rsidR="00D93900">
        <w:rPr>
          <w:rFonts w:ascii="Arial" w:hAnsi="Arial" w:cs="Arial"/>
          <w:sz w:val="20"/>
          <w:szCs w:val="20"/>
        </w:rPr>
        <w:t xml:space="preserve"> personen geïnterviewd, </w:t>
      </w:r>
      <w:r w:rsidR="003E63B8">
        <w:rPr>
          <w:rFonts w:ascii="Arial" w:hAnsi="Arial" w:cs="Arial"/>
          <w:sz w:val="20"/>
          <w:szCs w:val="20"/>
        </w:rPr>
        <w:t>4</w:t>
      </w:r>
      <w:r w:rsidR="00D93900">
        <w:rPr>
          <w:rFonts w:ascii="Arial" w:hAnsi="Arial" w:cs="Arial"/>
          <w:sz w:val="20"/>
          <w:szCs w:val="20"/>
        </w:rPr>
        <w:t xml:space="preserve"> werkplekcoach</w:t>
      </w:r>
      <w:r w:rsidR="003E63B8">
        <w:rPr>
          <w:rFonts w:ascii="Arial" w:hAnsi="Arial" w:cs="Arial"/>
          <w:sz w:val="20"/>
          <w:szCs w:val="20"/>
        </w:rPr>
        <w:t>es</w:t>
      </w:r>
      <w:r w:rsidR="00D93900">
        <w:rPr>
          <w:rFonts w:ascii="Arial" w:hAnsi="Arial" w:cs="Arial"/>
          <w:sz w:val="20"/>
          <w:szCs w:val="20"/>
        </w:rPr>
        <w:t xml:space="preserve"> zijn en één coördinator opleidingen, die alle werkplekcoaches </w:t>
      </w:r>
      <w:r w:rsidR="005F4A29">
        <w:rPr>
          <w:rFonts w:ascii="Arial" w:hAnsi="Arial" w:cs="Arial"/>
          <w:sz w:val="20"/>
          <w:szCs w:val="20"/>
        </w:rPr>
        <w:t xml:space="preserve">binnen </w:t>
      </w:r>
      <w:r w:rsidR="00F120A3">
        <w:rPr>
          <w:rFonts w:ascii="Arial" w:hAnsi="Arial" w:cs="Arial"/>
          <w:sz w:val="20"/>
          <w:szCs w:val="20"/>
        </w:rPr>
        <w:t>zijn</w:t>
      </w:r>
      <w:r w:rsidR="005F4A29">
        <w:rPr>
          <w:rFonts w:ascii="Arial" w:hAnsi="Arial" w:cs="Arial"/>
          <w:sz w:val="20"/>
          <w:szCs w:val="20"/>
        </w:rPr>
        <w:t xml:space="preserve"> eigen organisatie </w:t>
      </w:r>
      <w:r w:rsidR="00EB53AE">
        <w:rPr>
          <w:rFonts w:ascii="Arial" w:hAnsi="Arial" w:cs="Arial"/>
          <w:sz w:val="20"/>
          <w:szCs w:val="20"/>
        </w:rPr>
        <w:t>aanstuurt. De leeftijd varieert van 35 tot 55 jaar. De vier werkplekcoaches zijn vrouw, de coördinator is man.</w:t>
      </w:r>
      <w:r w:rsidR="00EB53AE">
        <w:rPr>
          <w:rFonts w:ascii="Arial" w:hAnsi="Arial" w:cs="Arial"/>
          <w:sz w:val="20"/>
          <w:szCs w:val="20"/>
        </w:rPr>
        <w:br/>
      </w:r>
      <w:r w:rsidR="00D93900">
        <w:rPr>
          <w:rFonts w:ascii="Arial" w:hAnsi="Arial" w:cs="Arial"/>
          <w:sz w:val="20"/>
          <w:szCs w:val="20"/>
        </w:rPr>
        <w:t xml:space="preserve">Alle </w:t>
      </w:r>
      <w:r w:rsidR="00F120A3">
        <w:rPr>
          <w:rFonts w:ascii="Arial" w:hAnsi="Arial" w:cs="Arial"/>
          <w:sz w:val="20"/>
          <w:szCs w:val="20"/>
        </w:rPr>
        <w:t xml:space="preserve">geïnterviewde </w:t>
      </w:r>
      <w:r w:rsidR="00D93900">
        <w:rPr>
          <w:rFonts w:ascii="Arial" w:hAnsi="Arial" w:cs="Arial"/>
          <w:sz w:val="20"/>
          <w:szCs w:val="20"/>
        </w:rPr>
        <w:t xml:space="preserve">werkplekcoaches zijn voorgedragen door de leercoaches, met wie ze één of meerdere beoordelingsgesprekken hebben gevoerd. </w:t>
      </w:r>
      <w:r w:rsidR="007A07CB">
        <w:rPr>
          <w:rFonts w:ascii="Arial" w:hAnsi="Arial" w:cs="Arial"/>
          <w:sz w:val="20"/>
          <w:szCs w:val="20"/>
        </w:rPr>
        <w:t xml:space="preserve">Van de vier werkplekcoaches is bekend </w:t>
      </w:r>
      <w:r w:rsidR="00DD30DF">
        <w:rPr>
          <w:rFonts w:ascii="Arial" w:hAnsi="Arial" w:cs="Arial"/>
          <w:sz w:val="20"/>
          <w:szCs w:val="20"/>
        </w:rPr>
        <w:t xml:space="preserve">bij de opleiding </w:t>
      </w:r>
      <w:r w:rsidR="007A07CB">
        <w:rPr>
          <w:rFonts w:ascii="Arial" w:hAnsi="Arial" w:cs="Arial"/>
          <w:sz w:val="20"/>
          <w:szCs w:val="20"/>
        </w:rPr>
        <w:t xml:space="preserve">dat ze allemaal ruime ervaring hebben in het begeleiden van studenten, in zowel voltijd en deeltijdopleiding en </w:t>
      </w:r>
      <w:r w:rsidR="00775903">
        <w:rPr>
          <w:rFonts w:ascii="Arial" w:hAnsi="Arial" w:cs="Arial"/>
          <w:sz w:val="20"/>
          <w:szCs w:val="20"/>
        </w:rPr>
        <w:t>m</w:t>
      </w:r>
      <w:r w:rsidR="007A07CB">
        <w:rPr>
          <w:rFonts w:ascii="Arial" w:hAnsi="Arial" w:cs="Arial"/>
          <w:sz w:val="20"/>
          <w:szCs w:val="20"/>
        </w:rPr>
        <w:t>bo</w:t>
      </w:r>
      <w:r w:rsidR="00775903">
        <w:rPr>
          <w:rFonts w:ascii="Arial" w:hAnsi="Arial" w:cs="Arial"/>
          <w:sz w:val="20"/>
          <w:szCs w:val="20"/>
        </w:rPr>
        <w:t>-</w:t>
      </w:r>
      <w:r w:rsidR="007A07CB">
        <w:rPr>
          <w:rFonts w:ascii="Arial" w:hAnsi="Arial" w:cs="Arial"/>
          <w:sz w:val="20"/>
          <w:szCs w:val="20"/>
        </w:rPr>
        <w:t xml:space="preserve">en </w:t>
      </w:r>
      <w:r w:rsidR="00775903">
        <w:rPr>
          <w:rFonts w:ascii="Arial" w:hAnsi="Arial" w:cs="Arial"/>
          <w:sz w:val="20"/>
          <w:szCs w:val="20"/>
        </w:rPr>
        <w:t>h</w:t>
      </w:r>
      <w:r w:rsidR="007A07CB">
        <w:rPr>
          <w:rFonts w:ascii="Arial" w:hAnsi="Arial" w:cs="Arial"/>
          <w:sz w:val="20"/>
          <w:szCs w:val="20"/>
        </w:rPr>
        <w:t>bo-niveau</w:t>
      </w:r>
      <w:r w:rsidR="00EB53AE">
        <w:rPr>
          <w:rFonts w:ascii="Arial" w:hAnsi="Arial" w:cs="Arial"/>
          <w:sz w:val="20"/>
          <w:szCs w:val="20"/>
        </w:rPr>
        <w:t xml:space="preserve">. </w:t>
      </w:r>
    </w:p>
    <w:p w14:paraId="69C2F3C3" w14:textId="77777777" w:rsidR="00BE749D" w:rsidRDefault="008101CC" w:rsidP="00BE749D">
      <w:pPr>
        <w:spacing w:line="360" w:lineRule="auto"/>
        <w:jc w:val="both"/>
      </w:pPr>
      <w:r>
        <w:rPr>
          <w:rFonts w:ascii="Arial" w:hAnsi="Arial" w:cs="Arial"/>
          <w:sz w:val="20"/>
          <w:szCs w:val="20"/>
        </w:rPr>
        <w:t xml:space="preserve">In totaal zijn </w:t>
      </w:r>
      <w:r w:rsidR="003E63B8">
        <w:rPr>
          <w:rFonts w:ascii="Arial" w:hAnsi="Arial" w:cs="Arial"/>
          <w:sz w:val="20"/>
          <w:szCs w:val="20"/>
        </w:rPr>
        <w:t>11</w:t>
      </w:r>
      <w:r w:rsidR="00D93900">
        <w:rPr>
          <w:rFonts w:ascii="Arial" w:hAnsi="Arial" w:cs="Arial"/>
          <w:sz w:val="20"/>
          <w:szCs w:val="20"/>
        </w:rPr>
        <w:t xml:space="preserve"> studenten </w:t>
      </w:r>
      <w:r w:rsidR="00EF108E">
        <w:rPr>
          <w:rFonts w:ascii="Arial" w:hAnsi="Arial" w:cs="Arial"/>
          <w:sz w:val="20"/>
          <w:szCs w:val="20"/>
        </w:rPr>
        <w:t>geïnterviewd</w:t>
      </w:r>
      <w:r w:rsidR="00D93900">
        <w:rPr>
          <w:rFonts w:ascii="Arial" w:hAnsi="Arial" w:cs="Arial"/>
          <w:sz w:val="20"/>
          <w:szCs w:val="20"/>
        </w:rPr>
        <w:t xml:space="preserve">, in twee groepjes van 3 en één groepje van 5 personen. </w:t>
      </w:r>
      <w:r w:rsidR="00C74290">
        <w:rPr>
          <w:rFonts w:ascii="Arial" w:hAnsi="Arial" w:cs="Arial"/>
          <w:sz w:val="20"/>
          <w:szCs w:val="20"/>
        </w:rPr>
        <w:t xml:space="preserve">Daarvan zijn er zeven vrouw en vier man. De </w:t>
      </w:r>
      <w:r w:rsidR="00EB53AE">
        <w:rPr>
          <w:rFonts w:ascii="Arial" w:hAnsi="Arial" w:cs="Arial"/>
          <w:sz w:val="20"/>
          <w:szCs w:val="20"/>
        </w:rPr>
        <w:t xml:space="preserve">leeftijd varieert tussen de 23 en 50 jaar, de </w:t>
      </w:r>
      <w:r w:rsidR="00C74290">
        <w:rPr>
          <w:rFonts w:ascii="Arial" w:hAnsi="Arial" w:cs="Arial"/>
          <w:sz w:val="20"/>
          <w:szCs w:val="20"/>
        </w:rPr>
        <w:t xml:space="preserve">gemiddelde leeftijd is </w:t>
      </w:r>
      <w:r w:rsidR="00EF2E32">
        <w:rPr>
          <w:rFonts w:ascii="Arial" w:hAnsi="Arial" w:cs="Arial"/>
          <w:sz w:val="20"/>
          <w:szCs w:val="20"/>
        </w:rPr>
        <w:t xml:space="preserve">35 jaar. </w:t>
      </w:r>
      <w:r w:rsidR="00F36B47">
        <w:rPr>
          <w:rFonts w:ascii="Arial" w:hAnsi="Arial" w:cs="Arial"/>
          <w:sz w:val="20"/>
          <w:szCs w:val="20"/>
        </w:rPr>
        <w:t>De studenten uit het groepje van 5 zijn allemaal tweedejaars en door de onderzoeker benaderd en geselecteerd op</w:t>
      </w:r>
      <w:r w:rsidR="003E53D2">
        <w:rPr>
          <w:rFonts w:ascii="Arial" w:hAnsi="Arial" w:cs="Arial"/>
          <w:sz w:val="20"/>
          <w:szCs w:val="20"/>
        </w:rPr>
        <w:t xml:space="preserve"> basis van het feit dat ze beoordeeld zijn door </w:t>
      </w:r>
      <w:r w:rsidR="00EB3A2F">
        <w:rPr>
          <w:rFonts w:ascii="Arial" w:hAnsi="Arial" w:cs="Arial"/>
          <w:sz w:val="20"/>
          <w:szCs w:val="20"/>
        </w:rPr>
        <w:t>één van de</w:t>
      </w:r>
      <w:r w:rsidR="003E53D2">
        <w:rPr>
          <w:rFonts w:ascii="Arial" w:hAnsi="Arial" w:cs="Arial"/>
          <w:sz w:val="20"/>
          <w:szCs w:val="20"/>
        </w:rPr>
        <w:t xml:space="preserve"> geïnterviewde leercoach</w:t>
      </w:r>
      <w:r w:rsidR="00EB3A2F">
        <w:rPr>
          <w:rFonts w:ascii="Arial" w:hAnsi="Arial" w:cs="Arial"/>
          <w:sz w:val="20"/>
          <w:szCs w:val="20"/>
        </w:rPr>
        <w:t>es</w:t>
      </w:r>
      <w:r w:rsidR="00F36B47">
        <w:rPr>
          <w:rFonts w:ascii="Arial" w:hAnsi="Arial" w:cs="Arial"/>
          <w:sz w:val="20"/>
          <w:szCs w:val="20"/>
        </w:rPr>
        <w:t xml:space="preserve">. De twee </w:t>
      </w:r>
      <w:r w:rsidR="003E53D2">
        <w:rPr>
          <w:rFonts w:ascii="Arial" w:hAnsi="Arial" w:cs="Arial"/>
          <w:sz w:val="20"/>
          <w:szCs w:val="20"/>
        </w:rPr>
        <w:t xml:space="preserve">andere groepjes van </w:t>
      </w:r>
      <w:r w:rsidR="00F36B47">
        <w:rPr>
          <w:rFonts w:ascii="Arial" w:hAnsi="Arial" w:cs="Arial"/>
          <w:sz w:val="20"/>
          <w:szCs w:val="20"/>
        </w:rPr>
        <w:t xml:space="preserve">drie studenten </w:t>
      </w:r>
      <w:r w:rsidR="003E53D2">
        <w:rPr>
          <w:rFonts w:ascii="Arial" w:hAnsi="Arial" w:cs="Arial"/>
          <w:sz w:val="20"/>
          <w:szCs w:val="20"/>
        </w:rPr>
        <w:t xml:space="preserve">zijn eerstejaars en </w:t>
      </w:r>
      <w:r w:rsidR="00F36B47">
        <w:rPr>
          <w:rFonts w:ascii="Arial" w:hAnsi="Arial" w:cs="Arial"/>
          <w:sz w:val="20"/>
          <w:szCs w:val="20"/>
        </w:rPr>
        <w:t xml:space="preserve">zijn ingegaan op de </w:t>
      </w:r>
      <w:r w:rsidR="00F36B47">
        <w:rPr>
          <w:rFonts w:ascii="Arial" w:hAnsi="Arial" w:cs="Arial"/>
          <w:sz w:val="20"/>
          <w:szCs w:val="20"/>
        </w:rPr>
        <w:lastRenderedPageBreak/>
        <w:t xml:space="preserve">uitnodiging van </w:t>
      </w:r>
      <w:r w:rsidR="003E53D2">
        <w:rPr>
          <w:rFonts w:ascii="Arial" w:hAnsi="Arial" w:cs="Arial"/>
          <w:sz w:val="20"/>
          <w:szCs w:val="20"/>
        </w:rPr>
        <w:t>hun eigen</w:t>
      </w:r>
      <w:r w:rsidR="00F36B47">
        <w:rPr>
          <w:rFonts w:ascii="Arial" w:hAnsi="Arial" w:cs="Arial"/>
          <w:sz w:val="20"/>
          <w:szCs w:val="20"/>
        </w:rPr>
        <w:t xml:space="preserve"> </w:t>
      </w:r>
      <w:r w:rsidR="00F120A3">
        <w:rPr>
          <w:rFonts w:ascii="Arial" w:hAnsi="Arial" w:cs="Arial"/>
          <w:sz w:val="20"/>
          <w:szCs w:val="20"/>
        </w:rPr>
        <w:t xml:space="preserve">geïnterviewde </w:t>
      </w:r>
      <w:r w:rsidR="00F36B47">
        <w:rPr>
          <w:rFonts w:ascii="Arial" w:hAnsi="Arial" w:cs="Arial"/>
          <w:sz w:val="20"/>
          <w:szCs w:val="20"/>
        </w:rPr>
        <w:t>leercoach. Alle</w:t>
      </w:r>
      <w:r w:rsidR="00D93900">
        <w:rPr>
          <w:rFonts w:ascii="Arial" w:hAnsi="Arial" w:cs="Arial"/>
          <w:sz w:val="20"/>
          <w:szCs w:val="20"/>
        </w:rPr>
        <w:t xml:space="preserve"> studenten</w:t>
      </w:r>
      <w:r w:rsidR="00EF108E">
        <w:rPr>
          <w:rFonts w:ascii="Arial" w:hAnsi="Arial" w:cs="Arial"/>
          <w:sz w:val="20"/>
          <w:szCs w:val="20"/>
        </w:rPr>
        <w:t xml:space="preserve"> hebben hun beoordelingsgesprek gevoerd met één v</w:t>
      </w:r>
      <w:r w:rsidR="00F42F1F">
        <w:rPr>
          <w:rFonts w:ascii="Arial" w:hAnsi="Arial" w:cs="Arial"/>
          <w:sz w:val="20"/>
          <w:szCs w:val="20"/>
        </w:rPr>
        <w:t>an de geïnterviewde leercoaches.</w:t>
      </w:r>
      <w:r w:rsidR="00EF108E">
        <w:rPr>
          <w:rFonts w:ascii="Arial" w:hAnsi="Arial" w:cs="Arial"/>
          <w:sz w:val="20"/>
          <w:szCs w:val="20"/>
        </w:rPr>
        <w:t xml:space="preserve"> </w:t>
      </w:r>
      <w:bookmarkStart w:id="18" w:name="_Toc482540156"/>
    </w:p>
    <w:p w14:paraId="7E8D231E" w14:textId="77777777" w:rsidR="00BE749D" w:rsidRDefault="00BE749D" w:rsidP="00BE749D">
      <w:pPr>
        <w:spacing w:line="360" w:lineRule="auto"/>
        <w:jc w:val="both"/>
      </w:pPr>
    </w:p>
    <w:p w14:paraId="26EE772C" w14:textId="770E66DD" w:rsidR="009B131A" w:rsidRPr="00BE749D" w:rsidRDefault="005524DC" w:rsidP="00BE749D">
      <w:pPr>
        <w:pStyle w:val="Kop2"/>
        <w:rPr>
          <w:rFonts w:ascii="Arial" w:hAnsi="Arial" w:cs="Arial"/>
          <w:sz w:val="20"/>
          <w:szCs w:val="20"/>
        </w:rPr>
      </w:pPr>
      <w:r>
        <w:t>4</w:t>
      </w:r>
      <w:r w:rsidR="008873E6">
        <w:t>.3 Instrumenten</w:t>
      </w:r>
      <w:bookmarkEnd w:id="18"/>
    </w:p>
    <w:p w14:paraId="07AF9747" w14:textId="77777777" w:rsidR="00B54975" w:rsidRDefault="00B54975" w:rsidP="00A060D9">
      <w:pPr>
        <w:spacing w:line="360" w:lineRule="auto"/>
        <w:jc w:val="both"/>
        <w:rPr>
          <w:rFonts w:ascii="Arial" w:hAnsi="Arial" w:cs="Arial"/>
          <w:sz w:val="20"/>
          <w:szCs w:val="20"/>
        </w:rPr>
      </w:pPr>
    </w:p>
    <w:p w14:paraId="1401AC26" w14:textId="46507C87" w:rsidR="0009742D" w:rsidRDefault="009B131A" w:rsidP="009B131A">
      <w:pPr>
        <w:spacing w:line="360" w:lineRule="auto"/>
        <w:jc w:val="both"/>
        <w:rPr>
          <w:rFonts w:ascii="Arial" w:hAnsi="Arial" w:cs="Arial"/>
          <w:sz w:val="20"/>
          <w:szCs w:val="20"/>
        </w:rPr>
      </w:pPr>
      <w:r>
        <w:rPr>
          <w:rFonts w:ascii="Arial" w:hAnsi="Arial" w:cs="Arial"/>
          <w:sz w:val="20"/>
          <w:szCs w:val="20"/>
        </w:rPr>
        <w:t xml:space="preserve">Voor het verzamelen van de data is een interviewprotocol opgesteld (bijlage A). </w:t>
      </w:r>
      <w:r w:rsidR="0009742D" w:rsidRPr="0009742D">
        <w:rPr>
          <w:rFonts w:ascii="Arial" w:hAnsi="Arial" w:cs="Arial"/>
          <w:sz w:val="20"/>
          <w:szCs w:val="20"/>
        </w:rPr>
        <w:t xml:space="preserve">Op basis van een operationaliseringstabel (Bijlage B) is geborgd dat de indicatoren uit de drie deelvragen terugkomen in de interviewvragen. </w:t>
      </w:r>
      <w:r w:rsidR="0009742D">
        <w:rPr>
          <w:rFonts w:ascii="Arial" w:hAnsi="Arial" w:cs="Arial"/>
          <w:sz w:val="20"/>
          <w:szCs w:val="20"/>
        </w:rPr>
        <w:t>V</w:t>
      </w:r>
      <w:r w:rsidR="0009742D" w:rsidRPr="0009742D">
        <w:rPr>
          <w:rFonts w:ascii="Arial" w:hAnsi="Arial" w:cs="Arial"/>
          <w:sz w:val="20"/>
          <w:szCs w:val="20"/>
        </w:rPr>
        <w:t xml:space="preserve">anuit het </w:t>
      </w:r>
      <w:r w:rsidR="0009742D">
        <w:rPr>
          <w:rFonts w:ascii="Arial" w:hAnsi="Arial" w:cs="Arial"/>
          <w:sz w:val="20"/>
          <w:szCs w:val="20"/>
        </w:rPr>
        <w:t xml:space="preserve">eerste </w:t>
      </w:r>
      <w:r w:rsidR="0009742D" w:rsidRPr="0009742D">
        <w:rPr>
          <w:rFonts w:ascii="Arial" w:hAnsi="Arial" w:cs="Arial"/>
          <w:sz w:val="20"/>
          <w:szCs w:val="20"/>
        </w:rPr>
        <w:t xml:space="preserve">hoofdconcept werkplekleren </w:t>
      </w:r>
      <w:r w:rsidR="0009742D">
        <w:rPr>
          <w:rFonts w:ascii="Arial" w:hAnsi="Arial" w:cs="Arial"/>
          <w:sz w:val="20"/>
          <w:szCs w:val="20"/>
        </w:rPr>
        <w:t>is gewerkt met</w:t>
      </w:r>
      <w:r w:rsidR="0009742D" w:rsidRPr="0009742D">
        <w:rPr>
          <w:rFonts w:ascii="Arial" w:hAnsi="Arial" w:cs="Arial"/>
          <w:sz w:val="20"/>
          <w:szCs w:val="20"/>
        </w:rPr>
        <w:t xml:space="preserve"> de dimensies</w:t>
      </w:r>
      <w:r w:rsidR="0009742D">
        <w:rPr>
          <w:rFonts w:ascii="Arial" w:hAnsi="Arial" w:cs="Arial"/>
          <w:sz w:val="20"/>
          <w:szCs w:val="20"/>
        </w:rPr>
        <w:t xml:space="preserve">: </w:t>
      </w:r>
      <w:r w:rsidR="0009742D" w:rsidRPr="005620D2">
        <w:rPr>
          <w:rFonts w:ascii="Arial" w:hAnsi="Arial" w:cs="Arial"/>
          <w:sz w:val="20"/>
          <w:szCs w:val="20"/>
        </w:rPr>
        <w:t>student, werkveld en opleiding.</w:t>
      </w:r>
      <w:r w:rsidR="0009742D">
        <w:rPr>
          <w:rFonts w:ascii="Arial" w:hAnsi="Arial" w:cs="Arial"/>
          <w:sz w:val="20"/>
          <w:szCs w:val="20"/>
        </w:rPr>
        <w:t xml:space="preserve"> En v</w:t>
      </w:r>
      <w:r w:rsidR="0009742D" w:rsidRPr="0009742D">
        <w:rPr>
          <w:rFonts w:ascii="Arial" w:hAnsi="Arial" w:cs="Arial"/>
          <w:sz w:val="20"/>
          <w:szCs w:val="20"/>
        </w:rPr>
        <w:t xml:space="preserve">anuit het </w:t>
      </w:r>
      <w:r w:rsidR="0009742D">
        <w:rPr>
          <w:rFonts w:ascii="Arial" w:hAnsi="Arial" w:cs="Arial"/>
          <w:sz w:val="20"/>
          <w:szCs w:val="20"/>
        </w:rPr>
        <w:t xml:space="preserve">tweede hoofdconcept beoordelen is gewerkt </w:t>
      </w:r>
      <w:r w:rsidR="0009742D" w:rsidRPr="0009742D">
        <w:rPr>
          <w:rFonts w:ascii="Arial" w:hAnsi="Arial" w:cs="Arial"/>
          <w:sz w:val="20"/>
          <w:szCs w:val="20"/>
        </w:rPr>
        <w:t xml:space="preserve">met de dimensies: </w:t>
      </w:r>
      <w:r w:rsidR="0009742D" w:rsidRPr="005620D2">
        <w:rPr>
          <w:rFonts w:ascii="Arial" w:hAnsi="Arial" w:cs="Arial"/>
          <w:sz w:val="20"/>
          <w:szCs w:val="20"/>
        </w:rPr>
        <w:t>communicatie, handelwijze, instrumenten.</w:t>
      </w:r>
      <w:r w:rsidR="0009742D">
        <w:rPr>
          <w:rFonts w:ascii="Arial" w:hAnsi="Arial" w:cs="Arial"/>
          <w:sz w:val="20"/>
          <w:szCs w:val="20"/>
        </w:rPr>
        <w:t xml:space="preserve">  </w:t>
      </w:r>
    </w:p>
    <w:p w14:paraId="3E19B7DD" w14:textId="77777777" w:rsidR="005620D2" w:rsidRPr="008A379C" w:rsidRDefault="003B361C" w:rsidP="009B131A">
      <w:pPr>
        <w:spacing w:line="360" w:lineRule="auto"/>
        <w:jc w:val="both"/>
        <w:rPr>
          <w:rFonts w:ascii="Arial" w:hAnsi="Arial" w:cs="Arial"/>
          <w:sz w:val="20"/>
          <w:szCs w:val="20"/>
        </w:rPr>
      </w:pPr>
      <w:r w:rsidRPr="008A379C">
        <w:rPr>
          <w:rFonts w:ascii="Arial" w:hAnsi="Arial" w:cs="Arial"/>
          <w:sz w:val="20"/>
          <w:szCs w:val="20"/>
        </w:rPr>
        <w:t xml:space="preserve">In totaal zijn veertien vragen opgesteld. </w:t>
      </w:r>
      <w:r w:rsidR="009B131A" w:rsidRPr="008A379C">
        <w:rPr>
          <w:rFonts w:ascii="Arial" w:hAnsi="Arial" w:cs="Arial"/>
          <w:sz w:val="20"/>
          <w:szCs w:val="20"/>
        </w:rPr>
        <w:t xml:space="preserve">Vragen die onder andere aan bod kwamen waren: </w:t>
      </w:r>
    </w:p>
    <w:p w14:paraId="16E3167A" w14:textId="59CDBD69" w:rsidR="005620D2" w:rsidRPr="008A379C" w:rsidRDefault="005620D2" w:rsidP="005620D2">
      <w:pPr>
        <w:spacing w:line="360" w:lineRule="auto"/>
        <w:jc w:val="both"/>
        <w:rPr>
          <w:rFonts w:ascii="Arial" w:eastAsia="Times New Roman" w:hAnsi="Arial" w:cs="Arial"/>
          <w:i/>
          <w:sz w:val="20"/>
          <w:szCs w:val="20"/>
          <w:lang w:eastAsia="nl-NL"/>
        </w:rPr>
      </w:pPr>
      <w:r w:rsidRPr="008A379C">
        <w:rPr>
          <w:rFonts w:ascii="Arial" w:eastAsia="Times New Roman" w:hAnsi="Arial" w:cs="Arial"/>
          <w:i/>
          <w:sz w:val="20"/>
          <w:szCs w:val="20"/>
          <w:lang w:eastAsia="nl-NL"/>
        </w:rPr>
        <w:t xml:space="preserve">“Hoe heb je het huidige proces rondom het voorbereiden van het beoordelingsgesprek ervaren?” </w:t>
      </w:r>
      <w:r w:rsidRPr="008A379C">
        <w:rPr>
          <w:rFonts w:ascii="Arial" w:eastAsia="Times New Roman" w:hAnsi="Arial" w:cs="Arial"/>
          <w:sz w:val="20"/>
          <w:szCs w:val="20"/>
          <w:lang w:eastAsia="nl-NL"/>
        </w:rPr>
        <w:t>(dimensie student, opleiding, werkveld)</w:t>
      </w:r>
      <w:r w:rsidRPr="008A379C">
        <w:rPr>
          <w:rFonts w:ascii="Arial" w:eastAsia="Times New Roman" w:hAnsi="Arial" w:cs="Arial"/>
          <w:i/>
          <w:sz w:val="20"/>
          <w:szCs w:val="20"/>
          <w:lang w:eastAsia="nl-NL"/>
        </w:rPr>
        <w:t>,</w:t>
      </w:r>
    </w:p>
    <w:p w14:paraId="5EF05DAA" w14:textId="1537C090" w:rsidR="008A2430" w:rsidRPr="008A379C" w:rsidRDefault="005620D2" w:rsidP="005620D2">
      <w:pPr>
        <w:spacing w:line="360" w:lineRule="auto"/>
        <w:jc w:val="both"/>
        <w:rPr>
          <w:rFonts w:ascii="Arial" w:hAnsi="Arial" w:cs="Arial"/>
          <w:i/>
          <w:sz w:val="20"/>
          <w:szCs w:val="20"/>
        </w:rPr>
      </w:pPr>
      <w:r w:rsidRPr="008A379C">
        <w:rPr>
          <w:rFonts w:ascii="Arial" w:hAnsi="Arial" w:cs="Arial"/>
          <w:i/>
          <w:sz w:val="20"/>
          <w:szCs w:val="20"/>
        </w:rPr>
        <w:t>“Welke werkzaamheden zijn voor jou verbonden aan het beoordelen van het leren op de werkplek?</w:t>
      </w:r>
      <w:r w:rsidR="009B131A" w:rsidRPr="008A379C">
        <w:rPr>
          <w:rFonts w:ascii="Arial" w:hAnsi="Arial" w:cs="Arial"/>
          <w:i/>
          <w:sz w:val="20"/>
          <w:szCs w:val="20"/>
          <w:lang w:eastAsia="nl-NL"/>
        </w:rPr>
        <w:t xml:space="preserve">’’ </w:t>
      </w:r>
      <w:r w:rsidRPr="008A379C">
        <w:rPr>
          <w:rFonts w:ascii="Arial" w:hAnsi="Arial" w:cs="Arial"/>
          <w:sz w:val="20"/>
          <w:szCs w:val="20"/>
          <w:lang w:eastAsia="nl-NL"/>
        </w:rPr>
        <w:t>(dimensie werkveld ),</w:t>
      </w:r>
    </w:p>
    <w:p w14:paraId="07B943E4" w14:textId="45FB4517" w:rsidR="008A2430" w:rsidRPr="008A379C" w:rsidRDefault="009B131A" w:rsidP="005620D2">
      <w:pPr>
        <w:spacing w:line="360" w:lineRule="auto"/>
        <w:jc w:val="both"/>
        <w:rPr>
          <w:rFonts w:ascii="Arial" w:hAnsi="Arial" w:cs="Arial"/>
          <w:sz w:val="20"/>
          <w:szCs w:val="20"/>
        </w:rPr>
      </w:pPr>
      <w:r w:rsidRPr="008A379C">
        <w:rPr>
          <w:rFonts w:ascii="Arial" w:hAnsi="Arial" w:cs="Arial"/>
          <w:i/>
          <w:sz w:val="20"/>
          <w:szCs w:val="20"/>
          <w:lang w:eastAsia="nl-NL"/>
        </w:rPr>
        <w:t>‘’</w:t>
      </w:r>
      <w:r w:rsidRPr="008A379C">
        <w:rPr>
          <w:rFonts w:ascii="Arial" w:hAnsi="Arial" w:cs="Arial"/>
          <w:i/>
          <w:sz w:val="20"/>
          <w:szCs w:val="20"/>
        </w:rPr>
        <w:t>Hoe gaan jullie om met de huidige beoordelingsformulieren?</w:t>
      </w:r>
      <w:r w:rsidR="005620D2" w:rsidRPr="008A379C">
        <w:rPr>
          <w:rFonts w:ascii="Arial" w:hAnsi="Arial" w:cs="Arial"/>
          <w:sz w:val="20"/>
          <w:szCs w:val="20"/>
        </w:rPr>
        <w:t>”</w:t>
      </w:r>
      <w:r w:rsidRPr="008A379C">
        <w:rPr>
          <w:rFonts w:ascii="Arial" w:hAnsi="Arial" w:cs="Arial"/>
          <w:sz w:val="20"/>
          <w:szCs w:val="20"/>
        </w:rPr>
        <w:t xml:space="preserve"> </w:t>
      </w:r>
      <w:r w:rsidR="005620D2" w:rsidRPr="008A379C">
        <w:rPr>
          <w:rFonts w:ascii="Arial" w:hAnsi="Arial" w:cs="Arial"/>
          <w:sz w:val="20"/>
          <w:szCs w:val="20"/>
        </w:rPr>
        <w:t>(dimensie instrumenten),</w:t>
      </w:r>
    </w:p>
    <w:p w14:paraId="7FB5E616" w14:textId="4B1D51DA" w:rsidR="008A2430" w:rsidRPr="008A379C" w:rsidRDefault="008A2430" w:rsidP="005620D2">
      <w:pPr>
        <w:spacing w:line="360" w:lineRule="auto"/>
        <w:jc w:val="both"/>
        <w:rPr>
          <w:rFonts w:ascii="Arial" w:hAnsi="Arial" w:cs="Arial"/>
          <w:sz w:val="20"/>
          <w:szCs w:val="20"/>
          <w:lang w:eastAsia="nl-NL"/>
        </w:rPr>
      </w:pPr>
      <w:r w:rsidRPr="008A379C">
        <w:rPr>
          <w:rFonts w:ascii="Arial" w:hAnsi="Arial" w:cs="Arial"/>
          <w:i/>
          <w:sz w:val="20"/>
          <w:szCs w:val="20"/>
        </w:rPr>
        <w:t>“</w:t>
      </w:r>
      <w:r w:rsidR="009B131A" w:rsidRPr="008A379C">
        <w:rPr>
          <w:rFonts w:ascii="Arial" w:hAnsi="Arial" w:cs="Arial"/>
          <w:i/>
          <w:sz w:val="20"/>
          <w:szCs w:val="20"/>
        </w:rPr>
        <w:t>Op welke manier heeft de kritische beroepssituatie bijgedragen aan het zichtbaar maken van het handelen?</w:t>
      </w:r>
      <w:r w:rsidRPr="008A379C">
        <w:rPr>
          <w:rFonts w:ascii="Arial" w:hAnsi="Arial" w:cs="Arial"/>
          <w:sz w:val="20"/>
          <w:szCs w:val="20"/>
          <w:lang w:eastAsia="nl-NL"/>
        </w:rPr>
        <w:t>”</w:t>
      </w:r>
      <w:r w:rsidR="009B131A" w:rsidRPr="008A379C">
        <w:rPr>
          <w:rFonts w:ascii="Arial" w:hAnsi="Arial" w:cs="Arial"/>
          <w:sz w:val="20"/>
          <w:szCs w:val="20"/>
          <w:lang w:eastAsia="nl-NL"/>
        </w:rPr>
        <w:t xml:space="preserve"> </w:t>
      </w:r>
      <w:r w:rsidR="005620D2" w:rsidRPr="008A379C">
        <w:rPr>
          <w:rFonts w:ascii="Arial" w:hAnsi="Arial" w:cs="Arial"/>
          <w:sz w:val="20"/>
          <w:szCs w:val="20"/>
          <w:lang w:eastAsia="nl-NL"/>
        </w:rPr>
        <w:t>(dimensie handelwijze).</w:t>
      </w:r>
    </w:p>
    <w:p w14:paraId="397E0A54" w14:textId="3F7D3297" w:rsidR="009B131A" w:rsidRPr="00F42F1F" w:rsidRDefault="0009742D" w:rsidP="00A060D9">
      <w:pPr>
        <w:spacing w:line="360" w:lineRule="auto"/>
        <w:jc w:val="both"/>
        <w:rPr>
          <w:rFonts w:ascii="Arial" w:hAnsi="Arial" w:cs="Arial"/>
          <w:sz w:val="20"/>
          <w:szCs w:val="20"/>
        </w:rPr>
      </w:pPr>
      <w:r w:rsidRPr="00F42F1F">
        <w:rPr>
          <w:rFonts w:ascii="Arial" w:hAnsi="Arial" w:cs="Arial"/>
          <w:sz w:val="20"/>
          <w:szCs w:val="20"/>
        </w:rPr>
        <w:t xml:space="preserve">Voor alle drie de groepen is gebruik gemaakt van een semi-gestructureerd interview (Baarda et al, 2013). De opgestelde vragenlijst was voor alle geïnterviewden hetzelfde, </w:t>
      </w:r>
      <w:r w:rsidR="005620D2" w:rsidRPr="00F42F1F">
        <w:rPr>
          <w:rFonts w:ascii="Arial" w:hAnsi="Arial" w:cs="Arial"/>
          <w:sz w:val="20"/>
          <w:szCs w:val="20"/>
        </w:rPr>
        <w:t xml:space="preserve">om zo te </w:t>
      </w:r>
      <w:r w:rsidRPr="00F42F1F">
        <w:rPr>
          <w:rFonts w:ascii="Arial" w:hAnsi="Arial" w:cs="Arial"/>
          <w:sz w:val="20"/>
          <w:szCs w:val="20"/>
        </w:rPr>
        <w:t>borgen dat dezelfde indicatoren aan bod zouden komen.</w:t>
      </w:r>
      <w:r w:rsidR="00F42F1F" w:rsidRPr="00F42F1F">
        <w:rPr>
          <w:rFonts w:ascii="Arial" w:hAnsi="Arial" w:cs="Arial"/>
          <w:sz w:val="20"/>
          <w:szCs w:val="20"/>
        </w:rPr>
        <w:t xml:space="preserve"> </w:t>
      </w:r>
    </w:p>
    <w:p w14:paraId="23B867D9" w14:textId="77777777" w:rsidR="008873E6" w:rsidRDefault="008873E6" w:rsidP="00C31F04">
      <w:pPr>
        <w:spacing w:line="360" w:lineRule="auto"/>
        <w:jc w:val="both"/>
        <w:rPr>
          <w:color w:val="00B050"/>
        </w:rPr>
      </w:pPr>
    </w:p>
    <w:p w14:paraId="371ACE4B" w14:textId="3CFB2048" w:rsidR="008873E6" w:rsidRDefault="005524DC" w:rsidP="008873E6">
      <w:pPr>
        <w:pStyle w:val="Kop2"/>
      </w:pPr>
      <w:bookmarkStart w:id="19" w:name="_Toc482540157"/>
      <w:r>
        <w:t>4</w:t>
      </w:r>
      <w:r w:rsidR="008873E6">
        <w:t>.4 Wijze van data-analyse</w:t>
      </w:r>
      <w:bookmarkEnd w:id="19"/>
    </w:p>
    <w:p w14:paraId="47E604F2" w14:textId="77777777" w:rsidR="008873E6" w:rsidRDefault="008873E6" w:rsidP="008873E6">
      <w:pPr>
        <w:pStyle w:val="Kop2"/>
      </w:pPr>
    </w:p>
    <w:p w14:paraId="6BA49ECA" w14:textId="49C9EBFE" w:rsidR="00BB030E" w:rsidRDefault="00EE1ABA" w:rsidP="00660B5E">
      <w:pPr>
        <w:spacing w:line="360" w:lineRule="auto"/>
        <w:jc w:val="both"/>
        <w:rPr>
          <w:rFonts w:ascii="Arial" w:hAnsi="Arial" w:cs="Arial"/>
          <w:sz w:val="20"/>
          <w:szCs w:val="20"/>
        </w:rPr>
      </w:pPr>
      <w:r>
        <w:rPr>
          <w:rFonts w:ascii="Arial" w:hAnsi="Arial" w:cs="Arial"/>
          <w:sz w:val="20"/>
          <w:szCs w:val="20"/>
        </w:rPr>
        <w:t xml:space="preserve">Van alle </w:t>
      </w:r>
      <w:r w:rsidR="00CB3CBC">
        <w:rPr>
          <w:rFonts w:ascii="Arial" w:hAnsi="Arial" w:cs="Arial"/>
          <w:sz w:val="20"/>
          <w:szCs w:val="20"/>
        </w:rPr>
        <w:t xml:space="preserve">13 </w:t>
      </w:r>
      <w:r>
        <w:rPr>
          <w:rFonts w:ascii="Arial" w:hAnsi="Arial" w:cs="Arial"/>
          <w:sz w:val="20"/>
          <w:szCs w:val="20"/>
        </w:rPr>
        <w:t>interviews zijn geluidsopnamen gemaakt. Deze opnamen zijn uitgewerkt</w:t>
      </w:r>
      <w:r w:rsidR="00CB3CBC">
        <w:rPr>
          <w:rFonts w:ascii="Arial" w:hAnsi="Arial" w:cs="Arial"/>
          <w:sz w:val="20"/>
          <w:szCs w:val="20"/>
        </w:rPr>
        <w:t xml:space="preserve"> in transcripten, waar</w:t>
      </w:r>
      <w:r w:rsidR="00EF08E6">
        <w:rPr>
          <w:rFonts w:ascii="Arial" w:hAnsi="Arial" w:cs="Arial"/>
          <w:sz w:val="20"/>
          <w:szCs w:val="20"/>
        </w:rPr>
        <w:t>in</w:t>
      </w:r>
      <w:r w:rsidR="00CB3CBC">
        <w:rPr>
          <w:rFonts w:ascii="Arial" w:hAnsi="Arial" w:cs="Arial"/>
          <w:sz w:val="20"/>
          <w:szCs w:val="20"/>
        </w:rPr>
        <w:t xml:space="preserve"> alle fragmenten per vraag zijn uitgewerkt</w:t>
      </w:r>
      <w:r w:rsidR="00A7456D">
        <w:rPr>
          <w:rFonts w:ascii="Arial" w:hAnsi="Arial" w:cs="Arial"/>
          <w:sz w:val="20"/>
          <w:szCs w:val="20"/>
        </w:rPr>
        <w:t xml:space="preserve"> (voorbeeld in bijlage C</w:t>
      </w:r>
      <w:r w:rsidR="007609EA">
        <w:rPr>
          <w:rFonts w:ascii="Arial" w:hAnsi="Arial" w:cs="Arial"/>
          <w:sz w:val="20"/>
          <w:szCs w:val="20"/>
        </w:rPr>
        <w:t xml:space="preserve">). </w:t>
      </w:r>
      <w:r w:rsidR="00CB3CBC">
        <w:rPr>
          <w:rFonts w:ascii="Arial" w:hAnsi="Arial" w:cs="Arial"/>
          <w:sz w:val="20"/>
          <w:szCs w:val="20"/>
        </w:rPr>
        <w:t xml:space="preserve">Door middel van een inductieve analyse </w:t>
      </w:r>
      <w:r w:rsidR="00B54975">
        <w:rPr>
          <w:rFonts w:ascii="Arial" w:hAnsi="Arial" w:cs="Arial"/>
          <w:sz w:val="20"/>
          <w:szCs w:val="20"/>
        </w:rPr>
        <w:t xml:space="preserve">(Baarda, 2013) </w:t>
      </w:r>
      <w:r w:rsidR="00CB3CBC">
        <w:rPr>
          <w:rFonts w:ascii="Arial" w:hAnsi="Arial" w:cs="Arial"/>
          <w:sz w:val="20"/>
          <w:szCs w:val="20"/>
        </w:rPr>
        <w:t xml:space="preserve">zijn de gegevens geanalyseerd. </w:t>
      </w:r>
      <w:r w:rsidR="001B6C6D">
        <w:rPr>
          <w:rFonts w:ascii="Arial" w:hAnsi="Arial" w:cs="Arial"/>
          <w:sz w:val="20"/>
          <w:szCs w:val="20"/>
        </w:rPr>
        <w:t xml:space="preserve">In de exploratiefase is in </w:t>
      </w:r>
      <w:r w:rsidR="00CB3CBC">
        <w:rPr>
          <w:rFonts w:ascii="Arial" w:hAnsi="Arial" w:cs="Arial"/>
          <w:sz w:val="20"/>
          <w:szCs w:val="20"/>
        </w:rPr>
        <w:t>de originele transcripten</w:t>
      </w:r>
      <w:r w:rsidR="00461EF7">
        <w:rPr>
          <w:rFonts w:ascii="Arial" w:hAnsi="Arial" w:cs="Arial"/>
          <w:sz w:val="20"/>
          <w:szCs w:val="20"/>
        </w:rPr>
        <w:t xml:space="preserve"> </w:t>
      </w:r>
      <w:r w:rsidR="001B6C6D">
        <w:rPr>
          <w:rFonts w:ascii="Arial" w:hAnsi="Arial" w:cs="Arial"/>
          <w:sz w:val="20"/>
          <w:szCs w:val="20"/>
        </w:rPr>
        <w:t xml:space="preserve">een tabel toegevoegd om </w:t>
      </w:r>
      <w:r w:rsidR="00461EF7">
        <w:rPr>
          <w:rFonts w:ascii="Arial" w:hAnsi="Arial" w:cs="Arial"/>
          <w:sz w:val="20"/>
          <w:szCs w:val="20"/>
        </w:rPr>
        <w:t xml:space="preserve">open te </w:t>
      </w:r>
      <w:r w:rsidR="001B6C6D">
        <w:rPr>
          <w:rFonts w:ascii="Arial" w:hAnsi="Arial" w:cs="Arial"/>
          <w:sz w:val="20"/>
          <w:szCs w:val="20"/>
        </w:rPr>
        <w:t xml:space="preserve">kunnen </w:t>
      </w:r>
      <w:r w:rsidR="00461EF7">
        <w:rPr>
          <w:rFonts w:ascii="Arial" w:hAnsi="Arial" w:cs="Arial"/>
          <w:sz w:val="20"/>
          <w:szCs w:val="20"/>
        </w:rPr>
        <w:t>coderen</w:t>
      </w:r>
      <w:r w:rsidR="004C7CA7">
        <w:rPr>
          <w:rFonts w:ascii="Arial" w:hAnsi="Arial" w:cs="Arial"/>
          <w:sz w:val="20"/>
          <w:szCs w:val="20"/>
        </w:rPr>
        <w:t xml:space="preserve"> (bijlage C)</w:t>
      </w:r>
      <w:r w:rsidR="00461EF7">
        <w:rPr>
          <w:rFonts w:ascii="Arial" w:hAnsi="Arial" w:cs="Arial"/>
          <w:sz w:val="20"/>
          <w:szCs w:val="20"/>
        </w:rPr>
        <w:t xml:space="preserve">. </w:t>
      </w:r>
      <w:r w:rsidR="00CB3CBC">
        <w:rPr>
          <w:rFonts w:ascii="Arial" w:hAnsi="Arial" w:cs="Arial"/>
          <w:sz w:val="20"/>
          <w:szCs w:val="20"/>
        </w:rPr>
        <w:t xml:space="preserve">Vervolgens zijn alle transcripten ingelezen in het programma Kwalitan. </w:t>
      </w:r>
      <w:r w:rsidR="005A56CD">
        <w:rPr>
          <w:rFonts w:ascii="Arial" w:hAnsi="Arial" w:cs="Arial"/>
          <w:sz w:val="20"/>
          <w:szCs w:val="20"/>
        </w:rPr>
        <w:t xml:space="preserve">In Kwalitan zijn de transcripten opgedeeld in segmenten en zijn waar mogelijk </w:t>
      </w:r>
      <w:r w:rsidR="005728BF">
        <w:rPr>
          <w:rFonts w:ascii="Arial" w:hAnsi="Arial" w:cs="Arial"/>
          <w:sz w:val="20"/>
          <w:szCs w:val="20"/>
        </w:rPr>
        <w:t>tekst</w:t>
      </w:r>
      <w:r w:rsidR="005A56CD">
        <w:rPr>
          <w:rFonts w:ascii="Arial" w:hAnsi="Arial" w:cs="Arial"/>
          <w:sz w:val="20"/>
          <w:szCs w:val="20"/>
        </w:rPr>
        <w:t xml:space="preserve">fragmenten gebundeld. </w:t>
      </w:r>
      <w:r w:rsidR="009650B4">
        <w:rPr>
          <w:rFonts w:ascii="Arial" w:hAnsi="Arial" w:cs="Arial"/>
          <w:sz w:val="20"/>
          <w:szCs w:val="20"/>
        </w:rPr>
        <w:t>In de tweede codeerrondes</w:t>
      </w:r>
      <w:r w:rsidR="00342457">
        <w:rPr>
          <w:rFonts w:ascii="Arial" w:hAnsi="Arial" w:cs="Arial"/>
          <w:sz w:val="20"/>
          <w:szCs w:val="20"/>
        </w:rPr>
        <w:t>, de axiaal codering</w:t>
      </w:r>
      <w:r w:rsidR="004D13CF">
        <w:rPr>
          <w:rFonts w:ascii="Arial" w:hAnsi="Arial" w:cs="Arial"/>
          <w:sz w:val="20"/>
          <w:szCs w:val="20"/>
        </w:rPr>
        <w:t>, zijn</w:t>
      </w:r>
      <w:r w:rsidR="009650B4">
        <w:rPr>
          <w:rFonts w:ascii="Arial" w:hAnsi="Arial" w:cs="Arial"/>
          <w:sz w:val="20"/>
          <w:szCs w:val="20"/>
        </w:rPr>
        <w:t xml:space="preserve"> in Kwalitan codes samengevoegd en hernoemd naar zoveel mogelijk variati</w:t>
      </w:r>
      <w:r w:rsidR="008226B6">
        <w:rPr>
          <w:rFonts w:ascii="Arial" w:hAnsi="Arial" w:cs="Arial"/>
          <w:sz w:val="20"/>
          <w:szCs w:val="20"/>
        </w:rPr>
        <w:t>e</w:t>
      </w:r>
      <w:r w:rsidR="009650B4">
        <w:rPr>
          <w:rFonts w:ascii="Arial" w:hAnsi="Arial" w:cs="Arial"/>
          <w:sz w:val="20"/>
          <w:szCs w:val="20"/>
        </w:rPr>
        <w:t xml:space="preserve">codes, om ze een </w:t>
      </w:r>
      <w:r w:rsidR="004D13CF">
        <w:rPr>
          <w:rFonts w:ascii="Arial" w:hAnsi="Arial" w:cs="Arial"/>
          <w:sz w:val="20"/>
          <w:szCs w:val="20"/>
        </w:rPr>
        <w:t xml:space="preserve">eerste </w:t>
      </w:r>
      <w:r w:rsidR="009650B4">
        <w:rPr>
          <w:rFonts w:ascii="Arial" w:hAnsi="Arial" w:cs="Arial"/>
          <w:sz w:val="20"/>
          <w:szCs w:val="20"/>
        </w:rPr>
        <w:t>ordening aan te kunnen brengen</w:t>
      </w:r>
      <w:r w:rsidR="004C7CA7">
        <w:rPr>
          <w:rFonts w:ascii="Arial" w:hAnsi="Arial" w:cs="Arial"/>
          <w:sz w:val="20"/>
          <w:szCs w:val="20"/>
        </w:rPr>
        <w:t xml:space="preserve"> (Bijlage D</w:t>
      </w:r>
      <w:r w:rsidR="00342457">
        <w:rPr>
          <w:rFonts w:ascii="Arial" w:hAnsi="Arial" w:cs="Arial"/>
          <w:sz w:val="20"/>
          <w:szCs w:val="20"/>
        </w:rPr>
        <w:t>)</w:t>
      </w:r>
      <w:r w:rsidR="009650B4">
        <w:rPr>
          <w:rFonts w:ascii="Arial" w:hAnsi="Arial" w:cs="Arial"/>
          <w:sz w:val="20"/>
          <w:szCs w:val="20"/>
        </w:rPr>
        <w:t>.</w:t>
      </w:r>
      <w:r w:rsidR="00660B5E">
        <w:rPr>
          <w:rFonts w:ascii="Arial" w:hAnsi="Arial" w:cs="Arial"/>
          <w:sz w:val="20"/>
          <w:szCs w:val="20"/>
        </w:rPr>
        <w:t xml:space="preserve"> </w:t>
      </w:r>
      <w:r w:rsidR="008226B6">
        <w:rPr>
          <w:rFonts w:ascii="Arial" w:hAnsi="Arial" w:cs="Arial"/>
          <w:sz w:val="20"/>
          <w:szCs w:val="20"/>
        </w:rPr>
        <w:t xml:space="preserve">Als </w:t>
      </w:r>
      <w:r w:rsidR="005728BF">
        <w:rPr>
          <w:rFonts w:ascii="Arial" w:hAnsi="Arial" w:cs="Arial"/>
          <w:sz w:val="20"/>
          <w:szCs w:val="20"/>
        </w:rPr>
        <w:t>derde</w:t>
      </w:r>
      <w:r w:rsidR="008226B6">
        <w:rPr>
          <w:rFonts w:ascii="Arial" w:hAnsi="Arial" w:cs="Arial"/>
          <w:sz w:val="20"/>
          <w:szCs w:val="20"/>
        </w:rPr>
        <w:t xml:space="preserve"> stap zijn de codes in Kwalitan </w:t>
      </w:r>
      <w:r w:rsidR="00A651CD">
        <w:rPr>
          <w:rFonts w:ascii="Arial" w:hAnsi="Arial" w:cs="Arial"/>
          <w:sz w:val="20"/>
          <w:szCs w:val="20"/>
        </w:rPr>
        <w:t>zoveel</w:t>
      </w:r>
      <w:r w:rsidR="00342457">
        <w:rPr>
          <w:rFonts w:ascii="Arial" w:hAnsi="Arial" w:cs="Arial"/>
          <w:sz w:val="20"/>
          <w:szCs w:val="20"/>
        </w:rPr>
        <w:t xml:space="preserve"> mogelijk </w:t>
      </w:r>
      <w:r w:rsidR="008226B6">
        <w:rPr>
          <w:rFonts w:ascii="Arial" w:hAnsi="Arial" w:cs="Arial"/>
          <w:sz w:val="20"/>
          <w:szCs w:val="20"/>
        </w:rPr>
        <w:t>gekoppeld aan de indicatoren uit de eerder opgestelde op</w:t>
      </w:r>
      <w:r w:rsidR="00461EF7">
        <w:rPr>
          <w:rFonts w:ascii="Arial" w:hAnsi="Arial" w:cs="Arial"/>
          <w:sz w:val="20"/>
          <w:szCs w:val="20"/>
        </w:rPr>
        <w:t>e</w:t>
      </w:r>
      <w:r w:rsidR="008226B6">
        <w:rPr>
          <w:rFonts w:ascii="Arial" w:hAnsi="Arial" w:cs="Arial"/>
          <w:sz w:val="20"/>
          <w:szCs w:val="20"/>
        </w:rPr>
        <w:t>rationaliseringstabel.</w:t>
      </w:r>
      <w:r w:rsidR="00342457">
        <w:rPr>
          <w:rFonts w:ascii="Arial" w:hAnsi="Arial" w:cs="Arial"/>
          <w:sz w:val="20"/>
          <w:szCs w:val="20"/>
        </w:rPr>
        <w:t xml:space="preserve"> Daarvoor is een boomstructuu</w:t>
      </w:r>
      <w:r w:rsidR="004C7CA7">
        <w:rPr>
          <w:rFonts w:ascii="Arial" w:hAnsi="Arial" w:cs="Arial"/>
          <w:sz w:val="20"/>
          <w:szCs w:val="20"/>
        </w:rPr>
        <w:t>r in Kwalitan opgezet (Bijlage E</w:t>
      </w:r>
      <w:r w:rsidR="00342457">
        <w:rPr>
          <w:rFonts w:ascii="Arial" w:hAnsi="Arial" w:cs="Arial"/>
          <w:sz w:val="20"/>
          <w:szCs w:val="20"/>
        </w:rPr>
        <w:t>)</w:t>
      </w:r>
      <w:r w:rsidR="00A651CD">
        <w:rPr>
          <w:rFonts w:ascii="Arial" w:hAnsi="Arial" w:cs="Arial"/>
          <w:sz w:val="20"/>
          <w:szCs w:val="20"/>
        </w:rPr>
        <w:t>, deze</w:t>
      </w:r>
      <w:r w:rsidR="004C7CA7">
        <w:rPr>
          <w:rFonts w:ascii="Arial" w:hAnsi="Arial" w:cs="Arial"/>
          <w:sz w:val="20"/>
          <w:szCs w:val="20"/>
        </w:rPr>
        <w:t xml:space="preserve"> boomstructuur heeft als basis de indicatoren uit de operationaliserings</w:t>
      </w:r>
      <w:r w:rsidR="00A651CD">
        <w:rPr>
          <w:rFonts w:ascii="Arial" w:hAnsi="Arial" w:cs="Arial"/>
          <w:sz w:val="20"/>
          <w:szCs w:val="20"/>
        </w:rPr>
        <w:t>tabel</w:t>
      </w:r>
      <w:r w:rsidR="004C7CA7">
        <w:rPr>
          <w:rFonts w:ascii="Arial" w:hAnsi="Arial" w:cs="Arial"/>
          <w:sz w:val="20"/>
          <w:szCs w:val="20"/>
        </w:rPr>
        <w:t xml:space="preserve"> en is aangevuld met </w:t>
      </w:r>
      <w:r w:rsidR="00B70D12">
        <w:rPr>
          <w:rFonts w:ascii="Arial" w:hAnsi="Arial" w:cs="Arial"/>
          <w:sz w:val="20"/>
          <w:szCs w:val="20"/>
        </w:rPr>
        <w:t>kernbegrippen uit de interviews, waarvoor een categorie ontbrak.</w:t>
      </w:r>
      <w:r w:rsidR="00A060D9">
        <w:rPr>
          <w:rFonts w:ascii="Arial" w:hAnsi="Arial" w:cs="Arial"/>
          <w:sz w:val="20"/>
          <w:szCs w:val="20"/>
        </w:rPr>
        <w:t xml:space="preserve"> </w:t>
      </w:r>
      <w:r w:rsidR="0060310D">
        <w:rPr>
          <w:rFonts w:ascii="Arial" w:hAnsi="Arial" w:cs="Arial"/>
          <w:sz w:val="20"/>
          <w:szCs w:val="20"/>
        </w:rPr>
        <w:t>Het programma Kwalitan koppelt de boomstructuur aan de segmenten, zodat herleid kan worden hoe vaak en door wie uitspraken zijn gedaan.</w:t>
      </w:r>
      <w:r w:rsidR="007609EA">
        <w:rPr>
          <w:rFonts w:ascii="Arial" w:hAnsi="Arial" w:cs="Arial"/>
          <w:sz w:val="20"/>
          <w:szCs w:val="20"/>
        </w:rPr>
        <w:t xml:space="preserve"> De voorlopige resultaten zijn als member-check nog voorgelegd aan een drietal geïnterviewden. </w:t>
      </w:r>
    </w:p>
    <w:p w14:paraId="0D9F069A" w14:textId="77777777" w:rsidR="00F07A41" w:rsidRDefault="00F07A41">
      <w:pPr>
        <w:spacing w:after="200" w:line="276" w:lineRule="auto"/>
        <w:rPr>
          <w:rFonts w:asciiTheme="majorHAnsi" w:eastAsiaTheme="majorEastAsia" w:hAnsiTheme="majorHAnsi" w:cstheme="majorBidi"/>
          <w:color w:val="365F91" w:themeColor="accent1" w:themeShade="BF"/>
          <w:sz w:val="32"/>
          <w:szCs w:val="32"/>
        </w:rPr>
      </w:pPr>
      <w:r>
        <w:br w:type="page"/>
      </w:r>
    </w:p>
    <w:p w14:paraId="5929B888" w14:textId="719E1362" w:rsidR="008873E6" w:rsidRDefault="005524DC" w:rsidP="003C2218">
      <w:pPr>
        <w:pStyle w:val="Kop1"/>
      </w:pPr>
      <w:bookmarkStart w:id="20" w:name="_Toc482540158"/>
      <w:r>
        <w:lastRenderedPageBreak/>
        <w:t xml:space="preserve">5. </w:t>
      </w:r>
      <w:r w:rsidR="003C2218">
        <w:t>Resultaten</w:t>
      </w:r>
      <w:bookmarkEnd w:id="20"/>
      <w:r w:rsidR="003C2218">
        <w:t xml:space="preserve"> </w:t>
      </w:r>
    </w:p>
    <w:p w14:paraId="63384030" w14:textId="33470087" w:rsidR="00A82F11" w:rsidRPr="00A82F11" w:rsidRDefault="009334BD" w:rsidP="00DC04FA">
      <w:pPr>
        <w:spacing w:line="360" w:lineRule="auto"/>
        <w:jc w:val="both"/>
        <w:rPr>
          <w:rFonts w:ascii="Arial" w:hAnsi="Arial" w:cs="Arial"/>
          <w:sz w:val="20"/>
          <w:szCs w:val="20"/>
        </w:rPr>
      </w:pPr>
      <w:r>
        <w:rPr>
          <w:rFonts w:ascii="Arial" w:hAnsi="Arial" w:cs="Arial"/>
          <w:b/>
          <w:sz w:val="20"/>
          <w:szCs w:val="20"/>
        </w:rPr>
        <w:br/>
      </w:r>
      <w:r w:rsidR="00A82F11" w:rsidRPr="00A82F11">
        <w:rPr>
          <w:rFonts w:ascii="Arial" w:hAnsi="Arial" w:cs="Arial"/>
          <w:sz w:val="20"/>
          <w:szCs w:val="20"/>
        </w:rPr>
        <w:t xml:space="preserve">De resultaten zijn per deelvraag </w:t>
      </w:r>
      <w:r w:rsidR="00A82F11">
        <w:rPr>
          <w:rFonts w:ascii="Arial" w:hAnsi="Arial" w:cs="Arial"/>
          <w:sz w:val="20"/>
          <w:szCs w:val="20"/>
        </w:rPr>
        <w:t xml:space="preserve">beschreven. Voor de overzichtelijkheid is een </w:t>
      </w:r>
      <w:r w:rsidR="00DE0514">
        <w:rPr>
          <w:rFonts w:ascii="Arial" w:hAnsi="Arial" w:cs="Arial"/>
          <w:sz w:val="20"/>
          <w:szCs w:val="20"/>
        </w:rPr>
        <w:t>samenvatting van de</w:t>
      </w:r>
      <w:r w:rsidR="00A82F11">
        <w:rPr>
          <w:rFonts w:ascii="Arial" w:hAnsi="Arial" w:cs="Arial"/>
          <w:sz w:val="20"/>
          <w:szCs w:val="20"/>
        </w:rPr>
        <w:t xml:space="preserve"> resultaten in een tabel onder </w:t>
      </w:r>
      <w:r w:rsidR="00DE0514">
        <w:rPr>
          <w:rFonts w:ascii="Arial" w:hAnsi="Arial" w:cs="Arial"/>
          <w:sz w:val="20"/>
          <w:szCs w:val="20"/>
        </w:rPr>
        <w:t>elke deelvraag</w:t>
      </w:r>
      <w:r w:rsidR="00A82F11">
        <w:rPr>
          <w:rFonts w:ascii="Arial" w:hAnsi="Arial" w:cs="Arial"/>
          <w:sz w:val="20"/>
          <w:szCs w:val="20"/>
        </w:rPr>
        <w:t xml:space="preserve"> geplaatst.</w:t>
      </w:r>
    </w:p>
    <w:p w14:paraId="1B01023C" w14:textId="77777777" w:rsidR="00A82F11" w:rsidRDefault="00A82F11" w:rsidP="00DC04FA">
      <w:pPr>
        <w:spacing w:line="360" w:lineRule="auto"/>
        <w:jc w:val="both"/>
        <w:rPr>
          <w:rFonts w:ascii="Arial" w:hAnsi="Arial" w:cs="Arial"/>
          <w:b/>
          <w:sz w:val="20"/>
          <w:szCs w:val="20"/>
        </w:rPr>
      </w:pPr>
    </w:p>
    <w:p w14:paraId="212A2F26" w14:textId="000355D8" w:rsidR="00FC2519" w:rsidRPr="00FC2519" w:rsidRDefault="009334BD" w:rsidP="00DC04FA">
      <w:pPr>
        <w:spacing w:line="360" w:lineRule="auto"/>
        <w:jc w:val="both"/>
        <w:rPr>
          <w:rFonts w:ascii="Arial" w:hAnsi="Arial" w:cs="Arial"/>
          <w:b/>
          <w:sz w:val="20"/>
          <w:szCs w:val="20"/>
        </w:rPr>
      </w:pPr>
      <w:r w:rsidRPr="00EB0C75">
        <w:rPr>
          <w:rFonts w:ascii="Arial" w:hAnsi="Arial" w:cs="Arial"/>
          <w:b/>
          <w:sz w:val="20"/>
          <w:szCs w:val="20"/>
        </w:rPr>
        <w:t xml:space="preserve">Deelvraag 1: Hoe zijn de leercoaches omgegaan met de aangepaste set instrumenten en </w:t>
      </w:r>
      <w:r w:rsidR="00465E8A">
        <w:rPr>
          <w:rFonts w:ascii="Arial" w:hAnsi="Arial" w:cs="Arial"/>
          <w:b/>
          <w:sz w:val="20"/>
          <w:szCs w:val="20"/>
        </w:rPr>
        <w:t>handelwijze</w:t>
      </w:r>
      <w:r w:rsidRPr="00EB0C75">
        <w:rPr>
          <w:rFonts w:ascii="Arial" w:hAnsi="Arial" w:cs="Arial"/>
          <w:b/>
          <w:sz w:val="20"/>
          <w:szCs w:val="20"/>
        </w:rPr>
        <w:t xml:space="preserve"> ten aanzien van het beoordelen van het werkplekleren?</w:t>
      </w:r>
    </w:p>
    <w:p w14:paraId="2D36BFC7" w14:textId="77777777" w:rsidR="0092694A" w:rsidRPr="00FB52A0" w:rsidRDefault="0092694A" w:rsidP="00FB52A0">
      <w:pPr>
        <w:spacing w:line="360" w:lineRule="auto"/>
        <w:jc w:val="both"/>
        <w:rPr>
          <w:rFonts w:ascii="Arial" w:hAnsi="Arial" w:cs="Arial"/>
          <w:sz w:val="20"/>
          <w:szCs w:val="20"/>
        </w:rPr>
      </w:pPr>
    </w:p>
    <w:p w14:paraId="1D9C6362" w14:textId="4A1CB34A" w:rsidR="00935A0B" w:rsidRDefault="005728BF" w:rsidP="00FB52A0">
      <w:pPr>
        <w:spacing w:line="360" w:lineRule="auto"/>
        <w:jc w:val="both"/>
        <w:rPr>
          <w:rFonts w:ascii="Arial" w:hAnsi="Arial" w:cs="Arial"/>
          <w:sz w:val="20"/>
          <w:szCs w:val="20"/>
        </w:rPr>
      </w:pPr>
      <w:r>
        <w:rPr>
          <w:rFonts w:ascii="Arial" w:hAnsi="Arial" w:cs="Arial"/>
          <w:sz w:val="20"/>
          <w:szCs w:val="20"/>
        </w:rPr>
        <w:t xml:space="preserve">Vier van de vijf </w:t>
      </w:r>
      <w:r w:rsidR="00935A0B">
        <w:rPr>
          <w:rFonts w:ascii="Arial" w:hAnsi="Arial" w:cs="Arial"/>
          <w:sz w:val="20"/>
          <w:szCs w:val="20"/>
        </w:rPr>
        <w:t xml:space="preserve">leercoaches </w:t>
      </w:r>
      <w:r w:rsidR="00DD30DF">
        <w:rPr>
          <w:rFonts w:ascii="Arial" w:hAnsi="Arial" w:cs="Arial"/>
          <w:sz w:val="20"/>
          <w:szCs w:val="20"/>
        </w:rPr>
        <w:t>geven aan</w:t>
      </w:r>
      <w:r w:rsidR="00935A0B">
        <w:rPr>
          <w:rFonts w:ascii="Arial" w:hAnsi="Arial" w:cs="Arial"/>
          <w:sz w:val="20"/>
          <w:szCs w:val="20"/>
        </w:rPr>
        <w:t xml:space="preserve"> dat studenten </w:t>
      </w:r>
      <w:r w:rsidR="003E13B5">
        <w:rPr>
          <w:rFonts w:ascii="Arial" w:hAnsi="Arial" w:cs="Arial"/>
          <w:sz w:val="20"/>
          <w:szCs w:val="20"/>
        </w:rPr>
        <w:t>de vereiste ingevulde bestanden voor de beoordeling</w:t>
      </w:r>
      <w:r w:rsidR="00935A0B">
        <w:rPr>
          <w:rFonts w:ascii="Arial" w:hAnsi="Arial" w:cs="Arial"/>
          <w:sz w:val="20"/>
          <w:szCs w:val="20"/>
        </w:rPr>
        <w:t xml:space="preserve"> niet compleet </w:t>
      </w:r>
      <w:r w:rsidR="00E46480">
        <w:rPr>
          <w:rFonts w:ascii="Arial" w:hAnsi="Arial" w:cs="Arial"/>
          <w:sz w:val="20"/>
          <w:szCs w:val="20"/>
        </w:rPr>
        <w:t>en/</w:t>
      </w:r>
      <w:r w:rsidR="00935A0B">
        <w:rPr>
          <w:rFonts w:ascii="Arial" w:hAnsi="Arial" w:cs="Arial"/>
          <w:sz w:val="20"/>
          <w:szCs w:val="20"/>
        </w:rPr>
        <w:t>of te laat hebben aangeleverd</w:t>
      </w:r>
      <w:r w:rsidR="008B2C75">
        <w:rPr>
          <w:rFonts w:ascii="Arial" w:hAnsi="Arial" w:cs="Arial"/>
          <w:sz w:val="20"/>
          <w:szCs w:val="20"/>
        </w:rPr>
        <w:t xml:space="preserve"> ter voorbereiding op de praktijkbeoordeling</w:t>
      </w:r>
      <w:r w:rsidR="00935A0B">
        <w:rPr>
          <w:rFonts w:ascii="Arial" w:hAnsi="Arial" w:cs="Arial"/>
          <w:sz w:val="20"/>
          <w:szCs w:val="20"/>
        </w:rPr>
        <w:t xml:space="preserve">. </w:t>
      </w:r>
      <w:r w:rsidR="006344D3">
        <w:rPr>
          <w:rFonts w:ascii="Arial" w:hAnsi="Arial" w:cs="Arial"/>
          <w:sz w:val="20"/>
          <w:szCs w:val="20"/>
        </w:rPr>
        <w:t xml:space="preserve">Dat vroeg een extra inspanning van de leercoaches door de studenten na te mailen ( </w:t>
      </w:r>
      <w:r w:rsidR="0092694A">
        <w:rPr>
          <w:rFonts w:ascii="Arial" w:hAnsi="Arial" w:cs="Arial"/>
          <w:sz w:val="20"/>
          <w:szCs w:val="20"/>
        </w:rPr>
        <w:t>3</w:t>
      </w:r>
      <w:r w:rsidR="006344D3">
        <w:rPr>
          <w:rFonts w:ascii="Arial" w:hAnsi="Arial" w:cs="Arial"/>
          <w:sz w:val="20"/>
          <w:szCs w:val="20"/>
        </w:rPr>
        <w:t xml:space="preserve"> keer) of onvoorbereid naar het gesprek te gaan (</w:t>
      </w:r>
      <w:r w:rsidR="0092694A">
        <w:rPr>
          <w:rFonts w:ascii="Arial" w:hAnsi="Arial" w:cs="Arial"/>
          <w:sz w:val="20"/>
          <w:szCs w:val="20"/>
        </w:rPr>
        <w:t>2</w:t>
      </w:r>
      <w:r w:rsidR="006344D3">
        <w:rPr>
          <w:rFonts w:ascii="Arial" w:hAnsi="Arial" w:cs="Arial"/>
          <w:sz w:val="20"/>
          <w:szCs w:val="20"/>
        </w:rPr>
        <w:t xml:space="preserve"> keer).</w:t>
      </w:r>
    </w:p>
    <w:p w14:paraId="4B8CD821" w14:textId="77777777" w:rsidR="003A48BF" w:rsidRPr="00FB52A0" w:rsidRDefault="003A48BF" w:rsidP="00FB52A0">
      <w:pPr>
        <w:spacing w:line="360" w:lineRule="auto"/>
        <w:jc w:val="both"/>
        <w:rPr>
          <w:rFonts w:ascii="Arial" w:hAnsi="Arial" w:cs="Arial"/>
          <w:sz w:val="20"/>
          <w:szCs w:val="20"/>
        </w:rPr>
      </w:pPr>
    </w:p>
    <w:p w14:paraId="4E263212" w14:textId="6A5C00FB" w:rsidR="00746F65" w:rsidRDefault="00935A0B" w:rsidP="00FB52A0">
      <w:pPr>
        <w:spacing w:line="360" w:lineRule="auto"/>
        <w:jc w:val="both"/>
        <w:rPr>
          <w:rFonts w:ascii="Arial" w:hAnsi="Arial" w:cs="Arial"/>
          <w:sz w:val="20"/>
          <w:szCs w:val="20"/>
        </w:rPr>
      </w:pPr>
      <w:r>
        <w:rPr>
          <w:rFonts w:ascii="Arial" w:hAnsi="Arial" w:cs="Arial"/>
          <w:sz w:val="20"/>
          <w:szCs w:val="20"/>
        </w:rPr>
        <w:t xml:space="preserve">Onder de leercoaches wordt aangegeven dat ze met de kritische beroepssituatie </w:t>
      </w:r>
      <w:r w:rsidR="0092694A">
        <w:rPr>
          <w:rFonts w:ascii="Arial" w:hAnsi="Arial" w:cs="Arial"/>
          <w:sz w:val="20"/>
          <w:szCs w:val="20"/>
        </w:rPr>
        <w:t xml:space="preserve">betere gesprekken kunnen voeren </w:t>
      </w:r>
      <w:r w:rsidR="00772710">
        <w:rPr>
          <w:rFonts w:ascii="Arial" w:hAnsi="Arial" w:cs="Arial"/>
          <w:sz w:val="20"/>
          <w:szCs w:val="20"/>
        </w:rPr>
        <w:t>(</w:t>
      </w:r>
      <w:r w:rsidR="0092694A">
        <w:rPr>
          <w:rFonts w:ascii="Arial" w:hAnsi="Arial" w:cs="Arial"/>
          <w:sz w:val="20"/>
          <w:szCs w:val="20"/>
        </w:rPr>
        <w:t>5</w:t>
      </w:r>
      <w:r w:rsidR="00772710">
        <w:rPr>
          <w:rFonts w:ascii="Arial" w:hAnsi="Arial" w:cs="Arial"/>
          <w:sz w:val="20"/>
          <w:szCs w:val="20"/>
        </w:rPr>
        <w:t xml:space="preserve"> keer) </w:t>
      </w:r>
      <w:r w:rsidR="00FC2519" w:rsidRPr="007F6261">
        <w:rPr>
          <w:rFonts w:ascii="Arial" w:hAnsi="Arial" w:cs="Arial"/>
          <w:i/>
          <w:sz w:val="20"/>
          <w:szCs w:val="20"/>
        </w:rPr>
        <w:t>“ Je hebt nu</w:t>
      </w:r>
      <w:r w:rsidR="009A36F0" w:rsidRPr="007F6261">
        <w:rPr>
          <w:rFonts w:ascii="Arial" w:hAnsi="Arial" w:cs="Arial"/>
          <w:i/>
          <w:sz w:val="20"/>
          <w:szCs w:val="20"/>
        </w:rPr>
        <w:t xml:space="preserve"> letterlijk meer in handen”</w:t>
      </w:r>
      <w:r w:rsidR="007F6261">
        <w:rPr>
          <w:rFonts w:ascii="Arial" w:hAnsi="Arial" w:cs="Arial"/>
          <w:sz w:val="20"/>
          <w:szCs w:val="20"/>
        </w:rPr>
        <w:t xml:space="preserve"> [</w:t>
      </w:r>
      <w:r w:rsidR="009A36F0">
        <w:rPr>
          <w:rFonts w:ascii="Arial" w:hAnsi="Arial" w:cs="Arial"/>
          <w:sz w:val="20"/>
          <w:szCs w:val="20"/>
        </w:rPr>
        <w:t>lc</w:t>
      </w:r>
      <w:r w:rsidR="00AE7A75">
        <w:rPr>
          <w:rFonts w:ascii="Arial" w:hAnsi="Arial" w:cs="Arial"/>
          <w:sz w:val="20"/>
          <w:szCs w:val="20"/>
        </w:rPr>
        <w:t>1</w:t>
      </w:r>
      <w:r w:rsidR="007F6261">
        <w:rPr>
          <w:rFonts w:ascii="Arial" w:hAnsi="Arial" w:cs="Arial"/>
          <w:sz w:val="20"/>
          <w:szCs w:val="20"/>
        </w:rPr>
        <w:t>]</w:t>
      </w:r>
      <w:r w:rsidR="00FC2519">
        <w:rPr>
          <w:rFonts w:ascii="Arial" w:hAnsi="Arial" w:cs="Arial"/>
          <w:sz w:val="20"/>
          <w:szCs w:val="20"/>
        </w:rPr>
        <w:t xml:space="preserve"> </w:t>
      </w:r>
      <w:r>
        <w:rPr>
          <w:rFonts w:ascii="Arial" w:hAnsi="Arial" w:cs="Arial"/>
          <w:sz w:val="20"/>
          <w:szCs w:val="20"/>
        </w:rPr>
        <w:t>en dat ze meer zicht hebben op het geleerde</w:t>
      </w:r>
      <w:r w:rsidR="00772710">
        <w:rPr>
          <w:rFonts w:ascii="Arial" w:hAnsi="Arial" w:cs="Arial"/>
          <w:sz w:val="20"/>
          <w:szCs w:val="20"/>
        </w:rPr>
        <w:t xml:space="preserve"> ( </w:t>
      </w:r>
      <w:r w:rsidR="00AE7A75">
        <w:rPr>
          <w:rFonts w:ascii="Arial" w:hAnsi="Arial" w:cs="Arial"/>
          <w:sz w:val="20"/>
          <w:szCs w:val="20"/>
        </w:rPr>
        <w:t>2</w:t>
      </w:r>
      <w:r w:rsidR="00772710">
        <w:rPr>
          <w:rFonts w:ascii="Arial" w:hAnsi="Arial" w:cs="Arial"/>
          <w:sz w:val="20"/>
          <w:szCs w:val="20"/>
        </w:rPr>
        <w:t xml:space="preserve"> keer)</w:t>
      </w:r>
      <w:r w:rsidR="005728BF">
        <w:rPr>
          <w:rFonts w:ascii="Arial" w:hAnsi="Arial" w:cs="Arial"/>
          <w:sz w:val="20"/>
          <w:szCs w:val="20"/>
        </w:rPr>
        <w:t>,</w:t>
      </w:r>
      <w:r w:rsidR="00772710">
        <w:rPr>
          <w:rFonts w:ascii="Arial" w:hAnsi="Arial" w:cs="Arial"/>
          <w:sz w:val="20"/>
          <w:szCs w:val="20"/>
        </w:rPr>
        <w:t xml:space="preserve"> </w:t>
      </w:r>
    </w:p>
    <w:p w14:paraId="7BA2C039" w14:textId="77777777" w:rsidR="00935A0B" w:rsidRPr="00FB52A0" w:rsidRDefault="00935A0B" w:rsidP="00FB52A0">
      <w:pPr>
        <w:spacing w:line="360" w:lineRule="auto"/>
        <w:jc w:val="both"/>
        <w:rPr>
          <w:rFonts w:ascii="Arial" w:hAnsi="Arial" w:cs="Arial"/>
          <w:sz w:val="20"/>
          <w:szCs w:val="20"/>
        </w:rPr>
      </w:pPr>
    </w:p>
    <w:p w14:paraId="754C4553" w14:textId="3F2D9AE9" w:rsidR="003A48BF" w:rsidRDefault="00935A0B" w:rsidP="00FB52A0">
      <w:pPr>
        <w:spacing w:line="360" w:lineRule="auto"/>
        <w:jc w:val="both"/>
        <w:rPr>
          <w:rFonts w:ascii="Arial" w:hAnsi="Arial" w:cs="Arial"/>
          <w:sz w:val="20"/>
          <w:szCs w:val="20"/>
        </w:rPr>
      </w:pPr>
      <w:r>
        <w:rPr>
          <w:rFonts w:ascii="Arial" w:hAnsi="Arial" w:cs="Arial"/>
          <w:sz w:val="20"/>
          <w:szCs w:val="20"/>
        </w:rPr>
        <w:t xml:space="preserve">De leercoaches ervaren </w:t>
      </w:r>
      <w:r w:rsidR="00772710">
        <w:rPr>
          <w:rFonts w:ascii="Arial" w:hAnsi="Arial" w:cs="Arial"/>
          <w:sz w:val="20"/>
          <w:szCs w:val="20"/>
        </w:rPr>
        <w:t xml:space="preserve">alle vijf </w:t>
      </w:r>
      <w:r>
        <w:rPr>
          <w:rFonts w:ascii="Arial" w:hAnsi="Arial" w:cs="Arial"/>
          <w:sz w:val="20"/>
          <w:szCs w:val="20"/>
        </w:rPr>
        <w:t xml:space="preserve">het werken met de STAR methodiek als een middel om het gesprek op een </w:t>
      </w:r>
      <w:r w:rsidR="00771975">
        <w:rPr>
          <w:rFonts w:ascii="Arial" w:hAnsi="Arial" w:cs="Arial"/>
          <w:sz w:val="20"/>
          <w:szCs w:val="20"/>
        </w:rPr>
        <w:t>effectieve (</w:t>
      </w:r>
      <w:r w:rsidR="00495442">
        <w:rPr>
          <w:rFonts w:ascii="Arial" w:hAnsi="Arial" w:cs="Arial"/>
          <w:sz w:val="20"/>
          <w:szCs w:val="20"/>
        </w:rPr>
        <w:t>5</w:t>
      </w:r>
      <w:r w:rsidR="00771975">
        <w:rPr>
          <w:rFonts w:ascii="Arial" w:hAnsi="Arial" w:cs="Arial"/>
          <w:sz w:val="20"/>
          <w:szCs w:val="20"/>
        </w:rPr>
        <w:t xml:space="preserve"> keer) en </w:t>
      </w:r>
      <w:r>
        <w:rPr>
          <w:rFonts w:ascii="Arial" w:hAnsi="Arial" w:cs="Arial"/>
          <w:sz w:val="20"/>
          <w:szCs w:val="20"/>
        </w:rPr>
        <w:t>natuurlijke manier</w:t>
      </w:r>
      <w:r w:rsidR="003C4217">
        <w:rPr>
          <w:rFonts w:ascii="Arial" w:hAnsi="Arial" w:cs="Arial"/>
          <w:sz w:val="20"/>
          <w:szCs w:val="20"/>
        </w:rPr>
        <w:t xml:space="preserve"> (</w:t>
      </w:r>
      <w:r w:rsidR="00495442">
        <w:rPr>
          <w:rFonts w:ascii="Arial" w:hAnsi="Arial" w:cs="Arial"/>
          <w:sz w:val="20"/>
          <w:szCs w:val="20"/>
        </w:rPr>
        <w:t>3</w:t>
      </w:r>
      <w:r w:rsidR="003C4217">
        <w:rPr>
          <w:rFonts w:ascii="Arial" w:hAnsi="Arial" w:cs="Arial"/>
          <w:sz w:val="20"/>
          <w:szCs w:val="20"/>
        </w:rPr>
        <w:t xml:space="preserve"> keer)</w:t>
      </w:r>
      <w:r>
        <w:rPr>
          <w:rFonts w:ascii="Arial" w:hAnsi="Arial" w:cs="Arial"/>
          <w:sz w:val="20"/>
          <w:szCs w:val="20"/>
        </w:rPr>
        <w:t xml:space="preserve"> te laten verlopen met daarbij de </w:t>
      </w:r>
      <w:r w:rsidR="00772710">
        <w:rPr>
          <w:rFonts w:ascii="Arial" w:hAnsi="Arial" w:cs="Arial"/>
          <w:sz w:val="20"/>
          <w:szCs w:val="20"/>
        </w:rPr>
        <w:t xml:space="preserve">mogelijkheid om de </w:t>
      </w:r>
      <w:r>
        <w:rPr>
          <w:rFonts w:ascii="Arial" w:hAnsi="Arial" w:cs="Arial"/>
          <w:sz w:val="20"/>
          <w:szCs w:val="20"/>
        </w:rPr>
        <w:t xml:space="preserve">verdieping </w:t>
      </w:r>
      <w:r w:rsidR="00772710">
        <w:rPr>
          <w:rFonts w:ascii="Arial" w:hAnsi="Arial" w:cs="Arial"/>
          <w:sz w:val="20"/>
          <w:szCs w:val="20"/>
        </w:rPr>
        <w:t>te zoeken (</w:t>
      </w:r>
      <w:r w:rsidR="00495442">
        <w:rPr>
          <w:rFonts w:ascii="Arial" w:hAnsi="Arial" w:cs="Arial"/>
          <w:sz w:val="20"/>
          <w:szCs w:val="20"/>
        </w:rPr>
        <w:t>2</w:t>
      </w:r>
      <w:r w:rsidR="00772710">
        <w:rPr>
          <w:rFonts w:ascii="Arial" w:hAnsi="Arial" w:cs="Arial"/>
          <w:sz w:val="20"/>
          <w:szCs w:val="20"/>
        </w:rPr>
        <w:t xml:space="preserve"> keer) </w:t>
      </w:r>
      <w:r>
        <w:rPr>
          <w:rFonts w:ascii="Arial" w:hAnsi="Arial" w:cs="Arial"/>
          <w:sz w:val="20"/>
          <w:szCs w:val="20"/>
        </w:rPr>
        <w:t xml:space="preserve">en </w:t>
      </w:r>
      <w:r w:rsidR="00772710">
        <w:rPr>
          <w:rFonts w:ascii="Arial" w:hAnsi="Arial" w:cs="Arial"/>
          <w:sz w:val="20"/>
          <w:szCs w:val="20"/>
        </w:rPr>
        <w:t xml:space="preserve">de student de </w:t>
      </w:r>
      <w:r>
        <w:rPr>
          <w:rFonts w:ascii="Arial" w:hAnsi="Arial" w:cs="Arial"/>
          <w:sz w:val="20"/>
          <w:szCs w:val="20"/>
        </w:rPr>
        <w:t xml:space="preserve">koppeling </w:t>
      </w:r>
      <w:r w:rsidR="00772710">
        <w:rPr>
          <w:rFonts w:ascii="Arial" w:hAnsi="Arial" w:cs="Arial"/>
          <w:sz w:val="20"/>
          <w:szCs w:val="20"/>
        </w:rPr>
        <w:t xml:space="preserve">te laten maken tussen praktijk en </w:t>
      </w:r>
      <w:r>
        <w:rPr>
          <w:rFonts w:ascii="Arial" w:hAnsi="Arial" w:cs="Arial"/>
          <w:sz w:val="20"/>
          <w:szCs w:val="20"/>
        </w:rPr>
        <w:t>theorie</w:t>
      </w:r>
      <w:r w:rsidR="00772710">
        <w:rPr>
          <w:rFonts w:ascii="Arial" w:hAnsi="Arial" w:cs="Arial"/>
          <w:sz w:val="20"/>
          <w:szCs w:val="20"/>
        </w:rPr>
        <w:t xml:space="preserve"> (</w:t>
      </w:r>
      <w:r w:rsidR="009A36F0">
        <w:rPr>
          <w:rFonts w:ascii="Arial" w:hAnsi="Arial" w:cs="Arial"/>
          <w:sz w:val="20"/>
          <w:szCs w:val="20"/>
        </w:rPr>
        <w:t>1</w:t>
      </w:r>
      <w:r w:rsidR="00772710">
        <w:rPr>
          <w:rFonts w:ascii="Arial" w:hAnsi="Arial" w:cs="Arial"/>
          <w:sz w:val="20"/>
          <w:szCs w:val="20"/>
        </w:rPr>
        <w:t xml:space="preserve"> keer)</w:t>
      </w:r>
      <w:r>
        <w:rPr>
          <w:rFonts w:ascii="Arial" w:hAnsi="Arial" w:cs="Arial"/>
          <w:sz w:val="20"/>
          <w:szCs w:val="20"/>
        </w:rPr>
        <w:t xml:space="preserve">. Daarbij hebben </w:t>
      </w:r>
      <w:r w:rsidR="009A36F0">
        <w:rPr>
          <w:rFonts w:ascii="Arial" w:hAnsi="Arial" w:cs="Arial"/>
          <w:sz w:val="20"/>
          <w:szCs w:val="20"/>
        </w:rPr>
        <w:t>de leercoaches geen</w:t>
      </w:r>
      <w:r>
        <w:rPr>
          <w:rFonts w:ascii="Arial" w:hAnsi="Arial" w:cs="Arial"/>
          <w:sz w:val="20"/>
          <w:szCs w:val="20"/>
        </w:rPr>
        <w:t xml:space="preserve"> voorkeur </w:t>
      </w:r>
      <w:r w:rsidR="009A36F0">
        <w:rPr>
          <w:rFonts w:ascii="Arial" w:hAnsi="Arial" w:cs="Arial"/>
          <w:sz w:val="20"/>
          <w:szCs w:val="20"/>
        </w:rPr>
        <w:t xml:space="preserve">voor een uitgebreide of compacte uitwerking van de STAR. Bij een hele uitgebreide uitwerking is het risico dat studenten gaan </w:t>
      </w:r>
      <w:r w:rsidR="009A36F0" w:rsidRPr="007F6261">
        <w:rPr>
          <w:rFonts w:ascii="Arial" w:hAnsi="Arial" w:cs="Arial"/>
          <w:sz w:val="20"/>
          <w:szCs w:val="20"/>
        </w:rPr>
        <w:t>voorlezen</w:t>
      </w:r>
      <w:r w:rsidR="009A36F0" w:rsidRPr="007F6261">
        <w:rPr>
          <w:rFonts w:ascii="Arial" w:hAnsi="Arial" w:cs="Arial"/>
          <w:i/>
          <w:sz w:val="20"/>
          <w:szCs w:val="20"/>
        </w:rPr>
        <w:t xml:space="preserve"> </w:t>
      </w:r>
      <w:r w:rsidR="00FC2519" w:rsidRPr="007F6261">
        <w:rPr>
          <w:rFonts w:ascii="Arial" w:hAnsi="Arial" w:cs="Arial"/>
          <w:i/>
          <w:sz w:val="20"/>
          <w:szCs w:val="20"/>
        </w:rPr>
        <w:t>“a</w:t>
      </w:r>
      <w:r w:rsidRPr="007F6261">
        <w:rPr>
          <w:rFonts w:ascii="Arial" w:hAnsi="Arial" w:cs="Arial"/>
          <w:i/>
          <w:sz w:val="20"/>
          <w:szCs w:val="20"/>
        </w:rPr>
        <w:t>nders wordt het gesprek wel heel star</w:t>
      </w:r>
      <w:r w:rsidR="00FC2519" w:rsidRPr="007F6261">
        <w:rPr>
          <w:rFonts w:ascii="Arial" w:hAnsi="Arial" w:cs="Arial"/>
          <w:i/>
          <w:sz w:val="20"/>
          <w:szCs w:val="20"/>
        </w:rPr>
        <w:t>”</w:t>
      </w:r>
      <w:r w:rsidR="007F6261">
        <w:rPr>
          <w:rFonts w:ascii="Arial" w:hAnsi="Arial" w:cs="Arial"/>
          <w:i/>
          <w:sz w:val="20"/>
          <w:szCs w:val="20"/>
        </w:rPr>
        <w:t xml:space="preserve"> </w:t>
      </w:r>
      <w:r w:rsidR="007F6261">
        <w:rPr>
          <w:rFonts w:ascii="Arial" w:hAnsi="Arial" w:cs="Arial"/>
          <w:sz w:val="20"/>
          <w:szCs w:val="20"/>
        </w:rPr>
        <w:t>[</w:t>
      </w:r>
      <w:r>
        <w:rPr>
          <w:rFonts w:ascii="Arial" w:hAnsi="Arial" w:cs="Arial"/>
          <w:sz w:val="20"/>
          <w:szCs w:val="20"/>
        </w:rPr>
        <w:t>lc</w:t>
      </w:r>
      <w:r w:rsidR="009A36F0">
        <w:rPr>
          <w:rFonts w:ascii="Arial" w:hAnsi="Arial" w:cs="Arial"/>
          <w:sz w:val="20"/>
          <w:szCs w:val="20"/>
        </w:rPr>
        <w:t>3</w:t>
      </w:r>
      <w:r w:rsidR="007F6261">
        <w:rPr>
          <w:rFonts w:ascii="Arial" w:hAnsi="Arial" w:cs="Arial"/>
          <w:sz w:val="20"/>
          <w:szCs w:val="20"/>
        </w:rPr>
        <w:t>]</w:t>
      </w:r>
      <w:r w:rsidR="000D081C">
        <w:rPr>
          <w:rFonts w:ascii="Arial" w:hAnsi="Arial" w:cs="Arial"/>
          <w:sz w:val="20"/>
          <w:szCs w:val="20"/>
        </w:rPr>
        <w:t>. De leercoaches vinden het belangrijk dat de studente</w:t>
      </w:r>
      <w:r w:rsidR="00AE163C">
        <w:rPr>
          <w:rFonts w:ascii="Arial" w:hAnsi="Arial" w:cs="Arial"/>
          <w:sz w:val="20"/>
          <w:szCs w:val="20"/>
        </w:rPr>
        <w:t>n hun leerproces vorm geven (3 keer).</w:t>
      </w:r>
    </w:p>
    <w:p w14:paraId="42922C97" w14:textId="77777777" w:rsidR="00935A0B" w:rsidRDefault="00935A0B" w:rsidP="00FB52A0">
      <w:pPr>
        <w:spacing w:line="360" w:lineRule="auto"/>
        <w:jc w:val="both"/>
        <w:rPr>
          <w:rFonts w:ascii="Arial" w:hAnsi="Arial" w:cs="Arial"/>
          <w:i/>
          <w:sz w:val="20"/>
          <w:szCs w:val="20"/>
        </w:rPr>
      </w:pPr>
    </w:p>
    <w:p w14:paraId="7CC57797" w14:textId="0AEAD29D" w:rsidR="00935A0B" w:rsidRPr="00935A0B" w:rsidRDefault="007672C3" w:rsidP="00FB52A0">
      <w:pPr>
        <w:spacing w:line="360" w:lineRule="auto"/>
        <w:jc w:val="both"/>
        <w:rPr>
          <w:rFonts w:ascii="Arial" w:hAnsi="Arial" w:cs="Arial"/>
          <w:sz w:val="20"/>
          <w:szCs w:val="20"/>
        </w:rPr>
      </w:pPr>
      <w:r>
        <w:rPr>
          <w:rFonts w:ascii="Arial" w:hAnsi="Arial" w:cs="Arial"/>
          <w:sz w:val="20"/>
          <w:szCs w:val="20"/>
        </w:rPr>
        <w:t xml:space="preserve">Vier van de vijf leercoaches geven aan dat ze de voorkeur geven aan het werken met een schaal van </w:t>
      </w:r>
      <w:proofErr w:type="spellStart"/>
      <w:r>
        <w:rPr>
          <w:rFonts w:ascii="Arial" w:hAnsi="Arial" w:cs="Arial"/>
          <w:sz w:val="20"/>
          <w:szCs w:val="20"/>
        </w:rPr>
        <w:t>onv</w:t>
      </w:r>
      <w:proofErr w:type="spellEnd"/>
      <w:r>
        <w:rPr>
          <w:rFonts w:ascii="Arial" w:hAnsi="Arial" w:cs="Arial"/>
          <w:sz w:val="20"/>
          <w:szCs w:val="20"/>
        </w:rPr>
        <w:t xml:space="preserve">-vol-goed, dan dat ze werken met cijfers voor het beoordelen van het functioneren in de praktijk. </w:t>
      </w:r>
      <w:r w:rsidR="00867472">
        <w:rPr>
          <w:rFonts w:ascii="Arial" w:hAnsi="Arial" w:cs="Arial"/>
          <w:sz w:val="20"/>
          <w:szCs w:val="20"/>
        </w:rPr>
        <w:t xml:space="preserve">Er zijn 2 leercoaches </w:t>
      </w:r>
      <w:r w:rsidR="003E13B5">
        <w:rPr>
          <w:rFonts w:ascii="Arial" w:hAnsi="Arial" w:cs="Arial"/>
          <w:sz w:val="20"/>
          <w:szCs w:val="20"/>
        </w:rPr>
        <w:t xml:space="preserve">die aangeven </w:t>
      </w:r>
      <w:r w:rsidR="00867472">
        <w:rPr>
          <w:rFonts w:ascii="Arial" w:hAnsi="Arial" w:cs="Arial"/>
          <w:sz w:val="20"/>
          <w:szCs w:val="20"/>
        </w:rPr>
        <w:t xml:space="preserve">niet tevreden </w:t>
      </w:r>
      <w:r w:rsidR="003E13B5">
        <w:rPr>
          <w:rFonts w:ascii="Arial" w:hAnsi="Arial" w:cs="Arial"/>
          <w:sz w:val="20"/>
          <w:szCs w:val="20"/>
        </w:rPr>
        <w:t xml:space="preserve">te zijn </w:t>
      </w:r>
      <w:r w:rsidR="00867472">
        <w:rPr>
          <w:rFonts w:ascii="Arial" w:hAnsi="Arial" w:cs="Arial"/>
          <w:sz w:val="20"/>
          <w:szCs w:val="20"/>
        </w:rPr>
        <w:t xml:space="preserve">met de </w:t>
      </w:r>
      <w:r w:rsidR="002779F8">
        <w:rPr>
          <w:rFonts w:ascii="Arial" w:hAnsi="Arial" w:cs="Arial"/>
          <w:sz w:val="20"/>
          <w:szCs w:val="20"/>
        </w:rPr>
        <w:t xml:space="preserve">opbouw en inhoud van de </w:t>
      </w:r>
      <w:r w:rsidR="00867472">
        <w:rPr>
          <w:rFonts w:ascii="Arial" w:hAnsi="Arial" w:cs="Arial"/>
          <w:sz w:val="20"/>
          <w:szCs w:val="20"/>
        </w:rPr>
        <w:t>huidige formulieren</w:t>
      </w:r>
      <w:r w:rsidR="00867472" w:rsidRPr="007F6261">
        <w:rPr>
          <w:rFonts w:ascii="Arial" w:hAnsi="Arial" w:cs="Arial"/>
          <w:i/>
          <w:sz w:val="20"/>
          <w:szCs w:val="20"/>
        </w:rPr>
        <w:t>,</w:t>
      </w:r>
      <w:r w:rsidR="002779F8">
        <w:rPr>
          <w:rFonts w:ascii="Arial" w:hAnsi="Arial" w:cs="Arial"/>
          <w:i/>
          <w:sz w:val="20"/>
          <w:szCs w:val="20"/>
        </w:rPr>
        <w:t xml:space="preserve"> </w:t>
      </w:r>
      <w:r w:rsidR="00634644" w:rsidRPr="007F6261">
        <w:rPr>
          <w:rFonts w:ascii="Arial" w:hAnsi="Arial" w:cs="Arial"/>
          <w:i/>
          <w:sz w:val="20"/>
          <w:szCs w:val="20"/>
        </w:rPr>
        <w:t>“..</w:t>
      </w:r>
      <w:r w:rsidR="0028333C" w:rsidRPr="007F6261">
        <w:rPr>
          <w:rFonts w:ascii="Arial" w:hAnsi="Arial" w:cs="Arial"/>
          <w:i/>
          <w:sz w:val="20"/>
          <w:szCs w:val="20"/>
        </w:rPr>
        <w:t>ze zijn bagger</w:t>
      </w:r>
      <w:r w:rsidR="00634644" w:rsidRPr="007F6261">
        <w:rPr>
          <w:rFonts w:ascii="Arial" w:hAnsi="Arial" w:cs="Arial"/>
          <w:i/>
          <w:sz w:val="20"/>
          <w:szCs w:val="20"/>
        </w:rPr>
        <w:t>..”</w:t>
      </w:r>
      <w:r w:rsidR="007F6261">
        <w:rPr>
          <w:rFonts w:ascii="Arial" w:hAnsi="Arial" w:cs="Arial"/>
          <w:sz w:val="20"/>
          <w:szCs w:val="20"/>
        </w:rPr>
        <w:t xml:space="preserve"> [</w:t>
      </w:r>
      <w:proofErr w:type="spellStart"/>
      <w:r w:rsidR="007F6261">
        <w:rPr>
          <w:rFonts w:ascii="Arial" w:hAnsi="Arial" w:cs="Arial"/>
          <w:sz w:val="20"/>
          <w:szCs w:val="20"/>
        </w:rPr>
        <w:t>lc</w:t>
      </w:r>
      <w:proofErr w:type="spellEnd"/>
      <w:r w:rsidR="007F6261">
        <w:rPr>
          <w:rFonts w:ascii="Arial" w:hAnsi="Arial" w:cs="Arial"/>
          <w:sz w:val="20"/>
          <w:szCs w:val="20"/>
        </w:rPr>
        <w:t xml:space="preserve"> 3]</w:t>
      </w:r>
      <w:r w:rsidR="0028333C">
        <w:rPr>
          <w:rFonts w:ascii="Arial" w:hAnsi="Arial" w:cs="Arial"/>
          <w:sz w:val="20"/>
          <w:szCs w:val="20"/>
        </w:rPr>
        <w:t xml:space="preserve"> of </w:t>
      </w:r>
      <w:r w:rsidR="00634644" w:rsidRPr="007F6261">
        <w:rPr>
          <w:rFonts w:ascii="Arial" w:hAnsi="Arial" w:cs="Arial"/>
          <w:i/>
          <w:sz w:val="20"/>
          <w:szCs w:val="20"/>
        </w:rPr>
        <w:t>“..</w:t>
      </w:r>
      <w:r w:rsidR="00867472" w:rsidRPr="007F6261">
        <w:rPr>
          <w:rFonts w:ascii="Arial" w:hAnsi="Arial" w:cs="Arial"/>
          <w:i/>
          <w:sz w:val="20"/>
          <w:szCs w:val="20"/>
        </w:rPr>
        <w:t>het werken ermee vreselijk</w:t>
      </w:r>
      <w:r w:rsidR="00634644" w:rsidRPr="007F6261">
        <w:rPr>
          <w:rFonts w:ascii="Arial" w:hAnsi="Arial" w:cs="Arial"/>
          <w:i/>
          <w:sz w:val="20"/>
          <w:szCs w:val="20"/>
        </w:rPr>
        <w:t>..”</w:t>
      </w:r>
      <w:r w:rsidR="007F6261">
        <w:rPr>
          <w:rFonts w:ascii="Arial" w:hAnsi="Arial" w:cs="Arial"/>
          <w:sz w:val="20"/>
          <w:szCs w:val="20"/>
        </w:rPr>
        <w:t xml:space="preserve"> [</w:t>
      </w:r>
      <w:proofErr w:type="spellStart"/>
      <w:r w:rsidR="007F6261">
        <w:rPr>
          <w:rFonts w:ascii="Arial" w:hAnsi="Arial" w:cs="Arial"/>
          <w:sz w:val="20"/>
          <w:szCs w:val="20"/>
        </w:rPr>
        <w:t>lc</w:t>
      </w:r>
      <w:proofErr w:type="spellEnd"/>
      <w:r w:rsidR="007F6261">
        <w:rPr>
          <w:rFonts w:ascii="Arial" w:hAnsi="Arial" w:cs="Arial"/>
          <w:sz w:val="20"/>
          <w:szCs w:val="20"/>
        </w:rPr>
        <w:t xml:space="preserve"> 4]</w:t>
      </w:r>
      <w:r w:rsidR="00867472">
        <w:rPr>
          <w:rFonts w:ascii="Arial" w:hAnsi="Arial" w:cs="Arial"/>
          <w:sz w:val="20"/>
          <w:szCs w:val="20"/>
        </w:rPr>
        <w:t xml:space="preserve">. </w:t>
      </w:r>
      <w:r w:rsidR="00771975">
        <w:rPr>
          <w:rFonts w:ascii="Arial" w:hAnsi="Arial" w:cs="Arial"/>
          <w:sz w:val="20"/>
          <w:szCs w:val="20"/>
        </w:rPr>
        <w:t xml:space="preserve">Het werken met cijfers kan in een hele hoge score resulteren, die voor alle partijen niet helemaal goed voelt </w:t>
      </w:r>
      <w:r w:rsidR="0028333C">
        <w:rPr>
          <w:rFonts w:ascii="Arial" w:hAnsi="Arial" w:cs="Arial"/>
          <w:sz w:val="20"/>
          <w:szCs w:val="20"/>
        </w:rPr>
        <w:t>(</w:t>
      </w:r>
      <w:r w:rsidR="00AE163C">
        <w:rPr>
          <w:rFonts w:ascii="Arial" w:hAnsi="Arial" w:cs="Arial"/>
          <w:sz w:val="20"/>
          <w:szCs w:val="20"/>
        </w:rPr>
        <w:t>2</w:t>
      </w:r>
      <w:r w:rsidR="0028333C">
        <w:rPr>
          <w:rFonts w:ascii="Arial" w:hAnsi="Arial" w:cs="Arial"/>
          <w:sz w:val="20"/>
          <w:szCs w:val="20"/>
        </w:rPr>
        <w:t xml:space="preserve"> keer)</w:t>
      </w:r>
      <w:r w:rsidR="00AE163C">
        <w:rPr>
          <w:rFonts w:ascii="Arial" w:hAnsi="Arial" w:cs="Arial"/>
          <w:sz w:val="20"/>
          <w:szCs w:val="20"/>
        </w:rPr>
        <w:t>.</w:t>
      </w:r>
    </w:p>
    <w:p w14:paraId="0A0C6B1B" w14:textId="77777777" w:rsidR="003A48BF" w:rsidRPr="00FB52A0" w:rsidRDefault="003A48BF" w:rsidP="00FB52A0">
      <w:pPr>
        <w:spacing w:line="360" w:lineRule="auto"/>
        <w:jc w:val="both"/>
        <w:rPr>
          <w:rFonts w:ascii="Arial" w:hAnsi="Arial" w:cs="Arial"/>
          <w:sz w:val="20"/>
          <w:szCs w:val="20"/>
        </w:rPr>
      </w:pPr>
    </w:p>
    <w:p w14:paraId="565C6C70" w14:textId="5E042A21" w:rsidR="000D081C" w:rsidRPr="000D081C" w:rsidRDefault="00C017EB" w:rsidP="00FB52A0">
      <w:pPr>
        <w:spacing w:line="360" w:lineRule="auto"/>
        <w:jc w:val="both"/>
        <w:rPr>
          <w:rFonts w:ascii="Arial" w:hAnsi="Arial" w:cs="Arial"/>
          <w:sz w:val="20"/>
          <w:szCs w:val="20"/>
        </w:rPr>
      </w:pPr>
      <w:r>
        <w:rPr>
          <w:rFonts w:ascii="Arial" w:hAnsi="Arial" w:cs="Arial"/>
          <w:sz w:val="20"/>
          <w:szCs w:val="20"/>
        </w:rPr>
        <w:t>Vier</w:t>
      </w:r>
      <w:r w:rsidR="000D081C">
        <w:rPr>
          <w:rFonts w:ascii="Arial" w:hAnsi="Arial" w:cs="Arial"/>
          <w:sz w:val="20"/>
          <w:szCs w:val="20"/>
        </w:rPr>
        <w:t xml:space="preserve"> leercoaches staan neutraal </w:t>
      </w:r>
      <w:r>
        <w:rPr>
          <w:rFonts w:ascii="Arial" w:hAnsi="Arial" w:cs="Arial"/>
          <w:sz w:val="20"/>
          <w:szCs w:val="20"/>
        </w:rPr>
        <w:t xml:space="preserve">of negatief </w:t>
      </w:r>
      <w:r w:rsidR="000D081C">
        <w:rPr>
          <w:rFonts w:ascii="Arial" w:hAnsi="Arial" w:cs="Arial"/>
          <w:sz w:val="20"/>
          <w:szCs w:val="20"/>
        </w:rPr>
        <w:t>tegenover het gebruik v</w:t>
      </w:r>
      <w:r w:rsidR="007F6261">
        <w:rPr>
          <w:rFonts w:ascii="Arial" w:hAnsi="Arial" w:cs="Arial"/>
          <w:sz w:val="20"/>
          <w:szCs w:val="20"/>
        </w:rPr>
        <w:t xml:space="preserve">an het POP als leerinstrument. </w:t>
      </w:r>
      <w:r w:rsidR="007F6261" w:rsidRPr="007F6261">
        <w:rPr>
          <w:rFonts w:ascii="Arial" w:hAnsi="Arial" w:cs="Arial"/>
          <w:i/>
          <w:sz w:val="20"/>
          <w:szCs w:val="20"/>
        </w:rPr>
        <w:t>“</w:t>
      </w:r>
      <w:r w:rsidR="00E51045" w:rsidRPr="007F6261">
        <w:rPr>
          <w:rFonts w:ascii="Arial" w:hAnsi="Arial" w:cs="Arial"/>
          <w:i/>
          <w:sz w:val="20"/>
          <w:szCs w:val="20"/>
        </w:rPr>
        <w:t>Alles wat helpend is; hoe kun je je eigen leerproces vormgeven</w:t>
      </w:r>
      <w:r w:rsidR="007F6261" w:rsidRPr="007F6261">
        <w:rPr>
          <w:rFonts w:ascii="Arial" w:hAnsi="Arial" w:cs="Arial"/>
          <w:i/>
          <w:sz w:val="20"/>
          <w:szCs w:val="20"/>
        </w:rPr>
        <w:t>”</w:t>
      </w:r>
      <w:r w:rsidR="007F6261">
        <w:rPr>
          <w:rFonts w:ascii="Arial" w:hAnsi="Arial" w:cs="Arial"/>
          <w:sz w:val="20"/>
          <w:szCs w:val="20"/>
        </w:rPr>
        <w:t xml:space="preserve"> [</w:t>
      </w:r>
      <w:proofErr w:type="spellStart"/>
      <w:r w:rsidR="007F6261">
        <w:rPr>
          <w:rFonts w:ascii="Arial" w:hAnsi="Arial" w:cs="Arial"/>
          <w:sz w:val="20"/>
          <w:szCs w:val="20"/>
        </w:rPr>
        <w:t>lc</w:t>
      </w:r>
      <w:proofErr w:type="spellEnd"/>
      <w:r w:rsidR="007F6261">
        <w:rPr>
          <w:rFonts w:ascii="Arial" w:hAnsi="Arial" w:cs="Arial"/>
          <w:sz w:val="20"/>
          <w:szCs w:val="20"/>
        </w:rPr>
        <w:t xml:space="preserve"> </w:t>
      </w:r>
      <w:r w:rsidR="00E51045">
        <w:rPr>
          <w:rFonts w:ascii="Arial" w:hAnsi="Arial" w:cs="Arial"/>
          <w:sz w:val="20"/>
          <w:szCs w:val="20"/>
        </w:rPr>
        <w:t>3</w:t>
      </w:r>
      <w:r w:rsidR="007F6261">
        <w:rPr>
          <w:rFonts w:ascii="Arial" w:hAnsi="Arial" w:cs="Arial"/>
          <w:sz w:val="20"/>
          <w:szCs w:val="20"/>
        </w:rPr>
        <w:t>]</w:t>
      </w:r>
      <w:r w:rsidR="001D5684">
        <w:rPr>
          <w:rFonts w:ascii="Arial" w:hAnsi="Arial" w:cs="Arial"/>
          <w:sz w:val="20"/>
          <w:szCs w:val="20"/>
        </w:rPr>
        <w:t>. Eén van die vier</w:t>
      </w:r>
      <w:r w:rsidR="00E51045">
        <w:rPr>
          <w:rFonts w:ascii="Arial" w:hAnsi="Arial" w:cs="Arial"/>
          <w:sz w:val="20"/>
          <w:szCs w:val="20"/>
        </w:rPr>
        <w:t xml:space="preserve"> voelde </w:t>
      </w:r>
      <w:r w:rsidR="00E51045" w:rsidRPr="007F6261">
        <w:rPr>
          <w:rFonts w:ascii="Arial" w:hAnsi="Arial" w:cs="Arial"/>
          <w:i/>
          <w:sz w:val="20"/>
          <w:szCs w:val="20"/>
        </w:rPr>
        <w:t xml:space="preserve">“Opluchting </w:t>
      </w:r>
      <w:r w:rsidR="001C4DDD" w:rsidRPr="007F6261">
        <w:rPr>
          <w:rFonts w:ascii="Arial" w:hAnsi="Arial" w:cs="Arial"/>
          <w:i/>
          <w:sz w:val="20"/>
          <w:szCs w:val="20"/>
        </w:rPr>
        <w:t>dat het gebruik van persoonlijk</w:t>
      </w:r>
      <w:r w:rsidR="00E51045" w:rsidRPr="007F6261">
        <w:rPr>
          <w:rFonts w:ascii="Arial" w:hAnsi="Arial" w:cs="Arial"/>
          <w:i/>
          <w:sz w:val="20"/>
          <w:szCs w:val="20"/>
        </w:rPr>
        <w:t xml:space="preserve"> </w:t>
      </w:r>
      <w:r w:rsidR="001C4DDD" w:rsidRPr="007F6261">
        <w:rPr>
          <w:rFonts w:ascii="Arial" w:hAnsi="Arial" w:cs="Arial"/>
          <w:i/>
          <w:sz w:val="20"/>
          <w:szCs w:val="20"/>
        </w:rPr>
        <w:t>ontwikkelingsplan niet verplicht is</w:t>
      </w:r>
      <w:r w:rsidR="00E51045" w:rsidRPr="007F6261">
        <w:rPr>
          <w:rFonts w:ascii="Arial" w:hAnsi="Arial" w:cs="Arial"/>
          <w:i/>
          <w:sz w:val="20"/>
          <w:szCs w:val="20"/>
        </w:rPr>
        <w:t>, dat is passend bij deeltijd onderwijs. Ik kreeg de indruk dat studenten geen eigenaarschap voelden over hun eigen product, maar het moet</w:t>
      </w:r>
      <w:r w:rsidR="001C4DDD" w:rsidRPr="007F6261">
        <w:rPr>
          <w:rFonts w:ascii="Arial" w:hAnsi="Arial" w:cs="Arial"/>
          <w:i/>
          <w:sz w:val="20"/>
          <w:szCs w:val="20"/>
        </w:rPr>
        <w:t>en</w:t>
      </w:r>
      <w:r w:rsidR="00E51045" w:rsidRPr="007F6261">
        <w:rPr>
          <w:rFonts w:ascii="Arial" w:hAnsi="Arial" w:cs="Arial"/>
          <w:i/>
          <w:sz w:val="20"/>
          <w:szCs w:val="20"/>
        </w:rPr>
        <w:t xml:space="preserve"> uitwerken”</w:t>
      </w:r>
      <w:r w:rsidR="007F6261">
        <w:rPr>
          <w:rFonts w:ascii="Arial" w:hAnsi="Arial" w:cs="Arial"/>
          <w:sz w:val="20"/>
          <w:szCs w:val="20"/>
        </w:rPr>
        <w:t xml:space="preserve"> [</w:t>
      </w:r>
      <w:proofErr w:type="spellStart"/>
      <w:r w:rsidR="007F6261">
        <w:rPr>
          <w:rFonts w:ascii="Arial" w:hAnsi="Arial" w:cs="Arial"/>
          <w:sz w:val="20"/>
          <w:szCs w:val="20"/>
        </w:rPr>
        <w:t>lc</w:t>
      </w:r>
      <w:proofErr w:type="spellEnd"/>
      <w:r w:rsidR="007F6261">
        <w:rPr>
          <w:rFonts w:ascii="Arial" w:hAnsi="Arial" w:cs="Arial"/>
          <w:sz w:val="20"/>
          <w:szCs w:val="20"/>
        </w:rPr>
        <w:t xml:space="preserve"> 5]</w:t>
      </w:r>
      <w:r w:rsidR="00AE163C">
        <w:rPr>
          <w:rFonts w:ascii="Arial" w:hAnsi="Arial" w:cs="Arial"/>
          <w:sz w:val="20"/>
          <w:szCs w:val="20"/>
        </w:rPr>
        <w:t>.</w:t>
      </w:r>
    </w:p>
    <w:p w14:paraId="1975984B" w14:textId="77777777" w:rsidR="003A48BF" w:rsidRDefault="003A48BF" w:rsidP="00FB52A0">
      <w:pPr>
        <w:spacing w:line="360" w:lineRule="auto"/>
        <w:jc w:val="both"/>
        <w:rPr>
          <w:rFonts w:ascii="Arial" w:hAnsi="Arial" w:cs="Arial"/>
          <w:sz w:val="20"/>
          <w:szCs w:val="20"/>
        </w:rPr>
      </w:pPr>
    </w:p>
    <w:p w14:paraId="2E9B7226" w14:textId="2BAAB3E6" w:rsidR="003F2E37" w:rsidRDefault="003F2E37" w:rsidP="003F2E37">
      <w:pPr>
        <w:spacing w:line="360" w:lineRule="auto"/>
        <w:jc w:val="both"/>
        <w:rPr>
          <w:rFonts w:ascii="Arial" w:hAnsi="Arial" w:cs="Arial"/>
          <w:sz w:val="20"/>
          <w:szCs w:val="20"/>
        </w:rPr>
      </w:pPr>
      <w:r>
        <w:rPr>
          <w:rFonts w:ascii="Arial" w:hAnsi="Arial" w:cs="Arial"/>
          <w:sz w:val="20"/>
          <w:szCs w:val="20"/>
        </w:rPr>
        <w:t xml:space="preserve">Het belang van een samenwerking </w:t>
      </w:r>
      <w:r w:rsidR="003E13B5">
        <w:rPr>
          <w:rFonts w:ascii="Arial" w:hAnsi="Arial" w:cs="Arial"/>
          <w:sz w:val="20"/>
          <w:szCs w:val="20"/>
        </w:rPr>
        <w:t>is</w:t>
      </w:r>
      <w:r>
        <w:rPr>
          <w:rFonts w:ascii="Arial" w:hAnsi="Arial" w:cs="Arial"/>
          <w:sz w:val="20"/>
          <w:szCs w:val="20"/>
        </w:rPr>
        <w:t xml:space="preserve"> door </w:t>
      </w:r>
      <w:r w:rsidRPr="00810218">
        <w:rPr>
          <w:rFonts w:ascii="Arial" w:hAnsi="Arial" w:cs="Arial"/>
          <w:sz w:val="20"/>
          <w:szCs w:val="20"/>
        </w:rPr>
        <w:t>alle vijf</w:t>
      </w:r>
      <w:r w:rsidR="0067259E">
        <w:rPr>
          <w:rFonts w:ascii="Arial" w:hAnsi="Arial" w:cs="Arial"/>
          <w:sz w:val="20"/>
          <w:szCs w:val="20"/>
        </w:rPr>
        <w:t xml:space="preserve"> </w:t>
      </w:r>
      <w:r w:rsidRPr="00810218">
        <w:rPr>
          <w:rFonts w:ascii="Arial" w:hAnsi="Arial" w:cs="Arial"/>
          <w:sz w:val="20"/>
          <w:szCs w:val="20"/>
        </w:rPr>
        <w:t xml:space="preserve">de </w:t>
      </w:r>
      <w:r>
        <w:rPr>
          <w:rFonts w:ascii="Arial" w:hAnsi="Arial" w:cs="Arial"/>
          <w:sz w:val="20"/>
          <w:szCs w:val="20"/>
        </w:rPr>
        <w:t>leercoaches onderstreept. Afstemming, coördinatie en wat is ieders rol zijn zaken die worden genoemd. Drie leercoaches noemen het zicht hebben op het geleerde als belangrijke taak van de werkplekcoaches.</w:t>
      </w:r>
    </w:p>
    <w:p w14:paraId="4A07F6FF" w14:textId="77777777" w:rsidR="003F2E37" w:rsidRPr="00FB52A0" w:rsidRDefault="003F2E37" w:rsidP="00FB52A0">
      <w:pPr>
        <w:spacing w:line="360" w:lineRule="auto"/>
        <w:jc w:val="both"/>
        <w:rPr>
          <w:rFonts w:ascii="Arial" w:hAnsi="Arial" w:cs="Arial"/>
          <w:sz w:val="20"/>
          <w:szCs w:val="20"/>
        </w:rPr>
      </w:pPr>
    </w:p>
    <w:p w14:paraId="3992FC55" w14:textId="3E1B03D5" w:rsidR="00C017EB" w:rsidRDefault="00C017EB" w:rsidP="00FB52A0">
      <w:pPr>
        <w:spacing w:line="360" w:lineRule="auto"/>
        <w:jc w:val="both"/>
        <w:rPr>
          <w:rFonts w:ascii="Arial" w:hAnsi="Arial" w:cs="Arial"/>
          <w:sz w:val="20"/>
          <w:szCs w:val="20"/>
        </w:rPr>
      </w:pPr>
      <w:r w:rsidRPr="00C017EB">
        <w:rPr>
          <w:rFonts w:ascii="Arial" w:hAnsi="Arial" w:cs="Arial"/>
          <w:sz w:val="20"/>
          <w:szCs w:val="20"/>
        </w:rPr>
        <w:lastRenderedPageBreak/>
        <w:t xml:space="preserve">Met betrekking tot de inzet van ICT in </w:t>
      </w:r>
      <w:r w:rsidR="008101CC">
        <w:rPr>
          <w:rFonts w:ascii="Arial" w:hAnsi="Arial" w:cs="Arial"/>
          <w:sz w:val="20"/>
          <w:szCs w:val="20"/>
        </w:rPr>
        <w:t xml:space="preserve">de beoordelingscyclus </w:t>
      </w:r>
      <w:r w:rsidR="003E13B5">
        <w:rPr>
          <w:rFonts w:ascii="Arial" w:hAnsi="Arial" w:cs="Arial"/>
          <w:sz w:val="20"/>
          <w:szCs w:val="20"/>
        </w:rPr>
        <w:t>zijn</w:t>
      </w:r>
      <w:r w:rsidR="008101CC">
        <w:rPr>
          <w:rFonts w:ascii="Arial" w:hAnsi="Arial" w:cs="Arial"/>
          <w:sz w:val="20"/>
          <w:szCs w:val="20"/>
        </w:rPr>
        <w:t xml:space="preserve"> </w:t>
      </w:r>
      <w:r w:rsidRPr="00C017EB">
        <w:rPr>
          <w:rFonts w:ascii="Arial" w:hAnsi="Arial" w:cs="Arial"/>
          <w:sz w:val="20"/>
          <w:szCs w:val="20"/>
        </w:rPr>
        <w:t>voorstellen gedaan tot digitalisering van het administratieve proces (2 keer)</w:t>
      </w:r>
      <w:r w:rsidR="00A30388">
        <w:rPr>
          <w:rFonts w:ascii="Arial" w:hAnsi="Arial" w:cs="Arial"/>
          <w:sz w:val="20"/>
          <w:szCs w:val="20"/>
        </w:rPr>
        <w:t xml:space="preserve">, omdat </w:t>
      </w:r>
      <w:r w:rsidR="00AC2CF6">
        <w:rPr>
          <w:rFonts w:ascii="Arial" w:hAnsi="Arial" w:cs="Arial"/>
          <w:sz w:val="20"/>
          <w:szCs w:val="20"/>
        </w:rPr>
        <w:t>het printen, invullen, scannen en per mail opsturen van de formulieren veel tijd vroeg.</w:t>
      </w:r>
    </w:p>
    <w:p w14:paraId="2A3BE6B3" w14:textId="77777777" w:rsidR="00226062" w:rsidRDefault="00226062" w:rsidP="00FB52A0">
      <w:pPr>
        <w:spacing w:line="360" w:lineRule="auto"/>
        <w:jc w:val="both"/>
        <w:rPr>
          <w:rFonts w:ascii="Arial" w:hAnsi="Arial" w:cs="Arial"/>
          <w:b/>
          <w:sz w:val="18"/>
          <w:szCs w:val="18"/>
        </w:rPr>
      </w:pPr>
    </w:p>
    <w:p w14:paraId="6BCB2918" w14:textId="697AE1F8" w:rsidR="00226062" w:rsidRDefault="00226062" w:rsidP="00FB52A0">
      <w:pPr>
        <w:spacing w:line="360" w:lineRule="auto"/>
        <w:jc w:val="both"/>
        <w:rPr>
          <w:rFonts w:ascii="Arial" w:hAnsi="Arial" w:cs="Arial"/>
          <w:sz w:val="20"/>
          <w:szCs w:val="20"/>
        </w:rPr>
      </w:pPr>
      <w:r w:rsidRPr="00226062">
        <w:rPr>
          <w:rFonts w:ascii="Arial" w:hAnsi="Arial" w:cs="Arial"/>
          <w:b/>
          <w:sz w:val="18"/>
          <w:szCs w:val="18"/>
        </w:rPr>
        <w:t>Tabel 1: samenvatting resultaten deelvraag 1</w:t>
      </w:r>
    </w:p>
    <w:tbl>
      <w:tblPr>
        <w:tblStyle w:val="Tabelraster"/>
        <w:tblW w:w="9234" w:type="dxa"/>
        <w:tblLook w:val="04A0" w:firstRow="1" w:lastRow="0" w:firstColumn="1" w:lastColumn="0" w:noHBand="0" w:noVBand="1"/>
      </w:tblPr>
      <w:tblGrid>
        <w:gridCol w:w="2122"/>
        <w:gridCol w:w="6095"/>
        <w:gridCol w:w="1017"/>
      </w:tblGrid>
      <w:tr w:rsidR="00226062" w14:paraId="6B3CB5A4" w14:textId="77777777" w:rsidTr="00226062">
        <w:tc>
          <w:tcPr>
            <w:tcW w:w="2122" w:type="dxa"/>
          </w:tcPr>
          <w:p w14:paraId="4A499209" w14:textId="77777777" w:rsidR="00226062" w:rsidRPr="00A65C8E" w:rsidRDefault="00226062" w:rsidP="008101CC">
            <w:pPr>
              <w:spacing w:line="360" w:lineRule="auto"/>
              <w:rPr>
                <w:rFonts w:ascii="Arial" w:hAnsi="Arial" w:cs="Arial"/>
                <w:b/>
                <w:sz w:val="16"/>
                <w:szCs w:val="16"/>
              </w:rPr>
            </w:pPr>
          </w:p>
        </w:tc>
        <w:tc>
          <w:tcPr>
            <w:tcW w:w="6095" w:type="dxa"/>
          </w:tcPr>
          <w:p w14:paraId="03743A57" w14:textId="77777777" w:rsidR="00226062" w:rsidRPr="00A65C8E" w:rsidRDefault="00226062" w:rsidP="008101CC">
            <w:pPr>
              <w:spacing w:line="360" w:lineRule="auto"/>
              <w:rPr>
                <w:rFonts w:ascii="Arial" w:hAnsi="Arial" w:cs="Arial"/>
                <w:b/>
                <w:sz w:val="16"/>
                <w:szCs w:val="16"/>
              </w:rPr>
            </w:pPr>
          </w:p>
        </w:tc>
        <w:tc>
          <w:tcPr>
            <w:tcW w:w="1017" w:type="dxa"/>
          </w:tcPr>
          <w:p w14:paraId="1CEED1A2" w14:textId="77777777" w:rsidR="00226062" w:rsidRPr="00A65C8E" w:rsidRDefault="00226062" w:rsidP="008101CC">
            <w:pPr>
              <w:spacing w:line="360" w:lineRule="auto"/>
              <w:jc w:val="center"/>
              <w:rPr>
                <w:rFonts w:ascii="Arial" w:hAnsi="Arial" w:cs="Arial"/>
                <w:b/>
                <w:sz w:val="16"/>
                <w:szCs w:val="16"/>
              </w:rPr>
            </w:pPr>
            <w:r w:rsidRPr="00A65C8E">
              <w:rPr>
                <w:rFonts w:ascii="Arial" w:hAnsi="Arial" w:cs="Arial"/>
                <w:b/>
                <w:sz w:val="16"/>
                <w:szCs w:val="16"/>
              </w:rPr>
              <w:t>Leercoach</w:t>
            </w:r>
          </w:p>
          <w:p w14:paraId="10ECE5E8" w14:textId="77777777" w:rsidR="00226062" w:rsidRPr="00A65C8E" w:rsidRDefault="00226062" w:rsidP="008101CC">
            <w:pPr>
              <w:spacing w:line="360" w:lineRule="auto"/>
              <w:jc w:val="center"/>
              <w:rPr>
                <w:rFonts w:ascii="Arial" w:hAnsi="Arial" w:cs="Arial"/>
                <w:b/>
                <w:sz w:val="16"/>
                <w:szCs w:val="16"/>
              </w:rPr>
            </w:pPr>
            <w:r w:rsidRPr="00A65C8E">
              <w:rPr>
                <w:rFonts w:ascii="Arial" w:hAnsi="Arial" w:cs="Arial"/>
                <w:b/>
                <w:sz w:val="16"/>
                <w:szCs w:val="16"/>
              </w:rPr>
              <w:t xml:space="preserve"> Totaal 5</w:t>
            </w:r>
          </w:p>
        </w:tc>
      </w:tr>
      <w:tr w:rsidR="00226062" w14:paraId="0B9A7C1F" w14:textId="77777777" w:rsidTr="00226062">
        <w:tc>
          <w:tcPr>
            <w:tcW w:w="2122" w:type="dxa"/>
          </w:tcPr>
          <w:p w14:paraId="519C3CEB"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Voorbereiding</w:t>
            </w:r>
          </w:p>
        </w:tc>
        <w:tc>
          <w:tcPr>
            <w:tcW w:w="6095" w:type="dxa"/>
          </w:tcPr>
          <w:p w14:paraId="71D9EC7E" w14:textId="291B5EB0" w:rsidR="00226062" w:rsidRPr="00226062" w:rsidRDefault="00226062" w:rsidP="00226062">
            <w:pPr>
              <w:spacing w:line="360" w:lineRule="auto"/>
              <w:rPr>
                <w:rFonts w:ascii="Arial" w:hAnsi="Arial" w:cs="Arial"/>
                <w:sz w:val="16"/>
                <w:szCs w:val="16"/>
              </w:rPr>
            </w:pPr>
            <w:r w:rsidRPr="00226062">
              <w:rPr>
                <w:rFonts w:ascii="Arial" w:hAnsi="Arial" w:cs="Arial"/>
                <w:sz w:val="16"/>
                <w:szCs w:val="16"/>
              </w:rPr>
              <w:t xml:space="preserve">Studenten </w:t>
            </w:r>
            <w:r>
              <w:rPr>
                <w:rFonts w:ascii="Arial" w:hAnsi="Arial" w:cs="Arial"/>
                <w:sz w:val="16"/>
                <w:szCs w:val="16"/>
              </w:rPr>
              <w:t xml:space="preserve">hebben </w:t>
            </w:r>
            <w:r w:rsidRPr="00226062">
              <w:rPr>
                <w:rFonts w:ascii="Arial" w:hAnsi="Arial" w:cs="Arial"/>
                <w:sz w:val="16"/>
                <w:szCs w:val="16"/>
              </w:rPr>
              <w:t xml:space="preserve">spullen te laat of incompleet </w:t>
            </w:r>
            <w:r>
              <w:rPr>
                <w:rFonts w:ascii="Arial" w:hAnsi="Arial" w:cs="Arial"/>
                <w:sz w:val="16"/>
                <w:szCs w:val="16"/>
              </w:rPr>
              <w:t>aangeleverd</w:t>
            </w:r>
          </w:p>
        </w:tc>
        <w:tc>
          <w:tcPr>
            <w:tcW w:w="1017" w:type="dxa"/>
          </w:tcPr>
          <w:p w14:paraId="505297E8"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4</w:t>
            </w:r>
          </w:p>
        </w:tc>
      </w:tr>
      <w:tr w:rsidR="00226062" w14:paraId="64AE50C4" w14:textId="77777777" w:rsidTr="00226062">
        <w:tc>
          <w:tcPr>
            <w:tcW w:w="2122" w:type="dxa"/>
          </w:tcPr>
          <w:p w14:paraId="409866C3" w14:textId="2321260E" w:rsidR="00226062" w:rsidRPr="00226062" w:rsidRDefault="00582806" w:rsidP="008101CC">
            <w:pPr>
              <w:spacing w:line="360" w:lineRule="auto"/>
              <w:rPr>
                <w:rFonts w:ascii="Arial" w:hAnsi="Arial" w:cs="Arial"/>
                <w:sz w:val="16"/>
                <w:szCs w:val="16"/>
              </w:rPr>
            </w:pPr>
            <w:r>
              <w:rPr>
                <w:rFonts w:ascii="Arial" w:hAnsi="Arial" w:cs="Arial"/>
                <w:sz w:val="16"/>
                <w:szCs w:val="16"/>
              </w:rPr>
              <w:t xml:space="preserve">Handelswijze </w:t>
            </w:r>
          </w:p>
        </w:tc>
        <w:tc>
          <w:tcPr>
            <w:tcW w:w="6095" w:type="dxa"/>
          </w:tcPr>
          <w:p w14:paraId="31AB14D7" w14:textId="585E9F40"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 xml:space="preserve">Gebruik </w:t>
            </w:r>
            <w:r w:rsidR="008101CC">
              <w:rPr>
                <w:rFonts w:ascii="Arial" w:hAnsi="Arial" w:cs="Arial"/>
                <w:sz w:val="16"/>
                <w:szCs w:val="16"/>
              </w:rPr>
              <w:t xml:space="preserve">van </w:t>
            </w:r>
            <w:r w:rsidRPr="00226062">
              <w:rPr>
                <w:rFonts w:ascii="Arial" w:hAnsi="Arial" w:cs="Arial"/>
                <w:sz w:val="16"/>
                <w:szCs w:val="16"/>
              </w:rPr>
              <w:t xml:space="preserve">kritische beroepssituatie </w:t>
            </w:r>
            <w:r>
              <w:rPr>
                <w:rFonts w:ascii="Arial" w:hAnsi="Arial" w:cs="Arial"/>
                <w:sz w:val="16"/>
                <w:szCs w:val="16"/>
              </w:rPr>
              <w:t>is goed</w:t>
            </w:r>
          </w:p>
        </w:tc>
        <w:tc>
          <w:tcPr>
            <w:tcW w:w="1017" w:type="dxa"/>
          </w:tcPr>
          <w:p w14:paraId="0B4B5952"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5</w:t>
            </w:r>
          </w:p>
        </w:tc>
      </w:tr>
      <w:tr w:rsidR="00226062" w14:paraId="3BAE00D6" w14:textId="77777777" w:rsidTr="00226062">
        <w:tc>
          <w:tcPr>
            <w:tcW w:w="2122" w:type="dxa"/>
          </w:tcPr>
          <w:p w14:paraId="0E5D4EF7" w14:textId="77777777" w:rsidR="00226062" w:rsidRPr="00226062" w:rsidRDefault="00226062" w:rsidP="008101CC">
            <w:pPr>
              <w:spacing w:line="360" w:lineRule="auto"/>
              <w:rPr>
                <w:rFonts w:ascii="Arial" w:hAnsi="Arial" w:cs="Arial"/>
                <w:sz w:val="16"/>
                <w:szCs w:val="16"/>
              </w:rPr>
            </w:pPr>
          </w:p>
        </w:tc>
        <w:tc>
          <w:tcPr>
            <w:tcW w:w="6095" w:type="dxa"/>
          </w:tcPr>
          <w:p w14:paraId="2CAB1274"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STAR-methodiek is effectief</w:t>
            </w:r>
          </w:p>
        </w:tc>
        <w:tc>
          <w:tcPr>
            <w:tcW w:w="1017" w:type="dxa"/>
          </w:tcPr>
          <w:p w14:paraId="39EFB2E0"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5</w:t>
            </w:r>
          </w:p>
        </w:tc>
      </w:tr>
      <w:tr w:rsidR="00226062" w14:paraId="4377ED3C" w14:textId="77777777" w:rsidTr="00226062">
        <w:tc>
          <w:tcPr>
            <w:tcW w:w="2122" w:type="dxa"/>
          </w:tcPr>
          <w:p w14:paraId="1D62D3D5" w14:textId="77777777" w:rsidR="00226062" w:rsidRPr="00226062" w:rsidRDefault="00226062" w:rsidP="008101CC">
            <w:pPr>
              <w:spacing w:line="360" w:lineRule="auto"/>
              <w:rPr>
                <w:rFonts w:ascii="Arial" w:hAnsi="Arial" w:cs="Arial"/>
                <w:sz w:val="16"/>
                <w:szCs w:val="16"/>
              </w:rPr>
            </w:pPr>
          </w:p>
        </w:tc>
        <w:tc>
          <w:tcPr>
            <w:tcW w:w="6095" w:type="dxa"/>
          </w:tcPr>
          <w:p w14:paraId="73654DCB"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STAR-methodiek brengt verdieping</w:t>
            </w:r>
          </w:p>
        </w:tc>
        <w:tc>
          <w:tcPr>
            <w:tcW w:w="1017" w:type="dxa"/>
          </w:tcPr>
          <w:p w14:paraId="10666686"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2</w:t>
            </w:r>
          </w:p>
        </w:tc>
      </w:tr>
      <w:tr w:rsidR="00226062" w14:paraId="7EDA3ADF" w14:textId="77777777" w:rsidTr="00226062">
        <w:tc>
          <w:tcPr>
            <w:tcW w:w="2122" w:type="dxa"/>
          </w:tcPr>
          <w:p w14:paraId="6AD4E65E" w14:textId="77777777" w:rsidR="00226062" w:rsidRPr="00226062" w:rsidRDefault="00226062" w:rsidP="008101CC">
            <w:pPr>
              <w:spacing w:line="360" w:lineRule="auto"/>
              <w:rPr>
                <w:rFonts w:ascii="Arial" w:hAnsi="Arial" w:cs="Arial"/>
                <w:sz w:val="16"/>
                <w:szCs w:val="16"/>
              </w:rPr>
            </w:pPr>
          </w:p>
        </w:tc>
        <w:tc>
          <w:tcPr>
            <w:tcW w:w="6095" w:type="dxa"/>
          </w:tcPr>
          <w:p w14:paraId="0496A09C"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STAR-methodiek zorgt voor natuurlijk verloop gesprek</w:t>
            </w:r>
          </w:p>
        </w:tc>
        <w:tc>
          <w:tcPr>
            <w:tcW w:w="1017" w:type="dxa"/>
          </w:tcPr>
          <w:p w14:paraId="219C28E9"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3</w:t>
            </w:r>
          </w:p>
        </w:tc>
      </w:tr>
      <w:tr w:rsidR="00226062" w14:paraId="4B735A1C" w14:textId="77777777" w:rsidTr="00226062">
        <w:tc>
          <w:tcPr>
            <w:tcW w:w="2122" w:type="dxa"/>
          </w:tcPr>
          <w:p w14:paraId="1511811D"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Instrumenten</w:t>
            </w:r>
          </w:p>
        </w:tc>
        <w:tc>
          <w:tcPr>
            <w:tcW w:w="6095" w:type="dxa"/>
          </w:tcPr>
          <w:p w14:paraId="5B92F200"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Het werken met beoordelingsformulieren is positief</w:t>
            </w:r>
          </w:p>
        </w:tc>
        <w:tc>
          <w:tcPr>
            <w:tcW w:w="1017" w:type="dxa"/>
          </w:tcPr>
          <w:p w14:paraId="2F5ADA3E"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3</w:t>
            </w:r>
          </w:p>
        </w:tc>
      </w:tr>
      <w:tr w:rsidR="00226062" w14:paraId="1EC74C13" w14:textId="77777777" w:rsidTr="00226062">
        <w:tc>
          <w:tcPr>
            <w:tcW w:w="2122" w:type="dxa"/>
          </w:tcPr>
          <w:p w14:paraId="2354B8FE" w14:textId="77777777" w:rsidR="00226062" w:rsidRPr="00226062" w:rsidRDefault="00226062" w:rsidP="008101CC">
            <w:pPr>
              <w:spacing w:line="360" w:lineRule="auto"/>
              <w:rPr>
                <w:rFonts w:ascii="Arial" w:hAnsi="Arial" w:cs="Arial"/>
                <w:sz w:val="16"/>
                <w:szCs w:val="16"/>
              </w:rPr>
            </w:pPr>
          </w:p>
        </w:tc>
        <w:tc>
          <w:tcPr>
            <w:tcW w:w="6095" w:type="dxa"/>
          </w:tcPr>
          <w:p w14:paraId="0449B36E"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 xml:space="preserve">Voorkeur voor werken met schaal </w:t>
            </w:r>
            <w:proofErr w:type="spellStart"/>
            <w:r w:rsidRPr="00226062">
              <w:rPr>
                <w:rFonts w:ascii="Arial" w:hAnsi="Arial" w:cs="Arial"/>
                <w:sz w:val="16"/>
                <w:szCs w:val="16"/>
              </w:rPr>
              <w:t>onv</w:t>
            </w:r>
            <w:proofErr w:type="spellEnd"/>
            <w:r w:rsidRPr="00226062">
              <w:rPr>
                <w:rFonts w:ascii="Arial" w:hAnsi="Arial" w:cs="Arial"/>
                <w:sz w:val="16"/>
                <w:szCs w:val="16"/>
              </w:rPr>
              <w:t>-</w:t>
            </w:r>
            <w:proofErr w:type="spellStart"/>
            <w:r w:rsidRPr="00226062">
              <w:rPr>
                <w:rFonts w:ascii="Arial" w:hAnsi="Arial" w:cs="Arial"/>
                <w:sz w:val="16"/>
                <w:szCs w:val="16"/>
              </w:rPr>
              <w:t>vold</w:t>
            </w:r>
            <w:proofErr w:type="spellEnd"/>
            <w:r w:rsidRPr="00226062">
              <w:rPr>
                <w:rFonts w:ascii="Arial" w:hAnsi="Arial" w:cs="Arial"/>
                <w:sz w:val="16"/>
                <w:szCs w:val="16"/>
              </w:rPr>
              <w:t>-goed in plaats van een cijfer</w:t>
            </w:r>
          </w:p>
        </w:tc>
        <w:tc>
          <w:tcPr>
            <w:tcW w:w="1017" w:type="dxa"/>
          </w:tcPr>
          <w:p w14:paraId="1A753D8F"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4</w:t>
            </w:r>
          </w:p>
        </w:tc>
      </w:tr>
      <w:tr w:rsidR="00226062" w14:paraId="3DEC6ECE" w14:textId="77777777" w:rsidTr="00226062">
        <w:tc>
          <w:tcPr>
            <w:tcW w:w="2122" w:type="dxa"/>
          </w:tcPr>
          <w:p w14:paraId="5EBE466C" w14:textId="77777777" w:rsidR="00226062" w:rsidRPr="00226062" w:rsidRDefault="00226062" w:rsidP="008101CC">
            <w:pPr>
              <w:spacing w:line="360" w:lineRule="auto"/>
              <w:rPr>
                <w:rFonts w:ascii="Arial" w:hAnsi="Arial" w:cs="Arial"/>
                <w:sz w:val="16"/>
                <w:szCs w:val="16"/>
              </w:rPr>
            </w:pPr>
          </w:p>
        </w:tc>
        <w:tc>
          <w:tcPr>
            <w:tcW w:w="6095" w:type="dxa"/>
          </w:tcPr>
          <w:p w14:paraId="44A08F0D" w14:textId="6B97A11E" w:rsidR="00226062" w:rsidRPr="00226062" w:rsidRDefault="00226062" w:rsidP="008101CC">
            <w:pPr>
              <w:spacing w:line="360" w:lineRule="auto"/>
              <w:rPr>
                <w:rFonts w:ascii="Arial" w:hAnsi="Arial" w:cs="Arial"/>
                <w:sz w:val="16"/>
                <w:szCs w:val="16"/>
              </w:rPr>
            </w:pPr>
            <w:r>
              <w:rPr>
                <w:rFonts w:ascii="Arial" w:hAnsi="Arial" w:cs="Arial"/>
                <w:sz w:val="16"/>
                <w:szCs w:val="16"/>
              </w:rPr>
              <w:t>Gebruik POP niet verplichten</w:t>
            </w:r>
          </w:p>
        </w:tc>
        <w:tc>
          <w:tcPr>
            <w:tcW w:w="1017" w:type="dxa"/>
          </w:tcPr>
          <w:p w14:paraId="5E9CBC30"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4</w:t>
            </w:r>
          </w:p>
        </w:tc>
      </w:tr>
      <w:tr w:rsidR="00226062" w14:paraId="1F3EBCCD" w14:textId="77777777" w:rsidTr="00226062">
        <w:tc>
          <w:tcPr>
            <w:tcW w:w="2122" w:type="dxa"/>
          </w:tcPr>
          <w:p w14:paraId="67F0F66E"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Driehoek werkplekleren</w:t>
            </w:r>
          </w:p>
        </w:tc>
        <w:tc>
          <w:tcPr>
            <w:tcW w:w="6095" w:type="dxa"/>
          </w:tcPr>
          <w:p w14:paraId="222ACE8D" w14:textId="01004627" w:rsidR="00226062" w:rsidRPr="00226062" w:rsidRDefault="00226062" w:rsidP="00226062">
            <w:pPr>
              <w:spacing w:line="360" w:lineRule="auto"/>
              <w:rPr>
                <w:rFonts w:ascii="Arial" w:hAnsi="Arial" w:cs="Arial"/>
                <w:sz w:val="16"/>
                <w:szCs w:val="16"/>
              </w:rPr>
            </w:pPr>
            <w:r>
              <w:rPr>
                <w:rFonts w:ascii="Arial" w:hAnsi="Arial" w:cs="Arial"/>
                <w:sz w:val="16"/>
                <w:szCs w:val="16"/>
              </w:rPr>
              <w:t>Onderstrepen het b</w:t>
            </w:r>
            <w:r w:rsidRPr="00226062">
              <w:rPr>
                <w:rFonts w:ascii="Arial" w:hAnsi="Arial" w:cs="Arial"/>
                <w:sz w:val="16"/>
                <w:szCs w:val="16"/>
              </w:rPr>
              <w:t xml:space="preserve">elang </w:t>
            </w:r>
            <w:r>
              <w:rPr>
                <w:rFonts w:ascii="Arial" w:hAnsi="Arial" w:cs="Arial"/>
                <w:sz w:val="16"/>
                <w:szCs w:val="16"/>
              </w:rPr>
              <w:t xml:space="preserve">van een </w:t>
            </w:r>
            <w:r w:rsidRPr="00226062">
              <w:rPr>
                <w:rFonts w:ascii="Arial" w:hAnsi="Arial" w:cs="Arial"/>
                <w:sz w:val="16"/>
                <w:szCs w:val="16"/>
              </w:rPr>
              <w:t xml:space="preserve">samenwerking </w:t>
            </w:r>
            <w:r>
              <w:rPr>
                <w:rFonts w:ascii="Arial" w:hAnsi="Arial" w:cs="Arial"/>
                <w:sz w:val="16"/>
                <w:szCs w:val="16"/>
              </w:rPr>
              <w:t xml:space="preserve">met werkveld </w:t>
            </w:r>
          </w:p>
        </w:tc>
        <w:tc>
          <w:tcPr>
            <w:tcW w:w="1017" w:type="dxa"/>
          </w:tcPr>
          <w:p w14:paraId="5F42C2F9"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5</w:t>
            </w:r>
          </w:p>
        </w:tc>
      </w:tr>
    </w:tbl>
    <w:p w14:paraId="1DDD3511" w14:textId="77777777" w:rsidR="00226062" w:rsidRPr="00C017EB" w:rsidRDefault="00226062" w:rsidP="00FB52A0">
      <w:pPr>
        <w:spacing w:line="360" w:lineRule="auto"/>
        <w:jc w:val="both"/>
        <w:rPr>
          <w:rFonts w:ascii="Arial" w:hAnsi="Arial" w:cs="Arial"/>
          <w:sz w:val="20"/>
          <w:szCs w:val="20"/>
        </w:rPr>
      </w:pPr>
    </w:p>
    <w:p w14:paraId="28CD5451" w14:textId="77777777" w:rsidR="007758B5" w:rsidRPr="007758B5" w:rsidRDefault="007758B5" w:rsidP="007758B5">
      <w:pPr>
        <w:spacing w:line="360" w:lineRule="auto"/>
        <w:jc w:val="both"/>
        <w:rPr>
          <w:rFonts w:ascii="Arial" w:hAnsi="Arial" w:cs="Arial"/>
          <w:sz w:val="20"/>
          <w:szCs w:val="20"/>
        </w:rPr>
      </w:pPr>
    </w:p>
    <w:p w14:paraId="148A31B0" w14:textId="642B770D" w:rsidR="007758B5" w:rsidRDefault="007758B5" w:rsidP="007758B5">
      <w:pPr>
        <w:spacing w:line="360" w:lineRule="auto"/>
        <w:jc w:val="both"/>
        <w:rPr>
          <w:rFonts w:ascii="Arial" w:hAnsi="Arial" w:cs="Arial"/>
          <w:b/>
          <w:sz w:val="20"/>
          <w:szCs w:val="20"/>
        </w:rPr>
      </w:pPr>
      <w:r w:rsidRPr="007758B5">
        <w:rPr>
          <w:rFonts w:ascii="Arial" w:hAnsi="Arial" w:cs="Arial"/>
          <w:b/>
          <w:sz w:val="20"/>
          <w:szCs w:val="20"/>
        </w:rPr>
        <w:t>Deelvraag 2: In hoeverre zijn de werkplekcoaches met de door de opleiding voorgeschreven instrumenten en handelwijze in staat om studenten te begeleiden in het leerproces om uiteindelijk te komen tot een onderbouwde beoordeling van het werkplekleren?</w:t>
      </w:r>
    </w:p>
    <w:p w14:paraId="0167EDF0" w14:textId="6C7C7868" w:rsidR="00FB52A0" w:rsidRPr="001A1C44" w:rsidRDefault="00FB52A0" w:rsidP="00FB52A0">
      <w:pPr>
        <w:spacing w:line="360" w:lineRule="auto"/>
        <w:jc w:val="both"/>
        <w:rPr>
          <w:rFonts w:ascii="Arial" w:hAnsi="Arial" w:cs="Arial"/>
          <w:i/>
          <w:sz w:val="20"/>
          <w:szCs w:val="20"/>
        </w:rPr>
      </w:pPr>
    </w:p>
    <w:p w14:paraId="2EF933B0" w14:textId="49991413" w:rsidR="001A1C44" w:rsidRDefault="007B7E7C" w:rsidP="00FB52A0">
      <w:pPr>
        <w:spacing w:line="360" w:lineRule="auto"/>
        <w:jc w:val="both"/>
        <w:rPr>
          <w:rFonts w:ascii="Arial" w:hAnsi="Arial" w:cs="Arial"/>
          <w:sz w:val="20"/>
          <w:szCs w:val="20"/>
        </w:rPr>
      </w:pPr>
      <w:r>
        <w:rPr>
          <w:rFonts w:ascii="Arial" w:hAnsi="Arial" w:cs="Arial"/>
          <w:sz w:val="20"/>
          <w:szCs w:val="20"/>
        </w:rPr>
        <w:t>De werkplekcoaches zien zelf het voeren van begeleidingsgesprekken (</w:t>
      </w:r>
      <w:r w:rsidR="00771975">
        <w:rPr>
          <w:rFonts w:ascii="Arial" w:hAnsi="Arial" w:cs="Arial"/>
          <w:sz w:val="20"/>
          <w:szCs w:val="20"/>
        </w:rPr>
        <w:t>4</w:t>
      </w:r>
      <w:r>
        <w:rPr>
          <w:rFonts w:ascii="Arial" w:hAnsi="Arial" w:cs="Arial"/>
          <w:sz w:val="20"/>
          <w:szCs w:val="20"/>
        </w:rPr>
        <w:t xml:space="preserve"> keer), waarin ze sturen op het leerproces (</w:t>
      </w:r>
      <w:r w:rsidR="00771975">
        <w:rPr>
          <w:rFonts w:ascii="Arial" w:hAnsi="Arial" w:cs="Arial"/>
          <w:sz w:val="20"/>
          <w:szCs w:val="20"/>
        </w:rPr>
        <w:t>3</w:t>
      </w:r>
      <w:r>
        <w:rPr>
          <w:rFonts w:ascii="Arial" w:hAnsi="Arial" w:cs="Arial"/>
          <w:sz w:val="20"/>
          <w:szCs w:val="20"/>
        </w:rPr>
        <w:t xml:space="preserve"> keer) als belangrijkste taken.</w:t>
      </w:r>
      <w:r w:rsidR="0040099A">
        <w:rPr>
          <w:rFonts w:ascii="Arial" w:hAnsi="Arial" w:cs="Arial"/>
          <w:sz w:val="20"/>
          <w:szCs w:val="20"/>
        </w:rPr>
        <w:t xml:space="preserve"> </w:t>
      </w:r>
      <w:r w:rsidR="00453126">
        <w:rPr>
          <w:rFonts w:ascii="Arial" w:hAnsi="Arial" w:cs="Arial"/>
          <w:sz w:val="20"/>
          <w:szCs w:val="20"/>
        </w:rPr>
        <w:t>Het sturen deden de werkplekcoaches door de studenten</w:t>
      </w:r>
      <w:r w:rsidR="0067259E">
        <w:rPr>
          <w:rFonts w:ascii="Arial" w:hAnsi="Arial" w:cs="Arial"/>
          <w:sz w:val="20"/>
          <w:szCs w:val="20"/>
        </w:rPr>
        <w:t xml:space="preserve"> </w:t>
      </w:r>
      <w:r w:rsidR="00453126">
        <w:rPr>
          <w:rFonts w:ascii="Arial" w:hAnsi="Arial" w:cs="Arial"/>
          <w:sz w:val="20"/>
          <w:szCs w:val="20"/>
        </w:rPr>
        <w:t xml:space="preserve">vragen te stellen over wat een leersituatie is (2 keer) en coachen op wat de student wil leren (1 keer). </w:t>
      </w:r>
      <w:r w:rsidR="007672C3">
        <w:rPr>
          <w:rFonts w:ascii="Arial" w:hAnsi="Arial" w:cs="Arial"/>
          <w:sz w:val="20"/>
          <w:szCs w:val="20"/>
        </w:rPr>
        <w:t>Waar de werkplekcoaches in het begin zoekende naar waren, is een antwoord op de vraag wat nu van ze verwacht werd (3 keer), dat zouden twee van de vijf graag eerder in het traject willen weten. Tevens ging veel tijd kwijt in het begrijpen van de opdrachten en de beoordelingsformulieren (2 keer).</w:t>
      </w:r>
    </w:p>
    <w:p w14:paraId="4FCAEFCA" w14:textId="77777777" w:rsidR="001A1C44" w:rsidRPr="00FB52A0" w:rsidRDefault="001A1C44" w:rsidP="00FB52A0">
      <w:pPr>
        <w:spacing w:line="360" w:lineRule="auto"/>
        <w:jc w:val="both"/>
        <w:rPr>
          <w:rFonts w:ascii="Arial" w:hAnsi="Arial" w:cs="Arial"/>
          <w:sz w:val="20"/>
          <w:szCs w:val="20"/>
        </w:rPr>
      </w:pPr>
    </w:p>
    <w:p w14:paraId="5C447E79" w14:textId="0DB6D3D4" w:rsidR="00977A02" w:rsidRPr="00977A02" w:rsidRDefault="008B2C75" w:rsidP="00FB52A0">
      <w:pPr>
        <w:spacing w:line="360" w:lineRule="auto"/>
        <w:jc w:val="both"/>
        <w:rPr>
          <w:rFonts w:ascii="Arial" w:hAnsi="Arial" w:cs="Arial"/>
          <w:sz w:val="20"/>
          <w:szCs w:val="20"/>
        </w:rPr>
      </w:pPr>
      <w:r>
        <w:rPr>
          <w:rFonts w:ascii="Arial" w:hAnsi="Arial" w:cs="Arial"/>
          <w:sz w:val="20"/>
          <w:szCs w:val="20"/>
        </w:rPr>
        <w:t>Het s</w:t>
      </w:r>
      <w:r w:rsidR="00977A02">
        <w:rPr>
          <w:rFonts w:ascii="Arial" w:hAnsi="Arial" w:cs="Arial"/>
          <w:sz w:val="20"/>
          <w:szCs w:val="20"/>
        </w:rPr>
        <w:t xml:space="preserve">amen invullen van de adviesbeoordeling wordt door </w:t>
      </w:r>
      <w:r w:rsidR="009041A8">
        <w:rPr>
          <w:rFonts w:ascii="Arial" w:hAnsi="Arial" w:cs="Arial"/>
          <w:sz w:val="20"/>
          <w:szCs w:val="20"/>
        </w:rPr>
        <w:t>3</w:t>
      </w:r>
      <w:r w:rsidR="00977A02">
        <w:rPr>
          <w:rFonts w:ascii="Arial" w:hAnsi="Arial" w:cs="Arial"/>
          <w:sz w:val="20"/>
          <w:szCs w:val="20"/>
        </w:rPr>
        <w:t xml:space="preserve"> van de </w:t>
      </w:r>
      <w:r w:rsidR="009041A8">
        <w:rPr>
          <w:rFonts w:ascii="Arial" w:hAnsi="Arial" w:cs="Arial"/>
          <w:sz w:val="20"/>
          <w:szCs w:val="20"/>
        </w:rPr>
        <w:t>5</w:t>
      </w:r>
      <w:r w:rsidR="00977A02">
        <w:rPr>
          <w:rFonts w:ascii="Arial" w:hAnsi="Arial" w:cs="Arial"/>
          <w:sz w:val="20"/>
          <w:szCs w:val="20"/>
        </w:rPr>
        <w:t xml:space="preserve"> </w:t>
      </w:r>
      <w:r>
        <w:rPr>
          <w:rFonts w:ascii="Arial" w:hAnsi="Arial" w:cs="Arial"/>
          <w:sz w:val="20"/>
          <w:szCs w:val="20"/>
        </w:rPr>
        <w:t>werkplekcoaches</w:t>
      </w:r>
      <w:r w:rsidR="00977A02">
        <w:rPr>
          <w:rFonts w:ascii="Arial" w:hAnsi="Arial" w:cs="Arial"/>
          <w:sz w:val="20"/>
          <w:szCs w:val="20"/>
        </w:rPr>
        <w:t xml:space="preserve"> gezien als nuttig. Vier van de vijf </w:t>
      </w:r>
      <w:r>
        <w:rPr>
          <w:rFonts w:ascii="Arial" w:hAnsi="Arial" w:cs="Arial"/>
          <w:sz w:val="20"/>
          <w:szCs w:val="20"/>
        </w:rPr>
        <w:t>werkplekcoaches</w:t>
      </w:r>
      <w:r w:rsidR="00977A02">
        <w:rPr>
          <w:rFonts w:ascii="Arial" w:hAnsi="Arial" w:cs="Arial"/>
          <w:sz w:val="20"/>
          <w:szCs w:val="20"/>
        </w:rPr>
        <w:t xml:space="preserve"> geven aan dat het een lopend proces is van begeleiden naar beoordelen en dat ze beter zicht </w:t>
      </w:r>
      <w:r w:rsidR="005728BF">
        <w:rPr>
          <w:rFonts w:ascii="Arial" w:hAnsi="Arial" w:cs="Arial"/>
          <w:sz w:val="20"/>
          <w:szCs w:val="20"/>
        </w:rPr>
        <w:t xml:space="preserve">hebben </w:t>
      </w:r>
      <w:r w:rsidR="00977A02">
        <w:rPr>
          <w:rFonts w:ascii="Arial" w:hAnsi="Arial" w:cs="Arial"/>
          <w:sz w:val="20"/>
          <w:szCs w:val="20"/>
        </w:rPr>
        <w:t xml:space="preserve">gekregen op datgene wat er geleerd is. Het </w:t>
      </w:r>
      <w:r w:rsidR="007B7E7C">
        <w:rPr>
          <w:rFonts w:ascii="Arial" w:hAnsi="Arial" w:cs="Arial"/>
          <w:sz w:val="20"/>
          <w:szCs w:val="20"/>
        </w:rPr>
        <w:t>is een wens</w:t>
      </w:r>
      <w:r w:rsidR="00977A02">
        <w:rPr>
          <w:rFonts w:ascii="Arial" w:hAnsi="Arial" w:cs="Arial"/>
          <w:sz w:val="20"/>
          <w:szCs w:val="20"/>
        </w:rPr>
        <w:t xml:space="preserve"> als studenten in een brede </w:t>
      </w:r>
      <w:r>
        <w:rPr>
          <w:rFonts w:ascii="Arial" w:hAnsi="Arial" w:cs="Arial"/>
          <w:sz w:val="20"/>
          <w:szCs w:val="20"/>
        </w:rPr>
        <w:t>setting</w:t>
      </w:r>
      <w:r w:rsidR="00977A02">
        <w:rPr>
          <w:rFonts w:ascii="Arial" w:hAnsi="Arial" w:cs="Arial"/>
          <w:sz w:val="20"/>
          <w:szCs w:val="20"/>
        </w:rPr>
        <w:t xml:space="preserve"> kunnen werken </w:t>
      </w:r>
      <w:r>
        <w:rPr>
          <w:rFonts w:ascii="Arial" w:hAnsi="Arial" w:cs="Arial"/>
          <w:sz w:val="20"/>
          <w:szCs w:val="20"/>
        </w:rPr>
        <w:t xml:space="preserve">en leren </w:t>
      </w:r>
      <w:r w:rsidR="00977A02">
        <w:rPr>
          <w:rFonts w:ascii="Arial" w:hAnsi="Arial" w:cs="Arial"/>
          <w:sz w:val="20"/>
          <w:szCs w:val="20"/>
        </w:rPr>
        <w:t>(</w:t>
      </w:r>
      <w:r w:rsidR="002666BB">
        <w:rPr>
          <w:rFonts w:ascii="Arial" w:hAnsi="Arial" w:cs="Arial"/>
          <w:sz w:val="20"/>
          <w:szCs w:val="20"/>
        </w:rPr>
        <w:t>1</w:t>
      </w:r>
      <w:r w:rsidR="00977A02">
        <w:rPr>
          <w:rFonts w:ascii="Arial" w:hAnsi="Arial" w:cs="Arial"/>
          <w:sz w:val="20"/>
          <w:szCs w:val="20"/>
        </w:rPr>
        <w:t xml:space="preserve"> keer ) </w:t>
      </w:r>
      <w:r w:rsidR="002666BB">
        <w:rPr>
          <w:rFonts w:ascii="Arial" w:hAnsi="Arial" w:cs="Arial"/>
          <w:sz w:val="20"/>
          <w:szCs w:val="20"/>
        </w:rPr>
        <w:t>of</w:t>
      </w:r>
      <w:r w:rsidR="00977A02">
        <w:rPr>
          <w:rFonts w:ascii="Arial" w:hAnsi="Arial" w:cs="Arial"/>
          <w:sz w:val="20"/>
          <w:szCs w:val="20"/>
        </w:rPr>
        <w:t xml:space="preserve"> als de </w:t>
      </w:r>
      <w:r>
        <w:rPr>
          <w:rFonts w:ascii="Arial" w:hAnsi="Arial" w:cs="Arial"/>
          <w:sz w:val="20"/>
          <w:szCs w:val="20"/>
        </w:rPr>
        <w:t>werkplekcoach</w:t>
      </w:r>
      <w:r w:rsidR="00977A02">
        <w:rPr>
          <w:rFonts w:ascii="Arial" w:hAnsi="Arial" w:cs="Arial"/>
          <w:sz w:val="20"/>
          <w:szCs w:val="20"/>
        </w:rPr>
        <w:t xml:space="preserve"> daadwerkelijk met een gesprek met een cliënt mee zou gaan en daar de beoordeling doet ( </w:t>
      </w:r>
      <w:r w:rsidR="002666BB">
        <w:rPr>
          <w:rFonts w:ascii="Arial" w:hAnsi="Arial" w:cs="Arial"/>
          <w:sz w:val="20"/>
          <w:szCs w:val="20"/>
        </w:rPr>
        <w:t>1</w:t>
      </w:r>
      <w:r w:rsidR="00977A02">
        <w:rPr>
          <w:rFonts w:ascii="Arial" w:hAnsi="Arial" w:cs="Arial"/>
          <w:sz w:val="20"/>
          <w:szCs w:val="20"/>
        </w:rPr>
        <w:t xml:space="preserve"> keer</w:t>
      </w:r>
      <w:r w:rsidR="001D5684">
        <w:rPr>
          <w:rFonts w:ascii="Arial" w:hAnsi="Arial" w:cs="Arial"/>
          <w:sz w:val="20"/>
          <w:szCs w:val="20"/>
        </w:rPr>
        <w:t>)</w:t>
      </w:r>
      <w:r w:rsidR="002666BB">
        <w:rPr>
          <w:rFonts w:ascii="Arial" w:hAnsi="Arial" w:cs="Arial"/>
          <w:sz w:val="20"/>
          <w:szCs w:val="20"/>
        </w:rPr>
        <w:t xml:space="preserve">. </w:t>
      </w:r>
    </w:p>
    <w:p w14:paraId="66A1D986" w14:textId="77777777" w:rsidR="00E46480" w:rsidRDefault="00E46480" w:rsidP="00FB52A0">
      <w:pPr>
        <w:spacing w:line="360" w:lineRule="auto"/>
        <w:jc w:val="both"/>
        <w:rPr>
          <w:rFonts w:ascii="Arial" w:hAnsi="Arial" w:cs="Arial"/>
          <w:sz w:val="20"/>
          <w:szCs w:val="20"/>
        </w:rPr>
      </w:pPr>
    </w:p>
    <w:p w14:paraId="465F337C" w14:textId="64A9908E" w:rsidR="001A1C44" w:rsidRPr="001A1C44" w:rsidRDefault="009041A8" w:rsidP="00FB52A0">
      <w:pPr>
        <w:spacing w:line="360" w:lineRule="auto"/>
        <w:jc w:val="both"/>
        <w:rPr>
          <w:rFonts w:ascii="Arial" w:hAnsi="Arial" w:cs="Arial"/>
          <w:sz w:val="20"/>
          <w:szCs w:val="20"/>
        </w:rPr>
      </w:pPr>
      <w:r>
        <w:rPr>
          <w:rFonts w:ascii="Arial" w:hAnsi="Arial" w:cs="Arial"/>
          <w:sz w:val="20"/>
          <w:szCs w:val="20"/>
        </w:rPr>
        <w:t xml:space="preserve">De </w:t>
      </w:r>
      <w:r w:rsidR="00E46480">
        <w:rPr>
          <w:rFonts w:ascii="Arial" w:hAnsi="Arial" w:cs="Arial"/>
          <w:sz w:val="20"/>
          <w:szCs w:val="20"/>
        </w:rPr>
        <w:t>werkplekcoaches</w:t>
      </w:r>
      <w:r>
        <w:rPr>
          <w:rFonts w:ascii="Arial" w:hAnsi="Arial" w:cs="Arial"/>
          <w:sz w:val="20"/>
          <w:szCs w:val="20"/>
        </w:rPr>
        <w:t xml:space="preserve"> hebben geen duidelijke voorkeur voor het uitgebreid of beknopt uitwerken van de kritische beroepssituatie, door het gesprek te starten met de kritische beroepssituatie is het wel mogelijk om gelijk de diepte in te gaan ( </w:t>
      </w:r>
      <w:r w:rsidR="002526D6">
        <w:rPr>
          <w:rFonts w:ascii="Arial" w:hAnsi="Arial" w:cs="Arial"/>
          <w:sz w:val="20"/>
          <w:szCs w:val="20"/>
        </w:rPr>
        <w:t>2</w:t>
      </w:r>
      <w:r w:rsidR="005728BF">
        <w:rPr>
          <w:rFonts w:ascii="Arial" w:hAnsi="Arial" w:cs="Arial"/>
          <w:sz w:val="20"/>
          <w:szCs w:val="20"/>
        </w:rPr>
        <w:t xml:space="preserve"> keer). Zeker bij studenten die niet in het dagelijks werk zichtbaar zijn, maakte de kritische beroepssituatie het handelen zichtbaar ( 1 keer).</w:t>
      </w:r>
    </w:p>
    <w:p w14:paraId="4D1F9413" w14:textId="77777777" w:rsidR="001A1C44" w:rsidRPr="00FB52A0" w:rsidRDefault="001A1C44" w:rsidP="00FB52A0">
      <w:pPr>
        <w:spacing w:line="360" w:lineRule="auto"/>
        <w:jc w:val="both"/>
        <w:rPr>
          <w:rFonts w:ascii="Arial" w:hAnsi="Arial" w:cs="Arial"/>
          <w:sz w:val="20"/>
          <w:szCs w:val="20"/>
        </w:rPr>
      </w:pPr>
    </w:p>
    <w:p w14:paraId="4F8073AB" w14:textId="5125D781" w:rsidR="001A1C44" w:rsidRDefault="002666BB" w:rsidP="00FB52A0">
      <w:pPr>
        <w:spacing w:line="360" w:lineRule="auto"/>
        <w:jc w:val="both"/>
        <w:rPr>
          <w:rFonts w:ascii="Arial" w:hAnsi="Arial" w:cs="Arial"/>
          <w:sz w:val="20"/>
          <w:szCs w:val="20"/>
        </w:rPr>
      </w:pPr>
      <w:r>
        <w:rPr>
          <w:rFonts w:ascii="Arial" w:hAnsi="Arial" w:cs="Arial"/>
          <w:sz w:val="20"/>
          <w:szCs w:val="20"/>
        </w:rPr>
        <w:t xml:space="preserve">Twee </w:t>
      </w:r>
      <w:r w:rsidR="00FE12EB">
        <w:rPr>
          <w:rFonts w:ascii="Arial" w:hAnsi="Arial" w:cs="Arial"/>
          <w:sz w:val="20"/>
          <w:szCs w:val="20"/>
        </w:rPr>
        <w:t xml:space="preserve">van de vijf </w:t>
      </w:r>
      <w:r w:rsidR="0028333C">
        <w:rPr>
          <w:rFonts w:ascii="Arial" w:hAnsi="Arial" w:cs="Arial"/>
          <w:sz w:val="20"/>
          <w:szCs w:val="20"/>
        </w:rPr>
        <w:t>werkplekcoaches</w:t>
      </w:r>
      <w:r w:rsidR="00FE12EB">
        <w:rPr>
          <w:rFonts w:ascii="Arial" w:hAnsi="Arial" w:cs="Arial"/>
          <w:sz w:val="20"/>
          <w:szCs w:val="20"/>
        </w:rPr>
        <w:t xml:space="preserve"> geven aan dat ze liever een vrije keuze hadden in de methodiek, het is </w:t>
      </w:r>
      <w:r>
        <w:rPr>
          <w:rFonts w:ascii="Arial" w:hAnsi="Arial" w:cs="Arial"/>
          <w:sz w:val="20"/>
          <w:szCs w:val="20"/>
        </w:rPr>
        <w:t xml:space="preserve">wel </w:t>
      </w:r>
      <w:r w:rsidR="00FE12EB">
        <w:rPr>
          <w:rFonts w:ascii="Arial" w:hAnsi="Arial" w:cs="Arial"/>
          <w:sz w:val="20"/>
          <w:szCs w:val="20"/>
        </w:rPr>
        <w:t xml:space="preserve">goed dat er volgens een methode wordt gewerkt, maar dat hoeft geen STAR te zijn. </w:t>
      </w:r>
      <w:r>
        <w:rPr>
          <w:rFonts w:ascii="Arial" w:hAnsi="Arial" w:cs="Arial"/>
          <w:sz w:val="20"/>
          <w:szCs w:val="20"/>
        </w:rPr>
        <w:t>Daarnaast geeft é</w:t>
      </w:r>
      <w:r w:rsidR="00FE12EB">
        <w:rPr>
          <w:rFonts w:ascii="Arial" w:hAnsi="Arial" w:cs="Arial"/>
          <w:sz w:val="20"/>
          <w:szCs w:val="20"/>
        </w:rPr>
        <w:t xml:space="preserve">én </w:t>
      </w:r>
      <w:r w:rsidR="005728BF">
        <w:rPr>
          <w:rFonts w:ascii="Arial" w:hAnsi="Arial" w:cs="Arial"/>
          <w:sz w:val="20"/>
          <w:szCs w:val="20"/>
        </w:rPr>
        <w:t>werkplekcoach</w:t>
      </w:r>
      <w:r w:rsidR="00FE12EB">
        <w:rPr>
          <w:rFonts w:ascii="Arial" w:hAnsi="Arial" w:cs="Arial"/>
          <w:sz w:val="20"/>
          <w:szCs w:val="20"/>
        </w:rPr>
        <w:t xml:space="preserve"> aan de STAR een MBO methodiek te vinden: </w:t>
      </w:r>
      <w:r w:rsidR="00FE12EB" w:rsidRPr="007F6261">
        <w:rPr>
          <w:rFonts w:ascii="Arial" w:hAnsi="Arial" w:cs="Arial"/>
          <w:i/>
          <w:sz w:val="20"/>
          <w:szCs w:val="20"/>
        </w:rPr>
        <w:t>“…Is te eenvoudig, van HBO</w:t>
      </w:r>
      <w:r w:rsidRPr="007F6261">
        <w:rPr>
          <w:rFonts w:ascii="Arial" w:hAnsi="Arial" w:cs="Arial"/>
          <w:i/>
          <w:sz w:val="20"/>
          <w:szCs w:val="20"/>
        </w:rPr>
        <w:t xml:space="preserve"> </w:t>
      </w:r>
      <w:r w:rsidRPr="007F6261">
        <w:rPr>
          <w:rFonts w:ascii="Arial" w:hAnsi="Arial" w:cs="Arial"/>
          <w:i/>
          <w:sz w:val="20"/>
          <w:szCs w:val="20"/>
        </w:rPr>
        <w:lastRenderedPageBreak/>
        <w:t>’er</w:t>
      </w:r>
      <w:r w:rsidR="00FE12EB" w:rsidRPr="007F6261">
        <w:rPr>
          <w:rFonts w:ascii="Arial" w:hAnsi="Arial" w:cs="Arial"/>
          <w:i/>
          <w:sz w:val="20"/>
          <w:szCs w:val="20"/>
        </w:rPr>
        <w:t xml:space="preserve"> mag je een stevigere reflectie verwachten, STAR is veel </w:t>
      </w:r>
      <w:proofErr w:type="spellStart"/>
      <w:r w:rsidR="00FE12EB" w:rsidRPr="007F6261">
        <w:rPr>
          <w:rFonts w:ascii="Arial" w:hAnsi="Arial" w:cs="Arial"/>
          <w:i/>
          <w:sz w:val="20"/>
          <w:szCs w:val="20"/>
        </w:rPr>
        <w:t>situationeler</w:t>
      </w:r>
      <w:proofErr w:type="spellEnd"/>
      <w:r w:rsidR="00FE12EB" w:rsidRPr="007F6261">
        <w:rPr>
          <w:rFonts w:ascii="Arial" w:hAnsi="Arial" w:cs="Arial"/>
          <w:i/>
          <w:sz w:val="20"/>
          <w:szCs w:val="20"/>
        </w:rPr>
        <w:t>. Meer theoretischer stukje in STAR methodiek aanzetten. Ik zou SORC (situatie-organisatie-reactie-consequentie) aanbevelen, daarmee kun je heel reflectief en situationeel kijken en binnen ‘o’, kijken naar theoretisch kader”</w:t>
      </w:r>
      <w:r w:rsidR="007F6261">
        <w:rPr>
          <w:rFonts w:ascii="Arial" w:hAnsi="Arial" w:cs="Arial"/>
          <w:sz w:val="20"/>
          <w:szCs w:val="20"/>
        </w:rPr>
        <w:t xml:space="preserve"> [</w:t>
      </w:r>
      <w:proofErr w:type="spellStart"/>
      <w:r w:rsidR="007F6261">
        <w:rPr>
          <w:rFonts w:ascii="Arial" w:hAnsi="Arial" w:cs="Arial"/>
          <w:sz w:val="20"/>
          <w:szCs w:val="20"/>
        </w:rPr>
        <w:t>wpc</w:t>
      </w:r>
      <w:proofErr w:type="spellEnd"/>
      <w:r w:rsidR="007F6261">
        <w:rPr>
          <w:rFonts w:ascii="Arial" w:hAnsi="Arial" w:cs="Arial"/>
          <w:sz w:val="20"/>
          <w:szCs w:val="20"/>
        </w:rPr>
        <w:t xml:space="preserve"> 5]</w:t>
      </w:r>
      <w:r w:rsidR="00FE12EB">
        <w:rPr>
          <w:rFonts w:ascii="Arial" w:hAnsi="Arial" w:cs="Arial"/>
          <w:sz w:val="20"/>
          <w:szCs w:val="20"/>
        </w:rPr>
        <w:t xml:space="preserve">. </w:t>
      </w:r>
    </w:p>
    <w:p w14:paraId="66B30016" w14:textId="77777777" w:rsidR="00E25812" w:rsidRPr="00FB52A0" w:rsidRDefault="00E25812" w:rsidP="00FB52A0">
      <w:pPr>
        <w:spacing w:line="360" w:lineRule="auto"/>
        <w:jc w:val="both"/>
        <w:rPr>
          <w:rFonts w:ascii="Arial" w:hAnsi="Arial" w:cs="Arial"/>
          <w:sz w:val="20"/>
          <w:szCs w:val="20"/>
        </w:rPr>
      </w:pPr>
    </w:p>
    <w:p w14:paraId="0DE24E00" w14:textId="1FC85C8E" w:rsidR="001A1C44" w:rsidRDefault="0056544E" w:rsidP="00FB52A0">
      <w:pPr>
        <w:spacing w:line="360" w:lineRule="auto"/>
        <w:jc w:val="both"/>
        <w:rPr>
          <w:rFonts w:ascii="Arial" w:hAnsi="Arial" w:cs="Arial"/>
          <w:sz w:val="20"/>
          <w:szCs w:val="20"/>
        </w:rPr>
      </w:pPr>
      <w:r>
        <w:rPr>
          <w:rFonts w:ascii="Arial" w:hAnsi="Arial" w:cs="Arial"/>
          <w:sz w:val="20"/>
          <w:szCs w:val="20"/>
        </w:rPr>
        <w:t xml:space="preserve">Van de vijf </w:t>
      </w:r>
      <w:r w:rsidR="0028333C">
        <w:rPr>
          <w:rFonts w:ascii="Arial" w:hAnsi="Arial" w:cs="Arial"/>
          <w:sz w:val="20"/>
          <w:szCs w:val="20"/>
        </w:rPr>
        <w:t>werkplekcoaches</w:t>
      </w:r>
      <w:r>
        <w:rPr>
          <w:rFonts w:ascii="Arial" w:hAnsi="Arial" w:cs="Arial"/>
          <w:sz w:val="20"/>
          <w:szCs w:val="20"/>
        </w:rPr>
        <w:t xml:space="preserve"> vinden drie </w:t>
      </w:r>
      <w:r w:rsidR="005F0B97">
        <w:rPr>
          <w:rFonts w:ascii="Arial" w:hAnsi="Arial" w:cs="Arial"/>
          <w:sz w:val="20"/>
          <w:szCs w:val="20"/>
        </w:rPr>
        <w:t>de beoordelingsformulieren</w:t>
      </w:r>
      <w:r>
        <w:rPr>
          <w:rFonts w:ascii="Arial" w:hAnsi="Arial" w:cs="Arial"/>
          <w:sz w:val="20"/>
          <w:szCs w:val="20"/>
        </w:rPr>
        <w:t xml:space="preserve"> goed </w:t>
      </w:r>
      <w:r w:rsidR="009766A3">
        <w:rPr>
          <w:rFonts w:ascii="Arial" w:hAnsi="Arial" w:cs="Arial"/>
          <w:sz w:val="20"/>
          <w:szCs w:val="20"/>
        </w:rPr>
        <w:t xml:space="preserve">bruikbaar, door de ruimte om </w:t>
      </w:r>
      <w:r>
        <w:rPr>
          <w:rFonts w:ascii="Arial" w:hAnsi="Arial" w:cs="Arial"/>
          <w:sz w:val="20"/>
          <w:szCs w:val="20"/>
        </w:rPr>
        <w:t xml:space="preserve">mee te spelen en de inhoud. </w:t>
      </w:r>
      <w:r w:rsidR="00D8154C">
        <w:rPr>
          <w:rFonts w:ascii="Arial" w:hAnsi="Arial" w:cs="Arial"/>
          <w:sz w:val="20"/>
          <w:szCs w:val="20"/>
        </w:rPr>
        <w:t>De andere twee</w:t>
      </w:r>
      <w:r>
        <w:rPr>
          <w:rFonts w:ascii="Arial" w:hAnsi="Arial" w:cs="Arial"/>
          <w:sz w:val="20"/>
          <w:szCs w:val="20"/>
        </w:rPr>
        <w:t xml:space="preserve"> vinden de beoordelingsformulieren te algemeen en niet specifiek op een doelgroep: </w:t>
      </w:r>
      <w:r w:rsidRPr="007F6261">
        <w:rPr>
          <w:rFonts w:ascii="Arial" w:hAnsi="Arial" w:cs="Arial"/>
          <w:i/>
          <w:sz w:val="20"/>
          <w:szCs w:val="20"/>
        </w:rPr>
        <w:t>“Verschillende doelgroepen vragen verschillende benaderingen. Ambulant met maatschappelijk werk versus kliniek op een gesloten afdeling”</w:t>
      </w:r>
      <w:r>
        <w:rPr>
          <w:rFonts w:ascii="Arial" w:hAnsi="Arial" w:cs="Arial"/>
          <w:sz w:val="20"/>
          <w:szCs w:val="20"/>
        </w:rPr>
        <w:t xml:space="preserve"> </w:t>
      </w:r>
      <w:r w:rsidR="007F6261">
        <w:rPr>
          <w:rFonts w:ascii="Arial" w:hAnsi="Arial" w:cs="Arial"/>
          <w:sz w:val="20"/>
          <w:szCs w:val="20"/>
        </w:rPr>
        <w:t>[</w:t>
      </w:r>
      <w:proofErr w:type="spellStart"/>
      <w:r w:rsidR="007F6261">
        <w:rPr>
          <w:rFonts w:ascii="Arial" w:hAnsi="Arial" w:cs="Arial"/>
          <w:sz w:val="20"/>
          <w:szCs w:val="20"/>
        </w:rPr>
        <w:t>wpc</w:t>
      </w:r>
      <w:proofErr w:type="spellEnd"/>
      <w:r w:rsidR="007F6261">
        <w:rPr>
          <w:rFonts w:ascii="Arial" w:hAnsi="Arial" w:cs="Arial"/>
          <w:sz w:val="20"/>
          <w:szCs w:val="20"/>
        </w:rPr>
        <w:t xml:space="preserve"> 2]</w:t>
      </w:r>
      <w:r w:rsidR="00867472">
        <w:rPr>
          <w:rFonts w:ascii="Arial" w:hAnsi="Arial" w:cs="Arial"/>
          <w:sz w:val="20"/>
          <w:szCs w:val="20"/>
        </w:rPr>
        <w:t>. Eén betrokkene uit het werkveld (</w:t>
      </w:r>
      <w:proofErr w:type="spellStart"/>
      <w:r w:rsidR="00867472">
        <w:rPr>
          <w:rFonts w:ascii="Arial" w:hAnsi="Arial" w:cs="Arial"/>
          <w:sz w:val="20"/>
          <w:szCs w:val="20"/>
        </w:rPr>
        <w:t>wpc</w:t>
      </w:r>
      <w:proofErr w:type="spellEnd"/>
      <w:r w:rsidR="00867472">
        <w:rPr>
          <w:rFonts w:ascii="Arial" w:hAnsi="Arial" w:cs="Arial"/>
          <w:sz w:val="20"/>
          <w:szCs w:val="20"/>
        </w:rPr>
        <w:t xml:space="preserve"> 3 ) vraagt zich af of een student mag compenseren bij een onvoldoende, of dat er elementen zijn die de status van knock-out hebben. </w:t>
      </w:r>
    </w:p>
    <w:p w14:paraId="06E33444" w14:textId="7559BC42" w:rsidR="00C976B3" w:rsidRDefault="00C976B3" w:rsidP="00FB52A0">
      <w:pPr>
        <w:spacing w:line="360" w:lineRule="auto"/>
        <w:jc w:val="both"/>
        <w:rPr>
          <w:rFonts w:ascii="Arial" w:hAnsi="Arial" w:cs="Arial"/>
          <w:sz w:val="20"/>
          <w:szCs w:val="20"/>
        </w:rPr>
      </w:pPr>
      <w:r>
        <w:rPr>
          <w:rFonts w:ascii="Arial" w:hAnsi="Arial" w:cs="Arial"/>
          <w:sz w:val="20"/>
          <w:szCs w:val="20"/>
        </w:rPr>
        <w:t>Over het werken met punten in plaats van on-</w:t>
      </w:r>
      <w:proofErr w:type="spellStart"/>
      <w:r>
        <w:rPr>
          <w:rFonts w:ascii="Arial" w:hAnsi="Arial" w:cs="Arial"/>
          <w:sz w:val="20"/>
          <w:szCs w:val="20"/>
        </w:rPr>
        <w:t>vold</w:t>
      </w:r>
      <w:proofErr w:type="spellEnd"/>
      <w:r>
        <w:rPr>
          <w:rFonts w:ascii="Arial" w:hAnsi="Arial" w:cs="Arial"/>
          <w:sz w:val="20"/>
          <w:szCs w:val="20"/>
        </w:rPr>
        <w:t xml:space="preserve">-goed verschillen de meningen. Eén van de betrokkenen is </w:t>
      </w:r>
      <w:r w:rsidR="0028333C">
        <w:rPr>
          <w:rFonts w:ascii="Arial" w:hAnsi="Arial" w:cs="Arial"/>
          <w:sz w:val="20"/>
          <w:szCs w:val="20"/>
        </w:rPr>
        <w:t xml:space="preserve">sterk </w:t>
      </w:r>
      <w:r>
        <w:rPr>
          <w:rFonts w:ascii="Arial" w:hAnsi="Arial" w:cs="Arial"/>
          <w:sz w:val="20"/>
          <w:szCs w:val="20"/>
        </w:rPr>
        <w:t xml:space="preserve">voorstander van </w:t>
      </w:r>
      <w:r w:rsidR="0028333C">
        <w:rPr>
          <w:rFonts w:ascii="Arial" w:hAnsi="Arial" w:cs="Arial"/>
          <w:sz w:val="20"/>
          <w:szCs w:val="20"/>
        </w:rPr>
        <w:t>het geven van</w:t>
      </w:r>
      <w:r>
        <w:rPr>
          <w:rFonts w:ascii="Arial" w:hAnsi="Arial" w:cs="Arial"/>
          <w:sz w:val="20"/>
          <w:szCs w:val="20"/>
        </w:rPr>
        <w:t xml:space="preserve"> ci</w:t>
      </w:r>
      <w:r w:rsidR="008526ED">
        <w:rPr>
          <w:rFonts w:ascii="Arial" w:hAnsi="Arial" w:cs="Arial"/>
          <w:sz w:val="20"/>
          <w:szCs w:val="20"/>
        </w:rPr>
        <w:t xml:space="preserve">jfer. Een ander </w:t>
      </w:r>
      <w:r>
        <w:rPr>
          <w:rFonts w:ascii="Arial" w:hAnsi="Arial" w:cs="Arial"/>
          <w:sz w:val="20"/>
          <w:szCs w:val="20"/>
        </w:rPr>
        <w:t xml:space="preserve">worstelt met de grens onvoldoende voldoende: </w:t>
      </w:r>
      <w:r w:rsidRPr="008526ED">
        <w:rPr>
          <w:rFonts w:ascii="Arial" w:hAnsi="Arial" w:cs="Arial"/>
          <w:i/>
          <w:sz w:val="20"/>
          <w:szCs w:val="20"/>
        </w:rPr>
        <w:t>“… als ik het net niet voldoende vind, maar vaak kun je aanvoelen dat het er wel inzit en dan toch voldoende invult en hoop dat het nog gaat komen, op basis van onderbuikgevoel</w:t>
      </w:r>
      <w:r w:rsidRPr="008526ED">
        <w:rPr>
          <w:rFonts w:ascii="Arial" w:hAnsi="Arial" w:cs="Arial"/>
          <w:sz w:val="20"/>
          <w:szCs w:val="20"/>
        </w:rPr>
        <w:t>.”</w:t>
      </w:r>
      <w:r w:rsidR="008526ED">
        <w:rPr>
          <w:rFonts w:ascii="Arial" w:hAnsi="Arial" w:cs="Arial"/>
          <w:sz w:val="20"/>
          <w:szCs w:val="20"/>
        </w:rPr>
        <w:t xml:space="preserve"> </w:t>
      </w:r>
      <w:r w:rsidR="008526ED" w:rsidRPr="008526ED">
        <w:rPr>
          <w:rFonts w:ascii="Arial" w:hAnsi="Arial" w:cs="Arial"/>
          <w:sz w:val="20"/>
          <w:szCs w:val="20"/>
        </w:rPr>
        <w:t>[</w:t>
      </w:r>
      <w:proofErr w:type="spellStart"/>
      <w:r w:rsidR="008526ED">
        <w:rPr>
          <w:rFonts w:ascii="Arial" w:hAnsi="Arial" w:cs="Arial"/>
          <w:sz w:val="20"/>
          <w:szCs w:val="20"/>
        </w:rPr>
        <w:t>wpc</w:t>
      </w:r>
      <w:proofErr w:type="spellEnd"/>
      <w:r w:rsidR="008526ED">
        <w:rPr>
          <w:rFonts w:ascii="Arial" w:hAnsi="Arial" w:cs="Arial"/>
          <w:sz w:val="20"/>
          <w:szCs w:val="20"/>
        </w:rPr>
        <w:t xml:space="preserve"> 2</w:t>
      </w:r>
      <w:r w:rsidR="008526ED" w:rsidRPr="008526ED">
        <w:rPr>
          <w:rFonts w:ascii="Arial" w:hAnsi="Arial" w:cs="Arial"/>
          <w:sz w:val="20"/>
          <w:szCs w:val="20"/>
        </w:rPr>
        <w:t>]</w:t>
      </w:r>
      <w:r w:rsidRPr="008526ED">
        <w:rPr>
          <w:rFonts w:ascii="Arial" w:hAnsi="Arial" w:cs="Arial"/>
          <w:i/>
          <w:sz w:val="20"/>
          <w:szCs w:val="20"/>
        </w:rPr>
        <w:t xml:space="preserve"> </w:t>
      </w:r>
    </w:p>
    <w:p w14:paraId="1782C3CD" w14:textId="77777777" w:rsidR="00AE7A75" w:rsidRDefault="00AE7A75" w:rsidP="00FB52A0">
      <w:pPr>
        <w:spacing w:line="360" w:lineRule="auto"/>
        <w:jc w:val="both"/>
        <w:rPr>
          <w:rFonts w:ascii="Arial" w:hAnsi="Arial" w:cs="Arial"/>
          <w:sz w:val="20"/>
          <w:szCs w:val="20"/>
        </w:rPr>
      </w:pPr>
    </w:p>
    <w:p w14:paraId="3DD71889" w14:textId="6AA2C8D8" w:rsidR="001A1C44" w:rsidRDefault="001D5684" w:rsidP="00FB52A0">
      <w:pPr>
        <w:spacing w:line="360" w:lineRule="auto"/>
        <w:jc w:val="both"/>
        <w:rPr>
          <w:rFonts w:ascii="Arial" w:hAnsi="Arial" w:cs="Arial"/>
          <w:sz w:val="20"/>
          <w:szCs w:val="20"/>
        </w:rPr>
      </w:pPr>
      <w:r>
        <w:rPr>
          <w:rFonts w:ascii="Arial" w:hAnsi="Arial" w:cs="Arial"/>
          <w:sz w:val="20"/>
          <w:szCs w:val="20"/>
        </w:rPr>
        <w:t xml:space="preserve">Vier werkplekcoaches geven aan dat het werken met een </w:t>
      </w:r>
      <w:r w:rsidR="00C47480">
        <w:rPr>
          <w:rFonts w:ascii="Arial" w:hAnsi="Arial" w:cs="Arial"/>
          <w:sz w:val="20"/>
          <w:szCs w:val="20"/>
        </w:rPr>
        <w:t xml:space="preserve">360° </w:t>
      </w:r>
      <w:r>
        <w:rPr>
          <w:rFonts w:ascii="Arial" w:hAnsi="Arial" w:cs="Arial"/>
          <w:sz w:val="20"/>
          <w:szCs w:val="20"/>
        </w:rPr>
        <w:t xml:space="preserve"> feedback instrument een mooie aanvulling zou zijn voor het beoordelen. Bij één van die vier wordt het ingezet bij de R&amp;O cyclus en twee andere werkplekcoaches hebben ervaring met cliënten die studenten feedback geven.</w:t>
      </w:r>
    </w:p>
    <w:p w14:paraId="23422B2C" w14:textId="118232B7" w:rsidR="005F0B97" w:rsidRDefault="005F0B97" w:rsidP="00FB52A0">
      <w:pPr>
        <w:spacing w:line="360" w:lineRule="auto"/>
        <w:jc w:val="both"/>
        <w:rPr>
          <w:rFonts w:ascii="Arial" w:hAnsi="Arial" w:cs="Arial"/>
          <w:sz w:val="20"/>
          <w:szCs w:val="20"/>
        </w:rPr>
      </w:pPr>
      <w:r>
        <w:rPr>
          <w:rFonts w:ascii="Arial" w:hAnsi="Arial" w:cs="Arial"/>
          <w:sz w:val="20"/>
          <w:szCs w:val="20"/>
        </w:rPr>
        <w:t xml:space="preserve">Een performanceassessment </w:t>
      </w:r>
      <w:r w:rsidR="002526D6">
        <w:rPr>
          <w:rFonts w:ascii="Arial" w:hAnsi="Arial" w:cs="Arial"/>
          <w:sz w:val="20"/>
          <w:szCs w:val="20"/>
        </w:rPr>
        <w:t xml:space="preserve">als aanvulling </w:t>
      </w:r>
      <w:r>
        <w:rPr>
          <w:rFonts w:ascii="Arial" w:hAnsi="Arial" w:cs="Arial"/>
          <w:sz w:val="20"/>
          <w:szCs w:val="20"/>
        </w:rPr>
        <w:t xml:space="preserve">wordt door </w:t>
      </w:r>
      <w:r w:rsidR="00682CDF">
        <w:rPr>
          <w:rFonts w:ascii="Arial" w:hAnsi="Arial" w:cs="Arial"/>
          <w:sz w:val="20"/>
          <w:szCs w:val="20"/>
        </w:rPr>
        <w:t>één</w:t>
      </w:r>
      <w:r>
        <w:rPr>
          <w:rFonts w:ascii="Arial" w:hAnsi="Arial" w:cs="Arial"/>
          <w:sz w:val="20"/>
          <w:szCs w:val="20"/>
        </w:rPr>
        <w:t xml:space="preserve"> werkplekcoach genoemd,</w:t>
      </w:r>
      <w:r w:rsidR="00AE7A75">
        <w:rPr>
          <w:rFonts w:ascii="Arial" w:hAnsi="Arial" w:cs="Arial"/>
          <w:sz w:val="20"/>
          <w:szCs w:val="20"/>
        </w:rPr>
        <w:t xml:space="preserve"> al kan dat best heftig zijn. Eé</w:t>
      </w:r>
      <w:r>
        <w:rPr>
          <w:rFonts w:ascii="Arial" w:hAnsi="Arial" w:cs="Arial"/>
          <w:sz w:val="20"/>
          <w:szCs w:val="20"/>
        </w:rPr>
        <w:t>n andere werkplekcoach zou het mooi vinden als je met de student meegaat de praktijk in en daar de beoordeling doet.</w:t>
      </w:r>
    </w:p>
    <w:p w14:paraId="34BE6629" w14:textId="77777777" w:rsidR="001D5684" w:rsidRPr="00FB52A0" w:rsidRDefault="001D5684" w:rsidP="00FB52A0">
      <w:pPr>
        <w:spacing w:line="360" w:lineRule="auto"/>
        <w:jc w:val="both"/>
        <w:rPr>
          <w:rFonts w:ascii="Arial" w:hAnsi="Arial" w:cs="Arial"/>
          <w:sz w:val="20"/>
          <w:szCs w:val="20"/>
        </w:rPr>
      </w:pPr>
    </w:p>
    <w:p w14:paraId="783674AB" w14:textId="2FF4604E" w:rsidR="00AE7A75" w:rsidRDefault="00AE7A75" w:rsidP="007758B5">
      <w:pPr>
        <w:spacing w:line="360" w:lineRule="auto"/>
        <w:jc w:val="both"/>
        <w:rPr>
          <w:rFonts w:ascii="Arial" w:hAnsi="Arial" w:cs="Arial"/>
          <w:sz w:val="20"/>
          <w:szCs w:val="20"/>
        </w:rPr>
      </w:pPr>
      <w:r w:rsidRPr="00AE7A75">
        <w:rPr>
          <w:rFonts w:ascii="Arial" w:hAnsi="Arial" w:cs="Arial"/>
          <w:sz w:val="20"/>
          <w:szCs w:val="20"/>
        </w:rPr>
        <w:t xml:space="preserve">De werkplekcoaches hebben weinig beeld bij de inzet van ICT in het gehele proces, behalve </w:t>
      </w:r>
      <w:r w:rsidR="0042572B">
        <w:rPr>
          <w:rFonts w:ascii="Arial" w:hAnsi="Arial" w:cs="Arial"/>
          <w:sz w:val="20"/>
          <w:szCs w:val="20"/>
        </w:rPr>
        <w:t>één</w:t>
      </w:r>
      <w:r w:rsidRPr="00AE7A75">
        <w:rPr>
          <w:rFonts w:ascii="Arial" w:hAnsi="Arial" w:cs="Arial"/>
          <w:sz w:val="20"/>
          <w:szCs w:val="20"/>
        </w:rPr>
        <w:t xml:space="preserve">: </w:t>
      </w:r>
      <w:r w:rsidRPr="004A5318">
        <w:rPr>
          <w:rFonts w:ascii="Arial" w:hAnsi="Arial" w:cs="Arial"/>
          <w:i/>
          <w:sz w:val="20"/>
          <w:szCs w:val="20"/>
        </w:rPr>
        <w:t>“</w:t>
      </w:r>
      <w:r w:rsidR="003C5678" w:rsidRPr="004A5318">
        <w:rPr>
          <w:rFonts w:ascii="Arial" w:hAnsi="Arial" w:cs="Arial"/>
          <w:i/>
          <w:sz w:val="20"/>
          <w:szCs w:val="20"/>
        </w:rPr>
        <w:t xml:space="preserve">De opleiding </w:t>
      </w:r>
      <w:r w:rsidRPr="004A5318">
        <w:rPr>
          <w:rFonts w:ascii="Arial" w:hAnsi="Arial" w:cs="Arial"/>
          <w:i/>
          <w:sz w:val="20"/>
          <w:szCs w:val="20"/>
        </w:rPr>
        <w:t>zegt: wij besteden aandacht aan andere, creatieve manier van denken, maar dat zie ik in de formulieren niet echt terug. Mensen zijn beeldknap, rekenknap en taalknap: je zou daar een tool van kunnen maken. Andere manier aangeven dan alleen maar met cijfertjes, vind ik wel een beetje uit jaar 0 ofzo. “</w:t>
      </w:r>
      <w:r w:rsidR="0042572B" w:rsidRPr="004A5318">
        <w:rPr>
          <w:rFonts w:ascii="Arial" w:hAnsi="Arial" w:cs="Arial"/>
          <w:i/>
          <w:sz w:val="20"/>
          <w:szCs w:val="20"/>
        </w:rPr>
        <w:t xml:space="preserve"> </w:t>
      </w:r>
      <w:r w:rsidR="004A5318">
        <w:rPr>
          <w:rFonts w:ascii="Arial" w:hAnsi="Arial" w:cs="Arial"/>
          <w:sz w:val="20"/>
          <w:szCs w:val="20"/>
        </w:rPr>
        <w:t>[</w:t>
      </w:r>
      <w:proofErr w:type="spellStart"/>
      <w:r w:rsidR="004A5318">
        <w:rPr>
          <w:rFonts w:ascii="Arial" w:hAnsi="Arial" w:cs="Arial"/>
          <w:sz w:val="20"/>
          <w:szCs w:val="20"/>
        </w:rPr>
        <w:t>wpc</w:t>
      </w:r>
      <w:proofErr w:type="spellEnd"/>
      <w:r w:rsidR="004A5318">
        <w:rPr>
          <w:rFonts w:ascii="Arial" w:hAnsi="Arial" w:cs="Arial"/>
          <w:sz w:val="20"/>
          <w:szCs w:val="20"/>
        </w:rPr>
        <w:t xml:space="preserve"> 1]</w:t>
      </w:r>
    </w:p>
    <w:p w14:paraId="3B8E9586" w14:textId="77777777" w:rsidR="00226062" w:rsidRDefault="00226062" w:rsidP="007758B5">
      <w:pPr>
        <w:spacing w:line="360" w:lineRule="auto"/>
        <w:jc w:val="both"/>
        <w:rPr>
          <w:rFonts w:ascii="Arial" w:hAnsi="Arial" w:cs="Arial"/>
          <w:sz w:val="20"/>
          <w:szCs w:val="20"/>
        </w:rPr>
      </w:pPr>
    </w:p>
    <w:p w14:paraId="09F2236B" w14:textId="61E0D7F3" w:rsidR="00226062" w:rsidRDefault="00226062" w:rsidP="00226062">
      <w:pPr>
        <w:spacing w:line="360" w:lineRule="auto"/>
        <w:jc w:val="both"/>
        <w:rPr>
          <w:rFonts w:ascii="Arial" w:hAnsi="Arial" w:cs="Arial"/>
          <w:sz w:val="20"/>
          <w:szCs w:val="20"/>
        </w:rPr>
      </w:pPr>
      <w:r>
        <w:rPr>
          <w:rFonts w:ascii="Arial" w:hAnsi="Arial" w:cs="Arial"/>
          <w:b/>
          <w:sz w:val="18"/>
          <w:szCs w:val="18"/>
        </w:rPr>
        <w:t>Tabel 2</w:t>
      </w:r>
      <w:r w:rsidRPr="00226062">
        <w:rPr>
          <w:rFonts w:ascii="Arial" w:hAnsi="Arial" w:cs="Arial"/>
          <w:b/>
          <w:sz w:val="18"/>
          <w:szCs w:val="18"/>
        </w:rPr>
        <w:t xml:space="preserve">: samenvatting </w:t>
      </w:r>
      <w:r>
        <w:rPr>
          <w:rFonts w:ascii="Arial" w:hAnsi="Arial" w:cs="Arial"/>
          <w:b/>
          <w:sz w:val="18"/>
          <w:szCs w:val="18"/>
        </w:rPr>
        <w:t>resultaten deelvraag 2</w:t>
      </w:r>
    </w:p>
    <w:tbl>
      <w:tblPr>
        <w:tblStyle w:val="Tabelraster"/>
        <w:tblW w:w="9234" w:type="dxa"/>
        <w:tblLook w:val="04A0" w:firstRow="1" w:lastRow="0" w:firstColumn="1" w:lastColumn="0" w:noHBand="0" w:noVBand="1"/>
      </w:tblPr>
      <w:tblGrid>
        <w:gridCol w:w="2055"/>
        <w:gridCol w:w="5789"/>
        <w:gridCol w:w="1390"/>
      </w:tblGrid>
      <w:tr w:rsidR="00226062" w14:paraId="4E51489E" w14:textId="77777777" w:rsidTr="008101CC">
        <w:tc>
          <w:tcPr>
            <w:tcW w:w="2122" w:type="dxa"/>
          </w:tcPr>
          <w:p w14:paraId="29456530" w14:textId="77777777" w:rsidR="00226062" w:rsidRPr="00A65C8E" w:rsidRDefault="00226062" w:rsidP="008101CC">
            <w:pPr>
              <w:spacing w:line="360" w:lineRule="auto"/>
              <w:rPr>
                <w:rFonts w:ascii="Arial" w:hAnsi="Arial" w:cs="Arial"/>
                <w:b/>
                <w:sz w:val="16"/>
                <w:szCs w:val="16"/>
              </w:rPr>
            </w:pPr>
          </w:p>
        </w:tc>
        <w:tc>
          <w:tcPr>
            <w:tcW w:w="6095" w:type="dxa"/>
          </w:tcPr>
          <w:p w14:paraId="6647A772" w14:textId="77777777" w:rsidR="00226062" w:rsidRPr="00A65C8E" w:rsidRDefault="00226062" w:rsidP="008101CC">
            <w:pPr>
              <w:spacing w:line="360" w:lineRule="auto"/>
              <w:rPr>
                <w:rFonts w:ascii="Arial" w:hAnsi="Arial" w:cs="Arial"/>
                <w:b/>
                <w:sz w:val="16"/>
                <w:szCs w:val="16"/>
              </w:rPr>
            </w:pPr>
          </w:p>
        </w:tc>
        <w:tc>
          <w:tcPr>
            <w:tcW w:w="1017" w:type="dxa"/>
          </w:tcPr>
          <w:p w14:paraId="65EFA56A" w14:textId="0E63E74A" w:rsidR="00226062" w:rsidRPr="00A65C8E" w:rsidRDefault="00226062" w:rsidP="008101CC">
            <w:pPr>
              <w:spacing w:line="360" w:lineRule="auto"/>
              <w:jc w:val="center"/>
              <w:rPr>
                <w:rFonts w:ascii="Arial" w:hAnsi="Arial" w:cs="Arial"/>
                <w:b/>
                <w:sz w:val="16"/>
                <w:szCs w:val="16"/>
              </w:rPr>
            </w:pPr>
            <w:r>
              <w:rPr>
                <w:rFonts w:ascii="Arial" w:hAnsi="Arial" w:cs="Arial"/>
                <w:b/>
                <w:sz w:val="16"/>
                <w:szCs w:val="16"/>
              </w:rPr>
              <w:t>Werkplekcoach</w:t>
            </w:r>
          </w:p>
          <w:p w14:paraId="35A9CE04" w14:textId="77777777" w:rsidR="00226062" w:rsidRPr="00A65C8E" w:rsidRDefault="00226062" w:rsidP="008101CC">
            <w:pPr>
              <w:spacing w:line="360" w:lineRule="auto"/>
              <w:jc w:val="center"/>
              <w:rPr>
                <w:rFonts w:ascii="Arial" w:hAnsi="Arial" w:cs="Arial"/>
                <w:b/>
                <w:sz w:val="16"/>
                <w:szCs w:val="16"/>
              </w:rPr>
            </w:pPr>
            <w:r w:rsidRPr="00A65C8E">
              <w:rPr>
                <w:rFonts w:ascii="Arial" w:hAnsi="Arial" w:cs="Arial"/>
                <w:b/>
                <w:sz w:val="16"/>
                <w:szCs w:val="16"/>
              </w:rPr>
              <w:t xml:space="preserve"> Totaal 5</w:t>
            </w:r>
          </w:p>
        </w:tc>
      </w:tr>
      <w:tr w:rsidR="00226062" w14:paraId="6066BF9B" w14:textId="77777777" w:rsidTr="008101CC">
        <w:tc>
          <w:tcPr>
            <w:tcW w:w="2122" w:type="dxa"/>
          </w:tcPr>
          <w:p w14:paraId="1F5BB516"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Voorbereiding</w:t>
            </w:r>
          </w:p>
        </w:tc>
        <w:tc>
          <w:tcPr>
            <w:tcW w:w="6095" w:type="dxa"/>
          </w:tcPr>
          <w:p w14:paraId="1C3EBEBF" w14:textId="09D3B539" w:rsidR="00226062" w:rsidRPr="00226062" w:rsidRDefault="009766A3" w:rsidP="008101CC">
            <w:pPr>
              <w:spacing w:line="360" w:lineRule="auto"/>
              <w:rPr>
                <w:rFonts w:ascii="Arial" w:hAnsi="Arial" w:cs="Arial"/>
                <w:sz w:val="16"/>
                <w:szCs w:val="16"/>
              </w:rPr>
            </w:pPr>
            <w:r>
              <w:rPr>
                <w:rFonts w:ascii="Arial" w:hAnsi="Arial" w:cs="Arial"/>
                <w:sz w:val="16"/>
                <w:szCs w:val="16"/>
              </w:rPr>
              <w:t xml:space="preserve">Zoeken naar wat </w:t>
            </w:r>
            <w:r w:rsidR="00BD294B">
              <w:rPr>
                <w:rFonts w:ascii="Arial" w:hAnsi="Arial" w:cs="Arial"/>
                <w:sz w:val="16"/>
                <w:szCs w:val="16"/>
              </w:rPr>
              <w:t>verwacht wordt in begeleiding en beoordeling</w:t>
            </w:r>
          </w:p>
        </w:tc>
        <w:tc>
          <w:tcPr>
            <w:tcW w:w="1017" w:type="dxa"/>
          </w:tcPr>
          <w:p w14:paraId="2E28703E" w14:textId="17CFD232"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3</w:t>
            </w:r>
          </w:p>
        </w:tc>
      </w:tr>
      <w:tr w:rsidR="00BD294B" w14:paraId="2B2BAF7C" w14:textId="77777777" w:rsidTr="008101CC">
        <w:tc>
          <w:tcPr>
            <w:tcW w:w="2122" w:type="dxa"/>
          </w:tcPr>
          <w:p w14:paraId="1CB82DDC" w14:textId="77777777" w:rsidR="00BD294B" w:rsidRPr="00226062" w:rsidRDefault="00BD294B" w:rsidP="008101CC">
            <w:pPr>
              <w:spacing w:line="360" w:lineRule="auto"/>
              <w:rPr>
                <w:rFonts w:ascii="Arial" w:hAnsi="Arial" w:cs="Arial"/>
                <w:sz w:val="16"/>
                <w:szCs w:val="16"/>
              </w:rPr>
            </w:pPr>
          </w:p>
        </w:tc>
        <w:tc>
          <w:tcPr>
            <w:tcW w:w="6095" w:type="dxa"/>
          </w:tcPr>
          <w:p w14:paraId="60C415DB" w14:textId="45F800D6" w:rsidR="00BD294B" w:rsidRDefault="00BD294B" w:rsidP="008101CC">
            <w:pPr>
              <w:spacing w:line="360" w:lineRule="auto"/>
              <w:rPr>
                <w:rFonts w:ascii="Arial" w:hAnsi="Arial" w:cs="Arial"/>
                <w:sz w:val="16"/>
                <w:szCs w:val="16"/>
              </w:rPr>
            </w:pPr>
            <w:r>
              <w:rPr>
                <w:rFonts w:ascii="Arial" w:hAnsi="Arial" w:cs="Arial"/>
                <w:sz w:val="16"/>
                <w:szCs w:val="16"/>
              </w:rPr>
              <w:t>Begrijpen van de opdrachten en formulieren kost veel tijd</w:t>
            </w:r>
          </w:p>
        </w:tc>
        <w:tc>
          <w:tcPr>
            <w:tcW w:w="1017" w:type="dxa"/>
          </w:tcPr>
          <w:p w14:paraId="5D875098" w14:textId="5644F4F2" w:rsidR="00BD294B" w:rsidRDefault="00BD294B" w:rsidP="008101CC">
            <w:pPr>
              <w:spacing w:line="360" w:lineRule="auto"/>
              <w:jc w:val="center"/>
              <w:rPr>
                <w:rFonts w:ascii="Arial" w:hAnsi="Arial" w:cs="Arial"/>
                <w:sz w:val="16"/>
                <w:szCs w:val="16"/>
              </w:rPr>
            </w:pPr>
            <w:r>
              <w:rPr>
                <w:rFonts w:ascii="Arial" w:hAnsi="Arial" w:cs="Arial"/>
                <w:sz w:val="16"/>
                <w:szCs w:val="16"/>
              </w:rPr>
              <w:t>2</w:t>
            </w:r>
          </w:p>
        </w:tc>
      </w:tr>
      <w:tr w:rsidR="00226062" w14:paraId="79D01069" w14:textId="77777777" w:rsidTr="008101CC">
        <w:tc>
          <w:tcPr>
            <w:tcW w:w="2122" w:type="dxa"/>
          </w:tcPr>
          <w:p w14:paraId="60D18947" w14:textId="3C5ECAFA" w:rsidR="00226062" w:rsidRPr="00226062" w:rsidRDefault="00582806" w:rsidP="008101CC">
            <w:pPr>
              <w:spacing w:line="360" w:lineRule="auto"/>
              <w:rPr>
                <w:rFonts w:ascii="Arial" w:hAnsi="Arial" w:cs="Arial"/>
                <w:sz w:val="16"/>
                <w:szCs w:val="16"/>
              </w:rPr>
            </w:pPr>
            <w:r>
              <w:rPr>
                <w:rFonts w:ascii="Arial" w:hAnsi="Arial" w:cs="Arial"/>
                <w:sz w:val="16"/>
                <w:szCs w:val="16"/>
              </w:rPr>
              <w:t xml:space="preserve">Handelswijze </w:t>
            </w:r>
          </w:p>
        </w:tc>
        <w:tc>
          <w:tcPr>
            <w:tcW w:w="6095" w:type="dxa"/>
          </w:tcPr>
          <w:p w14:paraId="618C5F2E" w14:textId="08CD6A1E" w:rsidR="00226062" w:rsidRPr="00226062" w:rsidRDefault="00BD294B" w:rsidP="008101CC">
            <w:pPr>
              <w:spacing w:line="360" w:lineRule="auto"/>
              <w:rPr>
                <w:rFonts w:ascii="Arial" w:hAnsi="Arial" w:cs="Arial"/>
                <w:sz w:val="16"/>
                <w:szCs w:val="16"/>
              </w:rPr>
            </w:pPr>
            <w:r>
              <w:rPr>
                <w:rFonts w:ascii="Arial" w:hAnsi="Arial" w:cs="Arial"/>
                <w:sz w:val="16"/>
                <w:szCs w:val="16"/>
              </w:rPr>
              <w:t>Lopend proces van begeleiden naar beoordelen</w:t>
            </w:r>
          </w:p>
        </w:tc>
        <w:tc>
          <w:tcPr>
            <w:tcW w:w="1017" w:type="dxa"/>
          </w:tcPr>
          <w:p w14:paraId="612C4140" w14:textId="4B6CC2FC"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4</w:t>
            </w:r>
          </w:p>
        </w:tc>
      </w:tr>
      <w:tr w:rsidR="00226062" w14:paraId="7AFB8ECD" w14:textId="77777777" w:rsidTr="008101CC">
        <w:tc>
          <w:tcPr>
            <w:tcW w:w="2122" w:type="dxa"/>
          </w:tcPr>
          <w:p w14:paraId="3E127605" w14:textId="77777777" w:rsidR="00226062" w:rsidRPr="00226062" w:rsidRDefault="00226062" w:rsidP="008101CC">
            <w:pPr>
              <w:spacing w:line="360" w:lineRule="auto"/>
              <w:rPr>
                <w:rFonts w:ascii="Arial" w:hAnsi="Arial" w:cs="Arial"/>
                <w:sz w:val="16"/>
                <w:szCs w:val="16"/>
              </w:rPr>
            </w:pPr>
          </w:p>
        </w:tc>
        <w:tc>
          <w:tcPr>
            <w:tcW w:w="6095" w:type="dxa"/>
          </w:tcPr>
          <w:p w14:paraId="65466A9E" w14:textId="52AD03BD" w:rsidR="00226062" w:rsidRPr="00226062" w:rsidRDefault="00BD294B" w:rsidP="008101CC">
            <w:pPr>
              <w:spacing w:line="360" w:lineRule="auto"/>
              <w:rPr>
                <w:rFonts w:ascii="Arial" w:hAnsi="Arial" w:cs="Arial"/>
                <w:sz w:val="16"/>
                <w:szCs w:val="16"/>
              </w:rPr>
            </w:pPr>
            <w:r>
              <w:rPr>
                <w:rFonts w:ascii="Arial" w:hAnsi="Arial" w:cs="Arial"/>
                <w:sz w:val="16"/>
                <w:szCs w:val="16"/>
              </w:rPr>
              <w:t>Samen met student invullen van de adviesbeoordeling is nuttig</w:t>
            </w:r>
          </w:p>
        </w:tc>
        <w:tc>
          <w:tcPr>
            <w:tcW w:w="1017" w:type="dxa"/>
          </w:tcPr>
          <w:p w14:paraId="59751034" w14:textId="52755149"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3</w:t>
            </w:r>
          </w:p>
        </w:tc>
      </w:tr>
      <w:tr w:rsidR="00226062" w14:paraId="0FA77090" w14:textId="77777777" w:rsidTr="008101CC">
        <w:tc>
          <w:tcPr>
            <w:tcW w:w="2122" w:type="dxa"/>
          </w:tcPr>
          <w:p w14:paraId="1FA24E9A" w14:textId="77777777" w:rsidR="00226062" w:rsidRPr="00226062" w:rsidRDefault="00226062" w:rsidP="008101CC">
            <w:pPr>
              <w:spacing w:line="360" w:lineRule="auto"/>
              <w:rPr>
                <w:rFonts w:ascii="Arial" w:hAnsi="Arial" w:cs="Arial"/>
                <w:sz w:val="16"/>
                <w:szCs w:val="16"/>
              </w:rPr>
            </w:pPr>
          </w:p>
        </w:tc>
        <w:tc>
          <w:tcPr>
            <w:tcW w:w="6095" w:type="dxa"/>
          </w:tcPr>
          <w:p w14:paraId="30AE34CD" w14:textId="7187A69B" w:rsidR="00226062" w:rsidRPr="00226062" w:rsidRDefault="00BD294B" w:rsidP="008101CC">
            <w:pPr>
              <w:spacing w:line="360" w:lineRule="auto"/>
              <w:rPr>
                <w:rFonts w:ascii="Arial" w:hAnsi="Arial" w:cs="Arial"/>
                <w:sz w:val="16"/>
                <w:szCs w:val="16"/>
              </w:rPr>
            </w:pPr>
            <w:r>
              <w:rPr>
                <w:rFonts w:ascii="Arial" w:hAnsi="Arial" w:cs="Arial"/>
                <w:sz w:val="16"/>
                <w:szCs w:val="16"/>
              </w:rPr>
              <w:t>Gebruik STAR-methodiek vrijlaten, als het maar volgens methode gaat</w:t>
            </w:r>
          </w:p>
        </w:tc>
        <w:tc>
          <w:tcPr>
            <w:tcW w:w="1017" w:type="dxa"/>
          </w:tcPr>
          <w:p w14:paraId="262C618F" w14:textId="7C0F76AD"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2</w:t>
            </w:r>
          </w:p>
        </w:tc>
      </w:tr>
      <w:tr w:rsidR="00226062" w14:paraId="3F21D7FC" w14:textId="77777777" w:rsidTr="008101CC">
        <w:tc>
          <w:tcPr>
            <w:tcW w:w="2122" w:type="dxa"/>
          </w:tcPr>
          <w:p w14:paraId="2595EDF9" w14:textId="77777777" w:rsidR="00226062" w:rsidRPr="00226062" w:rsidRDefault="00226062" w:rsidP="008101CC">
            <w:pPr>
              <w:spacing w:line="360" w:lineRule="auto"/>
              <w:rPr>
                <w:rFonts w:ascii="Arial" w:hAnsi="Arial" w:cs="Arial"/>
                <w:sz w:val="16"/>
                <w:szCs w:val="16"/>
              </w:rPr>
            </w:pPr>
          </w:p>
        </w:tc>
        <w:tc>
          <w:tcPr>
            <w:tcW w:w="6095" w:type="dxa"/>
          </w:tcPr>
          <w:p w14:paraId="03D74300" w14:textId="7848BA1D" w:rsidR="00226062" w:rsidRPr="00226062" w:rsidRDefault="00BD294B" w:rsidP="008101CC">
            <w:pPr>
              <w:spacing w:line="360" w:lineRule="auto"/>
              <w:rPr>
                <w:rFonts w:ascii="Arial" w:hAnsi="Arial" w:cs="Arial"/>
                <w:sz w:val="16"/>
                <w:szCs w:val="16"/>
              </w:rPr>
            </w:pPr>
            <w:r>
              <w:rPr>
                <w:rFonts w:ascii="Arial" w:hAnsi="Arial" w:cs="Arial"/>
                <w:sz w:val="16"/>
                <w:szCs w:val="16"/>
              </w:rPr>
              <w:t>STAR-methodiek is niet geschikt voor HBO</w:t>
            </w:r>
          </w:p>
        </w:tc>
        <w:tc>
          <w:tcPr>
            <w:tcW w:w="1017" w:type="dxa"/>
          </w:tcPr>
          <w:p w14:paraId="74320CCC" w14:textId="1918E0B3"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1</w:t>
            </w:r>
          </w:p>
        </w:tc>
      </w:tr>
      <w:tr w:rsidR="00226062" w14:paraId="0FFBAA55" w14:textId="77777777" w:rsidTr="008101CC">
        <w:tc>
          <w:tcPr>
            <w:tcW w:w="2122" w:type="dxa"/>
          </w:tcPr>
          <w:p w14:paraId="1067AB5A"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Instrumenten</w:t>
            </w:r>
          </w:p>
        </w:tc>
        <w:tc>
          <w:tcPr>
            <w:tcW w:w="6095" w:type="dxa"/>
          </w:tcPr>
          <w:p w14:paraId="74255623" w14:textId="43C4B4B1" w:rsidR="00226062" w:rsidRPr="00226062" w:rsidRDefault="00BD294B" w:rsidP="00BD294B">
            <w:pPr>
              <w:spacing w:line="360" w:lineRule="auto"/>
              <w:rPr>
                <w:rFonts w:ascii="Arial" w:hAnsi="Arial" w:cs="Arial"/>
                <w:sz w:val="16"/>
                <w:szCs w:val="16"/>
              </w:rPr>
            </w:pPr>
            <w:r>
              <w:rPr>
                <w:rFonts w:ascii="Arial" w:hAnsi="Arial" w:cs="Arial"/>
                <w:sz w:val="16"/>
                <w:szCs w:val="16"/>
              </w:rPr>
              <w:t>De beoordelingsformulieren zijn te algemeen, niet specifiek voor de doelgroep</w:t>
            </w:r>
          </w:p>
        </w:tc>
        <w:tc>
          <w:tcPr>
            <w:tcW w:w="1017" w:type="dxa"/>
          </w:tcPr>
          <w:p w14:paraId="576670A1" w14:textId="590401CE"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2</w:t>
            </w:r>
          </w:p>
        </w:tc>
      </w:tr>
      <w:tr w:rsidR="00226062" w14:paraId="42D22947" w14:textId="77777777" w:rsidTr="008101CC">
        <w:tc>
          <w:tcPr>
            <w:tcW w:w="2122" w:type="dxa"/>
          </w:tcPr>
          <w:p w14:paraId="44C22A30" w14:textId="77777777" w:rsidR="00226062" w:rsidRPr="00226062" w:rsidRDefault="00226062" w:rsidP="008101CC">
            <w:pPr>
              <w:spacing w:line="360" w:lineRule="auto"/>
              <w:rPr>
                <w:rFonts w:ascii="Arial" w:hAnsi="Arial" w:cs="Arial"/>
                <w:sz w:val="16"/>
                <w:szCs w:val="16"/>
              </w:rPr>
            </w:pPr>
          </w:p>
        </w:tc>
        <w:tc>
          <w:tcPr>
            <w:tcW w:w="6095" w:type="dxa"/>
          </w:tcPr>
          <w:p w14:paraId="67D94CD3" w14:textId="10D84CE6" w:rsidR="00226062" w:rsidRPr="00226062" w:rsidRDefault="00BD294B" w:rsidP="00BD294B">
            <w:pPr>
              <w:spacing w:line="360" w:lineRule="auto"/>
              <w:rPr>
                <w:rFonts w:ascii="Arial" w:hAnsi="Arial" w:cs="Arial"/>
                <w:sz w:val="16"/>
                <w:szCs w:val="16"/>
              </w:rPr>
            </w:pPr>
            <w:r>
              <w:rPr>
                <w:rFonts w:ascii="Arial" w:hAnsi="Arial" w:cs="Arial"/>
                <w:sz w:val="16"/>
                <w:szCs w:val="16"/>
              </w:rPr>
              <w:t xml:space="preserve">De beoordelingsformulieren zijn goed bruikbaar </w:t>
            </w:r>
          </w:p>
        </w:tc>
        <w:tc>
          <w:tcPr>
            <w:tcW w:w="1017" w:type="dxa"/>
          </w:tcPr>
          <w:p w14:paraId="16652F3E" w14:textId="2A43F32F"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3</w:t>
            </w:r>
          </w:p>
        </w:tc>
      </w:tr>
      <w:tr w:rsidR="00226062" w14:paraId="363BC341" w14:textId="77777777" w:rsidTr="008101CC">
        <w:tc>
          <w:tcPr>
            <w:tcW w:w="2122" w:type="dxa"/>
          </w:tcPr>
          <w:p w14:paraId="138654C6" w14:textId="77777777" w:rsidR="00226062" w:rsidRPr="00226062" w:rsidRDefault="00226062" w:rsidP="008101CC">
            <w:pPr>
              <w:spacing w:line="360" w:lineRule="auto"/>
              <w:rPr>
                <w:rFonts w:ascii="Arial" w:hAnsi="Arial" w:cs="Arial"/>
                <w:sz w:val="16"/>
                <w:szCs w:val="16"/>
              </w:rPr>
            </w:pPr>
          </w:p>
        </w:tc>
        <w:tc>
          <w:tcPr>
            <w:tcW w:w="6095" w:type="dxa"/>
          </w:tcPr>
          <w:p w14:paraId="236EEA73" w14:textId="51557C79"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 xml:space="preserve">Inzet </w:t>
            </w:r>
            <w:r w:rsidR="00C47480">
              <w:rPr>
                <w:rFonts w:ascii="Arial" w:hAnsi="Arial" w:cs="Arial"/>
                <w:sz w:val="16"/>
                <w:szCs w:val="16"/>
              </w:rPr>
              <w:t xml:space="preserve">360° </w:t>
            </w:r>
            <w:r w:rsidR="00BD294B">
              <w:rPr>
                <w:rFonts w:ascii="Arial" w:hAnsi="Arial" w:cs="Arial"/>
                <w:sz w:val="16"/>
                <w:szCs w:val="16"/>
              </w:rPr>
              <w:t>Feedback instrument zou mooie aanvulling zijn</w:t>
            </w:r>
          </w:p>
        </w:tc>
        <w:tc>
          <w:tcPr>
            <w:tcW w:w="1017" w:type="dxa"/>
          </w:tcPr>
          <w:p w14:paraId="7125124B" w14:textId="77777777" w:rsidR="00226062" w:rsidRPr="00226062" w:rsidRDefault="00226062" w:rsidP="008101CC">
            <w:pPr>
              <w:spacing w:line="360" w:lineRule="auto"/>
              <w:jc w:val="center"/>
              <w:rPr>
                <w:rFonts w:ascii="Arial" w:hAnsi="Arial" w:cs="Arial"/>
                <w:sz w:val="16"/>
                <w:szCs w:val="16"/>
              </w:rPr>
            </w:pPr>
            <w:r w:rsidRPr="00226062">
              <w:rPr>
                <w:rFonts w:ascii="Arial" w:hAnsi="Arial" w:cs="Arial"/>
                <w:sz w:val="16"/>
                <w:szCs w:val="16"/>
              </w:rPr>
              <w:t>4</w:t>
            </w:r>
          </w:p>
        </w:tc>
      </w:tr>
      <w:tr w:rsidR="00226062" w14:paraId="745E9C32" w14:textId="77777777" w:rsidTr="008101CC">
        <w:tc>
          <w:tcPr>
            <w:tcW w:w="2122" w:type="dxa"/>
          </w:tcPr>
          <w:p w14:paraId="2DBE5FC5" w14:textId="4249EDF8" w:rsidR="00226062" w:rsidRPr="00226062" w:rsidRDefault="00BD294B" w:rsidP="008101CC">
            <w:pPr>
              <w:spacing w:line="360" w:lineRule="auto"/>
              <w:rPr>
                <w:rFonts w:ascii="Arial" w:hAnsi="Arial" w:cs="Arial"/>
                <w:sz w:val="16"/>
                <w:szCs w:val="16"/>
              </w:rPr>
            </w:pPr>
            <w:r>
              <w:rPr>
                <w:rFonts w:ascii="Arial" w:hAnsi="Arial" w:cs="Arial"/>
                <w:sz w:val="16"/>
                <w:szCs w:val="16"/>
              </w:rPr>
              <w:t>Taak</w:t>
            </w:r>
          </w:p>
        </w:tc>
        <w:tc>
          <w:tcPr>
            <w:tcW w:w="6095" w:type="dxa"/>
          </w:tcPr>
          <w:p w14:paraId="7B6CC328" w14:textId="1C7EED2E" w:rsidR="00226062" w:rsidRPr="00226062" w:rsidRDefault="00BD294B" w:rsidP="008101CC">
            <w:pPr>
              <w:spacing w:line="360" w:lineRule="auto"/>
              <w:rPr>
                <w:rFonts w:ascii="Arial" w:hAnsi="Arial" w:cs="Arial"/>
                <w:sz w:val="16"/>
                <w:szCs w:val="16"/>
              </w:rPr>
            </w:pPr>
            <w:r>
              <w:rPr>
                <w:rFonts w:ascii="Arial" w:hAnsi="Arial" w:cs="Arial"/>
                <w:sz w:val="16"/>
                <w:szCs w:val="16"/>
              </w:rPr>
              <w:t xml:space="preserve">Belangrijkste taak is voeren van </w:t>
            </w:r>
            <w:proofErr w:type="spellStart"/>
            <w:r>
              <w:rPr>
                <w:rFonts w:ascii="Arial" w:hAnsi="Arial" w:cs="Arial"/>
                <w:sz w:val="16"/>
                <w:szCs w:val="16"/>
              </w:rPr>
              <w:t>begeleidingsgeprekken</w:t>
            </w:r>
            <w:proofErr w:type="spellEnd"/>
          </w:p>
        </w:tc>
        <w:tc>
          <w:tcPr>
            <w:tcW w:w="1017" w:type="dxa"/>
          </w:tcPr>
          <w:p w14:paraId="1687D763" w14:textId="2DB30680" w:rsidR="00226062" w:rsidRPr="00226062" w:rsidRDefault="00BD294B" w:rsidP="008101CC">
            <w:pPr>
              <w:spacing w:line="360" w:lineRule="auto"/>
              <w:jc w:val="center"/>
              <w:rPr>
                <w:rFonts w:ascii="Arial" w:hAnsi="Arial" w:cs="Arial"/>
                <w:sz w:val="16"/>
                <w:szCs w:val="16"/>
              </w:rPr>
            </w:pPr>
            <w:r>
              <w:rPr>
                <w:rFonts w:ascii="Arial" w:hAnsi="Arial" w:cs="Arial"/>
                <w:sz w:val="16"/>
                <w:szCs w:val="16"/>
              </w:rPr>
              <w:t>4</w:t>
            </w:r>
          </w:p>
        </w:tc>
      </w:tr>
    </w:tbl>
    <w:p w14:paraId="3E6CDCCF" w14:textId="27AF4ED8" w:rsidR="008747E0" w:rsidRDefault="008747E0">
      <w:pPr>
        <w:spacing w:after="200" w:line="276" w:lineRule="auto"/>
        <w:rPr>
          <w:rFonts w:ascii="Arial" w:hAnsi="Arial" w:cs="Arial"/>
          <w:b/>
          <w:sz w:val="20"/>
          <w:szCs w:val="20"/>
        </w:rPr>
      </w:pPr>
    </w:p>
    <w:p w14:paraId="14A0FC70" w14:textId="4B16A2B5" w:rsidR="007758B5" w:rsidRDefault="007758B5" w:rsidP="007758B5">
      <w:pPr>
        <w:spacing w:line="360" w:lineRule="auto"/>
        <w:jc w:val="both"/>
        <w:rPr>
          <w:rFonts w:ascii="Arial" w:hAnsi="Arial" w:cs="Arial"/>
          <w:b/>
          <w:sz w:val="20"/>
          <w:szCs w:val="20"/>
        </w:rPr>
      </w:pPr>
      <w:r w:rsidRPr="007758B5">
        <w:rPr>
          <w:rFonts w:ascii="Arial" w:hAnsi="Arial" w:cs="Arial"/>
          <w:b/>
          <w:sz w:val="20"/>
          <w:szCs w:val="20"/>
        </w:rPr>
        <w:lastRenderedPageBreak/>
        <w:t>Deelvraag 3: Hoe ervaren de studenten de instrumenten en handelwijze ten behoeve van het inzichtelijk maken van hun leerproces in relatie tot werkplekleren?</w:t>
      </w:r>
    </w:p>
    <w:p w14:paraId="4DB35E08" w14:textId="77777777" w:rsidR="00DC04FA" w:rsidRPr="00FB52A0" w:rsidRDefault="00DC04FA" w:rsidP="00FB52A0">
      <w:pPr>
        <w:spacing w:line="360" w:lineRule="auto"/>
        <w:jc w:val="both"/>
        <w:rPr>
          <w:rFonts w:ascii="Arial" w:hAnsi="Arial" w:cs="Arial"/>
          <w:sz w:val="20"/>
          <w:szCs w:val="20"/>
        </w:rPr>
      </w:pPr>
    </w:p>
    <w:p w14:paraId="30E11D90" w14:textId="366BCF81" w:rsidR="007B706C" w:rsidRDefault="00A951AE" w:rsidP="00FB52A0">
      <w:pPr>
        <w:spacing w:line="360" w:lineRule="auto"/>
        <w:jc w:val="both"/>
        <w:rPr>
          <w:rFonts w:ascii="Arial" w:hAnsi="Arial" w:cs="Arial"/>
          <w:sz w:val="20"/>
          <w:szCs w:val="20"/>
        </w:rPr>
      </w:pPr>
      <w:r>
        <w:rPr>
          <w:rFonts w:ascii="Arial" w:hAnsi="Arial" w:cs="Arial"/>
          <w:sz w:val="20"/>
          <w:szCs w:val="20"/>
        </w:rPr>
        <w:t xml:space="preserve">Van de 11 studenten vonden </w:t>
      </w:r>
      <w:r w:rsidR="008C62BF">
        <w:rPr>
          <w:rFonts w:ascii="Arial" w:hAnsi="Arial" w:cs="Arial"/>
          <w:sz w:val="20"/>
          <w:szCs w:val="20"/>
        </w:rPr>
        <w:t>9</w:t>
      </w:r>
      <w:r>
        <w:rPr>
          <w:rFonts w:ascii="Arial" w:hAnsi="Arial" w:cs="Arial"/>
          <w:sz w:val="20"/>
          <w:szCs w:val="20"/>
        </w:rPr>
        <w:t xml:space="preserve"> het onduidel</w:t>
      </w:r>
      <w:r w:rsidR="009766A3">
        <w:rPr>
          <w:rFonts w:ascii="Arial" w:hAnsi="Arial" w:cs="Arial"/>
          <w:sz w:val="20"/>
          <w:szCs w:val="20"/>
        </w:rPr>
        <w:t xml:space="preserve">ijk wat </w:t>
      </w:r>
      <w:r w:rsidR="00667C05">
        <w:rPr>
          <w:rFonts w:ascii="Arial" w:hAnsi="Arial" w:cs="Arial"/>
          <w:sz w:val="20"/>
          <w:szCs w:val="20"/>
        </w:rPr>
        <w:t>van hen</w:t>
      </w:r>
      <w:r w:rsidR="00013622" w:rsidRPr="00CF7732">
        <w:rPr>
          <w:rFonts w:ascii="Arial" w:hAnsi="Arial" w:cs="Arial"/>
          <w:sz w:val="20"/>
          <w:szCs w:val="20"/>
        </w:rPr>
        <w:t xml:space="preserve"> verwacht </w:t>
      </w:r>
      <w:r w:rsidR="00013622">
        <w:rPr>
          <w:rFonts w:ascii="Arial" w:hAnsi="Arial" w:cs="Arial"/>
          <w:sz w:val="20"/>
          <w:szCs w:val="20"/>
        </w:rPr>
        <w:t>werd in de voorbereiding van het beoordelingsgesprek</w:t>
      </w:r>
      <w:r>
        <w:rPr>
          <w:rFonts w:ascii="Arial" w:hAnsi="Arial" w:cs="Arial"/>
          <w:sz w:val="20"/>
          <w:szCs w:val="20"/>
        </w:rPr>
        <w:t>. Het was zoeken naar informati</w:t>
      </w:r>
      <w:r w:rsidR="009766A3">
        <w:rPr>
          <w:rFonts w:ascii="Arial" w:hAnsi="Arial" w:cs="Arial"/>
          <w:sz w:val="20"/>
          <w:szCs w:val="20"/>
        </w:rPr>
        <w:t xml:space="preserve">e, bij onduidelijkheden werd </w:t>
      </w:r>
      <w:r>
        <w:rPr>
          <w:rFonts w:ascii="Arial" w:hAnsi="Arial" w:cs="Arial"/>
          <w:sz w:val="20"/>
          <w:szCs w:val="20"/>
        </w:rPr>
        <w:t>contact opgenomen met de leercoach</w:t>
      </w:r>
      <w:r w:rsidR="00780DF7">
        <w:rPr>
          <w:rFonts w:ascii="Arial" w:hAnsi="Arial" w:cs="Arial"/>
          <w:sz w:val="20"/>
          <w:szCs w:val="20"/>
        </w:rPr>
        <w:t xml:space="preserve"> (</w:t>
      </w:r>
      <w:r w:rsidR="008C62BF">
        <w:rPr>
          <w:rFonts w:ascii="Arial" w:hAnsi="Arial" w:cs="Arial"/>
          <w:sz w:val="20"/>
          <w:szCs w:val="20"/>
        </w:rPr>
        <w:t>3</w:t>
      </w:r>
      <w:r w:rsidR="00780DF7">
        <w:rPr>
          <w:rFonts w:ascii="Arial" w:hAnsi="Arial" w:cs="Arial"/>
          <w:sz w:val="20"/>
          <w:szCs w:val="20"/>
        </w:rPr>
        <w:t xml:space="preserve"> keer).</w:t>
      </w:r>
      <w:r w:rsidR="000A319C">
        <w:rPr>
          <w:rFonts w:ascii="Arial" w:hAnsi="Arial" w:cs="Arial"/>
          <w:sz w:val="20"/>
          <w:szCs w:val="20"/>
        </w:rPr>
        <w:t xml:space="preserve"> De tweedejaars</w:t>
      </w:r>
      <w:r w:rsidR="0067259E">
        <w:rPr>
          <w:rFonts w:ascii="Arial" w:hAnsi="Arial" w:cs="Arial"/>
          <w:sz w:val="20"/>
          <w:szCs w:val="20"/>
        </w:rPr>
        <w:t xml:space="preserve"> </w:t>
      </w:r>
      <w:r w:rsidR="00780DF7">
        <w:rPr>
          <w:rFonts w:ascii="Arial" w:hAnsi="Arial" w:cs="Arial"/>
          <w:sz w:val="20"/>
          <w:szCs w:val="20"/>
        </w:rPr>
        <w:t>(</w:t>
      </w:r>
      <w:r w:rsidR="008C62BF">
        <w:rPr>
          <w:rFonts w:ascii="Arial" w:hAnsi="Arial" w:cs="Arial"/>
          <w:sz w:val="20"/>
          <w:szCs w:val="20"/>
        </w:rPr>
        <w:t>2</w:t>
      </w:r>
      <w:r w:rsidR="00780DF7">
        <w:rPr>
          <w:rFonts w:ascii="Arial" w:hAnsi="Arial" w:cs="Arial"/>
          <w:sz w:val="20"/>
          <w:szCs w:val="20"/>
        </w:rPr>
        <w:t xml:space="preserve"> keer ) </w:t>
      </w:r>
      <w:r w:rsidR="000A319C">
        <w:rPr>
          <w:rFonts w:ascii="Arial" w:hAnsi="Arial" w:cs="Arial"/>
          <w:sz w:val="20"/>
          <w:szCs w:val="20"/>
        </w:rPr>
        <w:t>hebben de ervaring dat er tegenstrijdige informatie werd gegeven</w:t>
      </w:r>
      <w:r w:rsidR="00780DF7">
        <w:rPr>
          <w:rFonts w:ascii="Arial" w:hAnsi="Arial" w:cs="Arial"/>
          <w:sz w:val="20"/>
          <w:szCs w:val="20"/>
        </w:rPr>
        <w:t xml:space="preserve"> in de lessen</w:t>
      </w:r>
      <w:r w:rsidR="000A319C">
        <w:rPr>
          <w:rFonts w:ascii="Arial" w:hAnsi="Arial" w:cs="Arial"/>
          <w:sz w:val="20"/>
          <w:szCs w:val="20"/>
        </w:rPr>
        <w:t>.</w:t>
      </w:r>
      <w:r w:rsidR="00780DF7">
        <w:rPr>
          <w:rFonts w:ascii="Arial" w:hAnsi="Arial" w:cs="Arial"/>
          <w:sz w:val="20"/>
          <w:szCs w:val="20"/>
        </w:rPr>
        <w:t xml:space="preserve"> </w:t>
      </w:r>
      <w:r w:rsidR="002526D6">
        <w:rPr>
          <w:rFonts w:ascii="Arial" w:hAnsi="Arial" w:cs="Arial"/>
          <w:sz w:val="20"/>
          <w:szCs w:val="20"/>
        </w:rPr>
        <w:t>Drie</w:t>
      </w:r>
      <w:r w:rsidR="00780DF7">
        <w:rPr>
          <w:rFonts w:ascii="Arial" w:hAnsi="Arial" w:cs="Arial"/>
          <w:sz w:val="20"/>
          <w:szCs w:val="20"/>
        </w:rPr>
        <w:t xml:space="preserve"> studenten </w:t>
      </w:r>
      <w:r w:rsidR="0015487E">
        <w:rPr>
          <w:rFonts w:ascii="Arial" w:hAnsi="Arial" w:cs="Arial"/>
          <w:sz w:val="20"/>
          <w:szCs w:val="20"/>
        </w:rPr>
        <w:t xml:space="preserve">noemden expliciet </w:t>
      </w:r>
      <w:r w:rsidR="00780DF7">
        <w:rPr>
          <w:rFonts w:ascii="Arial" w:hAnsi="Arial" w:cs="Arial"/>
          <w:sz w:val="20"/>
          <w:szCs w:val="20"/>
        </w:rPr>
        <w:t>dat ze genoeg tijd hadden voor de voorbereiding.</w:t>
      </w:r>
      <w:r w:rsidR="00BE749D">
        <w:rPr>
          <w:rFonts w:ascii="Arial" w:hAnsi="Arial" w:cs="Arial"/>
          <w:sz w:val="20"/>
          <w:szCs w:val="20"/>
        </w:rPr>
        <w:t xml:space="preserve"> </w:t>
      </w:r>
      <w:r w:rsidR="0042572B">
        <w:rPr>
          <w:rFonts w:ascii="Arial" w:hAnsi="Arial" w:cs="Arial"/>
          <w:sz w:val="20"/>
          <w:szCs w:val="20"/>
        </w:rPr>
        <w:t xml:space="preserve">Het was voor </w:t>
      </w:r>
      <w:r w:rsidR="008C62BF">
        <w:rPr>
          <w:rFonts w:ascii="Arial" w:hAnsi="Arial" w:cs="Arial"/>
          <w:sz w:val="20"/>
          <w:szCs w:val="20"/>
        </w:rPr>
        <w:t>3</w:t>
      </w:r>
      <w:r w:rsidR="0042572B">
        <w:rPr>
          <w:rFonts w:ascii="Arial" w:hAnsi="Arial" w:cs="Arial"/>
          <w:sz w:val="20"/>
          <w:szCs w:val="20"/>
        </w:rPr>
        <w:t xml:space="preserve"> studenten zoeken hoe ze de opdracht vanuit school in </w:t>
      </w:r>
      <w:r w:rsidR="00780DF7">
        <w:rPr>
          <w:rFonts w:ascii="Arial" w:hAnsi="Arial" w:cs="Arial"/>
          <w:sz w:val="20"/>
          <w:szCs w:val="20"/>
        </w:rPr>
        <w:t>konden</w:t>
      </w:r>
      <w:r w:rsidR="0042572B">
        <w:rPr>
          <w:rFonts w:ascii="Arial" w:hAnsi="Arial" w:cs="Arial"/>
          <w:sz w:val="20"/>
          <w:szCs w:val="20"/>
        </w:rPr>
        <w:t xml:space="preserve"> passen in hun eigen praktijk. </w:t>
      </w:r>
    </w:p>
    <w:p w14:paraId="52F0D6D8" w14:textId="77777777" w:rsidR="0042572B" w:rsidRPr="007B706C" w:rsidRDefault="0042572B" w:rsidP="00FB52A0">
      <w:pPr>
        <w:spacing w:line="360" w:lineRule="auto"/>
        <w:jc w:val="both"/>
        <w:rPr>
          <w:rFonts w:ascii="Arial" w:hAnsi="Arial" w:cs="Arial"/>
          <w:sz w:val="20"/>
          <w:szCs w:val="20"/>
        </w:rPr>
      </w:pPr>
    </w:p>
    <w:p w14:paraId="4737DA4E" w14:textId="4E43FCCE" w:rsidR="007B706C" w:rsidRDefault="008C62BF" w:rsidP="00FB52A0">
      <w:pPr>
        <w:spacing w:line="360" w:lineRule="auto"/>
        <w:jc w:val="both"/>
        <w:rPr>
          <w:rFonts w:ascii="Arial" w:hAnsi="Arial" w:cs="Arial"/>
          <w:sz w:val="20"/>
          <w:szCs w:val="20"/>
        </w:rPr>
      </w:pPr>
      <w:r>
        <w:rPr>
          <w:rFonts w:ascii="Arial" w:hAnsi="Arial" w:cs="Arial"/>
          <w:sz w:val="20"/>
          <w:szCs w:val="20"/>
        </w:rPr>
        <w:t xml:space="preserve">Vijf studenten vonden dat de kritische beroepssituatie heeft bijgedragen aan het zichtbaar maken van hun handelen, twee studenten vinden het belangrijk om te laten zien hoe ze met de situatie zijn omgegaan. Studenten willen dat in </w:t>
      </w:r>
      <w:r w:rsidR="00CB3229">
        <w:rPr>
          <w:rFonts w:ascii="Arial" w:hAnsi="Arial" w:cs="Arial"/>
          <w:sz w:val="20"/>
          <w:szCs w:val="20"/>
        </w:rPr>
        <w:t>het gesprek</w:t>
      </w:r>
      <w:r w:rsidR="00780DF7">
        <w:rPr>
          <w:rFonts w:ascii="Arial" w:hAnsi="Arial" w:cs="Arial"/>
          <w:sz w:val="20"/>
          <w:szCs w:val="20"/>
        </w:rPr>
        <w:t xml:space="preserve"> hun leerproces centraal staat</w:t>
      </w:r>
      <w:r w:rsidR="0092694A">
        <w:rPr>
          <w:rFonts w:ascii="Arial" w:hAnsi="Arial" w:cs="Arial"/>
          <w:sz w:val="20"/>
          <w:szCs w:val="20"/>
        </w:rPr>
        <w:t xml:space="preserve"> (</w:t>
      </w:r>
      <w:r>
        <w:rPr>
          <w:rFonts w:ascii="Arial" w:hAnsi="Arial" w:cs="Arial"/>
          <w:sz w:val="20"/>
          <w:szCs w:val="20"/>
        </w:rPr>
        <w:t>5</w:t>
      </w:r>
      <w:r w:rsidR="0092694A">
        <w:rPr>
          <w:rFonts w:ascii="Arial" w:hAnsi="Arial" w:cs="Arial"/>
          <w:sz w:val="20"/>
          <w:szCs w:val="20"/>
        </w:rPr>
        <w:t xml:space="preserve"> keer ) en dat zij zelf zicht geven op datgene wat ze geleerd hebben</w:t>
      </w:r>
      <w:r w:rsidR="00780DF7">
        <w:rPr>
          <w:rFonts w:ascii="Arial" w:hAnsi="Arial" w:cs="Arial"/>
          <w:sz w:val="20"/>
          <w:szCs w:val="20"/>
        </w:rPr>
        <w:t xml:space="preserve"> </w:t>
      </w:r>
      <w:r w:rsidR="00CB3229">
        <w:rPr>
          <w:rFonts w:ascii="Arial" w:hAnsi="Arial" w:cs="Arial"/>
          <w:sz w:val="20"/>
          <w:szCs w:val="20"/>
        </w:rPr>
        <w:t>(</w:t>
      </w:r>
      <w:r w:rsidR="0092694A">
        <w:rPr>
          <w:rFonts w:ascii="Arial" w:hAnsi="Arial" w:cs="Arial"/>
          <w:sz w:val="20"/>
          <w:szCs w:val="20"/>
        </w:rPr>
        <w:t>3</w:t>
      </w:r>
      <w:r w:rsidR="00CB3229">
        <w:rPr>
          <w:rFonts w:ascii="Arial" w:hAnsi="Arial" w:cs="Arial"/>
          <w:sz w:val="20"/>
          <w:szCs w:val="20"/>
        </w:rPr>
        <w:t xml:space="preserve"> keer)</w:t>
      </w:r>
      <w:r w:rsidR="00780DF7">
        <w:rPr>
          <w:rFonts w:ascii="Arial" w:hAnsi="Arial" w:cs="Arial"/>
          <w:sz w:val="20"/>
          <w:szCs w:val="20"/>
        </w:rPr>
        <w:t>.</w:t>
      </w:r>
      <w:r w:rsidR="00CB3229">
        <w:rPr>
          <w:rFonts w:ascii="Arial" w:hAnsi="Arial" w:cs="Arial"/>
          <w:sz w:val="20"/>
          <w:szCs w:val="20"/>
        </w:rPr>
        <w:t xml:space="preserve"> </w:t>
      </w:r>
      <w:r>
        <w:rPr>
          <w:rFonts w:ascii="Arial" w:hAnsi="Arial" w:cs="Arial"/>
          <w:sz w:val="20"/>
          <w:szCs w:val="20"/>
        </w:rPr>
        <w:t>Drie studenten benoemden dat ze het fijn vonden om de beoordelingsformulieren samen met de werkplekcoach in te vullen.</w:t>
      </w:r>
      <w:r w:rsidR="004F66AE">
        <w:rPr>
          <w:rFonts w:ascii="Arial" w:hAnsi="Arial" w:cs="Arial"/>
          <w:sz w:val="20"/>
          <w:szCs w:val="20"/>
        </w:rPr>
        <w:t xml:space="preserve"> Drie studenten zeggen dat het hun verantwoordelijkheid is om de werkp</w:t>
      </w:r>
      <w:r w:rsidR="009766A3">
        <w:rPr>
          <w:rFonts w:ascii="Arial" w:hAnsi="Arial" w:cs="Arial"/>
          <w:sz w:val="20"/>
          <w:szCs w:val="20"/>
        </w:rPr>
        <w:t xml:space="preserve">lekcoach mee te nemen in wat </w:t>
      </w:r>
      <w:r w:rsidR="004F66AE">
        <w:rPr>
          <w:rFonts w:ascii="Arial" w:hAnsi="Arial" w:cs="Arial"/>
          <w:sz w:val="20"/>
          <w:szCs w:val="20"/>
        </w:rPr>
        <w:t>beoordeeld moet worden.</w:t>
      </w:r>
    </w:p>
    <w:p w14:paraId="232EE219" w14:textId="77777777" w:rsidR="00CB3229" w:rsidRPr="007B706C" w:rsidRDefault="00CB3229" w:rsidP="00FB52A0">
      <w:pPr>
        <w:spacing w:line="360" w:lineRule="auto"/>
        <w:jc w:val="both"/>
        <w:rPr>
          <w:rFonts w:ascii="Arial" w:hAnsi="Arial" w:cs="Arial"/>
          <w:sz w:val="20"/>
          <w:szCs w:val="20"/>
        </w:rPr>
      </w:pPr>
    </w:p>
    <w:p w14:paraId="34498AB5" w14:textId="61C10E9B" w:rsidR="00CB3229" w:rsidRDefault="008C62BF" w:rsidP="00FB52A0">
      <w:pPr>
        <w:spacing w:line="360" w:lineRule="auto"/>
        <w:jc w:val="both"/>
        <w:rPr>
          <w:rFonts w:ascii="Arial" w:hAnsi="Arial" w:cs="Arial"/>
          <w:sz w:val="20"/>
          <w:szCs w:val="20"/>
        </w:rPr>
      </w:pPr>
      <w:r>
        <w:rPr>
          <w:rFonts w:ascii="Arial" w:hAnsi="Arial" w:cs="Arial"/>
          <w:sz w:val="20"/>
          <w:szCs w:val="20"/>
        </w:rPr>
        <w:t>Vier s</w:t>
      </w:r>
      <w:r w:rsidR="00A951AE">
        <w:rPr>
          <w:rFonts w:ascii="Arial" w:hAnsi="Arial" w:cs="Arial"/>
          <w:sz w:val="20"/>
          <w:szCs w:val="20"/>
        </w:rPr>
        <w:t xml:space="preserve">tudenten zouden graag vrijgelaten worden in de methodiek die ze hanteren om hun handelen aan te tonen. </w:t>
      </w:r>
      <w:r>
        <w:rPr>
          <w:rFonts w:ascii="Arial" w:hAnsi="Arial" w:cs="Arial"/>
          <w:sz w:val="20"/>
          <w:szCs w:val="20"/>
        </w:rPr>
        <w:t>Studenten</w:t>
      </w:r>
      <w:r w:rsidR="00CB3229">
        <w:rPr>
          <w:rFonts w:ascii="Arial" w:hAnsi="Arial" w:cs="Arial"/>
          <w:sz w:val="20"/>
          <w:szCs w:val="20"/>
        </w:rPr>
        <w:t xml:space="preserve"> vonden het fijn dat de werkplekcoach een aanvullende rol heeft in het gesprek (</w:t>
      </w:r>
      <w:r w:rsidR="002526D6">
        <w:rPr>
          <w:rFonts w:ascii="Arial" w:hAnsi="Arial" w:cs="Arial"/>
          <w:sz w:val="20"/>
          <w:szCs w:val="20"/>
        </w:rPr>
        <w:t>2</w:t>
      </w:r>
      <w:r w:rsidR="00CB3229">
        <w:rPr>
          <w:rFonts w:ascii="Arial" w:hAnsi="Arial" w:cs="Arial"/>
          <w:sz w:val="20"/>
          <w:szCs w:val="20"/>
        </w:rPr>
        <w:t>keer)</w:t>
      </w:r>
      <w:r w:rsidR="000A319C">
        <w:rPr>
          <w:rFonts w:ascii="Arial" w:hAnsi="Arial" w:cs="Arial"/>
          <w:sz w:val="20"/>
          <w:szCs w:val="20"/>
        </w:rPr>
        <w:t>. Ook de band met de leercoach (</w:t>
      </w:r>
      <w:r w:rsidR="00634644">
        <w:rPr>
          <w:rFonts w:ascii="Arial" w:hAnsi="Arial" w:cs="Arial"/>
          <w:sz w:val="20"/>
          <w:szCs w:val="20"/>
        </w:rPr>
        <w:t>3</w:t>
      </w:r>
      <w:r w:rsidR="000A319C">
        <w:rPr>
          <w:rFonts w:ascii="Arial" w:hAnsi="Arial" w:cs="Arial"/>
          <w:sz w:val="20"/>
          <w:szCs w:val="20"/>
        </w:rPr>
        <w:t xml:space="preserve"> keer) wordt benoemd als belangrijk. </w:t>
      </w:r>
    </w:p>
    <w:p w14:paraId="63712596" w14:textId="18DCBB64" w:rsidR="007B706C" w:rsidRDefault="00CF7732" w:rsidP="00FB52A0">
      <w:pPr>
        <w:spacing w:line="360" w:lineRule="auto"/>
        <w:jc w:val="both"/>
        <w:rPr>
          <w:rFonts w:ascii="Arial" w:hAnsi="Arial" w:cs="Arial"/>
          <w:sz w:val="20"/>
          <w:szCs w:val="20"/>
        </w:rPr>
      </w:pPr>
      <w:r>
        <w:rPr>
          <w:rFonts w:ascii="Arial" w:hAnsi="Arial" w:cs="Arial"/>
          <w:sz w:val="20"/>
          <w:szCs w:val="20"/>
        </w:rPr>
        <w:t>De terminologie in de beoordelingsformulieren vonden 4 studenten lastig</w:t>
      </w:r>
      <w:r w:rsidR="0010289E">
        <w:rPr>
          <w:rFonts w:ascii="Arial" w:hAnsi="Arial" w:cs="Arial"/>
          <w:sz w:val="20"/>
          <w:szCs w:val="20"/>
        </w:rPr>
        <w:t xml:space="preserve">, </w:t>
      </w:r>
      <w:r w:rsidR="0010289E" w:rsidRPr="00AB5803">
        <w:rPr>
          <w:rFonts w:ascii="Arial" w:hAnsi="Arial" w:cs="Arial"/>
          <w:i/>
          <w:sz w:val="20"/>
          <w:szCs w:val="20"/>
        </w:rPr>
        <w:t>“Ik vond ze moeilijk, staan termen in, waarvan ik denk ‘wow, hoe ga ik koppeling maken tussen wat hier in theorie staat en wat ik in praktijk in opdracht verwerk”</w:t>
      </w:r>
      <w:r w:rsidR="00AB5803">
        <w:rPr>
          <w:rFonts w:ascii="Arial" w:hAnsi="Arial" w:cs="Arial"/>
          <w:sz w:val="20"/>
          <w:szCs w:val="20"/>
        </w:rPr>
        <w:t xml:space="preserve"> [</w:t>
      </w:r>
      <w:proofErr w:type="spellStart"/>
      <w:r w:rsidR="00AB5803">
        <w:rPr>
          <w:rFonts w:ascii="Arial" w:hAnsi="Arial" w:cs="Arial"/>
          <w:sz w:val="20"/>
          <w:szCs w:val="20"/>
        </w:rPr>
        <w:t>std</w:t>
      </w:r>
      <w:proofErr w:type="spellEnd"/>
      <w:r w:rsidR="00AB5803">
        <w:rPr>
          <w:rFonts w:ascii="Arial" w:hAnsi="Arial" w:cs="Arial"/>
          <w:sz w:val="20"/>
          <w:szCs w:val="20"/>
        </w:rPr>
        <w:t xml:space="preserve"> 3]</w:t>
      </w:r>
      <w:r w:rsidR="0010289E" w:rsidRPr="0010289E">
        <w:rPr>
          <w:rFonts w:ascii="Arial" w:hAnsi="Arial" w:cs="Arial"/>
          <w:sz w:val="20"/>
          <w:szCs w:val="20"/>
        </w:rPr>
        <w:t xml:space="preserve">. </w:t>
      </w:r>
      <w:r w:rsidR="004F66AE">
        <w:rPr>
          <w:rFonts w:ascii="Arial" w:hAnsi="Arial" w:cs="Arial"/>
          <w:sz w:val="20"/>
          <w:szCs w:val="20"/>
        </w:rPr>
        <w:t>Drie</w:t>
      </w:r>
      <w:r w:rsidR="00A951AE">
        <w:rPr>
          <w:rFonts w:ascii="Arial" w:hAnsi="Arial" w:cs="Arial"/>
          <w:sz w:val="20"/>
          <w:szCs w:val="20"/>
        </w:rPr>
        <w:t xml:space="preserve"> studenten gaven aan dat het werken met rubrics inzicht verschafte waar ze nog wat in te ontwikkelen</w:t>
      </w:r>
      <w:r w:rsidR="00634644">
        <w:rPr>
          <w:rFonts w:ascii="Arial" w:hAnsi="Arial" w:cs="Arial"/>
          <w:sz w:val="20"/>
          <w:szCs w:val="20"/>
        </w:rPr>
        <w:t xml:space="preserve">. </w:t>
      </w:r>
      <w:r w:rsidR="00A951AE">
        <w:rPr>
          <w:rFonts w:ascii="Arial" w:hAnsi="Arial" w:cs="Arial"/>
          <w:sz w:val="20"/>
          <w:szCs w:val="20"/>
        </w:rPr>
        <w:t xml:space="preserve">Het </w:t>
      </w:r>
      <w:r w:rsidR="003E13B5">
        <w:rPr>
          <w:rFonts w:ascii="Arial" w:hAnsi="Arial" w:cs="Arial"/>
          <w:sz w:val="20"/>
          <w:szCs w:val="20"/>
        </w:rPr>
        <w:t xml:space="preserve">beoordelingsformulier over </w:t>
      </w:r>
      <w:r w:rsidR="00A951AE">
        <w:rPr>
          <w:rFonts w:ascii="Arial" w:hAnsi="Arial" w:cs="Arial"/>
          <w:sz w:val="20"/>
          <w:szCs w:val="20"/>
        </w:rPr>
        <w:t xml:space="preserve">algemeen functioneren wordt </w:t>
      </w:r>
      <w:r w:rsidR="004F66AE" w:rsidRPr="00AB5803">
        <w:rPr>
          <w:rFonts w:ascii="Arial" w:hAnsi="Arial" w:cs="Arial"/>
          <w:i/>
          <w:sz w:val="20"/>
          <w:szCs w:val="20"/>
        </w:rPr>
        <w:t>“</w:t>
      </w:r>
      <w:r w:rsidR="00A951AE" w:rsidRPr="00AB5803">
        <w:rPr>
          <w:rFonts w:ascii="Arial" w:hAnsi="Arial" w:cs="Arial"/>
          <w:i/>
          <w:sz w:val="20"/>
          <w:szCs w:val="20"/>
        </w:rPr>
        <w:t>een schooldingetje</w:t>
      </w:r>
      <w:r w:rsidR="004F66AE" w:rsidRPr="00AB5803">
        <w:rPr>
          <w:rFonts w:ascii="Arial" w:hAnsi="Arial" w:cs="Arial"/>
          <w:i/>
          <w:sz w:val="20"/>
          <w:szCs w:val="20"/>
        </w:rPr>
        <w:t>”</w:t>
      </w:r>
      <w:r w:rsidR="00AB5803">
        <w:rPr>
          <w:rFonts w:ascii="Arial" w:hAnsi="Arial" w:cs="Arial"/>
          <w:sz w:val="20"/>
          <w:szCs w:val="20"/>
        </w:rPr>
        <w:t xml:space="preserve"> [</w:t>
      </w:r>
      <w:r w:rsidR="004F66AE">
        <w:rPr>
          <w:rFonts w:ascii="Arial" w:hAnsi="Arial" w:cs="Arial"/>
          <w:sz w:val="20"/>
          <w:szCs w:val="20"/>
        </w:rPr>
        <w:t>std</w:t>
      </w:r>
      <w:r w:rsidR="0010289E">
        <w:rPr>
          <w:rFonts w:ascii="Arial" w:hAnsi="Arial" w:cs="Arial"/>
          <w:sz w:val="20"/>
          <w:szCs w:val="20"/>
        </w:rPr>
        <w:t>5</w:t>
      </w:r>
      <w:r w:rsidR="00AB5803">
        <w:rPr>
          <w:rFonts w:ascii="Arial" w:hAnsi="Arial" w:cs="Arial"/>
          <w:sz w:val="20"/>
          <w:szCs w:val="20"/>
        </w:rPr>
        <w:t>]</w:t>
      </w:r>
      <w:r w:rsidR="00A951AE">
        <w:rPr>
          <w:rFonts w:ascii="Arial" w:hAnsi="Arial" w:cs="Arial"/>
          <w:sz w:val="20"/>
          <w:szCs w:val="20"/>
        </w:rPr>
        <w:t xml:space="preserve"> genoemd.</w:t>
      </w:r>
    </w:p>
    <w:p w14:paraId="1D35F2CB" w14:textId="77777777" w:rsidR="00A951AE" w:rsidRPr="007B706C" w:rsidRDefault="00A951AE" w:rsidP="00FB52A0">
      <w:pPr>
        <w:spacing w:line="360" w:lineRule="auto"/>
        <w:jc w:val="both"/>
        <w:rPr>
          <w:rFonts w:ascii="Arial" w:hAnsi="Arial" w:cs="Arial"/>
          <w:sz w:val="20"/>
          <w:szCs w:val="20"/>
        </w:rPr>
      </w:pPr>
    </w:p>
    <w:p w14:paraId="70BB57CD" w14:textId="0BF43ECE" w:rsidR="00A951AE" w:rsidRPr="00A951AE" w:rsidRDefault="00161891" w:rsidP="00FB52A0">
      <w:pPr>
        <w:spacing w:line="360" w:lineRule="auto"/>
        <w:jc w:val="both"/>
        <w:rPr>
          <w:rFonts w:ascii="Arial" w:hAnsi="Arial" w:cs="Arial"/>
          <w:sz w:val="20"/>
          <w:szCs w:val="20"/>
        </w:rPr>
      </w:pPr>
      <w:r>
        <w:rPr>
          <w:rFonts w:ascii="Arial" w:hAnsi="Arial" w:cs="Arial"/>
          <w:sz w:val="20"/>
          <w:szCs w:val="20"/>
        </w:rPr>
        <w:t>Vier</w:t>
      </w:r>
      <w:r w:rsidR="00A951AE">
        <w:rPr>
          <w:rFonts w:ascii="Arial" w:hAnsi="Arial" w:cs="Arial"/>
          <w:sz w:val="20"/>
          <w:szCs w:val="20"/>
        </w:rPr>
        <w:t xml:space="preserve"> studenten </w:t>
      </w:r>
      <w:r w:rsidR="003E13B5">
        <w:rPr>
          <w:rFonts w:ascii="Arial" w:hAnsi="Arial" w:cs="Arial"/>
          <w:sz w:val="20"/>
          <w:szCs w:val="20"/>
        </w:rPr>
        <w:t>geven het belang aan</w:t>
      </w:r>
      <w:r w:rsidR="00A951AE">
        <w:rPr>
          <w:rFonts w:ascii="Arial" w:hAnsi="Arial" w:cs="Arial"/>
          <w:sz w:val="20"/>
          <w:szCs w:val="20"/>
        </w:rPr>
        <w:t xml:space="preserve"> </w:t>
      </w:r>
      <w:r w:rsidR="003E13B5">
        <w:rPr>
          <w:rFonts w:ascii="Arial" w:hAnsi="Arial" w:cs="Arial"/>
          <w:sz w:val="20"/>
          <w:szCs w:val="20"/>
        </w:rPr>
        <w:t xml:space="preserve">van een </w:t>
      </w:r>
      <w:r w:rsidR="00C47480">
        <w:rPr>
          <w:rFonts w:ascii="Arial" w:hAnsi="Arial" w:cs="Arial"/>
          <w:sz w:val="20"/>
          <w:szCs w:val="20"/>
        </w:rPr>
        <w:t xml:space="preserve">360° </w:t>
      </w:r>
      <w:r w:rsidR="00A951AE">
        <w:rPr>
          <w:rFonts w:ascii="Arial" w:hAnsi="Arial" w:cs="Arial"/>
          <w:sz w:val="20"/>
          <w:szCs w:val="20"/>
        </w:rPr>
        <w:t xml:space="preserve"> </w:t>
      </w:r>
      <w:r w:rsidR="003E13B5">
        <w:rPr>
          <w:rFonts w:ascii="Arial" w:hAnsi="Arial" w:cs="Arial"/>
          <w:sz w:val="20"/>
          <w:szCs w:val="20"/>
        </w:rPr>
        <w:t>feedback instrument</w:t>
      </w:r>
      <w:r w:rsidR="00A951AE">
        <w:rPr>
          <w:rFonts w:ascii="Arial" w:hAnsi="Arial" w:cs="Arial"/>
          <w:sz w:val="20"/>
          <w:szCs w:val="20"/>
        </w:rPr>
        <w:t>, of een GoPro op je hoofd, of dat de leercoach komt kijken</w:t>
      </w:r>
      <w:r w:rsidR="00CB3229">
        <w:rPr>
          <w:rFonts w:ascii="Arial" w:hAnsi="Arial" w:cs="Arial"/>
          <w:sz w:val="20"/>
          <w:szCs w:val="20"/>
        </w:rPr>
        <w:t xml:space="preserve"> in de praktijk</w:t>
      </w:r>
      <w:r w:rsidR="00A951AE">
        <w:rPr>
          <w:rFonts w:ascii="Arial" w:hAnsi="Arial" w:cs="Arial"/>
          <w:sz w:val="20"/>
          <w:szCs w:val="20"/>
        </w:rPr>
        <w:t>. Ze willen hun handelen laten zien</w:t>
      </w:r>
      <w:r w:rsidR="00CB3229">
        <w:rPr>
          <w:rFonts w:ascii="Arial" w:hAnsi="Arial" w:cs="Arial"/>
          <w:sz w:val="20"/>
          <w:szCs w:val="20"/>
        </w:rPr>
        <w:t xml:space="preserve"> (</w:t>
      </w:r>
      <w:r>
        <w:rPr>
          <w:rFonts w:ascii="Arial" w:hAnsi="Arial" w:cs="Arial"/>
          <w:sz w:val="20"/>
          <w:szCs w:val="20"/>
        </w:rPr>
        <w:t>3</w:t>
      </w:r>
      <w:r w:rsidR="00CB3229">
        <w:rPr>
          <w:rFonts w:ascii="Arial" w:hAnsi="Arial" w:cs="Arial"/>
          <w:sz w:val="20"/>
          <w:szCs w:val="20"/>
        </w:rPr>
        <w:t xml:space="preserve"> keer)</w:t>
      </w:r>
      <w:r>
        <w:rPr>
          <w:rFonts w:ascii="Arial" w:hAnsi="Arial" w:cs="Arial"/>
          <w:sz w:val="20"/>
          <w:szCs w:val="20"/>
        </w:rPr>
        <w:t>,</w:t>
      </w:r>
      <w:r w:rsidR="00A951AE">
        <w:rPr>
          <w:rFonts w:ascii="Arial" w:hAnsi="Arial" w:cs="Arial"/>
          <w:sz w:val="20"/>
          <w:szCs w:val="20"/>
        </w:rPr>
        <w:t xml:space="preserve"> </w:t>
      </w:r>
      <w:r w:rsidRPr="00AB5803">
        <w:rPr>
          <w:rFonts w:ascii="Arial" w:hAnsi="Arial" w:cs="Arial"/>
          <w:i/>
          <w:sz w:val="20"/>
          <w:szCs w:val="20"/>
        </w:rPr>
        <w:t>“..kan nu heel mooi praatje houden net als in sollicitatie, maar hoe doe ik het dan. Ziet niks van hoe ik daadwerkelijk met cliënten omga.”</w:t>
      </w:r>
      <w:r w:rsidR="00AB5803">
        <w:rPr>
          <w:rFonts w:ascii="Arial" w:hAnsi="Arial" w:cs="Arial"/>
          <w:sz w:val="20"/>
          <w:szCs w:val="20"/>
        </w:rPr>
        <w:t xml:space="preserve"> [std6]</w:t>
      </w:r>
      <w:r w:rsidR="002E2225">
        <w:rPr>
          <w:rFonts w:ascii="Arial" w:hAnsi="Arial" w:cs="Arial"/>
          <w:sz w:val="20"/>
          <w:szCs w:val="20"/>
        </w:rPr>
        <w:t>.</w:t>
      </w:r>
    </w:p>
    <w:p w14:paraId="4E712AA4" w14:textId="77777777" w:rsidR="00810218" w:rsidRDefault="00810218" w:rsidP="00FB52A0">
      <w:pPr>
        <w:spacing w:line="360" w:lineRule="auto"/>
        <w:jc w:val="both"/>
        <w:rPr>
          <w:rFonts w:ascii="Arial" w:hAnsi="Arial" w:cs="Arial"/>
          <w:i/>
          <w:sz w:val="20"/>
          <w:szCs w:val="20"/>
        </w:rPr>
      </w:pPr>
    </w:p>
    <w:p w14:paraId="5B6FF43E" w14:textId="301B67A3" w:rsidR="00226062" w:rsidRDefault="00226062" w:rsidP="00226062">
      <w:pPr>
        <w:spacing w:line="360" w:lineRule="auto"/>
        <w:jc w:val="both"/>
        <w:rPr>
          <w:rFonts w:ascii="Arial" w:hAnsi="Arial" w:cs="Arial"/>
          <w:sz w:val="20"/>
          <w:szCs w:val="20"/>
        </w:rPr>
      </w:pPr>
      <w:r>
        <w:rPr>
          <w:rFonts w:ascii="Arial" w:hAnsi="Arial" w:cs="Arial"/>
          <w:b/>
          <w:sz w:val="18"/>
          <w:szCs w:val="18"/>
        </w:rPr>
        <w:t>Tabel 3</w:t>
      </w:r>
      <w:r w:rsidRPr="00226062">
        <w:rPr>
          <w:rFonts w:ascii="Arial" w:hAnsi="Arial" w:cs="Arial"/>
          <w:b/>
          <w:sz w:val="18"/>
          <w:szCs w:val="18"/>
        </w:rPr>
        <w:t xml:space="preserve">: samenvatting </w:t>
      </w:r>
      <w:r>
        <w:rPr>
          <w:rFonts w:ascii="Arial" w:hAnsi="Arial" w:cs="Arial"/>
          <w:b/>
          <w:sz w:val="18"/>
          <w:szCs w:val="18"/>
        </w:rPr>
        <w:t>resultaten deelvraag 3</w:t>
      </w:r>
    </w:p>
    <w:tbl>
      <w:tblPr>
        <w:tblStyle w:val="Tabelraster"/>
        <w:tblW w:w="9234" w:type="dxa"/>
        <w:tblLook w:val="04A0" w:firstRow="1" w:lastRow="0" w:firstColumn="1" w:lastColumn="0" w:noHBand="0" w:noVBand="1"/>
      </w:tblPr>
      <w:tblGrid>
        <w:gridCol w:w="2122"/>
        <w:gridCol w:w="6095"/>
        <w:gridCol w:w="1017"/>
      </w:tblGrid>
      <w:tr w:rsidR="00226062" w14:paraId="6F46777C" w14:textId="77777777" w:rsidTr="008101CC">
        <w:tc>
          <w:tcPr>
            <w:tcW w:w="2122" w:type="dxa"/>
          </w:tcPr>
          <w:p w14:paraId="70F9DFE3" w14:textId="77777777" w:rsidR="00226062" w:rsidRPr="00A65C8E" w:rsidRDefault="00226062" w:rsidP="008101CC">
            <w:pPr>
              <w:spacing w:line="360" w:lineRule="auto"/>
              <w:rPr>
                <w:rFonts w:ascii="Arial" w:hAnsi="Arial" w:cs="Arial"/>
                <w:b/>
                <w:sz w:val="16"/>
                <w:szCs w:val="16"/>
              </w:rPr>
            </w:pPr>
          </w:p>
        </w:tc>
        <w:tc>
          <w:tcPr>
            <w:tcW w:w="6095" w:type="dxa"/>
          </w:tcPr>
          <w:p w14:paraId="3D0F00D9" w14:textId="77777777" w:rsidR="00226062" w:rsidRPr="00A65C8E" w:rsidRDefault="00226062" w:rsidP="008101CC">
            <w:pPr>
              <w:spacing w:line="360" w:lineRule="auto"/>
              <w:rPr>
                <w:rFonts w:ascii="Arial" w:hAnsi="Arial" w:cs="Arial"/>
                <w:b/>
                <w:sz w:val="16"/>
                <w:szCs w:val="16"/>
              </w:rPr>
            </w:pPr>
          </w:p>
        </w:tc>
        <w:tc>
          <w:tcPr>
            <w:tcW w:w="1017" w:type="dxa"/>
          </w:tcPr>
          <w:p w14:paraId="03A06891" w14:textId="5A1FCFD8" w:rsidR="00226062" w:rsidRPr="00A65C8E" w:rsidRDefault="00226062" w:rsidP="008101CC">
            <w:pPr>
              <w:spacing w:line="360" w:lineRule="auto"/>
              <w:jc w:val="center"/>
              <w:rPr>
                <w:rFonts w:ascii="Arial" w:hAnsi="Arial" w:cs="Arial"/>
                <w:b/>
                <w:sz w:val="16"/>
                <w:szCs w:val="16"/>
              </w:rPr>
            </w:pPr>
            <w:r>
              <w:rPr>
                <w:rFonts w:ascii="Arial" w:hAnsi="Arial" w:cs="Arial"/>
                <w:b/>
                <w:sz w:val="16"/>
                <w:szCs w:val="16"/>
              </w:rPr>
              <w:t>Student</w:t>
            </w:r>
          </w:p>
          <w:p w14:paraId="3BD82D16" w14:textId="60188D94" w:rsidR="00226062" w:rsidRPr="00A65C8E" w:rsidRDefault="00226062" w:rsidP="008101CC">
            <w:pPr>
              <w:spacing w:line="360" w:lineRule="auto"/>
              <w:jc w:val="center"/>
              <w:rPr>
                <w:rFonts w:ascii="Arial" w:hAnsi="Arial" w:cs="Arial"/>
                <w:b/>
                <w:sz w:val="16"/>
                <w:szCs w:val="16"/>
              </w:rPr>
            </w:pPr>
            <w:r w:rsidRPr="00A65C8E">
              <w:rPr>
                <w:rFonts w:ascii="Arial" w:hAnsi="Arial" w:cs="Arial"/>
                <w:b/>
                <w:sz w:val="16"/>
                <w:szCs w:val="16"/>
              </w:rPr>
              <w:t xml:space="preserve"> Totaal </w:t>
            </w:r>
            <w:r>
              <w:rPr>
                <w:rFonts w:ascii="Arial" w:hAnsi="Arial" w:cs="Arial"/>
                <w:b/>
                <w:sz w:val="16"/>
                <w:szCs w:val="16"/>
              </w:rPr>
              <w:t>11</w:t>
            </w:r>
          </w:p>
        </w:tc>
      </w:tr>
      <w:tr w:rsidR="00226062" w14:paraId="0979FB4E" w14:textId="77777777" w:rsidTr="008101CC">
        <w:tc>
          <w:tcPr>
            <w:tcW w:w="2122" w:type="dxa"/>
          </w:tcPr>
          <w:p w14:paraId="7D62CFB9" w14:textId="77777777" w:rsidR="00226062" w:rsidRPr="00226062" w:rsidRDefault="00226062" w:rsidP="008101CC">
            <w:pPr>
              <w:spacing w:line="360" w:lineRule="auto"/>
              <w:rPr>
                <w:rFonts w:ascii="Arial" w:hAnsi="Arial" w:cs="Arial"/>
                <w:sz w:val="16"/>
                <w:szCs w:val="16"/>
              </w:rPr>
            </w:pPr>
            <w:r w:rsidRPr="00226062">
              <w:rPr>
                <w:rFonts w:ascii="Arial" w:hAnsi="Arial" w:cs="Arial"/>
                <w:sz w:val="16"/>
                <w:szCs w:val="16"/>
              </w:rPr>
              <w:t>Voorbereiding</w:t>
            </w:r>
          </w:p>
        </w:tc>
        <w:tc>
          <w:tcPr>
            <w:tcW w:w="6095" w:type="dxa"/>
          </w:tcPr>
          <w:p w14:paraId="52C7D9D4" w14:textId="1F7AB5E2" w:rsidR="00226062" w:rsidRPr="00226062" w:rsidRDefault="009766A3" w:rsidP="008101CC">
            <w:pPr>
              <w:spacing w:line="360" w:lineRule="auto"/>
              <w:rPr>
                <w:rFonts w:ascii="Arial" w:hAnsi="Arial" w:cs="Arial"/>
                <w:sz w:val="16"/>
                <w:szCs w:val="16"/>
              </w:rPr>
            </w:pPr>
            <w:r>
              <w:rPr>
                <w:rFonts w:ascii="Arial" w:hAnsi="Arial" w:cs="Arial"/>
                <w:sz w:val="16"/>
                <w:szCs w:val="16"/>
              </w:rPr>
              <w:t xml:space="preserve">Onduidelijk wat </w:t>
            </w:r>
            <w:r w:rsidR="00582806">
              <w:rPr>
                <w:rFonts w:ascii="Arial" w:hAnsi="Arial" w:cs="Arial"/>
                <w:sz w:val="16"/>
                <w:szCs w:val="16"/>
              </w:rPr>
              <w:t>verwacht werd, zoeken naar informatie</w:t>
            </w:r>
          </w:p>
        </w:tc>
        <w:tc>
          <w:tcPr>
            <w:tcW w:w="1017" w:type="dxa"/>
          </w:tcPr>
          <w:p w14:paraId="57FC69F7" w14:textId="2E64CA18" w:rsidR="00226062" w:rsidRPr="00226062" w:rsidRDefault="00582806" w:rsidP="008101CC">
            <w:pPr>
              <w:spacing w:line="360" w:lineRule="auto"/>
              <w:jc w:val="center"/>
              <w:rPr>
                <w:rFonts w:ascii="Arial" w:hAnsi="Arial" w:cs="Arial"/>
                <w:sz w:val="16"/>
                <w:szCs w:val="16"/>
              </w:rPr>
            </w:pPr>
            <w:r>
              <w:rPr>
                <w:rFonts w:ascii="Arial" w:hAnsi="Arial" w:cs="Arial"/>
                <w:sz w:val="16"/>
                <w:szCs w:val="16"/>
              </w:rPr>
              <w:t>9</w:t>
            </w:r>
          </w:p>
        </w:tc>
      </w:tr>
      <w:tr w:rsidR="00226062" w14:paraId="3C478B1A" w14:textId="77777777" w:rsidTr="008101CC">
        <w:tc>
          <w:tcPr>
            <w:tcW w:w="2122" w:type="dxa"/>
          </w:tcPr>
          <w:p w14:paraId="27AA9942" w14:textId="5E0BBC65" w:rsidR="00226062" w:rsidRPr="00226062" w:rsidRDefault="00226062" w:rsidP="008101CC">
            <w:pPr>
              <w:spacing w:line="360" w:lineRule="auto"/>
              <w:rPr>
                <w:rFonts w:ascii="Arial" w:hAnsi="Arial" w:cs="Arial"/>
                <w:sz w:val="16"/>
                <w:szCs w:val="16"/>
              </w:rPr>
            </w:pPr>
          </w:p>
        </w:tc>
        <w:tc>
          <w:tcPr>
            <w:tcW w:w="6095" w:type="dxa"/>
          </w:tcPr>
          <w:p w14:paraId="56C63C1C" w14:textId="60FB57F9" w:rsidR="00226062" w:rsidRPr="00226062" w:rsidRDefault="00582806" w:rsidP="008101CC">
            <w:pPr>
              <w:spacing w:line="360" w:lineRule="auto"/>
              <w:rPr>
                <w:rFonts w:ascii="Arial" w:hAnsi="Arial" w:cs="Arial"/>
                <w:sz w:val="16"/>
                <w:szCs w:val="16"/>
              </w:rPr>
            </w:pPr>
            <w:r>
              <w:rPr>
                <w:rFonts w:ascii="Arial" w:hAnsi="Arial" w:cs="Arial"/>
                <w:sz w:val="16"/>
                <w:szCs w:val="16"/>
              </w:rPr>
              <w:t>Zoeken hoe opdrachten zijn in te passen in de praktijk</w:t>
            </w:r>
          </w:p>
        </w:tc>
        <w:tc>
          <w:tcPr>
            <w:tcW w:w="1017" w:type="dxa"/>
          </w:tcPr>
          <w:p w14:paraId="0DFCF4C9" w14:textId="256AD509" w:rsidR="00226062" w:rsidRPr="00226062" w:rsidRDefault="00582806" w:rsidP="008101CC">
            <w:pPr>
              <w:spacing w:line="360" w:lineRule="auto"/>
              <w:jc w:val="center"/>
              <w:rPr>
                <w:rFonts w:ascii="Arial" w:hAnsi="Arial" w:cs="Arial"/>
                <w:sz w:val="16"/>
                <w:szCs w:val="16"/>
              </w:rPr>
            </w:pPr>
            <w:r>
              <w:rPr>
                <w:rFonts w:ascii="Arial" w:hAnsi="Arial" w:cs="Arial"/>
                <w:sz w:val="16"/>
                <w:szCs w:val="16"/>
              </w:rPr>
              <w:t>3</w:t>
            </w:r>
          </w:p>
        </w:tc>
      </w:tr>
      <w:tr w:rsidR="00226062" w14:paraId="2D807FDB" w14:textId="77777777" w:rsidTr="008101CC">
        <w:tc>
          <w:tcPr>
            <w:tcW w:w="2122" w:type="dxa"/>
          </w:tcPr>
          <w:p w14:paraId="1FB0343F" w14:textId="03474A55" w:rsidR="00226062" w:rsidRPr="00226062" w:rsidRDefault="00582806" w:rsidP="008101CC">
            <w:pPr>
              <w:spacing w:line="360" w:lineRule="auto"/>
              <w:rPr>
                <w:rFonts w:ascii="Arial" w:hAnsi="Arial" w:cs="Arial"/>
                <w:sz w:val="16"/>
                <w:szCs w:val="16"/>
              </w:rPr>
            </w:pPr>
            <w:r>
              <w:rPr>
                <w:rFonts w:ascii="Arial" w:hAnsi="Arial" w:cs="Arial"/>
                <w:sz w:val="16"/>
                <w:szCs w:val="16"/>
              </w:rPr>
              <w:t>Handelswijze</w:t>
            </w:r>
          </w:p>
        </w:tc>
        <w:tc>
          <w:tcPr>
            <w:tcW w:w="6095" w:type="dxa"/>
          </w:tcPr>
          <w:p w14:paraId="45D11985" w14:textId="5D55F9C8" w:rsidR="00226062" w:rsidRPr="00226062" w:rsidRDefault="00582806" w:rsidP="008101CC">
            <w:pPr>
              <w:spacing w:line="360" w:lineRule="auto"/>
              <w:rPr>
                <w:rFonts w:ascii="Arial" w:hAnsi="Arial" w:cs="Arial"/>
                <w:sz w:val="16"/>
                <w:szCs w:val="16"/>
              </w:rPr>
            </w:pPr>
            <w:r>
              <w:rPr>
                <w:rFonts w:ascii="Arial" w:hAnsi="Arial" w:cs="Arial"/>
                <w:sz w:val="16"/>
                <w:szCs w:val="16"/>
              </w:rPr>
              <w:t>Kritische beroepssituatie draagt bij aan zichtbaar maken handelen</w:t>
            </w:r>
          </w:p>
        </w:tc>
        <w:tc>
          <w:tcPr>
            <w:tcW w:w="1017" w:type="dxa"/>
          </w:tcPr>
          <w:p w14:paraId="01CCEBD8" w14:textId="75D5CF7B" w:rsidR="00226062" w:rsidRPr="00226062" w:rsidRDefault="00582806" w:rsidP="008101CC">
            <w:pPr>
              <w:spacing w:line="360" w:lineRule="auto"/>
              <w:jc w:val="center"/>
              <w:rPr>
                <w:rFonts w:ascii="Arial" w:hAnsi="Arial" w:cs="Arial"/>
                <w:sz w:val="16"/>
                <w:szCs w:val="16"/>
              </w:rPr>
            </w:pPr>
            <w:r>
              <w:rPr>
                <w:rFonts w:ascii="Arial" w:hAnsi="Arial" w:cs="Arial"/>
                <w:sz w:val="16"/>
                <w:szCs w:val="16"/>
              </w:rPr>
              <w:t>5</w:t>
            </w:r>
          </w:p>
        </w:tc>
      </w:tr>
      <w:tr w:rsidR="00226062" w14:paraId="205A4922" w14:textId="77777777" w:rsidTr="008101CC">
        <w:tc>
          <w:tcPr>
            <w:tcW w:w="2122" w:type="dxa"/>
          </w:tcPr>
          <w:p w14:paraId="35B5CBDA" w14:textId="77777777" w:rsidR="00226062" w:rsidRPr="00226062" w:rsidRDefault="00226062" w:rsidP="008101CC">
            <w:pPr>
              <w:spacing w:line="360" w:lineRule="auto"/>
              <w:rPr>
                <w:rFonts w:ascii="Arial" w:hAnsi="Arial" w:cs="Arial"/>
                <w:sz w:val="16"/>
                <w:szCs w:val="16"/>
              </w:rPr>
            </w:pPr>
          </w:p>
        </w:tc>
        <w:tc>
          <w:tcPr>
            <w:tcW w:w="6095" w:type="dxa"/>
          </w:tcPr>
          <w:p w14:paraId="1A5A4C21" w14:textId="465C4433" w:rsidR="00226062" w:rsidRPr="00226062" w:rsidRDefault="00582806" w:rsidP="008101CC">
            <w:pPr>
              <w:spacing w:line="360" w:lineRule="auto"/>
              <w:rPr>
                <w:rFonts w:ascii="Arial" w:hAnsi="Arial" w:cs="Arial"/>
                <w:sz w:val="16"/>
                <w:szCs w:val="16"/>
              </w:rPr>
            </w:pPr>
            <w:r>
              <w:rPr>
                <w:rFonts w:ascii="Arial" w:hAnsi="Arial" w:cs="Arial"/>
                <w:sz w:val="16"/>
                <w:szCs w:val="16"/>
              </w:rPr>
              <w:t>Leerproces moet centraal staan in het gesprek</w:t>
            </w:r>
          </w:p>
        </w:tc>
        <w:tc>
          <w:tcPr>
            <w:tcW w:w="1017" w:type="dxa"/>
          </w:tcPr>
          <w:p w14:paraId="152750FA" w14:textId="5CB12A7F" w:rsidR="00226062" w:rsidRPr="00226062" w:rsidRDefault="00582806" w:rsidP="008101CC">
            <w:pPr>
              <w:spacing w:line="360" w:lineRule="auto"/>
              <w:jc w:val="center"/>
              <w:rPr>
                <w:rFonts w:ascii="Arial" w:hAnsi="Arial" w:cs="Arial"/>
                <w:sz w:val="16"/>
                <w:szCs w:val="16"/>
              </w:rPr>
            </w:pPr>
            <w:r>
              <w:rPr>
                <w:rFonts w:ascii="Arial" w:hAnsi="Arial" w:cs="Arial"/>
                <w:sz w:val="16"/>
                <w:szCs w:val="16"/>
              </w:rPr>
              <w:t>5</w:t>
            </w:r>
          </w:p>
        </w:tc>
      </w:tr>
      <w:tr w:rsidR="00226062" w14:paraId="07590DCF" w14:textId="77777777" w:rsidTr="008101CC">
        <w:tc>
          <w:tcPr>
            <w:tcW w:w="2122" w:type="dxa"/>
          </w:tcPr>
          <w:p w14:paraId="42B46DAD" w14:textId="77777777" w:rsidR="00226062" w:rsidRPr="00226062" w:rsidRDefault="00226062" w:rsidP="008101CC">
            <w:pPr>
              <w:spacing w:line="360" w:lineRule="auto"/>
              <w:rPr>
                <w:rFonts w:ascii="Arial" w:hAnsi="Arial" w:cs="Arial"/>
                <w:sz w:val="16"/>
                <w:szCs w:val="16"/>
              </w:rPr>
            </w:pPr>
          </w:p>
        </w:tc>
        <w:tc>
          <w:tcPr>
            <w:tcW w:w="6095" w:type="dxa"/>
          </w:tcPr>
          <w:p w14:paraId="1EE054E6" w14:textId="13B83F67" w:rsidR="00226062" w:rsidRPr="00226062" w:rsidRDefault="00582806" w:rsidP="008101CC">
            <w:pPr>
              <w:spacing w:line="360" w:lineRule="auto"/>
              <w:rPr>
                <w:rFonts w:ascii="Arial" w:hAnsi="Arial" w:cs="Arial"/>
                <w:sz w:val="16"/>
                <w:szCs w:val="16"/>
              </w:rPr>
            </w:pPr>
            <w:r>
              <w:rPr>
                <w:rFonts w:ascii="Arial" w:hAnsi="Arial" w:cs="Arial"/>
                <w:sz w:val="16"/>
                <w:szCs w:val="16"/>
              </w:rPr>
              <w:t>STAR-methodiek vrijlaten, als het maar volgens methodiek gaat</w:t>
            </w:r>
          </w:p>
        </w:tc>
        <w:tc>
          <w:tcPr>
            <w:tcW w:w="1017" w:type="dxa"/>
          </w:tcPr>
          <w:p w14:paraId="1F25C73C" w14:textId="1E651029" w:rsidR="00226062" w:rsidRPr="00226062" w:rsidRDefault="00582806" w:rsidP="008101CC">
            <w:pPr>
              <w:spacing w:line="360" w:lineRule="auto"/>
              <w:jc w:val="center"/>
              <w:rPr>
                <w:rFonts w:ascii="Arial" w:hAnsi="Arial" w:cs="Arial"/>
                <w:sz w:val="16"/>
                <w:szCs w:val="16"/>
              </w:rPr>
            </w:pPr>
            <w:r>
              <w:rPr>
                <w:rFonts w:ascii="Arial" w:hAnsi="Arial" w:cs="Arial"/>
                <w:sz w:val="16"/>
                <w:szCs w:val="16"/>
              </w:rPr>
              <w:t>4</w:t>
            </w:r>
          </w:p>
        </w:tc>
      </w:tr>
      <w:tr w:rsidR="00582806" w14:paraId="7F5D13FD" w14:textId="77777777" w:rsidTr="008101CC">
        <w:tc>
          <w:tcPr>
            <w:tcW w:w="2122" w:type="dxa"/>
          </w:tcPr>
          <w:p w14:paraId="674838A2" w14:textId="77777777" w:rsidR="00582806" w:rsidRPr="00226062" w:rsidRDefault="00582806" w:rsidP="008101CC">
            <w:pPr>
              <w:spacing w:line="360" w:lineRule="auto"/>
              <w:rPr>
                <w:rFonts w:ascii="Arial" w:hAnsi="Arial" w:cs="Arial"/>
                <w:sz w:val="16"/>
                <w:szCs w:val="16"/>
              </w:rPr>
            </w:pPr>
            <w:r w:rsidRPr="00226062">
              <w:rPr>
                <w:rFonts w:ascii="Arial" w:hAnsi="Arial" w:cs="Arial"/>
                <w:sz w:val="16"/>
                <w:szCs w:val="16"/>
              </w:rPr>
              <w:t>Instrumenten</w:t>
            </w:r>
          </w:p>
        </w:tc>
        <w:tc>
          <w:tcPr>
            <w:tcW w:w="6095" w:type="dxa"/>
          </w:tcPr>
          <w:p w14:paraId="58B19FA7" w14:textId="56DA52B8" w:rsidR="00582806" w:rsidRPr="00226062" w:rsidRDefault="00582806" w:rsidP="008101CC">
            <w:pPr>
              <w:spacing w:line="360" w:lineRule="auto"/>
              <w:rPr>
                <w:rFonts w:ascii="Arial" w:hAnsi="Arial" w:cs="Arial"/>
                <w:sz w:val="16"/>
                <w:szCs w:val="16"/>
              </w:rPr>
            </w:pPr>
            <w:r>
              <w:rPr>
                <w:rFonts w:ascii="Arial" w:hAnsi="Arial" w:cs="Arial"/>
                <w:sz w:val="16"/>
                <w:szCs w:val="16"/>
              </w:rPr>
              <w:t xml:space="preserve">Terminologie in beoordelingsformulieren is lastig </w:t>
            </w:r>
          </w:p>
        </w:tc>
        <w:tc>
          <w:tcPr>
            <w:tcW w:w="1017" w:type="dxa"/>
          </w:tcPr>
          <w:p w14:paraId="3146ACB9" w14:textId="77777777" w:rsidR="00582806" w:rsidRPr="00226062" w:rsidRDefault="00582806" w:rsidP="008101CC">
            <w:pPr>
              <w:spacing w:line="360" w:lineRule="auto"/>
              <w:jc w:val="center"/>
              <w:rPr>
                <w:rFonts w:ascii="Arial" w:hAnsi="Arial" w:cs="Arial"/>
                <w:sz w:val="16"/>
                <w:szCs w:val="16"/>
              </w:rPr>
            </w:pPr>
            <w:r>
              <w:rPr>
                <w:rFonts w:ascii="Arial" w:hAnsi="Arial" w:cs="Arial"/>
                <w:sz w:val="16"/>
                <w:szCs w:val="16"/>
              </w:rPr>
              <w:t>4</w:t>
            </w:r>
          </w:p>
        </w:tc>
      </w:tr>
      <w:tr w:rsidR="008747E0" w14:paraId="0C027721" w14:textId="77777777" w:rsidTr="008101CC">
        <w:tc>
          <w:tcPr>
            <w:tcW w:w="2122" w:type="dxa"/>
          </w:tcPr>
          <w:p w14:paraId="66C0AD39" w14:textId="77777777" w:rsidR="008747E0" w:rsidRPr="00226062" w:rsidRDefault="008747E0" w:rsidP="008101CC">
            <w:pPr>
              <w:spacing w:line="360" w:lineRule="auto"/>
              <w:rPr>
                <w:rFonts w:ascii="Arial" w:hAnsi="Arial" w:cs="Arial"/>
                <w:sz w:val="16"/>
                <w:szCs w:val="16"/>
              </w:rPr>
            </w:pPr>
          </w:p>
        </w:tc>
        <w:tc>
          <w:tcPr>
            <w:tcW w:w="6095" w:type="dxa"/>
          </w:tcPr>
          <w:p w14:paraId="08C2421F" w14:textId="67DBA9F7" w:rsidR="008747E0" w:rsidRPr="00226062" w:rsidRDefault="008747E0" w:rsidP="008101CC">
            <w:pPr>
              <w:spacing w:line="360" w:lineRule="auto"/>
              <w:rPr>
                <w:rFonts w:ascii="Arial" w:hAnsi="Arial" w:cs="Arial"/>
                <w:sz w:val="16"/>
                <w:szCs w:val="16"/>
              </w:rPr>
            </w:pPr>
            <w:r w:rsidRPr="00226062">
              <w:rPr>
                <w:rFonts w:ascii="Arial" w:hAnsi="Arial" w:cs="Arial"/>
                <w:sz w:val="16"/>
                <w:szCs w:val="16"/>
              </w:rPr>
              <w:t xml:space="preserve">Inzet </w:t>
            </w:r>
            <w:r w:rsidR="00C47480">
              <w:rPr>
                <w:rFonts w:ascii="Arial" w:hAnsi="Arial" w:cs="Arial"/>
                <w:sz w:val="16"/>
                <w:szCs w:val="16"/>
              </w:rPr>
              <w:t xml:space="preserve">360° </w:t>
            </w:r>
            <w:r>
              <w:rPr>
                <w:rFonts w:ascii="Arial" w:hAnsi="Arial" w:cs="Arial"/>
                <w:sz w:val="16"/>
                <w:szCs w:val="16"/>
              </w:rPr>
              <w:t>Feedback instrument zou mooie aanvulling zijn</w:t>
            </w:r>
          </w:p>
        </w:tc>
        <w:tc>
          <w:tcPr>
            <w:tcW w:w="1017" w:type="dxa"/>
          </w:tcPr>
          <w:p w14:paraId="1F6F4DA5" w14:textId="77777777" w:rsidR="008747E0" w:rsidRPr="00226062" w:rsidRDefault="008747E0" w:rsidP="008101CC">
            <w:pPr>
              <w:spacing w:line="360" w:lineRule="auto"/>
              <w:jc w:val="center"/>
              <w:rPr>
                <w:rFonts w:ascii="Arial" w:hAnsi="Arial" w:cs="Arial"/>
                <w:sz w:val="16"/>
                <w:szCs w:val="16"/>
              </w:rPr>
            </w:pPr>
            <w:r>
              <w:rPr>
                <w:rFonts w:ascii="Arial" w:hAnsi="Arial" w:cs="Arial"/>
                <w:sz w:val="16"/>
                <w:szCs w:val="16"/>
              </w:rPr>
              <w:t>4</w:t>
            </w:r>
          </w:p>
        </w:tc>
      </w:tr>
      <w:tr w:rsidR="00226062" w14:paraId="38422A10" w14:textId="77777777" w:rsidTr="008101CC">
        <w:tc>
          <w:tcPr>
            <w:tcW w:w="2122" w:type="dxa"/>
          </w:tcPr>
          <w:p w14:paraId="7E737CD6" w14:textId="4EE53B09" w:rsidR="00226062" w:rsidRPr="00226062" w:rsidRDefault="008747E0" w:rsidP="008101CC">
            <w:pPr>
              <w:spacing w:line="360" w:lineRule="auto"/>
              <w:rPr>
                <w:rFonts w:ascii="Arial" w:hAnsi="Arial" w:cs="Arial"/>
                <w:sz w:val="16"/>
                <w:szCs w:val="16"/>
              </w:rPr>
            </w:pPr>
            <w:r>
              <w:rPr>
                <w:rFonts w:ascii="Arial" w:hAnsi="Arial" w:cs="Arial"/>
                <w:sz w:val="16"/>
                <w:szCs w:val="16"/>
              </w:rPr>
              <w:t>Driehoek werkplekleren</w:t>
            </w:r>
          </w:p>
        </w:tc>
        <w:tc>
          <w:tcPr>
            <w:tcW w:w="6095" w:type="dxa"/>
          </w:tcPr>
          <w:p w14:paraId="2F891840" w14:textId="7BF05B23" w:rsidR="00226062" w:rsidRPr="00226062" w:rsidRDefault="008747E0" w:rsidP="008747E0">
            <w:pPr>
              <w:spacing w:line="360" w:lineRule="auto"/>
              <w:rPr>
                <w:rFonts w:ascii="Arial" w:hAnsi="Arial" w:cs="Arial"/>
                <w:sz w:val="16"/>
                <w:szCs w:val="16"/>
              </w:rPr>
            </w:pPr>
            <w:r>
              <w:rPr>
                <w:rFonts w:ascii="Arial" w:hAnsi="Arial" w:cs="Arial"/>
                <w:sz w:val="16"/>
                <w:szCs w:val="16"/>
              </w:rPr>
              <w:t>Band met leercoach belangrijk voor handelen</w:t>
            </w:r>
          </w:p>
        </w:tc>
        <w:tc>
          <w:tcPr>
            <w:tcW w:w="1017" w:type="dxa"/>
          </w:tcPr>
          <w:p w14:paraId="3974287E" w14:textId="367A9457" w:rsidR="00226062" w:rsidRPr="00226062" w:rsidRDefault="008747E0" w:rsidP="008101CC">
            <w:pPr>
              <w:spacing w:line="360" w:lineRule="auto"/>
              <w:jc w:val="center"/>
              <w:rPr>
                <w:rFonts w:ascii="Arial" w:hAnsi="Arial" w:cs="Arial"/>
                <w:sz w:val="16"/>
                <w:szCs w:val="16"/>
              </w:rPr>
            </w:pPr>
            <w:r>
              <w:rPr>
                <w:rFonts w:ascii="Arial" w:hAnsi="Arial" w:cs="Arial"/>
                <w:sz w:val="16"/>
                <w:szCs w:val="16"/>
              </w:rPr>
              <w:t>3</w:t>
            </w:r>
          </w:p>
        </w:tc>
      </w:tr>
    </w:tbl>
    <w:p w14:paraId="2B1FA507" w14:textId="44AE6679" w:rsidR="009B26AC" w:rsidRPr="00DC00B8" w:rsidRDefault="005524DC" w:rsidP="00DC00B8">
      <w:pPr>
        <w:spacing w:line="360" w:lineRule="auto"/>
        <w:jc w:val="both"/>
        <w:rPr>
          <w:rFonts w:ascii="Arial" w:hAnsi="Arial" w:cs="Arial"/>
          <w:i/>
          <w:sz w:val="20"/>
          <w:szCs w:val="20"/>
        </w:rPr>
      </w:pPr>
      <w:bookmarkStart w:id="21" w:name="_Toc482540159"/>
      <w:r>
        <w:rPr>
          <w:rStyle w:val="Kop1Char"/>
        </w:rPr>
        <w:lastRenderedPageBreak/>
        <w:t xml:space="preserve">6. </w:t>
      </w:r>
      <w:r w:rsidR="009B26AC" w:rsidRPr="00DC00B8">
        <w:rPr>
          <w:rStyle w:val="Kop1Char"/>
        </w:rPr>
        <w:t>Conclusies</w:t>
      </w:r>
      <w:bookmarkEnd w:id="21"/>
      <w:r w:rsidR="003E4796" w:rsidRPr="00DC00B8">
        <w:rPr>
          <w:rStyle w:val="Kop1Char"/>
        </w:rPr>
        <w:t xml:space="preserve"> </w:t>
      </w:r>
    </w:p>
    <w:p w14:paraId="385CCDC2" w14:textId="77777777" w:rsidR="008D1B97" w:rsidRDefault="008D1B97" w:rsidP="009B26AC">
      <w:pPr>
        <w:spacing w:line="360" w:lineRule="auto"/>
        <w:jc w:val="both"/>
        <w:rPr>
          <w:rFonts w:ascii="Arial" w:hAnsi="Arial" w:cs="Arial"/>
          <w:i/>
          <w:color w:val="0070C0"/>
          <w:sz w:val="20"/>
          <w:szCs w:val="20"/>
        </w:rPr>
      </w:pPr>
    </w:p>
    <w:p w14:paraId="654AC3A7" w14:textId="38D9335E" w:rsidR="00CF7732" w:rsidRDefault="00CF7732" w:rsidP="009B26AC">
      <w:pPr>
        <w:spacing w:line="360" w:lineRule="auto"/>
        <w:jc w:val="both"/>
        <w:rPr>
          <w:rFonts w:ascii="Arial" w:hAnsi="Arial" w:cs="Arial"/>
          <w:i/>
          <w:color w:val="0070C0"/>
          <w:sz w:val="20"/>
          <w:szCs w:val="20"/>
        </w:rPr>
      </w:pPr>
      <w:r w:rsidRPr="00EB0C75">
        <w:rPr>
          <w:rFonts w:ascii="Arial" w:hAnsi="Arial" w:cs="Arial"/>
          <w:b/>
          <w:sz w:val="20"/>
          <w:szCs w:val="20"/>
        </w:rPr>
        <w:t xml:space="preserve">Deelvraag 1: Hoe zijn de leercoaches omgegaan met de aangepaste set instrumenten en </w:t>
      </w:r>
      <w:r w:rsidR="00465E8A">
        <w:rPr>
          <w:rFonts w:ascii="Arial" w:hAnsi="Arial" w:cs="Arial"/>
          <w:b/>
          <w:sz w:val="20"/>
          <w:szCs w:val="20"/>
        </w:rPr>
        <w:t>handelwijze</w:t>
      </w:r>
      <w:r w:rsidRPr="00EB0C75">
        <w:rPr>
          <w:rFonts w:ascii="Arial" w:hAnsi="Arial" w:cs="Arial"/>
          <w:b/>
          <w:sz w:val="20"/>
          <w:szCs w:val="20"/>
        </w:rPr>
        <w:t xml:space="preserve"> ten aanzien van het beoordelen van het werkplekleren?</w:t>
      </w:r>
    </w:p>
    <w:p w14:paraId="4582CC35" w14:textId="1A99824C" w:rsidR="00CF7732" w:rsidRPr="00281692" w:rsidRDefault="003E13B5" w:rsidP="00CF7732">
      <w:pPr>
        <w:spacing w:line="360" w:lineRule="auto"/>
        <w:jc w:val="both"/>
        <w:rPr>
          <w:rFonts w:ascii="Arial" w:hAnsi="Arial" w:cs="Arial"/>
          <w:sz w:val="20"/>
          <w:szCs w:val="20"/>
        </w:rPr>
      </w:pPr>
      <w:r>
        <w:rPr>
          <w:rFonts w:ascii="Arial" w:hAnsi="Arial" w:cs="Arial"/>
          <w:sz w:val="20"/>
          <w:szCs w:val="20"/>
        </w:rPr>
        <w:t>Een aantal</w:t>
      </w:r>
      <w:r w:rsidR="00693D40">
        <w:rPr>
          <w:rFonts w:ascii="Arial" w:hAnsi="Arial" w:cs="Arial"/>
          <w:sz w:val="20"/>
          <w:szCs w:val="20"/>
        </w:rPr>
        <w:t xml:space="preserve"> </w:t>
      </w:r>
      <w:r w:rsidR="00CF7732" w:rsidRPr="00CF7732">
        <w:rPr>
          <w:rFonts w:ascii="Arial" w:hAnsi="Arial" w:cs="Arial"/>
          <w:sz w:val="20"/>
          <w:szCs w:val="20"/>
        </w:rPr>
        <w:t xml:space="preserve">studenten </w:t>
      </w:r>
      <w:r w:rsidR="00693D40">
        <w:rPr>
          <w:rFonts w:ascii="Arial" w:hAnsi="Arial" w:cs="Arial"/>
          <w:sz w:val="20"/>
          <w:szCs w:val="20"/>
        </w:rPr>
        <w:t xml:space="preserve">hebben </w:t>
      </w:r>
      <w:r>
        <w:rPr>
          <w:rFonts w:ascii="Arial" w:hAnsi="Arial" w:cs="Arial"/>
          <w:sz w:val="20"/>
          <w:szCs w:val="20"/>
        </w:rPr>
        <w:t xml:space="preserve">de vereiste ingevulde bestanden </w:t>
      </w:r>
      <w:r w:rsidR="00CF7732" w:rsidRPr="00CF7732">
        <w:rPr>
          <w:rFonts w:ascii="Arial" w:hAnsi="Arial" w:cs="Arial"/>
          <w:sz w:val="20"/>
          <w:szCs w:val="20"/>
        </w:rPr>
        <w:t>niet compleet en/of te laat aangeleverd ter voorbereiding</w:t>
      </w:r>
      <w:r w:rsidR="00693D40">
        <w:rPr>
          <w:rFonts w:ascii="Arial" w:hAnsi="Arial" w:cs="Arial"/>
          <w:sz w:val="20"/>
          <w:szCs w:val="20"/>
        </w:rPr>
        <w:t xml:space="preserve"> voor het gesprek</w:t>
      </w:r>
      <w:r w:rsidR="002B58CF">
        <w:rPr>
          <w:rFonts w:ascii="Arial" w:hAnsi="Arial" w:cs="Arial"/>
          <w:sz w:val="20"/>
          <w:szCs w:val="20"/>
        </w:rPr>
        <w:t>.</w:t>
      </w:r>
      <w:r w:rsidR="00693D40">
        <w:rPr>
          <w:rFonts w:ascii="Arial" w:hAnsi="Arial" w:cs="Arial"/>
          <w:sz w:val="20"/>
          <w:szCs w:val="20"/>
        </w:rPr>
        <w:t xml:space="preserve"> </w:t>
      </w:r>
      <w:r w:rsidR="00FE1074">
        <w:rPr>
          <w:rFonts w:ascii="Arial" w:hAnsi="Arial" w:cs="Arial"/>
          <w:sz w:val="20"/>
          <w:szCs w:val="20"/>
        </w:rPr>
        <w:t xml:space="preserve">De opleiding zou het proces hieromheen kunnen verbeteren (Reenalda, 2011). </w:t>
      </w:r>
      <w:r w:rsidR="00CF7732" w:rsidRPr="00CF7732">
        <w:rPr>
          <w:rFonts w:ascii="Arial" w:hAnsi="Arial" w:cs="Arial"/>
          <w:sz w:val="20"/>
          <w:szCs w:val="20"/>
        </w:rPr>
        <w:t xml:space="preserve">Onder de leercoaches wordt aangegeven dat ze met de kritische beroepssituatie betere gesprekken kunnen voeren </w:t>
      </w:r>
      <w:r w:rsidR="002B58CF">
        <w:rPr>
          <w:rFonts w:ascii="Arial" w:hAnsi="Arial" w:cs="Arial"/>
          <w:sz w:val="20"/>
          <w:szCs w:val="20"/>
        </w:rPr>
        <w:t xml:space="preserve">en </w:t>
      </w:r>
      <w:r w:rsidR="00CF7732" w:rsidRPr="00CF7732">
        <w:rPr>
          <w:rFonts w:ascii="Arial" w:hAnsi="Arial" w:cs="Arial"/>
          <w:sz w:val="20"/>
          <w:szCs w:val="20"/>
        </w:rPr>
        <w:t xml:space="preserve">de STAR methodiek als een middel </w:t>
      </w:r>
      <w:r w:rsidR="00D05668">
        <w:rPr>
          <w:rFonts w:ascii="Arial" w:hAnsi="Arial" w:cs="Arial"/>
          <w:sz w:val="20"/>
          <w:szCs w:val="20"/>
        </w:rPr>
        <w:t xml:space="preserve">ervaren </w:t>
      </w:r>
      <w:r w:rsidR="00CF7732" w:rsidRPr="00CF7732">
        <w:rPr>
          <w:rFonts w:ascii="Arial" w:hAnsi="Arial" w:cs="Arial"/>
          <w:sz w:val="20"/>
          <w:szCs w:val="20"/>
        </w:rPr>
        <w:t>om het gesprek op een effectieve en natuurlijke manier te laten verlopen</w:t>
      </w:r>
      <w:r w:rsidR="002B58CF">
        <w:rPr>
          <w:rFonts w:ascii="Arial" w:hAnsi="Arial" w:cs="Arial"/>
          <w:sz w:val="20"/>
          <w:szCs w:val="20"/>
        </w:rPr>
        <w:t xml:space="preserve">. </w:t>
      </w:r>
      <w:r w:rsidR="006C076A">
        <w:rPr>
          <w:rFonts w:ascii="Arial" w:hAnsi="Arial" w:cs="Arial"/>
          <w:sz w:val="20"/>
          <w:szCs w:val="20"/>
        </w:rPr>
        <w:t xml:space="preserve">Hieruit blijkt dat het goed is geweest om de instrumenten en methodieken, als onderdeel van de </w:t>
      </w:r>
      <w:proofErr w:type="spellStart"/>
      <w:r w:rsidR="006C076A">
        <w:rPr>
          <w:rFonts w:ascii="Arial" w:hAnsi="Arial" w:cs="Arial"/>
          <w:sz w:val="20"/>
          <w:szCs w:val="20"/>
        </w:rPr>
        <w:t>boundary</w:t>
      </w:r>
      <w:proofErr w:type="spellEnd"/>
      <w:r w:rsidR="006C076A">
        <w:rPr>
          <w:rFonts w:ascii="Arial" w:hAnsi="Arial" w:cs="Arial"/>
          <w:sz w:val="20"/>
          <w:szCs w:val="20"/>
        </w:rPr>
        <w:t xml:space="preserve"> </w:t>
      </w:r>
      <w:proofErr w:type="spellStart"/>
      <w:r w:rsidR="006C076A">
        <w:rPr>
          <w:rFonts w:ascii="Arial" w:hAnsi="Arial" w:cs="Arial"/>
          <w:sz w:val="20"/>
          <w:szCs w:val="20"/>
        </w:rPr>
        <w:t>objects</w:t>
      </w:r>
      <w:proofErr w:type="spellEnd"/>
      <w:r w:rsidR="006C076A">
        <w:rPr>
          <w:rFonts w:ascii="Arial" w:hAnsi="Arial" w:cs="Arial"/>
          <w:sz w:val="20"/>
          <w:szCs w:val="20"/>
        </w:rPr>
        <w:t xml:space="preserve"> </w:t>
      </w:r>
      <w:r w:rsidR="00D05668">
        <w:rPr>
          <w:rFonts w:ascii="Arial" w:hAnsi="Arial" w:cs="Arial"/>
          <w:sz w:val="20"/>
          <w:szCs w:val="20"/>
        </w:rPr>
        <w:t xml:space="preserve">(Akkerman en Bakker, 2012) </w:t>
      </w:r>
      <w:r w:rsidR="006C076A" w:rsidRPr="006C076A">
        <w:rPr>
          <w:rFonts w:ascii="Arial" w:hAnsi="Arial" w:cs="Arial"/>
          <w:sz w:val="20"/>
          <w:szCs w:val="20"/>
        </w:rPr>
        <w:t>aan te passen of nieuw te ontwikkelen</w:t>
      </w:r>
      <w:r w:rsidR="006C076A">
        <w:rPr>
          <w:rFonts w:ascii="Arial" w:hAnsi="Arial" w:cs="Arial"/>
          <w:sz w:val="20"/>
          <w:szCs w:val="20"/>
        </w:rPr>
        <w:t xml:space="preserve">. </w:t>
      </w:r>
      <w:r w:rsidR="002B58CF">
        <w:rPr>
          <w:rFonts w:ascii="Arial" w:hAnsi="Arial" w:cs="Arial"/>
          <w:sz w:val="20"/>
          <w:szCs w:val="20"/>
        </w:rPr>
        <w:t>Le</w:t>
      </w:r>
      <w:r w:rsidR="002B58CF" w:rsidRPr="00CF7732">
        <w:rPr>
          <w:rFonts w:ascii="Arial" w:hAnsi="Arial" w:cs="Arial"/>
          <w:sz w:val="20"/>
          <w:szCs w:val="20"/>
        </w:rPr>
        <w:t xml:space="preserve">ercoaches </w:t>
      </w:r>
      <w:r w:rsidR="002B58CF">
        <w:rPr>
          <w:rFonts w:ascii="Arial" w:hAnsi="Arial" w:cs="Arial"/>
          <w:sz w:val="20"/>
          <w:szCs w:val="20"/>
        </w:rPr>
        <w:t>hebben een voorkeur voor het werken met een schaal (</w:t>
      </w:r>
      <w:proofErr w:type="spellStart"/>
      <w:r w:rsidR="002B58CF">
        <w:rPr>
          <w:rFonts w:ascii="Arial" w:hAnsi="Arial" w:cs="Arial"/>
          <w:sz w:val="20"/>
          <w:szCs w:val="20"/>
        </w:rPr>
        <w:t>onv</w:t>
      </w:r>
      <w:proofErr w:type="spellEnd"/>
      <w:r w:rsidR="002B58CF">
        <w:rPr>
          <w:rFonts w:ascii="Arial" w:hAnsi="Arial" w:cs="Arial"/>
          <w:sz w:val="20"/>
          <w:szCs w:val="20"/>
        </w:rPr>
        <w:t>-vol-goed) voor de beoordelingsformulieren.</w:t>
      </w:r>
      <w:r w:rsidR="00693D40">
        <w:rPr>
          <w:rFonts w:ascii="Arial" w:hAnsi="Arial" w:cs="Arial"/>
          <w:sz w:val="20"/>
          <w:szCs w:val="20"/>
        </w:rPr>
        <w:t xml:space="preserve"> De leercoaches vinden dat studenten vrij mogen zijn in </w:t>
      </w:r>
      <w:r>
        <w:rPr>
          <w:rFonts w:ascii="Arial" w:hAnsi="Arial" w:cs="Arial"/>
          <w:sz w:val="20"/>
          <w:szCs w:val="20"/>
        </w:rPr>
        <w:t xml:space="preserve">de keuze voor </w:t>
      </w:r>
      <w:r w:rsidR="00693D40">
        <w:rPr>
          <w:rFonts w:ascii="Arial" w:hAnsi="Arial" w:cs="Arial"/>
          <w:sz w:val="20"/>
          <w:szCs w:val="20"/>
        </w:rPr>
        <w:t>een instrument om hun l</w:t>
      </w:r>
      <w:r w:rsidR="00281692">
        <w:rPr>
          <w:rFonts w:ascii="Arial" w:hAnsi="Arial" w:cs="Arial"/>
          <w:sz w:val="20"/>
          <w:szCs w:val="20"/>
        </w:rPr>
        <w:t xml:space="preserve">eerdoelen inzichtelijk te maken, dit komt overeen met het advies van </w:t>
      </w:r>
      <w:r w:rsidR="00281692" w:rsidRPr="00281692">
        <w:rPr>
          <w:rFonts w:ascii="Arial" w:hAnsi="Arial" w:cs="Arial"/>
          <w:sz w:val="20"/>
          <w:szCs w:val="20"/>
        </w:rPr>
        <w:t>Klink &amp; Boon (2014) om te zorgen voor een mix van instrumenten.</w:t>
      </w:r>
    </w:p>
    <w:p w14:paraId="1F8B8F08" w14:textId="77777777" w:rsidR="00CF7732" w:rsidRPr="00281692" w:rsidRDefault="00CF7732" w:rsidP="009B26AC">
      <w:pPr>
        <w:spacing w:line="360" w:lineRule="auto"/>
        <w:jc w:val="both"/>
        <w:rPr>
          <w:rFonts w:ascii="Arial" w:hAnsi="Arial" w:cs="Arial"/>
          <w:color w:val="0070C0"/>
          <w:sz w:val="20"/>
          <w:szCs w:val="20"/>
        </w:rPr>
      </w:pPr>
    </w:p>
    <w:p w14:paraId="2A715432" w14:textId="77777777" w:rsidR="00CF7732" w:rsidRDefault="00CF7732" w:rsidP="00CF7732">
      <w:pPr>
        <w:spacing w:line="360" w:lineRule="auto"/>
        <w:jc w:val="both"/>
        <w:rPr>
          <w:rFonts w:ascii="Arial" w:hAnsi="Arial" w:cs="Arial"/>
          <w:b/>
          <w:sz w:val="20"/>
          <w:szCs w:val="20"/>
        </w:rPr>
      </w:pPr>
      <w:r w:rsidRPr="007758B5">
        <w:rPr>
          <w:rFonts w:ascii="Arial" w:hAnsi="Arial" w:cs="Arial"/>
          <w:b/>
          <w:sz w:val="20"/>
          <w:szCs w:val="20"/>
        </w:rPr>
        <w:t>Deelvraag 2: In hoeverre zijn de werkplekcoaches met de door de opleiding voorgeschreven instrumenten en handelwijze in staat om studenten te begeleiden in het leerproces om uiteindelijk te komen tot een onderbouwde beoordeling van het werkplekleren?</w:t>
      </w:r>
    </w:p>
    <w:p w14:paraId="2D667C17" w14:textId="352A6018" w:rsidR="00CF7732" w:rsidRPr="00CF7732" w:rsidRDefault="00CF7732" w:rsidP="00CF7732">
      <w:pPr>
        <w:spacing w:line="360" w:lineRule="auto"/>
        <w:jc w:val="both"/>
        <w:rPr>
          <w:rFonts w:ascii="Arial" w:hAnsi="Arial" w:cs="Arial"/>
          <w:sz w:val="20"/>
          <w:szCs w:val="20"/>
        </w:rPr>
      </w:pPr>
      <w:r w:rsidRPr="00CF7732">
        <w:rPr>
          <w:rFonts w:ascii="Arial" w:hAnsi="Arial" w:cs="Arial"/>
          <w:sz w:val="20"/>
          <w:szCs w:val="20"/>
        </w:rPr>
        <w:t xml:space="preserve">De werkplekcoaches zien zelf het voeren van begeleidingsgesprekken </w:t>
      </w:r>
      <w:r w:rsidR="008D6C3B">
        <w:rPr>
          <w:rFonts w:ascii="Arial" w:hAnsi="Arial" w:cs="Arial"/>
          <w:sz w:val="20"/>
          <w:szCs w:val="20"/>
        </w:rPr>
        <w:t>als belangrijkste taak</w:t>
      </w:r>
      <w:r w:rsidR="00013622">
        <w:rPr>
          <w:rFonts w:ascii="Arial" w:hAnsi="Arial" w:cs="Arial"/>
          <w:sz w:val="20"/>
          <w:szCs w:val="20"/>
        </w:rPr>
        <w:t>.</w:t>
      </w:r>
      <w:r w:rsidR="0067259E">
        <w:rPr>
          <w:rFonts w:ascii="Arial" w:hAnsi="Arial" w:cs="Arial"/>
          <w:sz w:val="20"/>
          <w:szCs w:val="20"/>
        </w:rPr>
        <w:t xml:space="preserve"> </w:t>
      </w:r>
      <w:r w:rsidR="00013622">
        <w:rPr>
          <w:rFonts w:ascii="Arial" w:hAnsi="Arial" w:cs="Arial"/>
          <w:sz w:val="20"/>
          <w:szCs w:val="20"/>
        </w:rPr>
        <w:t xml:space="preserve">Daarbij </w:t>
      </w:r>
      <w:r w:rsidR="008D6C3B">
        <w:rPr>
          <w:rFonts w:ascii="Arial" w:hAnsi="Arial" w:cs="Arial"/>
          <w:sz w:val="20"/>
          <w:szCs w:val="20"/>
        </w:rPr>
        <w:t xml:space="preserve">vinden </w:t>
      </w:r>
      <w:r w:rsidR="00013622">
        <w:rPr>
          <w:rFonts w:ascii="Arial" w:hAnsi="Arial" w:cs="Arial"/>
          <w:sz w:val="20"/>
          <w:szCs w:val="20"/>
        </w:rPr>
        <w:t xml:space="preserve">de werkplekcoaches </w:t>
      </w:r>
      <w:r w:rsidR="008D6C3B">
        <w:rPr>
          <w:rFonts w:ascii="Arial" w:hAnsi="Arial" w:cs="Arial"/>
          <w:sz w:val="20"/>
          <w:szCs w:val="20"/>
        </w:rPr>
        <w:t xml:space="preserve">het een </w:t>
      </w:r>
      <w:r w:rsidRPr="00CF7732">
        <w:rPr>
          <w:rFonts w:ascii="Arial" w:hAnsi="Arial" w:cs="Arial"/>
          <w:sz w:val="20"/>
          <w:szCs w:val="20"/>
        </w:rPr>
        <w:t>lopend proces</w:t>
      </w:r>
      <w:r w:rsidR="008D6C3B">
        <w:rPr>
          <w:rFonts w:ascii="Arial" w:hAnsi="Arial" w:cs="Arial"/>
          <w:sz w:val="20"/>
          <w:szCs w:val="20"/>
        </w:rPr>
        <w:t xml:space="preserve"> van </w:t>
      </w:r>
      <w:r w:rsidRPr="00CF7732">
        <w:rPr>
          <w:rFonts w:ascii="Arial" w:hAnsi="Arial" w:cs="Arial"/>
          <w:sz w:val="20"/>
          <w:szCs w:val="20"/>
        </w:rPr>
        <w:t>begeleiden naar beoordelen</w:t>
      </w:r>
      <w:r w:rsidR="00F80B0F">
        <w:rPr>
          <w:rFonts w:ascii="Arial" w:hAnsi="Arial" w:cs="Arial"/>
          <w:sz w:val="20"/>
          <w:szCs w:val="20"/>
        </w:rPr>
        <w:t xml:space="preserve">. </w:t>
      </w:r>
      <w:r w:rsidR="006C076A">
        <w:rPr>
          <w:rFonts w:ascii="Arial" w:hAnsi="Arial" w:cs="Arial"/>
          <w:sz w:val="20"/>
          <w:szCs w:val="20"/>
        </w:rPr>
        <w:t xml:space="preserve">Dit onderschrijft ook </w:t>
      </w:r>
      <w:r w:rsidR="006C076A" w:rsidRPr="006C076A">
        <w:rPr>
          <w:rFonts w:ascii="Arial" w:hAnsi="Arial" w:cs="Arial"/>
          <w:sz w:val="20"/>
          <w:szCs w:val="20"/>
        </w:rPr>
        <w:t>Blokhuis (2006) door het belang van de interactie tussen student en begeleider te noemen.</w:t>
      </w:r>
      <w:r w:rsidR="006C076A">
        <w:rPr>
          <w:rFonts w:ascii="Arial" w:hAnsi="Arial" w:cs="Arial"/>
          <w:sz w:val="20"/>
          <w:szCs w:val="20"/>
        </w:rPr>
        <w:t xml:space="preserve"> </w:t>
      </w:r>
      <w:r w:rsidR="00682CDF">
        <w:rPr>
          <w:rFonts w:ascii="Arial" w:hAnsi="Arial" w:cs="Arial"/>
          <w:sz w:val="20"/>
          <w:szCs w:val="20"/>
        </w:rPr>
        <w:t>De werkplekcoaches</w:t>
      </w:r>
      <w:r w:rsidR="00EF1116">
        <w:rPr>
          <w:rFonts w:ascii="Arial" w:hAnsi="Arial" w:cs="Arial"/>
          <w:sz w:val="20"/>
          <w:szCs w:val="20"/>
        </w:rPr>
        <w:t xml:space="preserve"> willen wel duidelijk hebben wat er van </w:t>
      </w:r>
      <w:r w:rsidR="00682CDF">
        <w:rPr>
          <w:rFonts w:ascii="Arial" w:hAnsi="Arial" w:cs="Arial"/>
          <w:sz w:val="20"/>
          <w:szCs w:val="20"/>
        </w:rPr>
        <w:t>ze</w:t>
      </w:r>
      <w:r w:rsidR="00EF1116">
        <w:rPr>
          <w:rFonts w:ascii="Arial" w:hAnsi="Arial" w:cs="Arial"/>
          <w:sz w:val="20"/>
          <w:szCs w:val="20"/>
        </w:rPr>
        <w:t xml:space="preserve"> verwacht wordt. </w:t>
      </w:r>
      <w:r w:rsidR="00735281">
        <w:rPr>
          <w:rFonts w:ascii="Arial" w:hAnsi="Arial" w:cs="Arial"/>
          <w:sz w:val="20"/>
          <w:szCs w:val="20"/>
        </w:rPr>
        <w:t xml:space="preserve">Het uitspreken van deze verwachting is een </w:t>
      </w:r>
      <w:r w:rsidR="00682CDF">
        <w:rPr>
          <w:rFonts w:ascii="Arial" w:hAnsi="Arial" w:cs="Arial"/>
          <w:sz w:val="20"/>
          <w:szCs w:val="20"/>
        </w:rPr>
        <w:t>taak</w:t>
      </w:r>
      <w:r w:rsidR="00735281">
        <w:rPr>
          <w:rFonts w:ascii="Arial" w:hAnsi="Arial" w:cs="Arial"/>
          <w:sz w:val="20"/>
          <w:szCs w:val="20"/>
        </w:rPr>
        <w:t xml:space="preserve"> </w:t>
      </w:r>
      <w:r w:rsidR="00682CDF">
        <w:rPr>
          <w:rFonts w:ascii="Arial" w:hAnsi="Arial" w:cs="Arial"/>
          <w:sz w:val="20"/>
          <w:szCs w:val="20"/>
        </w:rPr>
        <w:t xml:space="preserve">van </w:t>
      </w:r>
      <w:r w:rsidR="00735281">
        <w:rPr>
          <w:rFonts w:ascii="Arial" w:hAnsi="Arial" w:cs="Arial"/>
          <w:sz w:val="20"/>
          <w:szCs w:val="20"/>
        </w:rPr>
        <w:t xml:space="preserve">de opleiding (Reenalda, 2011). </w:t>
      </w:r>
      <w:r w:rsidR="008D6C3B">
        <w:rPr>
          <w:rFonts w:ascii="Arial" w:hAnsi="Arial" w:cs="Arial"/>
          <w:sz w:val="20"/>
          <w:szCs w:val="20"/>
        </w:rPr>
        <w:t>D</w:t>
      </w:r>
      <w:r w:rsidR="00F80B0F">
        <w:rPr>
          <w:rFonts w:ascii="Arial" w:hAnsi="Arial" w:cs="Arial"/>
          <w:sz w:val="20"/>
          <w:szCs w:val="20"/>
        </w:rPr>
        <w:t>r</w:t>
      </w:r>
      <w:r w:rsidR="008D6C3B">
        <w:rPr>
          <w:rFonts w:ascii="Arial" w:hAnsi="Arial" w:cs="Arial"/>
          <w:sz w:val="20"/>
          <w:szCs w:val="20"/>
        </w:rPr>
        <w:t>ie werkplekcoaches vinden</w:t>
      </w:r>
      <w:r w:rsidRPr="00CF7732">
        <w:rPr>
          <w:rFonts w:ascii="Arial" w:hAnsi="Arial" w:cs="Arial"/>
          <w:sz w:val="20"/>
          <w:szCs w:val="20"/>
        </w:rPr>
        <w:t xml:space="preserve"> de beoordelingsformulieren goed</w:t>
      </w:r>
      <w:r w:rsidR="009766A3">
        <w:rPr>
          <w:rFonts w:ascii="Arial" w:hAnsi="Arial" w:cs="Arial"/>
          <w:sz w:val="20"/>
          <w:szCs w:val="20"/>
        </w:rPr>
        <w:t xml:space="preserve"> bruikbaar, door de ruimte om</w:t>
      </w:r>
      <w:r w:rsidRPr="00CF7732">
        <w:rPr>
          <w:rFonts w:ascii="Arial" w:hAnsi="Arial" w:cs="Arial"/>
          <w:sz w:val="20"/>
          <w:szCs w:val="20"/>
        </w:rPr>
        <w:t xml:space="preserve"> </w:t>
      </w:r>
      <w:r w:rsidR="009766A3">
        <w:rPr>
          <w:rFonts w:ascii="Arial" w:hAnsi="Arial" w:cs="Arial"/>
          <w:sz w:val="20"/>
          <w:szCs w:val="20"/>
        </w:rPr>
        <w:t xml:space="preserve">er </w:t>
      </w:r>
      <w:r w:rsidRPr="00CF7732">
        <w:rPr>
          <w:rFonts w:ascii="Arial" w:hAnsi="Arial" w:cs="Arial"/>
          <w:sz w:val="20"/>
          <w:szCs w:val="20"/>
        </w:rPr>
        <w:t xml:space="preserve">mee te spelen en de inhoud. </w:t>
      </w:r>
      <w:r w:rsidR="008D6C3B">
        <w:rPr>
          <w:rFonts w:ascii="Arial" w:hAnsi="Arial" w:cs="Arial"/>
          <w:sz w:val="20"/>
          <w:szCs w:val="20"/>
        </w:rPr>
        <w:t>Twee</w:t>
      </w:r>
      <w:r w:rsidRPr="00CF7732">
        <w:rPr>
          <w:rFonts w:ascii="Arial" w:hAnsi="Arial" w:cs="Arial"/>
          <w:sz w:val="20"/>
          <w:szCs w:val="20"/>
        </w:rPr>
        <w:t xml:space="preserve"> </w:t>
      </w:r>
      <w:r w:rsidR="00682CDF">
        <w:rPr>
          <w:rFonts w:ascii="Arial" w:hAnsi="Arial" w:cs="Arial"/>
          <w:sz w:val="20"/>
          <w:szCs w:val="20"/>
        </w:rPr>
        <w:t xml:space="preserve">werkplekcoaches </w:t>
      </w:r>
      <w:r w:rsidRPr="00CF7732">
        <w:rPr>
          <w:rFonts w:ascii="Arial" w:hAnsi="Arial" w:cs="Arial"/>
          <w:sz w:val="20"/>
          <w:szCs w:val="20"/>
        </w:rPr>
        <w:t xml:space="preserve">vinden de beoordelingsformulieren te algemeen en </w:t>
      </w:r>
      <w:r w:rsidR="008D6C3B">
        <w:rPr>
          <w:rFonts w:ascii="Arial" w:hAnsi="Arial" w:cs="Arial"/>
          <w:sz w:val="20"/>
          <w:szCs w:val="20"/>
        </w:rPr>
        <w:t>niet specifiek op een doelgroep</w:t>
      </w:r>
      <w:r w:rsidR="006C076A">
        <w:rPr>
          <w:rFonts w:ascii="Arial" w:hAnsi="Arial" w:cs="Arial"/>
          <w:sz w:val="20"/>
          <w:szCs w:val="20"/>
        </w:rPr>
        <w:t xml:space="preserve">. </w:t>
      </w:r>
      <w:r w:rsidR="00735281">
        <w:rPr>
          <w:rFonts w:ascii="Arial" w:hAnsi="Arial" w:cs="Arial"/>
          <w:sz w:val="20"/>
          <w:szCs w:val="20"/>
        </w:rPr>
        <w:t xml:space="preserve">Hier zouden spanningen door kunnen ontstaan, door verschillen in wat de werkplek belangrijk vindt en wat de opleiding belangrijk vindt </w:t>
      </w:r>
      <w:r w:rsidR="00735281" w:rsidRPr="00735281">
        <w:rPr>
          <w:rFonts w:ascii="Arial" w:hAnsi="Arial" w:cs="Arial"/>
          <w:sz w:val="20"/>
          <w:szCs w:val="20"/>
        </w:rPr>
        <w:t>(Willemse &amp; de Ries, 2011)</w:t>
      </w:r>
      <w:r w:rsidR="00735281">
        <w:rPr>
          <w:rFonts w:ascii="Arial" w:hAnsi="Arial" w:cs="Arial"/>
          <w:sz w:val="20"/>
          <w:szCs w:val="20"/>
        </w:rPr>
        <w:t xml:space="preserve">. </w:t>
      </w:r>
      <w:r w:rsidRPr="00CF7732">
        <w:rPr>
          <w:rFonts w:ascii="Arial" w:hAnsi="Arial" w:cs="Arial"/>
          <w:sz w:val="20"/>
          <w:szCs w:val="20"/>
        </w:rPr>
        <w:t>De werkplekcoaches hebben geen duidelijke voorkeur voor het uitgebreid of beknopt uitwerken van de kritische beroepssituatie</w:t>
      </w:r>
      <w:r w:rsidR="008D6C3B">
        <w:rPr>
          <w:rFonts w:ascii="Arial" w:hAnsi="Arial" w:cs="Arial"/>
          <w:sz w:val="20"/>
          <w:szCs w:val="20"/>
        </w:rPr>
        <w:t>. Werkplekcoaches</w:t>
      </w:r>
      <w:r w:rsidRPr="00CF7732">
        <w:rPr>
          <w:rFonts w:ascii="Arial" w:hAnsi="Arial" w:cs="Arial"/>
          <w:sz w:val="20"/>
          <w:szCs w:val="20"/>
        </w:rPr>
        <w:t xml:space="preserve"> geven aan dat het werken met een </w:t>
      </w:r>
      <w:r w:rsidR="00C47480">
        <w:rPr>
          <w:rFonts w:ascii="Arial" w:hAnsi="Arial" w:cs="Arial"/>
          <w:sz w:val="20"/>
          <w:szCs w:val="20"/>
        </w:rPr>
        <w:t xml:space="preserve">360° </w:t>
      </w:r>
      <w:r w:rsidRPr="00CF7732">
        <w:rPr>
          <w:rFonts w:ascii="Arial" w:hAnsi="Arial" w:cs="Arial"/>
          <w:sz w:val="20"/>
          <w:szCs w:val="20"/>
        </w:rPr>
        <w:t xml:space="preserve"> feedback instrument een mooie aanvulling zou zijn voor het beoordelen</w:t>
      </w:r>
      <w:r w:rsidR="006C076A">
        <w:rPr>
          <w:rFonts w:ascii="Arial" w:hAnsi="Arial" w:cs="Arial"/>
          <w:sz w:val="20"/>
          <w:szCs w:val="20"/>
        </w:rPr>
        <w:t xml:space="preserve">, ook dit komt overeen met het advies van </w:t>
      </w:r>
      <w:r w:rsidR="006C076A" w:rsidRPr="00281692">
        <w:rPr>
          <w:rFonts w:ascii="Arial" w:hAnsi="Arial" w:cs="Arial"/>
          <w:sz w:val="20"/>
          <w:szCs w:val="20"/>
        </w:rPr>
        <w:t>Klink &amp; Boon (2014) om te zorgen voor een mix van instrumenten.</w:t>
      </w:r>
    </w:p>
    <w:p w14:paraId="4FB33E7E" w14:textId="77777777" w:rsidR="00CF7732" w:rsidRDefault="00CF7732" w:rsidP="009B26AC">
      <w:pPr>
        <w:spacing w:line="360" w:lineRule="auto"/>
        <w:jc w:val="both"/>
        <w:rPr>
          <w:rFonts w:ascii="Arial" w:hAnsi="Arial" w:cs="Arial"/>
          <w:i/>
          <w:color w:val="0070C0"/>
          <w:sz w:val="20"/>
          <w:szCs w:val="20"/>
        </w:rPr>
      </w:pPr>
    </w:p>
    <w:p w14:paraId="450C1969" w14:textId="77777777" w:rsidR="00CF7732" w:rsidRDefault="00CF7732" w:rsidP="00CF7732">
      <w:pPr>
        <w:spacing w:line="360" w:lineRule="auto"/>
        <w:jc w:val="both"/>
        <w:rPr>
          <w:rFonts w:ascii="Arial" w:hAnsi="Arial" w:cs="Arial"/>
          <w:b/>
          <w:sz w:val="20"/>
          <w:szCs w:val="20"/>
        </w:rPr>
      </w:pPr>
      <w:r w:rsidRPr="007758B5">
        <w:rPr>
          <w:rFonts w:ascii="Arial" w:hAnsi="Arial" w:cs="Arial"/>
          <w:b/>
          <w:sz w:val="20"/>
          <w:szCs w:val="20"/>
        </w:rPr>
        <w:t>Deelvraag 3: Hoe ervaren de studenten de instrumenten en handelwijze ten behoeve van het inzichtelijk maken van hun leerproces in relatie tot werkplekleren?</w:t>
      </w:r>
    </w:p>
    <w:p w14:paraId="030B72B7" w14:textId="07C58E48" w:rsidR="00735281" w:rsidRPr="00CF7732" w:rsidRDefault="00F80B0F" w:rsidP="00627F48">
      <w:pPr>
        <w:spacing w:line="360" w:lineRule="auto"/>
        <w:jc w:val="both"/>
        <w:rPr>
          <w:rFonts w:ascii="Arial" w:hAnsi="Arial" w:cs="Arial"/>
          <w:sz w:val="20"/>
          <w:szCs w:val="20"/>
        </w:rPr>
      </w:pPr>
      <w:r>
        <w:rPr>
          <w:rFonts w:ascii="Arial" w:hAnsi="Arial" w:cs="Arial"/>
          <w:sz w:val="20"/>
          <w:szCs w:val="20"/>
        </w:rPr>
        <w:t xml:space="preserve">Voor bijna alle </w:t>
      </w:r>
      <w:r w:rsidR="00CF7732" w:rsidRPr="00CF7732">
        <w:rPr>
          <w:rFonts w:ascii="Arial" w:hAnsi="Arial" w:cs="Arial"/>
          <w:sz w:val="20"/>
          <w:szCs w:val="20"/>
        </w:rPr>
        <w:t xml:space="preserve">studenten </w:t>
      </w:r>
      <w:r>
        <w:rPr>
          <w:rFonts w:ascii="Arial" w:hAnsi="Arial" w:cs="Arial"/>
          <w:sz w:val="20"/>
          <w:szCs w:val="20"/>
        </w:rPr>
        <w:t xml:space="preserve">was </w:t>
      </w:r>
      <w:r w:rsidR="009766A3">
        <w:rPr>
          <w:rFonts w:ascii="Arial" w:hAnsi="Arial" w:cs="Arial"/>
          <w:sz w:val="20"/>
          <w:szCs w:val="20"/>
        </w:rPr>
        <w:t>het onduidelijk wat v</w:t>
      </w:r>
      <w:r w:rsidR="00CF7732" w:rsidRPr="00CF7732">
        <w:rPr>
          <w:rFonts w:ascii="Arial" w:hAnsi="Arial" w:cs="Arial"/>
          <w:sz w:val="20"/>
          <w:szCs w:val="20"/>
        </w:rPr>
        <w:t xml:space="preserve">an hen verwacht </w:t>
      </w:r>
      <w:r w:rsidR="00013622">
        <w:rPr>
          <w:rFonts w:ascii="Arial" w:hAnsi="Arial" w:cs="Arial"/>
          <w:sz w:val="20"/>
          <w:szCs w:val="20"/>
        </w:rPr>
        <w:t xml:space="preserve">werd in de voorbereiding van het beoordelingsgesprek </w:t>
      </w:r>
      <w:r>
        <w:rPr>
          <w:rFonts w:ascii="Arial" w:hAnsi="Arial" w:cs="Arial"/>
          <w:sz w:val="20"/>
          <w:szCs w:val="20"/>
        </w:rPr>
        <w:t xml:space="preserve">en </w:t>
      </w:r>
      <w:r w:rsidR="007321BC">
        <w:rPr>
          <w:rFonts w:ascii="Arial" w:hAnsi="Arial" w:cs="Arial"/>
          <w:sz w:val="20"/>
          <w:szCs w:val="20"/>
        </w:rPr>
        <w:t xml:space="preserve">was het </w:t>
      </w:r>
      <w:r>
        <w:rPr>
          <w:rFonts w:ascii="Arial" w:hAnsi="Arial" w:cs="Arial"/>
          <w:sz w:val="20"/>
          <w:szCs w:val="20"/>
        </w:rPr>
        <w:t>zoeken naar informatie</w:t>
      </w:r>
      <w:r w:rsidR="00CF7732" w:rsidRPr="00CF7732">
        <w:rPr>
          <w:rFonts w:ascii="Arial" w:hAnsi="Arial" w:cs="Arial"/>
          <w:sz w:val="20"/>
          <w:szCs w:val="20"/>
        </w:rPr>
        <w:t>.</w:t>
      </w:r>
      <w:r w:rsidR="00735281" w:rsidRPr="00735281">
        <w:rPr>
          <w:rFonts w:ascii="Arial" w:hAnsi="Arial" w:cs="Arial"/>
          <w:sz w:val="20"/>
          <w:szCs w:val="20"/>
        </w:rPr>
        <w:t xml:space="preserve"> </w:t>
      </w:r>
      <w:r w:rsidR="00735281">
        <w:rPr>
          <w:rFonts w:ascii="Arial" w:hAnsi="Arial" w:cs="Arial"/>
          <w:sz w:val="20"/>
          <w:szCs w:val="20"/>
        </w:rPr>
        <w:t xml:space="preserve">Zorgen dat de randvoorwaarden voor het faciliteren van het leerproces is ook een taak voor de opleiding (Reenalda, 2011. </w:t>
      </w:r>
      <w:r>
        <w:rPr>
          <w:rFonts w:ascii="Arial" w:hAnsi="Arial" w:cs="Arial"/>
          <w:sz w:val="20"/>
          <w:szCs w:val="20"/>
        </w:rPr>
        <w:t xml:space="preserve">De helft vond </w:t>
      </w:r>
      <w:r w:rsidR="00CF7732" w:rsidRPr="00CF7732">
        <w:rPr>
          <w:rFonts w:ascii="Arial" w:hAnsi="Arial" w:cs="Arial"/>
          <w:sz w:val="20"/>
          <w:szCs w:val="20"/>
        </w:rPr>
        <w:t xml:space="preserve">dat de kritische beroepssituatie heeft bijgedragen aan het zichtbaar maken van </w:t>
      </w:r>
      <w:r>
        <w:rPr>
          <w:rFonts w:ascii="Arial" w:hAnsi="Arial" w:cs="Arial"/>
          <w:sz w:val="20"/>
          <w:szCs w:val="20"/>
        </w:rPr>
        <w:t>het</w:t>
      </w:r>
      <w:r w:rsidR="00CF7732" w:rsidRPr="00CF7732">
        <w:rPr>
          <w:rFonts w:ascii="Arial" w:hAnsi="Arial" w:cs="Arial"/>
          <w:sz w:val="20"/>
          <w:szCs w:val="20"/>
        </w:rPr>
        <w:t xml:space="preserve"> handelen</w:t>
      </w:r>
      <w:r>
        <w:rPr>
          <w:rFonts w:ascii="Arial" w:hAnsi="Arial" w:cs="Arial"/>
          <w:sz w:val="20"/>
          <w:szCs w:val="20"/>
        </w:rPr>
        <w:t xml:space="preserve">. </w:t>
      </w:r>
      <w:r w:rsidR="00CF7732" w:rsidRPr="00CF7732">
        <w:rPr>
          <w:rFonts w:ascii="Arial" w:hAnsi="Arial" w:cs="Arial"/>
          <w:sz w:val="20"/>
          <w:szCs w:val="20"/>
        </w:rPr>
        <w:t xml:space="preserve">Studenten willen dat in het gesprek hun leerproces centraal staat </w:t>
      </w:r>
      <w:r>
        <w:rPr>
          <w:rFonts w:ascii="Arial" w:hAnsi="Arial" w:cs="Arial"/>
          <w:sz w:val="20"/>
          <w:szCs w:val="20"/>
        </w:rPr>
        <w:t xml:space="preserve">en willen ook de mogelijkheid om vrijgelaten te </w:t>
      </w:r>
      <w:r w:rsidR="00CF7732" w:rsidRPr="00CF7732">
        <w:rPr>
          <w:rFonts w:ascii="Arial" w:hAnsi="Arial" w:cs="Arial"/>
          <w:sz w:val="20"/>
          <w:szCs w:val="20"/>
        </w:rPr>
        <w:t xml:space="preserve">worden in de methodiek die ze hanteren om hun handelen aan te tonen. </w:t>
      </w:r>
      <w:r w:rsidR="00735281" w:rsidRPr="00627F48">
        <w:rPr>
          <w:rFonts w:ascii="Arial" w:hAnsi="Arial" w:cs="Arial"/>
          <w:sz w:val="20"/>
          <w:szCs w:val="20"/>
        </w:rPr>
        <w:t xml:space="preserve">Star en </w:t>
      </w:r>
      <w:proofErr w:type="spellStart"/>
      <w:r w:rsidR="00735281" w:rsidRPr="00627F48">
        <w:rPr>
          <w:rFonts w:ascii="Arial" w:hAnsi="Arial" w:cs="Arial"/>
          <w:sz w:val="20"/>
          <w:szCs w:val="20"/>
        </w:rPr>
        <w:t>Griesemer</w:t>
      </w:r>
      <w:proofErr w:type="spellEnd"/>
      <w:r w:rsidR="00735281" w:rsidRPr="00627F48">
        <w:rPr>
          <w:rFonts w:ascii="Arial" w:hAnsi="Arial" w:cs="Arial"/>
          <w:sz w:val="20"/>
          <w:szCs w:val="20"/>
        </w:rPr>
        <w:t xml:space="preserve"> (in Bakker &amp; Akkerman, 2014) </w:t>
      </w:r>
      <w:r w:rsidR="00627F48" w:rsidRPr="00627F48">
        <w:rPr>
          <w:rFonts w:ascii="Arial" w:hAnsi="Arial" w:cs="Arial"/>
          <w:sz w:val="20"/>
          <w:szCs w:val="20"/>
        </w:rPr>
        <w:t xml:space="preserve">wijzen op het belang van de </w:t>
      </w:r>
      <w:proofErr w:type="spellStart"/>
      <w:r w:rsidR="00627F48" w:rsidRPr="00627F48">
        <w:rPr>
          <w:rFonts w:ascii="Arial" w:hAnsi="Arial" w:cs="Arial"/>
          <w:sz w:val="20"/>
          <w:szCs w:val="20"/>
        </w:rPr>
        <w:t>boundary</w:t>
      </w:r>
      <w:proofErr w:type="spellEnd"/>
      <w:r w:rsidR="00627F48" w:rsidRPr="00627F48">
        <w:rPr>
          <w:rFonts w:ascii="Arial" w:hAnsi="Arial" w:cs="Arial"/>
          <w:sz w:val="20"/>
          <w:szCs w:val="20"/>
        </w:rPr>
        <w:t xml:space="preserve"> </w:t>
      </w:r>
      <w:proofErr w:type="spellStart"/>
      <w:r w:rsidR="00627F48" w:rsidRPr="00627F48">
        <w:rPr>
          <w:rFonts w:ascii="Arial" w:hAnsi="Arial" w:cs="Arial"/>
          <w:sz w:val="20"/>
          <w:szCs w:val="20"/>
        </w:rPr>
        <w:t>objects</w:t>
      </w:r>
      <w:proofErr w:type="spellEnd"/>
      <w:r w:rsidR="00627F48" w:rsidRPr="00627F48">
        <w:rPr>
          <w:rFonts w:ascii="Arial" w:hAnsi="Arial" w:cs="Arial"/>
          <w:sz w:val="20"/>
          <w:szCs w:val="20"/>
        </w:rPr>
        <w:t xml:space="preserve">, die robuust maar flexibel in gebruik </w:t>
      </w:r>
      <w:r w:rsidR="00627F48" w:rsidRPr="00627F48">
        <w:rPr>
          <w:rFonts w:ascii="Arial" w:hAnsi="Arial" w:cs="Arial"/>
          <w:sz w:val="20"/>
          <w:szCs w:val="20"/>
        </w:rPr>
        <w:lastRenderedPageBreak/>
        <w:t>zijn</w:t>
      </w:r>
      <w:r w:rsidR="00627F48">
        <w:rPr>
          <w:rFonts w:ascii="Arial" w:hAnsi="Arial" w:cs="Arial"/>
          <w:sz w:val="20"/>
          <w:szCs w:val="20"/>
        </w:rPr>
        <w:t xml:space="preserve"> moeten zijn.</w:t>
      </w:r>
      <w:r w:rsidR="00627F48">
        <w:rPr>
          <w:rFonts w:ascii="Arial" w:hAnsi="Arial" w:cs="Arial"/>
          <w:i/>
          <w:sz w:val="20"/>
          <w:szCs w:val="20"/>
        </w:rPr>
        <w:t xml:space="preserve"> </w:t>
      </w:r>
      <w:r>
        <w:rPr>
          <w:rFonts w:ascii="Arial" w:hAnsi="Arial" w:cs="Arial"/>
          <w:sz w:val="20"/>
          <w:szCs w:val="20"/>
        </w:rPr>
        <w:t>Bijna de helft ziet</w:t>
      </w:r>
      <w:r w:rsidR="00CF7732" w:rsidRPr="00CF7732">
        <w:rPr>
          <w:rFonts w:ascii="Arial" w:hAnsi="Arial" w:cs="Arial"/>
          <w:sz w:val="20"/>
          <w:szCs w:val="20"/>
        </w:rPr>
        <w:t xml:space="preserve"> de inzet van een </w:t>
      </w:r>
      <w:r w:rsidR="00C47480">
        <w:rPr>
          <w:rFonts w:ascii="Arial" w:hAnsi="Arial" w:cs="Arial"/>
          <w:sz w:val="20"/>
          <w:szCs w:val="20"/>
        </w:rPr>
        <w:t xml:space="preserve">360° </w:t>
      </w:r>
      <w:r w:rsidR="00CF7732" w:rsidRPr="00CF7732">
        <w:rPr>
          <w:rFonts w:ascii="Arial" w:hAnsi="Arial" w:cs="Arial"/>
          <w:sz w:val="20"/>
          <w:szCs w:val="20"/>
        </w:rPr>
        <w:t xml:space="preserve"> feedback instrument </w:t>
      </w:r>
      <w:r w:rsidR="00667C05">
        <w:rPr>
          <w:rFonts w:ascii="Arial" w:hAnsi="Arial" w:cs="Arial"/>
          <w:sz w:val="20"/>
          <w:szCs w:val="20"/>
        </w:rPr>
        <w:t>als een mogelijkheid</w:t>
      </w:r>
      <w:r>
        <w:rPr>
          <w:rFonts w:ascii="Arial" w:hAnsi="Arial" w:cs="Arial"/>
          <w:sz w:val="20"/>
          <w:szCs w:val="20"/>
        </w:rPr>
        <w:t>.</w:t>
      </w:r>
      <w:r w:rsidR="00374231">
        <w:rPr>
          <w:rFonts w:ascii="Arial" w:hAnsi="Arial" w:cs="Arial"/>
          <w:sz w:val="20"/>
          <w:szCs w:val="20"/>
        </w:rPr>
        <w:t xml:space="preserve"> </w:t>
      </w:r>
      <w:r w:rsidR="00735281">
        <w:rPr>
          <w:rFonts w:ascii="Arial" w:hAnsi="Arial" w:cs="Arial"/>
          <w:sz w:val="20"/>
          <w:szCs w:val="20"/>
        </w:rPr>
        <w:t xml:space="preserve">Ook dit komt weer overeen met het advies van </w:t>
      </w:r>
      <w:r w:rsidR="00735281" w:rsidRPr="00281692">
        <w:rPr>
          <w:rFonts w:ascii="Arial" w:hAnsi="Arial" w:cs="Arial"/>
          <w:sz w:val="20"/>
          <w:szCs w:val="20"/>
        </w:rPr>
        <w:t>Klink &amp; Boon (2014) om te zorgen voor een mix van instrumenten.</w:t>
      </w:r>
    </w:p>
    <w:p w14:paraId="3AB17617" w14:textId="46498D74" w:rsidR="00CF7732" w:rsidRDefault="00CF7732" w:rsidP="00735281">
      <w:pPr>
        <w:rPr>
          <w:rFonts w:ascii="Arial" w:hAnsi="Arial" w:cs="Arial"/>
          <w:i/>
          <w:color w:val="0070C0"/>
          <w:sz w:val="20"/>
          <w:szCs w:val="20"/>
        </w:rPr>
      </w:pPr>
    </w:p>
    <w:p w14:paraId="7D46763A" w14:textId="7EB3CD6C" w:rsidR="00472929" w:rsidRPr="00472803" w:rsidRDefault="00252207" w:rsidP="002B58CF">
      <w:pPr>
        <w:spacing w:line="360" w:lineRule="auto"/>
        <w:jc w:val="both"/>
        <w:rPr>
          <w:rFonts w:ascii="Arial" w:hAnsi="Arial" w:cs="Arial"/>
          <w:b/>
          <w:sz w:val="20"/>
          <w:szCs w:val="20"/>
        </w:rPr>
      </w:pPr>
      <w:r w:rsidRPr="00A951AE">
        <w:rPr>
          <w:rFonts w:ascii="Arial" w:hAnsi="Arial" w:cs="Arial"/>
          <w:b/>
          <w:sz w:val="20"/>
          <w:szCs w:val="20"/>
        </w:rPr>
        <w:t xml:space="preserve">Hoofdvraag: </w:t>
      </w:r>
      <w:r w:rsidR="00472929" w:rsidRPr="00472803">
        <w:rPr>
          <w:rFonts w:ascii="Arial" w:hAnsi="Arial" w:cs="Arial"/>
          <w:b/>
          <w:sz w:val="20"/>
          <w:szCs w:val="20"/>
        </w:rPr>
        <w:t xml:space="preserve">Hoe ervaren de betrokkenen bij de opleiding SSD de bijgestelde instrumenten en </w:t>
      </w:r>
      <w:r w:rsidR="00465E8A">
        <w:rPr>
          <w:rFonts w:ascii="Arial" w:hAnsi="Arial" w:cs="Arial"/>
          <w:b/>
          <w:sz w:val="20"/>
          <w:szCs w:val="20"/>
        </w:rPr>
        <w:t>handelwijze</w:t>
      </w:r>
      <w:r w:rsidR="00472929" w:rsidRPr="00472803">
        <w:rPr>
          <w:rFonts w:ascii="Arial" w:hAnsi="Arial" w:cs="Arial"/>
          <w:b/>
          <w:sz w:val="20"/>
          <w:szCs w:val="20"/>
        </w:rPr>
        <w:t xml:space="preserve"> ten aanzien van een onderbouwde beoordeling van het werkplekleren?</w:t>
      </w:r>
    </w:p>
    <w:p w14:paraId="6C7B52C9" w14:textId="54594918" w:rsidR="006A78C4" w:rsidRDefault="00667C05" w:rsidP="002B58CF">
      <w:pPr>
        <w:spacing w:line="360" w:lineRule="auto"/>
        <w:jc w:val="both"/>
        <w:rPr>
          <w:rFonts w:ascii="Arial" w:hAnsi="Arial" w:cs="Arial"/>
          <w:sz w:val="20"/>
          <w:szCs w:val="20"/>
        </w:rPr>
      </w:pPr>
      <w:r>
        <w:rPr>
          <w:rFonts w:ascii="Arial" w:hAnsi="Arial" w:cs="Arial"/>
          <w:sz w:val="20"/>
          <w:szCs w:val="20"/>
        </w:rPr>
        <w:t>De stakeholders</w:t>
      </w:r>
      <w:r w:rsidR="00E049CD" w:rsidRPr="00472803">
        <w:rPr>
          <w:rFonts w:ascii="Arial" w:hAnsi="Arial" w:cs="Arial"/>
          <w:sz w:val="20"/>
          <w:szCs w:val="20"/>
        </w:rPr>
        <w:t xml:space="preserve"> vinden het </w:t>
      </w:r>
      <w:r w:rsidR="00C17182">
        <w:rPr>
          <w:rFonts w:ascii="Arial" w:hAnsi="Arial" w:cs="Arial"/>
          <w:sz w:val="20"/>
          <w:szCs w:val="20"/>
        </w:rPr>
        <w:t>werken</w:t>
      </w:r>
      <w:r w:rsidR="00E049CD" w:rsidRPr="00472803">
        <w:rPr>
          <w:rFonts w:ascii="Arial" w:hAnsi="Arial" w:cs="Arial"/>
          <w:sz w:val="20"/>
          <w:szCs w:val="20"/>
        </w:rPr>
        <w:t xml:space="preserve"> met een krit</w:t>
      </w:r>
      <w:r w:rsidR="000A2823">
        <w:rPr>
          <w:rFonts w:ascii="Arial" w:hAnsi="Arial" w:cs="Arial"/>
          <w:sz w:val="20"/>
          <w:szCs w:val="20"/>
        </w:rPr>
        <w:t>i</w:t>
      </w:r>
      <w:r w:rsidR="00C17182">
        <w:rPr>
          <w:rFonts w:ascii="Arial" w:hAnsi="Arial" w:cs="Arial"/>
          <w:sz w:val="20"/>
          <w:szCs w:val="20"/>
        </w:rPr>
        <w:t xml:space="preserve">sche beroepssituatie waardevol. Dit in combinatie </w:t>
      </w:r>
      <w:r w:rsidR="0025716C">
        <w:rPr>
          <w:rFonts w:ascii="Arial" w:hAnsi="Arial" w:cs="Arial"/>
          <w:sz w:val="20"/>
          <w:szCs w:val="20"/>
        </w:rPr>
        <w:t xml:space="preserve">met de STAR methodiek </w:t>
      </w:r>
      <w:r w:rsidR="00C17182">
        <w:rPr>
          <w:rFonts w:ascii="Arial" w:hAnsi="Arial" w:cs="Arial"/>
          <w:sz w:val="20"/>
          <w:szCs w:val="20"/>
        </w:rPr>
        <w:t>heeft</w:t>
      </w:r>
      <w:r w:rsidR="0025716C">
        <w:rPr>
          <w:rFonts w:ascii="Arial" w:hAnsi="Arial" w:cs="Arial"/>
          <w:sz w:val="20"/>
          <w:szCs w:val="20"/>
        </w:rPr>
        <w:t xml:space="preserve"> </w:t>
      </w:r>
      <w:r w:rsidR="00C17182">
        <w:rPr>
          <w:rFonts w:ascii="Arial" w:hAnsi="Arial" w:cs="Arial"/>
          <w:sz w:val="20"/>
          <w:szCs w:val="20"/>
        </w:rPr>
        <w:t>gezorgd voor</w:t>
      </w:r>
      <w:r w:rsidR="0025716C">
        <w:rPr>
          <w:rFonts w:ascii="Arial" w:hAnsi="Arial" w:cs="Arial"/>
          <w:sz w:val="20"/>
          <w:szCs w:val="20"/>
        </w:rPr>
        <w:t xml:space="preserve"> </w:t>
      </w:r>
      <w:r w:rsidR="00E049CD" w:rsidRPr="00472803">
        <w:rPr>
          <w:rFonts w:ascii="Arial" w:hAnsi="Arial" w:cs="Arial"/>
          <w:sz w:val="20"/>
          <w:szCs w:val="20"/>
        </w:rPr>
        <w:t>goed</w:t>
      </w:r>
      <w:r w:rsidR="000A2823">
        <w:rPr>
          <w:rFonts w:ascii="Arial" w:hAnsi="Arial" w:cs="Arial"/>
          <w:sz w:val="20"/>
          <w:szCs w:val="20"/>
        </w:rPr>
        <w:t>e en effectieve</w:t>
      </w:r>
      <w:r w:rsidR="00E049CD" w:rsidRPr="00472803">
        <w:rPr>
          <w:rFonts w:ascii="Arial" w:hAnsi="Arial" w:cs="Arial"/>
          <w:sz w:val="20"/>
          <w:szCs w:val="20"/>
        </w:rPr>
        <w:t xml:space="preserve"> gesprek</w:t>
      </w:r>
      <w:r w:rsidR="000A2823">
        <w:rPr>
          <w:rFonts w:ascii="Arial" w:hAnsi="Arial" w:cs="Arial"/>
          <w:sz w:val="20"/>
          <w:szCs w:val="20"/>
        </w:rPr>
        <w:t>ken</w:t>
      </w:r>
      <w:r w:rsidR="00C17182">
        <w:rPr>
          <w:rFonts w:ascii="Arial" w:hAnsi="Arial" w:cs="Arial"/>
          <w:sz w:val="20"/>
          <w:szCs w:val="20"/>
        </w:rPr>
        <w:t>, die</w:t>
      </w:r>
      <w:r w:rsidR="000A2823">
        <w:rPr>
          <w:rFonts w:ascii="Arial" w:hAnsi="Arial" w:cs="Arial"/>
          <w:sz w:val="20"/>
          <w:szCs w:val="20"/>
        </w:rPr>
        <w:t xml:space="preserve"> op een natuurlijke manier plaats vonden. </w:t>
      </w:r>
      <w:r w:rsidR="00E049CD" w:rsidRPr="00472803">
        <w:rPr>
          <w:rFonts w:ascii="Arial" w:hAnsi="Arial" w:cs="Arial"/>
          <w:sz w:val="20"/>
          <w:szCs w:val="20"/>
        </w:rPr>
        <w:t xml:space="preserve">Ongeveer de helft </w:t>
      </w:r>
      <w:r w:rsidR="002B58CF" w:rsidRPr="00472803">
        <w:rPr>
          <w:rFonts w:ascii="Arial" w:hAnsi="Arial" w:cs="Arial"/>
          <w:sz w:val="20"/>
          <w:szCs w:val="20"/>
        </w:rPr>
        <w:t xml:space="preserve">van de studenten </w:t>
      </w:r>
      <w:r w:rsidR="00E049CD" w:rsidRPr="00472803">
        <w:rPr>
          <w:rFonts w:ascii="Arial" w:hAnsi="Arial" w:cs="Arial"/>
          <w:sz w:val="20"/>
          <w:szCs w:val="20"/>
        </w:rPr>
        <w:t xml:space="preserve">wil vrijgelaten worden in de keuze voor een methodiek. </w:t>
      </w:r>
      <w:r w:rsidR="002B58CF" w:rsidRPr="00472803">
        <w:rPr>
          <w:rFonts w:ascii="Arial" w:hAnsi="Arial" w:cs="Arial"/>
          <w:sz w:val="20"/>
          <w:szCs w:val="20"/>
        </w:rPr>
        <w:t xml:space="preserve">Het werken met rubrics </w:t>
      </w:r>
      <w:r>
        <w:rPr>
          <w:rFonts w:ascii="Arial" w:hAnsi="Arial" w:cs="Arial"/>
          <w:sz w:val="20"/>
          <w:szCs w:val="20"/>
        </w:rPr>
        <w:t>helpt</w:t>
      </w:r>
      <w:r w:rsidR="002B58CF" w:rsidRPr="00472803">
        <w:rPr>
          <w:rFonts w:ascii="Arial" w:hAnsi="Arial" w:cs="Arial"/>
          <w:sz w:val="20"/>
          <w:szCs w:val="20"/>
        </w:rPr>
        <w:t xml:space="preserve"> de studenten helpend om het leerproces inzichtelijk te maken. Docenten werken liever niet met </w:t>
      </w:r>
      <w:r>
        <w:rPr>
          <w:rFonts w:ascii="Arial" w:hAnsi="Arial" w:cs="Arial"/>
          <w:sz w:val="20"/>
          <w:szCs w:val="20"/>
        </w:rPr>
        <w:t>een eindcijfer</w:t>
      </w:r>
      <w:r w:rsidR="002B58CF" w:rsidRPr="00472803">
        <w:rPr>
          <w:rFonts w:ascii="Arial" w:hAnsi="Arial" w:cs="Arial"/>
          <w:sz w:val="20"/>
          <w:szCs w:val="20"/>
        </w:rPr>
        <w:t xml:space="preserve"> voor de praktijkbeoordeling, maar met </w:t>
      </w:r>
      <w:r w:rsidR="00AF6D12">
        <w:rPr>
          <w:rFonts w:ascii="Arial" w:hAnsi="Arial" w:cs="Arial"/>
          <w:sz w:val="20"/>
          <w:szCs w:val="20"/>
        </w:rPr>
        <w:t>een</w:t>
      </w:r>
      <w:r w:rsidR="00A86D70">
        <w:rPr>
          <w:rFonts w:ascii="Arial" w:hAnsi="Arial" w:cs="Arial"/>
          <w:sz w:val="20"/>
          <w:szCs w:val="20"/>
        </w:rPr>
        <w:t xml:space="preserve"> schaal</w:t>
      </w:r>
      <w:r>
        <w:rPr>
          <w:rFonts w:ascii="Arial" w:hAnsi="Arial" w:cs="Arial"/>
          <w:sz w:val="20"/>
          <w:szCs w:val="20"/>
        </w:rPr>
        <w:t>, onvoldoende – voldoende - goed</w:t>
      </w:r>
      <w:r w:rsidR="00A86D70">
        <w:rPr>
          <w:rFonts w:ascii="Arial" w:hAnsi="Arial" w:cs="Arial"/>
          <w:sz w:val="20"/>
          <w:szCs w:val="20"/>
        </w:rPr>
        <w:t xml:space="preserve">. </w:t>
      </w:r>
      <w:r w:rsidR="002B58CF" w:rsidRPr="00472803">
        <w:rPr>
          <w:rFonts w:ascii="Arial" w:hAnsi="Arial" w:cs="Arial"/>
          <w:sz w:val="20"/>
          <w:szCs w:val="20"/>
        </w:rPr>
        <w:t xml:space="preserve">Als instrument voor </w:t>
      </w:r>
      <w:r>
        <w:rPr>
          <w:rFonts w:ascii="Arial" w:hAnsi="Arial" w:cs="Arial"/>
          <w:sz w:val="20"/>
          <w:szCs w:val="20"/>
        </w:rPr>
        <w:t xml:space="preserve">het inzichtelijk maken van de </w:t>
      </w:r>
      <w:r w:rsidR="002B58CF" w:rsidRPr="00472803">
        <w:rPr>
          <w:rFonts w:ascii="Arial" w:hAnsi="Arial" w:cs="Arial"/>
          <w:sz w:val="20"/>
          <w:szCs w:val="20"/>
        </w:rPr>
        <w:t>leerdoelen hoeft dat voor docenten geen POP te zijn, a</w:t>
      </w:r>
      <w:r w:rsidR="00E049CD" w:rsidRPr="00472803">
        <w:rPr>
          <w:rFonts w:ascii="Arial" w:hAnsi="Arial" w:cs="Arial"/>
          <w:sz w:val="20"/>
          <w:szCs w:val="20"/>
        </w:rPr>
        <w:t xml:space="preserve">ls </w:t>
      </w:r>
      <w:r w:rsidR="00A86D70">
        <w:rPr>
          <w:rFonts w:ascii="Arial" w:hAnsi="Arial" w:cs="Arial"/>
          <w:sz w:val="20"/>
          <w:szCs w:val="20"/>
        </w:rPr>
        <w:t xml:space="preserve">aanvullend </w:t>
      </w:r>
      <w:r w:rsidR="00E049CD" w:rsidRPr="00472803">
        <w:rPr>
          <w:rFonts w:ascii="Arial" w:hAnsi="Arial" w:cs="Arial"/>
          <w:sz w:val="20"/>
          <w:szCs w:val="20"/>
        </w:rPr>
        <w:t xml:space="preserve">instrument om het leerproces inzichtelijk te maken wordt het meest een </w:t>
      </w:r>
      <w:r w:rsidR="00C47480">
        <w:rPr>
          <w:rFonts w:ascii="Arial" w:hAnsi="Arial" w:cs="Arial"/>
          <w:sz w:val="20"/>
          <w:szCs w:val="20"/>
        </w:rPr>
        <w:t xml:space="preserve">360° </w:t>
      </w:r>
      <w:r w:rsidR="00E049CD" w:rsidRPr="00472803">
        <w:rPr>
          <w:rFonts w:ascii="Arial" w:hAnsi="Arial" w:cs="Arial"/>
          <w:sz w:val="20"/>
          <w:szCs w:val="20"/>
        </w:rPr>
        <w:t>f</w:t>
      </w:r>
      <w:r w:rsidR="00D05668">
        <w:rPr>
          <w:rFonts w:ascii="Arial" w:hAnsi="Arial" w:cs="Arial"/>
          <w:sz w:val="20"/>
          <w:szCs w:val="20"/>
        </w:rPr>
        <w:t>eed</w:t>
      </w:r>
      <w:r w:rsidR="00E049CD" w:rsidRPr="00472803">
        <w:rPr>
          <w:rFonts w:ascii="Arial" w:hAnsi="Arial" w:cs="Arial"/>
          <w:sz w:val="20"/>
          <w:szCs w:val="20"/>
        </w:rPr>
        <w:t>b</w:t>
      </w:r>
      <w:r w:rsidR="00D05668">
        <w:rPr>
          <w:rFonts w:ascii="Arial" w:hAnsi="Arial" w:cs="Arial"/>
          <w:sz w:val="20"/>
          <w:szCs w:val="20"/>
        </w:rPr>
        <w:t>ack</w:t>
      </w:r>
      <w:r w:rsidR="00E049CD" w:rsidRPr="00472803">
        <w:rPr>
          <w:rFonts w:ascii="Arial" w:hAnsi="Arial" w:cs="Arial"/>
          <w:sz w:val="20"/>
          <w:szCs w:val="20"/>
        </w:rPr>
        <w:t xml:space="preserve"> instrument genoemd.</w:t>
      </w:r>
      <w:r w:rsidR="0025716C">
        <w:rPr>
          <w:rFonts w:ascii="Arial" w:hAnsi="Arial" w:cs="Arial"/>
          <w:sz w:val="20"/>
          <w:szCs w:val="20"/>
        </w:rPr>
        <w:t xml:space="preserve"> </w:t>
      </w:r>
      <w:r w:rsidR="0025716C" w:rsidRPr="00472803">
        <w:rPr>
          <w:rFonts w:ascii="Arial" w:hAnsi="Arial" w:cs="Arial"/>
          <w:sz w:val="20"/>
          <w:szCs w:val="20"/>
        </w:rPr>
        <w:t xml:space="preserve">Studenten en docenten hebben het proces rondom </w:t>
      </w:r>
      <w:r w:rsidR="00262A08">
        <w:rPr>
          <w:rFonts w:ascii="Arial" w:hAnsi="Arial" w:cs="Arial"/>
          <w:sz w:val="20"/>
          <w:szCs w:val="20"/>
        </w:rPr>
        <w:t xml:space="preserve">de </w:t>
      </w:r>
      <w:r w:rsidR="0025716C" w:rsidRPr="00472803">
        <w:rPr>
          <w:rFonts w:ascii="Arial" w:hAnsi="Arial" w:cs="Arial"/>
          <w:sz w:val="20"/>
          <w:szCs w:val="20"/>
        </w:rPr>
        <w:t xml:space="preserve">voorbereiding </w:t>
      </w:r>
      <w:r w:rsidR="00262A08">
        <w:rPr>
          <w:rFonts w:ascii="Arial" w:hAnsi="Arial" w:cs="Arial"/>
          <w:sz w:val="20"/>
          <w:szCs w:val="20"/>
        </w:rPr>
        <w:t xml:space="preserve">op het beoordelingsgesprek </w:t>
      </w:r>
      <w:r w:rsidR="0025716C" w:rsidRPr="00472803">
        <w:rPr>
          <w:rFonts w:ascii="Arial" w:hAnsi="Arial" w:cs="Arial"/>
          <w:sz w:val="20"/>
          <w:szCs w:val="20"/>
        </w:rPr>
        <w:t>ervaren als rommelig en onduidelijk.</w:t>
      </w:r>
    </w:p>
    <w:p w14:paraId="6ADF24DB" w14:textId="77777777" w:rsidR="00735281" w:rsidRPr="00472803" w:rsidRDefault="00735281" w:rsidP="002B58CF">
      <w:pPr>
        <w:spacing w:line="360" w:lineRule="auto"/>
        <w:jc w:val="both"/>
        <w:rPr>
          <w:rFonts w:ascii="Arial" w:hAnsi="Arial" w:cs="Arial"/>
          <w:sz w:val="20"/>
          <w:szCs w:val="20"/>
        </w:rPr>
      </w:pPr>
    </w:p>
    <w:p w14:paraId="7644AE47" w14:textId="31CC07A7" w:rsidR="006B5351" w:rsidRDefault="005524DC" w:rsidP="00E463A8">
      <w:pPr>
        <w:pStyle w:val="Kop1"/>
        <w:rPr>
          <w:rStyle w:val="Kop2Char"/>
        </w:rPr>
      </w:pPr>
      <w:bookmarkStart w:id="22" w:name="_Toc482540160"/>
      <w:r>
        <w:rPr>
          <w:rStyle w:val="Kop2Char"/>
        </w:rPr>
        <w:t xml:space="preserve">6.1 </w:t>
      </w:r>
      <w:r w:rsidR="006A78C4" w:rsidRPr="006A78C4">
        <w:rPr>
          <w:rStyle w:val="Kop2Char"/>
        </w:rPr>
        <w:t>Reflectie</w:t>
      </w:r>
      <w:r w:rsidR="0067259E">
        <w:rPr>
          <w:rStyle w:val="Kop2Char"/>
        </w:rPr>
        <w:t xml:space="preserve"> </w:t>
      </w:r>
      <w:r w:rsidR="006A78C4" w:rsidRPr="006A78C4">
        <w:rPr>
          <w:rStyle w:val="Kop2Char"/>
        </w:rPr>
        <w:t>op onderzoeksproces</w:t>
      </w:r>
      <w:bookmarkEnd w:id="22"/>
    </w:p>
    <w:p w14:paraId="7B5FC079" w14:textId="77777777" w:rsidR="00DD0FC7" w:rsidRDefault="00DD0FC7" w:rsidP="00DD0FC7"/>
    <w:p w14:paraId="61C8CF09" w14:textId="25349517" w:rsidR="00B42656" w:rsidRDefault="001E19F8" w:rsidP="00B42656">
      <w:pPr>
        <w:spacing w:line="360" w:lineRule="auto"/>
        <w:jc w:val="both"/>
        <w:rPr>
          <w:rFonts w:ascii="Arial" w:hAnsi="Arial" w:cs="Arial"/>
          <w:sz w:val="20"/>
          <w:szCs w:val="20"/>
        </w:rPr>
      </w:pPr>
      <w:r w:rsidRPr="001E19F8">
        <w:rPr>
          <w:rFonts w:ascii="Arial" w:hAnsi="Arial" w:cs="Arial"/>
          <w:sz w:val="20"/>
          <w:szCs w:val="20"/>
        </w:rPr>
        <w:t xml:space="preserve">De onderzoeker is zelf ook leercoach en heeft in die hoedanigheid ervaring met de bijgestelde instrumenten en methodieken. </w:t>
      </w:r>
      <w:r w:rsidR="00DD0FC7" w:rsidRPr="001E19F8">
        <w:rPr>
          <w:rFonts w:ascii="Arial" w:hAnsi="Arial" w:cs="Arial"/>
          <w:sz w:val="20"/>
          <w:szCs w:val="20"/>
        </w:rPr>
        <w:t xml:space="preserve">Dat maakte het in de verschillende gesprekken makkelijker om aan te sluiten bij de geïnterviewde en </w:t>
      </w:r>
      <w:r w:rsidR="00286814">
        <w:rPr>
          <w:rFonts w:ascii="Arial" w:hAnsi="Arial" w:cs="Arial"/>
          <w:sz w:val="20"/>
          <w:szCs w:val="20"/>
        </w:rPr>
        <w:t>op die manier</w:t>
      </w:r>
      <w:r w:rsidR="00682CDF">
        <w:rPr>
          <w:rFonts w:ascii="Arial" w:hAnsi="Arial" w:cs="Arial"/>
          <w:sz w:val="20"/>
          <w:szCs w:val="20"/>
        </w:rPr>
        <w:t xml:space="preserve"> </w:t>
      </w:r>
      <w:r w:rsidR="00DD0FC7" w:rsidRPr="001E19F8">
        <w:rPr>
          <w:rFonts w:ascii="Arial" w:hAnsi="Arial" w:cs="Arial"/>
          <w:sz w:val="20"/>
          <w:szCs w:val="20"/>
        </w:rPr>
        <w:t xml:space="preserve">door te </w:t>
      </w:r>
      <w:r w:rsidR="00682CDF">
        <w:rPr>
          <w:rFonts w:ascii="Arial" w:hAnsi="Arial" w:cs="Arial"/>
          <w:sz w:val="20"/>
          <w:szCs w:val="20"/>
        </w:rPr>
        <w:t xml:space="preserve">kunnen </w:t>
      </w:r>
      <w:r w:rsidR="00DD0FC7" w:rsidRPr="001E19F8">
        <w:rPr>
          <w:rFonts w:ascii="Arial" w:hAnsi="Arial" w:cs="Arial"/>
          <w:sz w:val="20"/>
          <w:szCs w:val="20"/>
        </w:rPr>
        <w:t xml:space="preserve">vragen. </w:t>
      </w:r>
      <w:r w:rsidR="00B42656" w:rsidRPr="00286814">
        <w:rPr>
          <w:rFonts w:ascii="Arial" w:hAnsi="Arial" w:cs="Arial"/>
          <w:sz w:val="20"/>
          <w:szCs w:val="20"/>
        </w:rPr>
        <w:t>De interviewer heeft in het allereerste interview</w:t>
      </w:r>
      <w:r w:rsidR="00286814">
        <w:rPr>
          <w:rFonts w:ascii="Arial" w:hAnsi="Arial" w:cs="Arial"/>
          <w:sz w:val="20"/>
          <w:szCs w:val="20"/>
        </w:rPr>
        <w:t>, dat was met een collega,</w:t>
      </w:r>
      <w:r w:rsidR="00B42656" w:rsidRPr="00286814">
        <w:rPr>
          <w:rFonts w:ascii="Arial" w:hAnsi="Arial" w:cs="Arial"/>
          <w:sz w:val="20"/>
          <w:szCs w:val="20"/>
        </w:rPr>
        <w:t xml:space="preserve"> uitdrukkelijk gevraagd of er </w:t>
      </w:r>
      <w:r w:rsidR="00682CDF" w:rsidRPr="00286814">
        <w:rPr>
          <w:rFonts w:ascii="Arial" w:hAnsi="Arial" w:cs="Arial"/>
          <w:sz w:val="20"/>
          <w:szCs w:val="20"/>
        </w:rPr>
        <w:t xml:space="preserve">wel </w:t>
      </w:r>
      <w:r w:rsidR="00B42656" w:rsidRPr="00286814">
        <w:rPr>
          <w:rFonts w:ascii="Arial" w:hAnsi="Arial" w:cs="Arial"/>
          <w:sz w:val="20"/>
          <w:szCs w:val="20"/>
        </w:rPr>
        <w:t xml:space="preserve">sprake was van een neutrale rol en vraagstelling van de onderzoeker. De geïnterviewde bevestigde </w:t>
      </w:r>
      <w:r w:rsidR="002E2225">
        <w:rPr>
          <w:rFonts w:ascii="Arial" w:hAnsi="Arial" w:cs="Arial"/>
          <w:sz w:val="20"/>
          <w:szCs w:val="20"/>
        </w:rPr>
        <w:t>dat.</w:t>
      </w:r>
    </w:p>
    <w:p w14:paraId="2AD80CFF" w14:textId="2FB9E32C" w:rsidR="00E51120" w:rsidRPr="00E51120" w:rsidRDefault="00E51120" w:rsidP="00E51120">
      <w:pPr>
        <w:spacing w:line="360" w:lineRule="auto"/>
        <w:jc w:val="both"/>
        <w:rPr>
          <w:rFonts w:ascii="Arial" w:hAnsi="Arial" w:cs="Arial"/>
          <w:sz w:val="20"/>
          <w:szCs w:val="20"/>
        </w:rPr>
      </w:pPr>
      <w:r w:rsidRPr="00E51120">
        <w:rPr>
          <w:rFonts w:ascii="Arial" w:hAnsi="Arial" w:cs="Arial"/>
          <w:sz w:val="20"/>
          <w:szCs w:val="20"/>
        </w:rPr>
        <w:t xml:space="preserve">De opleiding SSD steekt sterk in op de zogenaamde gouden driehoek, de verbinding tussen student- werkveld – opleiding. Dat werd ook zo ervaren door de onderzoeker. In bijna alle gesprekken werd een waardering uitgesproken </w:t>
      </w:r>
      <w:r w:rsidR="00E83E61">
        <w:rPr>
          <w:rFonts w:ascii="Arial" w:hAnsi="Arial" w:cs="Arial"/>
          <w:sz w:val="20"/>
          <w:szCs w:val="20"/>
        </w:rPr>
        <w:t>over</w:t>
      </w:r>
      <w:r w:rsidRPr="00E51120">
        <w:rPr>
          <w:rFonts w:ascii="Arial" w:hAnsi="Arial" w:cs="Arial"/>
          <w:sz w:val="20"/>
          <w:szCs w:val="20"/>
        </w:rPr>
        <w:t xml:space="preserve"> wat de opleiding doet om de studenten en het werkveld te betrekken. De onderzoeker voelde een grote betrokkenheid, de wil om ervaringen te delen en meningen te geven, op een positief kritische manier.</w:t>
      </w:r>
    </w:p>
    <w:p w14:paraId="2BEF001B" w14:textId="52452D1F" w:rsidR="00472803" w:rsidRDefault="001E19F8" w:rsidP="001E19F8">
      <w:pPr>
        <w:spacing w:line="360" w:lineRule="auto"/>
        <w:jc w:val="both"/>
        <w:rPr>
          <w:rFonts w:ascii="Arial" w:hAnsi="Arial" w:cs="Arial"/>
          <w:sz w:val="20"/>
          <w:szCs w:val="20"/>
        </w:rPr>
      </w:pPr>
      <w:r w:rsidRPr="001E19F8">
        <w:rPr>
          <w:rFonts w:ascii="Arial" w:hAnsi="Arial" w:cs="Arial"/>
          <w:sz w:val="20"/>
          <w:szCs w:val="20"/>
        </w:rPr>
        <w:t>De ervaringen die de onderzoeker zelf heeft opgedaan</w:t>
      </w:r>
      <w:r>
        <w:rPr>
          <w:rFonts w:ascii="Arial" w:hAnsi="Arial" w:cs="Arial"/>
          <w:sz w:val="20"/>
          <w:szCs w:val="20"/>
        </w:rPr>
        <w:t xml:space="preserve"> met het beoordelen van het werkplekleren</w:t>
      </w:r>
      <w:r w:rsidRPr="001E19F8">
        <w:rPr>
          <w:rFonts w:ascii="Arial" w:hAnsi="Arial" w:cs="Arial"/>
          <w:sz w:val="20"/>
          <w:szCs w:val="20"/>
        </w:rPr>
        <w:t xml:space="preserve">, komen grotendeels overeen met wat zijn collega’s hebben ervaren. </w:t>
      </w:r>
      <w:r w:rsidR="00286814">
        <w:rPr>
          <w:rFonts w:ascii="Arial" w:hAnsi="Arial" w:cs="Arial"/>
          <w:sz w:val="20"/>
          <w:szCs w:val="20"/>
        </w:rPr>
        <w:t xml:space="preserve">In de gesprekken met de werkplekcoaches en studenten werden veel herkenbare zaken genoemd. </w:t>
      </w:r>
      <w:r w:rsidR="007672C3">
        <w:rPr>
          <w:rFonts w:ascii="Arial" w:hAnsi="Arial" w:cs="Arial"/>
          <w:sz w:val="20"/>
          <w:szCs w:val="20"/>
        </w:rPr>
        <w:t xml:space="preserve">De tweedejaars studenten konden de vergelijking maken met de handelwijze en instrumenten van studiejaar 2015-2016 en leverden over het algemeen meer input. Het zou mooi geweest zijn om meer groepsinterviews met tweedejaars af te nemen. </w:t>
      </w:r>
      <w:r w:rsidR="00286814">
        <w:rPr>
          <w:rFonts w:ascii="Arial" w:hAnsi="Arial" w:cs="Arial"/>
          <w:sz w:val="20"/>
          <w:szCs w:val="20"/>
        </w:rPr>
        <w:t>H</w:t>
      </w:r>
      <w:r w:rsidR="00682CDF">
        <w:rPr>
          <w:rFonts w:ascii="Arial" w:hAnsi="Arial" w:cs="Arial"/>
          <w:sz w:val="20"/>
          <w:szCs w:val="20"/>
        </w:rPr>
        <w:t>et afnemen van de interviews op locatie van de werkplekcoach</w:t>
      </w:r>
      <w:r w:rsidR="00286814">
        <w:rPr>
          <w:rFonts w:ascii="Arial" w:hAnsi="Arial" w:cs="Arial"/>
          <w:sz w:val="20"/>
          <w:szCs w:val="20"/>
        </w:rPr>
        <w:t xml:space="preserve"> heeft veel reistijd gekost</w:t>
      </w:r>
      <w:r w:rsidR="00682CDF">
        <w:rPr>
          <w:rFonts w:ascii="Arial" w:hAnsi="Arial" w:cs="Arial"/>
          <w:sz w:val="20"/>
          <w:szCs w:val="20"/>
        </w:rPr>
        <w:t xml:space="preserve">. </w:t>
      </w:r>
      <w:r w:rsidR="00286814">
        <w:rPr>
          <w:rFonts w:ascii="Arial" w:hAnsi="Arial" w:cs="Arial"/>
          <w:sz w:val="20"/>
          <w:szCs w:val="20"/>
        </w:rPr>
        <w:t xml:space="preserve">En aangezien </w:t>
      </w:r>
      <w:r w:rsidR="00682CDF">
        <w:rPr>
          <w:rFonts w:ascii="Arial" w:hAnsi="Arial" w:cs="Arial"/>
          <w:sz w:val="20"/>
          <w:szCs w:val="20"/>
        </w:rPr>
        <w:t>studenten maar één lesdag per week op de hogeschool</w:t>
      </w:r>
      <w:r w:rsidR="00286814">
        <w:rPr>
          <w:rFonts w:ascii="Arial" w:hAnsi="Arial" w:cs="Arial"/>
          <w:sz w:val="20"/>
          <w:szCs w:val="20"/>
        </w:rPr>
        <w:t xml:space="preserve"> zijn</w:t>
      </w:r>
      <w:r w:rsidR="00682CDF">
        <w:rPr>
          <w:rFonts w:ascii="Arial" w:hAnsi="Arial" w:cs="Arial"/>
          <w:sz w:val="20"/>
          <w:szCs w:val="20"/>
        </w:rPr>
        <w:t xml:space="preserve">, maakte </w:t>
      </w:r>
      <w:r w:rsidR="00286814">
        <w:rPr>
          <w:rFonts w:ascii="Arial" w:hAnsi="Arial" w:cs="Arial"/>
          <w:sz w:val="20"/>
          <w:szCs w:val="20"/>
        </w:rPr>
        <w:t xml:space="preserve">dat </w:t>
      </w:r>
      <w:r w:rsidR="00682CDF">
        <w:rPr>
          <w:rFonts w:ascii="Arial" w:hAnsi="Arial" w:cs="Arial"/>
          <w:sz w:val="20"/>
          <w:szCs w:val="20"/>
        </w:rPr>
        <w:t xml:space="preserve">het plannen van de groepsinterviews lastig. Voor beide interviewrondes geldt dat de doorlooptijd erg lang </w:t>
      </w:r>
      <w:r w:rsidR="00286814">
        <w:rPr>
          <w:rFonts w:ascii="Arial" w:hAnsi="Arial" w:cs="Arial"/>
          <w:sz w:val="20"/>
          <w:szCs w:val="20"/>
        </w:rPr>
        <w:t>werd</w:t>
      </w:r>
      <w:r w:rsidR="000E3FE3">
        <w:rPr>
          <w:rFonts w:ascii="Arial" w:hAnsi="Arial" w:cs="Arial"/>
          <w:sz w:val="20"/>
          <w:szCs w:val="20"/>
        </w:rPr>
        <w:t xml:space="preserve"> en ontstond het gevoel </w:t>
      </w:r>
      <w:r w:rsidR="008A379C">
        <w:rPr>
          <w:rFonts w:ascii="Arial" w:hAnsi="Arial" w:cs="Arial"/>
          <w:sz w:val="20"/>
          <w:szCs w:val="20"/>
        </w:rPr>
        <w:t xml:space="preserve">bij de onderzoeker </w:t>
      </w:r>
      <w:r w:rsidR="000E3FE3">
        <w:rPr>
          <w:rFonts w:ascii="Arial" w:hAnsi="Arial" w:cs="Arial"/>
          <w:sz w:val="20"/>
          <w:szCs w:val="20"/>
        </w:rPr>
        <w:t>dat tijd ging verloren.</w:t>
      </w:r>
      <w:r w:rsidR="00682CDF">
        <w:rPr>
          <w:rFonts w:ascii="Arial" w:hAnsi="Arial" w:cs="Arial"/>
          <w:sz w:val="20"/>
          <w:szCs w:val="20"/>
        </w:rPr>
        <w:t xml:space="preserve"> </w:t>
      </w:r>
    </w:p>
    <w:p w14:paraId="0EBC5111" w14:textId="77777777" w:rsidR="001C5E40" w:rsidRDefault="001C5E40" w:rsidP="001E19F8">
      <w:pPr>
        <w:spacing w:line="360" w:lineRule="auto"/>
        <w:jc w:val="both"/>
        <w:rPr>
          <w:rFonts w:ascii="Arial" w:hAnsi="Arial" w:cs="Arial"/>
          <w:sz w:val="20"/>
          <w:szCs w:val="20"/>
        </w:rPr>
      </w:pPr>
    </w:p>
    <w:p w14:paraId="69D90231" w14:textId="77777777" w:rsidR="000E3FE3" w:rsidRDefault="000E3FE3">
      <w:pPr>
        <w:spacing w:after="200" w:line="276" w:lineRule="auto"/>
        <w:rPr>
          <w:rFonts w:asciiTheme="majorHAnsi" w:eastAsiaTheme="majorEastAsia" w:hAnsiTheme="majorHAnsi" w:cstheme="majorBidi"/>
          <w:color w:val="365F91" w:themeColor="accent1" w:themeShade="BF"/>
          <w:sz w:val="32"/>
          <w:szCs w:val="32"/>
        </w:rPr>
      </w:pPr>
      <w:r>
        <w:br w:type="page"/>
      </w:r>
    </w:p>
    <w:p w14:paraId="4E888953" w14:textId="7C397E47" w:rsidR="006B139E" w:rsidRPr="00DD0FC7" w:rsidRDefault="005524DC" w:rsidP="005524DC">
      <w:pPr>
        <w:pStyle w:val="Kop1"/>
        <w:rPr>
          <w:rFonts w:ascii="Arial" w:hAnsi="Arial" w:cs="Arial"/>
          <w:i/>
          <w:color w:val="0070C0"/>
          <w:sz w:val="20"/>
          <w:szCs w:val="20"/>
        </w:rPr>
      </w:pPr>
      <w:bookmarkStart w:id="23" w:name="_Toc482540161"/>
      <w:r>
        <w:lastRenderedPageBreak/>
        <w:t xml:space="preserve">7. </w:t>
      </w:r>
      <w:r w:rsidR="00E463A8" w:rsidRPr="00542463">
        <w:rPr>
          <w:rStyle w:val="Kop1Char"/>
        </w:rPr>
        <w:t>Advies</w:t>
      </w:r>
      <w:bookmarkEnd w:id="23"/>
      <w:r w:rsidR="003E4796" w:rsidRPr="00542463">
        <w:rPr>
          <w:rStyle w:val="Kop1Char"/>
        </w:rPr>
        <w:t xml:space="preserve"> </w:t>
      </w:r>
    </w:p>
    <w:p w14:paraId="39F0C41D" w14:textId="77777777" w:rsidR="00B767DB" w:rsidRPr="00D03827" w:rsidRDefault="00B767DB" w:rsidP="006B139E">
      <w:pPr>
        <w:spacing w:line="360" w:lineRule="auto"/>
        <w:jc w:val="both"/>
        <w:rPr>
          <w:rFonts w:ascii="Arial" w:hAnsi="Arial" w:cs="Arial"/>
          <w:color w:val="0070C0"/>
          <w:sz w:val="20"/>
          <w:szCs w:val="20"/>
        </w:rPr>
      </w:pPr>
    </w:p>
    <w:p w14:paraId="2596838B" w14:textId="5E70B8DE" w:rsidR="00EC0E06" w:rsidRDefault="00E4343C" w:rsidP="00EC0E06">
      <w:pPr>
        <w:spacing w:line="360" w:lineRule="auto"/>
        <w:jc w:val="both"/>
        <w:rPr>
          <w:rFonts w:ascii="Arial" w:hAnsi="Arial" w:cs="Arial"/>
          <w:sz w:val="20"/>
          <w:szCs w:val="20"/>
        </w:rPr>
      </w:pPr>
      <w:r w:rsidRPr="00EC0E06">
        <w:rPr>
          <w:rFonts w:ascii="Arial" w:hAnsi="Arial" w:cs="Arial"/>
          <w:sz w:val="20"/>
          <w:szCs w:val="20"/>
        </w:rPr>
        <w:t xml:space="preserve">De opleiding SSD heeft voor studiejaar 2016-2017 gekozen om de beoordelingssystematiek voor het werkplekleren aan te passen. </w:t>
      </w:r>
      <w:r w:rsidR="00EC0E06">
        <w:rPr>
          <w:rFonts w:ascii="Arial" w:hAnsi="Arial" w:cs="Arial"/>
          <w:sz w:val="20"/>
          <w:szCs w:val="20"/>
        </w:rPr>
        <w:t xml:space="preserve">De aanpassing heeft ervoor gezorgd dat </w:t>
      </w:r>
      <w:r w:rsidRPr="00EC0E06">
        <w:rPr>
          <w:rFonts w:ascii="Arial" w:hAnsi="Arial" w:cs="Arial"/>
          <w:sz w:val="20"/>
          <w:szCs w:val="20"/>
        </w:rPr>
        <w:t xml:space="preserve">alle betrokkenen </w:t>
      </w:r>
      <w:r w:rsidR="00192C5C">
        <w:rPr>
          <w:rFonts w:ascii="Arial" w:hAnsi="Arial" w:cs="Arial"/>
          <w:sz w:val="20"/>
          <w:szCs w:val="20"/>
        </w:rPr>
        <w:t>moesten gaan</w:t>
      </w:r>
      <w:r w:rsidRPr="00EC0E06">
        <w:rPr>
          <w:rFonts w:ascii="Arial" w:hAnsi="Arial" w:cs="Arial"/>
          <w:sz w:val="20"/>
          <w:szCs w:val="20"/>
        </w:rPr>
        <w:t xml:space="preserve"> werken met </w:t>
      </w:r>
      <w:r w:rsidR="00451347">
        <w:rPr>
          <w:rFonts w:ascii="Arial" w:hAnsi="Arial" w:cs="Arial"/>
          <w:sz w:val="20"/>
          <w:szCs w:val="20"/>
        </w:rPr>
        <w:t xml:space="preserve">onder andere </w:t>
      </w:r>
      <w:r w:rsidRPr="00EC0E06">
        <w:rPr>
          <w:rFonts w:ascii="Arial" w:hAnsi="Arial" w:cs="Arial"/>
          <w:sz w:val="20"/>
          <w:szCs w:val="20"/>
        </w:rPr>
        <w:t xml:space="preserve">de STAR methodiek en </w:t>
      </w:r>
      <w:r w:rsidR="00EC0E06">
        <w:rPr>
          <w:rFonts w:ascii="Arial" w:hAnsi="Arial" w:cs="Arial"/>
          <w:sz w:val="20"/>
          <w:szCs w:val="20"/>
        </w:rPr>
        <w:t xml:space="preserve">dat </w:t>
      </w:r>
      <w:r w:rsidRPr="00EC0E06">
        <w:rPr>
          <w:rFonts w:ascii="Arial" w:hAnsi="Arial" w:cs="Arial"/>
          <w:sz w:val="20"/>
          <w:szCs w:val="20"/>
        </w:rPr>
        <w:t xml:space="preserve">beoordelingsformulieren </w:t>
      </w:r>
      <w:r w:rsidR="00EC0E06">
        <w:rPr>
          <w:rFonts w:ascii="Arial" w:hAnsi="Arial" w:cs="Arial"/>
          <w:sz w:val="20"/>
          <w:szCs w:val="20"/>
        </w:rPr>
        <w:t>zijn</w:t>
      </w:r>
      <w:r w:rsidRPr="00EC0E06">
        <w:rPr>
          <w:rFonts w:ascii="Arial" w:hAnsi="Arial" w:cs="Arial"/>
          <w:sz w:val="20"/>
          <w:szCs w:val="20"/>
        </w:rPr>
        <w:t xml:space="preserve"> voorzien van rubrics. Het doel van dit onderzoek was om te kijken wat de ervaringen van de betrokkenen, docenten, studenten en het werkveld zijn met d</w:t>
      </w:r>
      <w:r w:rsidR="00EC0E06">
        <w:rPr>
          <w:rFonts w:ascii="Arial" w:hAnsi="Arial" w:cs="Arial"/>
          <w:sz w:val="20"/>
          <w:szCs w:val="20"/>
        </w:rPr>
        <w:t>e</w:t>
      </w:r>
      <w:r w:rsidRPr="00EC0E06">
        <w:rPr>
          <w:rFonts w:ascii="Arial" w:hAnsi="Arial" w:cs="Arial"/>
          <w:sz w:val="20"/>
          <w:szCs w:val="20"/>
        </w:rPr>
        <w:t xml:space="preserve"> </w:t>
      </w:r>
      <w:r w:rsidR="00F7267B">
        <w:rPr>
          <w:rFonts w:ascii="Arial" w:hAnsi="Arial" w:cs="Arial"/>
          <w:sz w:val="20"/>
          <w:szCs w:val="20"/>
        </w:rPr>
        <w:t xml:space="preserve">aangepaste </w:t>
      </w:r>
      <w:r w:rsidRPr="00EC0E06">
        <w:rPr>
          <w:rFonts w:ascii="Arial" w:hAnsi="Arial" w:cs="Arial"/>
          <w:sz w:val="20"/>
          <w:szCs w:val="20"/>
        </w:rPr>
        <w:t xml:space="preserve">handelwijze en instrumenten. </w:t>
      </w:r>
    </w:p>
    <w:p w14:paraId="25028CD3" w14:textId="0BDDA4F3" w:rsidR="00262A08" w:rsidRPr="00451347" w:rsidRDefault="00B767DB" w:rsidP="00451347">
      <w:pPr>
        <w:spacing w:line="360" w:lineRule="auto"/>
        <w:jc w:val="both"/>
        <w:rPr>
          <w:rFonts w:ascii="Arial" w:hAnsi="Arial" w:cs="Arial"/>
          <w:sz w:val="20"/>
          <w:szCs w:val="20"/>
        </w:rPr>
      </w:pPr>
      <w:r w:rsidRPr="00451347">
        <w:rPr>
          <w:rFonts w:ascii="Arial" w:hAnsi="Arial" w:cs="Arial"/>
          <w:sz w:val="20"/>
          <w:szCs w:val="20"/>
        </w:rPr>
        <w:t>Uit de conclusies komt naar vore</w:t>
      </w:r>
      <w:r w:rsidR="00EC0E06" w:rsidRPr="00451347">
        <w:rPr>
          <w:rFonts w:ascii="Arial" w:hAnsi="Arial" w:cs="Arial"/>
          <w:sz w:val="20"/>
          <w:szCs w:val="20"/>
        </w:rPr>
        <w:t xml:space="preserve">n dat de stakeholders positief zijn over de vernieuwde methodiek en instrumenten. De methodiek is helpend om effectieve </w:t>
      </w:r>
      <w:r w:rsidR="008A379C">
        <w:rPr>
          <w:rFonts w:ascii="Arial" w:hAnsi="Arial" w:cs="Arial"/>
          <w:sz w:val="20"/>
          <w:szCs w:val="20"/>
        </w:rPr>
        <w:t>en goede gesprekken te voeren. H</w:t>
      </w:r>
      <w:r w:rsidR="00EC0E06" w:rsidRPr="00451347">
        <w:rPr>
          <w:rFonts w:ascii="Arial" w:hAnsi="Arial" w:cs="Arial"/>
          <w:sz w:val="20"/>
          <w:szCs w:val="20"/>
        </w:rPr>
        <w:t xml:space="preserve">et werken met rubrics helpt de studenten in hun leerproces. Studenten </w:t>
      </w:r>
      <w:r w:rsidR="00451347" w:rsidRPr="00451347">
        <w:rPr>
          <w:rFonts w:ascii="Arial" w:hAnsi="Arial" w:cs="Arial"/>
          <w:sz w:val="20"/>
          <w:szCs w:val="20"/>
        </w:rPr>
        <w:t>willen</w:t>
      </w:r>
      <w:r w:rsidR="00EC0E06" w:rsidRPr="00451347">
        <w:rPr>
          <w:rFonts w:ascii="Arial" w:hAnsi="Arial" w:cs="Arial"/>
          <w:sz w:val="20"/>
          <w:szCs w:val="20"/>
        </w:rPr>
        <w:t xml:space="preserve"> keuzevrijheid in </w:t>
      </w:r>
      <w:r w:rsidR="001F0DB3" w:rsidRPr="00451347">
        <w:rPr>
          <w:rFonts w:ascii="Arial" w:hAnsi="Arial" w:cs="Arial"/>
          <w:sz w:val="20"/>
          <w:szCs w:val="20"/>
        </w:rPr>
        <w:t xml:space="preserve">de </w:t>
      </w:r>
      <w:r w:rsidR="00580024">
        <w:rPr>
          <w:rFonts w:ascii="Arial" w:hAnsi="Arial" w:cs="Arial"/>
          <w:sz w:val="20"/>
          <w:szCs w:val="20"/>
        </w:rPr>
        <w:t>te hanteren methodiek. D</w:t>
      </w:r>
      <w:r w:rsidR="00EC0E06" w:rsidRPr="00451347">
        <w:rPr>
          <w:rFonts w:ascii="Arial" w:hAnsi="Arial" w:cs="Arial"/>
          <w:sz w:val="20"/>
          <w:szCs w:val="20"/>
        </w:rPr>
        <w:t xml:space="preserve">ocenten </w:t>
      </w:r>
      <w:r w:rsidR="00451347" w:rsidRPr="00451347">
        <w:rPr>
          <w:rFonts w:ascii="Arial" w:hAnsi="Arial" w:cs="Arial"/>
          <w:sz w:val="20"/>
          <w:szCs w:val="20"/>
        </w:rPr>
        <w:t>willen</w:t>
      </w:r>
      <w:r w:rsidR="00EC0E06" w:rsidRPr="00451347">
        <w:rPr>
          <w:rFonts w:ascii="Arial" w:hAnsi="Arial" w:cs="Arial"/>
          <w:sz w:val="20"/>
          <w:szCs w:val="20"/>
        </w:rPr>
        <w:t xml:space="preserve"> een instrument voor het inzichtelijk maken van de leerdoelen niet verplichten. De invoering van de nieuwe methodiek en instrumenten </w:t>
      </w:r>
      <w:r w:rsidR="00F7267B">
        <w:rPr>
          <w:rFonts w:ascii="Arial" w:hAnsi="Arial" w:cs="Arial"/>
          <w:sz w:val="20"/>
          <w:szCs w:val="20"/>
        </w:rPr>
        <w:t>heeft</w:t>
      </w:r>
      <w:r w:rsidR="00EC0E06" w:rsidRPr="00451347">
        <w:rPr>
          <w:rFonts w:ascii="Arial" w:hAnsi="Arial" w:cs="Arial"/>
          <w:sz w:val="20"/>
          <w:szCs w:val="20"/>
        </w:rPr>
        <w:t xml:space="preserve"> onder tijdsdruk </w:t>
      </w:r>
      <w:r w:rsidR="00F7267B">
        <w:rPr>
          <w:rFonts w:ascii="Arial" w:hAnsi="Arial" w:cs="Arial"/>
          <w:sz w:val="20"/>
          <w:szCs w:val="20"/>
        </w:rPr>
        <w:t>plaatsgevonden</w:t>
      </w:r>
      <w:r w:rsidR="00EC0E06" w:rsidRPr="00451347">
        <w:rPr>
          <w:rFonts w:ascii="Arial" w:hAnsi="Arial" w:cs="Arial"/>
          <w:sz w:val="20"/>
          <w:szCs w:val="20"/>
        </w:rPr>
        <w:t xml:space="preserve">, scholing van docenten en studenten vond </w:t>
      </w:r>
      <w:r w:rsidR="00192C5C" w:rsidRPr="00451347">
        <w:rPr>
          <w:rFonts w:ascii="Arial" w:hAnsi="Arial" w:cs="Arial"/>
          <w:sz w:val="20"/>
          <w:szCs w:val="20"/>
        </w:rPr>
        <w:t xml:space="preserve">mede daardoor </w:t>
      </w:r>
      <w:r w:rsidR="00EC0E06" w:rsidRPr="00451347">
        <w:rPr>
          <w:rFonts w:ascii="Arial" w:hAnsi="Arial" w:cs="Arial"/>
          <w:sz w:val="20"/>
          <w:szCs w:val="20"/>
        </w:rPr>
        <w:t xml:space="preserve">laat </w:t>
      </w:r>
      <w:r w:rsidR="00192C5C" w:rsidRPr="00451347">
        <w:rPr>
          <w:rFonts w:ascii="Arial" w:hAnsi="Arial" w:cs="Arial"/>
          <w:sz w:val="20"/>
          <w:szCs w:val="20"/>
        </w:rPr>
        <w:t xml:space="preserve">in het schooljaar </w:t>
      </w:r>
      <w:r w:rsidR="00F7267B">
        <w:rPr>
          <w:rFonts w:ascii="Arial" w:hAnsi="Arial" w:cs="Arial"/>
          <w:sz w:val="20"/>
          <w:szCs w:val="20"/>
        </w:rPr>
        <w:t xml:space="preserve">plaats. </w:t>
      </w:r>
      <w:r w:rsidR="00EC0E06" w:rsidRPr="00451347">
        <w:rPr>
          <w:rFonts w:ascii="Arial" w:hAnsi="Arial" w:cs="Arial"/>
          <w:sz w:val="20"/>
          <w:szCs w:val="20"/>
        </w:rPr>
        <w:t xml:space="preserve"> </w:t>
      </w:r>
      <w:r w:rsidR="00F7267B">
        <w:rPr>
          <w:rFonts w:ascii="Arial" w:hAnsi="Arial" w:cs="Arial"/>
          <w:sz w:val="20"/>
          <w:szCs w:val="20"/>
        </w:rPr>
        <w:t>Het</w:t>
      </w:r>
      <w:r w:rsidR="0085482D" w:rsidRPr="00451347">
        <w:rPr>
          <w:rFonts w:ascii="Arial" w:hAnsi="Arial" w:cs="Arial"/>
          <w:sz w:val="20"/>
          <w:szCs w:val="20"/>
        </w:rPr>
        <w:t xml:space="preserve"> </w:t>
      </w:r>
      <w:r w:rsidR="00EC0E06" w:rsidRPr="00451347">
        <w:rPr>
          <w:rFonts w:ascii="Arial" w:hAnsi="Arial" w:cs="Arial"/>
          <w:sz w:val="20"/>
          <w:szCs w:val="20"/>
        </w:rPr>
        <w:t xml:space="preserve">proces rondom de voorbereiding op het beoordelingsgesprek </w:t>
      </w:r>
      <w:r w:rsidR="00F7267B">
        <w:rPr>
          <w:rFonts w:ascii="Arial" w:hAnsi="Arial" w:cs="Arial"/>
          <w:sz w:val="20"/>
          <w:szCs w:val="20"/>
        </w:rPr>
        <w:t xml:space="preserve">is door docenten en studenten </w:t>
      </w:r>
      <w:r w:rsidR="00EC0E06" w:rsidRPr="00451347">
        <w:rPr>
          <w:rFonts w:ascii="Arial" w:hAnsi="Arial" w:cs="Arial"/>
          <w:sz w:val="20"/>
          <w:szCs w:val="20"/>
        </w:rPr>
        <w:t xml:space="preserve">ervaren als rommelig en onduidelijk. Voor werkplekcoaches was onduidelijk wat van ze verwacht werd. </w:t>
      </w:r>
    </w:p>
    <w:p w14:paraId="18600A91" w14:textId="77777777" w:rsidR="0085482D" w:rsidRDefault="0085482D" w:rsidP="006B139E">
      <w:pPr>
        <w:spacing w:line="360" w:lineRule="auto"/>
        <w:jc w:val="both"/>
        <w:rPr>
          <w:rFonts w:ascii="Arial" w:hAnsi="Arial" w:cs="Arial"/>
          <w:sz w:val="20"/>
          <w:szCs w:val="20"/>
        </w:rPr>
      </w:pPr>
    </w:p>
    <w:p w14:paraId="766D0A39" w14:textId="3E21B756" w:rsidR="00F33A29" w:rsidRDefault="00BC3E3E" w:rsidP="006B139E">
      <w:pPr>
        <w:spacing w:line="360" w:lineRule="auto"/>
        <w:jc w:val="both"/>
        <w:rPr>
          <w:rFonts w:ascii="Arial" w:hAnsi="Arial" w:cs="Arial"/>
          <w:color w:val="00B050"/>
          <w:sz w:val="20"/>
          <w:szCs w:val="20"/>
        </w:rPr>
      </w:pPr>
      <w:r w:rsidRPr="0078373D">
        <w:rPr>
          <w:rFonts w:ascii="Arial" w:hAnsi="Arial" w:cs="Arial"/>
          <w:sz w:val="20"/>
          <w:szCs w:val="20"/>
        </w:rPr>
        <w:t xml:space="preserve">Het invoeren van een andere beoordelingssystematiek </w:t>
      </w:r>
      <w:r w:rsidR="0078373D" w:rsidRPr="0078373D">
        <w:rPr>
          <w:rFonts w:ascii="Arial" w:hAnsi="Arial" w:cs="Arial"/>
          <w:sz w:val="20"/>
          <w:szCs w:val="20"/>
        </w:rPr>
        <w:t xml:space="preserve">voor het werkplekleren </w:t>
      </w:r>
      <w:r w:rsidRPr="0078373D">
        <w:rPr>
          <w:rFonts w:ascii="Arial" w:hAnsi="Arial" w:cs="Arial"/>
          <w:sz w:val="20"/>
          <w:szCs w:val="20"/>
        </w:rPr>
        <w:t xml:space="preserve">binnen de opleiding SSD kan gezien worden als een </w:t>
      </w:r>
      <w:r w:rsidR="0045597A" w:rsidRPr="0078373D">
        <w:rPr>
          <w:rFonts w:ascii="Arial" w:hAnsi="Arial" w:cs="Arial"/>
          <w:sz w:val="20"/>
          <w:szCs w:val="20"/>
        </w:rPr>
        <w:t xml:space="preserve">innovatie. </w:t>
      </w:r>
      <w:r w:rsidR="00021F51" w:rsidRPr="0078373D">
        <w:rPr>
          <w:rFonts w:ascii="Arial" w:hAnsi="Arial" w:cs="Arial"/>
          <w:noProof/>
          <w:sz w:val="20"/>
          <w:szCs w:val="20"/>
          <w:lang w:eastAsia="nl-NL"/>
        </w:rPr>
        <w:t>Een model om het gehele proces van veranderingen bij een innovatie in kaart te brengen is het acht stappenmodel van Kotter &amp; Cohen (2010).</w:t>
      </w:r>
      <w:r w:rsidR="00021F51" w:rsidRPr="0078373D">
        <w:rPr>
          <w:rFonts w:ascii="Arial" w:hAnsi="Arial" w:cs="Arial"/>
          <w:i/>
          <w:sz w:val="20"/>
          <w:szCs w:val="20"/>
        </w:rPr>
        <w:t xml:space="preserve"> </w:t>
      </w:r>
      <w:r w:rsidR="0078373D">
        <w:rPr>
          <w:rFonts w:ascii="Arial" w:hAnsi="Arial" w:cs="Arial"/>
          <w:sz w:val="20"/>
          <w:szCs w:val="20"/>
        </w:rPr>
        <w:t>Om een innovatie goed door te voeren bij alle betrokkenen</w:t>
      </w:r>
      <w:r w:rsidR="00F33A29">
        <w:rPr>
          <w:rFonts w:ascii="Arial" w:hAnsi="Arial" w:cs="Arial"/>
          <w:sz w:val="20"/>
          <w:szCs w:val="20"/>
        </w:rPr>
        <w:t xml:space="preserve"> dienen de acht stappen (figuur 1</w:t>
      </w:r>
      <w:r w:rsidR="0078373D">
        <w:rPr>
          <w:rFonts w:ascii="Arial" w:hAnsi="Arial" w:cs="Arial"/>
          <w:sz w:val="20"/>
          <w:szCs w:val="20"/>
        </w:rPr>
        <w:t>) doorlopen te worden</w:t>
      </w:r>
      <w:r w:rsidR="0078373D" w:rsidRPr="0078373D">
        <w:rPr>
          <w:rFonts w:ascii="Arial" w:hAnsi="Arial" w:cs="Arial"/>
          <w:sz w:val="20"/>
          <w:szCs w:val="20"/>
        </w:rPr>
        <w:t xml:space="preserve">. </w:t>
      </w:r>
      <w:r w:rsidRPr="0078373D">
        <w:rPr>
          <w:rFonts w:ascii="Arial" w:hAnsi="Arial" w:cs="Arial"/>
          <w:sz w:val="20"/>
          <w:szCs w:val="20"/>
        </w:rPr>
        <w:t xml:space="preserve">Als we </w:t>
      </w:r>
      <w:r w:rsidR="0078373D">
        <w:rPr>
          <w:rFonts w:ascii="Arial" w:hAnsi="Arial" w:cs="Arial"/>
          <w:sz w:val="20"/>
          <w:szCs w:val="20"/>
        </w:rPr>
        <w:t>de</w:t>
      </w:r>
      <w:r w:rsidRPr="0078373D">
        <w:rPr>
          <w:rFonts w:ascii="Arial" w:hAnsi="Arial" w:cs="Arial"/>
          <w:sz w:val="20"/>
          <w:szCs w:val="20"/>
        </w:rPr>
        <w:t xml:space="preserve"> acht stappen uit het verandermodel </w:t>
      </w:r>
      <w:r w:rsidR="00580024">
        <w:rPr>
          <w:rFonts w:ascii="Arial" w:hAnsi="Arial" w:cs="Arial"/>
          <w:sz w:val="20"/>
          <w:szCs w:val="20"/>
        </w:rPr>
        <w:t>bij</w:t>
      </w:r>
      <w:r w:rsidRPr="0078373D">
        <w:rPr>
          <w:rFonts w:ascii="Arial" w:hAnsi="Arial" w:cs="Arial"/>
          <w:sz w:val="20"/>
          <w:szCs w:val="20"/>
        </w:rPr>
        <w:t xml:space="preserve"> dit onder</w:t>
      </w:r>
      <w:r w:rsidR="00580024">
        <w:rPr>
          <w:rFonts w:ascii="Arial" w:hAnsi="Arial" w:cs="Arial"/>
          <w:sz w:val="20"/>
          <w:szCs w:val="20"/>
        </w:rPr>
        <w:t>zoek betrekken, kunnen de hierna</w:t>
      </w:r>
      <w:r w:rsidRPr="0078373D">
        <w:rPr>
          <w:rFonts w:ascii="Arial" w:hAnsi="Arial" w:cs="Arial"/>
          <w:sz w:val="20"/>
          <w:szCs w:val="20"/>
        </w:rPr>
        <w:t xml:space="preserve"> volgende aanbevelingen voor stap</w:t>
      </w:r>
      <w:r w:rsidR="00F7267B" w:rsidRPr="0078373D">
        <w:rPr>
          <w:rFonts w:ascii="Arial" w:hAnsi="Arial" w:cs="Arial"/>
          <w:sz w:val="20"/>
          <w:szCs w:val="20"/>
        </w:rPr>
        <w:t xml:space="preserve"> 2</w:t>
      </w:r>
      <w:r w:rsidRPr="0078373D">
        <w:rPr>
          <w:rFonts w:ascii="Arial" w:hAnsi="Arial" w:cs="Arial"/>
          <w:sz w:val="20"/>
          <w:szCs w:val="20"/>
        </w:rPr>
        <w:t xml:space="preserve">, </w:t>
      </w:r>
      <w:r w:rsidR="00BE0EB9">
        <w:rPr>
          <w:rFonts w:ascii="Arial" w:hAnsi="Arial" w:cs="Arial"/>
          <w:sz w:val="20"/>
          <w:szCs w:val="20"/>
        </w:rPr>
        <w:t xml:space="preserve">5, 6 en </w:t>
      </w:r>
      <w:r w:rsidRPr="0078373D">
        <w:rPr>
          <w:rFonts w:ascii="Arial" w:hAnsi="Arial" w:cs="Arial"/>
          <w:sz w:val="20"/>
          <w:szCs w:val="20"/>
        </w:rPr>
        <w:t xml:space="preserve">7 gemaakt worden. </w:t>
      </w:r>
      <w:r w:rsidR="00E97317" w:rsidRPr="00E97317">
        <w:rPr>
          <w:rFonts w:ascii="Arial" w:hAnsi="Arial" w:cs="Arial"/>
          <w:sz w:val="20"/>
          <w:szCs w:val="20"/>
        </w:rPr>
        <w:t>In</w:t>
      </w:r>
      <w:r w:rsidR="0078373D" w:rsidRPr="00E97317">
        <w:rPr>
          <w:rFonts w:ascii="Arial" w:hAnsi="Arial" w:cs="Arial"/>
          <w:sz w:val="20"/>
          <w:szCs w:val="20"/>
        </w:rPr>
        <w:t xml:space="preserve"> deze stappen </w:t>
      </w:r>
      <w:r w:rsidR="00E97317" w:rsidRPr="00E97317">
        <w:rPr>
          <w:rFonts w:ascii="Arial" w:hAnsi="Arial" w:cs="Arial"/>
          <w:sz w:val="20"/>
          <w:szCs w:val="20"/>
        </w:rPr>
        <w:t xml:space="preserve">is nog </w:t>
      </w:r>
      <w:r w:rsidR="0078373D" w:rsidRPr="00E97317">
        <w:rPr>
          <w:rFonts w:ascii="Arial" w:hAnsi="Arial" w:cs="Arial"/>
          <w:sz w:val="20"/>
          <w:szCs w:val="20"/>
        </w:rPr>
        <w:t>winst te behalen</w:t>
      </w:r>
      <w:r w:rsidR="00E97317" w:rsidRPr="00E97317">
        <w:rPr>
          <w:rFonts w:ascii="Arial" w:hAnsi="Arial" w:cs="Arial"/>
          <w:sz w:val="20"/>
          <w:szCs w:val="20"/>
        </w:rPr>
        <w:t xml:space="preserve">. </w:t>
      </w:r>
      <w:r w:rsidR="00A37627">
        <w:rPr>
          <w:rFonts w:ascii="Arial" w:hAnsi="Arial" w:cs="Arial"/>
          <w:sz w:val="20"/>
          <w:szCs w:val="20"/>
        </w:rPr>
        <w:t xml:space="preserve">Algemeen kan gesteld worden dat bij de betrokkenen het nut en de noodzaak van een goede handelwijze en set van instrumenten gevoeld wordt, </w:t>
      </w:r>
      <w:r w:rsidR="00CE422F">
        <w:rPr>
          <w:rFonts w:ascii="Arial" w:hAnsi="Arial" w:cs="Arial"/>
          <w:sz w:val="20"/>
          <w:szCs w:val="20"/>
        </w:rPr>
        <w:t xml:space="preserve">de verwachting is dat de weerstand </w:t>
      </w:r>
      <w:r w:rsidR="00A37627">
        <w:rPr>
          <w:rFonts w:ascii="Arial" w:hAnsi="Arial" w:cs="Arial"/>
          <w:sz w:val="20"/>
          <w:szCs w:val="20"/>
        </w:rPr>
        <w:t xml:space="preserve">laag </w:t>
      </w:r>
      <w:r w:rsidR="00CE422F">
        <w:rPr>
          <w:rFonts w:ascii="Arial" w:hAnsi="Arial" w:cs="Arial"/>
          <w:sz w:val="20"/>
          <w:szCs w:val="20"/>
        </w:rPr>
        <w:t xml:space="preserve">zal </w:t>
      </w:r>
      <w:r w:rsidR="00A37627">
        <w:rPr>
          <w:rFonts w:ascii="Arial" w:hAnsi="Arial" w:cs="Arial"/>
          <w:sz w:val="20"/>
          <w:szCs w:val="20"/>
        </w:rPr>
        <w:t>zijn.</w:t>
      </w:r>
    </w:p>
    <w:p w14:paraId="2B0C6F41" w14:textId="77777777" w:rsidR="00F33A29" w:rsidRDefault="00F33A29" w:rsidP="00F33A29">
      <w:pPr>
        <w:rPr>
          <w:lang w:val="en-US"/>
        </w:rPr>
      </w:pPr>
    </w:p>
    <w:p w14:paraId="1714DFE4" w14:textId="77777777" w:rsidR="00F33A29" w:rsidRDefault="00F33A29" w:rsidP="00F33A29">
      <w:pPr>
        <w:rPr>
          <w:lang w:val="en-US"/>
        </w:rPr>
      </w:pPr>
      <w:r>
        <w:rPr>
          <w:noProof/>
          <w:color w:val="00B050"/>
          <w:lang w:eastAsia="nl-NL"/>
        </w:rPr>
        <w:drawing>
          <wp:anchor distT="0" distB="0" distL="114300" distR="114300" simplePos="0" relativeHeight="251661312" behindDoc="0" locked="0" layoutInCell="1" allowOverlap="1" wp14:anchorId="382AF8EF" wp14:editId="639CB446">
            <wp:simplePos x="0" y="0"/>
            <wp:positionH relativeFrom="margin">
              <wp:align>left</wp:align>
            </wp:positionH>
            <wp:positionV relativeFrom="paragraph">
              <wp:posOffset>44144</wp:posOffset>
            </wp:positionV>
            <wp:extent cx="4140200" cy="27882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anderingen-kotter.png"/>
                    <pic:cNvPicPr/>
                  </pic:nvPicPr>
                  <pic:blipFill>
                    <a:blip r:embed="rId13">
                      <a:extLst>
                        <a:ext uri="{28A0092B-C50C-407E-A947-70E740481C1C}">
                          <a14:useLocalDpi xmlns:a14="http://schemas.microsoft.com/office/drawing/2010/main" val="0"/>
                        </a:ext>
                      </a:extLst>
                    </a:blip>
                    <a:stretch>
                      <a:fillRect/>
                    </a:stretch>
                  </pic:blipFill>
                  <pic:spPr>
                    <a:xfrm>
                      <a:off x="0" y="0"/>
                      <a:ext cx="4140200" cy="2788285"/>
                    </a:xfrm>
                    <a:prstGeom prst="rect">
                      <a:avLst/>
                    </a:prstGeom>
                  </pic:spPr>
                </pic:pic>
              </a:graphicData>
            </a:graphic>
            <wp14:sizeRelH relativeFrom="page">
              <wp14:pctWidth>0</wp14:pctWidth>
            </wp14:sizeRelH>
            <wp14:sizeRelV relativeFrom="page">
              <wp14:pctHeight>0</wp14:pctHeight>
            </wp14:sizeRelV>
          </wp:anchor>
        </w:drawing>
      </w:r>
    </w:p>
    <w:p w14:paraId="16DDE80D" w14:textId="77777777" w:rsidR="00F33A29" w:rsidRDefault="00F33A29" w:rsidP="00F33A29">
      <w:pPr>
        <w:rPr>
          <w:lang w:val="en-US"/>
        </w:rPr>
      </w:pPr>
    </w:p>
    <w:p w14:paraId="5A1BF35E" w14:textId="77777777" w:rsidR="00F33A29" w:rsidRDefault="00F33A29" w:rsidP="00F33A29">
      <w:pPr>
        <w:rPr>
          <w:lang w:val="en-US"/>
        </w:rPr>
      </w:pPr>
    </w:p>
    <w:p w14:paraId="7D544346" w14:textId="77777777" w:rsidR="00F33A29" w:rsidRDefault="00F33A29" w:rsidP="00F33A29">
      <w:pPr>
        <w:spacing w:line="360" w:lineRule="auto"/>
        <w:jc w:val="both"/>
        <w:rPr>
          <w:rFonts w:ascii="Arial" w:hAnsi="Arial" w:cs="Arial"/>
          <w:sz w:val="20"/>
          <w:szCs w:val="20"/>
        </w:rPr>
      </w:pPr>
    </w:p>
    <w:p w14:paraId="24A5C460" w14:textId="77777777" w:rsidR="00F33A29" w:rsidRDefault="00F33A29" w:rsidP="00F33A29">
      <w:pPr>
        <w:spacing w:line="360" w:lineRule="auto"/>
        <w:jc w:val="both"/>
        <w:rPr>
          <w:rFonts w:ascii="Arial" w:hAnsi="Arial" w:cs="Arial"/>
          <w:sz w:val="20"/>
          <w:szCs w:val="20"/>
        </w:rPr>
      </w:pPr>
    </w:p>
    <w:p w14:paraId="066B58BE" w14:textId="77777777" w:rsidR="00F33A29" w:rsidRDefault="00F33A29" w:rsidP="00F33A29">
      <w:pPr>
        <w:spacing w:line="360" w:lineRule="auto"/>
        <w:jc w:val="both"/>
        <w:rPr>
          <w:rFonts w:ascii="Arial" w:hAnsi="Arial" w:cs="Arial"/>
          <w:sz w:val="20"/>
          <w:szCs w:val="20"/>
        </w:rPr>
      </w:pPr>
    </w:p>
    <w:p w14:paraId="5F381789" w14:textId="77777777" w:rsidR="00F33A29" w:rsidRDefault="00F33A29" w:rsidP="00F33A29">
      <w:pPr>
        <w:spacing w:line="360" w:lineRule="auto"/>
        <w:jc w:val="both"/>
        <w:rPr>
          <w:rFonts w:ascii="Arial" w:hAnsi="Arial" w:cs="Arial"/>
          <w:sz w:val="20"/>
          <w:szCs w:val="20"/>
        </w:rPr>
      </w:pPr>
    </w:p>
    <w:p w14:paraId="05EBCA8D" w14:textId="77777777" w:rsidR="00F33A29" w:rsidRDefault="00F33A29" w:rsidP="00F33A29">
      <w:pPr>
        <w:spacing w:line="360" w:lineRule="auto"/>
        <w:jc w:val="both"/>
        <w:rPr>
          <w:rFonts w:ascii="Arial" w:hAnsi="Arial" w:cs="Arial"/>
          <w:sz w:val="20"/>
          <w:szCs w:val="20"/>
        </w:rPr>
      </w:pPr>
    </w:p>
    <w:p w14:paraId="41C6264A" w14:textId="77777777" w:rsidR="00F33A29" w:rsidRDefault="00F33A29" w:rsidP="00F33A29">
      <w:pPr>
        <w:spacing w:line="360" w:lineRule="auto"/>
        <w:jc w:val="both"/>
        <w:rPr>
          <w:rFonts w:ascii="Arial" w:hAnsi="Arial" w:cs="Arial"/>
          <w:sz w:val="20"/>
          <w:szCs w:val="20"/>
        </w:rPr>
      </w:pPr>
    </w:p>
    <w:p w14:paraId="69B7BF05" w14:textId="77777777" w:rsidR="00F33A29" w:rsidRDefault="00F33A29" w:rsidP="00F33A29">
      <w:pPr>
        <w:spacing w:line="360" w:lineRule="auto"/>
        <w:jc w:val="both"/>
        <w:rPr>
          <w:rFonts w:ascii="Arial" w:hAnsi="Arial" w:cs="Arial"/>
          <w:sz w:val="20"/>
          <w:szCs w:val="20"/>
        </w:rPr>
      </w:pPr>
    </w:p>
    <w:p w14:paraId="4928105D" w14:textId="77777777" w:rsidR="00F33A29" w:rsidRDefault="00F33A29" w:rsidP="00F33A29">
      <w:pPr>
        <w:spacing w:line="360" w:lineRule="auto"/>
        <w:jc w:val="both"/>
        <w:rPr>
          <w:rFonts w:ascii="Arial" w:hAnsi="Arial" w:cs="Arial"/>
          <w:sz w:val="20"/>
          <w:szCs w:val="20"/>
        </w:rPr>
      </w:pPr>
    </w:p>
    <w:p w14:paraId="210888B1" w14:textId="77777777" w:rsidR="00F33A29" w:rsidRDefault="00F33A29" w:rsidP="00F33A29">
      <w:pPr>
        <w:spacing w:line="360" w:lineRule="auto"/>
        <w:jc w:val="both"/>
        <w:rPr>
          <w:rFonts w:ascii="Arial" w:hAnsi="Arial" w:cs="Arial"/>
          <w:sz w:val="20"/>
          <w:szCs w:val="20"/>
        </w:rPr>
      </w:pPr>
    </w:p>
    <w:p w14:paraId="5F70BE06" w14:textId="77777777" w:rsidR="00F33A29" w:rsidRDefault="00F33A29" w:rsidP="00F33A29">
      <w:pPr>
        <w:spacing w:line="360" w:lineRule="auto"/>
        <w:jc w:val="both"/>
        <w:rPr>
          <w:rFonts w:ascii="Arial" w:hAnsi="Arial" w:cs="Arial"/>
          <w:sz w:val="20"/>
          <w:szCs w:val="20"/>
        </w:rPr>
      </w:pPr>
    </w:p>
    <w:p w14:paraId="0336D037" w14:textId="77777777" w:rsidR="00F33A29" w:rsidRDefault="00F33A29" w:rsidP="00F33A29">
      <w:pPr>
        <w:spacing w:line="360" w:lineRule="auto"/>
        <w:jc w:val="both"/>
        <w:rPr>
          <w:rFonts w:ascii="Arial" w:hAnsi="Arial" w:cs="Arial"/>
          <w:sz w:val="20"/>
          <w:szCs w:val="20"/>
        </w:rPr>
      </w:pPr>
    </w:p>
    <w:p w14:paraId="68DE6DE6" w14:textId="77777777" w:rsidR="00F33A29" w:rsidRDefault="00F33A29" w:rsidP="00F33A29">
      <w:pPr>
        <w:spacing w:line="360" w:lineRule="auto"/>
        <w:jc w:val="both"/>
        <w:rPr>
          <w:rFonts w:ascii="Arial" w:hAnsi="Arial" w:cs="Arial"/>
          <w:b/>
          <w:sz w:val="18"/>
          <w:szCs w:val="18"/>
        </w:rPr>
      </w:pPr>
      <w:r>
        <w:rPr>
          <w:rFonts w:ascii="Arial" w:hAnsi="Arial" w:cs="Arial"/>
          <w:b/>
          <w:sz w:val="18"/>
          <w:szCs w:val="18"/>
        </w:rPr>
        <w:t>Figuur 1</w:t>
      </w:r>
      <w:r w:rsidRPr="00226062">
        <w:rPr>
          <w:rFonts w:ascii="Arial" w:hAnsi="Arial" w:cs="Arial"/>
          <w:b/>
          <w:sz w:val="18"/>
          <w:szCs w:val="18"/>
        </w:rPr>
        <w:t xml:space="preserve">: </w:t>
      </w:r>
      <w:r w:rsidRPr="000F0467">
        <w:rPr>
          <w:rFonts w:ascii="Arial" w:hAnsi="Arial" w:cs="Arial"/>
          <w:b/>
          <w:sz w:val="18"/>
          <w:szCs w:val="18"/>
        </w:rPr>
        <w:t>Acht stappen in veranderproces (Kotter &amp; Cohen, 2010)</w:t>
      </w:r>
    </w:p>
    <w:p w14:paraId="503558D6" w14:textId="77777777" w:rsidR="0045597A" w:rsidRDefault="0045597A" w:rsidP="006B139E">
      <w:pPr>
        <w:spacing w:line="360" w:lineRule="auto"/>
        <w:jc w:val="both"/>
        <w:rPr>
          <w:rFonts w:ascii="Arial" w:hAnsi="Arial" w:cs="Arial"/>
          <w:sz w:val="20"/>
          <w:szCs w:val="20"/>
        </w:rPr>
      </w:pPr>
    </w:p>
    <w:p w14:paraId="52196368" w14:textId="77777777" w:rsidR="002D72E3" w:rsidRDefault="002D72E3" w:rsidP="006B139E">
      <w:pPr>
        <w:spacing w:line="360" w:lineRule="auto"/>
        <w:jc w:val="both"/>
        <w:rPr>
          <w:rFonts w:ascii="Arial" w:hAnsi="Arial" w:cs="Arial"/>
          <w:sz w:val="20"/>
          <w:szCs w:val="20"/>
          <w:u w:val="single"/>
        </w:rPr>
      </w:pPr>
    </w:p>
    <w:p w14:paraId="3307705D" w14:textId="77777777" w:rsidR="002D72E3" w:rsidRDefault="002D72E3" w:rsidP="006B139E">
      <w:pPr>
        <w:spacing w:line="360" w:lineRule="auto"/>
        <w:jc w:val="both"/>
        <w:rPr>
          <w:rFonts w:ascii="Arial" w:hAnsi="Arial" w:cs="Arial"/>
          <w:sz w:val="20"/>
          <w:szCs w:val="20"/>
          <w:u w:val="single"/>
        </w:rPr>
      </w:pPr>
    </w:p>
    <w:p w14:paraId="650E88D6" w14:textId="61F370DD" w:rsidR="00021F51" w:rsidRPr="00021F51" w:rsidRDefault="0078373D" w:rsidP="006B139E">
      <w:pPr>
        <w:spacing w:line="360" w:lineRule="auto"/>
        <w:jc w:val="both"/>
        <w:rPr>
          <w:rFonts w:ascii="Arial" w:hAnsi="Arial" w:cs="Arial"/>
          <w:sz w:val="20"/>
          <w:szCs w:val="20"/>
          <w:u w:val="single"/>
        </w:rPr>
      </w:pPr>
      <w:r>
        <w:rPr>
          <w:rFonts w:ascii="Arial" w:hAnsi="Arial" w:cs="Arial"/>
          <w:sz w:val="20"/>
          <w:szCs w:val="20"/>
          <w:u w:val="single"/>
        </w:rPr>
        <w:lastRenderedPageBreak/>
        <w:t>Stap 2: Een leidend team vormen</w:t>
      </w:r>
      <w:r w:rsidR="00E97317">
        <w:rPr>
          <w:rFonts w:ascii="Arial" w:hAnsi="Arial" w:cs="Arial"/>
          <w:sz w:val="20"/>
          <w:szCs w:val="20"/>
          <w:u w:val="single"/>
        </w:rPr>
        <w:t>.</w:t>
      </w:r>
    </w:p>
    <w:p w14:paraId="4B5D4EB0" w14:textId="54D43FF4" w:rsidR="0085482D" w:rsidRDefault="0085482D" w:rsidP="00EA5F62">
      <w:pPr>
        <w:spacing w:line="360" w:lineRule="auto"/>
        <w:jc w:val="both"/>
        <w:rPr>
          <w:rFonts w:ascii="Arial" w:hAnsi="Arial" w:cs="Arial"/>
          <w:sz w:val="20"/>
          <w:szCs w:val="20"/>
        </w:rPr>
      </w:pPr>
      <w:r w:rsidRPr="00032D6A">
        <w:rPr>
          <w:rFonts w:ascii="Arial" w:hAnsi="Arial" w:cs="Arial"/>
          <w:sz w:val="20"/>
          <w:szCs w:val="20"/>
        </w:rPr>
        <w:t xml:space="preserve">De opleiding moet blijven investeren in de gouden driehoek, onder andere door </w:t>
      </w:r>
      <w:r w:rsidRPr="001F0DB3">
        <w:rPr>
          <w:rFonts w:ascii="Arial" w:hAnsi="Arial" w:cs="Arial"/>
          <w:sz w:val="20"/>
          <w:szCs w:val="20"/>
        </w:rPr>
        <w:t xml:space="preserve">vanuit een gezamenlijke </w:t>
      </w:r>
      <w:r w:rsidRPr="003A5701">
        <w:rPr>
          <w:rFonts w:ascii="Arial" w:hAnsi="Arial" w:cs="Arial"/>
          <w:sz w:val="20"/>
          <w:szCs w:val="20"/>
        </w:rPr>
        <w:t xml:space="preserve">visie de begeleiding en beoordeling vorm te </w:t>
      </w:r>
      <w:r w:rsidR="003A5701" w:rsidRPr="003A5701">
        <w:rPr>
          <w:rFonts w:ascii="Arial" w:hAnsi="Arial" w:cs="Arial"/>
          <w:sz w:val="20"/>
          <w:szCs w:val="20"/>
        </w:rPr>
        <w:t xml:space="preserve">blijven </w:t>
      </w:r>
      <w:r w:rsidRPr="003A5701">
        <w:rPr>
          <w:rFonts w:ascii="Arial" w:hAnsi="Arial" w:cs="Arial"/>
          <w:sz w:val="20"/>
          <w:szCs w:val="20"/>
        </w:rPr>
        <w:t xml:space="preserve">geven (Reenalda, 2011). </w:t>
      </w:r>
      <w:r>
        <w:rPr>
          <w:rFonts w:ascii="Arial" w:hAnsi="Arial" w:cs="Arial"/>
          <w:sz w:val="20"/>
          <w:szCs w:val="20"/>
        </w:rPr>
        <w:t xml:space="preserve">Hiervoor kan gebruik gemaakt worden van </w:t>
      </w:r>
      <w:r w:rsidR="00580024">
        <w:rPr>
          <w:rFonts w:ascii="Arial" w:hAnsi="Arial" w:cs="Arial"/>
          <w:sz w:val="20"/>
          <w:szCs w:val="20"/>
        </w:rPr>
        <w:t xml:space="preserve">de </w:t>
      </w:r>
      <w:r w:rsidR="00F7267B">
        <w:rPr>
          <w:rFonts w:ascii="Arial" w:hAnsi="Arial" w:cs="Arial"/>
          <w:sz w:val="20"/>
          <w:szCs w:val="20"/>
        </w:rPr>
        <w:t xml:space="preserve">al bestaande </w:t>
      </w:r>
      <w:r>
        <w:rPr>
          <w:rFonts w:ascii="Arial" w:hAnsi="Arial" w:cs="Arial"/>
          <w:sz w:val="20"/>
          <w:szCs w:val="20"/>
        </w:rPr>
        <w:t xml:space="preserve">klankbordgroep, met vertegenwoordigers uit het werkveld en studenten </w:t>
      </w:r>
      <w:r w:rsidR="00580024">
        <w:rPr>
          <w:rFonts w:ascii="Arial" w:hAnsi="Arial" w:cs="Arial"/>
          <w:sz w:val="20"/>
          <w:szCs w:val="20"/>
        </w:rPr>
        <w:t xml:space="preserve">en docenten </w:t>
      </w:r>
      <w:r>
        <w:rPr>
          <w:rFonts w:ascii="Arial" w:hAnsi="Arial" w:cs="Arial"/>
          <w:sz w:val="20"/>
          <w:szCs w:val="20"/>
        </w:rPr>
        <w:t xml:space="preserve">en de opleidingscommissie. </w:t>
      </w:r>
      <w:r w:rsidR="00D03827">
        <w:rPr>
          <w:rFonts w:ascii="Arial" w:hAnsi="Arial" w:cs="Arial"/>
          <w:sz w:val="20"/>
          <w:szCs w:val="20"/>
        </w:rPr>
        <w:t>Op</w:t>
      </w:r>
      <w:r>
        <w:rPr>
          <w:rFonts w:ascii="Arial" w:hAnsi="Arial" w:cs="Arial"/>
          <w:sz w:val="20"/>
          <w:szCs w:val="20"/>
        </w:rPr>
        <w:t xml:space="preserve"> deze manier</w:t>
      </w:r>
      <w:r w:rsidR="00D03827">
        <w:rPr>
          <w:rFonts w:ascii="Arial" w:hAnsi="Arial" w:cs="Arial"/>
          <w:sz w:val="20"/>
          <w:szCs w:val="20"/>
        </w:rPr>
        <w:t xml:space="preserve"> kan</w:t>
      </w:r>
      <w:r>
        <w:rPr>
          <w:rFonts w:ascii="Arial" w:hAnsi="Arial" w:cs="Arial"/>
          <w:sz w:val="20"/>
          <w:szCs w:val="20"/>
        </w:rPr>
        <w:t xml:space="preserve"> in </w:t>
      </w:r>
      <w:r w:rsidRPr="00192C5C">
        <w:rPr>
          <w:rFonts w:ascii="Arial" w:hAnsi="Arial" w:cs="Arial"/>
          <w:b/>
          <w:sz w:val="20"/>
          <w:szCs w:val="20"/>
        </w:rPr>
        <w:t xml:space="preserve">co-creatie </w:t>
      </w:r>
      <w:r w:rsidR="00D03827">
        <w:rPr>
          <w:rFonts w:ascii="Arial" w:hAnsi="Arial" w:cs="Arial"/>
          <w:b/>
          <w:sz w:val="20"/>
          <w:szCs w:val="20"/>
        </w:rPr>
        <w:t>ge</w:t>
      </w:r>
      <w:r w:rsidRPr="00192C5C">
        <w:rPr>
          <w:rFonts w:ascii="Arial" w:hAnsi="Arial" w:cs="Arial"/>
          <w:b/>
          <w:sz w:val="20"/>
          <w:szCs w:val="20"/>
        </w:rPr>
        <w:t xml:space="preserve">komen </w:t>
      </w:r>
      <w:r w:rsidR="00D03827">
        <w:rPr>
          <w:rFonts w:ascii="Arial" w:hAnsi="Arial" w:cs="Arial"/>
          <w:b/>
          <w:sz w:val="20"/>
          <w:szCs w:val="20"/>
        </w:rPr>
        <w:t xml:space="preserve">worden </w:t>
      </w:r>
      <w:r w:rsidRPr="00192C5C">
        <w:rPr>
          <w:rFonts w:ascii="Arial" w:hAnsi="Arial" w:cs="Arial"/>
          <w:b/>
          <w:sz w:val="20"/>
          <w:szCs w:val="20"/>
        </w:rPr>
        <w:t xml:space="preserve">tot  een </w:t>
      </w:r>
      <w:r w:rsidR="00262A08" w:rsidRPr="00192C5C">
        <w:rPr>
          <w:rFonts w:ascii="Arial" w:hAnsi="Arial" w:cs="Arial"/>
          <w:b/>
          <w:sz w:val="20"/>
          <w:szCs w:val="20"/>
        </w:rPr>
        <w:t>geheel van instrumenten en handelwijze</w:t>
      </w:r>
      <w:r w:rsidR="00262A08" w:rsidRPr="0085482D">
        <w:rPr>
          <w:rFonts w:ascii="Arial" w:hAnsi="Arial" w:cs="Arial"/>
          <w:sz w:val="20"/>
          <w:szCs w:val="20"/>
        </w:rPr>
        <w:t xml:space="preserve"> </w:t>
      </w:r>
      <w:r>
        <w:rPr>
          <w:rFonts w:ascii="Arial" w:hAnsi="Arial" w:cs="Arial"/>
          <w:sz w:val="20"/>
          <w:szCs w:val="20"/>
        </w:rPr>
        <w:t xml:space="preserve">dat </w:t>
      </w:r>
      <w:r w:rsidR="00262A08" w:rsidRPr="0085482D">
        <w:rPr>
          <w:rFonts w:ascii="Arial" w:hAnsi="Arial" w:cs="Arial"/>
          <w:sz w:val="20"/>
          <w:szCs w:val="20"/>
        </w:rPr>
        <w:t>als iets gezamenlijks wordt beschouwd</w:t>
      </w:r>
      <w:r w:rsidR="003A5701">
        <w:rPr>
          <w:rFonts w:ascii="Arial" w:hAnsi="Arial" w:cs="Arial"/>
          <w:sz w:val="20"/>
          <w:szCs w:val="20"/>
        </w:rPr>
        <w:t xml:space="preserve"> </w:t>
      </w:r>
      <w:r w:rsidR="003A5701" w:rsidRPr="003A5701">
        <w:rPr>
          <w:rFonts w:ascii="Arial" w:hAnsi="Arial" w:cs="Arial"/>
          <w:sz w:val="20"/>
          <w:szCs w:val="20"/>
        </w:rPr>
        <w:t>(Kink &amp; Boon, 2014)</w:t>
      </w:r>
      <w:r w:rsidRPr="003A5701">
        <w:rPr>
          <w:rFonts w:ascii="Arial" w:hAnsi="Arial" w:cs="Arial"/>
          <w:sz w:val="20"/>
          <w:szCs w:val="20"/>
        </w:rPr>
        <w:t xml:space="preserve">. </w:t>
      </w:r>
    </w:p>
    <w:p w14:paraId="603A06AF" w14:textId="77777777" w:rsidR="00D03827" w:rsidRDefault="00D03827" w:rsidP="00EA5F62">
      <w:pPr>
        <w:spacing w:line="360" w:lineRule="auto"/>
        <w:jc w:val="both"/>
        <w:rPr>
          <w:rFonts w:ascii="Arial" w:hAnsi="Arial" w:cs="Arial"/>
          <w:sz w:val="20"/>
          <w:szCs w:val="20"/>
        </w:rPr>
      </w:pPr>
    </w:p>
    <w:p w14:paraId="4EB77286" w14:textId="4EA31898" w:rsidR="00021F51" w:rsidRPr="00021F51" w:rsidRDefault="00E97317" w:rsidP="00EA5F62">
      <w:pPr>
        <w:spacing w:line="360" w:lineRule="auto"/>
        <w:jc w:val="both"/>
        <w:rPr>
          <w:rFonts w:ascii="Arial" w:hAnsi="Arial" w:cs="Arial"/>
          <w:sz w:val="20"/>
          <w:szCs w:val="20"/>
          <w:u w:val="single"/>
        </w:rPr>
      </w:pPr>
      <w:r>
        <w:rPr>
          <w:rFonts w:ascii="Arial" w:hAnsi="Arial" w:cs="Arial"/>
          <w:sz w:val="20"/>
          <w:szCs w:val="20"/>
          <w:u w:val="single"/>
        </w:rPr>
        <w:t>Stap 5 Betrokkenen in staat stellen te veranderen. Zorgen voor draagvlak.</w:t>
      </w:r>
    </w:p>
    <w:p w14:paraId="2370AD6E" w14:textId="77777777" w:rsidR="00D03827" w:rsidRDefault="00F273A2" w:rsidP="00EA5F62">
      <w:pPr>
        <w:spacing w:line="360" w:lineRule="auto"/>
        <w:jc w:val="both"/>
        <w:rPr>
          <w:rFonts w:ascii="Arial" w:hAnsi="Arial" w:cs="Arial"/>
          <w:sz w:val="20"/>
          <w:szCs w:val="20"/>
        </w:rPr>
      </w:pPr>
      <w:r>
        <w:rPr>
          <w:rFonts w:ascii="Arial" w:hAnsi="Arial" w:cs="Arial"/>
          <w:sz w:val="20"/>
          <w:szCs w:val="20"/>
        </w:rPr>
        <w:t xml:space="preserve">Studenten steken in het deeltijdonderwijs continue de grenzen over tussen werkplek en school. </w:t>
      </w:r>
      <w:r w:rsidRPr="00F273A2">
        <w:rPr>
          <w:rFonts w:ascii="Arial" w:hAnsi="Arial" w:cs="Arial"/>
          <w:sz w:val="20"/>
          <w:szCs w:val="20"/>
        </w:rPr>
        <w:t xml:space="preserve">Dat maakt dat die </w:t>
      </w:r>
      <w:proofErr w:type="spellStart"/>
      <w:r w:rsidRPr="00F273A2">
        <w:rPr>
          <w:rFonts w:ascii="Arial" w:hAnsi="Arial" w:cs="Arial"/>
          <w:sz w:val="20"/>
          <w:szCs w:val="20"/>
        </w:rPr>
        <w:t>boundary</w:t>
      </w:r>
      <w:proofErr w:type="spellEnd"/>
      <w:r w:rsidRPr="00F273A2">
        <w:rPr>
          <w:rFonts w:ascii="Arial" w:hAnsi="Arial" w:cs="Arial"/>
          <w:sz w:val="20"/>
          <w:szCs w:val="20"/>
        </w:rPr>
        <w:t xml:space="preserve">-crossers onderhevig zijn aan verschillende regels en verantwoordelijkheden die elkaar kunnen bijten (Bakker &amp; Akkerman, 2014). Zorg dat deze grenzen en de daarbij horende regels en verantwoordelijkheden helder zijn, door al in een vroeg stadium van het opleidingstraject van de student deze uit te spreken en vast te leggen. </w:t>
      </w:r>
      <w:r w:rsidR="00643D56" w:rsidRPr="00032D6A">
        <w:rPr>
          <w:rFonts w:ascii="Arial" w:hAnsi="Arial" w:cs="Arial"/>
          <w:sz w:val="20"/>
          <w:szCs w:val="20"/>
        </w:rPr>
        <w:t xml:space="preserve">Daarom is het aan te bevelen om </w:t>
      </w:r>
      <w:r w:rsidR="00643D56" w:rsidRPr="0085482D">
        <w:rPr>
          <w:rFonts w:ascii="Arial" w:hAnsi="Arial" w:cs="Arial"/>
          <w:b/>
          <w:sz w:val="20"/>
          <w:szCs w:val="20"/>
        </w:rPr>
        <w:t>de eerste startbijeenkomst met studenten en het werkveld in september</w:t>
      </w:r>
      <w:r w:rsidR="00643D56" w:rsidRPr="00032D6A">
        <w:rPr>
          <w:rFonts w:ascii="Arial" w:hAnsi="Arial" w:cs="Arial"/>
          <w:sz w:val="20"/>
          <w:szCs w:val="20"/>
        </w:rPr>
        <w:t xml:space="preserve"> te organiseren.</w:t>
      </w:r>
      <w:r w:rsidR="00C61205">
        <w:rPr>
          <w:rFonts w:ascii="Arial" w:hAnsi="Arial" w:cs="Arial"/>
          <w:sz w:val="20"/>
          <w:szCs w:val="20"/>
        </w:rPr>
        <w:t xml:space="preserve"> </w:t>
      </w:r>
    </w:p>
    <w:p w14:paraId="3D236DDB" w14:textId="762187F6" w:rsidR="00105698" w:rsidRPr="00C61205" w:rsidRDefault="00192C5C" w:rsidP="00EA5F62">
      <w:pPr>
        <w:spacing w:line="360" w:lineRule="auto"/>
        <w:jc w:val="both"/>
        <w:rPr>
          <w:rFonts w:ascii="Arial" w:hAnsi="Arial" w:cs="Arial"/>
          <w:sz w:val="20"/>
          <w:szCs w:val="20"/>
        </w:rPr>
      </w:pPr>
      <w:r w:rsidRPr="00EA5F62">
        <w:rPr>
          <w:rFonts w:ascii="Arial" w:hAnsi="Arial" w:cs="Arial"/>
          <w:sz w:val="20"/>
          <w:szCs w:val="20"/>
        </w:rPr>
        <w:t xml:space="preserve">Ook zou het goed zijn om meer kennis en ervaringen te </w:t>
      </w:r>
      <w:r w:rsidR="001F0DB3">
        <w:rPr>
          <w:rFonts w:ascii="Arial" w:hAnsi="Arial" w:cs="Arial"/>
          <w:sz w:val="20"/>
          <w:szCs w:val="20"/>
        </w:rPr>
        <w:t>bundelen</w:t>
      </w:r>
      <w:r w:rsidRPr="00EA5F62">
        <w:rPr>
          <w:rFonts w:ascii="Arial" w:hAnsi="Arial" w:cs="Arial"/>
          <w:sz w:val="20"/>
          <w:szCs w:val="20"/>
        </w:rPr>
        <w:t xml:space="preserve"> en vanu</w:t>
      </w:r>
      <w:r>
        <w:rPr>
          <w:rFonts w:ascii="Arial" w:hAnsi="Arial" w:cs="Arial"/>
          <w:sz w:val="20"/>
          <w:szCs w:val="20"/>
        </w:rPr>
        <w:t xml:space="preserve">it een </w:t>
      </w:r>
      <w:r w:rsidRPr="00192C5C">
        <w:rPr>
          <w:rFonts w:ascii="Arial" w:hAnsi="Arial" w:cs="Arial"/>
          <w:sz w:val="20"/>
          <w:szCs w:val="20"/>
        </w:rPr>
        <w:t>centrale plaats te delen.</w:t>
      </w:r>
      <w:r>
        <w:rPr>
          <w:rFonts w:ascii="Arial" w:hAnsi="Arial" w:cs="Arial"/>
          <w:sz w:val="20"/>
          <w:szCs w:val="20"/>
        </w:rPr>
        <w:t xml:space="preserve"> Die </w:t>
      </w:r>
      <w:r w:rsidRPr="00D03827">
        <w:rPr>
          <w:rFonts w:ascii="Arial" w:hAnsi="Arial" w:cs="Arial"/>
          <w:b/>
          <w:sz w:val="20"/>
          <w:szCs w:val="20"/>
        </w:rPr>
        <w:t xml:space="preserve">centrale plaats, </w:t>
      </w:r>
      <w:r w:rsidRPr="00D03827">
        <w:rPr>
          <w:rFonts w:ascii="Arial" w:hAnsi="Arial" w:cs="Arial"/>
          <w:sz w:val="20"/>
          <w:szCs w:val="20"/>
        </w:rPr>
        <w:t>een soort Dropbox</w:t>
      </w:r>
      <w:r w:rsidR="00D03827">
        <w:rPr>
          <w:rFonts w:ascii="Arial" w:hAnsi="Arial" w:cs="Arial"/>
          <w:sz w:val="20"/>
          <w:szCs w:val="20"/>
        </w:rPr>
        <w:t>,</w:t>
      </w:r>
      <w:r w:rsidRPr="00D03827">
        <w:rPr>
          <w:rFonts w:ascii="Arial" w:hAnsi="Arial" w:cs="Arial"/>
          <w:b/>
          <w:sz w:val="20"/>
          <w:szCs w:val="20"/>
        </w:rPr>
        <w:t xml:space="preserve"> met alle relevante informatie over handelwijze en instrumenten</w:t>
      </w:r>
      <w:r>
        <w:rPr>
          <w:rFonts w:ascii="Arial" w:hAnsi="Arial" w:cs="Arial"/>
          <w:sz w:val="20"/>
          <w:szCs w:val="20"/>
        </w:rPr>
        <w:t xml:space="preserve"> moet </w:t>
      </w:r>
      <w:r w:rsidRPr="008156FA">
        <w:rPr>
          <w:rFonts w:ascii="Arial" w:hAnsi="Arial" w:cs="Arial"/>
          <w:sz w:val="20"/>
          <w:szCs w:val="20"/>
        </w:rPr>
        <w:t>toegankelijk zijn voor docenten, studenten en het werkveld.</w:t>
      </w:r>
    </w:p>
    <w:p w14:paraId="6085F163" w14:textId="77777777" w:rsidR="00105698" w:rsidRDefault="00105698" w:rsidP="00EA5F62">
      <w:pPr>
        <w:spacing w:line="360" w:lineRule="auto"/>
        <w:jc w:val="both"/>
        <w:rPr>
          <w:rFonts w:ascii="Arial" w:hAnsi="Arial" w:cs="Arial"/>
          <w:sz w:val="20"/>
          <w:szCs w:val="20"/>
        </w:rPr>
      </w:pPr>
    </w:p>
    <w:p w14:paraId="6AEDF938" w14:textId="0063F0C1" w:rsidR="00E97317" w:rsidRPr="00E97317" w:rsidRDefault="00E97317" w:rsidP="00EA5F62">
      <w:pPr>
        <w:spacing w:line="360" w:lineRule="auto"/>
        <w:jc w:val="both"/>
        <w:rPr>
          <w:rFonts w:ascii="Arial" w:hAnsi="Arial" w:cs="Arial"/>
          <w:sz w:val="20"/>
          <w:szCs w:val="20"/>
          <w:u w:val="single"/>
        </w:rPr>
      </w:pPr>
      <w:r>
        <w:rPr>
          <w:rFonts w:ascii="Arial" w:hAnsi="Arial" w:cs="Arial"/>
          <w:sz w:val="20"/>
          <w:szCs w:val="20"/>
          <w:u w:val="single"/>
        </w:rPr>
        <w:t>Stap 6</w:t>
      </w:r>
      <w:r w:rsidRPr="00E97317">
        <w:rPr>
          <w:rFonts w:ascii="Arial" w:hAnsi="Arial" w:cs="Arial"/>
          <w:sz w:val="20"/>
          <w:szCs w:val="20"/>
          <w:u w:val="single"/>
        </w:rPr>
        <w:t xml:space="preserve">: </w:t>
      </w:r>
      <w:r>
        <w:rPr>
          <w:rFonts w:ascii="Arial" w:hAnsi="Arial" w:cs="Arial"/>
          <w:sz w:val="20"/>
          <w:szCs w:val="20"/>
          <w:u w:val="single"/>
        </w:rPr>
        <w:t>Korte-termijn successen creëren en vieren.</w:t>
      </w:r>
    </w:p>
    <w:p w14:paraId="0D8A589B" w14:textId="7CAAFEC2" w:rsidR="00105698" w:rsidRDefault="00032D6A" w:rsidP="00EA5F62">
      <w:pPr>
        <w:spacing w:line="360" w:lineRule="auto"/>
        <w:jc w:val="both"/>
        <w:rPr>
          <w:rFonts w:ascii="Arial" w:hAnsi="Arial" w:cs="Arial"/>
          <w:sz w:val="20"/>
          <w:szCs w:val="20"/>
        </w:rPr>
      </w:pPr>
      <w:r w:rsidRPr="00032D6A">
        <w:rPr>
          <w:rFonts w:ascii="Arial" w:hAnsi="Arial" w:cs="Arial"/>
          <w:sz w:val="20"/>
          <w:szCs w:val="20"/>
        </w:rPr>
        <w:t>Docenten en betrokkenen uit het werkveld willen z</w:t>
      </w:r>
      <w:r w:rsidR="00105698" w:rsidRPr="00032D6A">
        <w:rPr>
          <w:rFonts w:ascii="Arial" w:hAnsi="Arial" w:cs="Arial"/>
          <w:sz w:val="20"/>
          <w:szCs w:val="20"/>
        </w:rPr>
        <w:t xml:space="preserve">icht krijgen op </w:t>
      </w:r>
      <w:r w:rsidRPr="00032D6A">
        <w:rPr>
          <w:rFonts w:ascii="Arial" w:hAnsi="Arial" w:cs="Arial"/>
          <w:sz w:val="20"/>
          <w:szCs w:val="20"/>
        </w:rPr>
        <w:t xml:space="preserve">het </w:t>
      </w:r>
      <w:r w:rsidR="00105698" w:rsidRPr="00032D6A">
        <w:rPr>
          <w:rFonts w:ascii="Arial" w:hAnsi="Arial" w:cs="Arial"/>
          <w:sz w:val="20"/>
          <w:szCs w:val="20"/>
        </w:rPr>
        <w:t>geleerde</w:t>
      </w:r>
      <w:r w:rsidRPr="00032D6A">
        <w:rPr>
          <w:rFonts w:ascii="Arial" w:hAnsi="Arial" w:cs="Arial"/>
          <w:sz w:val="20"/>
          <w:szCs w:val="20"/>
        </w:rPr>
        <w:t xml:space="preserve"> van de student, terwijl studenten hun </w:t>
      </w:r>
      <w:r w:rsidR="00105698" w:rsidRPr="00032D6A">
        <w:rPr>
          <w:rFonts w:ascii="Arial" w:hAnsi="Arial" w:cs="Arial"/>
          <w:sz w:val="20"/>
          <w:szCs w:val="20"/>
        </w:rPr>
        <w:t xml:space="preserve">handelen </w:t>
      </w:r>
      <w:r w:rsidRPr="00032D6A">
        <w:rPr>
          <w:rFonts w:ascii="Arial" w:hAnsi="Arial" w:cs="Arial"/>
          <w:sz w:val="20"/>
          <w:szCs w:val="20"/>
        </w:rPr>
        <w:t xml:space="preserve">juist </w:t>
      </w:r>
      <w:r w:rsidR="00105698" w:rsidRPr="00032D6A">
        <w:rPr>
          <w:rFonts w:ascii="Arial" w:hAnsi="Arial" w:cs="Arial"/>
          <w:sz w:val="20"/>
          <w:szCs w:val="20"/>
        </w:rPr>
        <w:t xml:space="preserve">zichtbaar </w:t>
      </w:r>
      <w:r w:rsidRPr="00032D6A">
        <w:rPr>
          <w:rFonts w:ascii="Arial" w:hAnsi="Arial" w:cs="Arial"/>
          <w:sz w:val="20"/>
          <w:szCs w:val="20"/>
        </w:rPr>
        <w:t>willen maken. Voor het verhogen van betrouwbaarheid en validiteit is het hanteren van een mix van instrumenten aan te bevelen</w:t>
      </w:r>
      <w:r w:rsidR="00C61205">
        <w:rPr>
          <w:rFonts w:ascii="Arial" w:hAnsi="Arial" w:cs="Arial"/>
          <w:sz w:val="20"/>
          <w:szCs w:val="20"/>
        </w:rPr>
        <w:t>.</w:t>
      </w:r>
      <w:r w:rsidRPr="00032D6A">
        <w:rPr>
          <w:rFonts w:ascii="Arial" w:hAnsi="Arial" w:cs="Arial"/>
          <w:sz w:val="20"/>
          <w:szCs w:val="20"/>
        </w:rPr>
        <w:t xml:space="preserve"> </w:t>
      </w:r>
      <w:r w:rsidRPr="003A5701">
        <w:rPr>
          <w:rFonts w:ascii="Arial" w:hAnsi="Arial" w:cs="Arial"/>
          <w:sz w:val="20"/>
          <w:szCs w:val="20"/>
        </w:rPr>
        <w:t xml:space="preserve">Ga met </w:t>
      </w:r>
      <w:r w:rsidR="008D0B65">
        <w:rPr>
          <w:rFonts w:ascii="Arial" w:hAnsi="Arial" w:cs="Arial"/>
          <w:sz w:val="20"/>
          <w:szCs w:val="20"/>
        </w:rPr>
        <w:t>de drie stakeholders</w:t>
      </w:r>
      <w:r w:rsidRPr="003A5701">
        <w:rPr>
          <w:rFonts w:ascii="Arial" w:hAnsi="Arial" w:cs="Arial"/>
          <w:sz w:val="20"/>
          <w:szCs w:val="20"/>
        </w:rPr>
        <w:t xml:space="preserve"> op zoek naar</w:t>
      </w:r>
      <w:r w:rsidR="003A5701" w:rsidRPr="003A5701">
        <w:rPr>
          <w:rFonts w:ascii="Arial" w:hAnsi="Arial" w:cs="Arial"/>
          <w:sz w:val="20"/>
          <w:szCs w:val="20"/>
        </w:rPr>
        <w:t xml:space="preserve"> een mix van</w:t>
      </w:r>
      <w:r w:rsidRPr="003A5701">
        <w:rPr>
          <w:rFonts w:ascii="Arial" w:hAnsi="Arial" w:cs="Arial"/>
          <w:sz w:val="20"/>
          <w:szCs w:val="20"/>
        </w:rPr>
        <w:t xml:space="preserve"> passende </w:t>
      </w:r>
      <w:r w:rsidR="00105698" w:rsidRPr="003A5701">
        <w:rPr>
          <w:rFonts w:ascii="Arial" w:hAnsi="Arial" w:cs="Arial"/>
          <w:sz w:val="20"/>
          <w:szCs w:val="20"/>
        </w:rPr>
        <w:t>instrumenten daarbij</w:t>
      </w:r>
      <w:r w:rsidRPr="003A5701">
        <w:rPr>
          <w:rFonts w:ascii="Arial" w:hAnsi="Arial" w:cs="Arial"/>
          <w:sz w:val="20"/>
          <w:szCs w:val="20"/>
        </w:rPr>
        <w:t xml:space="preserve"> (Kink &amp; Boon, 2014),</w:t>
      </w:r>
      <w:r w:rsidRPr="00032D6A">
        <w:rPr>
          <w:rFonts w:ascii="Arial" w:hAnsi="Arial" w:cs="Arial"/>
          <w:sz w:val="20"/>
          <w:szCs w:val="20"/>
        </w:rPr>
        <w:t xml:space="preserve"> binnen en buiten de eigen organisatie en experimenteer daarmee. </w:t>
      </w:r>
      <w:r w:rsidR="003A5701">
        <w:rPr>
          <w:rFonts w:ascii="Arial" w:hAnsi="Arial" w:cs="Arial"/>
          <w:b/>
          <w:sz w:val="20"/>
          <w:szCs w:val="20"/>
        </w:rPr>
        <w:t>Ze</w:t>
      </w:r>
      <w:r w:rsidR="00451347">
        <w:rPr>
          <w:rFonts w:ascii="Arial" w:hAnsi="Arial" w:cs="Arial"/>
          <w:b/>
          <w:sz w:val="20"/>
          <w:szCs w:val="20"/>
        </w:rPr>
        <w:t>t</w:t>
      </w:r>
      <w:r w:rsidR="003A5701">
        <w:rPr>
          <w:rFonts w:ascii="Arial" w:hAnsi="Arial" w:cs="Arial"/>
          <w:b/>
          <w:sz w:val="20"/>
          <w:szCs w:val="20"/>
        </w:rPr>
        <w:t xml:space="preserve"> voor</w:t>
      </w:r>
      <w:r w:rsidR="00192C5C">
        <w:rPr>
          <w:rFonts w:ascii="Arial" w:hAnsi="Arial" w:cs="Arial"/>
          <w:b/>
          <w:sz w:val="20"/>
          <w:szCs w:val="20"/>
        </w:rPr>
        <w:t xml:space="preserve"> schooljaar 2017-2018 </w:t>
      </w:r>
      <w:r w:rsidRPr="0085482D">
        <w:rPr>
          <w:rFonts w:ascii="Arial" w:hAnsi="Arial" w:cs="Arial"/>
          <w:b/>
          <w:sz w:val="20"/>
          <w:szCs w:val="20"/>
        </w:rPr>
        <w:t xml:space="preserve">een </w:t>
      </w:r>
      <w:r w:rsidR="00C47480">
        <w:rPr>
          <w:rFonts w:ascii="Arial" w:hAnsi="Arial" w:cs="Arial"/>
          <w:b/>
          <w:sz w:val="20"/>
          <w:szCs w:val="20"/>
        </w:rPr>
        <w:t xml:space="preserve">360° </w:t>
      </w:r>
      <w:r w:rsidR="00192C5C">
        <w:rPr>
          <w:rFonts w:ascii="Arial" w:hAnsi="Arial" w:cs="Arial"/>
          <w:b/>
          <w:sz w:val="20"/>
          <w:szCs w:val="20"/>
        </w:rPr>
        <w:t xml:space="preserve"> feedback</w:t>
      </w:r>
      <w:r w:rsidR="00105698" w:rsidRPr="0085482D">
        <w:rPr>
          <w:rFonts w:ascii="Arial" w:hAnsi="Arial" w:cs="Arial"/>
          <w:b/>
          <w:sz w:val="20"/>
          <w:szCs w:val="20"/>
        </w:rPr>
        <w:t xml:space="preserve"> instrument</w:t>
      </w:r>
      <w:r w:rsidR="003A5701">
        <w:rPr>
          <w:rFonts w:ascii="Arial" w:hAnsi="Arial" w:cs="Arial"/>
          <w:b/>
          <w:sz w:val="20"/>
          <w:szCs w:val="20"/>
        </w:rPr>
        <w:t xml:space="preserve"> facultatief in</w:t>
      </w:r>
      <w:r w:rsidRPr="00032D6A">
        <w:rPr>
          <w:rFonts w:ascii="Arial" w:hAnsi="Arial" w:cs="Arial"/>
          <w:sz w:val="20"/>
          <w:szCs w:val="20"/>
        </w:rPr>
        <w:t xml:space="preserve">. </w:t>
      </w:r>
      <w:r w:rsidR="008D0B65">
        <w:rPr>
          <w:rFonts w:ascii="Arial" w:hAnsi="Arial" w:cs="Arial"/>
          <w:sz w:val="20"/>
          <w:szCs w:val="20"/>
        </w:rPr>
        <w:t>Z</w:t>
      </w:r>
      <w:r w:rsidR="00C61205">
        <w:rPr>
          <w:rFonts w:ascii="Arial" w:hAnsi="Arial" w:cs="Arial"/>
          <w:sz w:val="20"/>
          <w:szCs w:val="20"/>
        </w:rPr>
        <w:t xml:space="preserve">org ervoor dat deze zogenaamde </w:t>
      </w:r>
      <w:proofErr w:type="spellStart"/>
      <w:r w:rsidR="00C61205">
        <w:rPr>
          <w:rFonts w:ascii="Arial" w:hAnsi="Arial" w:cs="Arial"/>
          <w:sz w:val="20"/>
          <w:szCs w:val="20"/>
        </w:rPr>
        <w:t>boundary</w:t>
      </w:r>
      <w:proofErr w:type="spellEnd"/>
      <w:r w:rsidR="00C61205">
        <w:rPr>
          <w:rFonts w:ascii="Arial" w:hAnsi="Arial" w:cs="Arial"/>
          <w:sz w:val="20"/>
          <w:szCs w:val="20"/>
        </w:rPr>
        <w:t xml:space="preserve"> </w:t>
      </w:r>
      <w:proofErr w:type="spellStart"/>
      <w:r w:rsidR="00C61205">
        <w:rPr>
          <w:rFonts w:ascii="Arial" w:hAnsi="Arial" w:cs="Arial"/>
          <w:sz w:val="20"/>
          <w:szCs w:val="20"/>
        </w:rPr>
        <w:t>objects</w:t>
      </w:r>
      <w:proofErr w:type="spellEnd"/>
      <w:r w:rsidR="00C61205">
        <w:rPr>
          <w:rFonts w:ascii="Arial" w:hAnsi="Arial" w:cs="Arial"/>
          <w:sz w:val="20"/>
          <w:szCs w:val="20"/>
        </w:rPr>
        <w:t xml:space="preserve"> </w:t>
      </w:r>
      <w:r w:rsidR="00EA5F62" w:rsidRPr="00C61205">
        <w:rPr>
          <w:rFonts w:ascii="Arial" w:hAnsi="Arial" w:cs="Arial"/>
          <w:sz w:val="20"/>
          <w:szCs w:val="20"/>
        </w:rPr>
        <w:t>robuust zijn om een eigen identiteit te beho</w:t>
      </w:r>
      <w:r w:rsidR="00192C5C">
        <w:rPr>
          <w:rFonts w:ascii="Arial" w:hAnsi="Arial" w:cs="Arial"/>
          <w:sz w:val="20"/>
          <w:szCs w:val="20"/>
        </w:rPr>
        <w:t xml:space="preserve">uden en </w:t>
      </w:r>
      <w:r w:rsidR="00C61205" w:rsidRPr="00C61205">
        <w:rPr>
          <w:rFonts w:ascii="Arial" w:hAnsi="Arial" w:cs="Arial"/>
          <w:sz w:val="20"/>
          <w:szCs w:val="20"/>
        </w:rPr>
        <w:t>flexibel in gebruik</w:t>
      </w:r>
      <w:r w:rsidR="00C61205" w:rsidRPr="00C61205">
        <w:rPr>
          <w:rFonts w:ascii="Arial" w:hAnsi="Arial" w:cs="Arial"/>
          <w:color w:val="00B050"/>
          <w:sz w:val="20"/>
          <w:szCs w:val="20"/>
        </w:rPr>
        <w:t xml:space="preserve"> </w:t>
      </w:r>
      <w:r w:rsidR="00C61205" w:rsidRPr="001F0DB3">
        <w:rPr>
          <w:rFonts w:ascii="Arial" w:hAnsi="Arial" w:cs="Arial"/>
          <w:sz w:val="20"/>
          <w:szCs w:val="20"/>
        </w:rPr>
        <w:t xml:space="preserve">(Star &amp; </w:t>
      </w:r>
      <w:proofErr w:type="spellStart"/>
      <w:r w:rsidR="00C61205" w:rsidRPr="001F0DB3">
        <w:rPr>
          <w:rFonts w:ascii="Arial" w:hAnsi="Arial" w:cs="Arial"/>
          <w:sz w:val="20"/>
          <w:szCs w:val="20"/>
        </w:rPr>
        <w:t>Griesemer</w:t>
      </w:r>
      <w:proofErr w:type="spellEnd"/>
      <w:r w:rsidR="00C61205" w:rsidRPr="001F0DB3">
        <w:rPr>
          <w:rFonts w:ascii="Arial" w:hAnsi="Arial" w:cs="Arial"/>
          <w:sz w:val="20"/>
          <w:szCs w:val="20"/>
        </w:rPr>
        <w:t>, in Bakker &amp; Akkerman, 2014).</w:t>
      </w:r>
    </w:p>
    <w:p w14:paraId="41905386" w14:textId="77777777" w:rsidR="00451347" w:rsidRPr="001F0DB3" w:rsidRDefault="00451347" w:rsidP="00EA5F62">
      <w:pPr>
        <w:spacing w:line="360" w:lineRule="auto"/>
        <w:jc w:val="both"/>
        <w:rPr>
          <w:rFonts w:ascii="Arial" w:hAnsi="Arial" w:cs="Arial"/>
          <w:sz w:val="20"/>
          <w:szCs w:val="20"/>
        </w:rPr>
      </w:pPr>
    </w:p>
    <w:p w14:paraId="533DC50C" w14:textId="44D8FC84" w:rsidR="00E97317" w:rsidRPr="00E97317" w:rsidRDefault="00E97317" w:rsidP="008A379C">
      <w:pPr>
        <w:spacing w:line="360" w:lineRule="auto"/>
        <w:jc w:val="both"/>
        <w:rPr>
          <w:rFonts w:ascii="Arial" w:hAnsi="Arial" w:cs="Arial"/>
          <w:sz w:val="20"/>
          <w:szCs w:val="20"/>
          <w:u w:val="single"/>
        </w:rPr>
      </w:pPr>
      <w:r w:rsidRPr="00E97317">
        <w:rPr>
          <w:rFonts w:ascii="Arial" w:hAnsi="Arial" w:cs="Arial"/>
          <w:sz w:val="20"/>
          <w:szCs w:val="20"/>
          <w:u w:val="single"/>
        </w:rPr>
        <w:t>Stap 7: Niet verslappen, nu doorzetten.</w:t>
      </w:r>
    </w:p>
    <w:p w14:paraId="3A5771D6" w14:textId="41F21899" w:rsidR="008A379C" w:rsidRDefault="00B767DB" w:rsidP="008A379C">
      <w:pPr>
        <w:spacing w:line="360" w:lineRule="auto"/>
        <w:jc w:val="both"/>
        <w:rPr>
          <w:rFonts w:ascii="Arial" w:hAnsi="Arial" w:cs="Arial"/>
          <w:sz w:val="20"/>
          <w:szCs w:val="20"/>
        </w:rPr>
      </w:pPr>
      <w:r w:rsidRPr="00192C5C">
        <w:rPr>
          <w:rFonts w:ascii="Arial" w:hAnsi="Arial" w:cs="Arial"/>
          <w:sz w:val="20"/>
          <w:szCs w:val="20"/>
        </w:rPr>
        <w:t xml:space="preserve">Experimenteer </w:t>
      </w:r>
      <w:r w:rsidR="00E4343C" w:rsidRPr="00192C5C">
        <w:rPr>
          <w:rFonts w:ascii="Arial" w:hAnsi="Arial" w:cs="Arial"/>
          <w:sz w:val="20"/>
          <w:szCs w:val="20"/>
        </w:rPr>
        <w:t xml:space="preserve">in schooljaar 2017-2018 </w:t>
      </w:r>
      <w:r w:rsidRPr="00192C5C">
        <w:rPr>
          <w:rFonts w:ascii="Arial" w:hAnsi="Arial" w:cs="Arial"/>
          <w:sz w:val="20"/>
          <w:szCs w:val="20"/>
        </w:rPr>
        <w:t xml:space="preserve">met </w:t>
      </w:r>
      <w:r w:rsidRPr="00192C5C">
        <w:rPr>
          <w:rFonts w:ascii="Arial" w:hAnsi="Arial" w:cs="Arial"/>
          <w:b/>
          <w:sz w:val="20"/>
          <w:szCs w:val="20"/>
        </w:rPr>
        <w:t>verschillende methodieken voor het voeren van een beoordelingsgesprek</w:t>
      </w:r>
      <w:r w:rsidR="00E4343C" w:rsidRPr="00192C5C">
        <w:rPr>
          <w:rFonts w:ascii="Arial" w:hAnsi="Arial" w:cs="Arial"/>
          <w:sz w:val="20"/>
          <w:szCs w:val="20"/>
        </w:rPr>
        <w:t xml:space="preserve">, </w:t>
      </w:r>
      <w:r w:rsidR="00192C5C">
        <w:rPr>
          <w:rFonts w:ascii="Arial" w:hAnsi="Arial" w:cs="Arial"/>
          <w:sz w:val="20"/>
          <w:szCs w:val="20"/>
        </w:rPr>
        <w:t xml:space="preserve">geef daarbij de verplichting om het eerste beoordelingsgesprek </w:t>
      </w:r>
      <w:r w:rsidR="00F7267B">
        <w:rPr>
          <w:rFonts w:ascii="Arial" w:hAnsi="Arial" w:cs="Arial"/>
          <w:sz w:val="20"/>
          <w:szCs w:val="20"/>
        </w:rPr>
        <w:t>met behulp van</w:t>
      </w:r>
      <w:r w:rsidR="00192C5C">
        <w:rPr>
          <w:rFonts w:ascii="Arial" w:hAnsi="Arial" w:cs="Arial"/>
          <w:sz w:val="20"/>
          <w:szCs w:val="20"/>
        </w:rPr>
        <w:t xml:space="preserve"> de </w:t>
      </w:r>
      <w:r w:rsidR="00E4343C" w:rsidRPr="00192C5C">
        <w:rPr>
          <w:rFonts w:ascii="Arial" w:hAnsi="Arial" w:cs="Arial"/>
          <w:sz w:val="20"/>
          <w:szCs w:val="20"/>
        </w:rPr>
        <w:t>STAR</w:t>
      </w:r>
      <w:r w:rsidR="00192C5C">
        <w:rPr>
          <w:rFonts w:ascii="Arial" w:hAnsi="Arial" w:cs="Arial"/>
          <w:sz w:val="20"/>
          <w:szCs w:val="20"/>
        </w:rPr>
        <w:t>-methodiek te laten verlopen en</w:t>
      </w:r>
      <w:r w:rsidR="00E4343C" w:rsidRPr="00192C5C">
        <w:rPr>
          <w:rFonts w:ascii="Arial" w:hAnsi="Arial" w:cs="Arial"/>
          <w:sz w:val="20"/>
          <w:szCs w:val="20"/>
        </w:rPr>
        <w:t xml:space="preserve"> </w:t>
      </w:r>
      <w:r w:rsidR="00F7267B">
        <w:rPr>
          <w:rFonts w:ascii="Arial" w:hAnsi="Arial" w:cs="Arial"/>
          <w:sz w:val="20"/>
          <w:szCs w:val="20"/>
        </w:rPr>
        <w:t xml:space="preserve">laat de studenten daarna de vrije </w:t>
      </w:r>
      <w:r w:rsidR="00192C5C">
        <w:rPr>
          <w:rFonts w:ascii="Arial" w:hAnsi="Arial" w:cs="Arial"/>
          <w:sz w:val="20"/>
          <w:szCs w:val="20"/>
        </w:rPr>
        <w:t>keuze</w:t>
      </w:r>
      <w:r w:rsidR="00E4343C" w:rsidRPr="00192C5C">
        <w:rPr>
          <w:rFonts w:ascii="Arial" w:hAnsi="Arial" w:cs="Arial"/>
          <w:sz w:val="20"/>
          <w:szCs w:val="20"/>
        </w:rPr>
        <w:t>.</w:t>
      </w:r>
      <w:r w:rsidR="008A379C">
        <w:rPr>
          <w:rFonts w:ascii="Arial" w:hAnsi="Arial" w:cs="Arial"/>
          <w:sz w:val="20"/>
          <w:szCs w:val="20"/>
        </w:rPr>
        <w:t xml:space="preserve"> Doe in dit traject vanuit de </w:t>
      </w:r>
      <w:r w:rsidR="008A379C" w:rsidRPr="00032D6A">
        <w:rPr>
          <w:rFonts w:ascii="Arial" w:hAnsi="Arial" w:cs="Arial"/>
          <w:sz w:val="20"/>
          <w:szCs w:val="20"/>
        </w:rPr>
        <w:t>opleiding navraag in het werkveld wat gebruikelijk is in specifieke beroepsgroep</w:t>
      </w:r>
      <w:r w:rsidR="008A379C">
        <w:rPr>
          <w:rFonts w:ascii="Arial" w:hAnsi="Arial" w:cs="Arial"/>
          <w:sz w:val="20"/>
          <w:szCs w:val="20"/>
        </w:rPr>
        <w:t>en</w:t>
      </w:r>
      <w:r w:rsidR="008A379C" w:rsidRPr="00032D6A">
        <w:rPr>
          <w:rFonts w:ascii="Arial" w:hAnsi="Arial" w:cs="Arial"/>
          <w:sz w:val="20"/>
          <w:szCs w:val="20"/>
        </w:rPr>
        <w:t xml:space="preserve"> (Willemse &amp; de Ries, 2011)</w:t>
      </w:r>
      <w:r w:rsidR="008A379C">
        <w:rPr>
          <w:rFonts w:ascii="Arial" w:hAnsi="Arial" w:cs="Arial"/>
          <w:sz w:val="20"/>
          <w:szCs w:val="20"/>
        </w:rPr>
        <w:t xml:space="preserve">. </w:t>
      </w:r>
    </w:p>
    <w:p w14:paraId="36224FAB" w14:textId="74674F3B" w:rsidR="00A86D70" w:rsidRPr="00192C5C" w:rsidRDefault="00A86D70" w:rsidP="00EA5F62">
      <w:pPr>
        <w:spacing w:line="360" w:lineRule="auto"/>
        <w:jc w:val="both"/>
        <w:rPr>
          <w:rFonts w:ascii="Arial" w:hAnsi="Arial" w:cs="Arial"/>
          <w:sz w:val="20"/>
          <w:szCs w:val="20"/>
        </w:rPr>
      </w:pPr>
    </w:p>
    <w:p w14:paraId="75140326" w14:textId="77777777" w:rsidR="00A86D70" w:rsidRPr="008156FA" w:rsidRDefault="00A86D70" w:rsidP="00EA5F62">
      <w:pPr>
        <w:spacing w:line="360" w:lineRule="auto"/>
        <w:jc w:val="both"/>
        <w:rPr>
          <w:rFonts w:ascii="Arial" w:hAnsi="Arial" w:cs="Arial"/>
          <w:sz w:val="20"/>
          <w:szCs w:val="20"/>
        </w:rPr>
      </w:pPr>
    </w:p>
    <w:p w14:paraId="1F5A2E3E" w14:textId="77777777" w:rsidR="002C6E7F" w:rsidRPr="001F0DB3" w:rsidRDefault="002C6E7F" w:rsidP="005F5E67">
      <w:pPr>
        <w:spacing w:line="360" w:lineRule="auto"/>
        <w:jc w:val="both"/>
        <w:rPr>
          <w:rFonts w:ascii="Arial" w:hAnsi="Arial" w:cs="Arial"/>
          <w:sz w:val="20"/>
          <w:szCs w:val="20"/>
        </w:rPr>
      </w:pPr>
    </w:p>
    <w:p w14:paraId="533AA2E2" w14:textId="03D5893D" w:rsidR="00E463A8" w:rsidRPr="006B139E" w:rsidRDefault="00E463A8" w:rsidP="006B139E">
      <w:pPr>
        <w:spacing w:line="360" w:lineRule="auto"/>
        <w:jc w:val="both"/>
        <w:rPr>
          <w:rFonts w:ascii="Arial" w:hAnsi="Arial" w:cs="Arial"/>
          <w:i/>
          <w:color w:val="0070C0"/>
          <w:sz w:val="20"/>
          <w:szCs w:val="20"/>
        </w:rPr>
      </w:pPr>
      <w:r>
        <w:br w:type="page"/>
      </w:r>
    </w:p>
    <w:p w14:paraId="641532CE" w14:textId="48341884" w:rsidR="00203792" w:rsidRPr="007E6E66" w:rsidRDefault="00203792" w:rsidP="007E6E66">
      <w:pPr>
        <w:pStyle w:val="Kop1"/>
      </w:pPr>
      <w:bookmarkStart w:id="24" w:name="_Toc482540162"/>
      <w:r w:rsidRPr="007E6E66">
        <w:lastRenderedPageBreak/>
        <w:t>Literatuurlijst</w:t>
      </w:r>
      <w:bookmarkEnd w:id="24"/>
      <w:r w:rsidR="00AF6D12" w:rsidRPr="007E6E66">
        <w:t xml:space="preserve"> </w:t>
      </w:r>
    </w:p>
    <w:p w14:paraId="1C4AE66D" w14:textId="77777777" w:rsidR="00095BFA" w:rsidRPr="007E6E66" w:rsidRDefault="00095BFA" w:rsidP="00F439D3">
      <w:pPr>
        <w:spacing w:line="360" w:lineRule="auto"/>
        <w:jc w:val="both"/>
        <w:rPr>
          <w:rFonts w:ascii="Arial" w:hAnsi="Arial" w:cs="Arial"/>
          <w:sz w:val="20"/>
          <w:szCs w:val="20"/>
        </w:rPr>
      </w:pPr>
    </w:p>
    <w:p w14:paraId="203C37B7" w14:textId="362C88FB" w:rsidR="00FD6153" w:rsidRPr="007E6E66" w:rsidRDefault="00FD6153" w:rsidP="00FD6153">
      <w:pPr>
        <w:autoSpaceDE w:val="0"/>
        <w:autoSpaceDN w:val="0"/>
        <w:adjustRightInd w:val="0"/>
        <w:rPr>
          <w:rFonts w:ascii="Arial" w:hAnsi="Arial" w:cs="Arial"/>
          <w:sz w:val="20"/>
          <w:szCs w:val="20"/>
          <w:lang w:val="en-US"/>
        </w:rPr>
      </w:pPr>
      <w:r w:rsidRPr="007E6E66">
        <w:rPr>
          <w:rFonts w:ascii="Arial" w:hAnsi="Arial" w:cs="Arial"/>
          <w:sz w:val="20"/>
          <w:szCs w:val="20"/>
        </w:rPr>
        <w:t xml:space="preserve">Akkerman, S.F., &amp; Bakker, A. (2011). </w:t>
      </w:r>
      <w:r w:rsidRPr="007E6E66">
        <w:rPr>
          <w:rFonts w:ascii="Arial" w:hAnsi="Arial" w:cs="Arial"/>
          <w:sz w:val="20"/>
          <w:szCs w:val="20"/>
          <w:lang w:val="en-US"/>
        </w:rPr>
        <w:t xml:space="preserve">Boundary crossing and boundary objects. </w:t>
      </w:r>
      <w:r w:rsidRPr="007E6E66">
        <w:rPr>
          <w:rFonts w:ascii="Arial" w:hAnsi="Arial" w:cs="Arial"/>
          <w:i/>
          <w:iCs/>
          <w:sz w:val="20"/>
          <w:szCs w:val="20"/>
          <w:lang w:val="en-US"/>
        </w:rPr>
        <w:t>Review of Educational Research, 81</w:t>
      </w:r>
      <w:r w:rsidRPr="007E6E66">
        <w:rPr>
          <w:rFonts w:ascii="Arial" w:hAnsi="Arial" w:cs="Arial"/>
          <w:sz w:val="20"/>
          <w:szCs w:val="20"/>
          <w:lang w:val="en-US"/>
        </w:rPr>
        <w:t>(2), 132-169.</w:t>
      </w:r>
    </w:p>
    <w:p w14:paraId="5806F0DD" w14:textId="77777777" w:rsidR="00ED0F3A" w:rsidRDefault="00ED0F3A" w:rsidP="004A3064">
      <w:pPr>
        <w:rPr>
          <w:rFonts w:ascii="Arial" w:hAnsi="Arial" w:cs="Arial"/>
          <w:sz w:val="20"/>
          <w:szCs w:val="20"/>
        </w:rPr>
      </w:pPr>
    </w:p>
    <w:p w14:paraId="4E092677" w14:textId="5F41DC1A" w:rsidR="00ED0F3A" w:rsidRPr="007E6E66" w:rsidRDefault="00ED0F3A" w:rsidP="004A3064">
      <w:pPr>
        <w:rPr>
          <w:rFonts w:ascii="Arial" w:hAnsi="Arial" w:cs="Arial"/>
          <w:sz w:val="20"/>
          <w:szCs w:val="20"/>
        </w:rPr>
      </w:pPr>
      <w:r w:rsidRPr="00ED0F3A">
        <w:rPr>
          <w:rFonts w:ascii="Arial" w:hAnsi="Arial" w:cs="Arial"/>
          <w:sz w:val="20"/>
          <w:szCs w:val="20"/>
        </w:rPr>
        <w:t xml:space="preserve">Baarda, B., Bakker, E., Fischer, T., Julsing, M., Goede, M. de, Peters, V., &amp; Velden, T. van der. (2013). </w:t>
      </w:r>
      <w:r w:rsidRPr="00ED0F3A">
        <w:rPr>
          <w:rFonts w:ascii="Arial" w:hAnsi="Arial" w:cs="Arial"/>
          <w:i/>
          <w:sz w:val="20"/>
          <w:szCs w:val="20"/>
        </w:rPr>
        <w:t>Basisboek kwalitatief onderzoek</w:t>
      </w:r>
      <w:r>
        <w:rPr>
          <w:rFonts w:ascii="Arial" w:hAnsi="Arial" w:cs="Arial"/>
          <w:sz w:val="20"/>
          <w:szCs w:val="20"/>
        </w:rPr>
        <w:t xml:space="preserve"> (3</w:t>
      </w:r>
      <w:r w:rsidRPr="00ED0F3A">
        <w:rPr>
          <w:rFonts w:ascii="Arial" w:hAnsi="Arial" w:cs="Arial"/>
          <w:sz w:val="20"/>
          <w:szCs w:val="20"/>
          <w:vertAlign w:val="superscript"/>
        </w:rPr>
        <w:t>e</w:t>
      </w:r>
      <w:r>
        <w:rPr>
          <w:rFonts w:ascii="Arial" w:hAnsi="Arial" w:cs="Arial"/>
          <w:sz w:val="20"/>
          <w:szCs w:val="20"/>
        </w:rPr>
        <w:t xml:space="preserve"> druk</w:t>
      </w:r>
      <w:r w:rsidRPr="00ED0F3A">
        <w:rPr>
          <w:rFonts w:ascii="Arial" w:hAnsi="Arial" w:cs="Arial"/>
          <w:sz w:val="20"/>
          <w:szCs w:val="20"/>
        </w:rPr>
        <w:t>.). Groningen/Houten, Nederland: Noordhoff.</w:t>
      </w:r>
    </w:p>
    <w:p w14:paraId="566AF6A8" w14:textId="77777777" w:rsidR="004A3064" w:rsidRPr="007E6E66" w:rsidRDefault="004A3064" w:rsidP="00FD6153">
      <w:pPr>
        <w:autoSpaceDE w:val="0"/>
        <w:autoSpaceDN w:val="0"/>
        <w:adjustRightInd w:val="0"/>
        <w:rPr>
          <w:rFonts w:ascii="Arial" w:hAnsi="Arial" w:cs="Arial"/>
          <w:sz w:val="20"/>
          <w:szCs w:val="20"/>
        </w:rPr>
      </w:pPr>
    </w:p>
    <w:p w14:paraId="2360E5AF" w14:textId="6F681223" w:rsidR="00FD6153" w:rsidRPr="007E6E66" w:rsidRDefault="00FD6153" w:rsidP="00FD6153">
      <w:pPr>
        <w:rPr>
          <w:rFonts w:ascii="Arial" w:hAnsi="Arial" w:cs="Arial"/>
          <w:sz w:val="20"/>
          <w:szCs w:val="20"/>
        </w:rPr>
      </w:pPr>
      <w:r w:rsidRPr="007E6E66">
        <w:rPr>
          <w:rFonts w:ascii="Arial" w:hAnsi="Arial" w:cs="Arial"/>
          <w:sz w:val="20"/>
          <w:szCs w:val="20"/>
        </w:rPr>
        <w:t xml:space="preserve">Bakker, A. &amp; Akkerman, S.F. (2014). Leren door </w:t>
      </w:r>
      <w:proofErr w:type="spellStart"/>
      <w:r w:rsidRPr="007E6E66">
        <w:rPr>
          <w:rFonts w:ascii="Arial" w:hAnsi="Arial" w:cs="Arial"/>
          <w:sz w:val="20"/>
          <w:szCs w:val="20"/>
        </w:rPr>
        <w:t>boundary</w:t>
      </w:r>
      <w:proofErr w:type="spellEnd"/>
      <w:r w:rsidRPr="007E6E66">
        <w:rPr>
          <w:rFonts w:ascii="Arial" w:hAnsi="Arial" w:cs="Arial"/>
          <w:sz w:val="20"/>
          <w:szCs w:val="20"/>
        </w:rPr>
        <w:t xml:space="preserve"> crossing tussen school en werk. </w:t>
      </w:r>
      <w:r w:rsidRPr="007E6E66">
        <w:rPr>
          <w:rFonts w:ascii="Arial" w:hAnsi="Arial" w:cs="Arial"/>
          <w:i/>
          <w:sz w:val="20"/>
          <w:szCs w:val="20"/>
        </w:rPr>
        <w:t>Pedagogische Studiën, 91</w:t>
      </w:r>
      <w:r w:rsidRPr="007E6E66">
        <w:rPr>
          <w:rFonts w:ascii="Arial" w:hAnsi="Arial" w:cs="Arial"/>
          <w:sz w:val="20"/>
          <w:szCs w:val="20"/>
        </w:rPr>
        <w:t>(1), 8-23.</w:t>
      </w:r>
    </w:p>
    <w:p w14:paraId="42465CD0" w14:textId="77777777" w:rsidR="00222CC1" w:rsidRPr="007E6E66" w:rsidRDefault="00222CC1" w:rsidP="00FD6153">
      <w:pPr>
        <w:rPr>
          <w:rFonts w:ascii="Arial" w:hAnsi="Arial" w:cs="Arial"/>
          <w:sz w:val="20"/>
          <w:szCs w:val="20"/>
        </w:rPr>
      </w:pPr>
    </w:p>
    <w:p w14:paraId="20636A83" w14:textId="50050DA1" w:rsidR="00222CC1" w:rsidRPr="007E6E66" w:rsidRDefault="00BB769B" w:rsidP="00FD6153">
      <w:pPr>
        <w:rPr>
          <w:rFonts w:ascii="Arial" w:hAnsi="Arial" w:cs="Arial"/>
          <w:sz w:val="20"/>
          <w:szCs w:val="20"/>
          <w:lang w:val="en-US"/>
        </w:rPr>
      </w:pPr>
      <w:r w:rsidRPr="007E6E66">
        <w:rPr>
          <w:rFonts w:ascii="Arial" w:hAnsi="Arial" w:cs="Arial"/>
          <w:sz w:val="20"/>
          <w:szCs w:val="20"/>
        </w:rPr>
        <w:t xml:space="preserve">Bakker, </w:t>
      </w:r>
      <w:r w:rsidR="00CB22C6" w:rsidRPr="007E6E66">
        <w:rPr>
          <w:rFonts w:ascii="Arial" w:hAnsi="Arial" w:cs="Arial"/>
          <w:sz w:val="20"/>
          <w:szCs w:val="20"/>
        </w:rPr>
        <w:t xml:space="preserve">A., Zitter, I., </w:t>
      </w:r>
      <w:proofErr w:type="spellStart"/>
      <w:r w:rsidR="00CB22C6" w:rsidRPr="007E6E66">
        <w:rPr>
          <w:rFonts w:ascii="Arial" w:hAnsi="Arial" w:cs="Arial"/>
          <w:sz w:val="20"/>
          <w:szCs w:val="20"/>
        </w:rPr>
        <w:t>Beausaert</w:t>
      </w:r>
      <w:proofErr w:type="spellEnd"/>
      <w:r w:rsidR="00CB22C6" w:rsidRPr="007E6E66">
        <w:rPr>
          <w:rFonts w:ascii="Arial" w:hAnsi="Arial" w:cs="Arial"/>
          <w:sz w:val="20"/>
          <w:szCs w:val="20"/>
        </w:rPr>
        <w:t xml:space="preserve">, S. &amp; Bruijn, E. de. </w:t>
      </w:r>
      <w:r w:rsidR="00222CC1" w:rsidRPr="007E6E66">
        <w:rPr>
          <w:rFonts w:ascii="Arial" w:hAnsi="Arial" w:cs="Arial"/>
          <w:sz w:val="20"/>
          <w:szCs w:val="20"/>
        </w:rPr>
        <w:t xml:space="preserve">(2016) Tussen opleiding en beroepspraktijk. Het potentieel van </w:t>
      </w:r>
      <w:proofErr w:type="spellStart"/>
      <w:r w:rsidR="00222CC1" w:rsidRPr="007E6E66">
        <w:rPr>
          <w:rFonts w:ascii="Arial" w:hAnsi="Arial" w:cs="Arial"/>
          <w:sz w:val="20"/>
          <w:szCs w:val="20"/>
        </w:rPr>
        <w:t>bound</w:t>
      </w:r>
      <w:r w:rsidR="00CB22C6" w:rsidRPr="007E6E66">
        <w:rPr>
          <w:rFonts w:ascii="Arial" w:hAnsi="Arial" w:cs="Arial"/>
          <w:sz w:val="20"/>
          <w:szCs w:val="20"/>
        </w:rPr>
        <w:t>ary</w:t>
      </w:r>
      <w:proofErr w:type="spellEnd"/>
      <w:r w:rsidR="00CB22C6" w:rsidRPr="007E6E66">
        <w:rPr>
          <w:rFonts w:ascii="Arial" w:hAnsi="Arial" w:cs="Arial"/>
          <w:sz w:val="20"/>
          <w:szCs w:val="20"/>
        </w:rPr>
        <w:t xml:space="preserve"> crossing. </w:t>
      </w:r>
      <w:proofErr w:type="spellStart"/>
      <w:r w:rsidR="00CB22C6" w:rsidRPr="007E6E66">
        <w:rPr>
          <w:rFonts w:ascii="Arial" w:hAnsi="Arial" w:cs="Arial"/>
          <w:sz w:val="20"/>
          <w:szCs w:val="20"/>
          <w:lang w:val="en-US"/>
        </w:rPr>
        <w:t>Assen</w:t>
      </w:r>
      <w:proofErr w:type="spellEnd"/>
      <w:r w:rsidR="00CB22C6" w:rsidRPr="007E6E66">
        <w:rPr>
          <w:rFonts w:ascii="Arial" w:hAnsi="Arial" w:cs="Arial"/>
          <w:sz w:val="20"/>
          <w:szCs w:val="20"/>
          <w:lang w:val="en-US"/>
        </w:rPr>
        <w:t xml:space="preserve">: </w:t>
      </w:r>
      <w:proofErr w:type="spellStart"/>
      <w:r w:rsidR="00CB22C6" w:rsidRPr="007E6E66">
        <w:rPr>
          <w:rFonts w:ascii="Arial" w:hAnsi="Arial" w:cs="Arial"/>
          <w:sz w:val="20"/>
          <w:szCs w:val="20"/>
          <w:lang w:val="en-US"/>
        </w:rPr>
        <w:t>Koninklijke</w:t>
      </w:r>
      <w:proofErr w:type="spellEnd"/>
      <w:r w:rsidR="00222CC1" w:rsidRPr="007E6E66">
        <w:rPr>
          <w:rFonts w:ascii="Arial" w:hAnsi="Arial" w:cs="Arial"/>
          <w:sz w:val="20"/>
          <w:szCs w:val="20"/>
          <w:lang w:val="en-US"/>
        </w:rPr>
        <w:t xml:space="preserve"> van </w:t>
      </w:r>
      <w:proofErr w:type="spellStart"/>
      <w:r w:rsidR="00222CC1" w:rsidRPr="007E6E66">
        <w:rPr>
          <w:rFonts w:ascii="Arial" w:hAnsi="Arial" w:cs="Arial"/>
          <w:sz w:val="20"/>
          <w:szCs w:val="20"/>
          <w:lang w:val="en-US"/>
        </w:rPr>
        <w:t>Gorcum</w:t>
      </w:r>
      <w:proofErr w:type="spellEnd"/>
    </w:p>
    <w:p w14:paraId="6ABA2A6A" w14:textId="77777777" w:rsidR="00FC4170" w:rsidRPr="007E6E66" w:rsidRDefault="00FC4170" w:rsidP="00FD6153">
      <w:pPr>
        <w:rPr>
          <w:rFonts w:ascii="Arial" w:hAnsi="Arial" w:cs="Arial"/>
          <w:sz w:val="20"/>
          <w:szCs w:val="20"/>
          <w:lang w:val="en-US"/>
        </w:rPr>
      </w:pPr>
    </w:p>
    <w:p w14:paraId="02144054" w14:textId="00447BBD" w:rsidR="00FD6153" w:rsidRPr="007E6E66" w:rsidRDefault="006760AC" w:rsidP="005B1D04">
      <w:pPr>
        <w:rPr>
          <w:rFonts w:ascii="Arial" w:hAnsi="Arial" w:cs="Arial"/>
          <w:i/>
          <w:sz w:val="20"/>
          <w:szCs w:val="20"/>
        </w:rPr>
      </w:pPr>
      <w:proofErr w:type="spellStart"/>
      <w:r w:rsidRPr="007E6E66">
        <w:rPr>
          <w:rFonts w:ascii="Arial" w:hAnsi="Arial" w:cs="Arial"/>
          <w:sz w:val="20"/>
          <w:szCs w:val="20"/>
          <w:lang w:val="en-US"/>
        </w:rPr>
        <w:t>Blokhuis</w:t>
      </w:r>
      <w:proofErr w:type="spellEnd"/>
      <w:r w:rsidRPr="007E6E66">
        <w:rPr>
          <w:rFonts w:ascii="Arial" w:hAnsi="Arial" w:cs="Arial"/>
          <w:sz w:val="20"/>
          <w:szCs w:val="20"/>
          <w:lang w:val="en-US"/>
        </w:rPr>
        <w:t>, F.T.L.</w:t>
      </w:r>
      <w:r w:rsidR="005B0FE3" w:rsidRPr="007E6E66">
        <w:rPr>
          <w:rFonts w:ascii="Arial" w:hAnsi="Arial" w:cs="Arial"/>
          <w:sz w:val="20"/>
          <w:szCs w:val="20"/>
          <w:lang w:val="en-US"/>
        </w:rPr>
        <w:t xml:space="preserve"> </w:t>
      </w:r>
      <w:r w:rsidR="00FC4170" w:rsidRPr="007E6E66">
        <w:rPr>
          <w:rFonts w:ascii="Arial" w:hAnsi="Arial" w:cs="Arial"/>
          <w:sz w:val="20"/>
          <w:szCs w:val="20"/>
          <w:lang w:val="en-US"/>
        </w:rPr>
        <w:t xml:space="preserve">(2006) </w:t>
      </w:r>
      <w:r w:rsidR="00FC4170" w:rsidRPr="007E6E66">
        <w:rPr>
          <w:rFonts w:ascii="Arial" w:hAnsi="Arial" w:cs="Arial"/>
          <w:i/>
          <w:sz w:val="20"/>
          <w:szCs w:val="20"/>
          <w:lang w:val="en-US"/>
        </w:rPr>
        <w:t>Evidence-based design of workplace learning</w:t>
      </w:r>
      <w:r w:rsidR="00F13D07" w:rsidRPr="007E6E66">
        <w:rPr>
          <w:rFonts w:ascii="Arial" w:hAnsi="Arial" w:cs="Arial"/>
          <w:sz w:val="20"/>
          <w:szCs w:val="20"/>
          <w:lang w:val="en-US"/>
        </w:rPr>
        <w:t>.</w:t>
      </w:r>
      <w:r w:rsidRPr="007E6E66">
        <w:rPr>
          <w:rFonts w:ascii="Arial" w:hAnsi="Arial" w:cs="Arial"/>
          <w:sz w:val="20"/>
          <w:szCs w:val="20"/>
          <w:lang w:val="en-US"/>
        </w:rPr>
        <w:t xml:space="preserve"> </w:t>
      </w:r>
      <w:r w:rsidRPr="007E6E66">
        <w:rPr>
          <w:rFonts w:ascii="Arial" w:hAnsi="Arial" w:cs="Arial"/>
          <w:sz w:val="20"/>
          <w:szCs w:val="20"/>
        </w:rPr>
        <w:t>(Proefschrift). Enschede:</w:t>
      </w:r>
      <w:r w:rsidR="005B0FE3" w:rsidRPr="007E6E66">
        <w:rPr>
          <w:rFonts w:ascii="Arial" w:hAnsi="Arial" w:cs="Arial"/>
          <w:sz w:val="20"/>
          <w:szCs w:val="20"/>
        </w:rPr>
        <w:t xml:space="preserve"> </w:t>
      </w:r>
      <w:r w:rsidRPr="007E6E66">
        <w:rPr>
          <w:rFonts w:ascii="Arial" w:hAnsi="Arial" w:cs="Arial"/>
          <w:sz w:val="20"/>
          <w:szCs w:val="20"/>
        </w:rPr>
        <w:t xml:space="preserve">Universiteit van Twente. </w:t>
      </w:r>
    </w:p>
    <w:p w14:paraId="7F446C63" w14:textId="77777777" w:rsidR="0059404F" w:rsidRPr="007E6E66" w:rsidRDefault="0059404F" w:rsidP="0059404F">
      <w:pPr>
        <w:rPr>
          <w:rFonts w:ascii="Arial" w:eastAsia="Arial" w:hAnsi="Arial" w:cs="Arial"/>
        </w:rPr>
      </w:pPr>
    </w:p>
    <w:p w14:paraId="6F307270" w14:textId="05E6A2C8" w:rsidR="000F042B" w:rsidRPr="007E6E66" w:rsidRDefault="000F042B" w:rsidP="0059404F">
      <w:pPr>
        <w:rPr>
          <w:rFonts w:ascii="Arial" w:eastAsia="Arial" w:hAnsi="Arial" w:cs="Arial"/>
          <w:sz w:val="20"/>
          <w:szCs w:val="20"/>
        </w:rPr>
      </w:pPr>
      <w:proofErr w:type="spellStart"/>
      <w:r w:rsidRPr="007E6E66">
        <w:rPr>
          <w:rFonts w:ascii="Arial" w:hAnsi="Arial" w:cs="Arial"/>
          <w:sz w:val="20"/>
          <w:szCs w:val="20"/>
        </w:rPr>
        <w:t>Boeije</w:t>
      </w:r>
      <w:proofErr w:type="spellEnd"/>
      <w:r w:rsidRPr="007E6E66">
        <w:rPr>
          <w:rFonts w:ascii="Arial" w:hAnsi="Arial" w:cs="Arial"/>
          <w:sz w:val="20"/>
          <w:szCs w:val="20"/>
        </w:rPr>
        <w:t>, H. (</w:t>
      </w:r>
      <w:r w:rsidR="0017033F">
        <w:rPr>
          <w:rFonts w:ascii="Arial" w:hAnsi="Arial" w:cs="Arial"/>
          <w:sz w:val="20"/>
          <w:szCs w:val="20"/>
        </w:rPr>
        <w:t>2005</w:t>
      </w:r>
      <w:r w:rsidRPr="007E6E66">
        <w:rPr>
          <w:rFonts w:ascii="Arial" w:hAnsi="Arial" w:cs="Arial"/>
          <w:sz w:val="20"/>
          <w:szCs w:val="20"/>
        </w:rPr>
        <w:t>). Analyseren in kwalitatief onderzoek</w:t>
      </w:r>
      <w:r w:rsidR="0017033F">
        <w:rPr>
          <w:rFonts w:ascii="Arial" w:hAnsi="Arial" w:cs="Arial"/>
          <w:sz w:val="20"/>
          <w:szCs w:val="20"/>
        </w:rPr>
        <w:t xml:space="preserve"> (2</w:t>
      </w:r>
      <w:r w:rsidR="0017033F" w:rsidRPr="0017033F">
        <w:rPr>
          <w:rFonts w:ascii="Arial" w:hAnsi="Arial" w:cs="Arial"/>
          <w:sz w:val="20"/>
          <w:szCs w:val="20"/>
          <w:vertAlign w:val="superscript"/>
        </w:rPr>
        <w:t>e</w:t>
      </w:r>
      <w:r w:rsidR="0017033F">
        <w:rPr>
          <w:rFonts w:ascii="Arial" w:hAnsi="Arial" w:cs="Arial"/>
          <w:sz w:val="20"/>
          <w:szCs w:val="20"/>
        </w:rPr>
        <w:t xml:space="preserve"> druk)</w:t>
      </w:r>
      <w:r w:rsidRPr="007E6E66">
        <w:rPr>
          <w:rFonts w:ascii="Arial" w:hAnsi="Arial" w:cs="Arial"/>
          <w:sz w:val="20"/>
          <w:szCs w:val="20"/>
        </w:rPr>
        <w:t>. Amsterdam: Boom Onderwijs</w:t>
      </w:r>
    </w:p>
    <w:p w14:paraId="30A33849" w14:textId="77777777" w:rsidR="000F042B" w:rsidRPr="007E6E66" w:rsidRDefault="000F042B" w:rsidP="0059404F">
      <w:pPr>
        <w:rPr>
          <w:rFonts w:ascii="Arial" w:eastAsia="Arial" w:hAnsi="Arial" w:cs="Arial"/>
          <w:sz w:val="20"/>
          <w:szCs w:val="20"/>
        </w:rPr>
      </w:pPr>
    </w:p>
    <w:p w14:paraId="49B76E8D" w14:textId="61506634" w:rsidR="00E67E0F" w:rsidRPr="007E6E66" w:rsidRDefault="00E67E0F" w:rsidP="0059404F">
      <w:pPr>
        <w:rPr>
          <w:rFonts w:ascii="Arial" w:eastAsia="Arial" w:hAnsi="Arial" w:cs="Arial"/>
          <w:sz w:val="20"/>
          <w:szCs w:val="20"/>
        </w:rPr>
      </w:pPr>
      <w:proofErr w:type="spellStart"/>
      <w:r w:rsidRPr="007E6E66">
        <w:rPr>
          <w:rFonts w:ascii="Arial" w:eastAsia="Arial" w:hAnsi="Arial" w:cs="Arial"/>
          <w:sz w:val="20"/>
          <w:szCs w:val="20"/>
        </w:rPr>
        <w:t>Bruïne</w:t>
      </w:r>
      <w:proofErr w:type="spellEnd"/>
      <w:r w:rsidRPr="007E6E66">
        <w:rPr>
          <w:rFonts w:ascii="Arial" w:eastAsia="Arial" w:hAnsi="Arial" w:cs="Arial"/>
          <w:sz w:val="20"/>
          <w:szCs w:val="20"/>
        </w:rPr>
        <w:t xml:space="preserve">, E., Everaert, H., Harinck, F., </w:t>
      </w:r>
      <w:proofErr w:type="spellStart"/>
      <w:r w:rsidRPr="007E6E66">
        <w:rPr>
          <w:rFonts w:ascii="Arial" w:eastAsia="Arial" w:hAnsi="Arial" w:cs="Arial"/>
          <w:sz w:val="20"/>
          <w:szCs w:val="20"/>
        </w:rPr>
        <w:t>Riezebos</w:t>
      </w:r>
      <w:proofErr w:type="spellEnd"/>
      <w:r w:rsidRPr="007E6E66">
        <w:rPr>
          <w:rFonts w:ascii="Arial" w:eastAsia="Arial" w:hAnsi="Arial" w:cs="Arial"/>
          <w:sz w:val="20"/>
          <w:szCs w:val="20"/>
        </w:rPr>
        <w:t xml:space="preserve">-de Groot, A., Ven, A. van de. (2011). </w:t>
      </w:r>
      <w:r w:rsidRPr="007E6E66">
        <w:rPr>
          <w:rFonts w:ascii="Arial" w:eastAsia="Arial" w:hAnsi="Arial" w:cs="Arial"/>
          <w:i/>
          <w:sz w:val="20"/>
          <w:szCs w:val="20"/>
        </w:rPr>
        <w:t>Bronnenboek Onderzoeksstrategieën</w:t>
      </w:r>
      <w:r w:rsidRPr="007E6E66">
        <w:rPr>
          <w:rFonts w:ascii="Arial" w:eastAsia="Arial" w:hAnsi="Arial" w:cs="Arial"/>
          <w:sz w:val="20"/>
          <w:szCs w:val="20"/>
        </w:rPr>
        <w:t>. Tilburg/Utrecht/Zwolle: LEOZ</w:t>
      </w:r>
    </w:p>
    <w:p w14:paraId="1D19043F" w14:textId="77777777" w:rsidR="00E67E0F" w:rsidRPr="007E6E66" w:rsidRDefault="00E67E0F" w:rsidP="0059404F">
      <w:pPr>
        <w:rPr>
          <w:rFonts w:ascii="Arial" w:eastAsia="Arial" w:hAnsi="Arial" w:cs="Arial"/>
          <w:sz w:val="20"/>
          <w:szCs w:val="20"/>
        </w:rPr>
      </w:pPr>
    </w:p>
    <w:p w14:paraId="02B214AD" w14:textId="77777777" w:rsidR="0017033F" w:rsidRPr="007E6E66" w:rsidRDefault="0017033F" w:rsidP="0017033F">
      <w:pPr>
        <w:rPr>
          <w:rFonts w:ascii="Arial" w:eastAsia="Arial" w:hAnsi="Arial" w:cs="Arial"/>
          <w:sz w:val="20"/>
          <w:szCs w:val="20"/>
          <w:lang w:val="en-US"/>
        </w:rPr>
      </w:pPr>
      <w:proofErr w:type="spellStart"/>
      <w:r>
        <w:rPr>
          <w:rFonts w:ascii="Arial" w:eastAsia="Arial" w:hAnsi="Arial" w:cs="Arial"/>
          <w:sz w:val="20"/>
          <w:szCs w:val="20"/>
        </w:rPr>
        <w:t>Fuller</w:t>
      </w:r>
      <w:proofErr w:type="spellEnd"/>
      <w:r>
        <w:rPr>
          <w:rFonts w:ascii="Arial" w:eastAsia="Arial" w:hAnsi="Arial" w:cs="Arial"/>
          <w:sz w:val="20"/>
          <w:szCs w:val="20"/>
        </w:rPr>
        <w:t>, R.</w:t>
      </w:r>
      <w:r w:rsidRPr="007E6E66">
        <w:rPr>
          <w:rFonts w:ascii="Arial" w:eastAsia="Arial" w:hAnsi="Arial" w:cs="Arial"/>
          <w:sz w:val="20"/>
          <w:szCs w:val="20"/>
        </w:rPr>
        <w:t xml:space="preserve"> &amp; </w:t>
      </w:r>
      <w:proofErr w:type="spellStart"/>
      <w:r w:rsidRPr="007E6E66">
        <w:rPr>
          <w:rFonts w:ascii="Arial" w:eastAsia="Arial" w:hAnsi="Arial" w:cs="Arial"/>
          <w:sz w:val="20"/>
          <w:szCs w:val="20"/>
        </w:rPr>
        <w:t>Joynes</w:t>
      </w:r>
      <w:proofErr w:type="spellEnd"/>
      <w:r w:rsidRPr="007E6E66">
        <w:rPr>
          <w:rFonts w:ascii="Arial" w:eastAsia="Arial" w:hAnsi="Arial" w:cs="Arial"/>
          <w:sz w:val="20"/>
          <w:szCs w:val="20"/>
        </w:rPr>
        <w:t xml:space="preserve">, V. (2015). </w:t>
      </w:r>
      <w:r w:rsidRPr="007E6E66">
        <w:rPr>
          <w:rFonts w:ascii="Arial" w:eastAsia="Arial" w:hAnsi="Arial" w:cs="Arial"/>
          <w:sz w:val="20"/>
          <w:szCs w:val="20"/>
          <w:lang w:val="en-GB"/>
        </w:rPr>
        <w:t>Should mobile learning be compulsory for preparing students for learning in the workplace</w:t>
      </w:r>
      <w:r w:rsidRPr="007E6E66">
        <w:rPr>
          <w:rFonts w:ascii="Arial" w:eastAsia="Arial" w:hAnsi="Arial" w:cs="Arial"/>
          <w:i/>
          <w:sz w:val="20"/>
          <w:szCs w:val="20"/>
          <w:lang w:val="en-GB"/>
        </w:rPr>
        <w:t xml:space="preserve">? </w:t>
      </w:r>
      <w:r w:rsidRPr="007E6E66">
        <w:rPr>
          <w:rFonts w:ascii="Arial" w:eastAsia="Arial" w:hAnsi="Arial" w:cs="Arial"/>
          <w:i/>
          <w:sz w:val="20"/>
          <w:szCs w:val="20"/>
          <w:lang w:val="en-US"/>
        </w:rPr>
        <w:t>British Journal of Educational Technology, 46</w:t>
      </w:r>
      <w:r w:rsidRPr="007E6E66">
        <w:rPr>
          <w:rFonts w:ascii="Arial" w:eastAsia="Arial" w:hAnsi="Arial" w:cs="Arial"/>
          <w:sz w:val="20"/>
          <w:szCs w:val="20"/>
          <w:lang w:val="en-US"/>
        </w:rPr>
        <w:t>(1),</w:t>
      </w:r>
      <w:r w:rsidRPr="007E6E66">
        <w:rPr>
          <w:rFonts w:ascii="Arial" w:eastAsia="Arial" w:hAnsi="Arial" w:cs="Arial"/>
          <w:i/>
          <w:sz w:val="20"/>
          <w:szCs w:val="20"/>
          <w:lang w:val="en-US"/>
        </w:rPr>
        <w:t xml:space="preserve"> </w:t>
      </w:r>
      <w:r w:rsidRPr="007E6E66">
        <w:rPr>
          <w:rFonts w:ascii="Arial" w:eastAsia="Arial" w:hAnsi="Arial" w:cs="Arial"/>
          <w:sz w:val="20"/>
          <w:szCs w:val="20"/>
          <w:lang w:val="en-US"/>
        </w:rPr>
        <w:t>153-158. doi:10.1111/bjet.12134</w:t>
      </w:r>
    </w:p>
    <w:p w14:paraId="06804A61" w14:textId="39095836" w:rsidR="0017033F" w:rsidRPr="0017033F" w:rsidRDefault="0017033F" w:rsidP="0017033F">
      <w:pPr>
        <w:spacing w:before="100" w:beforeAutospacing="1" w:after="100" w:afterAutospacing="1"/>
        <w:rPr>
          <w:rFonts w:ascii="Arial" w:eastAsia="Times New Roman" w:hAnsi="Arial" w:cs="Arial"/>
          <w:sz w:val="20"/>
          <w:szCs w:val="20"/>
          <w:lang w:eastAsia="nl-NL"/>
        </w:rPr>
      </w:pPr>
      <w:proofErr w:type="spellStart"/>
      <w:r w:rsidRPr="007E6E66">
        <w:rPr>
          <w:rFonts w:ascii="Arial" w:eastAsia="Times New Roman" w:hAnsi="Arial" w:cs="Arial"/>
          <w:sz w:val="20"/>
          <w:szCs w:val="20"/>
          <w:lang w:val="en-US" w:eastAsia="nl-NL"/>
        </w:rPr>
        <w:t>Gulikers</w:t>
      </w:r>
      <w:proofErr w:type="spellEnd"/>
      <w:r w:rsidRPr="007E6E66">
        <w:rPr>
          <w:rFonts w:ascii="Arial" w:eastAsia="Times New Roman" w:hAnsi="Arial" w:cs="Arial"/>
          <w:sz w:val="20"/>
          <w:szCs w:val="20"/>
          <w:lang w:val="en-US" w:eastAsia="nl-NL"/>
        </w:rPr>
        <w:t>, J</w:t>
      </w:r>
      <w:r>
        <w:rPr>
          <w:rFonts w:ascii="Arial" w:eastAsia="Times New Roman" w:hAnsi="Arial" w:cs="Arial"/>
          <w:sz w:val="20"/>
          <w:szCs w:val="20"/>
          <w:lang w:val="en-US" w:eastAsia="nl-NL"/>
        </w:rPr>
        <w:t>.</w:t>
      </w:r>
      <w:r w:rsidRPr="007E6E66">
        <w:rPr>
          <w:rFonts w:ascii="Arial" w:eastAsia="Times New Roman" w:hAnsi="Arial" w:cs="Arial"/>
          <w:sz w:val="20"/>
          <w:szCs w:val="20"/>
          <w:lang w:val="en-US" w:eastAsia="nl-NL"/>
        </w:rPr>
        <w:t xml:space="preserve"> &amp; van </w:t>
      </w:r>
      <w:proofErr w:type="spellStart"/>
      <w:r w:rsidRPr="007E6E66">
        <w:rPr>
          <w:rFonts w:ascii="Arial" w:eastAsia="Times New Roman" w:hAnsi="Arial" w:cs="Arial"/>
          <w:sz w:val="20"/>
          <w:szCs w:val="20"/>
          <w:lang w:val="en-US" w:eastAsia="nl-NL"/>
        </w:rPr>
        <w:t>Benthum</w:t>
      </w:r>
      <w:proofErr w:type="spellEnd"/>
      <w:r w:rsidRPr="007E6E66">
        <w:rPr>
          <w:rFonts w:ascii="Arial" w:eastAsia="Times New Roman" w:hAnsi="Arial" w:cs="Arial"/>
          <w:sz w:val="20"/>
          <w:szCs w:val="20"/>
          <w:lang w:val="en-US" w:eastAsia="nl-NL"/>
        </w:rPr>
        <w:t xml:space="preserve">, N. (2014). </w:t>
      </w:r>
      <w:r w:rsidRPr="007E6E66">
        <w:rPr>
          <w:rFonts w:ascii="Arial" w:eastAsia="Times New Roman" w:hAnsi="Arial" w:cs="Arial"/>
          <w:sz w:val="20"/>
          <w:szCs w:val="20"/>
          <w:lang w:eastAsia="nl-NL"/>
        </w:rPr>
        <w:t>Toetsen van competenties. In Berkel, H, van, Bax, A en Joosten-ten Brinke, D., (red.) </w:t>
      </w:r>
      <w:r w:rsidRPr="007E6E66">
        <w:rPr>
          <w:rFonts w:ascii="Arial" w:eastAsia="Times New Roman" w:hAnsi="Arial" w:cs="Arial"/>
          <w:i/>
          <w:iCs/>
          <w:sz w:val="20"/>
          <w:szCs w:val="20"/>
          <w:lang w:eastAsia="nl-NL"/>
        </w:rPr>
        <w:t>Toetsen in het hoger onderwijs</w:t>
      </w:r>
      <w:r w:rsidRPr="007E6E66">
        <w:rPr>
          <w:rFonts w:ascii="Arial" w:eastAsia="Times New Roman" w:hAnsi="Arial" w:cs="Arial"/>
          <w:sz w:val="20"/>
          <w:szCs w:val="20"/>
          <w:lang w:eastAsia="nl-NL"/>
        </w:rPr>
        <w:t xml:space="preserve">. Houten: </w:t>
      </w:r>
      <w:proofErr w:type="spellStart"/>
      <w:r w:rsidRPr="007E6E66">
        <w:rPr>
          <w:rFonts w:ascii="Arial" w:eastAsia="Times New Roman" w:hAnsi="Arial" w:cs="Arial"/>
          <w:sz w:val="20"/>
          <w:szCs w:val="20"/>
          <w:lang w:eastAsia="nl-NL"/>
        </w:rPr>
        <w:t>Bohn</w:t>
      </w:r>
      <w:proofErr w:type="spellEnd"/>
      <w:r w:rsidRPr="007E6E66">
        <w:rPr>
          <w:rFonts w:ascii="Arial" w:eastAsia="Times New Roman" w:hAnsi="Arial" w:cs="Arial"/>
          <w:sz w:val="20"/>
          <w:szCs w:val="20"/>
          <w:lang w:eastAsia="nl-NL"/>
        </w:rPr>
        <w:t xml:space="preserve"> </w:t>
      </w:r>
      <w:proofErr w:type="spellStart"/>
      <w:r w:rsidRPr="007E6E66">
        <w:rPr>
          <w:rFonts w:ascii="Arial" w:eastAsia="Times New Roman" w:hAnsi="Arial" w:cs="Arial"/>
          <w:sz w:val="20"/>
          <w:szCs w:val="20"/>
          <w:lang w:eastAsia="nl-NL"/>
        </w:rPr>
        <w:t>Stafleu</w:t>
      </w:r>
      <w:proofErr w:type="spellEnd"/>
      <w:r w:rsidRPr="007E6E66">
        <w:rPr>
          <w:rFonts w:ascii="Arial" w:eastAsia="Times New Roman" w:hAnsi="Arial" w:cs="Arial"/>
          <w:sz w:val="20"/>
          <w:szCs w:val="20"/>
          <w:lang w:eastAsia="nl-NL"/>
        </w:rPr>
        <w:t xml:space="preserve"> en van </w:t>
      </w:r>
      <w:proofErr w:type="spellStart"/>
      <w:r w:rsidRPr="007E6E66">
        <w:rPr>
          <w:rFonts w:ascii="Arial" w:eastAsia="Times New Roman" w:hAnsi="Arial" w:cs="Arial"/>
          <w:sz w:val="20"/>
          <w:szCs w:val="20"/>
          <w:lang w:eastAsia="nl-NL"/>
        </w:rPr>
        <w:t>Loghum</w:t>
      </w:r>
      <w:proofErr w:type="spellEnd"/>
      <w:r w:rsidRPr="007E6E66">
        <w:rPr>
          <w:rFonts w:ascii="Arial" w:eastAsia="Times New Roman" w:hAnsi="Arial" w:cs="Arial"/>
          <w:sz w:val="20"/>
          <w:szCs w:val="20"/>
          <w:lang w:eastAsia="nl-NL"/>
        </w:rPr>
        <w:t>.</w:t>
      </w:r>
    </w:p>
    <w:p w14:paraId="7B17659F" w14:textId="7836BC1A" w:rsidR="00E67E0F" w:rsidRPr="007E6E66" w:rsidRDefault="00E67E0F" w:rsidP="0059404F">
      <w:pPr>
        <w:rPr>
          <w:rFonts w:ascii="Arial" w:eastAsia="Arial" w:hAnsi="Arial" w:cs="Arial"/>
          <w:sz w:val="20"/>
          <w:szCs w:val="20"/>
        </w:rPr>
      </w:pPr>
      <w:r w:rsidRPr="007E6E66">
        <w:rPr>
          <w:rFonts w:ascii="Arial" w:hAnsi="Arial" w:cs="Arial"/>
          <w:sz w:val="20"/>
          <w:szCs w:val="20"/>
        </w:rPr>
        <w:t>Hoeve, A.</w:t>
      </w:r>
      <w:r w:rsidR="005B0FE3" w:rsidRPr="007E6E66">
        <w:rPr>
          <w:rFonts w:ascii="Arial" w:hAnsi="Arial" w:cs="Arial"/>
          <w:sz w:val="20"/>
          <w:szCs w:val="20"/>
        </w:rPr>
        <w:t xml:space="preserve"> </w:t>
      </w:r>
      <w:r w:rsidRPr="007E6E66">
        <w:rPr>
          <w:rFonts w:ascii="Arial" w:hAnsi="Arial" w:cs="Arial"/>
          <w:sz w:val="20"/>
          <w:szCs w:val="20"/>
        </w:rPr>
        <w:t>(</w:t>
      </w:r>
      <w:r w:rsidR="00023CA7" w:rsidRPr="007E6E66">
        <w:rPr>
          <w:rFonts w:ascii="Arial" w:hAnsi="Arial" w:cs="Arial"/>
          <w:sz w:val="20"/>
          <w:szCs w:val="20"/>
        </w:rPr>
        <w:t xml:space="preserve">september </w:t>
      </w:r>
      <w:r w:rsidRPr="007E6E66">
        <w:rPr>
          <w:rFonts w:ascii="Arial" w:hAnsi="Arial" w:cs="Arial"/>
          <w:sz w:val="20"/>
          <w:szCs w:val="20"/>
        </w:rPr>
        <w:t xml:space="preserve">2012). </w:t>
      </w:r>
      <w:r w:rsidRPr="007E6E66">
        <w:rPr>
          <w:rFonts w:ascii="Arial" w:hAnsi="Arial" w:cs="Arial"/>
          <w:i/>
          <w:sz w:val="20"/>
          <w:szCs w:val="20"/>
        </w:rPr>
        <w:t>Werkplekleren: Onmisbare ‘inwijding’ in het beroep.</w:t>
      </w:r>
      <w:r w:rsidRPr="007E6E66">
        <w:rPr>
          <w:rFonts w:ascii="Arial" w:hAnsi="Arial" w:cs="Arial"/>
          <w:sz w:val="20"/>
          <w:szCs w:val="20"/>
        </w:rPr>
        <w:t xml:space="preserve"> Geraadpleegd op 2 mei 2016, van </w:t>
      </w:r>
      <w:hyperlink r:id="rId14" w:history="1">
        <w:r w:rsidR="007E6E66" w:rsidRPr="00CB6A50">
          <w:rPr>
            <w:rStyle w:val="Hyperlink"/>
            <w:rFonts w:ascii="Arial" w:hAnsi="Arial" w:cs="Arial"/>
            <w:sz w:val="20"/>
            <w:szCs w:val="20"/>
          </w:rPr>
          <w:t>http://www.canonberoepsonderwijs.nl/werkplekleren</w:t>
        </w:r>
      </w:hyperlink>
      <w:r w:rsidR="007E6E66">
        <w:rPr>
          <w:rFonts w:ascii="Arial" w:eastAsia="Arial" w:hAnsi="Arial" w:cs="Arial"/>
          <w:sz w:val="20"/>
          <w:szCs w:val="20"/>
        </w:rPr>
        <w:t xml:space="preserve"> </w:t>
      </w:r>
    </w:p>
    <w:p w14:paraId="33471B53" w14:textId="77777777" w:rsidR="00E67E0F" w:rsidRPr="007E6E66" w:rsidRDefault="00E67E0F" w:rsidP="0059404F">
      <w:pPr>
        <w:rPr>
          <w:rFonts w:ascii="Arial" w:eastAsia="Arial" w:hAnsi="Arial" w:cs="Arial"/>
          <w:sz w:val="20"/>
          <w:szCs w:val="20"/>
        </w:rPr>
      </w:pPr>
    </w:p>
    <w:p w14:paraId="2C03EDFE" w14:textId="071257D6" w:rsidR="0017033F" w:rsidRDefault="0017033F" w:rsidP="0059404F">
      <w:pPr>
        <w:rPr>
          <w:rFonts w:ascii="Arial" w:eastAsia="Arial" w:hAnsi="Arial" w:cs="Arial"/>
          <w:sz w:val="20"/>
          <w:szCs w:val="20"/>
        </w:rPr>
      </w:pPr>
      <w:r w:rsidRPr="0017033F">
        <w:rPr>
          <w:rFonts w:ascii="Arial" w:eastAsia="Arial" w:hAnsi="Arial" w:cs="Arial"/>
          <w:sz w:val="20"/>
          <w:szCs w:val="20"/>
        </w:rPr>
        <w:t>Jonsson,</w:t>
      </w:r>
      <w:r>
        <w:rPr>
          <w:rFonts w:ascii="Arial" w:eastAsia="Arial" w:hAnsi="Arial" w:cs="Arial"/>
          <w:sz w:val="20"/>
          <w:szCs w:val="20"/>
        </w:rPr>
        <w:t xml:space="preserve"> A. &amp; </w:t>
      </w:r>
      <w:r w:rsidRPr="0017033F">
        <w:rPr>
          <w:rFonts w:ascii="Arial" w:eastAsia="Arial" w:hAnsi="Arial" w:cs="Arial"/>
          <w:sz w:val="20"/>
          <w:szCs w:val="20"/>
        </w:rPr>
        <w:t>Svingby</w:t>
      </w:r>
      <w:r>
        <w:rPr>
          <w:rFonts w:ascii="Arial" w:eastAsia="Arial" w:hAnsi="Arial" w:cs="Arial"/>
          <w:sz w:val="20"/>
          <w:szCs w:val="20"/>
        </w:rPr>
        <w:t xml:space="preserve">, G. (2007). </w:t>
      </w:r>
      <w:r w:rsidRPr="0017033F">
        <w:rPr>
          <w:rFonts w:ascii="Arial" w:eastAsia="Arial" w:hAnsi="Arial" w:cs="Arial"/>
          <w:sz w:val="20"/>
          <w:szCs w:val="20"/>
        </w:rPr>
        <w:t xml:space="preserve">The </w:t>
      </w:r>
      <w:proofErr w:type="spellStart"/>
      <w:r w:rsidRPr="0017033F">
        <w:rPr>
          <w:rFonts w:ascii="Arial" w:eastAsia="Arial" w:hAnsi="Arial" w:cs="Arial"/>
          <w:sz w:val="20"/>
          <w:szCs w:val="20"/>
        </w:rPr>
        <w:t>use</w:t>
      </w:r>
      <w:proofErr w:type="spellEnd"/>
      <w:r w:rsidRPr="0017033F">
        <w:rPr>
          <w:rFonts w:ascii="Arial" w:eastAsia="Arial" w:hAnsi="Arial" w:cs="Arial"/>
          <w:sz w:val="20"/>
          <w:szCs w:val="20"/>
        </w:rPr>
        <w:t xml:space="preserve"> of scoring rubrics: </w:t>
      </w:r>
      <w:proofErr w:type="spellStart"/>
      <w:r w:rsidRPr="0017033F">
        <w:rPr>
          <w:rFonts w:ascii="Arial" w:eastAsia="Arial" w:hAnsi="Arial" w:cs="Arial"/>
          <w:sz w:val="20"/>
          <w:szCs w:val="20"/>
        </w:rPr>
        <w:t>Reliability</w:t>
      </w:r>
      <w:proofErr w:type="spellEnd"/>
      <w:r w:rsidRPr="0017033F">
        <w:rPr>
          <w:rFonts w:ascii="Arial" w:eastAsia="Arial" w:hAnsi="Arial" w:cs="Arial"/>
          <w:sz w:val="20"/>
          <w:szCs w:val="20"/>
        </w:rPr>
        <w:t xml:space="preserve">, </w:t>
      </w:r>
      <w:proofErr w:type="spellStart"/>
      <w:r w:rsidRPr="0017033F">
        <w:rPr>
          <w:rFonts w:ascii="Arial" w:eastAsia="Arial" w:hAnsi="Arial" w:cs="Arial"/>
          <w:sz w:val="20"/>
          <w:szCs w:val="20"/>
        </w:rPr>
        <w:t>validity</w:t>
      </w:r>
      <w:proofErr w:type="spellEnd"/>
      <w:r w:rsidRPr="0017033F">
        <w:rPr>
          <w:rFonts w:ascii="Arial" w:eastAsia="Arial" w:hAnsi="Arial" w:cs="Arial"/>
          <w:sz w:val="20"/>
          <w:szCs w:val="20"/>
        </w:rPr>
        <w:t xml:space="preserve"> </w:t>
      </w:r>
      <w:proofErr w:type="spellStart"/>
      <w:r w:rsidRPr="0017033F">
        <w:rPr>
          <w:rFonts w:ascii="Arial" w:eastAsia="Arial" w:hAnsi="Arial" w:cs="Arial"/>
          <w:sz w:val="20"/>
          <w:szCs w:val="20"/>
        </w:rPr>
        <w:t>and</w:t>
      </w:r>
      <w:proofErr w:type="spellEnd"/>
      <w:r w:rsidRPr="0017033F">
        <w:rPr>
          <w:rFonts w:ascii="Arial" w:eastAsia="Arial" w:hAnsi="Arial" w:cs="Arial"/>
          <w:sz w:val="20"/>
          <w:szCs w:val="20"/>
        </w:rPr>
        <w:t xml:space="preserve"> </w:t>
      </w:r>
      <w:proofErr w:type="spellStart"/>
      <w:r w:rsidRPr="0017033F">
        <w:rPr>
          <w:rFonts w:ascii="Arial" w:eastAsia="Arial" w:hAnsi="Arial" w:cs="Arial"/>
          <w:sz w:val="20"/>
          <w:szCs w:val="20"/>
        </w:rPr>
        <w:t>educational</w:t>
      </w:r>
      <w:proofErr w:type="spellEnd"/>
      <w:r w:rsidRPr="0017033F">
        <w:rPr>
          <w:rFonts w:ascii="Arial" w:eastAsia="Arial" w:hAnsi="Arial" w:cs="Arial"/>
          <w:sz w:val="20"/>
          <w:szCs w:val="20"/>
        </w:rPr>
        <w:t xml:space="preserve"> </w:t>
      </w:r>
      <w:proofErr w:type="spellStart"/>
      <w:r w:rsidRPr="0017033F">
        <w:rPr>
          <w:rFonts w:ascii="Arial" w:eastAsia="Arial" w:hAnsi="Arial" w:cs="Arial"/>
          <w:sz w:val="20"/>
          <w:szCs w:val="20"/>
        </w:rPr>
        <w:t>consequences</w:t>
      </w:r>
      <w:proofErr w:type="spellEnd"/>
      <w:r>
        <w:rPr>
          <w:rFonts w:ascii="Arial" w:eastAsia="Arial" w:hAnsi="Arial" w:cs="Arial"/>
          <w:sz w:val="20"/>
          <w:szCs w:val="20"/>
        </w:rPr>
        <w:t xml:space="preserve">. </w:t>
      </w:r>
      <w:proofErr w:type="spellStart"/>
      <w:r w:rsidRPr="0017033F">
        <w:rPr>
          <w:rFonts w:ascii="Arial" w:eastAsia="Arial" w:hAnsi="Arial" w:cs="Arial"/>
          <w:i/>
          <w:sz w:val="20"/>
          <w:szCs w:val="20"/>
        </w:rPr>
        <w:t>Educational</w:t>
      </w:r>
      <w:proofErr w:type="spellEnd"/>
      <w:r w:rsidRPr="0017033F">
        <w:rPr>
          <w:rFonts w:ascii="Arial" w:eastAsia="Arial" w:hAnsi="Arial" w:cs="Arial"/>
          <w:i/>
          <w:sz w:val="20"/>
          <w:szCs w:val="20"/>
        </w:rPr>
        <w:t xml:space="preserve"> Research Review 2</w:t>
      </w:r>
      <w:r>
        <w:rPr>
          <w:rFonts w:ascii="Arial" w:eastAsia="Arial" w:hAnsi="Arial" w:cs="Arial"/>
          <w:sz w:val="20"/>
          <w:szCs w:val="20"/>
        </w:rPr>
        <w:t>,</w:t>
      </w:r>
      <w:r w:rsidRPr="0017033F">
        <w:rPr>
          <w:rFonts w:ascii="Arial" w:eastAsia="Arial" w:hAnsi="Arial" w:cs="Arial"/>
          <w:sz w:val="20"/>
          <w:szCs w:val="20"/>
        </w:rPr>
        <w:t xml:space="preserve"> 130–144</w:t>
      </w:r>
      <w:r>
        <w:rPr>
          <w:rFonts w:ascii="Arial" w:eastAsia="Arial" w:hAnsi="Arial" w:cs="Arial"/>
          <w:sz w:val="20"/>
          <w:szCs w:val="20"/>
        </w:rPr>
        <w:t xml:space="preserve">. </w:t>
      </w:r>
      <w:r w:rsidRPr="0017033F">
        <w:rPr>
          <w:rFonts w:ascii="Arial" w:eastAsia="Arial" w:hAnsi="Arial" w:cs="Arial"/>
          <w:sz w:val="20"/>
          <w:szCs w:val="20"/>
        </w:rPr>
        <w:t>doi:10.1016/j.edurev.2007.05.002</w:t>
      </w:r>
      <w:r>
        <w:rPr>
          <w:rFonts w:ascii="Arial" w:eastAsia="Arial" w:hAnsi="Arial" w:cs="Arial"/>
          <w:sz w:val="20"/>
          <w:szCs w:val="20"/>
        </w:rPr>
        <w:t xml:space="preserve"> </w:t>
      </w:r>
    </w:p>
    <w:p w14:paraId="7BBF9702" w14:textId="7EF793C6" w:rsidR="00E92D44" w:rsidRDefault="00E92D44" w:rsidP="00222CC1">
      <w:pPr>
        <w:spacing w:before="100" w:beforeAutospacing="1" w:after="100" w:afterAutospacing="1"/>
        <w:rPr>
          <w:rFonts w:ascii="Arial" w:eastAsia="Times New Roman" w:hAnsi="Arial" w:cs="Arial"/>
          <w:sz w:val="20"/>
          <w:szCs w:val="20"/>
          <w:lang w:eastAsia="nl-NL"/>
        </w:rPr>
      </w:pPr>
      <w:r w:rsidRPr="007E6E66">
        <w:rPr>
          <w:rFonts w:ascii="Arial" w:eastAsia="Times New Roman" w:hAnsi="Arial" w:cs="Arial"/>
          <w:sz w:val="20"/>
          <w:szCs w:val="20"/>
          <w:lang w:eastAsia="nl-NL"/>
        </w:rPr>
        <w:t>Klink, M. van der, &amp; Boon, J. (2014)</w:t>
      </w:r>
      <w:r w:rsidR="002C1059">
        <w:rPr>
          <w:rFonts w:ascii="Arial" w:eastAsia="Times New Roman" w:hAnsi="Arial" w:cs="Arial"/>
          <w:sz w:val="20"/>
          <w:szCs w:val="20"/>
          <w:lang w:eastAsia="nl-NL"/>
        </w:rPr>
        <w:t>.</w:t>
      </w:r>
      <w:r w:rsidRPr="007E6E66">
        <w:rPr>
          <w:rFonts w:ascii="Arial" w:eastAsia="Times New Roman" w:hAnsi="Arial" w:cs="Arial"/>
          <w:sz w:val="20"/>
          <w:szCs w:val="20"/>
          <w:lang w:eastAsia="nl-NL"/>
        </w:rPr>
        <w:t xml:space="preserve"> Toetsen van werkplekleren. In Berkel, H, van, Bax, A en Joosten-ten Brinke, D., (red.) </w:t>
      </w:r>
      <w:r w:rsidRPr="007E6E66">
        <w:rPr>
          <w:rFonts w:ascii="Arial" w:eastAsia="Times New Roman" w:hAnsi="Arial" w:cs="Arial"/>
          <w:i/>
          <w:iCs/>
          <w:sz w:val="20"/>
          <w:szCs w:val="20"/>
          <w:lang w:eastAsia="nl-NL"/>
        </w:rPr>
        <w:t>Toetsen in het hoger onderwijs</w:t>
      </w:r>
      <w:r w:rsidRPr="007E6E66">
        <w:rPr>
          <w:rFonts w:ascii="Arial" w:eastAsia="Times New Roman" w:hAnsi="Arial" w:cs="Arial"/>
          <w:sz w:val="20"/>
          <w:szCs w:val="20"/>
          <w:lang w:eastAsia="nl-NL"/>
        </w:rPr>
        <w:t xml:space="preserve">. Houten: </w:t>
      </w:r>
      <w:proofErr w:type="spellStart"/>
      <w:r w:rsidRPr="007E6E66">
        <w:rPr>
          <w:rFonts w:ascii="Arial" w:eastAsia="Times New Roman" w:hAnsi="Arial" w:cs="Arial"/>
          <w:sz w:val="20"/>
          <w:szCs w:val="20"/>
          <w:lang w:eastAsia="nl-NL"/>
        </w:rPr>
        <w:t>Bohn</w:t>
      </w:r>
      <w:proofErr w:type="spellEnd"/>
      <w:r w:rsidRPr="007E6E66">
        <w:rPr>
          <w:rFonts w:ascii="Arial" w:eastAsia="Times New Roman" w:hAnsi="Arial" w:cs="Arial"/>
          <w:sz w:val="20"/>
          <w:szCs w:val="20"/>
          <w:lang w:eastAsia="nl-NL"/>
        </w:rPr>
        <w:t xml:space="preserve"> </w:t>
      </w:r>
      <w:proofErr w:type="spellStart"/>
      <w:r w:rsidRPr="007E6E66">
        <w:rPr>
          <w:rFonts w:ascii="Arial" w:eastAsia="Times New Roman" w:hAnsi="Arial" w:cs="Arial"/>
          <w:sz w:val="20"/>
          <w:szCs w:val="20"/>
          <w:lang w:eastAsia="nl-NL"/>
        </w:rPr>
        <w:t>Stafleu</w:t>
      </w:r>
      <w:proofErr w:type="spellEnd"/>
      <w:r w:rsidRPr="007E6E66">
        <w:rPr>
          <w:rFonts w:ascii="Arial" w:eastAsia="Times New Roman" w:hAnsi="Arial" w:cs="Arial"/>
          <w:sz w:val="20"/>
          <w:szCs w:val="20"/>
          <w:lang w:eastAsia="nl-NL"/>
        </w:rPr>
        <w:t xml:space="preserve"> en van </w:t>
      </w:r>
      <w:proofErr w:type="spellStart"/>
      <w:r w:rsidRPr="007E6E66">
        <w:rPr>
          <w:rFonts w:ascii="Arial" w:eastAsia="Times New Roman" w:hAnsi="Arial" w:cs="Arial"/>
          <w:sz w:val="20"/>
          <w:szCs w:val="20"/>
          <w:lang w:eastAsia="nl-NL"/>
        </w:rPr>
        <w:t>Loghum</w:t>
      </w:r>
      <w:proofErr w:type="spellEnd"/>
      <w:r w:rsidRPr="007E6E66">
        <w:rPr>
          <w:rFonts w:ascii="Arial" w:eastAsia="Times New Roman" w:hAnsi="Arial" w:cs="Arial"/>
          <w:sz w:val="20"/>
          <w:szCs w:val="20"/>
          <w:lang w:eastAsia="nl-NL"/>
        </w:rPr>
        <w:t>.</w:t>
      </w:r>
    </w:p>
    <w:p w14:paraId="4D655B3E" w14:textId="384A1394" w:rsidR="00845A50" w:rsidRDefault="00845A50" w:rsidP="00845A50">
      <w:pPr>
        <w:rPr>
          <w:rFonts w:ascii="Arial" w:hAnsi="Arial" w:cs="Arial"/>
          <w:color w:val="000000"/>
          <w:sz w:val="20"/>
          <w:szCs w:val="20"/>
        </w:rPr>
      </w:pPr>
      <w:r w:rsidRPr="00EB056F">
        <w:rPr>
          <w:rFonts w:ascii="Arial" w:hAnsi="Arial" w:cs="Arial"/>
          <w:color w:val="000000"/>
          <w:sz w:val="20"/>
          <w:szCs w:val="20"/>
          <w:lang w:val="de-DE"/>
        </w:rPr>
        <w:t xml:space="preserve">Kotter, J.P. &amp; Cohen D.S. (2010). </w:t>
      </w:r>
      <w:r w:rsidRPr="00CF4024">
        <w:rPr>
          <w:rFonts w:ascii="Arial" w:hAnsi="Arial" w:cs="Arial"/>
          <w:color w:val="000000"/>
          <w:sz w:val="20"/>
          <w:szCs w:val="20"/>
        </w:rPr>
        <w:t xml:space="preserve">Het hart van de verandering – De principes van leiderschap bij verandering in de praktijk. Den Haag: </w:t>
      </w:r>
      <w:proofErr w:type="spellStart"/>
      <w:r w:rsidRPr="00CF4024">
        <w:rPr>
          <w:rFonts w:ascii="Arial" w:hAnsi="Arial" w:cs="Arial"/>
          <w:color w:val="000000"/>
          <w:sz w:val="20"/>
          <w:szCs w:val="20"/>
        </w:rPr>
        <w:t>Academic</w:t>
      </w:r>
      <w:proofErr w:type="spellEnd"/>
      <w:r w:rsidRPr="00CF4024">
        <w:rPr>
          <w:rFonts w:ascii="Arial" w:hAnsi="Arial" w:cs="Arial"/>
          <w:color w:val="000000"/>
          <w:sz w:val="20"/>
          <w:szCs w:val="20"/>
        </w:rPr>
        <w:t xml:space="preserve"> Service.</w:t>
      </w:r>
    </w:p>
    <w:p w14:paraId="7E687589" w14:textId="09917800" w:rsidR="002C1059" w:rsidRDefault="003037D0" w:rsidP="0059404F">
      <w:pPr>
        <w:pStyle w:val="Normaalweb"/>
        <w:spacing w:line="276" w:lineRule="auto"/>
        <w:rPr>
          <w:rFonts w:ascii="Arial" w:hAnsi="Arial" w:cs="Arial"/>
          <w:sz w:val="20"/>
          <w:szCs w:val="20"/>
        </w:rPr>
      </w:pPr>
      <w:r>
        <w:rPr>
          <w:rFonts w:ascii="Arial" w:hAnsi="Arial" w:cs="Arial"/>
          <w:sz w:val="20"/>
          <w:szCs w:val="20"/>
        </w:rPr>
        <w:t>Migchelbrink, F. (201</w:t>
      </w:r>
      <w:r w:rsidR="002C1059">
        <w:rPr>
          <w:rFonts w:ascii="Arial" w:hAnsi="Arial" w:cs="Arial"/>
          <w:sz w:val="20"/>
          <w:szCs w:val="20"/>
        </w:rPr>
        <w:t xml:space="preserve">6). </w:t>
      </w:r>
      <w:r w:rsidR="002C1059" w:rsidRPr="002C1059">
        <w:rPr>
          <w:rFonts w:ascii="Arial" w:hAnsi="Arial" w:cs="Arial"/>
          <w:sz w:val="20"/>
          <w:szCs w:val="20"/>
        </w:rPr>
        <w:t>Han</w:t>
      </w:r>
      <w:r w:rsidR="002C1059">
        <w:rPr>
          <w:rFonts w:ascii="Arial" w:hAnsi="Arial" w:cs="Arial"/>
          <w:sz w:val="20"/>
          <w:szCs w:val="20"/>
        </w:rPr>
        <w:t>dboek praktijkgericht onderzoek. Z</w:t>
      </w:r>
      <w:r w:rsidR="002C1059" w:rsidRPr="002C1059">
        <w:rPr>
          <w:rFonts w:ascii="Arial" w:hAnsi="Arial" w:cs="Arial"/>
          <w:sz w:val="20"/>
          <w:szCs w:val="20"/>
        </w:rPr>
        <w:t>org, welzijn, wonen en werken</w:t>
      </w:r>
      <w:r w:rsidR="002C1059">
        <w:rPr>
          <w:rFonts w:ascii="Arial" w:hAnsi="Arial" w:cs="Arial"/>
          <w:sz w:val="20"/>
          <w:szCs w:val="20"/>
        </w:rPr>
        <w:t>. (3</w:t>
      </w:r>
      <w:r w:rsidR="002C1059" w:rsidRPr="002C1059">
        <w:rPr>
          <w:rFonts w:ascii="Arial" w:hAnsi="Arial" w:cs="Arial"/>
          <w:sz w:val="20"/>
          <w:szCs w:val="20"/>
          <w:vertAlign w:val="superscript"/>
        </w:rPr>
        <w:t>e</w:t>
      </w:r>
      <w:r w:rsidR="002C1059">
        <w:rPr>
          <w:rFonts w:ascii="Arial" w:hAnsi="Arial" w:cs="Arial"/>
          <w:sz w:val="20"/>
          <w:szCs w:val="20"/>
        </w:rPr>
        <w:t xml:space="preserve"> </w:t>
      </w:r>
      <w:r>
        <w:rPr>
          <w:rFonts w:ascii="Arial" w:hAnsi="Arial" w:cs="Arial"/>
          <w:sz w:val="20"/>
          <w:szCs w:val="20"/>
        </w:rPr>
        <w:t xml:space="preserve">gewijzigde </w:t>
      </w:r>
      <w:r w:rsidR="002C1059">
        <w:rPr>
          <w:rFonts w:ascii="Arial" w:hAnsi="Arial" w:cs="Arial"/>
          <w:sz w:val="20"/>
          <w:szCs w:val="20"/>
        </w:rPr>
        <w:t xml:space="preserve">druk). Amsterdam: </w:t>
      </w:r>
      <w:r w:rsidR="002C1059" w:rsidRPr="002C1059">
        <w:rPr>
          <w:rFonts w:ascii="Arial" w:hAnsi="Arial" w:cs="Arial"/>
          <w:sz w:val="20"/>
          <w:szCs w:val="20"/>
        </w:rPr>
        <w:t>Uitgeverij S.W.P. B.V.</w:t>
      </w:r>
    </w:p>
    <w:p w14:paraId="4650CCE3" w14:textId="0DF93942" w:rsidR="0059404F" w:rsidRPr="007E6E66" w:rsidRDefault="0059404F" w:rsidP="0059404F">
      <w:pPr>
        <w:pStyle w:val="Normaalweb"/>
        <w:spacing w:line="276" w:lineRule="auto"/>
        <w:rPr>
          <w:rFonts w:ascii="Arial" w:hAnsi="Arial" w:cs="Arial"/>
          <w:sz w:val="20"/>
          <w:szCs w:val="20"/>
        </w:rPr>
      </w:pPr>
      <w:r w:rsidRPr="007E6E66">
        <w:rPr>
          <w:rFonts w:ascii="Arial" w:hAnsi="Arial" w:cs="Arial"/>
          <w:sz w:val="20"/>
          <w:szCs w:val="20"/>
        </w:rPr>
        <w:t xml:space="preserve">Ministerie van Volksgezondheid, Welzijn &amp; Sport. (2014). </w:t>
      </w:r>
      <w:r w:rsidRPr="007E6E66">
        <w:rPr>
          <w:rFonts w:ascii="Arial" w:hAnsi="Arial" w:cs="Arial"/>
          <w:i/>
          <w:sz w:val="20"/>
          <w:szCs w:val="20"/>
        </w:rPr>
        <w:t>De Maatschappij verandert. Verandert de zorg mee</w:t>
      </w:r>
      <w:r w:rsidRPr="007E6E66">
        <w:rPr>
          <w:rFonts w:ascii="Arial" w:hAnsi="Arial" w:cs="Arial"/>
          <w:sz w:val="20"/>
          <w:szCs w:val="20"/>
        </w:rPr>
        <w:t>? Den Haag: Ministerie van VWS.</w:t>
      </w:r>
    </w:p>
    <w:p w14:paraId="7C067B59" w14:textId="24CC4357" w:rsidR="000D3AD7" w:rsidRPr="007E6E66" w:rsidRDefault="000D3AD7" w:rsidP="00FD6153">
      <w:pPr>
        <w:rPr>
          <w:rFonts w:ascii="Arial" w:hAnsi="Arial" w:cs="Arial"/>
          <w:sz w:val="20"/>
          <w:szCs w:val="20"/>
        </w:rPr>
      </w:pPr>
      <w:r w:rsidRPr="007E6E66">
        <w:rPr>
          <w:rFonts w:ascii="Arial" w:hAnsi="Arial" w:cs="Arial"/>
          <w:sz w:val="20"/>
          <w:szCs w:val="20"/>
        </w:rPr>
        <w:t xml:space="preserve">Nieuwenhuis, A.F.M., Poortman, C.L., Reenalda, M. (2014). Nieuwe concepten voor het vormgeven van werkplekleren. </w:t>
      </w:r>
      <w:r w:rsidR="00BB769B" w:rsidRPr="007E6E66">
        <w:rPr>
          <w:rFonts w:ascii="Arial" w:hAnsi="Arial" w:cs="Arial"/>
          <w:i/>
          <w:sz w:val="20"/>
          <w:szCs w:val="20"/>
        </w:rPr>
        <w:t>Pedagogische Studiën</w:t>
      </w:r>
      <w:r w:rsidR="00542249" w:rsidRPr="007E6E66">
        <w:rPr>
          <w:rFonts w:ascii="Arial" w:hAnsi="Arial" w:cs="Arial"/>
          <w:i/>
          <w:sz w:val="20"/>
          <w:szCs w:val="20"/>
        </w:rPr>
        <w:t>, 91</w:t>
      </w:r>
      <w:r w:rsidR="00542249" w:rsidRPr="007E6E66">
        <w:rPr>
          <w:rFonts w:ascii="Arial" w:hAnsi="Arial" w:cs="Arial"/>
          <w:sz w:val="20"/>
          <w:szCs w:val="20"/>
        </w:rPr>
        <w:t>(1), 39-53</w:t>
      </w:r>
    </w:p>
    <w:p w14:paraId="16890D09" w14:textId="77777777" w:rsidR="00253DAD" w:rsidRPr="007E6E66" w:rsidRDefault="00253DAD" w:rsidP="00FD6153">
      <w:pPr>
        <w:rPr>
          <w:rFonts w:ascii="Arial" w:hAnsi="Arial" w:cs="Arial"/>
          <w:sz w:val="20"/>
          <w:szCs w:val="20"/>
        </w:rPr>
      </w:pPr>
    </w:p>
    <w:p w14:paraId="22C5D64E" w14:textId="3740E830" w:rsidR="00253DAD" w:rsidRPr="007E6E66" w:rsidRDefault="000D73B8" w:rsidP="00FD6153">
      <w:pPr>
        <w:rPr>
          <w:rFonts w:ascii="Arial" w:hAnsi="Arial" w:cs="Arial"/>
          <w:sz w:val="20"/>
          <w:szCs w:val="20"/>
        </w:rPr>
      </w:pPr>
      <w:r w:rsidRPr="007E6E66">
        <w:rPr>
          <w:rFonts w:ascii="Arial" w:hAnsi="Arial" w:cs="Arial"/>
          <w:sz w:val="20"/>
          <w:szCs w:val="20"/>
        </w:rPr>
        <w:t xml:space="preserve">Willemse, P &amp; </w:t>
      </w:r>
      <w:r w:rsidR="004D738C" w:rsidRPr="007E6E66">
        <w:rPr>
          <w:rFonts w:ascii="Arial" w:hAnsi="Arial" w:cs="Arial"/>
          <w:sz w:val="20"/>
          <w:szCs w:val="20"/>
        </w:rPr>
        <w:t xml:space="preserve">Ries, K. de. (2011).Beoordeling en assessment. In </w:t>
      </w:r>
      <w:r w:rsidR="00253DAD" w:rsidRPr="007E6E66">
        <w:rPr>
          <w:rFonts w:ascii="Arial" w:hAnsi="Arial" w:cs="Arial"/>
          <w:sz w:val="20"/>
          <w:szCs w:val="20"/>
        </w:rPr>
        <w:t xml:space="preserve">Nieuwenhuis, L., </w:t>
      </w:r>
      <w:r w:rsidR="00C572F2" w:rsidRPr="007E6E66">
        <w:rPr>
          <w:rFonts w:ascii="Arial" w:hAnsi="Arial" w:cs="Arial"/>
          <w:sz w:val="20"/>
          <w:szCs w:val="20"/>
        </w:rPr>
        <w:t xml:space="preserve">Nijman, D.J., Kat, M., Ries, K., de, </w:t>
      </w:r>
      <w:proofErr w:type="spellStart"/>
      <w:r w:rsidR="00C572F2" w:rsidRPr="007E6E66">
        <w:rPr>
          <w:rFonts w:ascii="Arial" w:hAnsi="Arial" w:cs="Arial"/>
          <w:sz w:val="20"/>
          <w:szCs w:val="20"/>
        </w:rPr>
        <w:t>Vijfeijken</w:t>
      </w:r>
      <w:proofErr w:type="spellEnd"/>
      <w:r w:rsidR="00C572F2" w:rsidRPr="007E6E66">
        <w:rPr>
          <w:rFonts w:ascii="Arial" w:hAnsi="Arial" w:cs="Arial"/>
          <w:sz w:val="20"/>
          <w:szCs w:val="20"/>
        </w:rPr>
        <w:t xml:space="preserve">, M., van. (2011). </w:t>
      </w:r>
      <w:r w:rsidR="00C572F2" w:rsidRPr="007E6E66">
        <w:rPr>
          <w:rFonts w:ascii="Arial" w:hAnsi="Arial" w:cs="Arial"/>
          <w:i/>
          <w:sz w:val="20"/>
          <w:szCs w:val="20"/>
        </w:rPr>
        <w:t>De doorbraak in zicht.</w:t>
      </w:r>
      <w:r w:rsidR="00C572F2" w:rsidRPr="007E6E66">
        <w:rPr>
          <w:rFonts w:ascii="Arial" w:hAnsi="Arial" w:cs="Arial"/>
          <w:sz w:val="20"/>
          <w:szCs w:val="20"/>
        </w:rPr>
        <w:t xml:space="preserve"> Tweede tussenrapportage van het doorbraakproject werkplekleren. Tilburg: IVA</w:t>
      </w:r>
    </w:p>
    <w:p w14:paraId="63B08C96" w14:textId="77777777" w:rsidR="00F47353" w:rsidRPr="007E6E66" w:rsidRDefault="00F47353" w:rsidP="00FD6153">
      <w:pPr>
        <w:rPr>
          <w:rFonts w:ascii="Arial" w:hAnsi="Arial" w:cs="Arial"/>
          <w:sz w:val="20"/>
          <w:szCs w:val="20"/>
        </w:rPr>
      </w:pPr>
    </w:p>
    <w:p w14:paraId="070E465D" w14:textId="4A84F6C5" w:rsidR="00F47353" w:rsidRPr="007E6E66" w:rsidRDefault="00F47353" w:rsidP="00FD6153">
      <w:pPr>
        <w:rPr>
          <w:rFonts w:ascii="Arial" w:hAnsi="Arial" w:cs="Arial"/>
          <w:sz w:val="20"/>
          <w:szCs w:val="20"/>
        </w:rPr>
      </w:pPr>
      <w:r w:rsidRPr="007E6E66">
        <w:rPr>
          <w:rFonts w:ascii="Arial" w:hAnsi="Arial" w:cs="Arial"/>
          <w:sz w:val="20"/>
          <w:szCs w:val="20"/>
        </w:rPr>
        <w:t xml:space="preserve">Poortman, C.L., Nelen, A., De Grip, A., Nieuwenhuis, A.F.M., &amp; </w:t>
      </w:r>
      <w:proofErr w:type="spellStart"/>
      <w:r w:rsidRPr="007E6E66">
        <w:rPr>
          <w:rFonts w:ascii="Arial" w:hAnsi="Arial" w:cs="Arial"/>
          <w:sz w:val="20"/>
          <w:szCs w:val="20"/>
        </w:rPr>
        <w:t>Kirschner</w:t>
      </w:r>
      <w:proofErr w:type="spellEnd"/>
      <w:r w:rsidRPr="007E6E66">
        <w:rPr>
          <w:rFonts w:ascii="Arial" w:hAnsi="Arial" w:cs="Arial"/>
          <w:sz w:val="20"/>
          <w:szCs w:val="20"/>
        </w:rPr>
        <w:t xml:space="preserve">, P.A. (2012) Effecten van leren en werken in het mbo: een reviewstudie. </w:t>
      </w:r>
      <w:r w:rsidRPr="007E6E66">
        <w:rPr>
          <w:rFonts w:ascii="Arial" w:hAnsi="Arial" w:cs="Arial"/>
          <w:i/>
          <w:sz w:val="20"/>
          <w:szCs w:val="20"/>
        </w:rPr>
        <w:t xml:space="preserve">Pedagogische Studiën, 89 </w:t>
      </w:r>
      <w:r w:rsidRPr="007E6E66">
        <w:rPr>
          <w:rFonts w:ascii="Arial" w:hAnsi="Arial" w:cs="Arial"/>
          <w:sz w:val="20"/>
          <w:szCs w:val="20"/>
        </w:rPr>
        <w:t>(5), 288-306</w:t>
      </w:r>
    </w:p>
    <w:p w14:paraId="7708B9C2" w14:textId="77777777" w:rsidR="00FD6153" w:rsidRPr="007E6E66" w:rsidRDefault="00FD6153" w:rsidP="00FD6153">
      <w:pPr>
        <w:rPr>
          <w:rFonts w:cs="ZapfHumanist601BT-Roman"/>
        </w:rPr>
      </w:pPr>
    </w:p>
    <w:p w14:paraId="234B4360" w14:textId="13225C31" w:rsidR="00A9367F" w:rsidRPr="007E6E66" w:rsidRDefault="00A9367F" w:rsidP="00FD6153">
      <w:pPr>
        <w:rPr>
          <w:rFonts w:ascii="Arial" w:hAnsi="Arial" w:cs="Arial"/>
          <w:sz w:val="20"/>
          <w:szCs w:val="20"/>
        </w:rPr>
      </w:pPr>
      <w:r w:rsidRPr="007E6E66">
        <w:rPr>
          <w:rFonts w:ascii="Arial" w:hAnsi="Arial" w:cs="Arial"/>
          <w:sz w:val="20"/>
          <w:szCs w:val="20"/>
        </w:rPr>
        <w:t xml:space="preserve">Reenalda, M. (2011). </w:t>
      </w:r>
      <w:r w:rsidRPr="007E6E66">
        <w:rPr>
          <w:rFonts w:ascii="Arial" w:hAnsi="Arial" w:cs="Arial"/>
          <w:i/>
          <w:sz w:val="20"/>
          <w:szCs w:val="20"/>
        </w:rPr>
        <w:t>Effecten van dualisering in het HBO.</w:t>
      </w:r>
      <w:r w:rsidRPr="007E6E66">
        <w:rPr>
          <w:rFonts w:ascii="Arial" w:hAnsi="Arial" w:cs="Arial"/>
          <w:sz w:val="20"/>
          <w:szCs w:val="20"/>
        </w:rPr>
        <w:t xml:space="preserve"> Enschede: Universiteit van Twente</w:t>
      </w:r>
      <w:r w:rsidR="00397407" w:rsidRPr="007E6E66">
        <w:rPr>
          <w:rFonts w:ascii="Arial" w:hAnsi="Arial" w:cs="Arial"/>
          <w:sz w:val="20"/>
          <w:szCs w:val="20"/>
        </w:rPr>
        <w:t xml:space="preserve"> (dissertatie).</w:t>
      </w:r>
    </w:p>
    <w:p w14:paraId="460A0495" w14:textId="77777777" w:rsidR="000F4E66" w:rsidRPr="007E6E66" w:rsidRDefault="000F4E66" w:rsidP="00A9367F">
      <w:pPr>
        <w:rPr>
          <w:rFonts w:ascii="Arial" w:hAnsi="Arial" w:cs="Arial"/>
          <w:sz w:val="20"/>
          <w:szCs w:val="20"/>
        </w:rPr>
      </w:pPr>
    </w:p>
    <w:p w14:paraId="16CB991F" w14:textId="7958ADA2" w:rsidR="002C63ED" w:rsidRDefault="002C63ED" w:rsidP="00A9367F">
      <w:pPr>
        <w:rPr>
          <w:rFonts w:ascii="Arial" w:hAnsi="Arial" w:cs="Arial"/>
          <w:sz w:val="20"/>
          <w:szCs w:val="20"/>
        </w:rPr>
      </w:pPr>
      <w:r w:rsidRPr="007E6E66">
        <w:rPr>
          <w:rFonts w:ascii="Arial" w:hAnsi="Arial" w:cs="Arial"/>
          <w:sz w:val="20"/>
          <w:szCs w:val="20"/>
        </w:rPr>
        <w:t xml:space="preserve">Sluisman, D. M. A. (2013). </w:t>
      </w:r>
      <w:r w:rsidRPr="007E6E66">
        <w:rPr>
          <w:rFonts w:ascii="Arial" w:hAnsi="Arial" w:cs="Arial"/>
          <w:i/>
          <w:sz w:val="20"/>
          <w:szCs w:val="20"/>
        </w:rPr>
        <w:t xml:space="preserve">Verankerd in leren: Vijf bouwstenen voor professioneel beoordelen in het hoger beroepsonderwijs. </w:t>
      </w:r>
      <w:r w:rsidRPr="007E6E66">
        <w:rPr>
          <w:rFonts w:ascii="Arial" w:hAnsi="Arial" w:cs="Arial"/>
          <w:sz w:val="20"/>
          <w:szCs w:val="20"/>
        </w:rPr>
        <w:t>Heerlen: Zuyd Hogeschool.</w:t>
      </w:r>
    </w:p>
    <w:p w14:paraId="264BCFC9" w14:textId="77777777" w:rsidR="00C57EFF" w:rsidRDefault="00C57EFF" w:rsidP="00A9367F">
      <w:pPr>
        <w:rPr>
          <w:rFonts w:ascii="Arial" w:hAnsi="Arial" w:cs="Arial"/>
          <w:sz w:val="20"/>
          <w:szCs w:val="20"/>
        </w:rPr>
      </w:pPr>
    </w:p>
    <w:p w14:paraId="456F2AA9" w14:textId="377D3931" w:rsidR="00C57EFF" w:rsidRPr="007E6E66" w:rsidRDefault="00C57EFF" w:rsidP="00A9367F">
      <w:pPr>
        <w:rPr>
          <w:rFonts w:ascii="Arial" w:hAnsi="Arial" w:cs="Arial"/>
          <w:sz w:val="20"/>
          <w:szCs w:val="20"/>
        </w:rPr>
      </w:pPr>
      <w:r>
        <w:rPr>
          <w:rFonts w:ascii="Arial" w:hAnsi="Arial" w:cs="Arial"/>
          <w:sz w:val="20"/>
          <w:szCs w:val="20"/>
        </w:rPr>
        <w:t>SLO (</w:t>
      </w:r>
      <w:proofErr w:type="spellStart"/>
      <w:r w:rsidR="00AE4AEF">
        <w:rPr>
          <w:rFonts w:ascii="Arial" w:hAnsi="Arial" w:cs="Arial"/>
          <w:sz w:val="20"/>
          <w:szCs w:val="20"/>
        </w:rPr>
        <w:t>z.d.</w:t>
      </w:r>
      <w:proofErr w:type="spellEnd"/>
      <w:r>
        <w:rPr>
          <w:rFonts w:ascii="Arial" w:hAnsi="Arial" w:cs="Arial"/>
          <w:sz w:val="20"/>
          <w:szCs w:val="20"/>
        </w:rPr>
        <w:t xml:space="preserve">). </w:t>
      </w:r>
      <w:r w:rsidRPr="00AE4AEF">
        <w:rPr>
          <w:rFonts w:ascii="Arial" w:hAnsi="Arial" w:cs="Arial"/>
          <w:i/>
          <w:sz w:val="20"/>
          <w:szCs w:val="20"/>
        </w:rPr>
        <w:t>Rubrics</w:t>
      </w:r>
      <w:r>
        <w:rPr>
          <w:rFonts w:ascii="Arial" w:hAnsi="Arial" w:cs="Arial"/>
          <w:sz w:val="20"/>
          <w:szCs w:val="20"/>
        </w:rPr>
        <w:t>. Geraadpleegd op 1 december 2017</w:t>
      </w:r>
      <w:r w:rsidR="00AE4AEF">
        <w:rPr>
          <w:rFonts w:ascii="Arial" w:hAnsi="Arial" w:cs="Arial"/>
          <w:sz w:val="20"/>
          <w:szCs w:val="20"/>
        </w:rPr>
        <w:t>,</w:t>
      </w:r>
      <w:r>
        <w:rPr>
          <w:rFonts w:ascii="Arial" w:hAnsi="Arial" w:cs="Arial"/>
          <w:sz w:val="20"/>
          <w:szCs w:val="20"/>
        </w:rPr>
        <w:t xml:space="preserve"> </w:t>
      </w:r>
      <w:r w:rsidR="00AE4AEF">
        <w:rPr>
          <w:rFonts w:ascii="Arial" w:hAnsi="Arial" w:cs="Arial"/>
          <w:sz w:val="20"/>
          <w:szCs w:val="20"/>
        </w:rPr>
        <w:t xml:space="preserve">van </w:t>
      </w:r>
      <w:hyperlink r:id="rId15" w:history="1">
        <w:r w:rsidRPr="00CB6A50">
          <w:rPr>
            <w:rStyle w:val="Hyperlink"/>
            <w:rFonts w:ascii="Arial" w:hAnsi="Arial" w:cs="Arial"/>
            <w:sz w:val="20"/>
            <w:szCs w:val="20"/>
          </w:rPr>
          <w:t>http://www.slo.nl/voortgezet/vmbo/themas/Rubrics/</w:t>
        </w:r>
      </w:hyperlink>
      <w:r>
        <w:rPr>
          <w:rFonts w:ascii="Arial" w:hAnsi="Arial" w:cs="Arial"/>
          <w:sz w:val="20"/>
          <w:szCs w:val="20"/>
        </w:rPr>
        <w:t xml:space="preserve"> </w:t>
      </w:r>
    </w:p>
    <w:p w14:paraId="1BBE075E" w14:textId="77777777" w:rsidR="002C63ED" w:rsidRPr="007E6E66" w:rsidRDefault="002C63ED" w:rsidP="00A9367F">
      <w:pPr>
        <w:rPr>
          <w:rFonts w:ascii="Arial" w:hAnsi="Arial" w:cs="Arial"/>
          <w:sz w:val="20"/>
          <w:szCs w:val="20"/>
        </w:rPr>
      </w:pPr>
    </w:p>
    <w:p w14:paraId="04978856" w14:textId="0406FCEE" w:rsidR="000E25E3" w:rsidRPr="007E6E66" w:rsidRDefault="000E25E3" w:rsidP="00A9367F">
      <w:pPr>
        <w:rPr>
          <w:rFonts w:ascii="Arial" w:eastAsia="Arial" w:hAnsi="Arial" w:cs="Arial"/>
          <w:sz w:val="20"/>
          <w:szCs w:val="20"/>
        </w:rPr>
      </w:pPr>
      <w:r w:rsidRPr="007E6E66">
        <w:rPr>
          <w:rFonts w:ascii="Arial" w:hAnsi="Arial" w:cs="Arial"/>
          <w:sz w:val="20"/>
          <w:szCs w:val="20"/>
        </w:rPr>
        <w:t xml:space="preserve">Vereniging Hogescholen (2015). </w:t>
      </w:r>
      <w:r w:rsidRPr="007E6E66">
        <w:rPr>
          <w:rFonts w:ascii="Arial" w:hAnsi="Arial" w:cs="Arial"/>
          <w:i/>
          <w:sz w:val="20"/>
          <w:szCs w:val="20"/>
        </w:rPr>
        <w:t>#HBO2025 Wendbaar en weerbaar.</w:t>
      </w:r>
      <w:r w:rsidRPr="007E6E66">
        <w:rPr>
          <w:rFonts w:ascii="Arial" w:hAnsi="Arial" w:cs="Arial"/>
          <w:sz w:val="20"/>
          <w:szCs w:val="20"/>
        </w:rPr>
        <w:t xml:space="preserve"> Den Haag: Vereniging Hogescholen.</w:t>
      </w:r>
    </w:p>
    <w:p w14:paraId="1FC0C613" w14:textId="77777777" w:rsidR="00D016F8" w:rsidRPr="007E6E66" w:rsidRDefault="00D016F8" w:rsidP="00D016F8">
      <w:pPr>
        <w:rPr>
          <w:rFonts w:ascii="Arial" w:hAnsi="Arial" w:cs="Arial"/>
          <w:sz w:val="20"/>
          <w:szCs w:val="20"/>
        </w:rPr>
      </w:pPr>
    </w:p>
    <w:p w14:paraId="288A5752" w14:textId="41D33870" w:rsidR="00D016F8" w:rsidRPr="007E6E66" w:rsidRDefault="00D016F8" w:rsidP="001E0DD7">
      <w:pPr>
        <w:rPr>
          <w:rFonts w:ascii="Arial" w:hAnsi="Arial" w:cs="Arial"/>
          <w:sz w:val="20"/>
          <w:szCs w:val="20"/>
        </w:rPr>
      </w:pPr>
      <w:proofErr w:type="spellStart"/>
      <w:r w:rsidRPr="007E6E66">
        <w:rPr>
          <w:rFonts w:ascii="Arial" w:hAnsi="Arial" w:cs="Arial"/>
          <w:sz w:val="20"/>
          <w:szCs w:val="20"/>
        </w:rPr>
        <w:t>Zorg+Welzijn</w:t>
      </w:r>
      <w:proofErr w:type="spellEnd"/>
      <w:r w:rsidRPr="007E6E66">
        <w:rPr>
          <w:rFonts w:ascii="Arial" w:hAnsi="Arial" w:cs="Arial"/>
          <w:sz w:val="20"/>
          <w:szCs w:val="20"/>
        </w:rPr>
        <w:t>. (</w:t>
      </w:r>
      <w:proofErr w:type="spellStart"/>
      <w:r w:rsidRPr="007E6E66">
        <w:rPr>
          <w:rFonts w:ascii="Arial" w:hAnsi="Arial" w:cs="Arial"/>
          <w:sz w:val="20"/>
          <w:szCs w:val="20"/>
        </w:rPr>
        <w:t>z.d.</w:t>
      </w:r>
      <w:proofErr w:type="spellEnd"/>
      <w:r w:rsidRPr="007E6E66">
        <w:rPr>
          <w:rFonts w:ascii="Arial" w:hAnsi="Arial" w:cs="Arial"/>
          <w:sz w:val="20"/>
          <w:szCs w:val="20"/>
        </w:rPr>
        <w:t xml:space="preserve">). </w:t>
      </w:r>
      <w:r w:rsidRPr="007E6E66">
        <w:rPr>
          <w:rFonts w:ascii="Arial" w:hAnsi="Arial" w:cs="Arial"/>
          <w:i/>
          <w:sz w:val="20"/>
          <w:szCs w:val="20"/>
        </w:rPr>
        <w:t>Dossier transitie en transformatie.</w:t>
      </w:r>
      <w:r w:rsidRPr="007E6E66">
        <w:rPr>
          <w:rFonts w:ascii="Arial" w:hAnsi="Arial" w:cs="Arial"/>
          <w:sz w:val="20"/>
          <w:szCs w:val="20"/>
        </w:rPr>
        <w:t xml:space="preserve"> Geraadpleegd op 16 mei 2016, van </w:t>
      </w:r>
      <w:hyperlink r:id="rId16" w:history="1">
        <w:r w:rsidR="007E6E66" w:rsidRPr="00CB6A50">
          <w:rPr>
            <w:rStyle w:val="Hyperlink"/>
            <w:rFonts w:ascii="Arial" w:hAnsi="Arial" w:cs="Arial"/>
            <w:sz w:val="20"/>
            <w:szCs w:val="20"/>
          </w:rPr>
          <w:t>https://www.zorgwelzijn.nl/Home/Dossiers/Transities/</w:t>
        </w:r>
      </w:hyperlink>
      <w:r w:rsidR="007E6E66">
        <w:rPr>
          <w:rFonts w:ascii="Arial" w:hAnsi="Arial" w:cs="Arial"/>
          <w:sz w:val="20"/>
          <w:szCs w:val="20"/>
        </w:rPr>
        <w:t xml:space="preserve"> </w:t>
      </w:r>
    </w:p>
    <w:p w14:paraId="148FED9D" w14:textId="77777777" w:rsidR="00D52614" w:rsidRPr="00AF6D12" w:rsidRDefault="00D52614" w:rsidP="001E0DD7">
      <w:pPr>
        <w:rPr>
          <w:rFonts w:ascii="Arial" w:hAnsi="Arial" w:cs="Arial"/>
          <w:color w:val="C00000"/>
          <w:sz w:val="20"/>
          <w:szCs w:val="20"/>
        </w:rPr>
      </w:pPr>
    </w:p>
    <w:p w14:paraId="13562FD1" w14:textId="2ACF565A" w:rsidR="00A956D7" w:rsidRPr="007E6E66" w:rsidRDefault="000F042B">
      <w:pPr>
        <w:spacing w:after="200" w:line="276" w:lineRule="auto"/>
        <w:rPr>
          <w:rFonts w:ascii="Arial" w:hAnsi="Arial" w:cs="Arial"/>
          <w:sz w:val="20"/>
          <w:szCs w:val="20"/>
        </w:rPr>
      </w:pPr>
      <w:r w:rsidRPr="007E6E66">
        <w:rPr>
          <w:rFonts w:ascii="Arial" w:hAnsi="Arial" w:cs="Arial"/>
          <w:sz w:val="20"/>
          <w:szCs w:val="20"/>
        </w:rPr>
        <w:t xml:space="preserve">Zand, van D. &amp; Westerhuis, M. (2005). De </w:t>
      </w:r>
      <w:proofErr w:type="spellStart"/>
      <w:r w:rsidRPr="007E6E66">
        <w:rPr>
          <w:rFonts w:ascii="Arial" w:hAnsi="Arial" w:cs="Arial"/>
          <w:sz w:val="20"/>
          <w:szCs w:val="20"/>
        </w:rPr>
        <w:t>kwaliteitencirkel</w:t>
      </w:r>
      <w:proofErr w:type="spellEnd"/>
      <w:r w:rsidRPr="007E6E66">
        <w:rPr>
          <w:rFonts w:ascii="Arial" w:hAnsi="Arial" w:cs="Arial"/>
          <w:sz w:val="20"/>
          <w:szCs w:val="20"/>
        </w:rPr>
        <w:t xml:space="preserve">. Den Haag: </w:t>
      </w:r>
      <w:proofErr w:type="spellStart"/>
      <w:r w:rsidRPr="007E6E66">
        <w:rPr>
          <w:rFonts w:ascii="Arial" w:hAnsi="Arial" w:cs="Arial"/>
          <w:sz w:val="20"/>
          <w:szCs w:val="20"/>
        </w:rPr>
        <w:t>Sdu</w:t>
      </w:r>
      <w:proofErr w:type="spellEnd"/>
      <w:r w:rsidRPr="007E6E66">
        <w:rPr>
          <w:rFonts w:ascii="Arial" w:hAnsi="Arial" w:cs="Arial"/>
          <w:sz w:val="20"/>
          <w:szCs w:val="20"/>
        </w:rPr>
        <w:t xml:space="preserve"> Uitgevers bv.</w:t>
      </w:r>
    </w:p>
    <w:p w14:paraId="3B808841" w14:textId="77777777" w:rsidR="007E6E66" w:rsidRDefault="007E6E66">
      <w:pPr>
        <w:spacing w:after="200" w:line="276" w:lineRule="auto"/>
        <w:rPr>
          <w:rFonts w:asciiTheme="majorHAnsi" w:eastAsiaTheme="majorEastAsia" w:hAnsiTheme="majorHAnsi" w:cstheme="majorBidi"/>
          <w:color w:val="365F91" w:themeColor="accent1" w:themeShade="BF"/>
          <w:sz w:val="32"/>
          <w:szCs w:val="32"/>
        </w:rPr>
      </w:pPr>
      <w:r>
        <w:br w:type="page"/>
      </w:r>
    </w:p>
    <w:p w14:paraId="37401AD7" w14:textId="1542B759" w:rsidR="00113166" w:rsidRPr="00434287" w:rsidRDefault="00076904" w:rsidP="00113166">
      <w:pPr>
        <w:pStyle w:val="Kop1"/>
      </w:pPr>
      <w:bookmarkStart w:id="25" w:name="_Toc482540163"/>
      <w:r w:rsidRPr="00434287">
        <w:lastRenderedPageBreak/>
        <w:t>Bijlage A</w:t>
      </w:r>
      <w:r w:rsidR="00E638B4" w:rsidRPr="00434287">
        <w:t>:</w:t>
      </w:r>
      <w:r w:rsidR="00113166" w:rsidRPr="00434287">
        <w:t xml:space="preserve"> Interviewprotocol</w:t>
      </w:r>
      <w:bookmarkEnd w:id="25"/>
      <w:r w:rsidR="00113166" w:rsidRPr="00434287">
        <w:t xml:space="preserve"> </w:t>
      </w:r>
    </w:p>
    <w:p w14:paraId="41A31A5E" w14:textId="77777777" w:rsidR="00113166" w:rsidRPr="00434287" w:rsidRDefault="00113166" w:rsidP="00113166">
      <w:pPr>
        <w:pStyle w:val="Kop1"/>
      </w:pPr>
    </w:p>
    <w:p w14:paraId="4770DBA4" w14:textId="77777777" w:rsidR="00113166" w:rsidRDefault="00113166" w:rsidP="00113166">
      <w:pPr>
        <w:pStyle w:val="Geenafstand"/>
        <w:spacing w:line="360" w:lineRule="auto"/>
        <w:ind w:left="-567"/>
        <w:rPr>
          <w:rFonts w:cs="Arial"/>
          <w:b/>
          <w:sz w:val="28"/>
          <w:szCs w:val="28"/>
        </w:rPr>
      </w:pPr>
      <w:r>
        <w:rPr>
          <w:rFonts w:cs="Arial"/>
          <w:b/>
          <w:sz w:val="28"/>
          <w:szCs w:val="28"/>
        </w:rPr>
        <w:t>Gespreks</w:t>
      </w:r>
      <w:r w:rsidRPr="007E1AA8">
        <w:rPr>
          <w:rFonts w:cs="Arial"/>
          <w:b/>
          <w:sz w:val="28"/>
          <w:szCs w:val="28"/>
        </w:rPr>
        <w:t>protocol</w:t>
      </w:r>
      <w:r>
        <w:rPr>
          <w:rFonts w:cs="Arial"/>
          <w:b/>
          <w:sz w:val="28"/>
          <w:szCs w:val="28"/>
        </w:rPr>
        <w:t xml:space="preserve"> semi-gestructureerd (</w:t>
      </w:r>
      <w:proofErr w:type="spellStart"/>
      <w:r>
        <w:rPr>
          <w:rFonts w:cs="Arial"/>
          <w:b/>
          <w:sz w:val="28"/>
          <w:szCs w:val="28"/>
        </w:rPr>
        <w:t>groeps</w:t>
      </w:r>
      <w:proofErr w:type="spellEnd"/>
      <w:r>
        <w:rPr>
          <w:rFonts w:cs="Arial"/>
          <w:b/>
          <w:sz w:val="28"/>
          <w:szCs w:val="28"/>
        </w:rPr>
        <w:t>)interview</w:t>
      </w:r>
      <w:r w:rsidRPr="007E1AA8">
        <w:rPr>
          <w:rFonts w:cs="Arial"/>
          <w:b/>
          <w:sz w:val="28"/>
          <w:szCs w:val="28"/>
        </w:rPr>
        <w:t xml:space="preserve"> </w:t>
      </w:r>
      <w:r>
        <w:rPr>
          <w:rFonts w:cs="Arial"/>
          <w:b/>
          <w:sz w:val="28"/>
          <w:szCs w:val="28"/>
        </w:rPr>
        <w:t>‘ervaringen met beoordelen werkplekleren binnen HBO-DT’.</w:t>
      </w:r>
    </w:p>
    <w:p w14:paraId="4FA70628" w14:textId="77777777" w:rsidR="00113166" w:rsidRPr="004F4B09" w:rsidRDefault="00113166" w:rsidP="00113166">
      <w:pPr>
        <w:pStyle w:val="Geenafstand"/>
        <w:spacing w:line="360" w:lineRule="auto"/>
        <w:ind w:left="-567"/>
        <w:rPr>
          <w:rFonts w:cs="Arial"/>
          <w:b/>
          <w:sz w:val="28"/>
          <w:szCs w:val="28"/>
        </w:rPr>
      </w:pPr>
    </w:p>
    <w:p w14:paraId="55A415BB" w14:textId="77777777" w:rsidR="00113166" w:rsidRPr="00246F1D" w:rsidRDefault="00113166" w:rsidP="00113166">
      <w:pPr>
        <w:pStyle w:val="Geenafstand"/>
        <w:numPr>
          <w:ilvl w:val="0"/>
          <w:numId w:val="23"/>
        </w:numPr>
        <w:spacing w:line="360" w:lineRule="auto"/>
        <w:ind w:left="-284"/>
        <w:rPr>
          <w:rFonts w:cs="Arial"/>
          <w:b/>
        </w:rPr>
      </w:pPr>
      <w:r w:rsidRPr="00246F1D">
        <w:rPr>
          <w:rFonts w:cs="Arial"/>
          <w:b/>
        </w:rPr>
        <w:t>Introductie</w:t>
      </w:r>
    </w:p>
    <w:p w14:paraId="12E281AD" w14:textId="18452D16" w:rsidR="00113166" w:rsidRDefault="00113166" w:rsidP="00113166">
      <w:pPr>
        <w:pStyle w:val="Geenafstand"/>
        <w:numPr>
          <w:ilvl w:val="0"/>
          <w:numId w:val="22"/>
        </w:numPr>
        <w:tabs>
          <w:tab w:val="clear" w:pos="1425"/>
          <w:tab w:val="num" w:pos="1080"/>
        </w:tabs>
        <w:spacing w:line="360" w:lineRule="auto"/>
        <w:ind w:left="-284"/>
        <w:rPr>
          <w:rFonts w:cs="Arial"/>
        </w:rPr>
      </w:pPr>
      <w:r>
        <w:rPr>
          <w:rFonts w:cs="Arial"/>
        </w:rPr>
        <w:t>Mijn naam is Huib Langenberg, docent bij het team sociale studies deeltijd van de HAN. Ik ben momenteel bezig met mijn onderzoek voor de Master Leren en Innoveren. In mijn onderzoek wil ik kijken naar de ervaringen met het beoordelen van het werkplekleren. Specifiek naar de ervaringen met de gehanteerde werkwijze/</w:t>
      </w:r>
      <w:r w:rsidR="00465E8A">
        <w:rPr>
          <w:rFonts w:cs="Arial"/>
        </w:rPr>
        <w:t>handelwijze</w:t>
      </w:r>
      <w:r>
        <w:rPr>
          <w:rFonts w:cs="Arial"/>
        </w:rPr>
        <w:t xml:space="preserve"> en de gebuikte instrumenten.</w:t>
      </w:r>
    </w:p>
    <w:p w14:paraId="16957C0D" w14:textId="04E8199C" w:rsidR="00113166" w:rsidRPr="004F4B09" w:rsidRDefault="00113166" w:rsidP="00113166">
      <w:pPr>
        <w:pStyle w:val="Geenafstand"/>
        <w:numPr>
          <w:ilvl w:val="0"/>
          <w:numId w:val="22"/>
        </w:numPr>
        <w:tabs>
          <w:tab w:val="clear" w:pos="1425"/>
          <w:tab w:val="num" w:pos="1080"/>
        </w:tabs>
        <w:spacing w:line="360" w:lineRule="auto"/>
        <w:ind w:left="-284"/>
        <w:rPr>
          <w:rFonts w:cs="Arial"/>
        </w:rPr>
      </w:pPr>
      <w:r w:rsidRPr="00EA3631">
        <w:rPr>
          <w:rFonts w:cs="Arial"/>
        </w:rPr>
        <w:t>Ik voer met studenten, docenten en mensen uit het werkveld gesprekken.</w:t>
      </w:r>
      <w:r w:rsidR="0067259E">
        <w:rPr>
          <w:rFonts w:cs="Arial"/>
        </w:rPr>
        <w:t xml:space="preserve"> </w:t>
      </w:r>
      <w:r w:rsidRPr="004F4B09">
        <w:rPr>
          <w:rFonts w:cs="Arial"/>
        </w:rPr>
        <w:t xml:space="preserve">Fijn dat ik met je in gesprek mag over jouw ervaringen met het beoordelen van werkplekleren. </w:t>
      </w:r>
    </w:p>
    <w:p w14:paraId="7FC4CD05" w14:textId="77777777" w:rsidR="00113166" w:rsidRPr="00EA3631" w:rsidRDefault="00113166" w:rsidP="00113166">
      <w:pPr>
        <w:pStyle w:val="Geenafstand"/>
        <w:numPr>
          <w:ilvl w:val="0"/>
          <w:numId w:val="22"/>
        </w:numPr>
        <w:tabs>
          <w:tab w:val="clear" w:pos="1425"/>
          <w:tab w:val="num" w:pos="1080"/>
        </w:tabs>
        <w:spacing w:line="360" w:lineRule="auto"/>
        <w:ind w:left="-284"/>
        <w:rPr>
          <w:rFonts w:cs="Arial"/>
          <w:i/>
        </w:rPr>
      </w:pPr>
      <w:r w:rsidRPr="00EA3631">
        <w:rPr>
          <w:rFonts w:cs="Arial"/>
        </w:rPr>
        <w:t xml:space="preserve">De gegevens die ik met dit onderzoek </w:t>
      </w:r>
      <w:r>
        <w:rPr>
          <w:rFonts w:cs="Arial"/>
        </w:rPr>
        <w:t>verzamel</w:t>
      </w:r>
      <w:r w:rsidRPr="00EA3631">
        <w:rPr>
          <w:rFonts w:cs="Arial"/>
        </w:rPr>
        <w:t xml:space="preserve">, worden gebruikt om </w:t>
      </w:r>
      <w:r>
        <w:rPr>
          <w:rFonts w:cs="Arial"/>
        </w:rPr>
        <w:t xml:space="preserve">in kaart te brengen wat de ervaringen zijn met de huidige manier van beoordelen van het werkplekleren. Om vervolgens waar nodig, aan </w:t>
      </w:r>
      <w:r w:rsidRPr="00EA3631">
        <w:rPr>
          <w:rFonts w:cs="Arial"/>
        </w:rPr>
        <w:t xml:space="preserve">te geven </w:t>
      </w:r>
      <w:r>
        <w:rPr>
          <w:rFonts w:cs="Arial"/>
        </w:rPr>
        <w:t>waar knelpunten worden ervaren en bijstelling gewenst is</w:t>
      </w:r>
    </w:p>
    <w:p w14:paraId="3BFA31E7" w14:textId="77777777" w:rsidR="00113166" w:rsidRPr="00D46476" w:rsidRDefault="00113166" w:rsidP="00113166">
      <w:pPr>
        <w:pStyle w:val="Geenafstand"/>
        <w:numPr>
          <w:ilvl w:val="0"/>
          <w:numId w:val="22"/>
        </w:numPr>
        <w:tabs>
          <w:tab w:val="clear" w:pos="1425"/>
          <w:tab w:val="num" w:pos="1080"/>
        </w:tabs>
        <w:spacing w:line="360" w:lineRule="auto"/>
        <w:ind w:left="-284"/>
        <w:rPr>
          <w:rFonts w:cs="Arial"/>
          <w:i/>
        </w:rPr>
      </w:pPr>
      <w:r w:rsidRPr="00D46476">
        <w:rPr>
          <w:rFonts w:cs="Arial"/>
        </w:rPr>
        <w:t xml:space="preserve">Er zijn in dit gesprek geen goede of foute antwoorden. Een eerlijk antwoord is altijd goed. Als je iets niet weet, dan mag je dat ook zeggen. </w:t>
      </w:r>
      <w:r>
        <w:rPr>
          <w:rFonts w:cs="Arial"/>
        </w:rPr>
        <w:t>Je antwoorden worden vertrouwelijk behandeld en in de rapportage worden geen herleidbare antwoorden weergegeven.</w:t>
      </w:r>
    </w:p>
    <w:p w14:paraId="085932C7" w14:textId="77777777" w:rsidR="00113166" w:rsidRPr="00D3067F" w:rsidRDefault="00113166" w:rsidP="00113166">
      <w:pPr>
        <w:pStyle w:val="Geenafstand"/>
        <w:numPr>
          <w:ilvl w:val="0"/>
          <w:numId w:val="22"/>
        </w:numPr>
        <w:tabs>
          <w:tab w:val="clear" w:pos="1425"/>
          <w:tab w:val="num" w:pos="1080"/>
        </w:tabs>
        <w:spacing w:line="360" w:lineRule="auto"/>
        <w:ind w:left="-284"/>
        <w:rPr>
          <w:rFonts w:cs="Arial"/>
        </w:rPr>
      </w:pPr>
      <w:r w:rsidRPr="00D3067F">
        <w:rPr>
          <w:rFonts w:cs="Arial"/>
        </w:rPr>
        <w:t>Geluidsopname toestemming</w:t>
      </w:r>
    </w:p>
    <w:p w14:paraId="60FDB72F" w14:textId="77777777" w:rsidR="00113166" w:rsidRPr="00246F1D" w:rsidRDefault="00113166" w:rsidP="00113166">
      <w:pPr>
        <w:pStyle w:val="Geenafstand"/>
        <w:numPr>
          <w:ilvl w:val="0"/>
          <w:numId w:val="25"/>
        </w:numPr>
        <w:spacing w:line="360" w:lineRule="auto"/>
        <w:ind w:left="0" w:hanging="284"/>
        <w:rPr>
          <w:rFonts w:cs="Arial"/>
        </w:rPr>
      </w:pPr>
      <w:r>
        <w:rPr>
          <w:rFonts w:cs="Arial"/>
        </w:rPr>
        <w:t>Ik zou graag een geluids</w:t>
      </w:r>
      <w:r w:rsidRPr="00246F1D">
        <w:rPr>
          <w:rFonts w:cs="Arial"/>
        </w:rPr>
        <w:t xml:space="preserve">opname maken </w:t>
      </w:r>
      <w:r>
        <w:rPr>
          <w:rFonts w:cs="Arial"/>
        </w:rPr>
        <w:t>zodat ik bij het uitwerken van het gesprek precies kan naluisteren wat je gezegd hebt. Vind je het goed dat we</w:t>
      </w:r>
      <w:r w:rsidRPr="00246F1D">
        <w:rPr>
          <w:rFonts w:cs="Arial"/>
        </w:rPr>
        <w:t xml:space="preserve"> het </w:t>
      </w:r>
      <w:r>
        <w:rPr>
          <w:rFonts w:cs="Arial"/>
        </w:rPr>
        <w:t>gesprek opnemen</w:t>
      </w:r>
      <w:r w:rsidRPr="00246F1D">
        <w:rPr>
          <w:rFonts w:cs="Arial"/>
        </w:rPr>
        <w:t xml:space="preserve">? </w:t>
      </w:r>
    </w:p>
    <w:p w14:paraId="00697D70" w14:textId="77777777" w:rsidR="00113166" w:rsidRPr="00F42C51" w:rsidRDefault="00113166" w:rsidP="00113166">
      <w:pPr>
        <w:pStyle w:val="Geenafstand"/>
        <w:numPr>
          <w:ilvl w:val="0"/>
          <w:numId w:val="25"/>
        </w:numPr>
        <w:spacing w:line="360" w:lineRule="auto"/>
        <w:ind w:left="0" w:hanging="284"/>
        <w:rPr>
          <w:rFonts w:cs="Arial"/>
          <w:i/>
        </w:rPr>
      </w:pPr>
      <w:r w:rsidRPr="00F42C51">
        <w:rPr>
          <w:rFonts w:cs="Arial"/>
          <w:i/>
        </w:rPr>
        <w:t>Opname starten</w:t>
      </w:r>
    </w:p>
    <w:p w14:paraId="69FDF2B9" w14:textId="77777777" w:rsidR="00113166" w:rsidRDefault="00113166" w:rsidP="00113166">
      <w:pPr>
        <w:pStyle w:val="Geenafstand"/>
        <w:numPr>
          <w:ilvl w:val="0"/>
          <w:numId w:val="25"/>
        </w:numPr>
        <w:spacing w:line="360" w:lineRule="auto"/>
        <w:ind w:left="0" w:hanging="284"/>
        <w:rPr>
          <w:rFonts w:cs="Arial"/>
        </w:rPr>
      </w:pPr>
      <w:r>
        <w:rPr>
          <w:rFonts w:cs="Arial"/>
        </w:rPr>
        <w:t>Gesprek met docent / student / werkplekbegeleider</w:t>
      </w:r>
      <w:r w:rsidRPr="00246F1D">
        <w:rPr>
          <w:rFonts w:cs="Arial"/>
        </w:rPr>
        <w:t xml:space="preserve">, op…… (datum), </w:t>
      </w:r>
      <w:r>
        <w:rPr>
          <w:rFonts w:cs="Arial"/>
        </w:rPr>
        <w:t>met</w:t>
      </w:r>
      <w:r w:rsidRPr="00246F1D">
        <w:rPr>
          <w:rFonts w:cs="Arial"/>
        </w:rPr>
        <w:t xml:space="preserve">….. (voornaam </w:t>
      </w:r>
      <w:r>
        <w:rPr>
          <w:rFonts w:cs="Arial"/>
        </w:rPr>
        <w:t>).</w:t>
      </w:r>
      <w:r w:rsidRPr="00246F1D">
        <w:rPr>
          <w:rFonts w:cs="Arial"/>
        </w:rPr>
        <w:t xml:space="preserve"> </w:t>
      </w:r>
      <w:r w:rsidRPr="00F42C51">
        <w:rPr>
          <w:rFonts w:cs="Arial"/>
          <w:i/>
        </w:rPr>
        <w:t>Vraag nogmaals om toestemming voor het opnemen (moet namelijk op band vastgelegd zijn).</w:t>
      </w:r>
      <w:r w:rsidRPr="00246F1D">
        <w:rPr>
          <w:rFonts w:cs="Arial"/>
        </w:rPr>
        <w:t xml:space="preserve"> </w:t>
      </w:r>
    </w:p>
    <w:p w14:paraId="4E559686" w14:textId="77777777" w:rsidR="00113166" w:rsidRDefault="00113166" w:rsidP="00113166">
      <w:pPr>
        <w:spacing w:after="200" w:line="276" w:lineRule="auto"/>
        <w:rPr>
          <w:rFonts w:asciiTheme="minorHAnsi" w:eastAsia="Calibri" w:hAnsiTheme="minorHAnsi" w:cs="Arial"/>
        </w:rPr>
      </w:pPr>
      <w:r>
        <w:rPr>
          <w:rFonts w:asciiTheme="minorHAnsi" w:hAnsiTheme="minorHAnsi" w:cs="Arial"/>
        </w:rPr>
        <w:br w:type="page"/>
      </w:r>
    </w:p>
    <w:p w14:paraId="447C6972" w14:textId="77777777" w:rsidR="00113166" w:rsidRPr="004F4B09" w:rsidRDefault="00113166" w:rsidP="00113166">
      <w:pPr>
        <w:pStyle w:val="Geenafstand"/>
        <w:spacing w:line="360" w:lineRule="auto"/>
        <w:rPr>
          <w:rFonts w:cs="Arial"/>
        </w:rPr>
      </w:pPr>
    </w:p>
    <w:p w14:paraId="73E6214A" w14:textId="77777777" w:rsidR="00113166" w:rsidRPr="00DE07E9" w:rsidRDefault="00113166" w:rsidP="00113166">
      <w:pPr>
        <w:pStyle w:val="Geenafstand"/>
        <w:spacing w:line="360" w:lineRule="auto"/>
        <w:ind w:left="-284"/>
        <w:rPr>
          <w:rFonts w:cs="Arial"/>
        </w:rPr>
      </w:pPr>
    </w:p>
    <w:p w14:paraId="5E97FCC8" w14:textId="0D79F87D" w:rsidR="00113166" w:rsidRDefault="00113166" w:rsidP="00113166">
      <w:pPr>
        <w:pStyle w:val="Geenafstand"/>
        <w:numPr>
          <w:ilvl w:val="0"/>
          <w:numId w:val="23"/>
        </w:numPr>
        <w:spacing w:line="360" w:lineRule="auto"/>
        <w:ind w:left="-284"/>
        <w:rPr>
          <w:rFonts w:cs="Arial"/>
          <w:b/>
        </w:rPr>
      </w:pPr>
      <w:r w:rsidRPr="00900D8C">
        <w:rPr>
          <w:rFonts w:cs="Calibri"/>
          <w:b/>
          <w:color w:val="000000"/>
          <w:u w:val="single"/>
          <w:lang w:eastAsia="nl-NL"/>
        </w:rPr>
        <w:t>Voor LC en WPC:</w:t>
      </w:r>
      <w:r>
        <w:rPr>
          <w:rFonts w:cs="Calibri"/>
          <w:b/>
          <w:color w:val="000000"/>
          <w:lang w:eastAsia="nl-NL"/>
        </w:rPr>
        <w:t xml:space="preserve"> </w:t>
      </w:r>
      <w:r w:rsidRPr="00580F23">
        <w:rPr>
          <w:rFonts w:cs="Calibri"/>
          <w:b/>
          <w:color w:val="000000"/>
          <w:lang w:eastAsia="nl-NL"/>
        </w:rPr>
        <w:t>Wat verwacht je van je samenwerking tussen opleiding en werkplek?</w:t>
      </w:r>
      <w:r>
        <w:rPr>
          <w:rFonts w:cs="Arial"/>
          <w:b/>
        </w:rPr>
        <w:br/>
      </w:r>
      <w:r w:rsidRPr="00580F23">
        <w:rPr>
          <w:rFonts w:cs="Arial"/>
        </w:rPr>
        <w:t>aandachtspunten: afstemming, coördinatie, informatievoorziening,</w:t>
      </w:r>
      <w:r w:rsidRPr="00580F23">
        <w:rPr>
          <w:rFonts w:cs="Arial"/>
          <w:b/>
        </w:rPr>
        <w:t xml:space="preserve"> </w:t>
      </w:r>
      <w:r w:rsidRPr="00580F23">
        <w:rPr>
          <w:rFonts w:cs="Arial"/>
        </w:rPr>
        <w:t>frequentie, bereikbaarheid, instructies</w:t>
      </w:r>
      <w:r>
        <w:rPr>
          <w:rFonts w:cs="Arial"/>
          <w:b/>
        </w:rPr>
        <w:t>.</w:t>
      </w:r>
      <w:r>
        <w:rPr>
          <w:rFonts w:cs="Arial"/>
          <w:b/>
        </w:rPr>
        <w:br/>
      </w:r>
    </w:p>
    <w:p w14:paraId="07C969E3" w14:textId="461E8168" w:rsidR="00113166" w:rsidRPr="00900D8C" w:rsidRDefault="00113166" w:rsidP="00113166">
      <w:pPr>
        <w:pStyle w:val="Geenafstand"/>
        <w:numPr>
          <w:ilvl w:val="0"/>
          <w:numId w:val="23"/>
        </w:numPr>
        <w:spacing w:line="360" w:lineRule="auto"/>
        <w:ind w:left="-284"/>
        <w:rPr>
          <w:rFonts w:cs="Arial"/>
          <w:b/>
        </w:rPr>
      </w:pPr>
      <w:r>
        <w:rPr>
          <w:rFonts w:cs="Calibri"/>
          <w:b/>
          <w:color w:val="000000"/>
          <w:lang w:eastAsia="nl-NL"/>
        </w:rPr>
        <w:t xml:space="preserve"> </w:t>
      </w:r>
      <w:r w:rsidRPr="00900D8C">
        <w:rPr>
          <w:rFonts w:cs="Calibri"/>
          <w:b/>
          <w:color w:val="000000"/>
          <w:u w:val="single"/>
          <w:lang w:eastAsia="nl-NL"/>
        </w:rPr>
        <w:t xml:space="preserve">Voor </w:t>
      </w:r>
      <w:proofErr w:type="spellStart"/>
      <w:r w:rsidRPr="00900D8C">
        <w:rPr>
          <w:rFonts w:cs="Calibri"/>
          <w:b/>
          <w:color w:val="000000"/>
          <w:u w:val="single"/>
          <w:lang w:eastAsia="nl-NL"/>
        </w:rPr>
        <w:t>std</w:t>
      </w:r>
      <w:proofErr w:type="spellEnd"/>
      <w:r w:rsidRPr="00900D8C">
        <w:rPr>
          <w:rFonts w:cs="Calibri"/>
          <w:b/>
          <w:color w:val="000000"/>
          <w:u w:val="single"/>
          <w:lang w:eastAsia="nl-NL"/>
        </w:rPr>
        <w:t>:</w:t>
      </w:r>
      <w:r>
        <w:rPr>
          <w:rFonts w:cs="Calibri"/>
          <w:b/>
          <w:color w:val="000000"/>
          <w:lang w:eastAsia="nl-NL"/>
        </w:rPr>
        <w:t xml:space="preserve"> Wat verwacht je van de </w:t>
      </w:r>
      <w:proofErr w:type="spellStart"/>
      <w:r>
        <w:rPr>
          <w:rFonts w:cs="Calibri"/>
          <w:b/>
          <w:color w:val="000000"/>
          <w:lang w:eastAsia="nl-NL"/>
        </w:rPr>
        <w:t>stage-</w:t>
      </w:r>
      <w:r>
        <w:rPr>
          <w:rFonts w:cs="Arial"/>
          <w:b/>
        </w:rPr>
        <w:t>periode</w:t>
      </w:r>
      <w:proofErr w:type="spellEnd"/>
      <w:r>
        <w:rPr>
          <w:rFonts w:cs="Arial"/>
          <w:b/>
        </w:rPr>
        <w:t xml:space="preserve"> ter voorbereiding op de beoordeling?</w:t>
      </w:r>
      <w:r>
        <w:rPr>
          <w:rFonts w:cs="Arial"/>
          <w:b/>
        </w:rPr>
        <w:br/>
      </w:r>
      <w:r>
        <w:rPr>
          <w:rFonts w:cs="Arial"/>
        </w:rPr>
        <w:t>aandachtspunten: afstemming</w:t>
      </w:r>
      <w:r w:rsidRPr="00580F23">
        <w:rPr>
          <w:rFonts w:cs="Arial"/>
        </w:rPr>
        <w:t>,</w:t>
      </w:r>
      <w:r w:rsidRPr="00580F23">
        <w:rPr>
          <w:rFonts w:cs="Arial"/>
          <w:b/>
        </w:rPr>
        <w:t xml:space="preserve"> </w:t>
      </w:r>
      <w:r w:rsidRPr="00580F23">
        <w:rPr>
          <w:rFonts w:cs="Arial"/>
        </w:rPr>
        <w:t>frequentie, bereikbaarheid, instructies</w:t>
      </w:r>
      <w:r>
        <w:rPr>
          <w:rFonts w:cs="Arial"/>
        </w:rPr>
        <w:br/>
      </w:r>
    </w:p>
    <w:p w14:paraId="54EFEC26" w14:textId="0084D188" w:rsidR="00113166" w:rsidRPr="00E113BE" w:rsidRDefault="00113166" w:rsidP="00113166">
      <w:pPr>
        <w:pStyle w:val="Geenafstand"/>
        <w:numPr>
          <w:ilvl w:val="0"/>
          <w:numId w:val="23"/>
        </w:numPr>
        <w:spacing w:line="360" w:lineRule="auto"/>
        <w:ind w:left="-284"/>
        <w:rPr>
          <w:rFonts w:cs="Arial"/>
          <w:b/>
        </w:rPr>
      </w:pPr>
      <w:r w:rsidRPr="000D35D1">
        <w:rPr>
          <w:rFonts w:cs="Arial"/>
          <w:b/>
        </w:rPr>
        <w:t xml:space="preserve">Hoe heb je </w:t>
      </w:r>
      <w:r>
        <w:rPr>
          <w:rFonts w:cs="Arial"/>
          <w:b/>
        </w:rPr>
        <w:t>het huidige proces rondom</w:t>
      </w:r>
      <w:r w:rsidRPr="000D35D1">
        <w:rPr>
          <w:rFonts w:cs="Arial"/>
          <w:b/>
        </w:rPr>
        <w:t xml:space="preserve"> </w:t>
      </w:r>
      <w:r>
        <w:rPr>
          <w:rFonts w:cs="Arial"/>
          <w:b/>
        </w:rPr>
        <w:t xml:space="preserve">het </w:t>
      </w:r>
      <w:r w:rsidRPr="000D35D1">
        <w:rPr>
          <w:rFonts w:cs="Arial"/>
          <w:b/>
        </w:rPr>
        <w:t xml:space="preserve">voorbereiden </w:t>
      </w:r>
      <w:r>
        <w:rPr>
          <w:rFonts w:cs="Arial"/>
          <w:b/>
        </w:rPr>
        <w:t xml:space="preserve">van het </w:t>
      </w:r>
      <w:r w:rsidRPr="000D35D1">
        <w:rPr>
          <w:rFonts w:cs="Arial"/>
          <w:b/>
        </w:rPr>
        <w:t>beoordelingsgesprek ervaren?</w:t>
      </w:r>
      <w:r>
        <w:rPr>
          <w:rFonts w:cs="Arial"/>
          <w:b/>
        </w:rPr>
        <w:br/>
      </w:r>
      <w:r>
        <w:rPr>
          <w:rFonts w:cs="Arial"/>
        </w:rPr>
        <w:t>doorvragen: waar heb je mee geworsteld, wat vond je makkelijk gaan (waarom), welke ondersteuning zorgde daarvoor?</w:t>
      </w:r>
      <w:r>
        <w:rPr>
          <w:rFonts w:cs="Arial"/>
        </w:rPr>
        <w:br/>
      </w:r>
      <w:r w:rsidRPr="001F16DB">
        <w:rPr>
          <w:rFonts w:cs="Arial"/>
        </w:rPr>
        <w:t>aandachtspunten:</w:t>
      </w:r>
      <w:r>
        <w:rPr>
          <w:rFonts w:cs="Arial"/>
        </w:rPr>
        <w:t xml:space="preserve"> begeleiden versus beoordelen, zicht op geleerde, deskundigheid, tijdspad</w:t>
      </w:r>
      <w:r>
        <w:rPr>
          <w:rFonts w:cs="Arial"/>
          <w:b/>
        </w:rPr>
        <w:br/>
      </w:r>
    </w:p>
    <w:p w14:paraId="134360F9" w14:textId="0266F945" w:rsidR="00113166" w:rsidRDefault="00113166" w:rsidP="00113166">
      <w:pPr>
        <w:pStyle w:val="Geenafstand"/>
        <w:numPr>
          <w:ilvl w:val="0"/>
          <w:numId w:val="23"/>
        </w:numPr>
        <w:spacing w:line="360" w:lineRule="auto"/>
        <w:ind w:left="-284"/>
        <w:rPr>
          <w:rFonts w:cs="Arial"/>
          <w:b/>
        </w:rPr>
      </w:pPr>
      <w:r>
        <w:rPr>
          <w:rFonts w:cs="Arial"/>
          <w:b/>
        </w:rPr>
        <w:t>Welke werkzaamheden zijn voor jou verbonden aan het beoordelen van het leren op de werkplek?</w:t>
      </w:r>
      <w:r>
        <w:rPr>
          <w:rFonts w:cs="Arial"/>
          <w:b/>
        </w:rPr>
        <w:br/>
      </w:r>
      <w:r w:rsidRPr="001F16DB">
        <w:rPr>
          <w:rFonts w:cs="Arial"/>
        </w:rPr>
        <w:t>aandachtspunten: taken en verantwoordelijkheden</w:t>
      </w:r>
      <w:r>
        <w:rPr>
          <w:rFonts w:cs="Arial"/>
        </w:rPr>
        <w:t>, vormgeven aan begeleiding, tijd vrijmaken, veilig leerklimaat, scheiding werken en leren</w:t>
      </w:r>
      <w:r>
        <w:rPr>
          <w:rFonts w:cs="Arial"/>
          <w:b/>
        </w:rPr>
        <w:br/>
      </w:r>
    </w:p>
    <w:p w14:paraId="1AEBEAE7" w14:textId="43757BA6" w:rsidR="00113166" w:rsidRDefault="00113166" w:rsidP="00113166">
      <w:pPr>
        <w:pStyle w:val="Geenafstand"/>
        <w:numPr>
          <w:ilvl w:val="0"/>
          <w:numId w:val="23"/>
        </w:numPr>
        <w:spacing w:line="360" w:lineRule="auto"/>
        <w:ind w:left="-284"/>
        <w:rPr>
          <w:rFonts w:cs="Arial"/>
          <w:b/>
        </w:rPr>
      </w:pPr>
      <w:r w:rsidRPr="000D35D1">
        <w:rPr>
          <w:rFonts w:cs="Arial"/>
          <w:b/>
        </w:rPr>
        <w:t>Hoe vind jij de opdrachten vanuit de opl</w:t>
      </w:r>
      <w:r>
        <w:rPr>
          <w:rFonts w:cs="Arial"/>
          <w:b/>
        </w:rPr>
        <w:t>eiding in te passen in de dageli</w:t>
      </w:r>
      <w:r w:rsidRPr="000D35D1">
        <w:rPr>
          <w:rFonts w:cs="Arial"/>
          <w:b/>
        </w:rPr>
        <w:t>jkse praktijk?</w:t>
      </w:r>
      <w:r>
        <w:rPr>
          <w:rFonts w:cs="Arial"/>
          <w:b/>
        </w:rPr>
        <w:br/>
      </w:r>
      <w:r>
        <w:rPr>
          <w:rFonts w:cs="Arial"/>
        </w:rPr>
        <w:t>doorvragen: verschilt invulling van opdrachten tussen student-werkplekbegeleider, hoe gaan jullie daar mee om, gaat dit naar tevredenheid</w:t>
      </w:r>
      <w:r>
        <w:rPr>
          <w:rFonts w:cs="Arial"/>
        </w:rPr>
        <w:br/>
      </w:r>
      <w:r w:rsidRPr="001F16DB">
        <w:rPr>
          <w:rFonts w:cs="Arial"/>
        </w:rPr>
        <w:t>aandachtspunten:</w:t>
      </w:r>
      <w:r>
        <w:rPr>
          <w:rFonts w:cs="Arial"/>
        </w:rPr>
        <w:t xml:space="preserve"> meerwaarde, tijdspad, geschiktheid en passend bij niveau</w:t>
      </w:r>
      <w:r>
        <w:rPr>
          <w:rFonts w:cs="Arial"/>
        </w:rPr>
        <w:br/>
      </w:r>
    </w:p>
    <w:p w14:paraId="679F6D77" w14:textId="06F57CA1" w:rsidR="00113166" w:rsidRPr="00E113BE" w:rsidRDefault="00113166" w:rsidP="00113166">
      <w:pPr>
        <w:pStyle w:val="Geenafstand"/>
        <w:numPr>
          <w:ilvl w:val="0"/>
          <w:numId w:val="23"/>
        </w:numPr>
        <w:spacing w:line="360" w:lineRule="auto"/>
        <w:ind w:left="-284"/>
        <w:rPr>
          <w:rFonts w:cs="Arial"/>
          <w:b/>
        </w:rPr>
      </w:pPr>
      <w:r w:rsidRPr="00E113BE">
        <w:rPr>
          <w:rFonts w:cs="Arial"/>
          <w:b/>
        </w:rPr>
        <w:t>Op welke manier heeft de kritische beroepssituatie bijgedragen aan het zichtbaar maken van het handelen?</w:t>
      </w:r>
      <w:r>
        <w:rPr>
          <w:rFonts w:cs="Arial"/>
          <w:b/>
        </w:rPr>
        <w:br/>
      </w:r>
      <w:r w:rsidRPr="00E113BE">
        <w:rPr>
          <w:rFonts w:cs="Arial"/>
        </w:rPr>
        <w:t xml:space="preserve">aandachtspunten: passend bij </w:t>
      </w:r>
      <w:r>
        <w:rPr>
          <w:rFonts w:cs="Arial"/>
        </w:rPr>
        <w:t xml:space="preserve">Eenheid van Leeruitkomst, </w:t>
      </w:r>
      <w:r w:rsidRPr="00E113BE">
        <w:rPr>
          <w:rFonts w:cs="Arial"/>
        </w:rPr>
        <w:t xml:space="preserve">passend bij </w:t>
      </w:r>
      <w:proofErr w:type="spellStart"/>
      <w:r>
        <w:rPr>
          <w:rFonts w:cs="Arial"/>
        </w:rPr>
        <w:t>HBO-</w:t>
      </w:r>
      <w:r w:rsidRPr="00E113BE">
        <w:rPr>
          <w:rFonts w:cs="Arial"/>
        </w:rPr>
        <w:t>niveau</w:t>
      </w:r>
      <w:proofErr w:type="spellEnd"/>
      <w:r w:rsidRPr="00E113BE">
        <w:rPr>
          <w:rFonts w:cs="Arial"/>
          <w:b/>
        </w:rPr>
        <w:br/>
      </w:r>
    </w:p>
    <w:p w14:paraId="6A376E5B" w14:textId="3AACA855" w:rsidR="00113166" w:rsidRPr="001E35A1" w:rsidRDefault="00113166" w:rsidP="00113166">
      <w:pPr>
        <w:pStyle w:val="Geenafstand"/>
        <w:numPr>
          <w:ilvl w:val="0"/>
          <w:numId w:val="23"/>
        </w:numPr>
        <w:spacing w:line="360" w:lineRule="auto"/>
        <w:ind w:left="-284"/>
        <w:rPr>
          <w:rFonts w:cs="Arial"/>
          <w:b/>
        </w:rPr>
      </w:pPr>
      <w:r>
        <w:rPr>
          <w:rFonts w:cs="Calibri"/>
          <w:b/>
          <w:color w:val="000000"/>
          <w:lang w:eastAsia="nl-NL"/>
        </w:rPr>
        <w:t>In hoeverre lukt het om de STAR methodiek te hanteren</w:t>
      </w:r>
      <w:r w:rsidRPr="00580F23">
        <w:rPr>
          <w:rFonts w:cs="Calibri"/>
          <w:b/>
          <w:color w:val="000000"/>
          <w:lang w:eastAsia="nl-NL"/>
        </w:rPr>
        <w:t>?</w:t>
      </w:r>
      <w:r>
        <w:rPr>
          <w:rFonts w:cs="Calibri"/>
          <w:b/>
          <w:color w:val="000000"/>
          <w:lang w:eastAsia="nl-NL"/>
        </w:rPr>
        <w:br/>
      </w:r>
      <w:r w:rsidRPr="00001ACB">
        <w:rPr>
          <w:rFonts w:cs="Calibri"/>
          <w:color w:val="000000"/>
          <w:lang w:eastAsia="nl-NL"/>
        </w:rPr>
        <w:t>doorvragen: wat gaat goed, wat kan beter, wat heeft het werken</w:t>
      </w:r>
      <w:r>
        <w:rPr>
          <w:rFonts w:cs="Calibri"/>
          <w:color w:val="000000"/>
          <w:lang w:eastAsia="nl-NL"/>
        </w:rPr>
        <w:t xml:space="preserve"> met de methodiek je opgeleverd</w:t>
      </w:r>
      <w:r w:rsidRPr="00580F23">
        <w:rPr>
          <w:rFonts w:cs="Arial"/>
          <w:b/>
        </w:rPr>
        <w:tab/>
      </w:r>
      <w:r>
        <w:rPr>
          <w:rFonts w:cs="Arial"/>
          <w:b/>
        </w:rPr>
        <w:t xml:space="preserve">. </w:t>
      </w:r>
      <w:r w:rsidRPr="00E30435">
        <w:rPr>
          <w:rFonts w:cs="Arial"/>
        </w:rPr>
        <w:t>Hoe ging je om met de knip van STAR naar RT?</w:t>
      </w:r>
      <w:r w:rsidRPr="00E30435">
        <w:rPr>
          <w:rFonts w:cs="Arial"/>
        </w:rPr>
        <w:br/>
      </w:r>
      <w:r w:rsidRPr="00580F23">
        <w:rPr>
          <w:rFonts w:cs="Arial"/>
        </w:rPr>
        <w:t>aandachtspunten: gesprekstype, opzet, eigen rol, voorbereiding, recht doen aan he</w:t>
      </w:r>
      <w:r>
        <w:rPr>
          <w:rFonts w:cs="Arial"/>
        </w:rPr>
        <w:t>t geleerde, passend in context.</w:t>
      </w:r>
      <w:r w:rsidRPr="001E35A1">
        <w:rPr>
          <w:rFonts w:cs="Arial"/>
          <w:b/>
        </w:rPr>
        <w:br/>
      </w:r>
    </w:p>
    <w:p w14:paraId="6B918A20" w14:textId="5ECE31DA" w:rsidR="00113166" w:rsidRDefault="00113166" w:rsidP="00113166">
      <w:pPr>
        <w:pStyle w:val="Geenafstand"/>
        <w:numPr>
          <w:ilvl w:val="0"/>
          <w:numId w:val="23"/>
        </w:numPr>
        <w:spacing w:line="360" w:lineRule="auto"/>
        <w:ind w:left="-284"/>
        <w:rPr>
          <w:rFonts w:cs="Arial"/>
          <w:b/>
        </w:rPr>
      </w:pPr>
      <w:r>
        <w:rPr>
          <w:rFonts w:cs="Arial"/>
          <w:b/>
        </w:rPr>
        <w:t>Hoe gaan jullie om met de huidige beoordelingsformulieren</w:t>
      </w:r>
      <w:r w:rsidRPr="000D35D1">
        <w:rPr>
          <w:rFonts w:cs="Arial"/>
          <w:b/>
        </w:rPr>
        <w:t>?</w:t>
      </w:r>
      <w:r>
        <w:rPr>
          <w:rFonts w:cs="Arial"/>
          <w:b/>
        </w:rPr>
        <w:br/>
      </w:r>
      <w:r w:rsidRPr="00C83FFD">
        <w:rPr>
          <w:rFonts w:cs="Arial"/>
        </w:rPr>
        <w:t>doorvragen:</w:t>
      </w:r>
      <w:r>
        <w:rPr>
          <w:rFonts w:cs="Arial"/>
          <w:b/>
        </w:rPr>
        <w:t xml:space="preserve"> </w:t>
      </w:r>
      <w:r w:rsidRPr="00C83FFD">
        <w:rPr>
          <w:rFonts w:cs="Arial"/>
        </w:rPr>
        <w:t xml:space="preserve">gaat dat makkelijk/moeilijk, waarom, in welke </w:t>
      </w:r>
      <w:r>
        <w:rPr>
          <w:rFonts w:cs="Arial"/>
        </w:rPr>
        <w:t>mate voldoen de beoordel</w:t>
      </w:r>
      <w:r w:rsidRPr="00C83FFD">
        <w:rPr>
          <w:rFonts w:cs="Arial"/>
        </w:rPr>
        <w:t>ingsformulieren</w:t>
      </w:r>
      <w:r>
        <w:rPr>
          <w:rFonts w:cs="Arial"/>
          <w:b/>
        </w:rPr>
        <w:br/>
      </w:r>
      <w:r w:rsidRPr="001F16DB">
        <w:rPr>
          <w:rFonts w:cs="Arial"/>
        </w:rPr>
        <w:lastRenderedPageBreak/>
        <w:t>aandachtspunten:</w:t>
      </w:r>
      <w:r>
        <w:rPr>
          <w:rFonts w:cs="Arial"/>
        </w:rPr>
        <w:t xml:space="preserve"> opbouw, taal, aantal dimensies, passend voor o</w:t>
      </w:r>
      <w:r w:rsidR="007764A5">
        <w:rPr>
          <w:rFonts w:cs="Arial"/>
        </w:rPr>
        <w:t>pdracht, geschiktheid niveau</w:t>
      </w:r>
      <w:r w:rsidR="007764A5">
        <w:rPr>
          <w:rFonts w:cs="Arial"/>
        </w:rPr>
        <w:br/>
      </w:r>
    </w:p>
    <w:p w14:paraId="0BC348F4" w14:textId="5A6E5E2F" w:rsidR="00113166" w:rsidRPr="00113166" w:rsidRDefault="00113166" w:rsidP="00113166">
      <w:pPr>
        <w:pStyle w:val="Geenafstand"/>
        <w:numPr>
          <w:ilvl w:val="0"/>
          <w:numId w:val="23"/>
        </w:numPr>
        <w:spacing w:line="360" w:lineRule="auto"/>
        <w:ind w:left="-284"/>
        <w:rPr>
          <w:rFonts w:cs="Arial"/>
          <w:b/>
        </w:rPr>
      </w:pPr>
      <w:r>
        <w:rPr>
          <w:rFonts w:cs="Arial"/>
          <w:b/>
        </w:rPr>
        <w:t>Wat vind je sterke punten van het werken</w:t>
      </w:r>
      <w:r w:rsidRPr="000D35D1">
        <w:rPr>
          <w:rFonts w:cs="Arial"/>
          <w:b/>
        </w:rPr>
        <w:t xml:space="preserve"> met </w:t>
      </w:r>
      <w:r>
        <w:rPr>
          <w:rFonts w:cs="Arial"/>
          <w:b/>
        </w:rPr>
        <w:t>‘</w:t>
      </w:r>
      <w:r w:rsidRPr="000D35D1">
        <w:rPr>
          <w:rFonts w:cs="Arial"/>
          <w:b/>
        </w:rPr>
        <w:t>rubrics</w:t>
      </w:r>
      <w:r>
        <w:rPr>
          <w:rFonts w:cs="Arial"/>
          <w:b/>
        </w:rPr>
        <w:t>’</w:t>
      </w:r>
      <w:r w:rsidRPr="000D35D1">
        <w:rPr>
          <w:rFonts w:cs="Arial"/>
          <w:b/>
        </w:rPr>
        <w:t>?</w:t>
      </w:r>
      <w:r>
        <w:rPr>
          <w:rFonts w:cs="Arial"/>
          <w:b/>
        </w:rPr>
        <w:t xml:space="preserve"> En wat zijn zwakke punten?</w:t>
      </w:r>
      <w:r w:rsidRPr="000D35D1">
        <w:rPr>
          <w:rFonts w:cs="Arial"/>
          <w:b/>
        </w:rPr>
        <w:tab/>
      </w:r>
      <w:r>
        <w:rPr>
          <w:rFonts w:cs="Arial"/>
          <w:b/>
        </w:rPr>
        <w:br/>
      </w:r>
      <w:r w:rsidRPr="001F16DB">
        <w:rPr>
          <w:rFonts w:cs="Arial"/>
        </w:rPr>
        <w:t>aandachtspunten:</w:t>
      </w:r>
      <w:r>
        <w:rPr>
          <w:rFonts w:cs="Arial"/>
        </w:rPr>
        <w:t xml:space="preserve"> inhoud, opbouw, verfijning in beoordeling</w:t>
      </w:r>
      <w:r w:rsidRPr="00113166">
        <w:rPr>
          <w:rFonts w:cs="Arial"/>
        </w:rPr>
        <w:br/>
      </w:r>
    </w:p>
    <w:p w14:paraId="5DD27302" w14:textId="7560EC40" w:rsidR="00113166" w:rsidRPr="00A3550A" w:rsidRDefault="00113166" w:rsidP="00113166">
      <w:pPr>
        <w:pStyle w:val="Geenafstand"/>
        <w:numPr>
          <w:ilvl w:val="0"/>
          <w:numId w:val="23"/>
        </w:numPr>
        <w:spacing w:line="360" w:lineRule="auto"/>
        <w:ind w:left="-284"/>
        <w:rPr>
          <w:rFonts w:cs="Arial"/>
          <w:b/>
        </w:rPr>
      </w:pPr>
      <w:r w:rsidRPr="000D35D1">
        <w:rPr>
          <w:rFonts w:cs="Arial"/>
          <w:b/>
        </w:rPr>
        <w:t xml:space="preserve">In hoeverre sluit de </w:t>
      </w:r>
      <w:r>
        <w:rPr>
          <w:rFonts w:cs="Arial"/>
          <w:b/>
        </w:rPr>
        <w:t xml:space="preserve">gehanteerde </w:t>
      </w:r>
      <w:r w:rsidRPr="000D35D1">
        <w:rPr>
          <w:rFonts w:cs="Arial"/>
          <w:b/>
        </w:rPr>
        <w:t>beoordelingssystematiek aan bij jouw persoonlijke wensen en eisen?</w:t>
      </w:r>
      <w:r>
        <w:rPr>
          <w:rFonts w:cs="Arial"/>
          <w:b/>
        </w:rPr>
        <w:br/>
      </w:r>
      <w:r w:rsidRPr="001F16DB">
        <w:rPr>
          <w:rFonts w:cs="Arial"/>
        </w:rPr>
        <w:t>aandachtspunten:</w:t>
      </w:r>
      <w:r>
        <w:rPr>
          <w:rFonts w:cs="Arial"/>
        </w:rPr>
        <w:t xml:space="preserve"> tijd voor begeleiding en beoordeling, afstemming en contact tussen student en werkplekbegeleider. Interactie en contiuniteit </w:t>
      </w:r>
      <w:r w:rsidRPr="00A3550A">
        <w:rPr>
          <w:rFonts w:cs="Arial"/>
          <w:b/>
        </w:rPr>
        <w:br/>
      </w:r>
    </w:p>
    <w:p w14:paraId="6D9300AB" w14:textId="5695D15D" w:rsidR="00113166" w:rsidRDefault="00113166" w:rsidP="00113166">
      <w:pPr>
        <w:pStyle w:val="Geenafstand"/>
        <w:numPr>
          <w:ilvl w:val="0"/>
          <w:numId w:val="23"/>
        </w:numPr>
        <w:spacing w:line="360" w:lineRule="auto"/>
        <w:ind w:left="-284"/>
        <w:rPr>
          <w:rFonts w:cs="Arial"/>
          <w:b/>
        </w:rPr>
      </w:pPr>
      <w:r w:rsidRPr="000D35D1">
        <w:rPr>
          <w:rFonts w:cs="Arial"/>
          <w:b/>
        </w:rPr>
        <w:t xml:space="preserve">Welke instrumenten zou </w:t>
      </w:r>
      <w:r w:rsidRPr="00165F66">
        <w:rPr>
          <w:rFonts w:cs="Arial"/>
          <w:b/>
          <w:u w:val="single"/>
        </w:rPr>
        <w:t>jij</w:t>
      </w:r>
      <w:r w:rsidRPr="000D35D1">
        <w:rPr>
          <w:rFonts w:cs="Arial"/>
          <w:b/>
        </w:rPr>
        <w:t xml:space="preserve"> graag inzetten in de begeleidings- en beoordelingscyclus?</w:t>
      </w:r>
      <w:r>
        <w:rPr>
          <w:rFonts w:cs="Arial"/>
          <w:b/>
        </w:rPr>
        <w:br/>
      </w:r>
      <w:r w:rsidRPr="001F16DB">
        <w:rPr>
          <w:rFonts w:cs="Arial"/>
        </w:rPr>
        <w:t>aandachtspunten:</w:t>
      </w:r>
      <w:r>
        <w:rPr>
          <w:rFonts w:cs="Arial"/>
        </w:rPr>
        <w:t xml:space="preserve"> portfolio, POP, </w:t>
      </w:r>
      <w:r w:rsidR="00C47480">
        <w:rPr>
          <w:rFonts w:cs="Arial"/>
        </w:rPr>
        <w:t xml:space="preserve">360° </w:t>
      </w:r>
      <w:r>
        <w:rPr>
          <w:rFonts w:cs="Arial"/>
        </w:rPr>
        <w:t xml:space="preserve"> feedback, ontwikkelingsgesprekken, performance assessment, stageverslag</w:t>
      </w:r>
      <w:r>
        <w:rPr>
          <w:rFonts w:cs="Arial"/>
          <w:b/>
        </w:rPr>
        <w:br/>
      </w:r>
    </w:p>
    <w:p w14:paraId="3B8DA45F" w14:textId="33DD5964" w:rsidR="00113166" w:rsidRPr="001E35A1" w:rsidRDefault="00113166" w:rsidP="00113166">
      <w:pPr>
        <w:pStyle w:val="Geenafstand"/>
        <w:numPr>
          <w:ilvl w:val="0"/>
          <w:numId w:val="23"/>
        </w:numPr>
        <w:spacing w:line="360" w:lineRule="auto"/>
        <w:ind w:left="-284"/>
        <w:rPr>
          <w:rFonts w:cs="Arial"/>
          <w:b/>
        </w:rPr>
      </w:pPr>
      <w:r w:rsidRPr="000D35D1">
        <w:rPr>
          <w:rFonts w:cs="Arial"/>
          <w:b/>
        </w:rPr>
        <w:t>Welke mogelijkheden zie je om het proces van beoordelen te ondersteunen met ICT?</w:t>
      </w:r>
      <w:r>
        <w:rPr>
          <w:rFonts w:cs="Arial"/>
          <w:b/>
        </w:rPr>
        <w:br/>
      </w:r>
      <w:r w:rsidRPr="001F16DB">
        <w:rPr>
          <w:rFonts w:cs="Arial"/>
        </w:rPr>
        <w:t>aandachtspunten:</w:t>
      </w:r>
      <w:r>
        <w:rPr>
          <w:rFonts w:cs="Arial"/>
        </w:rPr>
        <w:t xml:space="preserve"> tijd en plaats onafhankelijk, meer beeldend, overlap begeleiden en beoordelen. Belemmeringen</w:t>
      </w:r>
      <w:r>
        <w:rPr>
          <w:rFonts w:cs="Arial"/>
        </w:rPr>
        <w:br/>
      </w:r>
    </w:p>
    <w:p w14:paraId="43E79AEA" w14:textId="34377547" w:rsidR="00113166" w:rsidRPr="0016579E" w:rsidRDefault="00113166" w:rsidP="00113166">
      <w:pPr>
        <w:pStyle w:val="Geenafstand"/>
        <w:numPr>
          <w:ilvl w:val="0"/>
          <w:numId w:val="23"/>
        </w:numPr>
        <w:spacing w:line="360" w:lineRule="auto"/>
        <w:ind w:left="-284"/>
        <w:rPr>
          <w:rFonts w:cs="Arial"/>
          <w:b/>
        </w:rPr>
      </w:pPr>
      <w:r>
        <w:rPr>
          <w:rFonts w:cs="Arial"/>
          <w:b/>
        </w:rPr>
        <w:t>We hebben gepraat over het beoordelen van werkplekleren. Nu aan het einde van het interview ben ik benieuwd of je misschien de kern van je visie kunt samenvatten</w:t>
      </w:r>
    </w:p>
    <w:p w14:paraId="272EEB03" w14:textId="77777777" w:rsidR="00113166" w:rsidRPr="00175ABE" w:rsidRDefault="00113166" w:rsidP="00113166">
      <w:pPr>
        <w:pStyle w:val="Geenafstand"/>
        <w:spacing w:line="360" w:lineRule="auto"/>
        <w:rPr>
          <w:rFonts w:cs="Arial"/>
          <w:i/>
          <w:color w:val="000000"/>
        </w:rPr>
      </w:pPr>
    </w:p>
    <w:p w14:paraId="4DFA8A10" w14:textId="77777777" w:rsidR="00113166" w:rsidRDefault="00113166" w:rsidP="00113166">
      <w:pPr>
        <w:pStyle w:val="Geenafstand"/>
        <w:numPr>
          <w:ilvl w:val="0"/>
          <w:numId w:val="23"/>
        </w:numPr>
        <w:spacing w:line="360" w:lineRule="auto"/>
        <w:ind w:left="-284"/>
        <w:rPr>
          <w:rFonts w:cs="Arial"/>
          <w:b/>
          <w:color w:val="000000"/>
        </w:rPr>
      </w:pPr>
      <w:r w:rsidRPr="00246F1D">
        <w:rPr>
          <w:rFonts w:cs="Arial"/>
          <w:b/>
          <w:color w:val="000000"/>
        </w:rPr>
        <w:t>Afronding van het gesprek</w:t>
      </w:r>
    </w:p>
    <w:p w14:paraId="1F8F5597" w14:textId="09106775" w:rsidR="00113166" w:rsidRPr="0016579E" w:rsidRDefault="00113166" w:rsidP="00113166">
      <w:pPr>
        <w:pStyle w:val="Geenafstand"/>
        <w:numPr>
          <w:ilvl w:val="0"/>
          <w:numId w:val="21"/>
        </w:numPr>
        <w:spacing w:line="360" w:lineRule="auto"/>
        <w:ind w:left="-284"/>
        <w:rPr>
          <w:rFonts w:cs="Arial"/>
          <w:b/>
        </w:rPr>
      </w:pPr>
      <w:r>
        <w:rPr>
          <w:rFonts w:cs="Arial"/>
          <w:color w:val="000000"/>
        </w:rPr>
        <w:t>We zijn nu klaar met de vragen.</w:t>
      </w:r>
      <w:r w:rsidR="0067259E">
        <w:rPr>
          <w:rFonts w:cs="Arial"/>
          <w:color w:val="000000"/>
        </w:rPr>
        <w:t xml:space="preserve"> </w:t>
      </w:r>
      <w:r>
        <w:rPr>
          <w:rFonts w:cs="Arial"/>
          <w:color w:val="000000"/>
        </w:rPr>
        <w:t>Afrondende vragen:</w:t>
      </w:r>
      <w:r w:rsidR="0067259E">
        <w:rPr>
          <w:rFonts w:cs="Arial"/>
          <w:color w:val="000000"/>
        </w:rPr>
        <w:t xml:space="preserve"> </w:t>
      </w:r>
    </w:p>
    <w:p w14:paraId="58D34A29" w14:textId="77777777" w:rsidR="00113166" w:rsidRPr="0016579E" w:rsidRDefault="00113166" w:rsidP="00113166">
      <w:pPr>
        <w:pStyle w:val="Geenafstand"/>
        <w:numPr>
          <w:ilvl w:val="0"/>
          <w:numId w:val="24"/>
        </w:numPr>
        <w:spacing w:line="360" w:lineRule="auto"/>
        <w:ind w:left="-284"/>
        <w:rPr>
          <w:rFonts w:cs="Arial"/>
          <w:b/>
        </w:rPr>
      </w:pPr>
      <w:r>
        <w:rPr>
          <w:rFonts w:cs="Arial"/>
          <w:color w:val="000000"/>
        </w:rPr>
        <w:t>Wat wil je nog toevoegen aan alles wat al gezegd is over het beoordelen van het werkplekleren?</w:t>
      </w:r>
    </w:p>
    <w:p w14:paraId="3CD0EB99" w14:textId="77777777" w:rsidR="00113166" w:rsidRPr="00246F1D" w:rsidRDefault="00113166" w:rsidP="00113166">
      <w:pPr>
        <w:pStyle w:val="Geenafstand"/>
        <w:numPr>
          <w:ilvl w:val="0"/>
          <w:numId w:val="24"/>
        </w:numPr>
        <w:spacing w:line="360" w:lineRule="auto"/>
        <w:ind w:left="-284"/>
        <w:rPr>
          <w:rFonts w:cs="Arial"/>
          <w:b/>
        </w:rPr>
      </w:pPr>
      <w:r w:rsidRPr="00246F1D">
        <w:rPr>
          <w:rFonts w:cs="Arial"/>
          <w:color w:val="000000"/>
        </w:rPr>
        <w:t xml:space="preserve">Wat vond je van het </w:t>
      </w:r>
      <w:r>
        <w:rPr>
          <w:rFonts w:cs="Arial"/>
          <w:color w:val="000000"/>
        </w:rPr>
        <w:t>gesprek</w:t>
      </w:r>
      <w:r w:rsidRPr="00246F1D">
        <w:rPr>
          <w:rFonts w:cs="Arial"/>
          <w:color w:val="000000"/>
        </w:rPr>
        <w:t>?</w:t>
      </w:r>
    </w:p>
    <w:p w14:paraId="35EB2B38" w14:textId="77777777" w:rsidR="00113166" w:rsidRPr="00725BCD" w:rsidRDefault="00113166" w:rsidP="00113166">
      <w:pPr>
        <w:pStyle w:val="Geenafstand"/>
        <w:numPr>
          <w:ilvl w:val="0"/>
          <w:numId w:val="21"/>
        </w:numPr>
        <w:spacing w:line="360" w:lineRule="auto"/>
        <w:ind w:left="-284"/>
        <w:rPr>
          <w:rFonts w:cs="Arial"/>
          <w:color w:val="000000"/>
        </w:rPr>
      </w:pPr>
      <w:r>
        <w:rPr>
          <w:rFonts w:cs="Arial"/>
          <w:color w:val="000000"/>
        </w:rPr>
        <w:t xml:space="preserve">Nog even samen afstemmen over wanneer je (samenvatting) verslag van dit gesprek </w:t>
      </w:r>
    </w:p>
    <w:p w14:paraId="19E5C6A2" w14:textId="77777777" w:rsidR="00113166" w:rsidRPr="00025C37" w:rsidRDefault="00113166" w:rsidP="00113166">
      <w:pPr>
        <w:pStyle w:val="Geenafstand"/>
        <w:numPr>
          <w:ilvl w:val="0"/>
          <w:numId w:val="21"/>
        </w:numPr>
        <w:spacing w:line="360" w:lineRule="auto"/>
        <w:ind w:left="-284"/>
        <w:rPr>
          <w:rFonts w:cs="Arial"/>
          <w:color w:val="000000"/>
        </w:rPr>
      </w:pPr>
      <w:r w:rsidRPr="00025C37">
        <w:rPr>
          <w:rFonts w:cs="Arial"/>
          <w:color w:val="000000"/>
        </w:rPr>
        <w:t>Bedank aan het einde van het gesprek voor de medewerking.</w:t>
      </w:r>
    </w:p>
    <w:p w14:paraId="67AAE4CC" w14:textId="5B1A4CD1" w:rsidR="0022167C" w:rsidRDefault="00113166" w:rsidP="0022167C">
      <w:pPr>
        <w:pStyle w:val="Kop1"/>
        <w:rPr>
          <w:lang w:val="en-US"/>
        </w:rPr>
      </w:pPr>
      <w:r w:rsidRPr="00434287">
        <w:br w:type="page"/>
      </w:r>
      <w:bookmarkStart w:id="26" w:name="_Toc482540164"/>
      <w:proofErr w:type="spellStart"/>
      <w:r w:rsidR="00076904">
        <w:rPr>
          <w:lang w:val="en-US"/>
        </w:rPr>
        <w:lastRenderedPageBreak/>
        <w:t>Bijlage</w:t>
      </w:r>
      <w:proofErr w:type="spellEnd"/>
      <w:r w:rsidR="00076904">
        <w:rPr>
          <w:lang w:val="en-US"/>
        </w:rPr>
        <w:t xml:space="preserve"> B</w:t>
      </w:r>
      <w:r w:rsidR="00E638B4">
        <w:rPr>
          <w:lang w:val="en-US"/>
        </w:rPr>
        <w:t>:</w:t>
      </w:r>
      <w:r w:rsidR="0022167C">
        <w:rPr>
          <w:lang w:val="en-US"/>
        </w:rPr>
        <w:t xml:space="preserve"> </w:t>
      </w:r>
      <w:proofErr w:type="spellStart"/>
      <w:r w:rsidR="0022167C">
        <w:rPr>
          <w:lang w:val="en-US"/>
        </w:rPr>
        <w:t>Operationaliseringstabel</w:t>
      </w:r>
      <w:proofErr w:type="spellEnd"/>
      <w:r w:rsidR="00E638B4">
        <w:rPr>
          <w:lang w:val="en-US"/>
        </w:rPr>
        <w:t xml:space="preserve"> </w:t>
      </w:r>
      <w:proofErr w:type="spellStart"/>
      <w:r w:rsidR="00E638B4">
        <w:rPr>
          <w:lang w:val="en-US"/>
        </w:rPr>
        <w:t>onderzoeksvragen</w:t>
      </w:r>
      <w:bookmarkEnd w:id="26"/>
      <w:proofErr w:type="spellEnd"/>
    </w:p>
    <w:p w14:paraId="33981C53" w14:textId="5942DD48" w:rsidR="00076904" w:rsidRDefault="00076904" w:rsidP="0022167C">
      <w:pPr>
        <w:pStyle w:val="Kop1"/>
        <w:rPr>
          <w:lang w:val="en-US"/>
        </w:rPr>
      </w:pPr>
    </w:p>
    <w:p w14:paraId="6C7A18A2" w14:textId="06D260AF" w:rsidR="004F3AF0" w:rsidRDefault="00284045" w:rsidP="0022167C">
      <w:pPr>
        <w:pStyle w:val="Kop1"/>
        <w:rPr>
          <w:lang w:val="en-US"/>
        </w:rPr>
      </w:pPr>
      <w:bookmarkStart w:id="27" w:name="_Toc482540165"/>
      <w:r w:rsidRPr="00284045">
        <w:rPr>
          <w:noProof/>
          <w:lang w:eastAsia="nl-NL"/>
        </w:rPr>
        <w:drawing>
          <wp:inline distT="0" distB="0" distL="0" distR="0" wp14:anchorId="3DBD44A1" wp14:editId="3FDBC134">
            <wp:extent cx="5731510" cy="7661624"/>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661624"/>
                    </a:xfrm>
                    <a:prstGeom prst="rect">
                      <a:avLst/>
                    </a:prstGeom>
                    <a:noFill/>
                    <a:ln>
                      <a:noFill/>
                    </a:ln>
                  </pic:spPr>
                </pic:pic>
              </a:graphicData>
            </a:graphic>
          </wp:inline>
        </w:drawing>
      </w:r>
      <w:bookmarkEnd w:id="27"/>
    </w:p>
    <w:p w14:paraId="7D3292B4" w14:textId="77777777" w:rsidR="004F3AF0" w:rsidRDefault="004F3AF0">
      <w:pPr>
        <w:spacing w:after="200" w:line="276" w:lineRule="auto"/>
        <w:rPr>
          <w:rFonts w:asciiTheme="majorHAnsi" w:eastAsiaTheme="majorEastAsia" w:hAnsiTheme="majorHAnsi" w:cstheme="majorBidi"/>
          <w:color w:val="365F91" w:themeColor="accent1" w:themeShade="BF"/>
          <w:sz w:val="32"/>
          <w:szCs w:val="32"/>
          <w:lang w:val="en-US"/>
        </w:rPr>
      </w:pPr>
      <w:r>
        <w:rPr>
          <w:lang w:val="en-US"/>
        </w:rPr>
        <w:br w:type="page"/>
      </w:r>
    </w:p>
    <w:p w14:paraId="6D6034A6" w14:textId="46CE1FA3" w:rsidR="00810A20" w:rsidRDefault="004F3AF0" w:rsidP="00810A20">
      <w:pPr>
        <w:pStyle w:val="Kop1"/>
        <w:rPr>
          <w:rFonts w:cs="Arial"/>
          <w:b/>
          <w:sz w:val="28"/>
          <w:szCs w:val="28"/>
        </w:rPr>
      </w:pPr>
      <w:bookmarkStart w:id="28" w:name="_Toc482540166"/>
      <w:r w:rsidRPr="00434287">
        <w:lastRenderedPageBreak/>
        <w:t>Bijlage C: Voorbeeld uitwerking versla</w:t>
      </w:r>
      <w:r w:rsidR="00810A20" w:rsidRPr="00434287">
        <w:t>g, inclusief open codering</w:t>
      </w:r>
      <w:bookmarkEnd w:id="28"/>
    </w:p>
    <w:p w14:paraId="4882D2D2" w14:textId="77777777" w:rsidR="00810A20" w:rsidRDefault="00810A20" w:rsidP="00810A20">
      <w:pPr>
        <w:pStyle w:val="Geenafstand"/>
        <w:spacing w:line="360" w:lineRule="auto"/>
        <w:ind w:left="-426"/>
        <w:rPr>
          <w:rFonts w:cs="Arial"/>
          <w:b/>
          <w:sz w:val="28"/>
          <w:szCs w:val="28"/>
        </w:rPr>
      </w:pPr>
    </w:p>
    <w:p w14:paraId="11D2A8B5" w14:textId="1ED0BA2B" w:rsidR="00810A20" w:rsidRPr="002C12E4" w:rsidRDefault="00810A20" w:rsidP="00810A20">
      <w:pPr>
        <w:pStyle w:val="Geenafstand"/>
        <w:spacing w:line="360" w:lineRule="auto"/>
        <w:ind w:left="-426"/>
        <w:rPr>
          <w:rFonts w:cs="Arial"/>
          <w:b/>
          <w:sz w:val="28"/>
          <w:szCs w:val="28"/>
        </w:rPr>
      </w:pPr>
      <w:r>
        <w:rPr>
          <w:rFonts w:cs="Arial"/>
          <w:b/>
          <w:sz w:val="28"/>
          <w:szCs w:val="28"/>
        </w:rPr>
        <w:t>Verslag semi-gestructureerd (</w:t>
      </w:r>
      <w:proofErr w:type="spellStart"/>
      <w:r>
        <w:rPr>
          <w:rFonts w:cs="Arial"/>
          <w:b/>
          <w:sz w:val="28"/>
          <w:szCs w:val="28"/>
        </w:rPr>
        <w:t>groeps</w:t>
      </w:r>
      <w:proofErr w:type="spellEnd"/>
      <w:r>
        <w:rPr>
          <w:rFonts w:cs="Arial"/>
          <w:b/>
          <w:sz w:val="28"/>
          <w:szCs w:val="28"/>
        </w:rPr>
        <w:t>)interview</w:t>
      </w:r>
      <w:r w:rsidRPr="007E1AA8">
        <w:rPr>
          <w:rFonts w:cs="Arial"/>
          <w:b/>
          <w:sz w:val="28"/>
          <w:szCs w:val="28"/>
        </w:rPr>
        <w:t xml:space="preserve"> </w:t>
      </w:r>
      <w:r>
        <w:rPr>
          <w:rFonts w:cs="Arial"/>
          <w:b/>
          <w:sz w:val="28"/>
          <w:szCs w:val="28"/>
        </w:rPr>
        <w:t>LC2</w:t>
      </w:r>
    </w:p>
    <w:tbl>
      <w:tblPr>
        <w:tblStyle w:val="Tabelraster"/>
        <w:tblW w:w="10632" w:type="dxa"/>
        <w:tblInd w:w="-714" w:type="dxa"/>
        <w:tblLayout w:type="fixed"/>
        <w:tblLook w:val="04A0" w:firstRow="1" w:lastRow="0" w:firstColumn="1" w:lastColumn="0" w:noHBand="0" w:noVBand="1"/>
      </w:tblPr>
      <w:tblGrid>
        <w:gridCol w:w="8506"/>
        <w:gridCol w:w="2126"/>
      </w:tblGrid>
      <w:tr w:rsidR="00810A20" w14:paraId="56789DF3" w14:textId="77777777" w:rsidTr="00810A20">
        <w:tc>
          <w:tcPr>
            <w:tcW w:w="8506" w:type="dxa"/>
          </w:tcPr>
          <w:p w14:paraId="599ED71B" w14:textId="77777777" w:rsidR="00810A20" w:rsidRDefault="00810A20" w:rsidP="00E901CF">
            <w:pPr>
              <w:pStyle w:val="Geenafstand"/>
              <w:spacing w:line="360" w:lineRule="auto"/>
              <w:rPr>
                <w:rFonts w:cs="Arial"/>
              </w:rPr>
            </w:pPr>
            <w:r w:rsidRPr="004728D4">
              <w:rPr>
                <w:rFonts w:cs="Calibri"/>
                <w:b/>
                <w:color w:val="000000"/>
                <w:u w:val="single"/>
                <w:lang w:eastAsia="nl-NL"/>
              </w:rPr>
              <w:t>Voor LC en WPC:</w:t>
            </w:r>
            <w:r w:rsidRPr="004728D4">
              <w:rPr>
                <w:rFonts w:cs="Calibri"/>
                <w:b/>
                <w:color w:val="000000"/>
                <w:lang w:eastAsia="nl-NL"/>
              </w:rPr>
              <w:t xml:space="preserve"> samenwerking</w:t>
            </w:r>
            <w:r w:rsidRPr="004728D4">
              <w:rPr>
                <w:rFonts w:cs="Arial"/>
                <w:b/>
              </w:rPr>
              <w:br/>
            </w:r>
            <w:r w:rsidRPr="004728D4">
              <w:rPr>
                <w:rFonts w:cs="Arial"/>
              </w:rPr>
              <w:t xml:space="preserve">uiteindelijk kritisch reflectieve professional op te leiden, kunnen we niet alleen missen kennis en ervaringen. Driehoek mooie constructie, gelijke waarden is de vraag. Waar ligt verantwoordelijkheid/regie. Wij zijn </w:t>
            </w:r>
            <w:proofErr w:type="spellStart"/>
            <w:r w:rsidRPr="004728D4">
              <w:rPr>
                <w:rFonts w:cs="Arial"/>
              </w:rPr>
              <w:t>faciliteerders</w:t>
            </w:r>
            <w:proofErr w:type="spellEnd"/>
            <w:r w:rsidRPr="004728D4">
              <w:rPr>
                <w:rFonts w:cs="Arial"/>
              </w:rPr>
              <w:t xml:space="preserve">, moeten </w:t>
            </w:r>
            <w:proofErr w:type="spellStart"/>
            <w:r w:rsidRPr="004728D4">
              <w:rPr>
                <w:rFonts w:cs="Arial"/>
              </w:rPr>
              <w:t>std</w:t>
            </w:r>
            <w:proofErr w:type="spellEnd"/>
            <w:r w:rsidRPr="004728D4">
              <w:rPr>
                <w:rFonts w:cs="Arial"/>
              </w:rPr>
              <w:t xml:space="preserve"> ondersteunen. </w:t>
            </w:r>
            <w:proofErr w:type="spellStart"/>
            <w:r w:rsidRPr="004728D4">
              <w:rPr>
                <w:rFonts w:cs="Arial"/>
              </w:rPr>
              <w:t>Facil</w:t>
            </w:r>
            <w:proofErr w:type="spellEnd"/>
            <w:r w:rsidRPr="004728D4">
              <w:rPr>
                <w:rFonts w:cs="Arial"/>
              </w:rPr>
              <w:t xml:space="preserve"> binnen bepaalde kaders. Verschillen/opvattingen tussen kaders werkplek en </w:t>
            </w:r>
            <w:proofErr w:type="spellStart"/>
            <w:r w:rsidRPr="004728D4">
              <w:rPr>
                <w:rFonts w:cs="Arial"/>
              </w:rPr>
              <w:t>wpc</w:t>
            </w:r>
            <w:proofErr w:type="spellEnd"/>
            <w:r w:rsidRPr="004728D4">
              <w:rPr>
                <w:rFonts w:cs="Arial"/>
              </w:rPr>
              <w:t xml:space="preserve">. Ene </w:t>
            </w:r>
            <w:proofErr w:type="spellStart"/>
            <w:r w:rsidRPr="004728D4">
              <w:rPr>
                <w:rFonts w:cs="Arial"/>
              </w:rPr>
              <w:t>lc</w:t>
            </w:r>
            <w:proofErr w:type="spellEnd"/>
            <w:r w:rsidRPr="004728D4">
              <w:rPr>
                <w:rFonts w:cs="Arial"/>
              </w:rPr>
              <w:t xml:space="preserve"> stelt zich op </w:t>
            </w:r>
            <w:proofErr w:type="spellStart"/>
            <w:r w:rsidRPr="004728D4">
              <w:rPr>
                <w:rFonts w:cs="Arial"/>
              </w:rPr>
              <w:t>facili</w:t>
            </w:r>
            <w:proofErr w:type="spellEnd"/>
            <w:r w:rsidRPr="004728D4">
              <w:rPr>
                <w:rFonts w:cs="Arial"/>
              </w:rPr>
              <w:t xml:space="preserve">, ander spreekt aan/vragen hoe het gaat, om bewust bezig met beroepsleren. </w:t>
            </w:r>
            <w:proofErr w:type="spellStart"/>
            <w:r w:rsidRPr="004728D4">
              <w:rPr>
                <w:rFonts w:cs="Arial"/>
              </w:rPr>
              <w:t>Std</w:t>
            </w:r>
            <w:proofErr w:type="spellEnd"/>
            <w:r w:rsidRPr="004728D4">
              <w:rPr>
                <w:rFonts w:cs="Arial"/>
              </w:rPr>
              <w:t xml:space="preserve"> vertonen ook ander gedrag, leren op punten, minder tijd. Als opleiding vertegenwoordig je kader, als </w:t>
            </w:r>
            <w:proofErr w:type="spellStart"/>
            <w:r w:rsidRPr="004728D4">
              <w:rPr>
                <w:rFonts w:cs="Arial"/>
              </w:rPr>
              <w:t>doc</w:t>
            </w:r>
            <w:proofErr w:type="spellEnd"/>
            <w:r w:rsidRPr="004728D4">
              <w:rPr>
                <w:rFonts w:cs="Arial"/>
              </w:rPr>
              <w:t xml:space="preserve"> in goed overleg aanmoedigen/herinneren aan vragen. Niet afwachten als </w:t>
            </w:r>
            <w:proofErr w:type="spellStart"/>
            <w:r w:rsidRPr="004728D4">
              <w:rPr>
                <w:rFonts w:cs="Arial"/>
              </w:rPr>
              <w:t>lc</w:t>
            </w:r>
            <w:proofErr w:type="spellEnd"/>
            <w:r w:rsidRPr="004728D4">
              <w:rPr>
                <w:rFonts w:cs="Arial"/>
              </w:rPr>
              <w:t xml:space="preserve">, maar beschikbaar stellen. Proactieve houding in contact met </w:t>
            </w:r>
            <w:proofErr w:type="spellStart"/>
            <w:r w:rsidRPr="004728D4">
              <w:rPr>
                <w:rFonts w:cs="Arial"/>
              </w:rPr>
              <w:t>std</w:t>
            </w:r>
            <w:proofErr w:type="spellEnd"/>
          </w:p>
        </w:tc>
        <w:tc>
          <w:tcPr>
            <w:tcW w:w="2126" w:type="dxa"/>
          </w:tcPr>
          <w:p w14:paraId="3DAF1F38" w14:textId="77777777" w:rsidR="00810A20" w:rsidRDefault="00810A20" w:rsidP="00E901CF">
            <w:pPr>
              <w:pStyle w:val="Geenafstand"/>
              <w:spacing w:line="360" w:lineRule="auto"/>
              <w:rPr>
                <w:rFonts w:cs="Arial"/>
              </w:rPr>
            </w:pPr>
            <w:proofErr w:type="spellStart"/>
            <w:r>
              <w:rPr>
                <w:rFonts w:cs="Arial"/>
              </w:rPr>
              <w:t>Doelopldnkrirlecprof</w:t>
            </w:r>
            <w:proofErr w:type="spellEnd"/>
          </w:p>
          <w:p w14:paraId="024D7D37" w14:textId="77777777" w:rsidR="00810A20" w:rsidRDefault="00810A20" w:rsidP="00E901CF">
            <w:pPr>
              <w:pStyle w:val="Geenafstand"/>
              <w:spacing w:line="360" w:lineRule="auto"/>
              <w:rPr>
                <w:rFonts w:cs="Arial"/>
              </w:rPr>
            </w:pPr>
            <w:proofErr w:type="spellStart"/>
            <w:r>
              <w:rPr>
                <w:rFonts w:cs="Arial"/>
              </w:rPr>
              <w:t>driehoekstdwpclc</w:t>
            </w:r>
            <w:proofErr w:type="spellEnd"/>
          </w:p>
          <w:p w14:paraId="71C96099" w14:textId="77777777" w:rsidR="00810A20" w:rsidRDefault="00810A20" w:rsidP="00E901CF">
            <w:pPr>
              <w:pStyle w:val="Geenafstand"/>
              <w:spacing w:line="360" w:lineRule="auto"/>
              <w:rPr>
                <w:rFonts w:cs="Arial"/>
              </w:rPr>
            </w:pPr>
            <w:proofErr w:type="spellStart"/>
            <w:r>
              <w:rPr>
                <w:rFonts w:cs="Arial"/>
              </w:rPr>
              <w:t>waarregie</w:t>
            </w:r>
            <w:proofErr w:type="spellEnd"/>
          </w:p>
          <w:p w14:paraId="558BC193" w14:textId="77777777" w:rsidR="00810A20" w:rsidRDefault="00810A20" w:rsidP="00E901CF">
            <w:pPr>
              <w:pStyle w:val="Geenafstand"/>
              <w:spacing w:line="360" w:lineRule="auto"/>
              <w:rPr>
                <w:rFonts w:cs="Arial"/>
              </w:rPr>
            </w:pPr>
            <w:r>
              <w:rPr>
                <w:rFonts w:cs="Arial"/>
              </w:rPr>
              <w:t>kaders</w:t>
            </w:r>
          </w:p>
          <w:p w14:paraId="6D8DF5D9" w14:textId="77777777" w:rsidR="00810A20" w:rsidRDefault="00810A20" w:rsidP="00E901CF">
            <w:pPr>
              <w:pStyle w:val="Geenafstand"/>
              <w:spacing w:line="360" w:lineRule="auto"/>
              <w:rPr>
                <w:rFonts w:cs="Arial"/>
              </w:rPr>
            </w:pPr>
            <w:r>
              <w:rPr>
                <w:rFonts w:cs="Arial"/>
              </w:rPr>
              <w:t>faciliterend</w:t>
            </w:r>
          </w:p>
          <w:p w14:paraId="7A1D70AD" w14:textId="77777777" w:rsidR="00810A20" w:rsidRDefault="00810A20" w:rsidP="00E901CF">
            <w:pPr>
              <w:pStyle w:val="Geenafstand"/>
              <w:spacing w:line="360" w:lineRule="auto"/>
              <w:rPr>
                <w:rFonts w:cs="Arial"/>
              </w:rPr>
            </w:pPr>
            <w:proofErr w:type="spellStart"/>
            <w:r>
              <w:rPr>
                <w:rFonts w:cs="Arial"/>
              </w:rPr>
              <w:t>proacthoudlc</w:t>
            </w:r>
            <w:proofErr w:type="spellEnd"/>
          </w:p>
        </w:tc>
      </w:tr>
      <w:tr w:rsidR="00810A20" w14:paraId="64CBA153" w14:textId="77777777" w:rsidTr="00810A20">
        <w:tc>
          <w:tcPr>
            <w:tcW w:w="8506" w:type="dxa"/>
          </w:tcPr>
          <w:p w14:paraId="6C504BEA" w14:textId="77777777" w:rsidR="00810A20" w:rsidRDefault="00810A20" w:rsidP="00E901CF">
            <w:pPr>
              <w:pStyle w:val="Geenafstand"/>
              <w:spacing w:line="360" w:lineRule="auto"/>
              <w:rPr>
                <w:rFonts w:cs="Arial"/>
              </w:rPr>
            </w:pPr>
            <w:r w:rsidRPr="004728D4">
              <w:rPr>
                <w:rFonts w:cs="Calibri"/>
                <w:b/>
                <w:color w:val="000000"/>
                <w:lang w:eastAsia="nl-NL"/>
              </w:rPr>
              <w:t xml:space="preserve"> </w:t>
            </w:r>
            <w:r w:rsidRPr="004728D4">
              <w:rPr>
                <w:rFonts w:cs="Calibri"/>
                <w:b/>
                <w:color w:val="000000"/>
                <w:u w:val="single"/>
                <w:lang w:eastAsia="nl-NL"/>
              </w:rPr>
              <w:t xml:space="preserve">Voor </w:t>
            </w:r>
            <w:proofErr w:type="spellStart"/>
            <w:r w:rsidRPr="004728D4">
              <w:rPr>
                <w:rFonts w:cs="Calibri"/>
                <w:b/>
                <w:color w:val="000000"/>
                <w:u w:val="single"/>
                <w:lang w:eastAsia="nl-NL"/>
              </w:rPr>
              <w:t>std</w:t>
            </w:r>
            <w:proofErr w:type="spellEnd"/>
            <w:r w:rsidRPr="004728D4">
              <w:rPr>
                <w:rFonts w:cs="Calibri"/>
                <w:b/>
                <w:color w:val="000000"/>
                <w:u w:val="single"/>
                <w:lang w:eastAsia="nl-NL"/>
              </w:rPr>
              <w:t>:</w:t>
            </w:r>
            <w:r w:rsidRPr="004728D4">
              <w:rPr>
                <w:rFonts w:cs="Calibri"/>
                <w:b/>
                <w:color w:val="000000"/>
                <w:lang w:eastAsia="nl-NL"/>
              </w:rPr>
              <w:t xml:space="preserve"> wat verwachten van </w:t>
            </w:r>
            <w:proofErr w:type="spellStart"/>
            <w:r w:rsidRPr="004728D4">
              <w:rPr>
                <w:rFonts w:cs="Calibri"/>
                <w:b/>
                <w:color w:val="000000"/>
                <w:lang w:eastAsia="nl-NL"/>
              </w:rPr>
              <w:t>stage-periode</w:t>
            </w:r>
            <w:proofErr w:type="spellEnd"/>
            <w:r w:rsidRPr="004728D4">
              <w:rPr>
                <w:rFonts w:cs="Arial"/>
                <w:b/>
              </w:rPr>
              <w:br/>
            </w:r>
            <w:proofErr w:type="spellStart"/>
            <w:r w:rsidRPr="004728D4">
              <w:rPr>
                <w:rFonts w:cs="Arial"/>
              </w:rPr>
              <w:t>nvt</w:t>
            </w:r>
            <w:proofErr w:type="spellEnd"/>
          </w:p>
        </w:tc>
        <w:tc>
          <w:tcPr>
            <w:tcW w:w="2126" w:type="dxa"/>
          </w:tcPr>
          <w:p w14:paraId="5F7D4BA3" w14:textId="77777777" w:rsidR="00810A20" w:rsidRDefault="00810A20" w:rsidP="00E901CF">
            <w:pPr>
              <w:pStyle w:val="Geenafstand"/>
              <w:spacing w:line="360" w:lineRule="auto"/>
              <w:rPr>
                <w:rFonts w:cs="Arial"/>
              </w:rPr>
            </w:pPr>
          </w:p>
        </w:tc>
      </w:tr>
      <w:tr w:rsidR="00810A20" w14:paraId="32B2080A" w14:textId="77777777" w:rsidTr="00810A20">
        <w:tc>
          <w:tcPr>
            <w:tcW w:w="8506" w:type="dxa"/>
          </w:tcPr>
          <w:p w14:paraId="72F8E9AE" w14:textId="77777777" w:rsidR="00810A20" w:rsidRDefault="00810A20" w:rsidP="00E901CF">
            <w:pPr>
              <w:pStyle w:val="Geenafstand"/>
              <w:spacing w:line="360" w:lineRule="auto"/>
              <w:rPr>
                <w:rFonts w:cs="Arial"/>
              </w:rPr>
            </w:pPr>
            <w:r w:rsidRPr="004728D4">
              <w:rPr>
                <w:rFonts w:cs="Arial"/>
                <w:b/>
              </w:rPr>
              <w:t>Proces van voorbereiding</w:t>
            </w:r>
            <w:r w:rsidRPr="004728D4">
              <w:rPr>
                <w:rFonts w:cs="Arial"/>
                <w:b/>
              </w:rPr>
              <w:br/>
            </w:r>
            <w:r w:rsidRPr="004728D4">
              <w:rPr>
                <w:rFonts w:cs="Arial"/>
              </w:rPr>
              <w:t xml:space="preserve">voorbereiden met </w:t>
            </w:r>
            <w:proofErr w:type="spellStart"/>
            <w:r w:rsidRPr="004728D4">
              <w:rPr>
                <w:rFonts w:cs="Arial"/>
              </w:rPr>
              <w:t>std</w:t>
            </w:r>
            <w:proofErr w:type="spellEnd"/>
            <w:r w:rsidRPr="004728D4">
              <w:rPr>
                <w:rFonts w:cs="Arial"/>
              </w:rPr>
              <w:t xml:space="preserve"> in groep, of met werkveldbijeenkomst? Nee, engere zin. Niet alleen kijken naar </w:t>
            </w:r>
            <w:proofErr w:type="spellStart"/>
            <w:r w:rsidRPr="004728D4">
              <w:rPr>
                <w:rFonts w:cs="Arial"/>
              </w:rPr>
              <w:t>beof</w:t>
            </w:r>
            <w:proofErr w:type="spellEnd"/>
            <w:r w:rsidRPr="004728D4">
              <w:rPr>
                <w:rFonts w:cs="Arial"/>
              </w:rPr>
              <w:t xml:space="preserve">, dan ben je snel klaar, maar ook op website instantie. Kijken naar levenslijn, weten waar ik naartoe ga. Maakt makkelijker aansluiting. Wel handig om </w:t>
            </w:r>
            <w:proofErr w:type="spellStart"/>
            <w:r w:rsidRPr="004728D4">
              <w:rPr>
                <w:rFonts w:cs="Arial"/>
              </w:rPr>
              <w:t>beof</w:t>
            </w:r>
            <w:proofErr w:type="spellEnd"/>
            <w:r w:rsidRPr="004728D4">
              <w:rPr>
                <w:rFonts w:cs="Arial"/>
              </w:rPr>
              <w:t xml:space="preserve"> te hebben, weet als </w:t>
            </w:r>
            <w:proofErr w:type="spellStart"/>
            <w:r w:rsidRPr="004728D4">
              <w:rPr>
                <w:rFonts w:cs="Arial"/>
              </w:rPr>
              <w:t>lc</w:t>
            </w:r>
            <w:proofErr w:type="spellEnd"/>
            <w:r w:rsidRPr="004728D4">
              <w:rPr>
                <w:rFonts w:cs="Arial"/>
              </w:rPr>
              <w:t xml:space="preserve"> dat er voorbereiding is geweest, kunt gesprek effectief voeren en dieper op doorvragen (wat staat hier, uitleggen wat bedoeld). Biedt handvaten, verengt ook hoe je binnenkomt. </w:t>
            </w:r>
            <w:r w:rsidRPr="004728D4">
              <w:rPr>
                <w:rFonts w:cs="Arial"/>
              </w:rPr>
              <w:br/>
              <w:t xml:space="preserve">Geen knip, wel overgang van begeleiden naar beoordelen. Als </w:t>
            </w:r>
            <w:proofErr w:type="spellStart"/>
            <w:r w:rsidRPr="004728D4">
              <w:rPr>
                <w:rFonts w:cs="Arial"/>
              </w:rPr>
              <w:t>lc</w:t>
            </w:r>
            <w:proofErr w:type="spellEnd"/>
            <w:r w:rsidRPr="004728D4">
              <w:rPr>
                <w:rFonts w:cs="Arial"/>
              </w:rPr>
              <w:t xml:space="preserve"> houvast nodig, kan er vanaf wijken. Hoe gaat het hier, gaandeweg kwam er in alle gevallen wel iets dat herinnert aan </w:t>
            </w:r>
            <w:proofErr w:type="spellStart"/>
            <w:r w:rsidRPr="004728D4">
              <w:rPr>
                <w:rFonts w:cs="Arial"/>
              </w:rPr>
              <w:t>beof</w:t>
            </w:r>
            <w:proofErr w:type="spellEnd"/>
            <w:r w:rsidRPr="004728D4">
              <w:rPr>
                <w:rFonts w:cs="Arial"/>
              </w:rPr>
              <w:t xml:space="preserve"> of </w:t>
            </w:r>
            <w:proofErr w:type="spellStart"/>
            <w:r w:rsidRPr="004728D4">
              <w:rPr>
                <w:rFonts w:cs="Arial"/>
              </w:rPr>
              <w:t>kb</w:t>
            </w:r>
            <w:proofErr w:type="spellEnd"/>
            <w:r w:rsidRPr="004728D4">
              <w:rPr>
                <w:rFonts w:cs="Arial"/>
              </w:rPr>
              <w:t>, ontstond organisch gesprek, zonder dat woord STAR is gevallen. Genoeg tijd om voor te bereiden.</w:t>
            </w:r>
            <w:r w:rsidRPr="004728D4">
              <w:rPr>
                <w:rFonts w:cs="Arial"/>
              </w:rPr>
              <w:br/>
            </w:r>
            <w:proofErr w:type="spellStart"/>
            <w:r w:rsidRPr="004728D4">
              <w:rPr>
                <w:rFonts w:cs="Arial"/>
              </w:rPr>
              <w:t>wpc</w:t>
            </w:r>
            <w:proofErr w:type="spellEnd"/>
            <w:r w:rsidRPr="004728D4">
              <w:rPr>
                <w:rFonts w:cs="Arial"/>
              </w:rPr>
              <w:t xml:space="preserve"> goed op de hoogte van procedure</w:t>
            </w:r>
          </w:p>
        </w:tc>
        <w:tc>
          <w:tcPr>
            <w:tcW w:w="2126" w:type="dxa"/>
          </w:tcPr>
          <w:p w14:paraId="5229B411" w14:textId="77777777" w:rsidR="00810A20" w:rsidRDefault="00810A20" w:rsidP="00E901CF">
            <w:pPr>
              <w:pStyle w:val="Geenafstand"/>
              <w:spacing w:line="360" w:lineRule="auto"/>
              <w:rPr>
                <w:rFonts w:cs="Arial"/>
              </w:rPr>
            </w:pPr>
            <w:proofErr w:type="spellStart"/>
            <w:r>
              <w:rPr>
                <w:rFonts w:cs="Arial"/>
              </w:rPr>
              <w:t>brederkijkendanform</w:t>
            </w:r>
            <w:proofErr w:type="spellEnd"/>
          </w:p>
          <w:p w14:paraId="24EDD3C2" w14:textId="497A0592" w:rsidR="00810A20" w:rsidRDefault="00810A20" w:rsidP="00E901CF">
            <w:pPr>
              <w:pStyle w:val="Geenafstand"/>
              <w:spacing w:line="360" w:lineRule="auto"/>
              <w:rPr>
                <w:rFonts w:cs="Arial"/>
              </w:rPr>
            </w:pPr>
            <w:r>
              <w:rPr>
                <w:rFonts w:cs="Arial"/>
              </w:rPr>
              <w:t>effectiefvoeren</w:t>
            </w:r>
            <w:r w:rsidR="004C7CA7">
              <w:rPr>
                <w:rFonts w:cs="Arial"/>
              </w:rPr>
              <w:t>-</w:t>
            </w:r>
            <w:r>
              <w:rPr>
                <w:rFonts w:cs="Arial"/>
              </w:rPr>
              <w:t>gesprek</w:t>
            </w:r>
          </w:p>
          <w:p w14:paraId="52E17C50" w14:textId="77777777" w:rsidR="00810A20" w:rsidRDefault="00810A20" w:rsidP="00E901CF">
            <w:pPr>
              <w:pStyle w:val="Geenafstand"/>
              <w:spacing w:line="360" w:lineRule="auto"/>
              <w:rPr>
                <w:rFonts w:cs="Arial"/>
              </w:rPr>
            </w:pPr>
            <w:proofErr w:type="spellStart"/>
            <w:r>
              <w:rPr>
                <w:rFonts w:cs="Arial"/>
              </w:rPr>
              <w:t>overgangbegbeo</w:t>
            </w:r>
            <w:proofErr w:type="spellEnd"/>
          </w:p>
          <w:p w14:paraId="2F6AE3CD" w14:textId="77777777" w:rsidR="00810A20" w:rsidRDefault="00810A20" w:rsidP="00E901CF">
            <w:pPr>
              <w:pStyle w:val="Geenafstand"/>
              <w:spacing w:line="360" w:lineRule="auto"/>
              <w:rPr>
                <w:rFonts w:cs="Arial"/>
              </w:rPr>
            </w:pPr>
            <w:proofErr w:type="spellStart"/>
            <w:r>
              <w:rPr>
                <w:rFonts w:cs="Arial"/>
              </w:rPr>
              <w:t>organischproces</w:t>
            </w:r>
            <w:proofErr w:type="spellEnd"/>
            <w:r>
              <w:rPr>
                <w:rFonts w:cs="Arial"/>
              </w:rPr>
              <w:br/>
            </w:r>
            <w:proofErr w:type="spellStart"/>
            <w:r>
              <w:rPr>
                <w:rFonts w:cs="Arial"/>
              </w:rPr>
              <w:t>genoegtijdvrbrn</w:t>
            </w:r>
            <w:proofErr w:type="spellEnd"/>
          </w:p>
        </w:tc>
      </w:tr>
      <w:tr w:rsidR="00810A20" w14:paraId="1FCC96B8" w14:textId="77777777" w:rsidTr="00810A20">
        <w:tc>
          <w:tcPr>
            <w:tcW w:w="8506" w:type="dxa"/>
          </w:tcPr>
          <w:p w14:paraId="72EB35EE" w14:textId="77777777" w:rsidR="00810A20" w:rsidRDefault="00810A20" w:rsidP="00E901CF">
            <w:pPr>
              <w:pStyle w:val="Geenafstand"/>
              <w:spacing w:line="360" w:lineRule="auto"/>
              <w:rPr>
                <w:rFonts w:cs="Arial"/>
              </w:rPr>
            </w:pPr>
            <w:r w:rsidRPr="004728D4">
              <w:rPr>
                <w:rFonts w:cs="Arial"/>
                <w:b/>
              </w:rPr>
              <w:t xml:space="preserve">Werkzaamheden verbonden aan </w:t>
            </w:r>
            <w:proofErr w:type="spellStart"/>
            <w:r w:rsidRPr="004728D4">
              <w:rPr>
                <w:rFonts w:cs="Arial"/>
                <w:b/>
              </w:rPr>
              <w:t>wpLEREN</w:t>
            </w:r>
            <w:proofErr w:type="spellEnd"/>
            <w:r w:rsidRPr="004728D4">
              <w:rPr>
                <w:rFonts w:cs="Arial"/>
                <w:b/>
              </w:rPr>
              <w:br/>
            </w:r>
            <w:r w:rsidRPr="004728D4">
              <w:rPr>
                <w:rFonts w:cs="Arial"/>
              </w:rPr>
              <w:t>niet genoemd</w:t>
            </w:r>
          </w:p>
        </w:tc>
        <w:tc>
          <w:tcPr>
            <w:tcW w:w="2126" w:type="dxa"/>
          </w:tcPr>
          <w:p w14:paraId="4480E48C" w14:textId="77777777" w:rsidR="00810A20" w:rsidRDefault="00810A20" w:rsidP="00E901CF">
            <w:pPr>
              <w:pStyle w:val="Geenafstand"/>
              <w:spacing w:line="360" w:lineRule="auto"/>
              <w:rPr>
                <w:rFonts w:cs="Arial"/>
              </w:rPr>
            </w:pPr>
          </w:p>
        </w:tc>
      </w:tr>
      <w:tr w:rsidR="00810A20" w14:paraId="5682DD2C" w14:textId="77777777" w:rsidTr="00810A20">
        <w:tc>
          <w:tcPr>
            <w:tcW w:w="8506" w:type="dxa"/>
          </w:tcPr>
          <w:p w14:paraId="06BECBBE" w14:textId="77777777" w:rsidR="00810A20" w:rsidRDefault="00810A20" w:rsidP="00E901CF">
            <w:pPr>
              <w:pStyle w:val="Geenafstand"/>
              <w:spacing w:line="360" w:lineRule="auto"/>
              <w:rPr>
                <w:rFonts w:cs="Arial"/>
              </w:rPr>
            </w:pPr>
            <w:r w:rsidRPr="004728D4">
              <w:rPr>
                <w:rFonts w:cs="Arial"/>
                <w:b/>
              </w:rPr>
              <w:t>Inpasbaarheid van opdrachten</w:t>
            </w:r>
            <w:r w:rsidRPr="004728D4">
              <w:rPr>
                <w:rFonts w:cs="Arial"/>
                <w:b/>
              </w:rPr>
              <w:br/>
            </w:r>
            <w:r w:rsidRPr="004728D4">
              <w:rPr>
                <w:rFonts w:cs="Arial"/>
              </w:rPr>
              <w:t xml:space="preserve">wat draagt leren op school bij aan functioneren hier en organisatie. Variëren van heel tot gewoon positief. Enthousiast over opdrachten, PARW eindelijk naar buiten met </w:t>
            </w:r>
            <w:proofErr w:type="spellStart"/>
            <w:r w:rsidRPr="004728D4">
              <w:rPr>
                <w:rFonts w:cs="Arial"/>
              </w:rPr>
              <w:t>std</w:t>
            </w:r>
            <w:proofErr w:type="spellEnd"/>
            <w:r w:rsidRPr="004728D4">
              <w:rPr>
                <w:rFonts w:cs="Arial"/>
              </w:rPr>
              <w:t xml:space="preserve">. Voor PARO; deden ze niet, nu gedwongen om naar organisatie te kijken. Passend voor niveau PARO hoog. Komen met hele relevante zaken que theorie in STAR methodiek, daarmee meerwaarde geweest. </w:t>
            </w:r>
            <w:proofErr w:type="spellStart"/>
            <w:r w:rsidRPr="004728D4">
              <w:rPr>
                <w:rFonts w:cs="Arial"/>
              </w:rPr>
              <w:t>Std</w:t>
            </w:r>
            <w:proofErr w:type="spellEnd"/>
            <w:r w:rsidRPr="004728D4">
              <w:rPr>
                <w:rFonts w:cs="Arial"/>
              </w:rPr>
              <w:t xml:space="preserve"> moeten pezen om in tijdpad rond te krijgen. Product als verslag en of beeldverslag kost druk om te maken, niet uit te voeren.</w:t>
            </w:r>
          </w:p>
        </w:tc>
        <w:tc>
          <w:tcPr>
            <w:tcW w:w="2126" w:type="dxa"/>
          </w:tcPr>
          <w:p w14:paraId="609AE2A8" w14:textId="77777777" w:rsidR="00810A20" w:rsidRDefault="00810A20" w:rsidP="00E901CF">
            <w:pPr>
              <w:pStyle w:val="Geenafstand"/>
              <w:spacing w:line="360" w:lineRule="auto"/>
              <w:rPr>
                <w:rFonts w:cs="Arial"/>
              </w:rPr>
            </w:pPr>
            <w:proofErr w:type="spellStart"/>
            <w:r>
              <w:rPr>
                <w:rFonts w:cs="Arial"/>
              </w:rPr>
              <w:t>hoogniveau</w:t>
            </w:r>
            <w:proofErr w:type="spellEnd"/>
            <w:r>
              <w:rPr>
                <w:rFonts w:cs="Arial"/>
              </w:rPr>
              <w:br/>
              <w:t>positief</w:t>
            </w:r>
          </w:p>
          <w:p w14:paraId="30F62E6F" w14:textId="77777777" w:rsidR="00810A20" w:rsidRDefault="00810A20" w:rsidP="00E901CF">
            <w:pPr>
              <w:pStyle w:val="Geenafstand"/>
              <w:spacing w:line="360" w:lineRule="auto"/>
              <w:rPr>
                <w:rFonts w:cs="Arial"/>
              </w:rPr>
            </w:pPr>
            <w:r>
              <w:rPr>
                <w:rFonts w:cs="Arial"/>
              </w:rPr>
              <w:t>tijdpad</w:t>
            </w:r>
          </w:p>
          <w:p w14:paraId="6F602546" w14:textId="77777777" w:rsidR="00810A20" w:rsidRDefault="00810A20" w:rsidP="00E901CF">
            <w:pPr>
              <w:pStyle w:val="Geenafstand"/>
              <w:spacing w:line="360" w:lineRule="auto"/>
              <w:rPr>
                <w:rFonts w:cs="Arial"/>
              </w:rPr>
            </w:pPr>
            <w:proofErr w:type="spellStart"/>
            <w:r>
              <w:rPr>
                <w:rFonts w:cs="Arial"/>
              </w:rPr>
              <w:t>productkosttijduitvoerniet</w:t>
            </w:r>
            <w:proofErr w:type="spellEnd"/>
          </w:p>
        </w:tc>
      </w:tr>
      <w:tr w:rsidR="00810A20" w14:paraId="2C055E97" w14:textId="77777777" w:rsidTr="00810A20">
        <w:tc>
          <w:tcPr>
            <w:tcW w:w="8506" w:type="dxa"/>
          </w:tcPr>
          <w:p w14:paraId="756BCCCE" w14:textId="04F2BBD3" w:rsidR="00810A20" w:rsidRDefault="00810A20" w:rsidP="00E901CF">
            <w:pPr>
              <w:pStyle w:val="Geenafstand"/>
              <w:spacing w:line="360" w:lineRule="auto"/>
              <w:rPr>
                <w:rFonts w:cs="Arial"/>
              </w:rPr>
            </w:pPr>
            <w:r w:rsidRPr="004728D4">
              <w:rPr>
                <w:rFonts w:cs="Arial"/>
                <w:b/>
              </w:rPr>
              <w:lastRenderedPageBreak/>
              <w:t>Bijdrage aan handelen van KB</w:t>
            </w:r>
            <w:r w:rsidRPr="004728D4">
              <w:rPr>
                <w:rFonts w:cs="Arial"/>
                <w:b/>
              </w:rPr>
              <w:br/>
            </w:r>
            <w:r w:rsidRPr="004728D4">
              <w:rPr>
                <w:rFonts w:cs="Arial"/>
              </w:rPr>
              <w:t xml:space="preserve">Komt met casus of voorbeeld, deels door keuzes maken laten zien, aangeven wat betekenisvol/lastig is. Met </w:t>
            </w:r>
            <w:proofErr w:type="spellStart"/>
            <w:r w:rsidRPr="004728D4">
              <w:rPr>
                <w:rFonts w:cs="Arial"/>
              </w:rPr>
              <w:t>beof</w:t>
            </w:r>
            <w:proofErr w:type="spellEnd"/>
            <w:r w:rsidRPr="004728D4">
              <w:rPr>
                <w:rFonts w:cs="Arial"/>
              </w:rPr>
              <w:t xml:space="preserve"> schiet je snel in abstracties. Zichtbaar maken. Meestal passend voor niveau, wel verschillend. Veel beschrijvend, helemaal uitgeschreven, of alleen de casus. Kon allebei als STAR,</w:t>
            </w:r>
            <w:r w:rsidR="0067259E">
              <w:rPr>
                <w:rFonts w:cs="Arial"/>
              </w:rPr>
              <w:t xml:space="preserve"> </w:t>
            </w:r>
            <w:r w:rsidRPr="004728D4">
              <w:rPr>
                <w:rFonts w:cs="Arial"/>
              </w:rPr>
              <w:t xml:space="preserve">meteen als handvat neemt komt meer op dimensies. Terwijl alleen casus uitgewerkt nog flinke klus om dat zichtbaar te maken voor </w:t>
            </w:r>
            <w:proofErr w:type="spellStart"/>
            <w:r w:rsidRPr="004728D4">
              <w:rPr>
                <w:rFonts w:cs="Arial"/>
              </w:rPr>
              <w:t>std</w:t>
            </w:r>
            <w:proofErr w:type="spellEnd"/>
            <w:r w:rsidRPr="004728D4">
              <w:rPr>
                <w:rFonts w:cs="Arial"/>
              </w:rPr>
              <w:t>. Methodiek was daarbij helpend.</w:t>
            </w:r>
          </w:p>
        </w:tc>
        <w:tc>
          <w:tcPr>
            <w:tcW w:w="2126" w:type="dxa"/>
          </w:tcPr>
          <w:p w14:paraId="439CE349" w14:textId="77777777" w:rsidR="00810A20" w:rsidRDefault="00810A20" w:rsidP="00E901CF">
            <w:pPr>
              <w:pStyle w:val="Geenafstand"/>
              <w:spacing w:line="360" w:lineRule="auto"/>
              <w:rPr>
                <w:rFonts w:cs="Arial"/>
              </w:rPr>
            </w:pPr>
            <w:proofErr w:type="spellStart"/>
            <w:r>
              <w:rPr>
                <w:rFonts w:cs="Arial"/>
              </w:rPr>
              <w:t>komtmetcasu</w:t>
            </w:r>
            <w:proofErr w:type="spellEnd"/>
          </w:p>
          <w:p w14:paraId="74C84973" w14:textId="77777777" w:rsidR="00810A20" w:rsidRDefault="00810A20" w:rsidP="00E901CF">
            <w:pPr>
              <w:pStyle w:val="Geenafstand"/>
              <w:spacing w:line="360" w:lineRule="auto"/>
              <w:rPr>
                <w:rFonts w:cs="Arial"/>
              </w:rPr>
            </w:pPr>
            <w:r>
              <w:rPr>
                <w:rFonts w:cs="Arial"/>
              </w:rPr>
              <w:t>verschillendkwal</w:t>
            </w:r>
          </w:p>
          <w:p w14:paraId="42B6AA20" w14:textId="77777777" w:rsidR="00810A20" w:rsidRDefault="00810A20" w:rsidP="00E901CF">
            <w:pPr>
              <w:pStyle w:val="Geenafstand"/>
              <w:spacing w:line="360" w:lineRule="auto"/>
              <w:rPr>
                <w:rFonts w:cs="Arial"/>
              </w:rPr>
            </w:pPr>
            <w:proofErr w:type="spellStart"/>
            <w:r>
              <w:rPr>
                <w:rFonts w:cs="Arial"/>
              </w:rPr>
              <w:t>uitgebreiduitgewerkt</w:t>
            </w:r>
            <w:proofErr w:type="spellEnd"/>
          </w:p>
          <w:p w14:paraId="74A97672" w14:textId="77777777" w:rsidR="00810A20" w:rsidRDefault="00810A20" w:rsidP="00E901CF">
            <w:pPr>
              <w:pStyle w:val="Geenafstand"/>
              <w:spacing w:line="360" w:lineRule="auto"/>
              <w:rPr>
                <w:rFonts w:cs="Arial"/>
              </w:rPr>
            </w:pPr>
            <w:proofErr w:type="spellStart"/>
            <w:r>
              <w:rPr>
                <w:rFonts w:cs="Arial"/>
              </w:rPr>
              <w:t>alleensitu</w:t>
            </w:r>
            <w:proofErr w:type="spellEnd"/>
          </w:p>
          <w:p w14:paraId="2431F80A" w14:textId="77777777" w:rsidR="00810A20" w:rsidRDefault="00810A20" w:rsidP="00E901CF">
            <w:pPr>
              <w:pStyle w:val="Geenafstand"/>
              <w:spacing w:line="360" w:lineRule="auto"/>
              <w:rPr>
                <w:rFonts w:cs="Arial"/>
              </w:rPr>
            </w:pPr>
          </w:p>
        </w:tc>
      </w:tr>
      <w:tr w:rsidR="00810A20" w14:paraId="324F019A" w14:textId="77777777" w:rsidTr="00810A20">
        <w:tc>
          <w:tcPr>
            <w:tcW w:w="8506" w:type="dxa"/>
          </w:tcPr>
          <w:p w14:paraId="650AA138" w14:textId="2AB91820" w:rsidR="00810A20" w:rsidRDefault="00810A20" w:rsidP="00E901CF">
            <w:pPr>
              <w:pStyle w:val="Geenafstand"/>
              <w:spacing w:line="360" w:lineRule="auto"/>
              <w:rPr>
                <w:rFonts w:cs="Arial"/>
              </w:rPr>
            </w:pPr>
            <w:r w:rsidRPr="004728D4">
              <w:rPr>
                <w:rFonts w:cs="Calibri"/>
                <w:b/>
                <w:color w:val="000000"/>
                <w:lang w:eastAsia="nl-NL"/>
              </w:rPr>
              <w:t>Hanteren STARR</w:t>
            </w:r>
            <w:r w:rsidRPr="004728D4">
              <w:rPr>
                <w:rFonts w:cs="Calibri"/>
                <w:b/>
                <w:color w:val="000000"/>
                <w:lang w:eastAsia="nl-NL"/>
              </w:rPr>
              <w:br/>
            </w:r>
            <w:r w:rsidRPr="004728D4">
              <w:rPr>
                <w:rFonts w:cs="Calibri"/>
                <w:color w:val="000000"/>
                <w:lang w:eastAsia="nl-NL"/>
              </w:rPr>
              <w:t>Is slim om STAR al te verplichten uit te werken. Als uitgewerkt, dan gaat het redelijk ‘star’.</w:t>
            </w:r>
            <w:r w:rsidR="0067259E">
              <w:rPr>
                <w:rFonts w:cs="Calibri"/>
                <w:color w:val="000000"/>
                <w:lang w:eastAsia="nl-NL"/>
              </w:rPr>
              <w:t xml:space="preserve"> </w:t>
            </w:r>
            <w:r w:rsidRPr="004728D4">
              <w:rPr>
                <w:rFonts w:cs="Calibri"/>
                <w:color w:val="000000"/>
                <w:lang w:eastAsia="nl-NL"/>
              </w:rPr>
              <w:br/>
              <w:t xml:space="preserve">STAR losgelaten. Opzet prima, POP bijgehaald. Was vraag moet nog pop maken? Soms nodig om </w:t>
            </w:r>
            <w:proofErr w:type="spellStart"/>
            <w:r w:rsidRPr="004728D4">
              <w:rPr>
                <w:rFonts w:cs="Calibri"/>
                <w:color w:val="000000"/>
                <w:lang w:eastAsia="nl-NL"/>
              </w:rPr>
              <w:t>std</w:t>
            </w:r>
            <w:proofErr w:type="spellEnd"/>
            <w:r w:rsidRPr="004728D4">
              <w:rPr>
                <w:rFonts w:cs="Calibri"/>
                <w:color w:val="000000"/>
                <w:lang w:eastAsia="nl-NL"/>
              </w:rPr>
              <w:t xml:space="preserve"> te pushen, leerdoelen als uitgangspunt genomen dan makkelijk om RT te doen en hoe verder. Als dat minder was, wat geleerd, wat ga je hier in toekomst mee doen en daar kun je POP voor gebruiken.</w:t>
            </w:r>
          </w:p>
        </w:tc>
        <w:tc>
          <w:tcPr>
            <w:tcW w:w="2126" w:type="dxa"/>
          </w:tcPr>
          <w:p w14:paraId="63D7BD6E" w14:textId="77777777" w:rsidR="00810A20" w:rsidRDefault="00810A20" w:rsidP="00E901CF">
            <w:pPr>
              <w:pStyle w:val="Geenafstand"/>
              <w:spacing w:line="360" w:lineRule="auto"/>
              <w:rPr>
                <w:rFonts w:cs="Arial"/>
              </w:rPr>
            </w:pPr>
            <w:proofErr w:type="spellStart"/>
            <w:r>
              <w:rPr>
                <w:rFonts w:cs="Arial"/>
              </w:rPr>
              <w:t>bijuitgewerktgesprekstar</w:t>
            </w:r>
            <w:proofErr w:type="spellEnd"/>
          </w:p>
          <w:p w14:paraId="668B07DD" w14:textId="77777777" w:rsidR="00810A20" w:rsidRDefault="00810A20" w:rsidP="00E901CF">
            <w:pPr>
              <w:pStyle w:val="Geenafstand"/>
              <w:spacing w:line="360" w:lineRule="auto"/>
              <w:rPr>
                <w:rFonts w:cs="Arial"/>
              </w:rPr>
            </w:pPr>
            <w:proofErr w:type="spellStart"/>
            <w:r>
              <w:rPr>
                <w:rFonts w:cs="Arial"/>
              </w:rPr>
              <w:t>nogpopnodig</w:t>
            </w:r>
            <w:proofErr w:type="spellEnd"/>
            <w:r>
              <w:rPr>
                <w:rFonts w:cs="Arial"/>
              </w:rPr>
              <w:t>?</w:t>
            </w:r>
            <w:r>
              <w:rPr>
                <w:rFonts w:cs="Arial"/>
              </w:rPr>
              <w:br/>
            </w:r>
            <w:proofErr w:type="spellStart"/>
            <w:r>
              <w:rPr>
                <w:rFonts w:cs="Arial"/>
              </w:rPr>
              <w:t>RTleerdoelen</w:t>
            </w:r>
            <w:proofErr w:type="spellEnd"/>
            <w:r>
              <w:rPr>
                <w:rFonts w:cs="Arial"/>
              </w:rPr>
              <w:br/>
            </w:r>
          </w:p>
          <w:p w14:paraId="7EB9A07E" w14:textId="77777777" w:rsidR="00810A20" w:rsidRDefault="00810A20" w:rsidP="00E901CF">
            <w:pPr>
              <w:pStyle w:val="Geenafstand"/>
              <w:spacing w:line="360" w:lineRule="auto"/>
              <w:rPr>
                <w:rFonts w:cs="Arial"/>
              </w:rPr>
            </w:pPr>
          </w:p>
        </w:tc>
      </w:tr>
      <w:tr w:rsidR="00810A20" w14:paraId="3060D840" w14:textId="77777777" w:rsidTr="00810A20">
        <w:tc>
          <w:tcPr>
            <w:tcW w:w="8506" w:type="dxa"/>
          </w:tcPr>
          <w:p w14:paraId="1BFD464B" w14:textId="77777777" w:rsidR="00810A20" w:rsidRDefault="00810A20" w:rsidP="00E901CF">
            <w:pPr>
              <w:pStyle w:val="Geenafstand"/>
              <w:spacing w:line="360" w:lineRule="auto"/>
              <w:rPr>
                <w:rFonts w:cs="Arial"/>
              </w:rPr>
            </w:pPr>
            <w:r w:rsidRPr="004728D4">
              <w:rPr>
                <w:rFonts w:cs="Arial"/>
                <w:b/>
              </w:rPr>
              <w:t>Omgang met beoordelingsformulieren</w:t>
            </w:r>
            <w:r w:rsidRPr="004728D4">
              <w:rPr>
                <w:rFonts w:cs="Arial"/>
                <w:b/>
              </w:rPr>
              <w:br/>
            </w:r>
            <w:r w:rsidRPr="004728D4">
              <w:rPr>
                <w:rFonts w:cs="Arial"/>
              </w:rPr>
              <w:t xml:space="preserve">goed bruikbaar, deels vanzelfsprekend, wat moet beginnend </w:t>
            </w:r>
            <w:proofErr w:type="spellStart"/>
            <w:r w:rsidRPr="004728D4">
              <w:rPr>
                <w:rFonts w:cs="Arial"/>
              </w:rPr>
              <w:t>std</w:t>
            </w:r>
            <w:proofErr w:type="spellEnd"/>
            <w:r w:rsidRPr="004728D4">
              <w:rPr>
                <w:rFonts w:cs="Arial"/>
              </w:rPr>
              <w:t xml:space="preserve"> laten zien, komt terug in </w:t>
            </w:r>
            <w:proofErr w:type="spellStart"/>
            <w:r w:rsidRPr="004728D4">
              <w:rPr>
                <w:rFonts w:cs="Arial"/>
              </w:rPr>
              <w:t>beof</w:t>
            </w:r>
            <w:proofErr w:type="spellEnd"/>
            <w:r w:rsidRPr="004728D4">
              <w:rPr>
                <w:rFonts w:cs="Arial"/>
              </w:rPr>
              <w:t>. Past bij niveau</w:t>
            </w:r>
          </w:p>
        </w:tc>
        <w:tc>
          <w:tcPr>
            <w:tcW w:w="2126" w:type="dxa"/>
          </w:tcPr>
          <w:p w14:paraId="5E7E5A73" w14:textId="6D4B6860" w:rsidR="00810A20" w:rsidRDefault="00810A20" w:rsidP="00E901CF">
            <w:pPr>
              <w:pStyle w:val="Geenafstand"/>
              <w:spacing w:line="360" w:lineRule="auto"/>
              <w:rPr>
                <w:rFonts w:cs="Arial"/>
              </w:rPr>
            </w:pPr>
            <w:proofErr w:type="spellStart"/>
            <w:r>
              <w:rPr>
                <w:rFonts w:cs="Arial"/>
              </w:rPr>
              <w:t>goedbruikbaar</w:t>
            </w:r>
            <w:proofErr w:type="spellEnd"/>
            <w:r>
              <w:rPr>
                <w:rFonts w:cs="Arial"/>
              </w:rPr>
              <w:br/>
            </w:r>
            <w:proofErr w:type="spellStart"/>
            <w:r>
              <w:rPr>
                <w:rFonts w:cs="Arial"/>
              </w:rPr>
              <w:t>watbeginstdlaten</w:t>
            </w:r>
            <w:proofErr w:type="spellEnd"/>
            <w:r w:rsidR="004C7CA7">
              <w:rPr>
                <w:rFonts w:cs="Arial"/>
              </w:rPr>
              <w:t>-</w:t>
            </w:r>
            <w:r>
              <w:rPr>
                <w:rFonts w:cs="Arial"/>
              </w:rPr>
              <w:t>zien</w:t>
            </w:r>
          </w:p>
        </w:tc>
      </w:tr>
      <w:tr w:rsidR="00810A20" w14:paraId="61E29CC1" w14:textId="77777777" w:rsidTr="00810A20">
        <w:tc>
          <w:tcPr>
            <w:tcW w:w="8506" w:type="dxa"/>
          </w:tcPr>
          <w:p w14:paraId="0E54ED5D" w14:textId="77777777" w:rsidR="00810A20" w:rsidRDefault="00810A20" w:rsidP="00E901CF">
            <w:pPr>
              <w:pStyle w:val="Geenafstand"/>
              <w:spacing w:line="360" w:lineRule="auto"/>
              <w:rPr>
                <w:rFonts w:cs="Arial"/>
              </w:rPr>
            </w:pPr>
            <w:r w:rsidRPr="004728D4">
              <w:rPr>
                <w:rFonts w:cs="Arial"/>
                <w:b/>
              </w:rPr>
              <w:t>rubrics</w:t>
            </w:r>
            <w:r w:rsidRPr="004728D4">
              <w:rPr>
                <w:rFonts w:cs="Arial"/>
                <w:b/>
              </w:rPr>
              <w:br/>
            </w:r>
            <w:r w:rsidRPr="004728D4">
              <w:rPr>
                <w:rFonts w:cs="Arial"/>
              </w:rPr>
              <w:t xml:space="preserve">geeft structuur, gevaar van invuloefeningen. Zeker bij </w:t>
            </w:r>
            <w:proofErr w:type="spellStart"/>
            <w:r w:rsidRPr="004728D4">
              <w:rPr>
                <w:rFonts w:cs="Arial"/>
              </w:rPr>
              <w:t>praktijkform</w:t>
            </w:r>
            <w:proofErr w:type="spellEnd"/>
            <w:r w:rsidRPr="004728D4">
              <w:rPr>
                <w:rFonts w:cs="Arial"/>
              </w:rPr>
              <w:t xml:space="preserve">, kom je snel bij 10 uit. Laat ze scoren, werk je in de hand en </w:t>
            </w:r>
            <w:proofErr w:type="spellStart"/>
            <w:r w:rsidRPr="004728D4">
              <w:rPr>
                <w:rFonts w:cs="Arial"/>
              </w:rPr>
              <w:t>wpc</w:t>
            </w:r>
            <w:proofErr w:type="spellEnd"/>
            <w:r w:rsidRPr="004728D4">
              <w:rPr>
                <w:rFonts w:cs="Arial"/>
              </w:rPr>
              <w:t xml:space="preserve"> en </w:t>
            </w:r>
            <w:proofErr w:type="spellStart"/>
            <w:r w:rsidRPr="004728D4">
              <w:rPr>
                <w:rFonts w:cs="Arial"/>
              </w:rPr>
              <w:t>std</w:t>
            </w:r>
            <w:proofErr w:type="spellEnd"/>
            <w:r w:rsidRPr="004728D4">
              <w:rPr>
                <w:rFonts w:cs="Arial"/>
              </w:rPr>
              <w:t xml:space="preserve"> kunnen onderbouwen waarom goed is gescoord. Benoemd geen 10 geef, tegelijkertijd genuanceerd door andere cijfers van </w:t>
            </w:r>
            <w:proofErr w:type="spellStart"/>
            <w:r w:rsidRPr="004728D4">
              <w:rPr>
                <w:rFonts w:cs="Arial"/>
              </w:rPr>
              <w:t>evl</w:t>
            </w:r>
            <w:proofErr w:type="spellEnd"/>
            <w:r w:rsidRPr="004728D4">
              <w:rPr>
                <w:rFonts w:cs="Arial"/>
              </w:rPr>
              <w:t xml:space="preserve">. Maar waar </w:t>
            </w:r>
            <w:proofErr w:type="spellStart"/>
            <w:r w:rsidRPr="004728D4">
              <w:rPr>
                <w:rFonts w:cs="Arial"/>
              </w:rPr>
              <w:t>beof</w:t>
            </w:r>
            <w:proofErr w:type="spellEnd"/>
            <w:r w:rsidRPr="004728D4">
              <w:rPr>
                <w:rFonts w:cs="Arial"/>
              </w:rPr>
              <w:t xml:space="preserve"> voor nodig als je toch af gaat wijken van wat daar staat? Om beoordeling uit te spreken, form suggereert punt. Dan moet je zeggen </w:t>
            </w:r>
            <w:proofErr w:type="spellStart"/>
            <w:r w:rsidRPr="004728D4">
              <w:rPr>
                <w:rFonts w:cs="Arial"/>
              </w:rPr>
              <w:t>beof</w:t>
            </w:r>
            <w:proofErr w:type="spellEnd"/>
            <w:r w:rsidRPr="004728D4">
              <w:rPr>
                <w:rFonts w:cs="Arial"/>
              </w:rPr>
              <w:t xml:space="preserve"> geeft indruk. Dan eerder met </w:t>
            </w:r>
            <w:proofErr w:type="spellStart"/>
            <w:r w:rsidRPr="004728D4">
              <w:rPr>
                <w:rFonts w:cs="Arial"/>
              </w:rPr>
              <w:t>onv</w:t>
            </w:r>
            <w:proofErr w:type="spellEnd"/>
            <w:r w:rsidRPr="004728D4">
              <w:rPr>
                <w:rFonts w:cs="Arial"/>
              </w:rPr>
              <w:t>-</w:t>
            </w:r>
            <w:proofErr w:type="spellStart"/>
            <w:r w:rsidRPr="004728D4">
              <w:rPr>
                <w:rFonts w:cs="Arial"/>
              </w:rPr>
              <w:t>vold</w:t>
            </w:r>
            <w:proofErr w:type="spellEnd"/>
            <w:r w:rsidRPr="004728D4">
              <w:rPr>
                <w:rFonts w:cs="Arial"/>
              </w:rPr>
              <w:t>-goed werken. Of dit geeft ons houvast en we hebben ander instrument om daar beoordeling uit te spreken.</w:t>
            </w:r>
            <w:r w:rsidRPr="004728D4">
              <w:rPr>
                <w:rFonts w:cs="Arial"/>
              </w:rPr>
              <w:br/>
              <w:t xml:space="preserve">voorbeeld van beeldverslag waarbij gelijke producten een vier of een zeven krijgen. Kijkend naar criteria dan vier, als kijkend naar wat </w:t>
            </w:r>
            <w:proofErr w:type="spellStart"/>
            <w:r w:rsidRPr="004728D4">
              <w:rPr>
                <w:rFonts w:cs="Arial"/>
              </w:rPr>
              <w:t>std</w:t>
            </w:r>
            <w:proofErr w:type="spellEnd"/>
            <w:r w:rsidRPr="004728D4">
              <w:rPr>
                <w:rFonts w:cs="Arial"/>
              </w:rPr>
              <w:t xml:space="preserve"> laat zien en zeven. Of holistische benadering, of natte vinger al met al.</w:t>
            </w:r>
          </w:p>
        </w:tc>
        <w:tc>
          <w:tcPr>
            <w:tcW w:w="2126" w:type="dxa"/>
          </w:tcPr>
          <w:p w14:paraId="6B22C1A7" w14:textId="77777777" w:rsidR="00810A20" w:rsidRDefault="00810A20" w:rsidP="00E901CF">
            <w:pPr>
              <w:pStyle w:val="Geenafstand"/>
              <w:spacing w:line="360" w:lineRule="auto"/>
              <w:rPr>
                <w:rFonts w:cs="Arial"/>
              </w:rPr>
            </w:pPr>
            <w:r>
              <w:rPr>
                <w:rFonts w:cs="Arial"/>
              </w:rPr>
              <w:t>structuur</w:t>
            </w:r>
          </w:p>
          <w:p w14:paraId="2F6C1EB4" w14:textId="77777777" w:rsidR="00810A20" w:rsidRDefault="00810A20" w:rsidP="00E901CF">
            <w:pPr>
              <w:pStyle w:val="Geenafstand"/>
              <w:spacing w:line="360" w:lineRule="auto"/>
              <w:rPr>
                <w:rFonts w:cs="Arial"/>
              </w:rPr>
            </w:pPr>
            <w:proofErr w:type="spellStart"/>
            <w:r>
              <w:rPr>
                <w:rFonts w:cs="Arial"/>
              </w:rPr>
              <w:t>hogescores</w:t>
            </w:r>
            <w:proofErr w:type="spellEnd"/>
            <w:r>
              <w:rPr>
                <w:rFonts w:cs="Arial"/>
              </w:rPr>
              <w:br/>
            </w:r>
            <w:proofErr w:type="spellStart"/>
            <w:r>
              <w:rPr>
                <w:rFonts w:cs="Arial"/>
              </w:rPr>
              <w:t>geencijferinrubric</w:t>
            </w:r>
            <w:proofErr w:type="spellEnd"/>
            <w:r>
              <w:rPr>
                <w:rFonts w:cs="Arial"/>
              </w:rPr>
              <w:br/>
            </w:r>
            <w:proofErr w:type="spellStart"/>
            <w:r>
              <w:rPr>
                <w:rFonts w:cs="Arial"/>
              </w:rPr>
              <w:t>houvastvoorbeo</w:t>
            </w:r>
            <w:proofErr w:type="spellEnd"/>
            <w:r>
              <w:rPr>
                <w:rFonts w:cs="Arial"/>
              </w:rPr>
              <w:br/>
            </w:r>
            <w:proofErr w:type="spellStart"/>
            <w:r>
              <w:rPr>
                <w:rFonts w:cs="Arial"/>
              </w:rPr>
              <w:t>holistischebenad</w:t>
            </w:r>
            <w:proofErr w:type="spellEnd"/>
          </w:p>
        </w:tc>
      </w:tr>
      <w:tr w:rsidR="00810A20" w14:paraId="6AAAE4B3" w14:textId="77777777" w:rsidTr="00810A20">
        <w:tc>
          <w:tcPr>
            <w:tcW w:w="8506" w:type="dxa"/>
          </w:tcPr>
          <w:p w14:paraId="4DA48F40" w14:textId="77777777" w:rsidR="00810A20" w:rsidRDefault="00810A20" w:rsidP="00E901CF">
            <w:pPr>
              <w:pStyle w:val="Geenafstand"/>
              <w:spacing w:line="360" w:lineRule="auto"/>
              <w:rPr>
                <w:rFonts w:cs="Arial"/>
              </w:rPr>
            </w:pPr>
            <w:r w:rsidRPr="004728D4">
              <w:rPr>
                <w:rFonts w:cs="Arial"/>
                <w:b/>
              </w:rPr>
              <w:t>Aansluiten bij wensen</w:t>
            </w:r>
            <w:r w:rsidRPr="004728D4">
              <w:rPr>
                <w:rFonts w:cs="Arial"/>
                <w:b/>
              </w:rPr>
              <w:br/>
            </w:r>
            <w:r w:rsidRPr="004728D4">
              <w:rPr>
                <w:rFonts w:cs="Arial"/>
              </w:rPr>
              <w:t xml:space="preserve">zou zelf nooit bedacht hebben. Goed gevoel bij, omdat ik merk dat op een of andere manier praktijk goed gekend is </w:t>
            </w:r>
            <w:proofErr w:type="spellStart"/>
            <w:r w:rsidRPr="004728D4">
              <w:rPr>
                <w:rFonts w:cs="Arial"/>
              </w:rPr>
              <w:t>icm</w:t>
            </w:r>
            <w:proofErr w:type="spellEnd"/>
            <w:r w:rsidRPr="004728D4">
              <w:rPr>
                <w:rFonts w:cs="Arial"/>
              </w:rPr>
              <w:t xml:space="preserve"> materialen in de les en verbinding met praktijk. Komt mooi bij elkaar, geen gespannen voet. In alle gesprekken komt naar voren: zinnigheid van leren, gesprek en werk</w:t>
            </w:r>
          </w:p>
        </w:tc>
        <w:tc>
          <w:tcPr>
            <w:tcW w:w="2126" w:type="dxa"/>
          </w:tcPr>
          <w:p w14:paraId="3D185CBF" w14:textId="77777777" w:rsidR="00810A20" w:rsidRDefault="00810A20" w:rsidP="00E901CF">
            <w:pPr>
              <w:pStyle w:val="Geenafstand"/>
              <w:spacing w:line="360" w:lineRule="auto"/>
              <w:rPr>
                <w:rFonts w:cs="Arial"/>
              </w:rPr>
            </w:pPr>
            <w:proofErr w:type="spellStart"/>
            <w:r>
              <w:rPr>
                <w:rFonts w:cs="Arial"/>
              </w:rPr>
              <w:t>zinnigheidvanleren</w:t>
            </w:r>
            <w:proofErr w:type="spellEnd"/>
            <w:r>
              <w:rPr>
                <w:rFonts w:cs="Arial"/>
              </w:rPr>
              <w:br/>
              <w:t>praktijkgoedgekend</w:t>
            </w:r>
            <w:r>
              <w:rPr>
                <w:rFonts w:cs="Arial"/>
              </w:rPr>
              <w:br/>
            </w:r>
            <w:proofErr w:type="spellStart"/>
            <w:r>
              <w:rPr>
                <w:rFonts w:cs="Arial"/>
              </w:rPr>
              <w:t>verbinschoolprakt</w:t>
            </w:r>
            <w:proofErr w:type="spellEnd"/>
          </w:p>
        </w:tc>
      </w:tr>
      <w:tr w:rsidR="00810A20" w14:paraId="7E50D44F" w14:textId="77777777" w:rsidTr="00810A20">
        <w:tc>
          <w:tcPr>
            <w:tcW w:w="8506" w:type="dxa"/>
          </w:tcPr>
          <w:p w14:paraId="391494A6" w14:textId="287BF6A1" w:rsidR="00810A20" w:rsidRDefault="00810A20" w:rsidP="00E901CF">
            <w:pPr>
              <w:pStyle w:val="Geenafstand"/>
              <w:spacing w:line="360" w:lineRule="auto"/>
              <w:rPr>
                <w:rFonts w:cs="Arial"/>
              </w:rPr>
            </w:pPr>
            <w:r w:rsidRPr="004728D4">
              <w:rPr>
                <w:rFonts w:cs="Arial"/>
                <w:b/>
              </w:rPr>
              <w:t>Wat zelf willen inzetten</w:t>
            </w:r>
            <w:r w:rsidRPr="004728D4">
              <w:rPr>
                <w:rFonts w:cs="Arial"/>
                <w:b/>
              </w:rPr>
              <w:br/>
            </w:r>
            <w:r w:rsidRPr="004728D4">
              <w:rPr>
                <w:rFonts w:cs="Arial"/>
              </w:rPr>
              <w:t xml:space="preserve">kan POP zijn. Persoonlijke leerdoelen, struikelen over wat ze allemaal moeten leren. </w:t>
            </w:r>
            <w:proofErr w:type="spellStart"/>
            <w:r w:rsidRPr="004728D4">
              <w:rPr>
                <w:rFonts w:cs="Arial"/>
              </w:rPr>
              <w:t>Std</w:t>
            </w:r>
            <w:proofErr w:type="spellEnd"/>
            <w:r w:rsidRPr="004728D4">
              <w:rPr>
                <w:rFonts w:cs="Arial"/>
              </w:rPr>
              <w:t xml:space="preserve">: moet ik dan zelf ook nog wat leren. Persoonlijke insteek van </w:t>
            </w:r>
            <w:proofErr w:type="spellStart"/>
            <w:r w:rsidRPr="004728D4">
              <w:rPr>
                <w:rFonts w:cs="Arial"/>
              </w:rPr>
              <w:t>lc</w:t>
            </w:r>
            <w:proofErr w:type="spellEnd"/>
            <w:r w:rsidRPr="004728D4">
              <w:rPr>
                <w:rFonts w:cs="Arial"/>
              </w:rPr>
              <w:t>:</w:t>
            </w:r>
            <w:r w:rsidR="0067259E">
              <w:rPr>
                <w:rFonts w:cs="Arial"/>
              </w:rPr>
              <w:t xml:space="preserve"> </w:t>
            </w:r>
            <w:r w:rsidRPr="004728D4">
              <w:rPr>
                <w:rFonts w:cs="Arial"/>
              </w:rPr>
              <w:t xml:space="preserve">in de aandacht aan aspecten </w:t>
            </w:r>
            <w:r w:rsidRPr="004728D4">
              <w:rPr>
                <w:rFonts w:cs="Arial"/>
              </w:rPr>
              <w:lastRenderedPageBreak/>
              <w:t xml:space="preserve">die binnen geheel toch al aan bod komen, extra aandacht verdienen aan zaken waar ik niet zo goed in ben. </w:t>
            </w:r>
            <w:r w:rsidRPr="004728D4">
              <w:rPr>
                <w:rFonts w:cs="Arial"/>
              </w:rPr>
              <w:br/>
              <w:t xml:space="preserve">zaken die daar staan, zitten verpakt in dimensies van alg </w:t>
            </w:r>
            <w:proofErr w:type="spellStart"/>
            <w:r w:rsidRPr="004728D4">
              <w:rPr>
                <w:rFonts w:cs="Arial"/>
              </w:rPr>
              <w:t>funct</w:t>
            </w:r>
            <w:proofErr w:type="spellEnd"/>
            <w:r w:rsidRPr="004728D4">
              <w:rPr>
                <w:rFonts w:cs="Arial"/>
              </w:rPr>
              <w:t xml:space="preserve"> of </w:t>
            </w:r>
            <w:proofErr w:type="spellStart"/>
            <w:r w:rsidRPr="004728D4">
              <w:rPr>
                <w:rFonts w:cs="Arial"/>
              </w:rPr>
              <w:t>evl</w:t>
            </w:r>
            <w:proofErr w:type="spellEnd"/>
            <w:r w:rsidRPr="004728D4">
              <w:rPr>
                <w:rFonts w:cs="Arial"/>
              </w:rPr>
              <w:t>.</w:t>
            </w:r>
          </w:p>
        </w:tc>
        <w:tc>
          <w:tcPr>
            <w:tcW w:w="2126" w:type="dxa"/>
          </w:tcPr>
          <w:p w14:paraId="6597742D" w14:textId="77777777" w:rsidR="00810A20" w:rsidRDefault="00810A20" w:rsidP="00E901CF">
            <w:pPr>
              <w:pStyle w:val="Geenafstand"/>
              <w:spacing w:line="360" w:lineRule="auto"/>
              <w:rPr>
                <w:rFonts w:cs="Arial"/>
              </w:rPr>
            </w:pPr>
            <w:r>
              <w:rPr>
                <w:rFonts w:cs="Arial"/>
              </w:rPr>
              <w:lastRenderedPageBreak/>
              <w:t>soortpop</w:t>
            </w:r>
            <w:r>
              <w:rPr>
                <w:rFonts w:cs="Arial"/>
              </w:rPr>
              <w:br/>
            </w:r>
            <w:proofErr w:type="spellStart"/>
            <w:r>
              <w:rPr>
                <w:rFonts w:cs="Arial"/>
              </w:rPr>
              <w:t>veelheidvanleren</w:t>
            </w:r>
            <w:proofErr w:type="spellEnd"/>
            <w:r>
              <w:rPr>
                <w:rFonts w:cs="Arial"/>
              </w:rPr>
              <w:br/>
            </w:r>
          </w:p>
        </w:tc>
      </w:tr>
      <w:tr w:rsidR="00810A20" w14:paraId="625349E7" w14:textId="77777777" w:rsidTr="00810A20">
        <w:tc>
          <w:tcPr>
            <w:tcW w:w="8506" w:type="dxa"/>
          </w:tcPr>
          <w:p w14:paraId="7DEDE577" w14:textId="77777777" w:rsidR="00810A20" w:rsidRDefault="00810A20" w:rsidP="00E901CF">
            <w:pPr>
              <w:pStyle w:val="Geenafstand"/>
              <w:spacing w:line="360" w:lineRule="auto"/>
              <w:rPr>
                <w:rFonts w:cs="Arial"/>
              </w:rPr>
            </w:pPr>
            <w:r w:rsidRPr="004728D4">
              <w:rPr>
                <w:rFonts w:cs="Arial"/>
                <w:b/>
              </w:rPr>
              <w:t>Ondersteunen met ICT?</w:t>
            </w:r>
            <w:r w:rsidRPr="004728D4">
              <w:rPr>
                <w:rFonts w:cs="Arial"/>
                <w:b/>
              </w:rPr>
              <w:br/>
            </w:r>
            <w:r w:rsidRPr="004728D4">
              <w:rPr>
                <w:rFonts w:cs="Arial"/>
              </w:rPr>
              <w:t>niet genoemd</w:t>
            </w:r>
          </w:p>
        </w:tc>
        <w:tc>
          <w:tcPr>
            <w:tcW w:w="2126" w:type="dxa"/>
          </w:tcPr>
          <w:p w14:paraId="2A88EF5B" w14:textId="77777777" w:rsidR="00810A20" w:rsidRDefault="00810A20" w:rsidP="00E901CF">
            <w:pPr>
              <w:pStyle w:val="Geenafstand"/>
              <w:spacing w:line="360" w:lineRule="auto"/>
              <w:rPr>
                <w:rFonts w:cs="Arial"/>
              </w:rPr>
            </w:pPr>
          </w:p>
        </w:tc>
      </w:tr>
      <w:tr w:rsidR="00810A20" w14:paraId="4AE58938" w14:textId="77777777" w:rsidTr="00810A20">
        <w:tc>
          <w:tcPr>
            <w:tcW w:w="8506" w:type="dxa"/>
          </w:tcPr>
          <w:p w14:paraId="30470693" w14:textId="77777777" w:rsidR="00810A20" w:rsidRDefault="00810A20" w:rsidP="00E901CF">
            <w:pPr>
              <w:pStyle w:val="Geenafstand"/>
              <w:spacing w:line="360" w:lineRule="auto"/>
              <w:rPr>
                <w:rFonts w:cs="Arial"/>
              </w:rPr>
            </w:pPr>
            <w:r w:rsidRPr="004728D4">
              <w:rPr>
                <w:rFonts w:cs="Arial"/>
                <w:b/>
              </w:rPr>
              <w:t>Kern visie</w:t>
            </w:r>
            <w:r w:rsidRPr="004728D4">
              <w:rPr>
                <w:rFonts w:cs="Arial"/>
                <w:b/>
              </w:rPr>
              <w:br/>
            </w:r>
            <w:r w:rsidRPr="004728D4">
              <w:rPr>
                <w:rFonts w:cs="Arial"/>
              </w:rPr>
              <w:t>Goed op elkaar aansluiten wat in praktijk plaatsvindt en hier leert, elkaar verstaan.</w:t>
            </w:r>
            <w:r w:rsidRPr="004728D4">
              <w:rPr>
                <w:rFonts w:cs="Arial"/>
                <w:b/>
              </w:rPr>
              <w:br/>
            </w:r>
            <w:r w:rsidRPr="004728D4">
              <w:rPr>
                <w:rFonts w:cs="Arial"/>
              </w:rPr>
              <w:t xml:space="preserve">ieder heeft eigen verantwoordelijkheid hierin, </w:t>
            </w:r>
            <w:proofErr w:type="spellStart"/>
            <w:r w:rsidRPr="004728D4">
              <w:rPr>
                <w:rFonts w:cs="Arial"/>
              </w:rPr>
              <w:t>std</w:t>
            </w:r>
            <w:proofErr w:type="spellEnd"/>
            <w:r w:rsidRPr="004728D4">
              <w:rPr>
                <w:rFonts w:cs="Arial"/>
              </w:rPr>
              <w:t xml:space="preserve"> laatste woord, vraagt van </w:t>
            </w:r>
            <w:proofErr w:type="spellStart"/>
            <w:r w:rsidRPr="004728D4">
              <w:rPr>
                <w:rFonts w:cs="Arial"/>
              </w:rPr>
              <w:t>std</w:t>
            </w:r>
            <w:proofErr w:type="spellEnd"/>
            <w:r w:rsidRPr="004728D4">
              <w:rPr>
                <w:rFonts w:cs="Arial"/>
              </w:rPr>
              <w:t xml:space="preserve"> behoorlijke actie</w:t>
            </w:r>
            <w:r w:rsidRPr="004728D4">
              <w:rPr>
                <w:rFonts w:cs="Arial"/>
                <w:b/>
              </w:rPr>
              <w:br/>
            </w:r>
            <w:proofErr w:type="spellStart"/>
            <w:r w:rsidRPr="004728D4">
              <w:rPr>
                <w:rFonts w:cs="Arial"/>
              </w:rPr>
              <w:t>Std</w:t>
            </w:r>
            <w:proofErr w:type="spellEnd"/>
            <w:r w:rsidRPr="004728D4">
              <w:rPr>
                <w:rFonts w:cs="Arial"/>
              </w:rPr>
              <w:t xml:space="preserve"> moet regie nemen, vraagt we aansturing. Sommige </w:t>
            </w:r>
            <w:proofErr w:type="spellStart"/>
            <w:r w:rsidRPr="004728D4">
              <w:rPr>
                <w:rFonts w:cs="Arial"/>
              </w:rPr>
              <w:t>wpc</w:t>
            </w:r>
            <w:proofErr w:type="spellEnd"/>
            <w:r w:rsidRPr="004728D4">
              <w:rPr>
                <w:rFonts w:cs="Arial"/>
              </w:rPr>
              <w:t xml:space="preserve"> vinden leuk, komen dichtbij opleiding, hebben soms commentaar op beoordeling van product. </w:t>
            </w:r>
            <w:proofErr w:type="spellStart"/>
            <w:r w:rsidRPr="004728D4">
              <w:rPr>
                <w:rFonts w:cs="Arial"/>
              </w:rPr>
              <w:t>Wpc</w:t>
            </w:r>
            <w:proofErr w:type="spellEnd"/>
            <w:r w:rsidRPr="004728D4">
              <w:rPr>
                <w:rFonts w:cs="Arial"/>
              </w:rPr>
              <w:t xml:space="preserve"> zijn betrokken. Goed dat rollen duidelijk zijn, danken voor feedback en meenemen in kwaliteitsverbetering.</w:t>
            </w:r>
          </w:p>
        </w:tc>
        <w:tc>
          <w:tcPr>
            <w:tcW w:w="2126" w:type="dxa"/>
          </w:tcPr>
          <w:p w14:paraId="2FD3FF35" w14:textId="2B76ACAC" w:rsidR="00810A20" w:rsidRDefault="004C7CA7" w:rsidP="00E901CF">
            <w:pPr>
              <w:pStyle w:val="Geenafstand"/>
              <w:spacing w:line="360" w:lineRule="auto"/>
              <w:rPr>
                <w:rFonts w:cs="Arial"/>
              </w:rPr>
            </w:pPr>
            <w:proofErr w:type="spellStart"/>
            <w:r>
              <w:rPr>
                <w:rFonts w:cs="Arial"/>
              </w:rPr>
              <w:t>O</w:t>
            </w:r>
            <w:r w:rsidR="00810A20">
              <w:rPr>
                <w:rFonts w:cs="Arial"/>
              </w:rPr>
              <w:t>pelkaaraansluiten</w:t>
            </w:r>
            <w:proofErr w:type="spellEnd"/>
            <w:r>
              <w:rPr>
                <w:rFonts w:cs="Arial"/>
              </w:rPr>
              <w:t>-</w:t>
            </w:r>
            <w:r w:rsidR="00810A20">
              <w:rPr>
                <w:rFonts w:cs="Arial"/>
              </w:rPr>
              <w:t>driehoek</w:t>
            </w:r>
          </w:p>
          <w:p w14:paraId="72F26ADE" w14:textId="14B4710A" w:rsidR="00810A20" w:rsidRDefault="004C7CA7" w:rsidP="00E901CF">
            <w:pPr>
              <w:pStyle w:val="Geenafstand"/>
              <w:spacing w:line="360" w:lineRule="auto"/>
              <w:rPr>
                <w:rFonts w:cs="Arial"/>
              </w:rPr>
            </w:pPr>
            <w:proofErr w:type="spellStart"/>
            <w:r>
              <w:rPr>
                <w:rFonts w:cs="Arial"/>
              </w:rPr>
              <w:t>I</w:t>
            </w:r>
            <w:r w:rsidR="00810A20">
              <w:rPr>
                <w:rFonts w:cs="Arial"/>
              </w:rPr>
              <w:t>edereigenverant</w:t>
            </w:r>
            <w:proofErr w:type="spellEnd"/>
            <w:r>
              <w:rPr>
                <w:rFonts w:cs="Arial"/>
              </w:rPr>
              <w:t>-</w:t>
            </w:r>
            <w:r w:rsidR="00810A20">
              <w:rPr>
                <w:rFonts w:cs="Arial"/>
              </w:rPr>
              <w:t>woord</w:t>
            </w:r>
          </w:p>
          <w:p w14:paraId="58FAC5F3" w14:textId="77777777" w:rsidR="00810A20" w:rsidRDefault="00810A20" w:rsidP="00E901CF">
            <w:pPr>
              <w:pStyle w:val="Geenafstand"/>
              <w:spacing w:line="360" w:lineRule="auto"/>
              <w:rPr>
                <w:rFonts w:cs="Arial"/>
              </w:rPr>
            </w:pPr>
            <w:proofErr w:type="spellStart"/>
            <w:r>
              <w:rPr>
                <w:rFonts w:cs="Arial"/>
              </w:rPr>
              <w:t>stdheeftregie</w:t>
            </w:r>
            <w:proofErr w:type="spellEnd"/>
          </w:p>
          <w:p w14:paraId="2788EC7F" w14:textId="77777777" w:rsidR="00810A20" w:rsidRDefault="00810A20" w:rsidP="00E901CF">
            <w:pPr>
              <w:pStyle w:val="Geenafstand"/>
              <w:spacing w:line="360" w:lineRule="auto"/>
              <w:rPr>
                <w:rFonts w:cs="Arial"/>
              </w:rPr>
            </w:pPr>
            <w:proofErr w:type="spellStart"/>
            <w:r>
              <w:rPr>
                <w:rFonts w:cs="Arial"/>
              </w:rPr>
              <w:t>betrokkenwpc</w:t>
            </w:r>
            <w:proofErr w:type="spellEnd"/>
          </w:p>
        </w:tc>
      </w:tr>
    </w:tbl>
    <w:p w14:paraId="62CE1550" w14:textId="77777777" w:rsidR="00810A20" w:rsidRPr="00DE07E9" w:rsidRDefault="00810A20" w:rsidP="00810A20">
      <w:pPr>
        <w:pStyle w:val="Geenafstand"/>
        <w:spacing w:line="360" w:lineRule="auto"/>
        <w:ind w:left="-284"/>
        <w:rPr>
          <w:rFonts w:cs="Arial"/>
        </w:rPr>
      </w:pPr>
    </w:p>
    <w:p w14:paraId="17149474" w14:textId="77777777" w:rsidR="00810A20" w:rsidRDefault="00810A20" w:rsidP="00810A20"/>
    <w:p w14:paraId="41DBCD9F" w14:textId="400FD00C" w:rsidR="004F3AF0" w:rsidRPr="00434287" w:rsidRDefault="004F3AF0" w:rsidP="0022167C">
      <w:pPr>
        <w:pStyle w:val="Kop1"/>
      </w:pPr>
    </w:p>
    <w:p w14:paraId="578D7991" w14:textId="77777777" w:rsidR="004F3AF0" w:rsidRPr="00434287" w:rsidRDefault="004F3AF0" w:rsidP="0022167C">
      <w:pPr>
        <w:pStyle w:val="Kop1"/>
      </w:pPr>
    </w:p>
    <w:p w14:paraId="36F74C0D" w14:textId="286C2328" w:rsidR="0022167C" w:rsidRPr="00434287" w:rsidRDefault="0022167C" w:rsidP="0022167C">
      <w:pPr>
        <w:pStyle w:val="Kop1"/>
      </w:pPr>
      <w:r w:rsidRPr="00434287">
        <w:br w:type="page"/>
      </w:r>
    </w:p>
    <w:p w14:paraId="15A1A6BD" w14:textId="5623FE78" w:rsidR="00576867" w:rsidRPr="00434287" w:rsidRDefault="004F3AF0" w:rsidP="00D66888">
      <w:pPr>
        <w:pStyle w:val="Kop1"/>
      </w:pPr>
      <w:bookmarkStart w:id="29" w:name="_Toc482540167"/>
      <w:r w:rsidRPr="00434287">
        <w:lastRenderedPageBreak/>
        <w:t>Bijlage D</w:t>
      </w:r>
      <w:r w:rsidR="00E638B4" w:rsidRPr="00434287">
        <w:t>:</w:t>
      </w:r>
      <w:r w:rsidR="00D66888" w:rsidRPr="00434287">
        <w:t xml:space="preserve"> Lijst met codes uit Kwalitan</w:t>
      </w:r>
      <w:r w:rsidR="00076904" w:rsidRPr="00434287">
        <w:t xml:space="preserve"> (</w:t>
      </w:r>
      <w:proofErr w:type="spellStart"/>
      <w:r w:rsidR="00076904" w:rsidRPr="00434287">
        <w:t>axial</w:t>
      </w:r>
      <w:proofErr w:type="spellEnd"/>
      <w:r w:rsidR="00076904" w:rsidRPr="00434287">
        <w:t>-</w:t>
      </w:r>
      <w:r w:rsidR="004C7CA7" w:rsidRPr="00434287">
        <w:t>codering</w:t>
      </w:r>
      <w:r w:rsidR="00076904" w:rsidRPr="00434287">
        <w:t>)</w:t>
      </w:r>
      <w:bookmarkEnd w:id="29"/>
    </w:p>
    <w:p w14:paraId="315E2637" w14:textId="77777777" w:rsidR="00D66888" w:rsidRPr="00434287" w:rsidRDefault="00D66888" w:rsidP="00D66888"/>
    <w:p w14:paraId="19D3D2FD" w14:textId="4A23BC61" w:rsidR="00D66888" w:rsidRDefault="00D66888" w:rsidP="00D66888">
      <w:pPr>
        <w:widowControl w:val="0"/>
        <w:autoSpaceDE w:val="0"/>
        <w:autoSpaceDN w:val="0"/>
        <w:adjustRightInd w:val="0"/>
        <w:jc w:val="right"/>
        <w:rPr>
          <w:rFonts w:ascii="Trebuchet MS" w:hAnsi="Trebuchet MS" w:cs="Trebuchet MS"/>
          <w:sz w:val="18"/>
          <w:szCs w:val="18"/>
        </w:rPr>
      </w:pPr>
      <w:r>
        <w:rPr>
          <w:rFonts w:ascii="Trebuchet MS" w:hAnsi="Trebuchet MS" w:cs="Trebuchet MS"/>
          <w:b/>
          <w:bCs/>
          <w:i/>
          <w:iCs/>
          <w:color w:val="146689"/>
          <w:sz w:val="28"/>
          <w:szCs w:val="28"/>
        </w:rPr>
        <w:t>Kwalitan</w:t>
      </w:r>
      <w:r w:rsidR="0067259E">
        <w:rPr>
          <w:rFonts w:ascii="Trebuchet MS" w:hAnsi="Trebuchet MS" w:cs="Trebuchet MS"/>
          <w:sz w:val="18"/>
          <w:szCs w:val="18"/>
        </w:rPr>
        <w:t xml:space="preserve"> </w:t>
      </w:r>
      <w:r>
        <w:rPr>
          <w:rFonts w:ascii="Trebuchet MS" w:hAnsi="Trebuchet MS" w:cs="Trebuchet MS"/>
          <w:sz w:val="18"/>
          <w:szCs w:val="18"/>
        </w:rPr>
        <w:t xml:space="preserve"> ∙</w:t>
      </w:r>
    </w:p>
    <w:p w14:paraId="6E51F851" w14:textId="62E54909" w:rsidR="00D66888" w:rsidRDefault="00D66888" w:rsidP="00D66888">
      <w:pPr>
        <w:widowControl w:val="0"/>
        <w:autoSpaceDE w:val="0"/>
        <w:autoSpaceDN w:val="0"/>
        <w:adjustRightInd w:val="0"/>
        <w:jc w:val="right"/>
        <w:rPr>
          <w:rFonts w:ascii="Trebuchet MS" w:hAnsi="Trebuchet MS" w:cs="Trebuchet MS"/>
          <w:sz w:val="18"/>
          <w:szCs w:val="18"/>
        </w:rPr>
      </w:pPr>
      <w:r>
        <w:rPr>
          <w:rFonts w:ascii="Trebuchet MS" w:hAnsi="Trebuchet MS" w:cs="Trebuchet MS"/>
          <w:i/>
          <w:iCs/>
          <w:sz w:val="18"/>
          <w:szCs w:val="18"/>
        </w:rPr>
        <w:t>29-04-2017 - 09:20:56</w:t>
      </w:r>
      <w:r w:rsidR="0067259E">
        <w:rPr>
          <w:rFonts w:ascii="Trebuchet MS" w:hAnsi="Trebuchet MS" w:cs="Trebuchet MS"/>
          <w:i/>
          <w:iCs/>
          <w:sz w:val="18"/>
          <w:szCs w:val="18"/>
        </w:rPr>
        <w:t xml:space="preserve"> </w:t>
      </w:r>
      <w:r>
        <w:rPr>
          <w:rFonts w:ascii="Trebuchet MS" w:hAnsi="Trebuchet MS" w:cs="Trebuchet MS"/>
          <w:i/>
          <w:iCs/>
          <w:sz w:val="18"/>
          <w:szCs w:val="18"/>
        </w:rPr>
        <w:t xml:space="preserve"> ∙</w:t>
      </w:r>
    </w:p>
    <w:p w14:paraId="59B03568" w14:textId="726B712A" w:rsidR="00D66888" w:rsidRDefault="00D66888" w:rsidP="00D66888">
      <w:pPr>
        <w:widowControl w:val="0"/>
        <w:autoSpaceDE w:val="0"/>
        <w:autoSpaceDN w:val="0"/>
        <w:adjustRightInd w:val="0"/>
        <w:rPr>
          <w:rFonts w:ascii="Trebuchet MS" w:hAnsi="Trebuchet MS" w:cs="Trebuchet MS"/>
          <w:sz w:val="18"/>
          <w:szCs w:val="18"/>
        </w:rPr>
      </w:pPr>
      <w:r>
        <w:rPr>
          <w:rFonts w:ascii="Trebuchet MS" w:hAnsi="Trebuchet MS" w:cs="Trebuchet MS"/>
          <w:b/>
          <w:bCs/>
          <w:i/>
          <w:iCs/>
          <w:color w:val="800000"/>
          <w:sz w:val="26"/>
          <w:szCs w:val="26"/>
          <w:u w:val="single"/>
        </w:rPr>
        <w:t>Overzicht van codes</w:t>
      </w:r>
      <w:r w:rsidR="0067259E">
        <w:rPr>
          <w:rFonts w:ascii="Trebuchet MS" w:hAnsi="Trebuchet MS" w:cs="Trebuchet MS"/>
          <w:sz w:val="18"/>
          <w:szCs w:val="18"/>
        </w:rPr>
        <w:t xml:space="preserve"> </w:t>
      </w:r>
      <w:r>
        <w:rPr>
          <w:rFonts w:ascii="Trebuchet MS" w:hAnsi="Trebuchet MS" w:cs="Trebuchet MS"/>
          <w:sz w:val="18"/>
          <w:szCs w:val="18"/>
        </w:rPr>
        <w:t xml:space="preserve"> </w:t>
      </w:r>
    </w:p>
    <w:p w14:paraId="57FDCBE5" w14:textId="77777777" w:rsidR="00D66888" w:rsidRDefault="00D66888" w:rsidP="00D66888">
      <w:pPr>
        <w:widowControl w:val="0"/>
        <w:autoSpaceDE w:val="0"/>
        <w:autoSpaceDN w:val="0"/>
        <w:adjustRightInd w:val="0"/>
        <w:rPr>
          <w:rFonts w:ascii="Trebuchet MS" w:hAnsi="Trebuchet MS" w:cs="Trebuchet MS"/>
          <w:sz w:val="18"/>
          <w:szCs w:val="18"/>
        </w:rPr>
      </w:pPr>
      <w:r>
        <w:rPr>
          <w:rFonts w:ascii="Trebuchet MS" w:hAnsi="Trebuchet MS" w:cs="Trebuchet MS"/>
          <w:sz w:val="18"/>
          <w:szCs w:val="18"/>
        </w:rPr>
        <w:t xml:space="preserve"> </w:t>
      </w:r>
    </w:p>
    <w:p w14:paraId="3E83E65C"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Actief bereik</w:t>
      </w:r>
      <w:r>
        <w:rPr>
          <w:rFonts w:ascii="Arial" w:hAnsi="Arial" w:cs="Arial"/>
          <w:sz w:val="20"/>
          <w:szCs w:val="20"/>
        </w:rPr>
        <w:tab/>
        <w:t>: alle werkbestanden</w:t>
      </w:r>
    </w:p>
    <w:p w14:paraId="65292CEA"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Bereik waarin gezocht</w:t>
      </w:r>
      <w:r>
        <w:rPr>
          <w:rFonts w:ascii="Arial" w:hAnsi="Arial" w:cs="Arial"/>
          <w:sz w:val="20"/>
          <w:szCs w:val="20"/>
        </w:rPr>
        <w:tab/>
        <w:t>: gefilterde segmenten</w:t>
      </w:r>
    </w:p>
    <w:p w14:paraId="77ACF082"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b/>
        <w:t>: alle documenten</w:t>
      </w:r>
    </w:p>
    <w:p w14:paraId="4093B3D2"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Aantal doorzochte segmenten</w:t>
      </w:r>
      <w:r>
        <w:rPr>
          <w:rFonts w:ascii="Arial" w:hAnsi="Arial" w:cs="Arial"/>
          <w:sz w:val="20"/>
          <w:szCs w:val="20"/>
        </w:rPr>
        <w:tab/>
        <w:t>: 78</w:t>
      </w:r>
    </w:p>
    <w:p w14:paraId="7D665E38"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Aantal codes in project</w:t>
      </w:r>
      <w:r>
        <w:rPr>
          <w:rFonts w:ascii="Arial" w:hAnsi="Arial" w:cs="Arial"/>
          <w:sz w:val="20"/>
          <w:szCs w:val="20"/>
        </w:rPr>
        <w:tab/>
        <w:t>: 96</w:t>
      </w:r>
    </w:p>
    <w:p w14:paraId="5B398FDD"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Aantal verschillende codes in bereik</w:t>
      </w:r>
      <w:r>
        <w:rPr>
          <w:rFonts w:ascii="Arial" w:hAnsi="Arial" w:cs="Arial"/>
          <w:sz w:val="20"/>
          <w:szCs w:val="20"/>
        </w:rPr>
        <w:tab/>
        <w:t>: 95</w:t>
      </w:r>
    </w:p>
    <w:p w14:paraId="4A510580"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Aantal codes opgenomen in de lijst</w:t>
      </w:r>
      <w:r>
        <w:rPr>
          <w:rFonts w:ascii="Arial" w:hAnsi="Arial" w:cs="Arial"/>
          <w:sz w:val="20"/>
          <w:szCs w:val="20"/>
        </w:rPr>
        <w:tab/>
        <w:t>: 96</w:t>
      </w:r>
    </w:p>
    <w:p w14:paraId="214CCEC7"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Totaal aantal aangetroffen codes</w:t>
      </w:r>
      <w:r>
        <w:rPr>
          <w:rFonts w:ascii="Arial" w:hAnsi="Arial" w:cs="Arial"/>
          <w:sz w:val="20"/>
          <w:szCs w:val="20"/>
        </w:rPr>
        <w:tab/>
        <w:t>: 288</w:t>
      </w:r>
    </w:p>
    <w:p w14:paraId="1AA56284" w14:textId="77777777" w:rsidR="00D66888" w:rsidRDefault="00D66888" w:rsidP="00D66888">
      <w:pPr>
        <w:widowControl w:val="0"/>
        <w:tabs>
          <w:tab w:val="left" w:pos="0"/>
          <w:tab w:val="left" w:pos="3500"/>
        </w:tabs>
        <w:autoSpaceDE w:val="0"/>
        <w:autoSpaceDN w:val="0"/>
        <w:adjustRightInd w:val="0"/>
        <w:rPr>
          <w:rFonts w:ascii="Arial" w:hAnsi="Arial" w:cs="Arial"/>
          <w:sz w:val="20"/>
          <w:szCs w:val="20"/>
        </w:rPr>
      </w:pPr>
      <w:r>
        <w:rPr>
          <w:rFonts w:ascii="Arial" w:hAnsi="Arial" w:cs="Arial"/>
          <w:sz w:val="20"/>
          <w:szCs w:val="20"/>
        </w:rPr>
        <w:t xml:space="preserve"> </w:t>
      </w:r>
    </w:p>
    <w:p w14:paraId="55C11A99" w14:textId="43651723" w:rsidR="00D66888" w:rsidRDefault="00D66888" w:rsidP="00D66888">
      <w:pPr>
        <w:widowControl w:val="0"/>
        <w:tabs>
          <w:tab w:val="left" w:pos="0"/>
          <w:tab w:val="left" w:pos="400"/>
          <w:tab w:val="left" w:pos="2000"/>
        </w:tabs>
        <w:autoSpaceDE w:val="0"/>
        <w:autoSpaceDN w:val="0"/>
        <w:adjustRightInd w:val="0"/>
        <w:rPr>
          <w:rFonts w:ascii="Arial" w:hAnsi="Arial" w:cs="Arial"/>
          <w:sz w:val="20"/>
          <w:szCs w:val="20"/>
        </w:rPr>
      </w:pPr>
      <w:r>
        <w:rPr>
          <w:rFonts w:ascii="Arial" w:hAnsi="Arial" w:cs="Arial"/>
          <w:b/>
          <w:bCs/>
          <w:sz w:val="20"/>
          <w:szCs w:val="20"/>
          <w:u w:val="single"/>
        </w:rPr>
        <w:t>Filterinformatie</w:t>
      </w:r>
      <w:r w:rsidR="0067259E">
        <w:rPr>
          <w:rFonts w:ascii="Arial" w:hAnsi="Arial" w:cs="Arial"/>
          <w:sz w:val="20"/>
          <w:szCs w:val="20"/>
        </w:rPr>
        <w:t xml:space="preserve"> </w:t>
      </w:r>
      <w:r>
        <w:rPr>
          <w:rFonts w:ascii="Arial" w:hAnsi="Arial" w:cs="Arial"/>
          <w:sz w:val="20"/>
          <w:szCs w:val="20"/>
        </w:rPr>
        <w:t xml:space="preserve"> </w:t>
      </w:r>
    </w:p>
    <w:p w14:paraId="6C2645B5" w14:textId="77777777" w:rsidR="00D66888" w:rsidRDefault="00D66888" w:rsidP="00D66888">
      <w:pPr>
        <w:widowControl w:val="0"/>
        <w:tabs>
          <w:tab w:val="left" w:pos="0"/>
          <w:tab w:val="left" w:pos="400"/>
          <w:tab w:val="left" w:pos="2000"/>
        </w:tabs>
        <w:autoSpaceDE w:val="0"/>
        <w:autoSpaceDN w:val="0"/>
        <w:adjustRightInd w:val="0"/>
        <w:rPr>
          <w:rFonts w:ascii="Arial" w:hAnsi="Arial" w:cs="Arial"/>
          <w:sz w:val="20"/>
          <w:szCs w:val="20"/>
        </w:rPr>
      </w:pPr>
      <w:r>
        <w:rPr>
          <w:rFonts w:ascii="Arial" w:hAnsi="Arial" w:cs="Arial"/>
          <w:sz w:val="20"/>
          <w:szCs w:val="20"/>
        </w:rPr>
        <w:tab/>
        <w:t>naam</w:t>
      </w:r>
      <w:r>
        <w:rPr>
          <w:rFonts w:ascii="Arial" w:hAnsi="Arial" w:cs="Arial"/>
          <w:sz w:val="20"/>
          <w:szCs w:val="20"/>
        </w:rPr>
        <w:tab/>
        <w:t>filter_1</w:t>
      </w:r>
    </w:p>
    <w:p w14:paraId="134D20B3" w14:textId="77777777" w:rsidR="00D66888" w:rsidRDefault="00D66888" w:rsidP="00D66888">
      <w:pPr>
        <w:widowControl w:val="0"/>
        <w:tabs>
          <w:tab w:val="left" w:pos="0"/>
          <w:tab w:val="left" w:pos="400"/>
          <w:tab w:val="left" w:pos="2000"/>
        </w:tabs>
        <w:autoSpaceDE w:val="0"/>
        <w:autoSpaceDN w:val="0"/>
        <w:adjustRightInd w:val="0"/>
        <w:rPr>
          <w:rFonts w:ascii="Arial" w:hAnsi="Arial" w:cs="Arial"/>
          <w:sz w:val="20"/>
          <w:szCs w:val="20"/>
        </w:rPr>
      </w:pPr>
      <w:r>
        <w:rPr>
          <w:rFonts w:ascii="Arial" w:hAnsi="Arial" w:cs="Arial"/>
          <w:sz w:val="20"/>
          <w:szCs w:val="20"/>
        </w:rPr>
        <w:t xml:space="preserve"> </w:t>
      </w:r>
    </w:p>
    <w:p w14:paraId="10EC34E4" w14:textId="77777777" w:rsidR="00D66888" w:rsidRDefault="00D66888" w:rsidP="00D66888">
      <w:pPr>
        <w:widowControl w:val="0"/>
        <w:tabs>
          <w:tab w:val="left" w:pos="0"/>
          <w:tab w:val="left" w:pos="400"/>
          <w:tab w:val="left" w:pos="2000"/>
        </w:tabs>
        <w:autoSpaceDE w:val="0"/>
        <w:autoSpaceDN w:val="0"/>
        <w:adjustRightInd w:val="0"/>
        <w:rPr>
          <w:rFonts w:ascii="Arial" w:hAnsi="Arial" w:cs="Arial"/>
          <w:sz w:val="20"/>
          <w:szCs w:val="20"/>
        </w:rPr>
      </w:pPr>
      <w:r>
        <w:rPr>
          <w:rFonts w:ascii="Arial" w:hAnsi="Arial" w:cs="Arial"/>
          <w:sz w:val="20"/>
          <w:szCs w:val="20"/>
        </w:rPr>
        <w:t xml:space="preserve"> </w:t>
      </w:r>
    </w:p>
    <w:p w14:paraId="50B5DBB4" w14:textId="52DE9FF1"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b/>
          <w:bCs/>
          <w:sz w:val="20"/>
          <w:szCs w:val="20"/>
          <w:u w:val="single"/>
        </w:rPr>
        <w:t>Frequentie lijst van de codes</w:t>
      </w:r>
      <w:r w:rsidR="0067259E">
        <w:rPr>
          <w:rFonts w:ascii="Arial" w:hAnsi="Arial" w:cs="Arial"/>
          <w:sz w:val="20"/>
          <w:szCs w:val="20"/>
        </w:rPr>
        <w:t xml:space="preserve"> </w:t>
      </w:r>
      <w:r>
        <w:rPr>
          <w:rFonts w:ascii="Arial" w:hAnsi="Arial" w:cs="Arial"/>
          <w:sz w:val="20"/>
          <w:szCs w:val="20"/>
        </w:rPr>
        <w:t xml:space="preserve"> </w:t>
      </w:r>
    </w:p>
    <w:p w14:paraId="6BBA702A" w14:textId="4F80ABB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i/>
          <w:iCs/>
          <w:sz w:val="20"/>
          <w:szCs w:val="20"/>
        </w:rPr>
        <w:tab/>
      </w:r>
      <w:r>
        <w:rPr>
          <w:rFonts w:ascii="Arial" w:hAnsi="Arial" w:cs="Arial"/>
          <w:i/>
          <w:iCs/>
          <w:sz w:val="20"/>
          <w:szCs w:val="20"/>
        </w:rPr>
        <w:tab/>
        <w:t>frequentie</w:t>
      </w:r>
      <w:r>
        <w:rPr>
          <w:rFonts w:ascii="Arial" w:hAnsi="Arial" w:cs="Arial"/>
          <w:i/>
          <w:iCs/>
          <w:sz w:val="20"/>
          <w:szCs w:val="20"/>
        </w:rPr>
        <w:tab/>
        <w:t>fragmenten</w:t>
      </w:r>
      <w:r>
        <w:rPr>
          <w:rFonts w:ascii="Arial" w:hAnsi="Arial" w:cs="Arial"/>
          <w:i/>
          <w:iCs/>
          <w:sz w:val="20"/>
          <w:szCs w:val="20"/>
        </w:rPr>
        <w:tab/>
        <w:t>code</w:t>
      </w:r>
      <w:r w:rsidR="0067259E">
        <w:rPr>
          <w:rFonts w:ascii="Arial" w:hAnsi="Arial" w:cs="Arial"/>
          <w:sz w:val="20"/>
          <w:szCs w:val="20"/>
        </w:rPr>
        <w:t xml:space="preserve"> </w:t>
      </w:r>
      <w:r>
        <w:rPr>
          <w:rFonts w:ascii="Arial" w:hAnsi="Arial" w:cs="Arial"/>
          <w:sz w:val="20"/>
          <w:szCs w:val="20"/>
        </w:rPr>
        <w:t xml:space="preserve"> </w:t>
      </w:r>
    </w:p>
    <w:p w14:paraId="6A6DEB0C" w14:textId="2C3F1E2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all_begelgesprekken</w:t>
      </w:r>
      <w:proofErr w:type="spellEnd"/>
    </w:p>
    <w:p w14:paraId="15DF2BDD" w14:textId="125A190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proofErr w:type="spellStart"/>
      <w:r>
        <w:rPr>
          <w:rFonts w:ascii="Arial" w:hAnsi="Arial" w:cs="Arial"/>
          <w:sz w:val="20"/>
          <w:szCs w:val="20"/>
        </w:rPr>
        <w:t>all_belangeerstecontact</w:t>
      </w:r>
      <w:proofErr w:type="spellEnd"/>
    </w:p>
    <w:p w14:paraId="2DA28478" w14:textId="62FF6874"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all_beofhoog</w:t>
      </w:r>
      <w:proofErr w:type="spellEnd"/>
    </w:p>
    <w:p w14:paraId="4EC0B880" w14:textId="11F8BBD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11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17</w:t>
      </w:r>
      <w:r>
        <w:rPr>
          <w:rFonts w:ascii="Arial" w:hAnsi="Arial" w:cs="Arial"/>
          <w:sz w:val="20"/>
          <w:szCs w:val="20"/>
        </w:rPr>
        <w:tab/>
      </w:r>
      <w:proofErr w:type="spellStart"/>
      <w:r>
        <w:rPr>
          <w:rFonts w:ascii="Arial" w:hAnsi="Arial" w:cs="Arial"/>
          <w:sz w:val="20"/>
          <w:szCs w:val="20"/>
        </w:rPr>
        <w:t>all_beofopbouwinhoud</w:t>
      </w:r>
      <w:proofErr w:type="spellEnd"/>
    </w:p>
    <w:p w14:paraId="5272D639" w14:textId="3DD8E97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proofErr w:type="spellStart"/>
      <w:r>
        <w:rPr>
          <w:rFonts w:ascii="Arial" w:hAnsi="Arial" w:cs="Arial"/>
          <w:sz w:val="20"/>
          <w:szCs w:val="20"/>
        </w:rPr>
        <w:t>all_checkvoldaannodig</w:t>
      </w:r>
      <w:proofErr w:type="spellEnd"/>
    </w:p>
    <w:p w14:paraId="1A912CBD" w14:textId="4AF91928"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12</w:t>
      </w:r>
      <w:r>
        <w:rPr>
          <w:rFonts w:ascii="Arial" w:hAnsi="Arial" w:cs="Arial"/>
          <w:sz w:val="20"/>
          <w:szCs w:val="20"/>
        </w:rPr>
        <w:tab/>
      </w:r>
      <w:proofErr w:type="spellStart"/>
      <w:r>
        <w:rPr>
          <w:rFonts w:ascii="Arial" w:hAnsi="Arial" w:cs="Arial"/>
          <w:sz w:val="20"/>
          <w:szCs w:val="20"/>
        </w:rPr>
        <w:t>all_gesprek</w:t>
      </w:r>
      <w:proofErr w:type="spellEnd"/>
    </w:p>
    <w:p w14:paraId="4E6E14F1" w14:textId="455918D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all_goudendriehoek</w:t>
      </w:r>
      <w:proofErr w:type="spellEnd"/>
    </w:p>
    <w:p w14:paraId="702649EC" w14:textId="51AE7B0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all_grensvoldonvd</w:t>
      </w:r>
      <w:proofErr w:type="spellEnd"/>
    </w:p>
    <w:p w14:paraId="07EEE3EA" w14:textId="1C04C3EE"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22</w:t>
      </w:r>
      <w:r>
        <w:rPr>
          <w:rFonts w:ascii="Arial" w:hAnsi="Arial" w:cs="Arial"/>
          <w:sz w:val="20"/>
          <w:szCs w:val="20"/>
        </w:rPr>
        <w:tab/>
      </w:r>
      <w:proofErr w:type="spellStart"/>
      <w:r>
        <w:rPr>
          <w:rFonts w:ascii="Arial" w:hAnsi="Arial" w:cs="Arial"/>
          <w:sz w:val="20"/>
          <w:szCs w:val="20"/>
        </w:rPr>
        <w:t>all_heldererichtlijnen</w:t>
      </w:r>
      <w:proofErr w:type="spellEnd"/>
    </w:p>
    <w:p w14:paraId="72AA412D" w14:textId="0BD57388"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all_kaders</w:t>
      </w:r>
      <w:proofErr w:type="spellEnd"/>
    </w:p>
    <w:p w14:paraId="08934BE5" w14:textId="519D401B"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all_kennismakeneerstebeogesprek</w:t>
      </w:r>
      <w:proofErr w:type="spellEnd"/>
    </w:p>
    <w:p w14:paraId="15D33D14" w14:textId="522B29B6"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all_keuzevoormethodiek</w:t>
      </w:r>
      <w:proofErr w:type="spellEnd"/>
    </w:p>
    <w:p w14:paraId="63DAD42C" w14:textId="0B15A13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proofErr w:type="spellStart"/>
      <w:r>
        <w:rPr>
          <w:rFonts w:ascii="Arial" w:hAnsi="Arial" w:cs="Arial"/>
          <w:sz w:val="20"/>
          <w:szCs w:val="20"/>
        </w:rPr>
        <w:t>all_leerproces_irtpop</w:t>
      </w:r>
      <w:proofErr w:type="spellEnd"/>
    </w:p>
    <w:p w14:paraId="5D0A86C1" w14:textId="0361BB1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proofErr w:type="spellStart"/>
      <w:r>
        <w:rPr>
          <w:rFonts w:ascii="Arial" w:hAnsi="Arial" w:cs="Arial"/>
          <w:sz w:val="20"/>
          <w:szCs w:val="20"/>
        </w:rPr>
        <w:t>all_natuurlijkverloopgesprek</w:t>
      </w:r>
      <w:proofErr w:type="spellEnd"/>
    </w:p>
    <w:p w14:paraId="77E09418" w14:textId="6EA7348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all_niveauopleidinghoog</w:t>
      </w:r>
      <w:proofErr w:type="spellEnd"/>
    </w:p>
    <w:p w14:paraId="7D9E51D4" w14:textId="057734D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all_nutvanbijtstellen</w:t>
      </w:r>
      <w:proofErr w:type="spellEnd"/>
    </w:p>
    <w:p w14:paraId="3DB62E9F" w14:textId="0E1A47A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17.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11</w:t>
      </w:r>
      <w:r>
        <w:rPr>
          <w:rFonts w:ascii="Arial" w:hAnsi="Arial" w:cs="Arial"/>
          <w:sz w:val="20"/>
          <w:szCs w:val="20"/>
        </w:rPr>
        <w:tab/>
      </w:r>
      <w:proofErr w:type="spellStart"/>
      <w:r>
        <w:rPr>
          <w:rFonts w:ascii="Arial" w:hAnsi="Arial" w:cs="Arial"/>
          <w:sz w:val="20"/>
          <w:szCs w:val="20"/>
        </w:rPr>
        <w:t>all_ondict_proces</w:t>
      </w:r>
      <w:proofErr w:type="spellEnd"/>
    </w:p>
    <w:p w14:paraId="1127664D" w14:textId="64083AA2"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Pr>
          <w:rFonts w:ascii="Arial" w:hAnsi="Arial" w:cs="Arial"/>
          <w:sz w:val="20"/>
          <w:szCs w:val="20"/>
        </w:rPr>
        <w:tab/>
      </w:r>
      <w:r w:rsidRPr="00434287">
        <w:rPr>
          <w:rFonts w:ascii="Arial" w:hAnsi="Arial" w:cs="Arial"/>
          <w:sz w:val="20"/>
          <w:szCs w:val="20"/>
          <w:lang w:val="en-US"/>
        </w:rPr>
        <w:t>18.</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4</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4</w:t>
      </w:r>
      <w:r w:rsidRPr="00434287">
        <w:rPr>
          <w:rFonts w:ascii="Arial" w:hAnsi="Arial" w:cs="Arial"/>
          <w:sz w:val="20"/>
          <w:szCs w:val="20"/>
          <w:lang w:val="en-US"/>
        </w:rPr>
        <w:tab/>
      </w:r>
      <w:proofErr w:type="spellStart"/>
      <w:r w:rsidRPr="00434287">
        <w:rPr>
          <w:rFonts w:ascii="Arial" w:hAnsi="Arial" w:cs="Arial"/>
          <w:sz w:val="20"/>
          <w:szCs w:val="20"/>
          <w:lang w:val="en-US"/>
        </w:rPr>
        <w:t>all_ondict_product</w:t>
      </w:r>
      <w:proofErr w:type="spellEnd"/>
    </w:p>
    <w:p w14:paraId="2F8C57F6" w14:textId="778039D9"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19.</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2</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2</w:t>
      </w:r>
      <w:r w:rsidRPr="00434287">
        <w:rPr>
          <w:rFonts w:ascii="Arial" w:hAnsi="Arial" w:cs="Arial"/>
          <w:sz w:val="20"/>
          <w:szCs w:val="20"/>
          <w:lang w:val="en-US"/>
        </w:rPr>
        <w:tab/>
      </w:r>
      <w:proofErr w:type="spellStart"/>
      <w:r w:rsidRPr="00434287">
        <w:rPr>
          <w:rFonts w:ascii="Arial" w:hAnsi="Arial" w:cs="Arial"/>
          <w:sz w:val="20"/>
          <w:szCs w:val="20"/>
          <w:lang w:val="en-US"/>
        </w:rPr>
        <w:t>all_opencommu</w:t>
      </w:r>
      <w:proofErr w:type="spellEnd"/>
    </w:p>
    <w:p w14:paraId="361756DA" w14:textId="0770C868"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20.</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proofErr w:type="spellStart"/>
      <w:r w:rsidRPr="00434287">
        <w:rPr>
          <w:rFonts w:ascii="Arial" w:hAnsi="Arial" w:cs="Arial"/>
          <w:sz w:val="20"/>
          <w:szCs w:val="20"/>
          <w:lang w:val="en-US"/>
        </w:rPr>
        <w:t>all_rolverdeling</w:t>
      </w:r>
      <w:proofErr w:type="spellEnd"/>
    </w:p>
    <w:p w14:paraId="386BC4E9" w14:textId="500CD358"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8</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8</w:t>
      </w:r>
      <w:r w:rsidRPr="00434287">
        <w:rPr>
          <w:rFonts w:ascii="Arial" w:hAnsi="Arial" w:cs="Arial"/>
          <w:sz w:val="20"/>
          <w:szCs w:val="20"/>
          <w:lang w:val="en-US"/>
        </w:rPr>
        <w:tab/>
      </w:r>
      <w:proofErr w:type="spellStart"/>
      <w:r w:rsidRPr="00434287">
        <w:rPr>
          <w:rFonts w:ascii="Arial" w:hAnsi="Arial" w:cs="Arial"/>
          <w:sz w:val="20"/>
          <w:szCs w:val="20"/>
          <w:lang w:val="en-US"/>
        </w:rPr>
        <w:t>all_rubircgeencijfer</w:t>
      </w:r>
      <w:proofErr w:type="spellEnd"/>
    </w:p>
    <w:p w14:paraId="196DDEB6" w14:textId="231FFE27"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22.</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proofErr w:type="spellStart"/>
      <w:r w:rsidRPr="00434287">
        <w:rPr>
          <w:rFonts w:ascii="Arial" w:hAnsi="Arial" w:cs="Arial"/>
          <w:sz w:val="20"/>
          <w:szCs w:val="20"/>
          <w:lang w:val="en-US"/>
        </w:rPr>
        <w:t>all_rubricknockout</w:t>
      </w:r>
      <w:proofErr w:type="spellEnd"/>
    </w:p>
    <w:p w14:paraId="2705AB35" w14:textId="27995C5F"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de-DE"/>
        </w:rPr>
      </w:pPr>
      <w:r w:rsidRPr="00434287">
        <w:rPr>
          <w:rFonts w:ascii="Arial" w:hAnsi="Arial" w:cs="Arial"/>
          <w:sz w:val="20"/>
          <w:szCs w:val="20"/>
          <w:lang w:val="en-US"/>
        </w:rPr>
        <w:tab/>
      </w:r>
      <w:r w:rsidRPr="00434287">
        <w:rPr>
          <w:rFonts w:ascii="Arial" w:hAnsi="Arial" w:cs="Arial"/>
          <w:sz w:val="20"/>
          <w:szCs w:val="20"/>
          <w:lang w:val="de-DE"/>
        </w:rPr>
        <w:t>23.</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4</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5</w:t>
      </w:r>
      <w:r w:rsidRPr="00434287">
        <w:rPr>
          <w:rFonts w:ascii="Arial" w:hAnsi="Arial" w:cs="Arial"/>
          <w:sz w:val="20"/>
          <w:szCs w:val="20"/>
          <w:lang w:val="de-DE"/>
        </w:rPr>
        <w:tab/>
      </w:r>
      <w:proofErr w:type="spellStart"/>
      <w:r w:rsidRPr="00434287">
        <w:rPr>
          <w:rFonts w:ascii="Arial" w:hAnsi="Arial" w:cs="Arial"/>
          <w:sz w:val="20"/>
          <w:szCs w:val="20"/>
          <w:lang w:val="de-DE"/>
        </w:rPr>
        <w:t>all_rubricniveauzichtbaar</w:t>
      </w:r>
      <w:proofErr w:type="spellEnd"/>
    </w:p>
    <w:p w14:paraId="1F85E7D9" w14:textId="27F69AED"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de-DE"/>
        </w:rPr>
      </w:pPr>
      <w:r w:rsidRPr="00434287">
        <w:rPr>
          <w:rFonts w:ascii="Arial" w:hAnsi="Arial" w:cs="Arial"/>
          <w:sz w:val="20"/>
          <w:szCs w:val="20"/>
          <w:lang w:val="de-DE"/>
        </w:rPr>
        <w:tab/>
        <w:t>24.</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2</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2</w:t>
      </w:r>
      <w:r w:rsidRPr="00434287">
        <w:rPr>
          <w:rFonts w:ascii="Arial" w:hAnsi="Arial" w:cs="Arial"/>
          <w:sz w:val="20"/>
          <w:szCs w:val="20"/>
          <w:lang w:val="de-DE"/>
        </w:rPr>
        <w:tab/>
      </w:r>
      <w:proofErr w:type="spellStart"/>
      <w:r w:rsidRPr="00434287">
        <w:rPr>
          <w:rFonts w:ascii="Arial" w:hAnsi="Arial" w:cs="Arial"/>
          <w:sz w:val="20"/>
          <w:szCs w:val="20"/>
          <w:lang w:val="de-DE"/>
        </w:rPr>
        <w:t>all_rubricwerkenmetpunten</w:t>
      </w:r>
      <w:proofErr w:type="spellEnd"/>
    </w:p>
    <w:p w14:paraId="6F1C3045" w14:textId="12240101"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de-DE"/>
        </w:rPr>
      </w:pPr>
      <w:r w:rsidRPr="00434287">
        <w:rPr>
          <w:rFonts w:ascii="Arial" w:hAnsi="Arial" w:cs="Arial"/>
          <w:sz w:val="20"/>
          <w:szCs w:val="20"/>
          <w:lang w:val="de-DE"/>
        </w:rPr>
        <w:tab/>
        <w:t>25.</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1</w:t>
      </w:r>
      <w:r w:rsidRPr="00434287">
        <w:rPr>
          <w:rFonts w:ascii="Arial" w:hAnsi="Arial" w:cs="Arial"/>
          <w:sz w:val="20"/>
          <w:szCs w:val="20"/>
          <w:lang w:val="de-DE"/>
        </w:rPr>
        <w:tab/>
      </w:r>
      <w:r w:rsidR="0067259E">
        <w:rPr>
          <w:rFonts w:ascii="Arial" w:hAnsi="Arial" w:cs="Arial"/>
          <w:sz w:val="20"/>
          <w:szCs w:val="20"/>
          <w:lang w:val="de-DE"/>
        </w:rPr>
        <w:t xml:space="preserve">  </w:t>
      </w:r>
      <w:r w:rsidRPr="00434287">
        <w:rPr>
          <w:rFonts w:ascii="Arial" w:hAnsi="Arial" w:cs="Arial"/>
          <w:sz w:val="20"/>
          <w:szCs w:val="20"/>
          <w:lang w:val="de-DE"/>
        </w:rPr>
        <w:t xml:space="preserve"> 1</w:t>
      </w:r>
      <w:r w:rsidRPr="00434287">
        <w:rPr>
          <w:rFonts w:ascii="Arial" w:hAnsi="Arial" w:cs="Arial"/>
          <w:sz w:val="20"/>
          <w:szCs w:val="20"/>
          <w:lang w:val="de-DE"/>
        </w:rPr>
        <w:tab/>
      </w:r>
      <w:proofErr w:type="spellStart"/>
      <w:r w:rsidRPr="00434287">
        <w:rPr>
          <w:rFonts w:ascii="Arial" w:hAnsi="Arial" w:cs="Arial"/>
          <w:sz w:val="20"/>
          <w:szCs w:val="20"/>
          <w:lang w:val="de-DE"/>
        </w:rPr>
        <w:t>all_scheidingwerkenenleren</w:t>
      </w:r>
      <w:proofErr w:type="spellEnd"/>
    </w:p>
    <w:p w14:paraId="2774A900" w14:textId="37436745"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de-DE"/>
        </w:rPr>
        <w:tab/>
      </w:r>
      <w:r w:rsidRPr="00434287">
        <w:rPr>
          <w:rFonts w:ascii="Arial" w:hAnsi="Arial" w:cs="Arial"/>
          <w:sz w:val="20"/>
          <w:szCs w:val="20"/>
          <w:lang w:val="en-US"/>
        </w:rPr>
        <w:t>26.</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2</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4</w:t>
      </w:r>
      <w:r w:rsidRPr="00434287">
        <w:rPr>
          <w:rFonts w:ascii="Arial" w:hAnsi="Arial" w:cs="Arial"/>
          <w:sz w:val="20"/>
          <w:szCs w:val="20"/>
          <w:lang w:val="en-US"/>
        </w:rPr>
        <w:tab/>
      </w:r>
      <w:proofErr w:type="spellStart"/>
      <w:r w:rsidRPr="00434287">
        <w:rPr>
          <w:rFonts w:ascii="Arial" w:hAnsi="Arial" w:cs="Arial"/>
          <w:sz w:val="20"/>
          <w:szCs w:val="20"/>
          <w:lang w:val="en-US"/>
        </w:rPr>
        <w:t>all_vindbaarheidinfo</w:t>
      </w:r>
      <w:proofErr w:type="spellEnd"/>
    </w:p>
    <w:p w14:paraId="41842810" w14:textId="579DCE48"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27.</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7</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9</w:t>
      </w:r>
      <w:r w:rsidRPr="00434287">
        <w:rPr>
          <w:rFonts w:ascii="Arial" w:hAnsi="Arial" w:cs="Arial"/>
          <w:sz w:val="20"/>
          <w:szCs w:val="20"/>
          <w:lang w:val="en-US"/>
        </w:rPr>
        <w:tab/>
        <w:t>all_wens360fb</w:t>
      </w:r>
    </w:p>
    <w:p w14:paraId="0601B719" w14:textId="0B776677"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28.</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proofErr w:type="spellStart"/>
      <w:r w:rsidRPr="00434287">
        <w:rPr>
          <w:rFonts w:ascii="Arial" w:hAnsi="Arial" w:cs="Arial"/>
          <w:sz w:val="20"/>
          <w:szCs w:val="20"/>
          <w:lang w:val="en-US"/>
        </w:rPr>
        <w:t>all_wenseiqtest</w:t>
      </w:r>
      <w:proofErr w:type="spellEnd"/>
    </w:p>
    <w:p w14:paraId="0AD9DFED" w14:textId="05B923DB"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29.</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proofErr w:type="spellStart"/>
      <w:r w:rsidRPr="00434287">
        <w:rPr>
          <w:rFonts w:ascii="Arial" w:hAnsi="Arial" w:cs="Arial"/>
          <w:sz w:val="20"/>
          <w:szCs w:val="20"/>
          <w:lang w:val="en-US"/>
        </w:rPr>
        <w:t>all_wensmeemetstdinreallife</w:t>
      </w:r>
      <w:proofErr w:type="spellEnd"/>
    </w:p>
    <w:p w14:paraId="63703028" w14:textId="4D6AC9AE" w:rsidR="00D66888" w:rsidRPr="00434287"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30.</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r w:rsidR="0067259E">
        <w:rPr>
          <w:rFonts w:ascii="Arial" w:hAnsi="Arial" w:cs="Arial"/>
          <w:sz w:val="20"/>
          <w:szCs w:val="20"/>
          <w:lang w:val="en-US"/>
        </w:rPr>
        <w:t xml:space="preserve">  </w:t>
      </w:r>
      <w:r w:rsidRPr="00434287">
        <w:rPr>
          <w:rFonts w:ascii="Arial" w:hAnsi="Arial" w:cs="Arial"/>
          <w:sz w:val="20"/>
          <w:szCs w:val="20"/>
          <w:lang w:val="en-US"/>
        </w:rPr>
        <w:t xml:space="preserve"> 1</w:t>
      </w:r>
      <w:r w:rsidRPr="00434287">
        <w:rPr>
          <w:rFonts w:ascii="Arial" w:hAnsi="Arial" w:cs="Arial"/>
          <w:sz w:val="20"/>
          <w:szCs w:val="20"/>
          <w:lang w:val="en-US"/>
        </w:rPr>
        <w:tab/>
      </w:r>
      <w:proofErr w:type="spellStart"/>
      <w:r w:rsidRPr="00434287">
        <w:rPr>
          <w:rFonts w:ascii="Arial" w:hAnsi="Arial" w:cs="Arial"/>
          <w:sz w:val="20"/>
          <w:szCs w:val="20"/>
          <w:lang w:val="en-US"/>
        </w:rPr>
        <w:t>all_wensperformanceass</w:t>
      </w:r>
      <w:proofErr w:type="spellEnd"/>
    </w:p>
    <w:p w14:paraId="61F45D0C" w14:textId="4C3A5F2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sidRPr="00434287">
        <w:rPr>
          <w:rFonts w:ascii="Arial" w:hAnsi="Arial" w:cs="Arial"/>
          <w:sz w:val="20"/>
          <w:szCs w:val="20"/>
          <w:lang w:val="en-US"/>
        </w:rPr>
        <w:tab/>
      </w:r>
      <w:r>
        <w:rPr>
          <w:rFonts w:ascii="Arial" w:hAnsi="Arial" w:cs="Arial"/>
          <w:sz w:val="20"/>
          <w:szCs w:val="20"/>
        </w:rPr>
        <w:t>31.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proofErr w:type="spellStart"/>
      <w:r>
        <w:rPr>
          <w:rFonts w:ascii="Arial" w:hAnsi="Arial" w:cs="Arial"/>
          <w:sz w:val="20"/>
          <w:szCs w:val="20"/>
        </w:rPr>
        <w:t>kb_maakthandelenzichtbaar</w:t>
      </w:r>
      <w:proofErr w:type="spellEnd"/>
    </w:p>
    <w:p w14:paraId="76A2927D" w14:textId="44B5C7F3"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kb_watiskritisch</w:t>
      </w:r>
      <w:proofErr w:type="spellEnd"/>
    </w:p>
    <w:p w14:paraId="55DAAC49" w14:textId="45BF72F3"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lc_beofhoog</w:t>
      </w:r>
      <w:proofErr w:type="spellEnd"/>
    </w:p>
    <w:p w14:paraId="4110557F" w14:textId="522D5F3D"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lc_bredevoorbereiding</w:t>
      </w:r>
      <w:proofErr w:type="spellEnd"/>
    </w:p>
    <w:p w14:paraId="2AACAEF9" w14:textId="0929D12F"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proofErr w:type="spellStart"/>
      <w:r>
        <w:rPr>
          <w:rFonts w:ascii="Arial" w:hAnsi="Arial" w:cs="Arial"/>
          <w:sz w:val="20"/>
          <w:szCs w:val="20"/>
        </w:rPr>
        <w:t>lc_effectiefgesprek</w:t>
      </w:r>
      <w:proofErr w:type="spellEnd"/>
    </w:p>
    <w:p w14:paraId="3DC14506" w14:textId="6EBF11B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lc_faciliterend</w:t>
      </w:r>
      <w:proofErr w:type="spellEnd"/>
    </w:p>
    <w:p w14:paraId="3A81C45B" w14:textId="1273402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lc_geloofinruimte</w:t>
      </w:r>
      <w:proofErr w:type="spellEnd"/>
    </w:p>
    <w:p w14:paraId="1F56B459" w14:textId="76DCEE1B"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lc_houdenaanmethodiek</w:t>
      </w:r>
      <w:proofErr w:type="spellEnd"/>
    </w:p>
    <w:p w14:paraId="5C517347" w14:textId="751DD258"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39.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lc_meerinhanden</w:t>
      </w:r>
      <w:proofErr w:type="spellEnd"/>
    </w:p>
    <w:p w14:paraId="3BC0466E" w14:textId="3689380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lc_ondersteunenwpcinrol</w:t>
      </w:r>
      <w:proofErr w:type="spellEnd"/>
    </w:p>
    <w:p w14:paraId="5A5AC96B" w14:textId="66BB229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lastRenderedPageBreak/>
        <w:tab/>
        <w:t>41.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lc_proacthouding</w:t>
      </w:r>
      <w:proofErr w:type="spellEnd"/>
    </w:p>
    <w:p w14:paraId="67EDF771" w14:textId="2C87D0E6"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lc_valideringsgesprek</w:t>
      </w:r>
      <w:proofErr w:type="spellEnd"/>
    </w:p>
    <w:p w14:paraId="2F3AA7A2" w14:textId="421B688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lc_watmaaktgoedewpc</w:t>
      </w:r>
      <w:proofErr w:type="spellEnd"/>
    </w:p>
    <w:p w14:paraId="783DB5CF" w14:textId="1014F8C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lc_wensen_integratie</w:t>
      </w:r>
      <w:proofErr w:type="spellEnd"/>
    </w:p>
    <w:p w14:paraId="7274BCBC" w14:textId="37A0C85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lc_wensen_it</w:t>
      </w:r>
      <w:proofErr w:type="spellEnd"/>
    </w:p>
    <w:p w14:paraId="03795FED" w14:textId="56F94ED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lc_zoekendinrol</w:t>
      </w:r>
      <w:proofErr w:type="spellEnd"/>
    </w:p>
    <w:p w14:paraId="6261C2AA" w14:textId="51037478"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mooiequotes</w:t>
      </w:r>
      <w:proofErr w:type="spellEnd"/>
    </w:p>
    <w:p w14:paraId="5B75DD1B" w14:textId="46E0E483"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opdr_onuidelijk</w:t>
      </w:r>
      <w:proofErr w:type="spellEnd"/>
    </w:p>
    <w:p w14:paraId="53B03D7C" w14:textId="1B12CFBD"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49.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proofErr w:type="spellStart"/>
      <w:r>
        <w:rPr>
          <w:rFonts w:ascii="Arial" w:hAnsi="Arial" w:cs="Arial"/>
          <w:sz w:val="20"/>
          <w:szCs w:val="20"/>
        </w:rPr>
        <w:t>opdr_positief</w:t>
      </w:r>
      <w:proofErr w:type="spellEnd"/>
    </w:p>
    <w:p w14:paraId="2B338E5F" w14:textId="7EFFEF33"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opdr_vervanpraktijk</w:t>
      </w:r>
      <w:proofErr w:type="spellEnd"/>
    </w:p>
    <w:p w14:paraId="73E9A18F" w14:textId="7F4E94DE"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opdr_zijngroot</w:t>
      </w:r>
      <w:proofErr w:type="spellEnd"/>
    </w:p>
    <w:p w14:paraId="64E7DCFD" w14:textId="605DAF5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star_coachingleerdoelen</w:t>
      </w:r>
      <w:proofErr w:type="spellEnd"/>
    </w:p>
    <w:p w14:paraId="2E15C16F" w14:textId="143611D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proofErr w:type="spellStart"/>
      <w:r>
        <w:rPr>
          <w:rFonts w:ascii="Arial" w:hAnsi="Arial" w:cs="Arial"/>
          <w:sz w:val="20"/>
          <w:szCs w:val="20"/>
        </w:rPr>
        <w:t>star_methodiekvrijlaten</w:t>
      </w:r>
      <w:proofErr w:type="spellEnd"/>
    </w:p>
    <w:p w14:paraId="13AA8BE7" w14:textId="3CEFE12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star_nietvoorhbo</w:t>
      </w:r>
      <w:proofErr w:type="spellEnd"/>
    </w:p>
    <w:p w14:paraId="10C5E8D3" w14:textId="6F1FFF4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proofErr w:type="spellStart"/>
      <w:r>
        <w:rPr>
          <w:rFonts w:ascii="Arial" w:hAnsi="Arial" w:cs="Arial"/>
          <w:sz w:val="20"/>
          <w:szCs w:val="20"/>
        </w:rPr>
        <w:t>star_waarreflectie</w:t>
      </w:r>
      <w:proofErr w:type="spellEnd"/>
    </w:p>
    <w:p w14:paraId="13819A35" w14:textId="1054F58B"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std_aanleveringknellen</w:t>
      </w:r>
      <w:proofErr w:type="spellEnd"/>
    </w:p>
    <w:p w14:paraId="6E059587" w14:textId="16166F4F"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std_bandmetlc</w:t>
      </w:r>
      <w:proofErr w:type="spellEnd"/>
    </w:p>
    <w:p w14:paraId="674657AC" w14:textId="6F3AB11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0</w:t>
      </w:r>
      <w:r>
        <w:rPr>
          <w:rFonts w:ascii="Arial" w:hAnsi="Arial" w:cs="Arial"/>
          <w:sz w:val="20"/>
          <w:szCs w:val="20"/>
        </w:rPr>
        <w:tab/>
      </w:r>
      <w:proofErr w:type="spellStart"/>
      <w:r>
        <w:rPr>
          <w:rFonts w:ascii="Arial" w:hAnsi="Arial" w:cs="Arial"/>
          <w:sz w:val="20"/>
          <w:szCs w:val="20"/>
        </w:rPr>
        <w:t>std_beoordelingsnel</w:t>
      </w:r>
      <w:proofErr w:type="spellEnd"/>
    </w:p>
    <w:p w14:paraId="109E569A" w14:textId="34206DE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59.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std_beoordelingsnelofveel</w:t>
      </w:r>
      <w:proofErr w:type="spellEnd"/>
    </w:p>
    <w:p w14:paraId="256D01C0" w14:textId="791F4AF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std_doorvoorbereidingweetwaterkomt</w:t>
      </w:r>
      <w:proofErr w:type="spellEnd"/>
    </w:p>
    <w:p w14:paraId="61E8F83E" w14:textId="7E9CE521"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std_gaatzichbewijzen</w:t>
      </w:r>
      <w:proofErr w:type="spellEnd"/>
    </w:p>
    <w:p w14:paraId="41884607" w14:textId="64A9700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proofErr w:type="spellStart"/>
      <w:r>
        <w:rPr>
          <w:rFonts w:ascii="Arial" w:hAnsi="Arial" w:cs="Arial"/>
          <w:sz w:val="20"/>
          <w:szCs w:val="20"/>
        </w:rPr>
        <w:t>std_geeftzichtopgeleerde</w:t>
      </w:r>
      <w:proofErr w:type="spellEnd"/>
    </w:p>
    <w:p w14:paraId="23F35CC7" w14:textId="5A6F27A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std_genoegtijdvoorbereiding</w:t>
      </w:r>
      <w:proofErr w:type="spellEnd"/>
    </w:p>
    <w:p w14:paraId="4A3AF6CA" w14:textId="56E8009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std_groeilatenzien</w:t>
      </w:r>
      <w:proofErr w:type="spellEnd"/>
    </w:p>
    <w:p w14:paraId="531A7B93" w14:textId="4819716D"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std_inbestaandteamvraagtextra</w:t>
      </w:r>
      <w:proofErr w:type="spellEnd"/>
    </w:p>
    <w:p w14:paraId="3A03883A" w14:textId="2074F1F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std_incomfortzone</w:t>
      </w:r>
      <w:proofErr w:type="spellEnd"/>
    </w:p>
    <w:p w14:paraId="348DDA09" w14:textId="5542DB4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std_incompleettelaat</w:t>
      </w:r>
      <w:proofErr w:type="spellEnd"/>
    </w:p>
    <w:p w14:paraId="40F25141" w14:textId="457B1DD6"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std_lerenvoorpunten</w:t>
      </w:r>
      <w:proofErr w:type="spellEnd"/>
    </w:p>
    <w:p w14:paraId="2B23F71E" w14:textId="70D75E51"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69.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std_linktheoriepraktijk</w:t>
      </w:r>
      <w:proofErr w:type="spellEnd"/>
    </w:p>
    <w:p w14:paraId="1DCBFED6" w14:textId="61C88DD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std_niveauvankb</w:t>
      </w:r>
      <w:proofErr w:type="spellEnd"/>
    </w:p>
    <w:p w14:paraId="35FC0F6A" w14:textId="40612CF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proofErr w:type="spellStart"/>
      <w:r>
        <w:rPr>
          <w:rFonts w:ascii="Arial" w:hAnsi="Arial" w:cs="Arial"/>
          <w:sz w:val="20"/>
          <w:szCs w:val="20"/>
        </w:rPr>
        <w:t>std_passendbijniveau</w:t>
      </w:r>
      <w:proofErr w:type="spellEnd"/>
    </w:p>
    <w:p w14:paraId="21E82DC7" w14:textId="550A3818"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std_plaatspop</w:t>
      </w:r>
      <w:proofErr w:type="spellEnd"/>
    </w:p>
    <w:p w14:paraId="6330DDB8" w14:textId="41274D9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std_rubricsscorentussenin</w:t>
      </w:r>
      <w:proofErr w:type="spellEnd"/>
    </w:p>
    <w:p w14:paraId="64B6BF0C" w14:textId="34F642C4"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std_rubricvoorleerroces</w:t>
      </w:r>
      <w:proofErr w:type="spellEnd"/>
    </w:p>
    <w:p w14:paraId="51CC1C14" w14:textId="312AE20B"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std_taalvaardigheid</w:t>
      </w:r>
      <w:proofErr w:type="spellEnd"/>
    </w:p>
    <w:p w14:paraId="1E5E1A9D" w14:textId="22969EC4"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std_tijdvoorbereiding</w:t>
      </w:r>
      <w:proofErr w:type="spellEnd"/>
    </w:p>
    <w:p w14:paraId="1B2FA95E" w14:textId="458B66D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std_typedoelgroepmeenemeninbeo</w:t>
      </w:r>
      <w:proofErr w:type="spellEnd"/>
    </w:p>
    <w:p w14:paraId="0E8134B2" w14:textId="6D30F32F"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std_uitgebreiduitgewerkt</w:t>
      </w:r>
      <w:proofErr w:type="spellEnd"/>
    </w:p>
    <w:p w14:paraId="0DCF5753" w14:textId="7835FAD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79.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7</w:t>
      </w:r>
      <w:r>
        <w:rPr>
          <w:rFonts w:ascii="Arial" w:hAnsi="Arial" w:cs="Arial"/>
          <w:sz w:val="20"/>
          <w:szCs w:val="20"/>
        </w:rPr>
        <w:tab/>
      </w:r>
      <w:proofErr w:type="spellStart"/>
      <w:r>
        <w:rPr>
          <w:rFonts w:ascii="Arial" w:hAnsi="Arial" w:cs="Arial"/>
          <w:sz w:val="20"/>
          <w:szCs w:val="20"/>
        </w:rPr>
        <w:t>std_verantwoordelijkheid</w:t>
      </w:r>
      <w:proofErr w:type="spellEnd"/>
    </w:p>
    <w:p w14:paraId="6655C9A4" w14:textId="5A0D8D2B"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std_verwachting</w:t>
      </w:r>
      <w:proofErr w:type="spellEnd"/>
    </w:p>
    <w:p w14:paraId="04258527" w14:textId="7E2D996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std_weetwatkomthalen</w:t>
      </w:r>
      <w:proofErr w:type="spellEnd"/>
    </w:p>
    <w:p w14:paraId="2E71E436" w14:textId="4EF0219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std_wennenaansysteemschool</w:t>
      </w:r>
      <w:proofErr w:type="spellEnd"/>
    </w:p>
    <w:p w14:paraId="624CCA8D" w14:textId="0B45330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std_werkeninbredecontext</w:t>
      </w:r>
      <w:proofErr w:type="spellEnd"/>
    </w:p>
    <w:p w14:paraId="37036262" w14:textId="709A4B6C"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toets_inhoud</w:t>
      </w:r>
      <w:proofErr w:type="spellEnd"/>
    </w:p>
    <w:p w14:paraId="17E2174E" w14:textId="1737B050"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toets_vorm</w:t>
      </w:r>
      <w:proofErr w:type="spellEnd"/>
    </w:p>
    <w:p w14:paraId="57A4CCAC" w14:textId="08FF6EC9"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wpc_aanvullenbijkb</w:t>
      </w:r>
      <w:proofErr w:type="spellEnd"/>
    </w:p>
    <w:p w14:paraId="684CCB4F" w14:textId="08C861A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87.</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proofErr w:type="spellStart"/>
      <w:r>
        <w:rPr>
          <w:rFonts w:ascii="Arial" w:hAnsi="Arial" w:cs="Arial"/>
          <w:sz w:val="20"/>
          <w:szCs w:val="20"/>
        </w:rPr>
        <w:t>wpc_eisenaankwaliteitvanwpc</w:t>
      </w:r>
      <w:proofErr w:type="spellEnd"/>
    </w:p>
    <w:p w14:paraId="652073F5" w14:textId="3F588ED2"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wpc_feedbackverzamelen</w:t>
      </w:r>
      <w:proofErr w:type="spellEnd"/>
    </w:p>
    <w:p w14:paraId="290D6B2D" w14:textId="3F4510F5"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89.</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wpc_gerichtopontwhboniveau</w:t>
      </w:r>
      <w:proofErr w:type="spellEnd"/>
    </w:p>
    <w:p w14:paraId="02D569C7" w14:textId="5F04EACD"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90.</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1</w:t>
      </w:r>
      <w:r>
        <w:rPr>
          <w:rFonts w:ascii="Arial" w:hAnsi="Arial" w:cs="Arial"/>
          <w:sz w:val="20"/>
          <w:szCs w:val="20"/>
        </w:rPr>
        <w:tab/>
      </w:r>
      <w:proofErr w:type="spellStart"/>
      <w:r>
        <w:rPr>
          <w:rFonts w:ascii="Arial" w:hAnsi="Arial" w:cs="Arial"/>
          <w:sz w:val="20"/>
          <w:szCs w:val="20"/>
        </w:rPr>
        <w:t>wpc_holistischbeoordelen</w:t>
      </w:r>
      <w:proofErr w:type="spellEnd"/>
    </w:p>
    <w:p w14:paraId="5047B542" w14:textId="1E31215A"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91.</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proofErr w:type="spellStart"/>
      <w:r>
        <w:rPr>
          <w:rFonts w:ascii="Arial" w:hAnsi="Arial" w:cs="Arial"/>
          <w:sz w:val="20"/>
          <w:szCs w:val="20"/>
        </w:rPr>
        <w:t>wpc_samenbeinvullenbeter</w:t>
      </w:r>
      <w:proofErr w:type="spellEnd"/>
    </w:p>
    <w:p w14:paraId="6A018722" w14:textId="1ECAEBB1"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proofErr w:type="spellStart"/>
      <w:r>
        <w:rPr>
          <w:rFonts w:ascii="Arial" w:hAnsi="Arial" w:cs="Arial"/>
          <w:sz w:val="20"/>
          <w:szCs w:val="20"/>
        </w:rPr>
        <w:t>wpc_sturenopleerproces</w:t>
      </w:r>
      <w:proofErr w:type="spellEnd"/>
    </w:p>
    <w:p w14:paraId="57AA123F" w14:textId="1E502073"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ab/>
      </w:r>
      <w:proofErr w:type="spellStart"/>
      <w:r>
        <w:rPr>
          <w:rFonts w:ascii="Arial" w:hAnsi="Arial" w:cs="Arial"/>
          <w:sz w:val="20"/>
          <w:szCs w:val="20"/>
        </w:rPr>
        <w:t>wpc_vanbegeleidennaarbeoordelen</w:t>
      </w:r>
      <w:proofErr w:type="spellEnd"/>
    </w:p>
    <w:p w14:paraId="328ACE22" w14:textId="27AD2F56"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94.</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4</w:t>
      </w:r>
      <w:r>
        <w:rPr>
          <w:rFonts w:ascii="Arial" w:hAnsi="Arial" w:cs="Arial"/>
          <w:sz w:val="20"/>
          <w:szCs w:val="20"/>
        </w:rPr>
        <w:tab/>
      </w:r>
      <w:proofErr w:type="spellStart"/>
      <w:r>
        <w:rPr>
          <w:rFonts w:ascii="Arial" w:hAnsi="Arial" w:cs="Arial"/>
          <w:sz w:val="20"/>
          <w:szCs w:val="20"/>
        </w:rPr>
        <w:t>wpc_veiligleerklimaat</w:t>
      </w:r>
      <w:proofErr w:type="spellEnd"/>
    </w:p>
    <w:p w14:paraId="1212C0A0" w14:textId="35151794"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95.</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2</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3</w:t>
      </w:r>
      <w:r>
        <w:rPr>
          <w:rFonts w:ascii="Arial" w:hAnsi="Arial" w:cs="Arial"/>
          <w:sz w:val="20"/>
          <w:szCs w:val="20"/>
        </w:rPr>
        <w:tab/>
      </w:r>
      <w:proofErr w:type="spellStart"/>
      <w:r>
        <w:rPr>
          <w:rFonts w:ascii="Arial" w:hAnsi="Arial" w:cs="Arial"/>
          <w:sz w:val="20"/>
          <w:szCs w:val="20"/>
        </w:rPr>
        <w:t>wpc_verhoudingtotstd</w:t>
      </w:r>
      <w:proofErr w:type="spellEnd"/>
    </w:p>
    <w:p w14:paraId="74747E88" w14:textId="0C2992F6"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r>
        <w:rPr>
          <w:rFonts w:ascii="Arial" w:hAnsi="Arial" w:cs="Arial"/>
          <w:sz w:val="20"/>
          <w:szCs w:val="20"/>
        </w:rPr>
        <w:tab/>
        <w:t>96.</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8</w:t>
      </w:r>
      <w:r>
        <w:rPr>
          <w:rFonts w:ascii="Arial" w:hAnsi="Arial" w:cs="Arial"/>
          <w:sz w:val="20"/>
          <w:szCs w:val="20"/>
        </w:rPr>
        <w:tab/>
      </w:r>
      <w:r w:rsidR="0067259E">
        <w:rPr>
          <w:rFonts w:ascii="Arial" w:hAnsi="Arial" w:cs="Arial"/>
          <w:sz w:val="20"/>
          <w:szCs w:val="20"/>
        </w:rPr>
        <w:t xml:space="preserve">  </w:t>
      </w:r>
      <w:r>
        <w:rPr>
          <w:rFonts w:ascii="Arial" w:hAnsi="Arial" w:cs="Arial"/>
          <w:sz w:val="20"/>
          <w:szCs w:val="20"/>
        </w:rPr>
        <w:t xml:space="preserve"> 9</w:t>
      </w:r>
      <w:r>
        <w:rPr>
          <w:rFonts w:ascii="Arial" w:hAnsi="Arial" w:cs="Arial"/>
          <w:sz w:val="20"/>
          <w:szCs w:val="20"/>
        </w:rPr>
        <w:tab/>
      </w:r>
      <w:proofErr w:type="spellStart"/>
      <w:r>
        <w:rPr>
          <w:rFonts w:ascii="Arial" w:hAnsi="Arial" w:cs="Arial"/>
          <w:sz w:val="20"/>
          <w:szCs w:val="20"/>
        </w:rPr>
        <w:t>wpc_zichtopgeleerde</w:t>
      </w:r>
      <w:proofErr w:type="spellEnd"/>
    </w:p>
    <w:p w14:paraId="34272164" w14:textId="77777777" w:rsidR="00D66888" w:rsidRDefault="00D66888" w:rsidP="00D66888">
      <w:pPr>
        <w:widowControl w:val="0"/>
        <w:tabs>
          <w:tab w:val="left" w:pos="400"/>
          <w:tab w:val="left" w:pos="1200"/>
          <w:tab w:val="left" w:pos="2200"/>
          <w:tab w:val="left" w:pos="3600"/>
          <w:tab w:val="left" w:pos="6000"/>
        </w:tabs>
        <w:autoSpaceDE w:val="0"/>
        <w:autoSpaceDN w:val="0"/>
        <w:adjustRightInd w:val="0"/>
        <w:rPr>
          <w:rFonts w:ascii="Arial" w:hAnsi="Arial" w:cs="Arial"/>
          <w:sz w:val="20"/>
          <w:szCs w:val="20"/>
        </w:rPr>
      </w:pPr>
    </w:p>
    <w:p w14:paraId="5C38C814" w14:textId="77777777" w:rsidR="00D66888" w:rsidRDefault="00D66888" w:rsidP="00D66888">
      <w:pPr>
        <w:widowControl w:val="0"/>
        <w:autoSpaceDE w:val="0"/>
        <w:autoSpaceDN w:val="0"/>
        <w:adjustRightInd w:val="0"/>
        <w:rPr>
          <w:rFonts w:ascii="Trebuchet MS" w:hAnsi="Trebuchet MS" w:cs="Trebuchet MS"/>
          <w:sz w:val="18"/>
          <w:szCs w:val="18"/>
        </w:rPr>
      </w:pPr>
    </w:p>
    <w:p w14:paraId="2EB2E392" w14:textId="77777777" w:rsidR="00D66888" w:rsidRPr="00434287" w:rsidRDefault="00D66888" w:rsidP="00D66888"/>
    <w:p w14:paraId="7C74E449" w14:textId="5868A426" w:rsidR="00076904" w:rsidRPr="00434287" w:rsidRDefault="00076904">
      <w:pPr>
        <w:spacing w:after="200" w:line="276" w:lineRule="auto"/>
      </w:pPr>
      <w:r w:rsidRPr="00434287">
        <w:br w:type="page"/>
      </w:r>
    </w:p>
    <w:p w14:paraId="416E28C9" w14:textId="6ECDE93F" w:rsidR="00D66888" w:rsidRPr="00434287" w:rsidRDefault="004F3AF0" w:rsidP="00076904">
      <w:pPr>
        <w:pStyle w:val="Kop1"/>
      </w:pPr>
      <w:bookmarkStart w:id="30" w:name="_Toc482540168"/>
      <w:r w:rsidRPr="00434287">
        <w:lastRenderedPageBreak/>
        <w:t>Bijlage E:</w:t>
      </w:r>
      <w:r w:rsidR="00076904" w:rsidRPr="00434287">
        <w:t xml:space="preserve"> Boomstructuur Kwalitan</w:t>
      </w:r>
      <w:bookmarkEnd w:id="30"/>
    </w:p>
    <w:p w14:paraId="6551AD15" w14:textId="77777777" w:rsidR="00076904" w:rsidRPr="00434287" w:rsidRDefault="00076904" w:rsidP="00076904"/>
    <w:p w14:paraId="0969FA90" w14:textId="77777777" w:rsidR="00076904" w:rsidRPr="00434287" w:rsidRDefault="00076904" w:rsidP="00076904"/>
    <w:p w14:paraId="6DC0974B" w14:textId="03525E44" w:rsidR="004F3AF0" w:rsidRDefault="004F3AF0" w:rsidP="004F3AF0">
      <w:pPr>
        <w:widowControl w:val="0"/>
        <w:autoSpaceDE w:val="0"/>
        <w:autoSpaceDN w:val="0"/>
        <w:adjustRightInd w:val="0"/>
        <w:jc w:val="right"/>
        <w:rPr>
          <w:rFonts w:ascii="Trebuchet MS" w:hAnsi="Trebuchet MS" w:cs="Trebuchet MS"/>
          <w:sz w:val="18"/>
          <w:szCs w:val="18"/>
        </w:rPr>
      </w:pPr>
      <w:r>
        <w:rPr>
          <w:rFonts w:ascii="Trebuchet MS" w:hAnsi="Trebuchet MS" w:cs="Trebuchet MS"/>
          <w:b/>
          <w:bCs/>
          <w:i/>
          <w:iCs/>
          <w:color w:val="146689"/>
          <w:sz w:val="28"/>
          <w:szCs w:val="28"/>
        </w:rPr>
        <w:t>Kwalitan</w:t>
      </w:r>
      <w:r w:rsidR="0067259E">
        <w:rPr>
          <w:rFonts w:ascii="Trebuchet MS" w:hAnsi="Trebuchet MS" w:cs="Trebuchet MS"/>
          <w:sz w:val="18"/>
          <w:szCs w:val="18"/>
        </w:rPr>
        <w:t xml:space="preserve"> </w:t>
      </w:r>
      <w:r>
        <w:rPr>
          <w:rFonts w:ascii="Trebuchet MS" w:hAnsi="Trebuchet MS" w:cs="Trebuchet MS"/>
          <w:sz w:val="18"/>
          <w:szCs w:val="18"/>
        </w:rPr>
        <w:t xml:space="preserve"> ∙</w:t>
      </w:r>
    </w:p>
    <w:p w14:paraId="1079178D" w14:textId="63F567E7" w:rsidR="004F3AF0" w:rsidRDefault="004F3AF0" w:rsidP="004F3AF0">
      <w:pPr>
        <w:widowControl w:val="0"/>
        <w:autoSpaceDE w:val="0"/>
        <w:autoSpaceDN w:val="0"/>
        <w:adjustRightInd w:val="0"/>
        <w:jc w:val="right"/>
        <w:rPr>
          <w:rFonts w:ascii="Trebuchet MS" w:hAnsi="Trebuchet MS" w:cs="Trebuchet MS"/>
          <w:sz w:val="18"/>
          <w:szCs w:val="18"/>
        </w:rPr>
      </w:pPr>
      <w:r>
        <w:rPr>
          <w:rFonts w:ascii="Trebuchet MS" w:hAnsi="Trebuchet MS" w:cs="Trebuchet MS"/>
          <w:i/>
          <w:iCs/>
          <w:sz w:val="18"/>
          <w:szCs w:val="18"/>
        </w:rPr>
        <w:t>29-04-2017 - 15:35:41</w:t>
      </w:r>
      <w:r w:rsidR="0067259E">
        <w:rPr>
          <w:rFonts w:ascii="Trebuchet MS" w:hAnsi="Trebuchet MS" w:cs="Trebuchet MS"/>
          <w:i/>
          <w:iCs/>
          <w:sz w:val="18"/>
          <w:szCs w:val="18"/>
        </w:rPr>
        <w:t xml:space="preserve"> </w:t>
      </w:r>
      <w:r>
        <w:rPr>
          <w:rFonts w:ascii="Trebuchet MS" w:hAnsi="Trebuchet MS" w:cs="Trebuchet MS"/>
          <w:i/>
          <w:iCs/>
          <w:sz w:val="18"/>
          <w:szCs w:val="18"/>
        </w:rPr>
        <w:t xml:space="preserve"> ∙</w:t>
      </w:r>
    </w:p>
    <w:p w14:paraId="10894714" w14:textId="0B8AE275" w:rsidR="004F3AF0" w:rsidRDefault="004F3AF0" w:rsidP="004F3AF0">
      <w:pPr>
        <w:widowControl w:val="0"/>
        <w:autoSpaceDE w:val="0"/>
        <w:autoSpaceDN w:val="0"/>
        <w:adjustRightInd w:val="0"/>
        <w:rPr>
          <w:rFonts w:ascii="Trebuchet MS" w:hAnsi="Trebuchet MS" w:cs="Trebuchet MS"/>
          <w:sz w:val="18"/>
          <w:szCs w:val="18"/>
        </w:rPr>
      </w:pPr>
      <w:r>
        <w:rPr>
          <w:rFonts w:ascii="Trebuchet MS" w:hAnsi="Trebuchet MS" w:cs="Trebuchet MS"/>
          <w:b/>
          <w:bCs/>
          <w:i/>
          <w:iCs/>
          <w:color w:val="800000"/>
          <w:sz w:val="26"/>
          <w:szCs w:val="26"/>
          <w:u w:val="single"/>
        </w:rPr>
        <w:t>Boom structuur van de codes</w:t>
      </w:r>
      <w:r w:rsidR="0067259E">
        <w:rPr>
          <w:rFonts w:ascii="Trebuchet MS" w:hAnsi="Trebuchet MS" w:cs="Trebuchet MS"/>
          <w:sz w:val="18"/>
          <w:szCs w:val="18"/>
        </w:rPr>
        <w:t xml:space="preserve"> </w:t>
      </w:r>
      <w:r>
        <w:rPr>
          <w:rFonts w:ascii="Trebuchet MS" w:hAnsi="Trebuchet MS" w:cs="Trebuchet MS"/>
          <w:sz w:val="18"/>
          <w:szCs w:val="18"/>
        </w:rPr>
        <w:t xml:space="preserve"> </w:t>
      </w:r>
    </w:p>
    <w:p w14:paraId="7D788F59" w14:textId="77777777" w:rsidR="004F3AF0" w:rsidRDefault="004F3AF0" w:rsidP="004F3AF0">
      <w:pPr>
        <w:widowControl w:val="0"/>
        <w:autoSpaceDE w:val="0"/>
        <w:autoSpaceDN w:val="0"/>
        <w:adjustRightInd w:val="0"/>
        <w:rPr>
          <w:rFonts w:ascii="Trebuchet MS" w:hAnsi="Trebuchet MS" w:cs="Trebuchet MS"/>
          <w:sz w:val="18"/>
          <w:szCs w:val="18"/>
        </w:rPr>
      </w:pPr>
      <w:r>
        <w:rPr>
          <w:rFonts w:ascii="Trebuchet MS" w:hAnsi="Trebuchet MS" w:cs="Trebuchet MS"/>
          <w:sz w:val="18"/>
          <w:szCs w:val="18"/>
        </w:rPr>
        <w:t xml:space="preserve"> </w:t>
      </w:r>
    </w:p>
    <w:p w14:paraId="1520354F" w14:textId="269F0956" w:rsidR="004F3AF0" w:rsidRDefault="0067259E"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 xml:space="preserve"> </w:t>
      </w:r>
    </w:p>
    <w:p w14:paraId="0FA9C17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 xml:space="preserve"> </w:t>
      </w:r>
    </w:p>
    <w:p w14:paraId="7E6E9FD4" w14:textId="58659E25"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b/>
          <w:bCs/>
          <w:sz w:val="20"/>
          <w:szCs w:val="20"/>
          <w:u w:val="single"/>
        </w:rPr>
        <w:t>Boom 1:</w:t>
      </w:r>
      <w:r w:rsidR="0067259E">
        <w:rPr>
          <w:rFonts w:ascii="Arial" w:hAnsi="Arial" w:cs="Arial"/>
          <w:b/>
          <w:bCs/>
          <w:sz w:val="20"/>
          <w:szCs w:val="20"/>
          <w:u w:val="single"/>
        </w:rPr>
        <w:t xml:space="preserve">  </w:t>
      </w:r>
      <w:r>
        <w:rPr>
          <w:rFonts w:ascii="Arial" w:hAnsi="Arial" w:cs="Arial"/>
          <w:b/>
          <w:bCs/>
          <w:sz w:val="20"/>
          <w:szCs w:val="20"/>
          <w:u w:val="single"/>
        </w:rPr>
        <w:tab/>
        <w:t>onderzoek werkplekleren</w:t>
      </w:r>
      <w:r w:rsidR="0067259E">
        <w:rPr>
          <w:rFonts w:ascii="Arial" w:hAnsi="Arial" w:cs="Arial"/>
          <w:sz w:val="20"/>
          <w:szCs w:val="20"/>
        </w:rPr>
        <w:t xml:space="preserve"> </w:t>
      </w:r>
      <w:r>
        <w:rPr>
          <w:rFonts w:ascii="Arial" w:hAnsi="Arial" w:cs="Arial"/>
          <w:sz w:val="20"/>
          <w:szCs w:val="20"/>
        </w:rPr>
        <w:t xml:space="preserve"> </w:t>
      </w:r>
    </w:p>
    <w:p w14:paraId="74F6866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 xml:space="preserve"> </w:t>
      </w:r>
    </w:p>
    <w:p w14:paraId="308FA13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ind w:left="2000" w:hanging="2000"/>
        <w:rPr>
          <w:rFonts w:ascii="Arial" w:hAnsi="Arial" w:cs="Arial"/>
          <w:sz w:val="20"/>
          <w:szCs w:val="20"/>
        </w:rPr>
      </w:pPr>
      <w:r>
        <w:rPr>
          <w:rFonts w:ascii="Arial" w:hAnsi="Arial" w:cs="Arial"/>
          <w:sz w:val="20"/>
          <w:szCs w:val="20"/>
        </w:rPr>
        <w:t>Omschrijving</w:t>
      </w:r>
      <w:r>
        <w:rPr>
          <w:rFonts w:ascii="Arial" w:hAnsi="Arial" w:cs="Arial"/>
          <w:sz w:val="20"/>
          <w:szCs w:val="20"/>
        </w:rPr>
        <w:tab/>
        <w:t>-</w:t>
      </w:r>
    </w:p>
    <w:p w14:paraId="1127CB6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p>
    <w:p w14:paraId="3EB3699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t>driehoek werkplekleren</w:t>
      </w:r>
    </w:p>
    <w:p w14:paraId="03E695A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coördinatie en afstemming tussen werkplek en opleiding</w:t>
      </w:r>
    </w:p>
    <w:p w14:paraId="400812A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all_belangeerstecontact</w:t>
      </w:r>
      <w:proofErr w:type="spellEnd"/>
    </w:p>
    <w:p w14:paraId="10C0EC4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all_goudendriehoek</w:t>
      </w:r>
      <w:proofErr w:type="spellEnd"/>
    </w:p>
    <w:p w14:paraId="54356EE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all_gesprek</w:t>
      </w:r>
      <w:proofErr w:type="spellEnd"/>
    </w:p>
    <w:p w14:paraId="20EC919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all_heldererichtlijnen</w:t>
      </w:r>
      <w:proofErr w:type="spellEnd"/>
    </w:p>
    <w:p w14:paraId="2E997F5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all_kaders</w:t>
      </w:r>
      <w:proofErr w:type="spellEnd"/>
    </w:p>
    <w:p w14:paraId="51B6ABE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all_kennismakeneerstebeogesprek</w:t>
      </w:r>
      <w:proofErr w:type="spellEnd"/>
    </w:p>
    <w:p w14:paraId="67EEB14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all_opencommu</w:t>
      </w:r>
      <w:proofErr w:type="spellEnd"/>
    </w:p>
    <w:p w14:paraId="4B151A7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all_rolverdeling</w:t>
      </w:r>
      <w:proofErr w:type="spellEnd"/>
    </w:p>
    <w:p w14:paraId="03A4F6E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std_bandmetlc</w:t>
      </w:r>
      <w:proofErr w:type="spellEnd"/>
    </w:p>
    <w:p w14:paraId="6AA02A0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std_incompleettelaat</w:t>
      </w:r>
      <w:proofErr w:type="spellEnd"/>
    </w:p>
    <w:p w14:paraId="1D78ED9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std_tijdvoorbereiding</w:t>
      </w:r>
      <w:proofErr w:type="spellEnd"/>
    </w:p>
    <w:p w14:paraId="433E8EC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student</w:t>
      </w:r>
    </w:p>
    <w:p w14:paraId="51F8E7A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std_tijdvoorbereiding</w:t>
      </w:r>
      <w:proofErr w:type="spellEnd"/>
    </w:p>
    <w:p w14:paraId="54DBA65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functioneren</w:t>
      </w:r>
    </w:p>
    <w:p w14:paraId="09894C0C"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all_leerproces_irtpop</w:t>
      </w:r>
      <w:proofErr w:type="spellEnd"/>
    </w:p>
    <w:p w14:paraId="7337262C"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std_taalvaardigheid</w:t>
      </w:r>
      <w:proofErr w:type="spellEnd"/>
    </w:p>
    <w:p w14:paraId="25C0609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std_geeftzichtopgeleerde</w:t>
      </w:r>
      <w:proofErr w:type="spellEnd"/>
    </w:p>
    <w:p w14:paraId="60457AC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std_incomfortzone</w:t>
      </w:r>
      <w:proofErr w:type="spellEnd"/>
    </w:p>
    <w:p w14:paraId="648532C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std_verwachting</w:t>
      </w:r>
      <w:proofErr w:type="spellEnd"/>
    </w:p>
    <w:p w14:paraId="64F93B5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boundary</w:t>
      </w:r>
      <w:proofErr w:type="spellEnd"/>
      <w:r>
        <w:rPr>
          <w:rFonts w:ascii="Arial" w:hAnsi="Arial" w:cs="Arial"/>
          <w:sz w:val="20"/>
          <w:szCs w:val="20"/>
        </w:rPr>
        <w:t xml:space="preserve"> crossing: verbinding met f2f leren</w:t>
      </w:r>
    </w:p>
    <w:p w14:paraId="4865F33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std_linktheoriepraktijk</w:t>
      </w:r>
      <w:proofErr w:type="spellEnd"/>
    </w:p>
    <w:p w14:paraId="0A30357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boundary</w:t>
      </w:r>
      <w:proofErr w:type="spellEnd"/>
      <w:r>
        <w:rPr>
          <w:rFonts w:ascii="Arial" w:hAnsi="Arial" w:cs="Arial"/>
          <w:sz w:val="20"/>
          <w:szCs w:val="20"/>
        </w:rPr>
        <w:t xml:space="preserve"> crossing: verbinding met online leren</w:t>
      </w:r>
    </w:p>
    <w:p w14:paraId="767FB75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std_linktheoriepraktijk</w:t>
      </w:r>
      <w:proofErr w:type="spellEnd"/>
    </w:p>
    <w:p w14:paraId="1CA9B61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verhouding werk- en leertijd binnen eigen context</w:t>
      </w:r>
    </w:p>
    <w:p w14:paraId="35BC35D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all_scheidingwerkenenleren</w:t>
      </w:r>
      <w:proofErr w:type="spellEnd"/>
    </w:p>
    <w:p w14:paraId="106AB25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werkplekcoach</w:t>
      </w:r>
    </w:p>
    <w:p w14:paraId="68481AF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manier van ondersteunen in leer- en werkproces</w:t>
      </w:r>
    </w:p>
    <w:p w14:paraId="313EE5B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all_begelgesprekken</w:t>
      </w:r>
      <w:proofErr w:type="spellEnd"/>
    </w:p>
    <w:p w14:paraId="54FEBC7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all_leerproces_irtpop</w:t>
      </w:r>
      <w:proofErr w:type="spellEnd"/>
    </w:p>
    <w:p w14:paraId="4B90590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std_groeilatenzien</w:t>
      </w:r>
      <w:proofErr w:type="spellEnd"/>
    </w:p>
    <w:p w14:paraId="7BB32AF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std_inbestaandteamvraagtextra</w:t>
      </w:r>
      <w:proofErr w:type="spellEnd"/>
    </w:p>
    <w:p w14:paraId="2383468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wpc_sturenopleerproces</w:t>
      </w:r>
      <w:proofErr w:type="spellEnd"/>
    </w:p>
    <w:p w14:paraId="7E348C8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std_verantwoordelijkheid</w:t>
      </w:r>
      <w:proofErr w:type="spellEnd"/>
    </w:p>
    <w:p w14:paraId="40FF92F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wpc_feedbackverzamelen</w:t>
      </w:r>
      <w:proofErr w:type="spellEnd"/>
    </w:p>
    <w:p w14:paraId="27B721F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wpc_gerichtopontwhboniveau</w:t>
      </w:r>
      <w:proofErr w:type="spellEnd"/>
    </w:p>
    <w:p w14:paraId="379EFF0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wpc_zichtopgeleerde</w:t>
      </w:r>
      <w:proofErr w:type="spellEnd"/>
    </w:p>
    <w:p w14:paraId="69ABC5B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visie op werkplekleren</w:t>
      </w:r>
    </w:p>
    <w:p w14:paraId="7DCD644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wpc_holistischbeoordelen</w:t>
      </w:r>
      <w:proofErr w:type="spellEnd"/>
    </w:p>
    <w:p w14:paraId="4B8C233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wpc_eisenaankwaliteitvanwpc</w:t>
      </w:r>
      <w:proofErr w:type="spellEnd"/>
    </w:p>
    <w:p w14:paraId="5A2F32A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wpc_gerichtopontwhboniveau</w:t>
      </w:r>
      <w:proofErr w:type="spellEnd"/>
    </w:p>
    <w:p w14:paraId="5FB7AD7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wpc_samenbeinvullenbeter</w:t>
      </w:r>
      <w:proofErr w:type="spellEnd"/>
    </w:p>
    <w:p w14:paraId="2486F59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std_typedoelgroepmeenemeninbeo</w:t>
      </w:r>
      <w:proofErr w:type="spellEnd"/>
    </w:p>
    <w:p w14:paraId="68896F2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std_verantwoordelijkheid</w:t>
      </w:r>
      <w:proofErr w:type="spellEnd"/>
    </w:p>
    <w:p w14:paraId="7B79692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std_wennenaansysteemschool</w:t>
      </w:r>
      <w:proofErr w:type="spellEnd"/>
    </w:p>
    <w:p w14:paraId="7BC3FC6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std_weetwatkomthalen</w:t>
      </w:r>
      <w:proofErr w:type="spellEnd"/>
    </w:p>
    <w:p w14:paraId="28B6990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std_werkeninbredecontext</w:t>
      </w:r>
      <w:proofErr w:type="spellEnd"/>
    </w:p>
    <w:p w14:paraId="0018FEB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lastRenderedPageBreak/>
        <w:tab/>
        <w:t>(3)</w:t>
      </w:r>
      <w:r>
        <w:rPr>
          <w:rFonts w:ascii="Arial" w:hAnsi="Arial" w:cs="Arial"/>
          <w:sz w:val="20"/>
          <w:szCs w:val="20"/>
        </w:rPr>
        <w:tab/>
      </w:r>
      <w:r>
        <w:rPr>
          <w:rFonts w:ascii="Arial" w:hAnsi="Arial" w:cs="Arial"/>
          <w:sz w:val="20"/>
          <w:szCs w:val="20"/>
        </w:rPr>
        <w:tab/>
        <w:t>.</w:t>
      </w:r>
      <w:r>
        <w:rPr>
          <w:rFonts w:ascii="Arial" w:hAnsi="Arial" w:cs="Arial"/>
          <w:sz w:val="20"/>
          <w:szCs w:val="20"/>
        </w:rPr>
        <w:tab/>
        <w:t>- taak en rol</w:t>
      </w:r>
    </w:p>
    <w:p w14:paraId="59F0077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all_begelgesprekken</w:t>
      </w:r>
      <w:proofErr w:type="spellEnd"/>
    </w:p>
    <w:p w14:paraId="685B7CC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all_niveauopleidinghoog</w:t>
      </w:r>
      <w:proofErr w:type="spellEnd"/>
    </w:p>
    <w:p w14:paraId="18CDF0C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wpc_veiligleerklimaat</w:t>
      </w:r>
      <w:proofErr w:type="spellEnd"/>
    </w:p>
    <w:p w14:paraId="2F99BA2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wpc_vanbegeleidennaarbeoordelen</w:t>
      </w:r>
      <w:proofErr w:type="spellEnd"/>
    </w:p>
    <w:p w14:paraId="37878A8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wpc_verhoudingtotstd</w:t>
      </w:r>
      <w:proofErr w:type="spellEnd"/>
    </w:p>
    <w:p w14:paraId="65D9B8B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deskundigheid</w:t>
      </w:r>
    </w:p>
    <w:p w14:paraId="6C8FA78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wpc_eisenaankwaliteitvanwpc</w:t>
      </w:r>
      <w:proofErr w:type="spellEnd"/>
    </w:p>
    <w:p w14:paraId="5E1BEE7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docent/ opleiding</w:t>
      </w:r>
    </w:p>
    <w:p w14:paraId="709748A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lc_effectiefgesprek</w:t>
      </w:r>
      <w:proofErr w:type="spellEnd"/>
    </w:p>
    <w:p w14:paraId="76CA31A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std_bandmetlc</w:t>
      </w:r>
      <w:proofErr w:type="spellEnd"/>
    </w:p>
    <w:p w14:paraId="45E107A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toepasbaarheid opdrachten</w:t>
      </w:r>
    </w:p>
    <w:p w14:paraId="64F0507C"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opdr_onuidelijk</w:t>
      </w:r>
      <w:proofErr w:type="spellEnd"/>
    </w:p>
    <w:p w14:paraId="724CA0A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opdr_zijngroot</w:t>
      </w:r>
      <w:proofErr w:type="spellEnd"/>
    </w:p>
    <w:p w14:paraId="00BD01D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opdr_vervanpraktijk</w:t>
      </w:r>
      <w:proofErr w:type="spellEnd"/>
    </w:p>
    <w:p w14:paraId="6DFB50D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opdr_positief</w:t>
      </w:r>
      <w:proofErr w:type="spellEnd"/>
    </w:p>
    <w:p w14:paraId="5D5A395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eisen aan werkplek</w:t>
      </w:r>
    </w:p>
    <w:p w14:paraId="69571BD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lc_watmaaktgoedewpc</w:t>
      </w:r>
      <w:proofErr w:type="spellEnd"/>
    </w:p>
    <w:p w14:paraId="4DD4FC3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visie op werkplekleren</w:t>
      </w:r>
    </w:p>
    <w:p w14:paraId="7EDDEC9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lc_proacthouding</w:t>
      </w:r>
      <w:proofErr w:type="spellEnd"/>
    </w:p>
    <w:p w14:paraId="22CAC97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lc_geloofinruimte</w:t>
      </w:r>
      <w:proofErr w:type="spellEnd"/>
    </w:p>
    <w:p w14:paraId="58A03F2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lc_valideringsgesprek</w:t>
      </w:r>
      <w:proofErr w:type="spellEnd"/>
    </w:p>
    <w:p w14:paraId="16A2F82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lc_wensen_it</w:t>
      </w:r>
      <w:proofErr w:type="spellEnd"/>
    </w:p>
    <w:p w14:paraId="0517EE1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lc_wensen_integratie</w:t>
      </w:r>
      <w:proofErr w:type="spellEnd"/>
    </w:p>
    <w:p w14:paraId="0215484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std_lerenvoorpunten</w:t>
      </w:r>
      <w:proofErr w:type="spellEnd"/>
    </w:p>
    <w:p w14:paraId="0582FC4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std_linktheoriepraktijk</w:t>
      </w:r>
      <w:proofErr w:type="spellEnd"/>
    </w:p>
    <w:p w14:paraId="0D13F40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taak en rol</w:t>
      </w:r>
    </w:p>
    <w:p w14:paraId="518573A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all_begelgesprekken</w:t>
      </w:r>
      <w:proofErr w:type="spellEnd"/>
    </w:p>
    <w:p w14:paraId="07B34E7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lc_faciliterend</w:t>
      </w:r>
      <w:proofErr w:type="spellEnd"/>
    </w:p>
    <w:p w14:paraId="04D66BB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lc_ondersteunenwpcinrol</w:t>
      </w:r>
      <w:proofErr w:type="spellEnd"/>
    </w:p>
    <w:p w14:paraId="30EF640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lc_proacthouding</w:t>
      </w:r>
      <w:proofErr w:type="spellEnd"/>
    </w:p>
    <w:p w14:paraId="6ADD803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lc_valideringsgesprek</w:t>
      </w:r>
      <w:proofErr w:type="spellEnd"/>
    </w:p>
    <w:p w14:paraId="4E8C9AB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lc_zoekendinrol</w:t>
      </w:r>
      <w:proofErr w:type="spellEnd"/>
    </w:p>
    <w:p w14:paraId="0319401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deskundigheid</w:t>
      </w:r>
    </w:p>
    <w:p w14:paraId="7ABBAC3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t>beoordelen</w:t>
      </w:r>
    </w:p>
    <w:p w14:paraId="0CCB4E66"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all_grensvoldonvd</w:t>
      </w:r>
      <w:proofErr w:type="spellEnd"/>
    </w:p>
    <w:p w14:paraId="6E8B45F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all_nutvanbijtstellen</w:t>
      </w:r>
      <w:proofErr w:type="spellEnd"/>
    </w:p>
    <w:p w14:paraId="700712C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lc_beofhoog</w:t>
      </w:r>
      <w:proofErr w:type="spellEnd"/>
    </w:p>
    <w:p w14:paraId="5A69442C"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het gesprek</w:t>
      </w:r>
    </w:p>
    <w:p w14:paraId="1369360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all_gesprek</w:t>
      </w:r>
      <w:proofErr w:type="spellEnd"/>
    </w:p>
    <w:p w14:paraId="4649C56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all_natuurlijkverloopgesprek</w:t>
      </w:r>
      <w:proofErr w:type="spellEnd"/>
    </w:p>
    <w:p w14:paraId="17265EE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all_leerproces_irtpop</w:t>
      </w:r>
      <w:proofErr w:type="spellEnd"/>
    </w:p>
    <w:p w14:paraId="36147C8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lc_bredevoorbereiding</w:t>
      </w:r>
      <w:proofErr w:type="spellEnd"/>
    </w:p>
    <w:p w14:paraId="4AF9CCA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lc_effectiefgesprek</w:t>
      </w:r>
      <w:proofErr w:type="spellEnd"/>
    </w:p>
    <w:p w14:paraId="6C2D612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lc_meerinhanden</w:t>
      </w:r>
      <w:proofErr w:type="spellEnd"/>
    </w:p>
    <w:p w14:paraId="23F44B3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std_beoordelingsnelofveel</w:t>
      </w:r>
      <w:proofErr w:type="spellEnd"/>
    </w:p>
    <w:p w14:paraId="6DF64C2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instrumenten</w:t>
      </w:r>
    </w:p>
    <w:p w14:paraId="1CD55A5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all_checkvoldaannodig</w:t>
      </w:r>
      <w:proofErr w:type="spellEnd"/>
    </w:p>
    <w:p w14:paraId="3FF7054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all_wens360fb</w:t>
      </w:r>
    </w:p>
    <w:p w14:paraId="029280E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all_wenseiqtest</w:t>
      </w:r>
      <w:proofErr w:type="spellEnd"/>
    </w:p>
    <w:p w14:paraId="496837B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std_incompleettelaat</w:t>
      </w:r>
      <w:proofErr w:type="spellEnd"/>
    </w:p>
    <w:p w14:paraId="3E2F70B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opbouw en samenhang in formulieren</w:t>
      </w:r>
    </w:p>
    <w:p w14:paraId="3D03A3D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all_beofopbouwinhoud</w:t>
      </w:r>
      <w:proofErr w:type="spellEnd"/>
    </w:p>
    <w:p w14:paraId="4FB0A7D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all_beofhoog</w:t>
      </w:r>
      <w:proofErr w:type="spellEnd"/>
    </w:p>
    <w:p w14:paraId="472413A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werken met rubrics</w:t>
      </w:r>
    </w:p>
    <w:p w14:paraId="4E122BF5"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Pr>
          <w:rFonts w:ascii="Arial" w:hAnsi="Arial" w:cs="Arial"/>
          <w:sz w:val="20"/>
          <w:szCs w:val="20"/>
        </w:rPr>
        <w:tab/>
      </w:r>
      <w:r w:rsidRPr="00434287">
        <w:rPr>
          <w:rFonts w:ascii="Arial" w:hAnsi="Arial" w:cs="Arial"/>
          <w:sz w:val="20"/>
          <w:szCs w:val="20"/>
          <w:lang w:val="en-US"/>
        </w:rPr>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all_rubricgeencijfer</w:t>
      </w:r>
      <w:proofErr w:type="spellEnd"/>
    </w:p>
    <w:p w14:paraId="2A2D2461"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all_rubricknockout</w:t>
      </w:r>
      <w:proofErr w:type="spellEnd"/>
    </w:p>
    <w:p w14:paraId="20D976EE"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all_rubricniveauzichtbaar</w:t>
      </w:r>
      <w:proofErr w:type="spellEnd"/>
    </w:p>
    <w:p w14:paraId="51B44C32"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all_rubricwerkenmetpunten</w:t>
      </w:r>
      <w:proofErr w:type="spellEnd"/>
    </w:p>
    <w:p w14:paraId="0CDBFBCD"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std_rubricsscorentussenin</w:t>
      </w:r>
      <w:proofErr w:type="spellEnd"/>
    </w:p>
    <w:p w14:paraId="6E578E95"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std_rubricvoorleerroces</w:t>
      </w:r>
      <w:proofErr w:type="spellEnd"/>
    </w:p>
    <w:p w14:paraId="3005E34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sidRPr="00434287">
        <w:rPr>
          <w:rFonts w:ascii="Arial" w:hAnsi="Arial" w:cs="Arial"/>
          <w:sz w:val="20"/>
          <w:szCs w:val="20"/>
          <w:lang w:val="en-US"/>
        </w:rPr>
        <w:tab/>
      </w:r>
      <w:r>
        <w:rPr>
          <w:rFonts w:ascii="Arial" w:hAnsi="Arial" w:cs="Arial"/>
          <w:sz w:val="20"/>
          <w:szCs w:val="20"/>
        </w:rPr>
        <w:t>(3)</w:t>
      </w:r>
      <w:r>
        <w:rPr>
          <w:rFonts w:ascii="Arial" w:hAnsi="Arial" w:cs="Arial"/>
          <w:sz w:val="20"/>
          <w:szCs w:val="20"/>
        </w:rPr>
        <w:tab/>
      </w:r>
      <w:r>
        <w:rPr>
          <w:rFonts w:ascii="Arial" w:hAnsi="Arial" w:cs="Arial"/>
          <w:sz w:val="20"/>
          <w:szCs w:val="20"/>
        </w:rPr>
        <w:tab/>
        <w:t>.</w:t>
      </w:r>
      <w:r>
        <w:rPr>
          <w:rFonts w:ascii="Arial" w:hAnsi="Arial" w:cs="Arial"/>
          <w:sz w:val="20"/>
          <w:szCs w:val="20"/>
        </w:rPr>
        <w:tab/>
        <w:t>- geschikt voor gevraagde niveau</w:t>
      </w:r>
    </w:p>
    <w:p w14:paraId="6CED5CC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lastRenderedPageBreak/>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std_passendbijniveau</w:t>
      </w:r>
      <w:proofErr w:type="spellEnd"/>
    </w:p>
    <w:p w14:paraId="690D48C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geschikt voor gebruik binnen context</w:t>
      </w:r>
    </w:p>
    <w:p w14:paraId="3DAD2E1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plaats en functie van POP</w:t>
      </w:r>
    </w:p>
    <w:p w14:paraId="37CE0C9C"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all_leerproces_irtpop</w:t>
      </w:r>
      <w:proofErr w:type="spellEnd"/>
    </w:p>
    <w:p w14:paraId="76C697D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std_plaatspop</w:t>
      </w:r>
      <w:proofErr w:type="spellEnd"/>
    </w:p>
    <w:p w14:paraId="3BBCAEE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gewenste mix van instrumenten (binnen context)</w:t>
      </w:r>
    </w:p>
    <w:p w14:paraId="508FE2C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verschil in wat belangrijk is op werkplek en vanuit opleiding</w:t>
      </w:r>
    </w:p>
    <w:p w14:paraId="3AFB27CF" w14:textId="02ED29CC"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xml:space="preserve">- </w:t>
      </w:r>
      <w:r w:rsidR="00465E8A">
        <w:rPr>
          <w:rFonts w:ascii="Arial" w:hAnsi="Arial" w:cs="Arial"/>
          <w:sz w:val="20"/>
          <w:szCs w:val="20"/>
        </w:rPr>
        <w:t>handelwijze</w:t>
      </w:r>
    </w:p>
    <w:p w14:paraId="5033094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all_leerproces_irtpop</w:t>
      </w:r>
      <w:proofErr w:type="spellEnd"/>
    </w:p>
    <w:p w14:paraId="50F8349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lc_effectiefgesprek</w:t>
      </w:r>
      <w:proofErr w:type="spellEnd"/>
    </w:p>
    <w:p w14:paraId="5D06ADD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std_incompleettelaat</w:t>
      </w:r>
      <w:proofErr w:type="spellEnd"/>
    </w:p>
    <w:p w14:paraId="64471BC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std_genoegtijdvoorbereiding</w:t>
      </w:r>
      <w:proofErr w:type="spellEnd"/>
    </w:p>
    <w:p w14:paraId="17011D2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STAR methodiek</w:t>
      </w:r>
    </w:p>
    <w:p w14:paraId="20C8FB3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all_keuzevoormethodiek</w:t>
      </w:r>
      <w:proofErr w:type="spellEnd"/>
    </w:p>
    <w:p w14:paraId="5959A1A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lc_houdenaanmethodiek</w:t>
      </w:r>
      <w:proofErr w:type="spellEnd"/>
    </w:p>
    <w:p w14:paraId="5E9C54F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star_coachingleerdoelen</w:t>
      </w:r>
      <w:proofErr w:type="spellEnd"/>
    </w:p>
    <w:p w14:paraId="2E758AB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std_groeilatenzien</w:t>
      </w:r>
      <w:proofErr w:type="spellEnd"/>
    </w:p>
    <w:p w14:paraId="6E582EC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std_gaatzichbewijzen</w:t>
      </w:r>
      <w:proofErr w:type="spellEnd"/>
    </w:p>
    <w:p w14:paraId="48086CE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std_geeftzichtopgeleerde</w:t>
      </w:r>
      <w:proofErr w:type="spellEnd"/>
    </w:p>
    <w:p w14:paraId="0645B7B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std_linktheoriepraktijk</w:t>
      </w:r>
      <w:proofErr w:type="spellEnd"/>
    </w:p>
    <w:p w14:paraId="3BA51E3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star_methodiekvrijlaten</w:t>
      </w:r>
      <w:proofErr w:type="spellEnd"/>
    </w:p>
    <w:p w14:paraId="4884720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star_nietvoorhbo</w:t>
      </w:r>
      <w:proofErr w:type="spellEnd"/>
    </w:p>
    <w:p w14:paraId="1C16644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std_uitgebreiduitgewerkt</w:t>
      </w:r>
      <w:proofErr w:type="spellEnd"/>
    </w:p>
    <w:p w14:paraId="221208C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star_waarreflectie</w:t>
      </w:r>
      <w:proofErr w:type="spellEnd"/>
    </w:p>
    <w:p w14:paraId="28E7A657"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wpc_aanvullenbijkb</w:t>
      </w:r>
      <w:proofErr w:type="spellEnd"/>
    </w:p>
    <w:p w14:paraId="59E52E9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kritische beroepssituatie</w:t>
      </w:r>
    </w:p>
    <w:p w14:paraId="4839790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kb_maakthandelenzichtbaar</w:t>
      </w:r>
      <w:proofErr w:type="spellEnd"/>
    </w:p>
    <w:p w14:paraId="5FE3D18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kb_watiskritisch</w:t>
      </w:r>
      <w:proofErr w:type="spellEnd"/>
    </w:p>
    <w:p w14:paraId="41EA5B1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std_niveauvankb</w:t>
      </w:r>
      <w:proofErr w:type="spellEnd"/>
    </w:p>
    <w:p w14:paraId="56B692BF"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std_uitgebreiduitgewerkt</w:t>
      </w:r>
      <w:proofErr w:type="spellEnd"/>
    </w:p>
    <w:p w14:paraId="3528851A"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plaats van adviesbeoordeling</w:t>
      </w:r>
    </w:p>
    <w:p w14:paraId="6E86F68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std_aanleveringknellen</w:t>
      </w:r>
      <w:proofErr w:type="spellEnd"/>
    </w:p>
    <w:p w14:paraId="4AABBEA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std_doorvoorbereidingweetwaterkomt</w:t>
      </w:r>
      <w:proofErr w:type="spellEnd"/>
    </w:p>
    <w:p w14:paraId="39BEF0F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std_groeilatenzien</w:t>
      </w:r>
      <w:proofErr w:type="spellEnd"/>
    </w:p>
    <w:p w14:paraId="6D2E8F03"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std_geeftzichtopgeleerde</w:t>
      </w:r>
      <w:proofErr w:type="spellEnd"/>
    </w:p>
    <w:p w14:paraId="2E31662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wpc_feedbackverzamelen</w:t>
      </w:r>
      <w:proofErr w:type="spellEnd"/>
    </w:p>
    <w:p w14:paraId="38285D4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wpc_zichtopgeleerde</w:t>
      </w:r>
      <w:proofErr w:type="spellEnd"/>
    </w:p>
    <w:p w14:paraId="7F8E48D9"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wpc_gerichtopontwhboniveau</w:t>
      </w:r>
      <w:proofErr w:type="spellEnd"/>
    </w:p>
    <w:p w14:paraId="108D9C8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wpc_samenbeinvullenbeter</w:t>
      </w:r>
      <w:proofErr w:type="spellEnd"/>
    </w:p>
    <w:p w14:paraId="23BBA07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wpc_sturenopleerproces</w:t>
      </w:r>
      <w:proofErr w:type="spellEnd"/>
    </w:p>
    <w:p w14:paraId="7007EDDD"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wpc_vanbegeleidennaarbeoordelen</w:t>
      </w:r>
      <w:proofErr w:type="spellEnd"/>
    </w:p>
    <w:p w14:paraId="7B3D220E"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beoordelingsfrequentie (aantal en moment)</w:t>
      </w:r>
    </w:p>
    <w:p w14:paraId="73506D24"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r>
      <w:r>
        <w:rPr>
          <w:rFonts w:ascii="Arial" w:hAnsi="Arial" w:cs="Arial"/>
          <w:sz w:val="20"/>
          <w:szCs w:val="20"/>
        </w:rPr>
        <w:tab/>
        <w:t>- communicatie</w:t>
      </w:r>
    </w:p>
    <w:p w14:paraId="6F77FA3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informatievoorziening</w:t>
      </w:r>
    </w:p>
    <w:p w14:paraId="68C7A8E2"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all_vindbaarheidinfo</w:t>
      </w:r>
      <w:proofErr w:type="spellEnd"/>
    </w:p>
    <w:p w14:paraId="4EA6E54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std_incompleettelaat</w:t>
      </w:r>
      <w:proofErr w:type="spellEnd"/>
    </w:p>
    <w:p w14:paraId="73B5D1D1"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plaast</w:t>
      </w:r>
      <w:proofErr w:type="spellEnd"/>
      <w:r>
        <w:rPr>
          <w:rFonts w:ascii="Arial" w:hAnsi="Arial" w:cs="Arial"/>
          <w:sz w:val="20"/>
          <w:szCs w:val="20"/>
        </w:rPr>
        <w:t xml:space="preserve"> van ICT in cyclus van beoordelen</w:t>
      </w:r>
    </w:p>
    <w:p w14:paraId="213F2BA6"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Pr>
          <w:rFonts w:ascii="Arial" w:hAnsi="Arial" w:cs="Arial"/>
          <w:sz w:val="20"/>
          <w:szCs w:val="20"/>
        </w:rPr>
        <w:tab/>
      </w:r>
      <w:r w:rsidRPr="00434287">
        <w:rPr>
          <w:rFonts w:ascii="Arial" w:hAnsi="Arial" w:cs="Arial"/>
          <w:sz w:val="20"/>
          <w:szCs w:val="20"/>
          <w:lang w:val="en-US"/>
        </w:rPr>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all_ondict_product</w:t>
      </w:r>
      <w:proofErr w:type="spellEnd"/>
    </w:p>
    <w:p w14:paraId="0F7A485D" w14:textId="77777777" w:rsidR="004F3AF0" w:rsidRPr="00434287"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lang w:val="en-US"/>
        </w:rPr>
      </w:pPr>
      <w:r w:rsidRPr="00434287">
        <w:rPr>
          <w:rFonts w:ascii="Arial" w:hAnsi="Arial" w:cs="Arial"/>
          <w:sz w:val="20"/>
          <w:szCs w:val="20"/>
          <w:lang w:val="en-US"/>
        </w:rPr>
        <w:tab/>
        <w:t>(4)</w:t>
      </w:r>
      <w:r w:rsidRPr="00434287">
        <w:rPr>
          <w:rFonts w:ascii="Arial" w:hAnsi="Arial" w:cs="Arial"/>
          <w:sz w:val="20"/>
          <w:szCs w:val="20"/>
          <w:lang w:val="en-US"/>
        </w:rPr>
        <w:tab/>
      </w:r>
      <w:r w:rsidRPr="00434287">
        <w:rPr>
          <w:rFonts w:ascii="Arial" w:hAnsi="Arial" w:cs="Arial"/>
          <w:sz w:val="20"/>
          <w:szCs w:val="20"/>
          <w:lang w:val="en-US"/>
        </w:rPr>
        <w:tab/>
        <w:t>.</w:t>
      </w:r>
      <w:r w:rsidRPr="00434287">
        <w:rPr>
          <w:rFonts w:ascii="Arial" w:hAnsi="Arial" w:cs="Arial"/>
          <w:sz w:val="20"/>
          <w:szCs w:val="20"/>
          <w:lang w:val="en-US"/>
        </w:rPr>
        <w:tab/>
        <w:t>.</w:t>
      </w:r>
      <w:r w:rsidRPr="00434287">
        <w:rPr>
          <w:rFonts w:ascii="Arial" w:hAnsi="Arial" w:cs="Arial"/>
          <w:sz w:val="20"/>
          <w:szCs w:val="20"/>
          <w:lang w:val="en-US"/>
        </w:rPr>
        <w:tab/>
        <w:t xml:space="preserve">- </w:t>
      </w:r>
      <w:proofErr w:type="spellStart"/>
      <w:r w:rsidRPr="00434287">
        <w:rPr>
          <w:rFonts w:ascii="Arial" w:hAnsi="Arial" w:cs="Arial"/>
          <w:sz w:val="20"/>
          <w:szCs w:val="20"/>
          <w:lang w:val="en-US"/>
        </w:rPr>
        <w:t>all_ondict_proces</w:t>
      </w:r>
      <w:proofErr w:type="spellEnd"/>
    </w:p>
    <w:p w14:paraId="6136CF15"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sidRPr="00434287">
        <w:rPr>
          <w:rFonts w:ascii="Arial" w:hAnsi="Arial" w:cs="Arial"/>
          <w:sz w:val="20"/>
          <w:szCs w:val="20"/>
          <w:lang w:val="en-US"/>
        </w:rPr>
        <w:tab/>
      </w:r>
      <w:r>
        <w:rPr>
          <w:rFonts w:ascii="Arial" w:hAnsi="Arial" w:cs="Arial"/>
          <w:sz w:val="20"/>
          <w:szCs w:val="20"/>
        </w:rPr>
        <w:t>(2)</w:t>
      </w:r>
      <w:r>
        <w:rPr>
          <w:rFonts w:ascii="Arial" w:hAnsi="Arial" w:cs="Arial"/>
          <w:sz w:val="20"/>
          <w:szCs w:val="20"/>
        </w:rPr>
        <w:tab/>
      </w:r>
      <w:r>
        <w:rPr>
          <w:rFonts w:ascii="Arial" w:hAnsi="Arial" w:cs="Arial"/>
          <w:sz w:val="20"/>
          <w:szCs w:val="20"/>
        </w:rPr>
        <w:tab/>
        <w:t>- wensen voor toekomst</w:t>
      </w:r>
    </w:p>
    <w:p w14:paraId="0EB3346B"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all_wensmeemetstdinreallife</w:t>
      </w:r>
      <w:proofErr w:type="spellEnd"/>
    </w:p>
    <w:p w14:paraId="0BEEB3E8"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r>
        <w:rPr>
          <w:rFonts w:ascii="Arial" w:hAnsi="Arial" w:cs="Arial"/>
          <w:sz w:val="20"/>
          <w:szCs w:val="20"/>
        </w:rPr>
        <w:tab/>
        <w:t>(3)</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roofErr w:type="spellStart"/>
      <w:r>
        <w:rPr>
          <w:rFonts w:ascii="Arial" w:hAnsi="Arial" w:cs="Arial"/>
          <w:sz w:val="20"/>
          <w:szCs w:val="20"/>
        </w:rPr>
        <w:t>all_wensperformanceass</w:t>
      </w:r>
      <w:proofErr w:type="spellEnd"/>
    </w:p>
    <w:p w14:paraId="5F788640" w14:textId="77777777" w:rsidR="004F3AF0" w:rsidRDefault="004F3AF0" w:rsidP="004F3AF0">
      <w:pPr>
        <w:widowControl w:val="0"/>
        <w:tabs>
          <w:tab w:val="left" w:pos="800"/>
          <w:tab w:val="left" w:pos="2000"/>
          <w:tab w:val="left" w:pos="2400"/>
          <w:tab w:val="left" w:pos="2800"/>
          <w:tab w:val="left" w:pos="3200"/>
          <w:tab w:val="left" w:pos="3600"/>
          <w:tab w:val="left" w:pos="4000"/>
          <w:tab w:val="left" w:pos="4400"/>
          <w:tab w:val="left" w:pos="4800"/>
          <w:tab w:val="left" w:pos="5200"/>
        </w:tabs>
        <w:autoSpaceDE w:val="0"/>
        <w:autoSpaceDN w:val="0"/>
        <w:adjustRightInd w:val="0"/>
        <w:rPr>
          <w:rFonts w:ascii="Arial" w:hAnsi="Arial" w:cs="Arial"/>
          <w:sz w:val="20"/>
          <w:szCs w:val="20"/>
        </w:rPr>
      </w:pPr>
    </w:p>
    <w:p w14:paraId="2DC31D38" w14:textId="77777777" w:rsidR="004F3AF0" w:rsidRDefault="004F3AF0" w:rsidP="004F3AF0">
      <w:pPr>
        <w:widowControl w:val="0"/>
        <w:autoSpaceDE w:val="0"/>
        <w:autoSpaceDN w:val="0"/>
        <w:adjustRightInd w:val="0"/>
        <w:rPr>
          <w:rFonts w:ascii="Trebuchet MS" w:hAnsi="Trebuchet MS" w:cs="Trebuchet MS"/>
          <w:sz w:val="18"/>
          <w:szCs w:val="18"/>
        </w:rPr>
      </w:pPr>
    </w:p>
    <w:p w14:paraId="5C0C1971" w14:textId="3133B1FE" w:rsidR="00125F1B" w:rsidRPr="00D66888" w:rsidRDefault="00125F1B" w:rsidP="00F33A29">
      <w:pPr>
        <w:spacing w:after="200" w:line="276" w:lineRule="auto"/>
        <w:rPr>
          <w:lang w:val="en-US"/>
        </w:rPr>
      </w:pPr>
    </w:p>
    <w:sectPr w:rsidR="00125F1B" w:rsidRPr="00D66888" w:rsidSect="00BE749D">
      <w:footerReference w:type="default" r:id="rId18"/>
      <w:pgSz w:w="11906" w:h="16838"/>
      <w:pgMar w:top="1134" w:right="1440" w:bottom="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B195" w14:textId="77777777" w:rsidR="00ED3E73" w:rsidRDefault="00ED3E73" w:rsidP="00827C53">
      <w:r>
        <w:separator/>
      </w:r>
    </w:p>
  </w:endnote>
  <w:endnote w:type="continuationSeparator" w:id="0">
    <w:p w14:paraId="5FF52B82" w14:textId="77777777" w:rsidR="00ED3E73" w:rsidRDefault="00ED3E73" w:rsidP="0082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ZapfHumanist601BT-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3046"/>
      <w:docPartObj>
        <w:docPartGallery w:val="Page Numbers (Bottom of Page)"/>
        <w:docPartUnique/>
      </w:docPartObj>
    </w:sdtPr>
    <w:sdtEndPr/>
    <w:sdtContent>
      <w:p w14:paraId="476D9492" w14:textId="088F6E91" w:rsidR="006F4F56" w:rsidRDefault="006F4F56">
        <w:pPr>
          <w:pStyle w:val="Voettekst"/>
          <w:jc w:val="right"/>
        </w:pPr>
        <w:r>
          <w:fldChar w:fldCharType="begin"/>
        </w:r>
        <w:r>
          <w:instrText>PAGE   \* MERGEFORMAT</w:instrText>
        </w:r>
        <w:r>
          <w:fldChar w:fldCharType="separate"/>
        </w:r>
        <w:r w:rsidR="008779D8">
          <w:rPr>
            <w:noProof/>
          </w:rPr>
          <w:t>21</w:t>
        </w:r>
        <w:r>
          <w:fldChar w:fldCharType="end"/>
        </w:r>
      </w:p>
    </w:sdtContent>
  </w:sdt>
  <w:p w14:paraId="07434CFD" w14:textId="77777777" w:rsidR="006F4F56" w:rsidRDefault="006F4F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1728" w14:textId="77777777" w:rsidR="00ED3E73" w:rsidRDefault="00ED3E73" w:rsidP="00827C53">
      <w:r>
        <w:separator/>
      </w:r>
    </w:p>
  </w:footnote>
  <w:footnote w:type="continuationSeparator" w:id="0">
    <w:p w14:paraId="44A6C3E9" w14:textId="77777777" w:rsidR="00ED3E73" w:rsidRDefault="00ED3E73" w:rsidP="00827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E73"/>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9814F6"/>
    <w:multiLevelType w:val="hybridMultilevel"/>
    <w:tmpl w:val="2ED656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125C05"/>
    <w:multiLevelType w:val="hybridMultilevel"/>
    <w:tmpl w:val="EAB83120"/>
    <w:lvl w:ilvl="0" w:tplc="0413000B">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74427D"/>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A1F2206"/>
    <w:multiLevelType w:val="hybridMultilevel"/>
    <w:tmpl w:val="06F8A244"/>
    <w:lvl w:ilvl="0" w:tplc="8FCA9EBE">
      <w:start w:val="1"/>
      <w:numFmt w:val="bullet"/>
      <w:lvlText w:val=""/>
      <w:lvlJc w:val="left"/>
      <w:pPr>
        <w:tabs>
          <w:tab w:val="num" w:pos="720"/>
        </w:tabs>
        <w:ind w:left="720" w:hanging="360"/>
      </w:pPr>
      <w:rPr>
        <w:rFonts w:ascii="Symbol" w:hAnsi="Symbol" w:hint="default"/>
      </w:rPr>
    </w:lvl>
    <w:lvl w:ilvl="1" w:tplc="4BF2E1CA">
      <w:start w:val="3339"/>
      <w:numFmt w:val="bullet"/>
      <w:lvlText w:val=""/>
      <w:lvlJc w:val="left"/>
      <w:pPr>
        <w:tabs>
          <w:tab w:val="num" w:pos="1440"/>
        </w:tabs>
        <w:ind w:left="1440" w:hanging="360"/>
      </w:pPr>
      <w:rPr>
        <w:rFonts w:ascii="Symbol" w:hAnsi="Symbol" w:hint="default"/>
      </w:rPr>
    </w:lvl>
    <w:lvl w:ilvl="2" w:tplc="8FAAF3F2" w:tentative="1">
      <w:start w:val="1"/>
      <w:numFmt w:val="bullet"/>
      <w:lvlText w:val=""/>
      <w:lvlJc w:val="left"/>
      <w:pPr>
        <w:tabs>
          <w:tab w:val="num" w:pos="2160"/>
        </w:tabs>
        <w:ind w:left="2160" w:hanging="360"/>
      </w:pPr>
      <w:rPr>
        <w:rFonts w:ascii="Symbol" w:hAnsi="Symbol" w:hint="default"/>
      </w:rPr>
    </w:lvl>
    <w:lvl w:ilvl="3" w:tplc="535450E8" w:tentative="1">
      <w:start w:val="1"/>
      <w:numFmt w:val="bullet"/>
      <w:lvlText w:val=""/>
      <w:lvlJc w:val="left"/>
      <w:pPr>
        <w:tabs>
          <w:tab w:val="num" w:pos="2880"/>
        </w:tabs>
        <w:ind w:left="2880" w:hanging="360"/>
      </w:pPr>
      <w:rPr>
        <w:rFonts w:ascii="Symbol" w:hAnsi="Symbol" w:hint="default"/>
      </w:rPr>
    </w:lvl>
    <w:lvl w:ilvl="4" w:tplc="4000C662" w:tentative="1">
      <w:start w:val="1"/>
      <w:numFmt w:val="bullet"/>
      <w:lvlText w:val=""/>
      <w:lvlJc w:val="left"/>
      <w:pPr>
        <w:tabs>
          <w:tab w:val="num" w:pos="3600"/>
        </w:tabs>
        <w:ind w:left="3600" w:hanging="360"/>
      </w:pPr>
      <w:rPr>
        <w:rFonts w:ascii="Symbol" w:hAnsi="Symbol" w:hint="default"/>
      </w:rPr>
    </w:lvl>
    <w:lvl w:ilvl="5" w:tplc="54467C04" w:tentative="1">
      <w:start w:val="1"/>
      <w:numFmt w:val="bullet"/>
      <w:lvlText w:val=""/>
      <w:lvlJc w:val="left"/>
      <w:pPr>
        <w:tabs>
          <w:tab w:val="num" w:pos="4320"/>
        </w:tabs>
        <w:ind w:left="4320" w:hanging="360"/>
      </w:pPr>
      <w:rPr>
        <w:rFonts w:ascii="Symbol" w:hAnsi="Symbol" w:hint="default"/>
      </w:rPr>
    </w:lvl>
    <w:lvl w:ilvl="6" w:tplc="015224E0" w:tentative="1">
      <w:start w:val="1"/>
      <w:numFmt w:val="bullet"/>
      <w:lvlText w:val=""/>
      <w:lvlJc w:val="left"/>
      <w:pPr>
        <w:tabs>
          <w:tab w:val="num" w:pos="5040"/>
        </w:tabs>
        <w:ind w:left="5040" w:hanging="360"/>
      </w:pPr>
      <w:rPr>
        <w:rFonts w:ascii="Symbol" w:hAnsi="Symbol" w:hint="default"/>
      </w:rPr>
    </w:lvl>
    <w:lvl w:ilvl="7" w:tplc="FAB47B6E" w:tentative="1">
      <w:start w:val="1"/>
      <w:numFmt w:val="bullet"/>
      <w:lvlText w:val=""/>
      <w:lvlJc w:val="left"/>
      <w:pPr>
        <w:tabs>
          <w:tab w:val="num" w:pos="5760"/>
        </w:tabs>
        <w:ind w:left="5760" w:hanging="360"/>
      </w:pPr>
      <w:rPr>
        <w:rFonts w:ascii="Symbol" w:hAnsi="Symbol" w:hint="default"/>
      </w:rPr>
    </w:lvl>
    <w:lvl w:ilvl="8" w:tplc="998E64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003B96"/>
    <w:multiLevelType w:val="hybridMultilevel"/>
    <w:tmpl w:val="4CCECC30"/>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A64244"/>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5717AA"/>
    <w:multiLevelType w:val="hybridMultilevel"/>
    <w:tmpl w:val="1B54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322EEE"/>
    <w:multiLevelType w:val="hybridMultilevel"/>
    <w:tmpl w:val="F4D4FFC6"/>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BF4697"/>
    <w:multiLevelType w:val="hybridMultilevel"/>
    <w:tmpl w:val="AD36A090"/>
    <w:lvl w:ilvl="0" w:tplc="1EC6DFF6">
      <w:start w:val="1"/>
      <w:numFmt w:val="bullet"/>
      <w:lvlText w:val=""/>
      <w:lvlJc w:val="left"/>
      <w:pPr>
        <w:tabs>
          <w:tab w:val="num" w:pos="720"/>
        </w:tabs>
        <w:ind w:left="720" w:hanging="360"/>
      </w:pPr>
      <w:rPr>
        <w:rFonts w:ascii="Symbol" w:hAnsi="Symbol" w:hint="default"/>
      </w:rPr>
    </w:lvl>
    <w:lvl w:ilvl="1" w:tplc="8F96101C" w:tentative="1">
      <w:start w:val="1"/>
      <w:numFmt w:val="bullet"/>
      <w:lvlText w:val=""/>
      <w:lvlJc w:val="left"/>
      <w:pPr>
        <w:tabs>
          <w:tab w:val="num" w:pos="1440"/>
        </w:tabs>
        <w:ind w:left="1440" w:hanging="360"/>
      </w:pPr>
      <w:rPr>
        <w:rFonts w:ascii="Symbol" w:hAnsi="Symbol" w:hint="default"/>
      </w:rPr>
    </w:lvl>
    <w:lvl w:ilvl="2" w:tplc="807C9138" w:tentative="1">
      <w:start w:val="1"/>
      <w:numFmt w:val="bullet"/>
      <w:lvlText w:val=""/>
      <w:lvlJc w:val="left"/>
      <w:pPr>
        <w:tabs>
          <w:tab w:val="num" w:pos="2160"/>
        </w:tabs>
        <w:ind w:left="2160" w:hanging="360"/>
      </w:pPr>
      <w:rPr>
        <w:rFonts w:ascii="Symbol" w:hAnsi="Symbol" w:hint="default"/>
      </w:rPr>
    </w:lvl>
    <w:lvl w:ilvl="3" w:tplc="AA2A784C" w:tentative="1">
      <w:start w:val="1"/>
      <w:numFmt w:val="bullet"/>
      <w:lvlText w:val=""/>
      <w:lvlJc w:val="left"/>
      <w:pPr>
        <w:tabs>
          <w:tab w:val="num" w:pos="2880"/>
        </w:tabs>
        <w:ind w:left="2880" w:hanging="360"/>
      </w:pPr>
      <w:rPr>
        <w:rFonts w:ascii="Symbol" w:hAnsi="Symbol" w:hint="default"/>
      </w:rPr>
    </w:lvl>
    <w:lvl w:ilvl="4" w:tplc="87A414C6" w:tentative="1">
      <w:start w:val="1"/>
      <w:numFmt w:val="bullet"/>
      <w:lvlText w:val=""/>
      <w:lvlJc w:val="left"/>
      <w:pPr>
        <w:tabs>
          <w:tab w:val="num" w:pos="3600"/>
        </w:tabs>
        <w:ind w:left="3600" w:hanging="360"/>
      </w:pPr>
      <w:rPr>
        <w:rFonts w:ascii="Symbol" w:hAnsi="Symbol" w:hint="default"/>
      </w:rPr>
    </w:lvl>
    <w:lvl w:ilvl="5" w:tplc="7862C62C" w:tentative="1">
      <w:start w:val="1"/>
      <w:numFmt w:val="bullet"/>
      <w:lvlText w:val=""/>
      <w:lvlJc w:val="left"/>
      <w:pPr>
        <w:tabs>
          <w:tab w:val="num" w:pos="4320"/>
        </w:tabs>
        <w:ind w:left="4320" w:hanging="360"/>
      </w:pPr>
      <w:rPr>
        <w:rFonts w:ascii="Symbol" w:hAnsi="Symbol" w:hint="default"/>
      </w:rPr>
    </w:lvl>
    <w:lvl w:ilvl="6" w:tplc="139EE25E" w:tentative="1">
      <w:start w:val="1"/>
      <w:numFmt w:val="bullet"/>
      <w:lvlText w:val=""/>
      <w:lvlJc w:val="left"/>
      <w:pPr>
        <w:tabs>
          <w:tab w:val="num" w:pos="5040"/>
        </w:tabs>
        <w:ind w:left="5040" w:hanging="360"/>
      </w:pPr>
      <w:rPr>
        <w:rFonts w:ascii="Symbol" w:hAnsi="Symbol" w:hint="default"/>
      </w:rPr>
    </w:lvl>
    <w:lvl w:ilvl="7" w:tplc="E4C630D8" w:tentative="1">
      <w:start w:val="1"/>
      <w:numFmt w:val="bullet"/>
      <w:lvlText w:val=""/>
      <w:lvlJc w:val="left"/>
      <w:pPr>
        <w:tabs>
          <w:tab w:val="num" w:pos="5760"/>
        </w:tabs>
        <w:ind w:left="5760" w:hanging="360"/>
      </w:pPr>
      <w:rPr>
        <w:rFonts w:ascii="Symbol" w:hAnsi="Symbol" w:hint="default"/>
      </w:rPr>
    </w:lvl>
    <w:lvl w:ilvl="8" w:tplc="3CA4F2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512AFC"/>
    <w:multiLevelType w:val="hybridMultilevel"/>
    <w:tmpl w:val="73AACA04"/>
    <w:lvl w:ilvl="0" w:tplc="04090003">
      <w:start w:val="1"/>
      <w:numFmt w:val="bullet"/>
      <w:lvlText w:val="o"/>
      <w:lvlJc w:val="left"/>
      <w:pPr>
        <w:tabs>
          <w:tab w:val="num" w:pos="5801"/>
        </w:tabs>
        <w:ind w:left="5801" w:hanging="360"/>
      </w:pPr>
      <w:rPr>
        <w:rFonts w:ascii="Courier New" w:hAnsi="Courier New" w:cs="Courier New" w:hint="default"/>
      </w:rPr>
    </w:lvl>
    <w:lvl w:ilvl="1" w:tplc="04130003">
      <w:start w:val="1"/>
      <w:numFmt w:val="bullet"/>
      <w:lvlText w:val="o"/>
      <w:lvlJc w:val="left"/>
      <w:pPr>
        <w:tabs>
          <w:tab w:val="num" w:pos="6521"/>
        </w:tabs>
        <w:ind w:left="6521" w:hanging="360"/>
      </w:pPr>
      <w:rPr>
        <w:rFonts w:ascii="Courier New" w:hAnsi="Courier New" w:hint="default"/>
      </w:rPr>
    </w:lvl>
    <w:lvl w:ilvl="2" w:tplc="04130005" w:tentative="1">
      <w:start w:val="1"/>
      <w:numFmt w:val="bullet"/>
      <w:lvlText w:val=""/>
      <w:lvlJc w:val="left"/>
      <w:pPr>
        <w:tabs>
          <w:tab w:val="num" w:pos="7241"/>
        </w:tabs>
        <w:ind w:left="7241" w:hanging="360"/>
      </w:pPr>
      <w:rPr>
        <w:rFonts w:ascii="Wingdings" w:hAnsi="Wingdings" w:hint="default"/>
      </w:rPr>
    </w:lvl>
    <w:lvl w:ilvl="3" w:tplc="04130001" w:tentative="1">
      <w:start w:val="1"/>
      <w:numFmt w:val="bullet"/>
      <w:lvlText w:val=""/>
      <w:lvlJc w:val="left"/>
      <w:pPr>
        <w:tabs>
          <w:tab w:val="num" w:pos="7961"/>
        </w:tabs>
        <w:ind w:left="7961" w:hanging="360"/>
      </w:pPr>
      <w:rPr>
        <w:rFonts w:ascii="Symbol" w:hAnsi="Symbol" w:hint="default"/>
      </w:rPr>
    </w:lvl>
    <w:lvl w:ilvl="4" w:tplc="04130003" w:tentative="1">
      <w:start w:val="1"/>
      <w:numFmt w:val="bullet"/>
      <w:lvlText w:val="o"/>
      <w:lvlJc w:val="left"/>
      <w:pPr>
        <w:tabs>
          <w:tab w:val="num" w:pos="8681"/>
        </w:tabs>
        <w:ind w:left="8681" w:hanging="360"/>
      </w:pPr>
      <w:rPr>
        <w:rFonts w:ascii="Courier New" w:hAnsi="Courier New" w:hint="default"/>
      </w:rPr>
    </w:lvl>
    <w:lvl w:ilvl="5" w:tplc="04130005" w:tentative="1">
      <w:start w:val="1"/>
      <w:numFmt w:val="bullet"/>
      <w:lvlText w:val=""/>
      <w:lvlJc w:val="left"/>
      <w:pPr>
        <w:tabs>
          <w:tab w:val="num" w:pos="9401"/>
        </w:tabs>
        <w:ind w:left="9401" w:hanging="360"/>
      </w:pPr>
      <w:rPr>
        <w:rFonts w:ascii="Wingdings" w:hAnsi="Wingdings" w:hint="default"/>
      </w:rPr>
    </w:lvl>
    <w:lvl w:ilvl="6" w:tplc="04130001" w:tentative="1">
      <w:start w:val="1"/>
      <w:numFmt w:val="bullet"/>
      <w:lvlText w:val=""/>
      <w:lvlJc w:val="left"/>
      <w:pPr>
        <w:tabs>
          <w:tab w:val="num" w:pos="10121"/>
        </w:tabs>
        <w:ind w:left="10121" w:hanging="360"/>
      </w:pPr>
      <w:rPr>
        <w:rFonts w:ascii="Symbol" w:hAnsi="Symbol" w:hint="default"/>
      </w:rPr>
    </w:lvl>
    <w:lvl w:ilvl="7" w:tplc="04130003" w:tentative="1">
      <w:start w:val="1"/>
      <w:numFmt w:val="bullet"/>
      <w:lvlText w:val="o"/>
      <w:lvlJc w:val="left"/>
      <w:pPr>
        <w:tabs>
          <w:tab w:val="num" w:pos="10841"/>
        </w:tabs>
        <w:ind w:left="10841" w:hanging="360"/>
      </w:pPr>
      <w:rPr>
        <w:rFonts w:ascii="Courier New" w:hAnsi="Courier New" w:hint="default"/>
      </w:rPr>
    </w:lvl>
    <w:lvl w:ilvl="8" w:tplc="04130005" w:tentative="1">
      <w:start w:val="1"/>
      <w:numFmt w:val="bullet"/>
      <w:lvlText w:val=""/>
      <w:lvlJc w:val="left"/>
      <w:pPr>
        <w:tabs>
          <w:tab w:val="num" w:pos="11561"/>
        </w:tabs>
        <w:ind w:left="11561" w:hanging="360"/>
      </w:pPr>
      <w:rPr>
        <w:rFonts w:ascii="Wingdings" w:hAnsi="Wingdings" w:hint="default"/>
      </w:rPr>
    </w:lvl>
  </w:abstractNum>
  <w:abstractNum w:abstractNumId="11" w15:restartNumberingAfterBreak="0">
    <w:nsid w:val="3A271F5A"/>
    <w:multiLevelType w:val="hybridMultilevel"/>
    <w:tmpl w:val="56705EDA"/>
    <w:lvl w:ilvl="0" w:tplc="0413000B">
      <w:start w:val="1"/>
      <w:numFmt w:val="bullet"/>
      <w:lvlText w:val=""/>
      <w:lvlJc w:val="left"/>
      <w:pPr>
        <w:tabs>
          <w:tab w:val="num" w:pos="1425"/>
        </w:tabs>
        <w:ind w:left="1425" w:hanging="360"/>
      </w:pPr>
      <w:rPr>
        <w:rFonts w:ascii="Wingdings" w:hAnsi="Wingdings"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403E5C48"/>
    <w:multiLevelType w:val="hybridMultilevel"/>
    <w:tmpl w:val="156E80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8D186A"/>
    <w:multiLevelType w:val="hybridMultilevel"/>
    <w:tmpl w:val="3D00834E"/>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9272E"/>
    <w:multiLevelType w:val="hybridMultilevel"/>
    <w:tmpl w:val="B4444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4637D"/>
    <w:multiLevelType w:val="hybridMultilevel"/>
    <w:tmpl w:val="06846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722693"/>
    <w:multiLevelType w:val="hybridMultilevel"/>
    <w:tmpl w:val="0464CC3C"/>
    <w:lvl w:ilvl="0" w:tplc="B2FCEA08">
      <w:start w:val="1"/>
      <w:numFmt w:val="bullet"/>
      <w:lvlText w:val="•"/>
      <w:lvlJc w:val="left"/>
      <w:pPr>
        <w:tabs>
          <w:tab w:val="num" w:pos="720"/>
        </w:tabs>
        <w:ind w:left="720" w:hanging="360"/>
      </w:pPr>
      <w:rPr>
        <w:rFonts w:ascii="Times New Roman" w:hAnsi="Times New Roman" w:hint="default"/>
      </w:rPr>
    </w:lvl>
    <w:lvl w:ilvl="1" w:tplc="BD26F292">
      <w:start w:val="82"/>
      <w:numFmt w:val="bullet"/>
      <w:lvlText w:val="–"/>
      <w:lvlJc w:val="left"/>
      <w:pPr>
        <w:tabs>
          <w:tab w:val="num" w:pos="1440"/>
        </w:tabs>
        <w:ind w:left="1440" w:hanging="360"/>
      </w:pPr>
      <w:rPr>
        <w:rFonts w:ascii="Times New Roman" w:hAnsi="Times New Roman" w:hint="default"/>
      </w:rPr>
    </w:lvl>
    <w:lvl w:ilvl="2" w:tplc="94F04742" w:tentative="1">
      <w:start w:val="1"/>
      <w:numFmt w:val="bullet"/>
      <w:lvlText w:val="•"/>
      <w:lvlJc w:val="left"/>
      <w:pPr>
        <w:tabs>
          <w:tab w:val="num" w:pos="2160"/>
        </w:tabs>
        <w:ind w:left="2160" w:hanging="360"/>
      </w:pPr>
      <w:rPr>
        <w:rFonts w:ascii="Times New Roman" w:hAnsi="Times New Roman" w:hint="default"/>
      </w:rPr>
    </w:lvl>
    <w:lvl w:ilvl="3" w:tplc="05B2B5CE" w:tentative="1">
      <w:start w:val="1"/>
      <w:numFmt w:val="bullet"/>
      <w:lvlText w:val="•"/>
      <w:lvlJc w:val="left"/>
      <w:pPr>
        <w:tabs>
          <w:tab w:val="num" w:pos="2880"/>
        </w:tabs>
        <w:ind w:left="2880" w:hanging="360"/>
      </w:pPr>
      <w:rPr>
        <w:rFonts w:ascii="Times New Roman" w:hAnsi="Times New Roman" w:hint="default"/>
      </w:rPr>
    </w:lvl>
    <w:lvl w:ilvl="4" w:tplc="2F0A0BC2" w:tentative="1">
      <w:start w:val="1"/>
      <w:numFmt w:val="bullet"/>
      <w:lvlText w:val="•"/>
      <w:lvlJc w:val="left"/>
      <w:pPr>
        <w:tabs>
          <w:tab w:val="num" w:pos="3600"/>
        </w:tabs>
        <w:ind w:left="3600" w:hanging="360"/>
      </w:pPr>
      <w:rPr>
        <w:rFonts w:ascii="Times New Roman" w:hAnsi="Times New Roman" w:hint="default"/>
      </w:rPr>
    </w:lvl>
    <w:lvl w:ilvl="5" w:tplc="7518BB3A" w:tentative="1">
      <w:start w:val="1"/>
      <w:numFmt w:val="bullet"/>
      <w:lvlText w:val="•"/>
      <w:lvlJc w:val="left"/>
      <w:pPr>
        <w:tabs>
          <w:tab w:val="num" w:pos="4320"/>
        </w:tabs>
        <w:ind w:left="4320" w:hanging="360"/>
      </w:pPr>
      <w:rPr>
        <w:rFonts w:ascii="Times New Roman" w:hAnsi="Times New Roman" w:hint="default"/>
      </w:rPr>
    </w:lvl>
    <w:lvl w:ilvl="6" w:tplc="1364232E" w:tentative="1">
      <w:start w:val="1"/>
      <w:numFmt w:val="bullet"/>
      <w:lvlText w:val="•"/>
      <w:lvlJc w:val="left"/>
      <w:pPr>
        <w:tabs>
          <w:tab w:val="num" w:pos="5040"/>
        </w:tabs>
        <w:ind w:left="5040" w:hanging="360"/>
      </w:pPr>
      <w:rPr>
        <w:rFonts w:ascii="Times New Roman" w:hAnsi="Times New Roman" w:hint="default"/>
      </w:rPr>
    </w:lvl>
    <w:lvl w:ilvl="7" w:tplc="F7B8EAF6" w:tentative="1">
      <w:start w:val="1"/>
      <w:numFmt w:val="bullet"/>
      <w:lvlText w:val="•"/>
      <w:lvlJc w:val="left"/>
      <w:pPr>
        <w:tabs>
          <w:tab w:val="num" w:pos="5760"/>
        </w:tabs>
        <w:ind w:left="5760" w:hanging="360"/>
      </w:pPr>
      <w:rPr>
        <w:rFonts w:ascii="Times New Roman" w:hAnsi="Times New Roman" w:hint="default"/>
      </w:rPr>
    </w:lvl>
    <w:lvl w:ilvl="8" w:tplc="89C612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447726"/>
    <w:multiLevelType w:val="hybridMultilevel"/>
    <w:tmpl w:val="A23A0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7E1628"/>
    <w:multiLevelType w:val="hybridMultilevel"/>
    <w:tmpl w:val="88465A1A"/>
    <w:lvl w:ilvl="0" w:tplc="31669FB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2842E3"/>
    <w:multiLevelType w:val="hybridMultilevel"/>
    <w:tmpl w:val="6066C744"/>
    <w:lvl w:ilvl="0" w:tplc="0409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4C332E"/>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B70730"/>
    <w:multiLevelType w:val="hybridMultilevel"/>
    <w:tmpl w:val="E4669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192963"/>
    <w:multiLevelType w:val="hybridMultilevel"/>
    <w:tmpl w:val="D7B85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15:restartNumberingAfterBreak="0">
    <w:nsid w:val="7631029F"/>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4F3E49"/>
    <w:multiLevelType w:val="multilevel"/>
    <w:tmpl w:val="720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4"/>
  </w:num>
  <w:num w:numId="4">
    <w:abstractNumId w:val="9"/>
  </w:num>
  <w:num w:numId="5">
    <w:abstractNumId w:val="23"/>
  </w:num>
  <w:num w:numId="6">
    <w:abstractNumId w:val="24"/>
  </w:num>
  <w:num w:numId="7">
    <w:abstractNumId w:val="20"/>
  </w:num>
  <w:num w:numId="8">
    <w:abstractNumId w:val="21"/>
  </w:num>
  <w:num w:numId="9">
    <w:abstractNumId w:val="13"/>
  </w:num>
  <w:num w:numId="10">
    <w:abstractNumId w:val="3"/>
  </w:num>
  <w:num w:numId="11">
    <w:abstractNumId w:val="17"/>
  </w:num>
  <w:num w:numId="12">
    <w:abstractNumId w:val="5"/>
  </w:num>
  <w:num w:numId="13">
    <w:abstractNumId w:val="7"/>
  </w:num>
  <w:num w:numId="14">
    <w:abstractNumId w:val="15"/>
  </w:num>
  <w:num w:numId="15">
    <w:abstractNumId w:val="14"/>
  </w:num>
  <w:num w:numId="16">
    <w:abstractNumId w:val="6"/>
  </w:num>
  <w:num w:numId="17">
    <w:abstractNumId w:val="18"/>
  </w:num>
  <w:num w:numId="18">
    <w:abstractNumId w:val="22"/>
  </w:num>
  <w:num w:numId="19">
    <w:abstractNumId w:val="25"/>
  </w:num>
  <w:num w:numId="20">
    <w:abstractNumId w:val="1"/>
  </w:num>
  <w:num w:numId="21">
    <w:abstractNumId w:val="2"/>
  </w:num>
  <w:num w:numId="22">
    <w:abstractNumId w:val="11"/>
  </w:num>
  <w:num w:numId="23">
    <w:abstractNumId w:val="8"/>
  </w:num>
  <w:num w:numId="24">
    <w:abstractNumId w:val="19"/>
  </w:num>
  <w:num w:numId="25">
    <w:abstractNumId w:val="10"/>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92"/>
    <w:rsid w:val="0000573F"/>
    <w:rsid w:val="00005AD9"/>
    <w:rsid w:val="000118DE"/>
    <w:rsid w:val="00012C55"/>
    <w:rsid w:val="00013622"/>
    <w:rsid w:val="00015ACC"/>
    <w:rsid w:val="00021F51"/>
    <w:rsid w:val="0002298D"/>
    <w:rsid w:val="0002347D"/>
    <w:rsid w:val="00023CA7"/>
    <w:rsid w:val="00026BEF"/>
    <w:rsid w:val="00030D5E"/>
    <w:rsid w:val="00032D6A"/>
    <w:rsid w:val="00034DD6"/>
    <w:rsid w:val="00036014"/>
    <w:rsid w:val="0003687B"/>
    <w:rsid w:val="00037153"/>
    <w:rsid w:val="00045D44"/>
    <w:rsid w:val="000472FE"/>
    <w:rsid w:val="00047414"/>
    <w:rsid w:val="0005560C"/>
    <w:rsid w:val="00057CA9"/>
    <w:rsid w:val="00061065"/>
    <w:rsid w:val="000611B8"/>
    <w:rsid w:val="00062D11"/>
    <w:rsid w:val="00065872"/>
    <w:rsid w:val="00074525"/>
    <w:rsid w:val="00076904"/>
    <w:rsid w:val="00077FD6"/>
    <w:rsid w:val="0008797A"/>
    <w:rsid w:val="00092B8D"/>
    <w:rsid w:val="00093C05"/>
    <w:rsid w:val="00095101"/>
    <w:rsid w:val="00095BFA"/>
    <w:rsid w:val="0009742D"/>
    <w:rsid w:val="000A2823"/>
    <w:rsid w:val="000A319C"/>
    <w:rsid w:val="000A4C0F"/>
    <w:rsid w:val="000B0BF8"/>
    <w:rsid w:val="000C2C84"/>
    <w:rsid w:val="000C2DBC"/>
    <w:rsid w:val="000C38EB"/>
    <w:rsid w:val="000C7FD1"/>
    <w:rsid w:val="000D081C"/>
    <w:rsid w:val="000D1B70"/>
    <w:rsid w:val="000D3AD7"/>
    <w:rsid w:val="000D73B8"/>
    <w:rsid w:val="000E1375"/>
    <w:rsid w:val="000E25E3"/>
    <w:rsid w:val="000E2BC1"/>
    <w:rsid w:val="000E2FAD"/>
    <w:rsid w:val="000E3FE3"/>
    <w:rsid w:val="000E63EC"/>
    <w:rsid w:val="000E6C4C"/>
    <w:rsid w:val="000E7D33"/>
    <w:rsid w:val="000F042B"/>
    <w:rsid w:val="000F0467"/>
    <w:rsid w:val="000F4E66"/>
    <w:rsid w:val="000F7540"/>
    <w:rsid w:val="000F7C46"/>
    <w:rsid w:val="0010289E"/>
    <w:rsid w:val="00103EBD"/>
    <w:rsid w:val="001043B1"/>
    <w:rsid w:val="00105698"/>
    <w:rsid w:val="00107E43"/>
    <w:rsid w:val="00112DFF"/>
    <w:rsid w:val="00113166"/>
    <w:rsid w:val="00117354"/>
    <w:rsid w:val="00117714"/>
    <w:rsid w:val="0012049C"/>
    <w:rsid w:val="0012113F"/>
    <w:rsid w:val="00123583"/>
    <w:rsid w:val="00125F1B"/>
    <w:rsid w:val="0012768D"/>
    <w:rsid w:val="00130B8C"/>
    <w:rsid w:val="00134C74"/>
    <w:rsid w:val="001355A1"/>
    <w:rsid w:val="00140D09"/>
    <w:rsid w:val="001421D6"/>
    <w:rsid w:val="0014333B"/>
    <w:rsid w:val="00150D97"/>
    <w:rsid w:val="00152C01"/>
    <w:rsid w:val="00153585"/>
    <w:rsid w:val="0015487E"/>
    <w:rsid w:val="00156C9C"/>
    <w:rsid w:val="00157F58"/>
    <w:rsid w:val="00161891"/>
    <w:rsid w:val="00165104"/>
    <w:rsid w:val="0016582D"/>
    <w:rsid w:val="0017033F"/>
    <w:rsid w:val="00177493"/>
    <w:rsid w:val="0018253C"/>
    <w:rsid w:val="00182D42"/>
    <w:rsid w:val="00185D56"/>
    <w:rsid w:val="00186564"/>
    <w:rsid w:val="00191417"/>
    <w:rsid w:val="00192C5C"/>
    <w:rsid w:val="001977A1"/>
    <w:rsid w:val="001A04CF"/>
    <w:rsid w:val="001A0996"/>
    <w:rsid w:val="001A1C44"/>
    <w:rsid w:val="001A3C96"/>
    <w:rsid w:val="001A42CD"/>
    <w:rsid w:val="001B4FF5"/>
    <w:rsid w:val="001B513B"/>
    <w:rsid w:val="001B6C6D"/>
    <w:rsid w:val="001B756A"/>
    <w:rsid w:val="001B76BF"/>
    <w:rsid w:val="001B7CB6"/>
    <w:rsid w:val="001C0628"/>
    <w:rsid w:val="001C3E3C"/>
    <w:rsid w:val="001C4DDD"/>
    <w:rsid w:val="001C5E40"/>
    <w:rsid w:val="001D09A2"/>
    <w:rsid w:val="001D54D0"/>
    <w:rsid w:val="001D5684"/>
    <w:rsid w:val="001E047C"/>
    <w:rsid w:val="001E0DD7"/>
    <w:rsid w:val="001E19F8"/>
    <w:rsid w:val="001E48CA"/>
    <w:rsid w:val="001F0DB3"/>
    <w:rsid w:val="001F52CA"/>
    <w:rsid w:val="00200037"/>
    <w:rsid w:val="00203792"/>
    <w:rsid w:val="00210EB2"/>
    <w:rsid w:val="00210F82"/>
    <w:rsid w:val="002115FC"/>
    <w:rsid w:val="0022167C"/>
    <w:rsid w:val="002226B5"/>
    <w:rsid w:val="00222CC1"/>
    <w:rsid w:val="00224027"/>
    <w:rsid w:val="00225348"/>
    <w:rsid w:val="00226062"/>
    <w:rsid w:val="0022672A"/>
    <w:rsid w:val="00240B86"/>
    <w:rsid w:val="00241772"/>
    <w:rsid w:val="002436A8"/>
    <w:rsid w:val="002453E9"/>
    <w:rsid w:val="00252207"/>
    <w:rsid w:val="002524F1"/>
    <w:rsid w:val="002526D6"/>
    <w:rsid w:val="00253DAD"/>
    <w:rsid w:val="002549B7"/>
    <w:rsid w:val="00254AD1"/>
    <w:rsid w:val="00254E65"/>
    <w:rsid w:val="002565EE"/>
    <w:rsid w:val="0025716C"/>
    <w:rsid w:val="00257B66"/>
    <w:rsid w:val="00260FC4"/>
    <w:rsid w:val="00262A08"/>
    <w:rsid w:val="00263CCC"/>
    <w:rsid w:val="002645E8"/>
    <w:rsid w:val="0026528D"/>
    <w:rsid w:val="002666BB"/>
    <w:rsid w:val="0026756C"/>
    <w:rsid w:val="002707D4"/>
    <w:rsid w:val="00273461"/>
    <w:rsid w:val="00273E55"/>
    <w:rsid w:val="0027518C"/>
    <w:rsid w:val="00277045"/>
    <w:rsid w:val="002779F8"/>
    <w:rsid w:val="002807C9"/>
    <w:rsid w:val="00281692"/>
    <w:rsid w:val="00282E9C"/>
    <w:rsid w:val="0028333C"/>
    <w:rsid w:val="00284045"/>
    <w:rsid w:val="00284ED6"/>
    <w:rsid w:val="0028529A"/>
    <w:rsid w:val="00286814"/>
    <w:rsid w:val="00286E41"/>
    <w:rsid w:val="00293A96"/>
    <w:rsid w:val="00293F77"/>
    <w:rsid w:val="00294C69"/>
    <w:rsid w:val="00295141"/>
    <w:rsid w:val="002A1563"/>
    <w:rsid w:val="002A5B21"/>
    <w:rsid w:val="002A752F"/>
    <w:rsid w:val="002B0941"/>
    <w:rsid w:val="002B16D4"/>
    <w:rsid w:val="002B58CF"/>
    <w:rsid w:val="002C1059"/>
    <w:rsid w:val="002C2ECC"/>
    <w:rsid w:val="002C44B6"/>
    <w:rsid w:val="002C5457"/>
    <w:rsid w:val="002C63ED"/>
    <w:rsid w:val="002C6E7F"/>
    <w:rsid w:val="002D1046"/>
    <w:rsid w:val="002D229E"/>
    <w:rsid w:val="002D72E3"/>
    <w:rsid w:val="002E047A"/>
    <w:rsid w:val="002E1248"/>
    <w:rsid w:val="002E2225"/>
    <w:rsid w:val="002E2A38"/>
    <w:rsid w:val="002E2B32"/>
    <w:rsid w:val="002E7FE8"/>
    <w:rsid w:val="002F01A0"/>
    <w:rsid w:val="002F62F7"/>
    <w:rsid w:val="00301FAA"/>
    <w:rsid w:val="003037D0"/>
    <w:rsid w:val="003104D2"/>
    <w:rsid w:val="00313B64"/>
    <w:rsid w:val="00313EAD"/>
    <w:rsid w:val="00317357"/>
    <w:rsid w:val="00322671"/>
    <w:rsid w:val="003362EC"/>
    <w:rsid w:val="0034211C"/>
    <w:rsid w:val="00342457"/>
    <w:rsid w:val="00342D3E"/>
    <w:rsid w:val="003432C6"/>
    <w:rsid w:val="00346C83"/>
    <w:rsid w:val="00346DB5"/>
    <w:rsid w:val="003544D6"/>
    <w:rsid w:val="003560D0"/>
    <w:rsid w:val="00360860"/>
    <w:rsid w:val="00362BF3"/>
    <w:rsid w:val="00374215"/>
    <w:rsid w:val="00374231"/>
    <w:rsid w:val="00374363"/>
    <w:rsid w:val="00377515"/>
    <w:rsid w:val="0039289E"/>
    <w:rsid w:val="00397407"/>
    <w:rsid w:val="003A0C4A"/>
    <w:rsid w:val="003A1167"/>
    <w:rsid w:val="003A25E2"/>
    <w:rsid w:val="003A263E"/>
    <w:rsid w:val="003A48BF"/>
    <w:rsid w:val="003A55BF"/>
    <w:rsid w:val="003A5701"/>
    <w:rsid w:val="003B361C"/>
    <w:rsid w:val="003B39DC"/>
    <w:rsid w:val="003C053A"/>
    <w:rsid w:val="003C2218"/>
    <w:rsid w:val="003C3326"/>
    <w:rsid w:val="003C4217"/>
    <w:rsid w:val="003C5678"/>
    <w:rsid w:val="003D2D12"/>
    <w:rsid w:val="003D7C6C"/>
    <w:rsid w:val="003E13B5"/>
    <w:rsid w:val="003E13BB"/>
    <w:rsid w:val="003E4796"/>
    <w:rsid w:val="003E53D2"/>
    <w:rsid w:val="003E63B8"/>
    <w:rsid w:val="003F0322"/>
    <w:rsid w:val="003F2E37"/>
    <w:rsid w:val="003F49F5"/>
    <w:rsid w:val="003F50B5"/>
    <w:rsid w:val="0040053B"/>
    <w:rsid w:val="0040099A"/>
    <w:rsid w:val="00401098"/>
    <w:rsid w:val="004100F8"/>
    <w:rsid w:val="00411401"/>
    <w:rsid w:val="00415B6D"/>
    <w:rsid w:val="00415EB5"/>
    <w:rsid w:val="00424678"/>
    <w:rsid w:val="00425434"/>
    <w:rsid w:val="00425480"/>
    <w:rsid w:val="0042572B"/>
    <w:rsid w:val="00432349"/>
    <w:rsid w:val="0043312E"/>
    <w:rsid w:val="00433759"/>
    <w:rsid w:val="00434287"/>
    <w:rsid w:val="00435FDB"/>
    <w:rsid w:val="00441642"/>
    <w:rsid w:val="00441D52"/>
    <w:rsid w:val="00442B5C"/>
    <w:rsid w:val="00447F23"/>
    <w:rsid w:val="00451347"/>
    <w:rsid w:val="00452EE2"/>
    <w:rsid w:val="00453126"/>
    <w:rsid w:val="0045445D"/>
    <w:rsid w:val="0045597A"/>
    <w:rsid w:val="004571C5"/>
    <w:rsid w:val="00460CEF"/>
    <w:rsid w:val="00461EF7"/>
    <w:rsid w:val="00463844"/>
    <w:rsid w:val="00464D18"/>
    <w:rsid w:val="00465E8A"/>
    <w:rsid w:val="00467DF1"/>
    <w:rsid w:val="00472803"/>
    <w:rsid w:val="00472922"/>
    <w:rsid w:val="00472929"/>
    <w:rsid w:val="00474221"/>
    <w:rsid w:val="00480C06"/>
    <w:rsid w:val="00486D55"/>
    <w:rsid w:val="00495442"/>
    <w:rsid w:val="00497F52"/>
    <w:rsid w:val="004A0368"/>
    <w:rsid w:val="004A1A94"/>
    <w:rsid w:val="004A3064"/>
    <w:rsid w:val="004A5318"/>
    <w:rsid w:val="004B23F0"/>
    <w:rsid w:val="004B332B"/>
    <w:rsid w:val="004B461D"/>
    <w:rsid w:val="004B6412"/>
    <w:rsid w:val="004C2E2D"/>
    <w:rsid w:val="004C4983"/>
    <w:rsid w:val="004C53C3"/>
    <w:rsid w:val="004C581C"/>
    <w:rsid w:val="004C7CA7"/>
    <w:rsid w:val="004D13CF"/>
    <w:rsid w:val="004D2C63"/>
    <w:rsid w:val="004D707A"/>
    <w:rsid w:val="004D738C"/>
    <w:rsid w:val="004D7F19"/>
    <w:rsid w:val="004E7024"/>
    <w:rsid w:val="004F1FAE"/>
    <w:rsid w:val="004F22D4"/>
    <w:rsid w:val="004F281E"/>
    <w:rsid w:val="004F3AF0"/>
    <w:rsid w:val="004F66AE"/>
    <w:rsid w:val="004F6B8E"/>
    <w:rsid w:val="004F7E7F"/>
    <w:rsid w:val="005063B3"/>
    <w:rsid w:val="00510A68"/>
    <w:rsid w:val="00511A8E"/>
    <w:rsid w:val="005137B4"/>
    <w:rsid w:val="00526CE0"/>
    <w:rsid w:val="00530C55"/>
    <w:rsid w:val="00541AE8"/>
    <w:rsid w:val="00542249"/>
    <w:rsid w:val="00542463"/>
    <w:rsid w:val="00542EFF"/>
    <w:rsid w:val="00544D98"/>
    <w:rsid w:val="00545D13"/>
    <w:rsid w:val="00546EB1"/>
    <w:rsid w:val="005476D3"/>
    <w:rsid w:val="005524DC"/>
    <w:rsid w:val="005538A0"/>
    <w:rsid w:val="005620D2"/>
    <w:rsid w:val="0056544E"/>
    <w:rsid w:val="00570A8E"/>
    <w:rsid w:val="00572811"/>
    <w:rsid w:val="005728BF"/>
    <w:rsid w:val="00575CCF"/>
    <w:rsid w:val="00576867"/>
    <w:rsid w:val="005774A3"/>
    <w:rsid w:val="00580024"/>
    <w:rsid w:val="00582443"/>
    <w:rsid w:val="00582806"/>
    <w:rsid w:val="00584401"/>
    <w:rsid w:val="00585E3E"/>
    <w:rsid w:val="005904E1"/>
    <w:rsid w:val="00590B25"/>
    <w:rsid w:val="00593948"/>
    <w:rsid w:val="0059404F"/>
    <w:rsid w:val="00595255"/>
    <w:rsid w:val="00596F0B"/>
    <w:rsid w:val="005A027D"/>
    <w:rsid w:val="005A1AF3"/>
    <w:rsid w:val="005A27DB"/>
    <w:rsid w:val="005A36A3"/>
    <w:rsid w:val="005A56CD"/>
    <w:rsid w:val="005A58C3"/>
    <w:rsid w:val="005A6445"/>
    <w:rsid w:val="005A77F7"/>
    <w:rsid w:val="005B0FE3"/>
    <w:rsid w:val="005B1D04"/>
    <w:rsid w:val="005B56CB"/>
    <w:rsid w:val="005C059B"/>
    <w:rsid w:val="005C11CC"/>
    <w:rsid w:val="005D1672"/>
    <w:rsid w:val="005D5494"/>
    <w:rsid w:val="005E07F5"/>
    <w:rsid w:val="005E1292"/>
    <w:rsid w:val="005E26E9"/>
    <w:rsid w:val="005F0B97"/>
    <w:rsid w:val="005F4A29"/>
    <w:rsid w:val="005F5E67"/>
    <w:rsid w:val="005F6CCF"/>
    <w:rsid w:val="00600C73"/>
    <w:rsid w:val="00601B07"/>
    <w:rsid w:val="0060310D"/>
    <w:rsid w:val="0060422D"/>
    <w:rsid w:val="00607594"/>
    <w:rsid w:val="00612C7E"/>
    <w:rsid w:val="00615C63"/>
    <w:rsid w:val="0062293A"/>
    <w:rsid w:val="0062432A"/>
    <w:rsid w:val="00627F48"/>
    <w:rsid w:val="006344D3"/>
    <w:rsid w:val="00634644"/>
    <w:rsid w:val="00637148"/>
    <w:rsid w:val="0064059D"/>
    <w:rsid w:val="006417A5"/>
    <w:rsid w:val="00643D56"/>
    <w:rsid w:val="00654806"/>
    <w:rsid w:val="006554F9"/>
    <w:rsid w:val="00660B5E"/>
    <w:rsid w:val="00664124"/>
    <w:rsid w:val="006650D2"/>
    <w:rsid w:val="00667C05"/>
    <w:rsid w:val="0067259E"/>
    <w:rsid w:val="0067434B"/>
    <w:rsid w:val="006760AC"/>
    <w:rsid w:val="006769D7"/>
    <w:rsid w:val="0067717B"/>
    <w:rsid w:val="00680B14"/>
    <w:rsid w:val="00682CDF"/>
    <w:rsid w:val="00685F20"/>
    <w:rsid w:val="00691319"/>
    <w:rsid w:val="00693D40"/>
    <w:rsid w:val="0069674C"/>
    <w:rsid w:val="006A1824"/>
    <w:rsid w:val="006A2C16"/>
    <w:rsid w:val="006A6A9D"/>
    <w:rsid w:val="006A78C4"/>
    <w:rsid w:val="006B139E"/>
    <w:rsid w:val="006B1F1A"/>
    <w:rsid w:val="006B4058"/>
    <w:rsid w:val="006B5351"/>
    <w:rsid w:val="006B563D"/>
    <w:rsid w:val="006C076A"/>
    <w:rsid w:val="006C22E2"/>
    <w:rsid w:val="006C2498"/>
    <w:rsid w:val="006C2D18"/>
    <w:rsid w:val="006C4229"/>
    <w:rsid w:val="006C5BA3"/>
    <w:rsid w:val="006C6658"/>
    <w:rsid w:val="006D11B9"/>
    <w:rsid w:val="006D192B"/>
    <w:rsid w:val="006D6F79"/>
    <w:rsid w:val="006E1626"/>
    <w:rsid w:val="006E1823"/>
    <w:rsid w:val="006F4F56"/>
    <w:rsid w:val="00702096"/>
    <w:rsid w:val="00712F1D"/>
    <w:rsid w:val="00712F89"/>
    <w:rsid w:val="00715811"/>
    <w:rsid w:val="0071622F"/>
    <w:rsid w:val="007162BA"/>
    <w:rsid w:val="00720097"/>
    <w:rsid w:val="00720F41"/>
    <w:rsid w:val="00721202"/>
    <w:rsid w:val="007212D6"/>
    <w:rsid w:val="00722B50"/>
    <w:rsid w:val="0072421C"/>
    <w:rsid w:val="00730854"/>
    <w:rsid w:val="00730E6D"/>
    <w:rsid w:val="00731905"/>
    <w:rsid w:val="007321BC"/>
    <w:rsid w:val="00732FF6"/>
    <w:rsid w:val="00735008"/>
    <w:rsid w:val="00735281"/>
    <w:rsid w:val="00740EE4"/>
    <w:rsid w:val="00743890"/>
    <w:rsid w:val="00746F65"/>
    <w:rsid w:val="00747952"/>
    <w:rsid w:val="007535A1"/>
    <w:rsid w:val="00754E11"/>
    <w:rsid w:val="00760953"/>
    <w:rsid w:val="007609EA"/>
    <w:rsid w:val="007614D1"/>
    <w:rsid w:val="00762092"/>
    <w:rsid w:val="00762B11"/>
    <w:rsid w:val="00764D19"/>
    <w:rsid w:val="0076623A"/>
    <w:rsid w:val="00766335"/>
    <w:rsid w:val="007672C3"/>
    <w:rsid w:val="007716F3"/>
    <w:rsid w:val="00771975"/>
    <w:rsid w:val="00772710"/>
    <w:rsid w:val="0077426D"/>
    <w:rsid w:val="007758B5"/>
    <w:rsid w:val="00775903"/>
    <w:rsid w:val="007764A5"/>
    <w:rsid w:val="00780DF7"/>
    <w:rsid w:val="0078249A"/>
    <w:rsid w:val="0078373D"/>
    <w:rsid w:val="007871DE"/>
    <w:rsid w:val="00787DA5"/>
    <w:rsid w:val="007908CF"/>
    <w:rsid w:val="00793EE2"/>
    <w:rsid w:val="0079455E"/>
    <w:rsid w:val="00796C10"/>
    <w:rsid w:val="007A07CB"/>
    <w:rsid w:val="007B5C27"/>
    <w:rsid w:val="007B706C"/>
    <w:rsid w:val="007B7189"/>
    <w:rsid w:val="007B7E7C"/>
    <w:rsid w:val="007C1B38"/>
    <w:rsid w:val="007C20B6"/>
    <w:rsid w:val="007C715B"/>
    <w:rsid w:val="007D0D13"/>
    <w:rsid w:val="007D50B6"/>
    <w:rsid w:val="007D636E"/>
    <w:rsid w:val="007E011D"/>
    <w:rsid w:val="007E0434"/>
    <w:rsid w:val="007E0E2C"/>
    <w:rsid w:val="007E30BD"/>
    <w:rsid w:val="007E5839"/>
    <w:rsid w:val="007E6BCA"/>
    <w:rsid w:val="007E6E66"/>
    <w:rsid w:val="007F0183"/>
    <w:rsid w:val="007F2FAD"/>
    <w:rsid w:val="007F456A"/>
    <w:rsid w:val="007F50F3"/>
    <w:rsid w:val="007F5130"/>
    <w:rsid w:val="007F6261"/>
    <w:rsid w:val="007F6EF6"/>
    <w:rsid w:val="0080199D"/>
    <w:rsid w:val="00802384"/>
    <w:rsid w:val="0080332D"/>
    <w:rsid w:val="00805FEB"/>
    <w:rsid w:val="008101CC"/>
    <w:rsid w:val="00810218"/>
    <w:rsid w:val="00810A20"/>
    <w:rsid w:val="008114B8"/>
    <w:rsid w:val="00812546"/>
    <w:rsid w:val="00814760"/>
    <w:rsid w:val="0081522B"/>
    <w:rsid w:val="008156FA"/>
    <w:rsid w:val="00816DFE"/>
    <w:rsid w:val="00816F64"/>
    <w:rsid w:val="008226B6"/>
    <w:rsid w:val="008231FB"/>
    <w:rsid w:val="00825BB2"/>
    <w:rsid w:val="00827C53"/>
    <w:rsid w:val="00834CA9"/>
    <w:rsid w:val="00836BD2"/>
    <w:rsid w:val="00837221"/>
    <w:rsid w:val="00842690"/>
    <w:rsid w:val="0084449B"/>
    <w:rsid w:val="008444DD"/>
    <w:rsid w:val="0084595F"/>
    <w:rsid w:val="00845A50"/>
    <w:rsid w:val="00846753"/>
    <w:rsid w:val="00846F24"/>
    <w:rsid w:val="008526ED"/>
    <w:rsid w:val="0085482D"/>
    <w:rsid w:val="00854A6A"/>
    <w:rsid w:val="00861DB0"/>
    <w:rsid w:val="00863256"/>
    <w:rsid w:val="00866DB0"/>
    <w:rsid w:val="00867472"/>
    <w:rsid w:val="0087200E"/>
    <w:rsid w:val="008747E0"/>
    <w:rsid w:val="00874C18"/>
    <w:rsid w:val="00874DF4"/>
    <w:rsid w:val="0087646F"/>
    <w:rsid w:val="008779D8"/>
    <w:rsid w:val="008873E6"/>
    <w:rsid w:val="008876D7"/>
    <w:rsid w:val="008906E3"/>
    <w:rsid w:val="00895A85"/>
    <w:rsid w:val="008A23D8"/>
    <w:rsid w:val="008A2430"/>
    <w:rsid w:val="008A379C"/>
    <w:rsid w:val="008A447F"/>
    <w:rsid w:val="008A4984"/>
    <w:rsid w:val="008A54AB"/>
    <w:rsid w:val="008A7948"/>
    <w:rsid w:val="008B2C75"/>
    <w:rsid w:val="008C5327"/>
    <w:rsid w:val="008C62BF"/>
    <w:rsid w:val="008C77F3"/>
    <w:rsid w:val="008D0B65"/>
    <w:rsid w:val="008D1B97"/>
    <w:rsid w:val="008D3D1A"/>
    <w:rsid w:val="008D6C3B"/>
    <w:rsid w:val="008D7F44"/>
    <w:rsid w:val="008E0307"/>
    <w:rsid w:val="008E1E8A"/>
    <w:rsid w:val="008E2B09"/>
    <w:rsid w:val="008E4409"/>
    <w:rsid w:val="008E4A7E"/>
    <w:rsid w:val="008E7197"/>
    <w:rsid w:val="008E735A"/>
    <w:rsid w:val="008F350C"/>
    <w:rsid w:val="008F46B2"/>
    <w:rsid w:val="008F7557"/>
    <w:rsid w:val="009041A8"/>
    <w:rsid w:val="00916CA8"/>
    <w:rsid w:val="00917B66"/>
    <w:rsid w:val="00924F7B"/>
    <w:rsid w:val="00925F4F"/>
    <w:rsid w:val="0092694A"/>
    <w:rsid w:val="009334BD"/>
    <w:rsid w:val="00935A0B"/>
    <w:rsid w:val="00942037"/>
    <w:rsid w:val="009470A6"/>
    <w:rsid w:val="009476F8"/>
    <w:rsid w:val="00951333"/>
    <w:rsid w:val="00951E15"/>
    <w:rsid w:val="00951EA8"/>
    <w:rsid w:val="00953111"/>
    <w:rsid w:val="009568B7"/>
    <w:rsid w:val="00961DE0"/>
    <w:rsid w:val="009637BD"/>
    <w:rsid w:val="00963F4A"/>
    <w:rsid w:val="00964107"/>
    <w:rsid w:val="00964D80"/>
    <w:rsid w:val="009650B4"/>
    <w:rsid w:val="00966B48"/>
    <w:rsid w:val="00966E96"/>
    <w:rsid w:val="0096768D"/>
    <w:rsid w:val="00971CCF"/>
    <w:rsid w:val="009735A3"/>
    <w:rsid w:val="00975B4A"/>
    <w:rsid w:val="009766A3"/>
    <w:rsid w:val="00976CDD"/>
    <w:rsid w:val="00977A02"/>
    <w:rsid w:val="00977E21"/>
    <w:rsid w:val="009849D0"/>
    <w:rsid w:val="0099358F"/>
    <w:rsid w:val="009A36F0"/>
    <w:rsid w:val="009A4323"/>
    <w:rsid w:val="009B131A"/>
    <w:rsid w:val="009B26AC"/>
    <w:rsid w:val="009C0A8F"/>
    <w:rsid w:val="009C3EA1"/>
    <w:rsid w:val="009C4014"/>
    <w:rsid w:val="009C5489"/>
    <w:rsid w:val="009C6F21"/>
    <w:rsid w:val="009C712E"/>
    <w:rsid w:val="009C71B7"/>
    <w:rsid w:val="009D34A3"/>
    <w:rsid w:val="009D5284"/>
    <w:rsid w:val="009D79F6"/>
    <w:rsid w:val="009E2296"/>
    <w:rsid w:val="009F1474"/>
    <w:rsid w:val="009F30A1"/>
    <w:rsid w:val="009F42E1"/>
    <w:rsid w:val="009F6D71"/>
    <w:rsid w:val="009F6F3B"/>
    <w:rsid w:val="00A060D9"/>
    <w:rsid w:val="00A07EE0"/>
    <w:rsid w:val="00A100FC"/>
    <w:rsid w:val="00A114A0"/>
    <w:rsid w:val="00A1210C"/>
    <w:rsid w:val="00A12679"/>
    <w:rsid w:val="00A217D7"/>
    <w:rsid w:val="00A30388"/>
    <w:rsid w:val="00A3288E"/>
    <w:rsid w:val="00A3465E"/>
    <w:rsid w:val="00A36306"/>
    <w:rsid w:val="00A37627"/>
    <w:rsid w:val="00A46202"/>
    <w:rsid w:val="00A47548"/>
    <w:rsid w:val="00A509E3"/>
    <w:rsid w:val="00A51C32"/>
    <w:rsid w:val="00A529E0"/>
    <w:rsid w:val="00A57EA7"/>
    <w:rsid w:val="00A6034B"/>
    <w:rsid w:val="00A60678"/>
    <w:rsid w:val="00A651CD"/>
    <w:rsid w:val="00A66370"/>
    <w:rsid w:val="00A7456D"/>
    <w:rsid w:val="00A745BC"/>
    <w:rsid w:val="00A76050"/>
    <w:rsid w:val="00A76AA1"/>
    <w:rsid w:val="00A76FD3"/>
    <w:rsid w:val="00A81324"/>
    <w:rsid w:val="00A82F11"/>
    <w:rsid w:val="00A83010"/>
    <w:rsid w:val="00A856FA"/>
    <w:rsid w:val="00A861E4"/>
    <w:rsid w:val="00A86624"/>
    <w:rsid w:val="00A86D70"/>
    <w:rsid w:val="00A92935"/>
    <w:rsid w:val="00A92AD9"/>
    <w:rsid w:val="00A9367F"/>
    <w:rsid w:val="00A9426C"/>
    <w:rsid w:val="00A951AE"/>
    <w:rsid w:val="00A956D7"/>
    <w:rsid w:val="00A960FB"/>
    <w:rsid w:val="00A9686E"/>
    <w:rsid w:val="00AA1A97"/>
    <w:rsid w:val="00AA510E"/>
    <w:rsid w:val="00AA5694"/>
    <w:rsid w:val="00AB1BB1"/>
    <w:rsid w:val="00AB5803"/>
    <w:rsid w:val="00AB64C9"/>
    <w:rsid w:val="00AB7B98"/>
    <w:rsid w:val="00AC2A79"/>
    <w:rsid w:val="00AC2CF6"/>
    <w:rsid w:val="00AC3A5C"/>
    <w:rsid w:val="00AC6130"/>
    <w:rsid w:val="00AD1715"/>
    <w:rsid w:val="00AD1A20"/>
    <w:rsid w:val="00AE0997"/>
    <w:rsid w:val="00AE163C"/>
    <w:rsid w:val="00AE25A0"/>
    <w:rsid w:val="00AE4543"/>
    <w:rsid w:val="00AE4AEF"/>
    <w:rsid w:val="00AE7036"/>
    <w:rsid w:val="00AE7A75"/>
    <w:rsid w:val="00AF2524"/>
    <w:rsid w:val="00AF3261"/>
    <w:rsid w:val="00AF6650"/>
    <w:rsid w:val="00AF6D12"/>
    <w:rsid w:val="00AF6E8C"/>
    <w:rsid w:val="00AF752F"/>
    <w:rsid w:val="00AF7801"/>
    <w:rsid w:val="00B01B79"/>
    <w:rsid w:val="00B02287"/>
    <w:rsid w:val="00B04ADF"/>
    <w:rsid w:val="00B15C08"/>
    <w:rsid w:val="00B21B49"/>
    <w:rsid w:val="00B21D42"/>
    <w:rsid w:val="00B21E3C"/>
    <w:rsid w:val="00B22D83"/>
    <w:rsid w:val="00B32923"/>
    <w:rsid w:val="00B364C2"/>
    <w:rsid w:val="00B41320"/>
    <w:rsid w:val="00B42656"/>
    <w:rsid w:val="00B430C6"/>
    <w:rsid w:val="00B53AF2"/>
    <w:rsid w:val="00B54975"/>
    <w:rsid w:val="00B55231"/>
    <w:rsid w:val="00B57558"/>
    <w:rsid w:val="00B61A56"/>
    <w:rsid w:val="00B662B5"/>
    <w:rsid w:val="00B70D12"/>
    <w:rsid w:val="00B71AFB"/>
    <w:rsid w:val="00B729C9"/>
    <w:rsid w:val="00B73CC9"/>
    <w:rsid w:val="00B74E51"/>
    <w:rsid w:val="00B75926"/>
    <w:rsid w:val="00B767DB"/>
    <w:rsid w:val="00B83236"/>
    <w:rsid w:val="00B877F7"/>
    <w:rsid w:val="00BA3E83"/>
    <w:rsid w:val="00BA510A"/>
    <w:rsid w:val="00BA6B3B"/>
    <w:rsid w:val="00BB030E"/>
    <w:rsid w:val="00BB23AE"/>
    <w:rsid w:val="00BB2CFD"/>
    <w:rsid w:val="00BB769B"/>
    <w:rsid w:val="00BC0758"/>
    <w:rsid w:val="00BC3E3E"/>
    <w:rsid w:val="00BC4900"/>
    <w:rsid w:val="00BC7415"/>
    <w:rsid w:val="00BD19DB"/>
    <w:rsid w:val="00BD294B"/>
    <w:rsid w:val="00BD3FD5"/>
    <w:rsid w:val="00BD6C98"/>
    <w:rsid w:val="00BE0EB9"/>
    <w:rsid w:val="00BE6C8B"/>
    <w:rsid w:val="00BE749D"/>
    <w:rsid w:val="00BF437C"/>
    <w:rsid w:val="00C017EB"/>
    <w:rsid w:val="00C043D1"/>
    <w:rsid w:val="00C0446A"/>
    <w:rsid w:val="00C051E9"/>
    <w:rsid w:val="00C060C3"/>
    <w:rsid w:val="00C10B1F"/>
    <w:rsid w:val="00C114BD"/>
    <w:rsid w:val="00C1692C"/>
    <w:rsid w:val="00C17182"/>
    <w:rsid w:val="00C213AF"/>
    <w:rsid w:val="00C23D75"/>
    <w:rsid w:val="00C3133B"/>
    <w:rsid w:val="00C31F04"/>
    <w:rsid w:val="00C34BDC"/>
    <w:rsid w:val="00C3512E"/>
    <w:rsid w:val="00C36DEC"/>
    <w:rsid w:val="00C44E37"/>
    <w:rsid w:val="00C46E7C"/>
    <w:rsid w:val="00C47480"/>
    <w:rsid w:val="00C53744"/>
    <w:rsid w:val="00C54102"/>
    <w:rsid w:val="00C554B4"/>
    <w:rsid w:val="00C562DB"/>
    <w:rsid w:val="00C5682E"/>
    <w:rsid w:val="00C56938"/>
    <w:rsid w:val="00C572F2"/>
    <w:rsid w:val="00C57D58"/>
    <w:rsid w:val="00C57EFF"/>
    <w:rsid w:val="00C61205"/>
    <w:rsid w:val="00C61AFE"/>
    <w:rsid w:val="00C707CB"/>
    <w:rsid w:val="00C70C0A"/>
    <w:rsid w:val="00C74184"/>
    <w:rsid w:val="00C74290"/>
    <w:rsid w:val="00C74F5D"/>
    <w:rsid w:val="00C80D50"/>
    <w:rsid w:val="00C86457"/>
    <w:rsid w:val="00C939BB"/>
    <w:rsid w:val="00C95E27"/>
    <w:rsid w:val="00C976B3"/>
    <w:rsid w:val="00C97F46"/>
    <w:rsid w:val="00CA4150"/>
    <w:rsid w:val="00CA4E5B"/>
    <w:rsid w:val="00CA4F81"/>
    <w:rsid w:val="00CB22C6"/>
    <w:rsid w:val="00CB3229"/>
    <w:rsid w:val="00CB3CBC"/>
    <w:rsid w:val="00CB65D4"/>
    <w:rsid w:val="00CC0876"/>
    <w:rsid w:val="00CC6227"/>
    <w:rsid w:val="00CD0B93"/>
    <w:rsid w:val="00CD1B2E"/>
    <w:rsid w:val="00CD3282"/>
    <w:rsid w:val="00CD4A54"/>
    <w:rsid w:val="00CD59A3"/>
    <w:rsid w:val="00CE10A6"/>
    <w:rsid w:val="00CE1286"/>
    <w:rsid w:val="00CE422F"/>
    <w:rsid w:val="00CE4C80"/>
    <w:rsid w:val="00CE6F0A"/>
    <w:rsid w:val="00CE75C1"/>
    <w:rsid w:val="00CF3309"/>
    <w:rsid w:val="00CF4823"/>
    <w:rsid w:val="00CF5730"/>
    <w:rsid w:val="00CF7732"/>
    <w:rsid w:val="00CF7811"/>
    <w:rsid w:val="00D016F8"/>
    <w:rsid w:val="00D01758"/>
    <w:rsid w:val="00D03827"/>
    <w:rsid w:val="00D05668"/>
    <w:rsid w:val="00D10734"/>
    <w:rsid w:val="00D10953"/>
    <w:rsid w:val="00D12487"/>
    <w:rsid w:val="00D13E63"/>
    <w:rsid w:val="00D2091D"/>
    <w:rsid w:val="00D20C93"/>
    <w:rsid w:val="00D20CA6"/>
    <w:rsid w:val="00D222BE"/>
    <w:rsid w:val="00D30CFC"/>
    <w:rsid w:val="00D3658A"/>
    <w:rsid w:val="00D40C86"/>
    <w:rsid w:val="00D523D8"/>
    <w:rsid w:val="00D52614"/>
    <w:rsid w:val="00D531CD"/>
    <w:rsid w:val="00D54841"/>
    <w:rsid w:val="00D57EFB"/>
    <w:rsid w:val="00D619DD"/>
    <w:rsid w:val="00D656CD"/>
    <w:rsid w:val="00D66731"/>
    <w:rsid w:val="00D66888"/>
    <w:rsid w:val="00D76766"/>
    <w:rsid w:val="00D8154C"/>
    <w:rsid w:val="00D93900"/>
    <w:rsid w:val="00D93DFC"/>
    <w:rsid w:val="00DA1686"/>
    <w:rsid w:val="00DA2C24"/>
    <w:rsid w:val="00DA4FD9"/>
    <w:rsid w:val="00DA6CBC"/>
    <w:rsid w:val="00DA6D71"/>
    <w:rsid w:val="00DA7647"/>
    <w:rsid w:val="00DA7B13"/>
    <w:rsid w:val="00DB057E"/>
    <w:rsid w:val="00DB1087"/>
    <w:rsid w:val="00DB58FF"/>
    <w:rsid w:val="00DC00B8"/>
    <w:rsid w:val="00DC04FA"/>
    <w:rsid w:val="00DC571A"/>
    <w:rsid w:val="00DC576C"/>
    <w:rsid w:val="00DC7081"/>
    <w:rsid w:val="00DD0FC7"/>
    <w:rsid w:val="00DD30DF"/>
    <w:rsid w:val="00DD49FA"/>
    <w:rsid w:val="00DD535D"/>
    <w:rsid w:val="00DD77B1"/>
    <w:rsid w:val="00DE0514"/>
    <w:rsid w:val="00DE0E92"/>
    <w:rsid w:val="00DE2DEC"/>
    <w:rsid w:val="00DE3B01"/>
    <w:rsid w:val="00DE428C"/>
    <w:rsid w:val="00DF562F"/>
    <w:rsid w:val="00E00D63"/>
    <w:rsid w:val="00E04275"/>
    <w:rsid w:val="00E049CD"/>
    <w:rsid w:val="00E055B5"/>
    <w:rsid w:val="00E12A87"/>
    <w:rsid w:val="00E166A5"/>
    <w:rsid w:val="00E2090D"/>
    <w:rsid w:val="00E21518"/>
    <w:rsid w:val="00E23B35"/>
    <w:rsid w:val="00E25812"/>
    <w:rsid w:val="00E2635C"/>
    <w:rsid w:val="00E33F26"/>
    <w:rsid w:val="00E41C9A"/>
    <w:rsid w:val="00E42D6B"/>
    <w:rsid w:val="00E4343C"/>
    <w:rsid w:val="00E4361A"/>
    <w:rsid w:val="00E44E43"/>
    <w:rsid w:val="00E45E4C"/>
    <w:rsid w:val="00E463A8"/>
    <w:rsid w:val="00E46480"/>
    <w:rsid w:val="00E51045"/>
    <w:rsid w:val="00E51120"/>
    <w:rsid w:val="00E54DCF"/>
    <w:rsid w:val="00E60912"/>
    <w:rsid w:val="00E61E1B"/>
    <w:rsid w:val="00E638B4"/>
    <w:rsid w:val="00E63D6A"/>
    <w:rsid w:val="00E67E0F"/>
    <w:rsid w:val="00E77AA1"/>
    <w:rsid w:val="00E83E61"/>
    <w:rsid w:val="00E842E4"/>
    <w:rsid w:val="00E86894"/>
    <w:rsid w:val="00E8700A"/>
    <w:rsid w:val="00E87F15"/>
    <w:rsid w:val="00E901CF"/>
    <w:rsid w:val="00E912DF"/>
    <w:rsid w:val="00E92D44"/>
    <w:rsid w:val="00E94578"/>
    <w:rsid w:val="00E97317"/>
    <w:rsid w:val="00EA019B"/>
    <w:rsid w:val="00EA1885"/>
    <w:rsid w:val="00EA1ACB"/>
    <w:rsid w:val="00EA2281"/>
    <w:rsid w:val="00EA4EAE"/>
    <w:rsid w:val="00EA5F62"/>
    <w:rsid w:val="00EB033C"/>
    <w:rsid w:val="00EB0C75"/>
    <w:rsid w:val="00EB1DEA"/>
    <w:rsid w:val="00EB3A2F"/>
    <w:rsid w:val="00EB5249"/>
    <w:rsid w:val="00EB53AE"/>
    <w:rsid w:val="00EC0E06"/>
    <w:rsid w:val="00EC1794"/>
    <w:rsid w:val="00EC4CDE"/>
    <w:rsid w:val="00EC576C"/>
    <w:rsid w:val="00EC5807"/>
    <w:rsid w:val="00EC6D4E"/>
    <w:rsid w:val="00ED0F3A"/>
    <w:rsid w:val="00ED13E1"/>
    <w:rsid w:val="00ED3E73"/>
    <w:rsid w:val="00ED44F2"/>
    <w:rsid w:val="00EE1ABA"/>
    <w:rsid w:val="00EE6B5C"/>
    <w:rsid w:val="00EE70CD"/>
    <w:rsid w:val="00EF08E6"/>
    <w:rsid w:val="00EF108E"/>
    <w:rsid w:val="00EF1116"/>
    <w:rsid w:val="00EF1C3C"/>
    <w:rsid w:val="00EF2E32"/>
    <w:rsid w:val="00EF6449"/>
    <w:rsid w:val="00F03E74"/>
    <w:rsid w:val="00F05504"/>
    <w:rsid w:val="00F067B2"/>
    <w:rsid w:val="00F068C5"/>
    <w:rsid w:val="00F07A41"/>
    <w:rsid w:val="00F10C33"/>
    <w:rsid w:val="00F11867"/>
    <w:rsid w:val="00F120A3"/>
    <w:rsid w:val="00F12205"/>
    <w:rsid w:val="00F13D07"/>
    <w:rsid w:val="00F1505E"/>
    <w:rsid w:val="00F215BB"/>
    <w:rsid w:val="00F26E9C"/>
    <w:rsid w:val="00F273A2"/>
    <w:rsid w:val="00F313E4"/>
    <w:rsid w:val="00F33A29"/>
    <w:rsid w:val="00F35224"/>
    <w:rsid w:val="00F35C9B"/>
    <w:rsid w:val="00F36B47"/>
    <w:rsid w:val="00F402BB"/>
    <w:rsid w:val="00F40D1D"/>
    <w:rsid w:val="00F415E8"/>
    <w:rsid w:val="00F41C5C"/>
    <w:rsid w:val="00F42F1F"/>
    <w:rsid w:val="00F439D3"/>
    <w:rsid w:val="00F4482C"/>
    <w:rsid w:val="00F47353"/>
    <w:rsid w:val="00F512F6"/>
    <w:rsid w:val="00F53C14"/>
    <w:rsid w:val="00F603F3"/>
    <w:rsid w:val="00F65F5A"/>
    <w:rsid w:val="00F7267B"/>
    <w:rsid w:val="00F747B0"/>
    <w:rsid w:val="00F74DD7"/>
    <w:rsid w:val="00F76D45"/>
    <w:rsid w:val="00F779F4"/>
    <w:rsid w:val="00F80B0F"/>
    <w:rsid w:val="00F85069"/>
    <w:rsid w:val="00F871C0"/>
    <w:rsid w:val="00F924A3"/>
    <w:rsid w:val="00F93CDB"/>
    <w:rsid w:val="00F97198"/>
    <w:rsid w:val="00F97C72"/>
    <w:rsid w:val="00FA3EAD"/>
    <w:rsid w:val="00FA772F"/>
    <w:rsid w:val="00FB10E0"/>
    <w:rsid w:val="00FB3A2A"/>
    <w:rsid w:val="00FB52A0"/>
    <w:rsid w:val="00FB5E49"/>
    <w:rsid w:val="00FC1597"/>
    <w:rsid w:val="00FC2519"/>
    <w:rsid w:val="00FC4170"/>
    <w:rsid w:val="00FD22D4"/>
    <w:rsid w:val="00FD2D13"/>
    <w:rsid w:val="00FD3BB4"/>
    <w:rsid w:val="00FD4676"/>
    <w:rsid w:val="00FD6153"/>
    <w:rsid w:val="00FE1074"/>
    <w:rsid w:val="00FE12EB"/>
    <w:rsid w:val="00FE242E"/>
    <w:rsid w:val="00FE3929"/>
    <w:rsid w:val="00FF1210"/>
    <w:rsid w:val="00FF1FB0"/>
    <w:rsid w:val="00FF7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85B7"/>
  <w15:docId w15:val="{37762EDF-FFF4-417D-A30C-C5173A5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CDE"/>
    <w:pPr>
      <w:spacing w:after="0" w:line="240" w:lineRule="auto"/>
    </w:pPr>
    <w:rPr>
      <w:rFonts w:ascii="Calibri" w:hAnsi="Calibri" w:cs="Calibri"/>
    </w:rPr>
  </w:style>
  <w:style w:type="paragraph" w:styleId="Kop1">
    <w:name w:val="heading 1"/>
    <w:basedOn w:val="Standaard"/>
    <w:next w:val="Standaard"/>
    <w:link w:val="Kop1Char"/>
    <w:uiPriority w:val="9"/>
    <w:qFormat/>
    <w:rsid w:val="00E912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413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63D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792"/>
    <w:pPr>
      <w:spacing w:after="200" w:line="276" w:lineRule="auto"/>
      <w:ind w:left="720"/>
      <w:contextualSpacing/>
    </w:pPr>
  </w:style>
  <w:style w:type="character" w:styleId="Verwijzingopmerking">
    <w:name w:val="annotation reference"/>
    <w:basedOn w:val="Standaardalinea-lettertype"/>
    <w:uiPriority w:val="99"/>
    <w:semiHidden/>
    <w:unhideWhenUsed/>
    <w:rsid w:val="008D3D1A"/>
    <w:rPr>
      <w:sz w:val="16"/>
      <w:szCs w:val="16"/>
    </w:rPr>
  </w:style>
  <w:style w:type="paragraph" w:styleId="Tekstopmerking">
    <w:name w:val="annotation text"/>
    <w:basedOn w:val="Standaard"/>
    <w:link w:val="TekstopmerkingChar"/>
    <w:uiPriority w:val="99"/>
    <w:semiHidden/>
    <w:unhideWhenUsed/>
    <w:rsid w:val="008D3D1A"/>
    <w:rPr>
      <w:sz w:val="20"/>
      <w:szCs w:val="20"/>
    </w:rPr>
  </w:style>
  <w:style w:type="character" w:customStyle="1" w:styleId="TekstopmerkingChar">
    <w:name w:val="Tekst opmerking Char"/>
    <w:basedOn w:val="Standaardalinea-lettertype"/>
    <w:link w:val="Tekstopmerking"/>
    <w:uiPriority w:val="99"/>
    <w:semiHidden/>
    <w:rsid w:val="008D3D1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D3D1A"/>
    <w:rPr>
      <w:b/>
      <w:bCs/>
    </w:rPr>
  </w:style>
  <w:style w:type="character" w:customStyle="1" w:styleId="OnderwerpvanopmerkingChar">
    <w:name w:val="Onderwerp van opmerking Char"/>
    <w:basedOn w:val="TekstopmerkingChar"/>
    <w:link w:val="Onderwerpvanopmerking"/>
    <w:uiPriority w:val="99"/>
    <w:semiHidden/>
    <w:rsid w:val="008D3D1A"/>
    <w:rPr>
      <w:rFonts w:ascii="Calibri" w:hAnsi="Calibri" w:cs="Calibri"/>
      <w:b/>
      <w:bCs/>
      <w:sz w:val="20"/>
      <w:szCs w:val="20"/>
    </w:rPr>
  </w:style>
  <w:style w:type="paragraph" w:styleId="Ballontekst">
    <w:name w:val="Balloon Text"/>
    <w:basedOn w:val="Standaard"/>
    <w:link w:val="BallontekstChar"/>
    <w:uiPriority w:val="99"/>
    <w:semiHidden/>
    <w:unhideWhenUsed/>
    <w:rsid w:val="008D3D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D1A"/>
    <w:rPr>
      <w:rFonts w:ascii="Tahoma" w:hAnsi="Tahoma" w:cs="Tahoma"/>
      <w:sz w:val="16"/>
      <w:szCs w:val="16"/>
    </w:rPr>
  </w:style>
  <w:style w:type="character" w:customStyle="1" w:styleId="Kop2Char">
    <w:name w:val="Kop 2 Char"/>
    <w:basedOn w:val="Standaardalinea-lettertype"/>
    <w:link w:val="Kop2"/>
    <w:uiPriority w:val="9"/>
    <w:rsid w:val="00B41320"/>
    <w:rPr>
      <w:rFonts w:asciiTheme="majorHAnsi" w:eastAsiaTheme="majorEastAsia" w:hAnsiTheme="majorHAnsi" w:cstheme="majorBidi"/>
      <w:color w:val="365F91" w:themeColor="accent1" w:themeShade="BF"/>
      <w:sz w:val="26"/>
      <w:szCs w:val="26"/>
    </w:rPr>
  </w:style>
  <w:style w:type="paragraph" w:styleId="Titel">
    <w:name w:val="Title"/>
    <w:basedOn w:val="Standaard"/>
    <w:next w:val="Standaard"/>
    <w:link w:val="TitelChar"/>
    <w:uiPriority w:val="10"/>
    <w:qFormat/>
    <w:rsid w:val="00260FC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0FC4"/>
    <w:rPr>
      <w:rFonts w:asciiTheme="majorHAnsi" w:eastAsiaTheme="majorEastAsia" w:hAnsiTheme="majorHAnsi" w:cstheme="majorBidi"/>
      <w:spacing w:val="-10"/>
      <w:kern w:val="28"/>
      <w:sz w:val="56"/>
      <w:szCs w:val="56"/>
    </w:rPr>
  </w:style>
  <w:style w:type="paragraph" w:styleId="Geenafstand">
    <w:name w:val="No Spacing"/>
    <w:qFormat/>
    <w:rsid w:val="00260FC4"/>
    <w:pPr>
      <w:spacing w:after="0" w:line="240" w:lineRule="auto"/>
    </w:pPr>
  </w:style>
  <w:style w:type="character" w:customStyle="1" w:styleId="Kop1Char">
    <w:name w:val="Kop 1 Char"/>
    <w:basedOn w:val="Standaardalinea-lettertype"/>
    <w:link w:val="Kop1"/>
    <w:uiPriority w:val="9"/>
    <w:rsid w:val="00E912DF"/>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5B1D04"/>
    <w:rPr>
      <w:color w:val="0000FF" w:themeColor="hyperlink"/>
      <w:u w:val="single"/>
    </w:rPr>
  </w:style>
  <w:style w:type="character" w:styleId="GevolgdeHyperlink">
    <w:name w:val="FollowedHyperlink"/>
    <w:basedOn w:val="Standaardalinea-lettertype"/>
    <w:uiPriority w:val="99"/>
    <w:semiHidden/>
    <w:unhideWhenUsed/>
    <w:rsid w:val="00E2090D"/>
    <w:rPr>
      <w:color w:val="800080" w:themeColor="followedHyperlink"/>
      <w:u w:val="single"/>
    </w:rPr>
  </w:style>
  <w:style w:type="paragraph" w:styleId="Normaalweb">
    <w:name w:val="Normal (Web)"/>
    <w:basedOn w:val="Standaard"/>
    <w:uiPriority w:val="99"/>
    <w:unhideWhenUsed/>
    <w:rsid w:val="00AF752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F752F"/>
  </w:style>
  <w:style w:type="character" w:styleId="Nadruk">
    <w:name w:val="Emphasis"/>
    <w:basedOn w:val="Standaardalinea-lettertype"/>
    <w:uiPriority w:val="20"/>
    <w:qFormat/>
    <w:rsid w:val="00AF752F"/>
    <w:rPr>
      <w:i/>
      <w:iCs/>
    </w:rPr>
  </w:style>
  <w:style w:type="character" w:customStyle="1" w:styleId="Kop3Char">
    <w:name w:val="Kop 3 Char"/>
    <w:basedOn w:val="Standaardalinea-lettertype"/>
    <w:link w:val="Kop3"/>
    <w:uiPriority w:val="9"/>
    <w:rsid w:val="00E63D6A"/>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rsid w:val="00B2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0F4E66"/>
    <w:rPr>
      <w:i/>
      <w:iCs/>
    </w:rPr>
  </w:style>
  <w:style w:type="paragraph" w:styleId="Koptekst">
    <w:name w:val="header"/>
    <w:basedOn w:val="Standaard"/>
    <w:link w:val="KoptekstChar"/>
    <w:uiPriority w:val="99"/>
    <w:unhideWhenUsed/>
    <w:rsid w:val="00827C53"/>
    <w:pPr>
      <w:tabs>
        <w:tab w:val="center" w:pos="4536"/>
        <w:tab w:val="right" w:pos="9072"/>
      </w:tabs>
    </w:pPr>
  </w:style>
  <w:style w:type="character" w:customStyle="1" w:styleId="KoptekstChar">
    <w:name w:val="Koptekst Char"/>
    <w:basedOn w:val="Standaardalinea-lettertype"/>
    <w:link w:val="Koptekst"/>
    <w:uiPriority w:val="99"/>
    <w:rsid w:val="00827C53"/>
    <w:rPr>
      <w:rFonts w:ascii="Calibri" w:hAnsi="Calibri" w:cs="Calibri"/>
    </w:rPr>
  </w:style>
  <w:style w:type="paragraph" w:styleId="Voettekst">
    <w:name w:val="footer"/>
    <w:basedOn w:val="Standaard"/>
    <w:link w:val="VoettekstChar"/>
    <w:uiPriority w:val="99"/>
    <w:unhideWhenUsed/>
    <w:rsid w:val="00827C53"/>
    <w:pPr>
      <w:tabs>
        <w:tab w:val="center" w:pos="4536"/>
        <w:tab w:val="right" w:pos="9072"/>
      </w:tabs>
    </w:pPr>
  </w:style>
  <w:style w:type="character" w:customStyle="1" w:styleId="VoettekstChar">
    <w:name w:val="Voettekst Char"/>
    <w:basedOn w:val="Standaardalinea-lettertype"/>
    <w:link w:val="Voettekst"/>
    <w:uiPriority w:val="99"/>
    <w:rsid w:val="00827C53"/>
    <w:rPr>
      <w:rFonts w:ascii="Calibri" w:hAnsi="Calibri" w:cs="Calibri"/>
    </w:rPr>
  </w:style>
  <w:style w:type="paragraph" w:styleId="Kopvaninhoudsopgave">
    <w:name w:val="TOC Heading"/>
    <w:basedOn w:val="Kop1"/>
    <w:next w:val="Standaard"/>
    <w:uiPriority w:val="39"/>
    <w:unhideWhenUsed/>
    <w:qFormat/>
    <w:rsid w:val="00F76D45"/>
    <w:pPr>
      <w:spacing w:line="259" w:lineRule="auto"/>
      <w:outlineLvl w:val="9"/>
    </w:pPr>
    <w:rPr>
      <w:lang w:eastAsia="nl-NL"/>
    </w:rPr>
  </w:style>
  <w:style w:type="paragraph" w:styleId="Inhopg1">
    <w:name w:val="toc 1"/>
    <w:basedOn w:val="Standaard"/>
    <w:next w:val="Standaard"/>
    <w:autoRedefine/>
    <w:uiPriority w:val="39"/>
    <w:unhideWhenUsed/>
    <w:rsid w:val="00F76D45"/>
    <w:pPr>
      <w:spacing w:after="100"/>
    </w:pPr>
  </w:style>
  <w:style w:type="paragraph" w:styleId="Inhopg3">
    <w:name w:val="toc 3"/>
    <w:basedOn w:val="Standaard"/>
    <w:next w:val="Standaard"/>
    <w:autoRedefine/>
    <w:uiPriority w:val="39"/>
    <w:unhideWhenUsed/>
    <w:rsid w:val="00F76D45"/>
    <w:pPr>
      <w:spacing w:after="100"/>
      <w:ind w:left="440"/>
    </w:pPr>
  </w:style>
  <w:style w:type="paragraph" w:styleId="Inhopg2">
    <w:name w:val="toc 2"/>
    <w:basedOn w:val="Standaard"/>
    <w:next w:val="Standaard"/>
    <w:autoRedefine/>
    <w:uiPriority w:val="39"/>
    <w:unhideWhenUsed/>
    <w:rsid w:val="00F76D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1978">
      <w:bodyDiv w:val="1"/>
      <w:marLeft w:val="0"/>
      <w:marRight w:val="0"/>
      <w:marTop w:val="0"/>
      <w:marBottom w:val="0"/>
      <w:divBdr>
        <w:top w:val="none" w:sz="0" w:space="0" w:color="auto"/>
        <w:left w:val="none" w:sz="0" w:space="0" w:color="auto"/>
        <w:bottom w:val="none" w:sz="0" w:space="0" w:color="auto"/>
        <w:right w:val="none" w:sz="0" w:space="0" w:color="auto"/>
      </w:divBdr>
    </w:div>
    <w:div w:id="197935429">
      <w:bodyDiv w:val="1"/>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 w:id="2006975462">
          <w:marLeft w:val="0"/>
          <w:marRight w:val="0"/>
          <w:marTop w:val="0"/>
          <w:marBottom w:val="0"/>
          <w:divBdr>
            <w:top w:val="none" w:sz="0" w:space="0" w:color="auto"/>
            <w:left w:val="none" w:sz="0" w:space="0" w:color="auto"/>
            <w:bottom w:val="none" w:sz="0" w:space="0" w:color="auto"/>
            <w:right w:val="none" w:sz="0" w:space="0" w:color="auto"/>
          </w:divBdr>
        </w:div>
      </w:divsChild>
    </w:div>
    <w:div w:id="225529434">
      <w:bodyDiv w:val="1"/>
      <w:marLeft w:val="0"/>
      <w:marRight w:val="0"/>
      <w:marTop w:val="0"/>
      <w:marBottom w:val="0"/>
      <w:divBdr>
        <w:top w:val="none" w:sz="0" w:space="0" w:color="auto"/>
        <w:left w:val="none" w:sz="0" w:space="0" w:color="auto"/>
        <w:bottom w:val="none" w:sz="0" w:space="0" w:color="auto"/>
        <w:right w:val="none" w:sz="0" w:space="0" w:color="auto"/>
      </w:divBdr>
    </w:div>
    <w:div w:id="346643790">
      <w:bodyDiv w:val="1"/>
      <w:marLeft w:val="0"/>
      <w:marRight w:val="0"/>
      <w:marTop w:val="0"/>
      <w:marBottom w:val="0"/>
      <w:divBdr>
        <w:top w:val="none" w:sz="0" w:space="0" w:color="auto"/>
        <w:left w:val="none" w:sz="0" w:space="0" w:color="auto"/>
        <w:bottom w:val="none" w:sz="0" w:space="0" w:color="auto"/>
        <w:right w:val="none" w:sz="0" w:space="0" w:color="auto"/>
      </w:divBdr>
    </w:div>
    <w:div w:id="574168195">
      <w:bodyDiv w:val="1"/>
      <w:marLeft w:val="0"/>
      <w:marRight w:val="0"/>
      <w:marTop w:val="0"/>
      <w:marBottom w:val="0"/>
      <w:divBdr>
        <w:top w:val="none" w:sz="0" w:space="0" w:color="auto"/>
        <w:left w:val="none" w:sz="0" w:space="0" w:color="auto"/>
        <w:bottom w:val="none" w:sz="0" w:space="0" w:color="auto"/>
        <w:right w:val="none" w:sz="0" w:space="0" w:color="auto"/>
      </w:divBdr>
      <w:divsChild>
        <w:div w:id="972297389">
          <w:marLeft w:val="0"/>
          <w:marRight w:val="0"/>
          <w:marTop w:val="0"/>
          <w:marBottom w:val="0"/>
          <w:divBdr>
            <w:top w:val="none" w:sz="0" w:space="0" w:color="auto"/>
            <w:left w:val="none" w:sz="0" w:space="0" w:color="auto"/>
            <w:bottom w:val="none" w:sz="0" w:space="0" w:color="auto"/>
            <w:right w:val="none" w:sz="0" w:space="0" w:color="auto"/>
          </w:divBdr>
        </w:div>
        <w:div w:id="962730136">
          <w:marLeft w:val="0"/>
          <w:marRight w:val="0"/>
          <w:marTop w:val="0"/>
          <w:marBottom w:val="0"/>
          <w:divBdr>
            <w:top w:val="none" w:sz="0" w:space="0" w:color="auto"/>
            <w:left w:val="none" w:sz="0" w:space="0" w:color="auto"/>
            <w:bottom w:val="none" w:sz="0" w:space="0" w:color="auto"/>
            <w:right w:val="none" w:sz="0" w:space="0" w:color="auto"/>
          </w:divBdr>
        </w:div>
        <w:div w:id="494491840">
          <w:marLeft w:val="0"/>
          <w:marRight w:val="0"/>
          <w:marTop w:val="0"/>
          <w:marBottom w:val="0"/>
          <w:divBdr>
            <w:top w:val="none" w:sz="0" w:space="0" w:color="auto"/>
            <w:left w:val="none" w:sz="0" w:space="0" w:color="auto"/>
            <w:bottom w:val="none" w:sz="0" w:space="0" w:color="auto"/>
            <w:right w:val="none" w:sz="0" w:space="0" w:color="auto"/>
          </w:divBdr>
        </w:div>
        <w:div w:id="1862012836">
          <w:marLeft w:val="0"/>
          <w:marRight w:val="0"/>
          <w:marTop w:val="0"/>
          <w:marBottom w:val="0"/>
          <w:divBdr>
            <w:top w:val="none" w:sz="0" w:space="0" w:color="auto"/>
            <w:left w:val="none" w:sz="0" w:space="0" w:color="auto"/>
            <w:bottom w:val="none" w:sz="0" w:space="0" w:color="auto"/>
            <w:right w:val="none" w:sz="0" w:space="0" w:color="auto"/>
          </w:divBdr>
        </w:div>
        <w:div w:id="502471711">
          <w:marLeft w:val="0"/>
          <w:marRight w:val="0"/>
          <w:marTop w:val="0"/>
          <w:marBottom w:val="0"/>
          <w:divBdr>
            <w:top w:val="none" w:sz="0" w:space="0" w:color="auto"/>
            <w:left w:val="none" w:sz="0" w:space="0" w:color="auto"/>
            <w:bottom w:val="none" w:sz="0" w:space="0" w:color="auto"/>
            <w:right w:val="none" w:sz="0" w:space="0" w:color="auto"/>
          </w:divBdr>
        </w:div>
        <w:div w:id="1418094160">
          <w:marLeft w:val="0"/>
          <w:marRight w:val="0"/>
          <w:marTop w:val="0"/>
          <w:marBottom w:val="0"/>
          <w:divBdr>
            <w:top w:val="none" w:sz="0" w:space="0" w:color="auto"/>
            <w:left w:val="none" w:sz="0" w:space="0" w:color="auto"/>
            <w:bottom w:val="none" w:sz="0" w:space="0" w:color="auto"/>
            <w:right w:val="none" w:sz="0" w:space="0" w:color="auto"/>
          </w:divBdr>
        </w:div>
      </w:divsChild>
    </w:div>
    <w:div w:id="582180330">
      <w:bodyDiv w:val="1"/>
      <w:marLeft w:val="0"/>
      <w:marRight w:val="0"/>
      <w:marTop w:val="0"/>
      <w:marBottom w:val="0"/>
      <w:divBdr>
        <w:top w:val="none" w:sz="0" w:space="0" w:color="auto"/>
        <w:left w:val="none" w:sz="0" w:space="0" w:color="auto"/>
        <w:bottom w:val="none" w:sz="0" w:space="0" w:color="auto"/>
        <w:right w:val="none" w:sz="0" w:space="0" w:color="auto"/>
      </w:divBdr>
    </w:div>
    <w:div w:id="737901869">
      <w:bodyDiv w:val="1"/>
      <w:marLeft w:val="0"/>
      <w:marRight w:val="0"/>
      <w:marTop w:val="0"/>
      <w:marBottom w:val="0"/>
      <w:divBdr>
        <w:top w:val="none" w:sz="0" w:space="0" w:color="auto"/>
        <w:left w:val="none" w:sz="0" w:space="0" w:color="auto"/>
        <w:bottom w:val="none" w:sz="0" w:space="0" w:color="auto"/>
        <w:right w:val="none" w:sz="0" w:space="0" w:color="auto"/>
      </w:divBdr>
    </w:div>
    <w:div w:id="737902239">
      <w:bodyDiv w:val="1"/>
      <w:marLeft w:val="0"/>
      <w:marRight w:val="0"/>
      <w:marTop w:val="0"/>
      <w:marBottom w:val="0"/>
      <w:divBdr>
        <w:top w:val="none" w:sz="0" w:space="0" w:color="auto"/>
        <w:left w:val="none" w:sz="0" w:space="0" w:color="auto"/>
        <w:bottom w:val="none" w:sz="0" w:space="0" w:color="auto"/>
        <w:right w:val="none" w:sz="0" w:space="0" w:color="auto"/>
      </w:divBdr>
    </w:div>
    <w:div w:id="1230113767">
      <w:bodyDiv w:val="1"/>
      <w:marLeft w:val="0"/>
      <w:marRight w:val="0"/>
      <w:marTop w:val="0"/>
      <w:marBottom w:val="0"/>
      <w:divBdr>
        <w:top w:val="none" w:sz="0" w:space="0" w:color="auto"/>
        <w:left w:val="none" w:sz="0" w:space="0" w:color="auto"/>
        <w:bottom w:val="none" w:sz="0" w:space="0" w:color="auto"/>
        <w:right w:val="none" w:sz="0" w:space="0" w:color="auto"/>
      </w:divBdr>
    </w:div>
    <w:div w:id="1317417789">
      <w:bodyDiv w:val="1"/>
      <w:marLeft w:val="0"/>
      <w:marRight w:val="0"/>
      <w:marTop w:val="0"/>
      <w:marBottom w:val="0"/>
      <w:divBdr>
        <w:top w:val="none" w:sz="0" w:space="0" w:color="auto"/>
        <w:left w:val="none" w:sz="0" w:space="0" w:color="auto"/>
        <w:bottom w:val="none" w:sz="0" w:space="0" w:color="auto"/>
        <w:right w:val="none" w:sz="0" w:space="0" w:color="auto"/>
      </w:divBdr>
      <w:divsChild>
        <w:div w:id="617760145">
          <w:marLeft w:val="432"/>
          <w:marRight w:val="0"/>
          <w:marTop w:val="115"/>
          <w:marBottom w:val="0"/>
          <w:divBdr>
            <w:top w:val="none" w:sz="0" w:space="0" w:color="auto"/>
            <w:left w:val="none" w:sz="0" w:space="0" w:color="auto"/>
            <w:bottom w:val="none" w:sz="0" w:space="0" w:color="auto"/>
            <w:right w:val="none" w:sz="0" w:space="0" w:color="auto"/>
          </w:divBdr>
        </w:div>
        <w:div w:id="701713326">
          <w:marLeft w:val="432"/>
          <w:marRight w:val="0"/>
          <w:marTop w:val="115"/>
          <w:marBottom w:val="0"/>
          <w:divBdr>
            <w:top w:val="none" w:sz="0" w:space="0" w:color="auto"/>
            <w:left w:val="none" w:sz="0" w:space="0" w:color="auto"/>
            <w:bottom w:val="none" w:sz="0" w:space="0" w:color="auto"/>
            <w:right w:val="none" w:sz="0" w:space="0" w:color="auto"/>
          </w:divBdr>
        </w:div>
        <w:div w:id="1620843516">
          <w:marLeft w:val="432"/>
          <w:marRight w:val="0"/>
          <w:marTop w:val="115"/>
          <w:marBottom w:val="0"/>
          <w:divBdr>
            <w:top w:val="none" w:sz="0" w:space="0" w:color="auto"/>
            <w:left w:val="none" w:sz="0" w:space="0" w:color="auto"/>
            <w:bottom w:val="none" w:sz="0" w:space="0" w:color="auto"/>
            <w:right w:val="none" w:sz="0" w:space="0" w:color="auto"/>
          </w:divBdr>
        </w:div>
        <w:div w:id="1915164522">
          <w:marLeft w:val="432"/>
          <w:marRight w:val="0"/>
          <w:marTop w:val="115"/>
          <w:marBottom w:val="0"/>
          <w:divBdr>
            <w:top w:val="none" w:sz="0" w:space="0" w:color="auto"/>
            <w:left w:val="none" w:sz="0" w:space="0" w:color="auto"/>
            <w:bottom w:val="none" w:sz="0" w:space="0" w:color="auto"/>
            <w:right w:val="none" w:sz="0" w:space="0" w:color="auto"/>
          </w:divBdr>
        </w:div>
      </w:divsChild>
    </w:div>
    <w:div w:id="1628775516">
      <w:bodyDiv w:val="1"/>
      <w:marLeft w:val="0"/>
      <w:marRight w:val="0"/>
      <w:marTop w:val="0"/>
      <w:marBottom w:val="0"/>
      <w:divBdr>
        <w:top w:val="none" w:sz="0" w:space="0" w:color="auto"/>
        <w:left w:val="none" w:sz="0" w:space="0" w:color="auto"/>
        <w:bottom w:val="none" w:sz="0" w:space="0" w:color="auto"/>
        <w:right w:val="none" w:sz="0" w:space="0" w:color="auto"/>
      </w:divBdr>
      <w:divsChild>
        <w:div w:id="740835328">
          <w:marLeft w:val="907"/>
          <w:marRight w:val="0"/>
          <w:marTop w:val="106"/>
          <w:marBottom w:val="0"/>
          <w:divBdr>
            <w:top w:val="none" w:sz="0" w:space="0" w:color="auto"/>
            <w:left w:val="none" w:sz="0" w:space="0" w:color="auto"/>
            <w:bottom w:val="none" w:sz="0" w:space="0" w:color="auto"/>
            <w:right w:val="none" w:sz="0" w:space="0" w:color="auto"/>
          </w:divBdr>
        </w:div>
        <w:div w:id="801845742">
          <w:marLeft w:val="432"/>
          <w:marRight w:val="0"/>
          <w:marTop w:val="115"/>
          <w:marBottom w:val="0"/>
          <w:divBdr>
            <w:top w:val="none" w:sz="0" w:space="0" w:color="auto"/>
            <w:left w:val="none" w:sz="0" w:space="0" w:color="auto"/>
            <w:bottom w:val="none" w:sz="0" w:space="0" w:color="auto"/>
            <w:right w:val="none" w:sz="0" w:space="0" w:color="auto"/>
          </w:divBdr>
        </w:div>
        <w:div w:id="1865168647">
          <w:marLeft w:val="907"/>
          <w:marRight w:val="0"/>
          <w:marTop w:val="106"/>
          <w:marBottom w:val="0"/>
          <w:divBdr>
            <w:top w:val="none" w:sz="0" w:space="0" w:color="auto"/>
            <w:left w:val="none" w:sz="0" w:space="0" w:color="auto"/>
            <w:bottom w:val="none" w:sz="0" w:space="0" w:color="auto"/>
            <w:right w:val="none" w:sz="0" w:space="0" w:color="auto"/>
          </w:divBdr>
        </w:div>
      </w:divsChild>
    </w:div>
    <w:div w:id="1665931937">
      <w:bodyDiv w:val="1"/>
      <w:marLeft w:val="0"/>
      <w:marRight w:val="0"/>
      <w:marTop w:val="0"/>
      <w:marBottom w:val="0"/>
      <w:divBdr>
        <w:top w:val="none" w:sz="0" w:space="0" w:color="auto"/>
        <w:left w:val="none" w:sz="0" w:space="0" w:color="auto"/>
        <w:bottom w:val="none" w:sz="0" w:space="0" w:color="auto"/>
        <w:right w:val="none" w:sz="0" w:space="0" w:color="auto"/>
      </w:divBdr>
      <w:divsChild>
        <w:div w:id="1488862534">
          <w:marLeft w:val="0"/>
          <w:marRight w:val="0"/>
          <w:marTop w:val="0"/>
          <w:marBottom w:val="0"/>
          <w:divBdr>
            <w:top w:val="none" w:sz="0" w:space="0" w:color="auto"/>
            <w:left w:val="none" w:sz="0" w:space="0" w:color="auto"/>
            <w:bottom w:val="none" w:sz="0" w:space="0" w:color="auto"/>
            <w:right w:val="none" w:sz="0" w:space="0" w:color="auto"/>
          </w:divBdr>
        </w:div>
        <w:div w:id="836188493">
          <w:marLeft w:val="0"/>
          <w:marRight w:val="0"/>
          <w:marTop w:val="0"/>
          <w:marBottom w:val="0"/>
          <w:divBdr>
            <w:top w:val="none" w:sz="0" w:space="0" w:color="auto"/>
            <w:left w:val="none" w:sz="0" w:space="0" w:color="auto"/>
            <w:bottom w:val="none" w:sz="0" w:space="0" w:color="auto"/>
            <w:right w:val="none" w:sz="0" w:space="0" w:color="auto"/>
          </w:divBdr>
        </w:div>
      </w:divsChild>
    </w:div>
    <w:div w:id="1767843674">
      <w:bodyDiv w:val="1"/>
      <w:marLeft w:val="0"/>
      <w:marRight w:val="0"/>
      <w:marTop w:val="0"/>
      <w:marBottom w:val="0"/>
      <w:divBdr>
        <w:top w:val="none" w:sz="0" w:space="0" w:color="auto"/>
        <w:left w:val="none" w:sz="0" w:space="0" w:color="auto"/>
        <w:bottom w:val="none" w:sz="0" w:space="0" w:color="auto"/>
        <w:right w:val="none" w:sz="0" w:space="0" w:color="auto"/>
      </w:divBdr>
    </w:div>
    <w:div w:id="1887832666">
      <w:bodyDiv w:val="1"/>
      <w:marLeft w:val="0"/>
      <w:marRight w:val="0"/>
      <w:marTop w:val="0"/>
      <w:marBottom w:val="0"/>
      <w:divBdr>
        <w:top w:val="none" w:sz="0" w:space="0" w:color="auto"/>
        <w:left w:val="none" w:sz="0" w:space="0" w:color="auto"/>
        <w:bottom w:val="none" w:sz="0" w:space="0" w:color="auto"/>
        <w:right w:val="none" w:sz="0" w:space="0" w:color="auto"/>
      </w:divBdr>
      <w:divsChild>
        <w:div w:id="1553074716">
          <w:marLeft w:val="0"/>
          <w:marRight w:val="0"/>
          <w:marTop w:val="0"/>
          <w:marBottom w:val="0"/>
          <w:divBdr>
            <w:top w:val="none" w:sz="0" w:space="0" w:color="auto"/>
            <w:left w:val="none" w:sz="0" w:space="0" w:color="auto"/>
            <w:bottom w:val="none" w:sz="0" w:space="0" w:color="auto"/>
            <w:right w:val="none" w:sz="0" w:space="0" w:color="auto"/>
          </w:divBdr>
          <w:divsChild>
            <w:div w:id="1429229599">
              <w:marLeft w:val="0"/>
              <w:marRight w:val="0"/>
              <w:marTop w:val="0"/>
              <w:marBottom w:val="0"/>
              <w:divBdr>
                <w:top w:val="none" w:sz="0" w:space="0" w:color="auto"/>
                <w:left w:val="none" w:sz="0" w:space="0" w:color="auto"/>
                <w:bottom w:val="none" w:sz="0" w:space="0" w:color="auto"/>
                <w:right w:val="none" w:sz="0" w:space="0" w:color="auto"/>
              </w:divBdr>
              <w:divsChild>
                <w:div w:id="784234930">
                  <w:marLeft w:val="0"/>
                  <w:marRight w:val="0"/>
                  <w:marTop w:val="0"/>
                  <w:marBottom w:val="0"/>
                  <w:divBdr>
                    <w:top w:val="none" w:sz="0" w:space="0" w:color="auto"/>
                    <w:left w:val="none" w:sz="0" w:space="0" w:color="auto"/>
                    <w:bottom w:val="none" w:sz="0" w:space="0" w:color="auto"/>
                    <w:right w:val="none" w:sz="0" w:space="0" w:color="auto"/>
                  </w:divBdr>
                  <w:divsChild>
                    <w:div w:id="1559198633">
                      <w:marLeft w:val="0"/>
                      <w:marRight w:val="0"/>
                      <w:marTop w:val="0"/>
                      <w:marBottom w:val="0"/>
                      <w:divBdr>
                        <w:top w:val="none" w:sz="0" w:space="0" w:color="auto"/>
                        <w:left w:val="none" w:sz="0" w:space="0" w:color="auto"/>
                        <w:bottom w:val="none" w:sz="0" w:space="0" w:color="auto"/>
                        <w:right w:val="none" w:sz="0" w:space="0" w:color="auto"/>
                      </w:divBdr>
                      <w:divsChild>
                        <w:div w:id="1202203333">
                          <w:marLeft w:val="0"/>
                          <w:marRight w:val="0"/>
                          <w:marTop w:val="0"/>
                          <w:marBottom w:val="0"/>
                          <w:divBdr>
                            <w:top w:val="none" w:sz="0" w:space="0" w:color="auto"/>
                            <w:left w:val="none" w:sz="0" w:space="0" w:color="auto"/>
                            <w:bottom w:val="none" w:sz="0" w:space="0" w:color="auto"/>
                            <w:right w:val="none" w:sz="0" w:space="0" w:color="auto"/>
                          </w:divBdr>
                          <w:divsChild>
                            <w:div w:id="531264455">
                              <w:marLeft w:val="0"/>
                              <w:marRight w:val="0"/>
                              <w:marTop w:val="0"/>
                              <w:marBottom w:val="0"/>
                              <w:divBdr>
                                <w:top w:val="none" w:sz="0" w:space="0" w:color="auto"/>
                                <w:left w:val="none" w:sz="0" w:space="0" w:color="auto"/>
                                <w:bottom w:val="none" w:sz="0" w:space="0" w:color="auto"/>
                                <w:right w:val="none" w:sz="0" w:space="0" w:color="auto"/>
                              </w:divBdr>
                              <w:divsChild>
                                <w:div w:id="6407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1998">
      <w:bodyDiv w:val="1"/>
      <w:marLeft w:val="0"/>
      <w:marRight w:val="0"/>
      <w:marTop w:val="0"/>
      <w:marBottom w:val="0"/>
      <w:divBdr>
        <w:top w:val="none" w:sz="0" w:space="0" w:color="auto"/>
        <w:left w:val="none" w:sz="0" w:space="0" w:color="auto"/>
        <w:bottom w:val="none" w:sz="0" w:space="0" w:color="auto"/>
        <w:right w:val="none" w:sz="0" w:space="0" w:color="auto"/>
      </w:divBdr>
      <w:divsChild>
        <w:div w:id="315376855">
          <w:marLeft w:val="0"/>
          <w:marRight w:val="0"/>
          <w:marTop w:val="0"/>
          <w:marBottom w:val="0"/>
          <w:divBdr>
            <w:top w:val="none" w:sz="0" w:space="0" w:color="auto"/>
            <w:left w:val="none" w:sz="0" w:space="0" w:color="auto"/>
            <w:bottom w:val="none" w:sz="0" w:space="0" w:color="auto"/>
            <w:right w:val="none" w:sz="0" w:space="0" w:color="auto"/>
          </w:divBdr>
        </w:div>
        <w:div w:id="36245034">
          <w:marLeft w:val="0"/>
          <w:marRight w:val="0"/>
          <w:marTop w:val="0"/>
          <w:marBottom w:val="0"/>
          <w:divBdr>
            <w:top w:val="none" w:sz="0" w:space="0" w:color="auto"/>
            <w:left w:val="none" w:sz="0" w:space="0" w:color="auto"/>
            <w:bottom w:val="none" w:sz="0" w:space="0" w:color="auto"/>
            <w:right w:val="none" w:sz="0" w:space="0" w:color="auto"/>
          </w:divBdr>
        </w:div>
        <w:div w:id="1764496716">
          <w:marLeft w:val="0"/>
          <w:marRight w:val="0"/>
          <w:marTop w:val="0"/>
          <w:marBottom w:val="0"/>
          <w:divBdr>
            <w:top w:val="none" w:sz="0" w:space="0" w:color="auto"/>
            <w:left w:val="none" w:sz="0" w:space="0" w:color="auto"/>
            <w:bottom w:val="none" w:sz="0" w:space="0" w:color="auto"/>
            <w:right w:val="none" w:sz="0" w:space="0" w:color="auto"/>
          </w:divBdr>
        </w:div>
        <w:div w:id="272175976">
          <w:marLeft w:val="0"/>
          <w:marRight w:val="0"/>
          <w:marTop w:val="0"/>
          <w:marBottom w:val="0"/>
          <w:divBdr>
            <w:top w:val="none" w:sz="0" w:space="0" w:color="auto"/>
            <w:left w:val="none" w:sz="0" w:space="0" w:color="auto"/>
            <w:bottom w:val="none" w:sz="0" w:space="0" w:color="auto"/>
            <w:right w:val="none" w:sz="0" w:space="0" w:color="auto"/>
          </w:divBdr>
        </w:div>
        <w:div w:id="2088725041">
          <w:marLeft w:val="0"/>
          <w:marRight w:val="0"/>
          <w:marTop w:val="0"/>
          <w:marBottom w:val="0"/>
          <w:divBdr>
            <w:top w:val="none" w:sz="0" w:space="0" w:color="auto"/>
            <w:left w:val="none" w:sz="0" w:space="0" w:color="auto"/>
            <w:bottom w:val="none" w:sz="0" w:space="0" w:color="auto"/>
            <w:right w:val="none" w:sz="0" w:space="0" w:color="auto"/>
          </w:divBdr>
        </w:div>
        <w:div w:id="2023773400">
          <w:marLeft w:val="0"/>
          <w:marRight w:val="0"/>
          <w:marTop w:val="0"/>
          <w:marBottom w:val="0"/>
          <w:divBdr>
            <w:top w:val="none" w:sz="0" w:space="0" w:color="auto"/>
            <w:left w:val="none" w:sz="0" w:space="0" w:color="auto"/>
            <w:bottom w:val="none" w:sz="0" w:space="0" w:color="auto"/>
            <w:right w:val="none" w:sz="0" w:space="0" w:color="auto"/>
          </w:divBdr>
        </w:div>
      </w:divsChild>
    </w:div>
    <w:div w:id="21091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zorgwelzijn.nl/Home/Dossiers/Trans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lo.nl/voortgezet/vmbo/themas/Rubrics/"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www.canonberoepsonderwijs.nl/werkplekleren" TargetMode="Externa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8c5d83e4-a2ef-489c-997c-f83f3deac42d">SFY6TNV5DFT4-488-544</_dlc_DocId>
    <_dlc_DocIdUrl xmlns="8c5d83e4-a2ef-489c-997c-f83f3deac42d">
      <Url>https://connect.fontys.nl/instituten/fhke/Opleidingsteams/TeamMLI/_layouts/15/DocIdRedir.aspx?ID=SFY6TNV5DFT4-488-544</Url>
      <Description>SFY6TNV5DFT4-488-544</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F823-FB20-4D88-8D1D-F68363487374}">
  <ds:schemaRefs>
    <ds:schemaRef ds:uri="http://schemas.microsoft.com/sharepoint/v3/contenttype/forms"/>
  </ds:schemaRefs>
</ds:datastoreItem>
</file>

<file path=customXml/itemProps2.xml><?xml version="1.0" encoding="utf-8"?>
<ds:datastoreItem xmlns:ds="http://schemas.openxmlformats.org/officeDocument/2006/customXml" ds:itemID="{5BD30C37-BD14-4964-BCB8-B3E4C5C9442B}"/>
</file>

<file path=customXml/itemProps3.xml><?xml version="1.0" encoding="utf-8"?>
<ds:datastoreItem xmlns:ds="http://schemas.openxmlformats.org/officeDocument/2006/customXml" ds:itemID="{7A35B143-ADD9-4A08-86BB-E2E9CC697D2D}">
  <ds:schemaRefs>
    <ds:schemaRef ds:uri="http://schemas.microsoft.com/office/2006/metadata/properties"/>
    <ds:schemaRef ds:uri="8c5d83e4-a2ef-489c-997c-f83f3deac42d"/>
  </ds:schemaRefs>
</ds:datastoreItem>
</file>

<file path=customXml/itemProps4.xml><?xml version="1.0" encoding="utf-8"?>
<ds:datastoreItem xmlns:ds="http://schemas.openxmlformats.org/officeDocument/2006/customXml" ds:itemID="{45EE7E38-CD5C-4438-B21C-600FA1D055DD}">
  <ds:schemaRefs>
    <ds:schemaRef ds:uri="http://schemas.microsoft.com/office/2006/metadata/customXsn"/>
  </ds:schemaRefs>
</ds:datastoreItem>
</file>

<file path=customXml/itemProps5.xml><?xml version="1.0" encoding="utf-8"?>
<ds:datastoreItem xmlns:ds="http://schemas.openxmlformats.org/officeDocument/2006/customXml" ds:itemID="{F7AAB32A-769F-40B9-A957-0D86AAE0D36C}">
  <ds:schemaRefs>
    <ds:schemaRef ds:uri="http://schemas.microsoft.com/sharepoint/events"/>
  </ds:schemaRefs>
</ds:datastoreItem>
</file>

<file path=customXml/itemProps6.xml><?xml version="1.0" encoding="utf-8"?>
<ds:datastoreItem xmlns:ds="http://schemas.openxmlformats.org/officeDocument/2006/customXml" ds:itemID="{38932B88-FF67-4584-8472-6EC283CE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11852</Words>
  <Characters>65190</Characters>
  <Application>Microsoft Office Word</Application>
  <DocSecurity>0</DocSecurity>
  <Lines>543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onderzoeksartikel</vt:lpstr>
      <vt:lpstr>Format onderzoeksartikel</vt:lpstr>
    </vt:vector>
  </TitlesOfParts>
  <Company>Fontys Hogescholen</Company>
  <LinksUpToDate>false</LinksUpToDate>
  <CharactersWithSpaces>76889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onderzoeksartikel</dc:title>
  <dc:subject/>
  <dc:creator>Windmuller,Iris I.M.H.</dc:creator>
  <cp:keywords/>
  <dc:description/>
  <cp:lastModifiedBy>beheerder</cp:lastModifiedBy>
  <cp:revision>3</cp:revision>
  <dcterms:created xsi:type="dcterms:W3CDTF">2017-05-15T13:10:00Z</dcterms:created>
  <dcterms:modified xsi:type="dcterms:W3CDTF">2017-05-15T13:10:00Z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y fmtid="{D5CDD505-2E9C-101B-9397-08002B2CF9AE}" pid="3" name="_dlc_DocIdItemGuid">
    <vt:lpwstr>ae12f92c-0edd-4b60-8c24-8009a64d43b0</vt:lpwstr>
  </property>
</Properties>
</file>