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D164A0" w14:textId="17531BBE" w:rsidR="004B332B" w:rsidRPr="00F439D3" w:rsidRDefault="00AD4F7C" w:rsidP="00B06733">
      <w:pPr>
        <w:pStyle w:val="Titel"/>
      </w:pPr>
      <w:bookmarkStart w:id="0" w:name="_GoBack"/>
      <w:bookmarkEnd w:id="0"/>
      <w:r>
        <w:t xml:space="preserve"> </w:t>
      </w:r>
    </w:p>
    <w:p w14:paraId="18780EB4" w14:textId="548890DA" w:rsidR="00F439D3" w:rsidRPr="000578DC" w:rsidRDefault="00F439D3" w:rsidP="000578DC">
      <w:pPr>
        <w:spacing w:after="200" w:line="360" w:lineRule="auto"/>
        <w:jc w:val="both"/>
        <w:rPr>
          <w:rFonts w:ascii="Arial" w:hAnsi="Arial" w:cs="Arial"/>
          <w:b/>
          <w:sz w:val="20"/>
          <w:szCs w:val="20"/>
        </w:rPr>
      </w:pPr>
    </w:p>
    <w:p w14:paraId="6BE558B4" w14:textId="77777777" w:rsidR="00A009C2" w:rsidRDefault="00A009C2" w:rsidP="00244C10">
      <w:pPr>
        <w:pStyle w:val="Titel"/>
        <w:rPr>
          <w:color w:val="4F81BD" w:themeColor="accent1"/>
        </w:rPr>
      </w:pPr>
      <w:r>
        <w:rPr>
          <w:color w:val="4F81BD" w:themeColor="accent1"/>
        </w:rPr>
        <w:t>Adviesrapport</w:t>
      </w:r>
    </w:p>
    <w:p w14:paraId="14481868" w14:textId="77777777" w:rsidR="00A009C2" w:rsidRDefault="00244C10" w:rsidP="00244C10">
      <w:pPr>
        <w:pStyle w:val="Titel"/>
        <w:rPr>
          <w:color w:val="4F81BD" w:themeColor="accent1"/>
        </w:rPr>
      </w:pPr>
      <w:r w:rsidRPr="00DF2387">
        <w:rPr>
          <w:color w:val="4F81BD" w:themeColor="accent1"/>
        </w:rPr>
        <w:t xml:space="preserve"> </w:t>
      </w:r>
    </w:p>
    <w:p w14:paraId="50D8DCA4" w14:textId="7090147D" w:rsidR="00C46E7C" w:rsidRPr="00DF2387" w:rsidRDefault="00321259" w:rsidP="00A009C2">
      <w:pPr>
        <w:pStyle w:val="Titel"/>
        <w:ind w:left="2410" w:hanging="2410"/>
        <w:rPr>
          <w:color w:val="4F81BD" w:themeColor="accent1"/>
        </w:rPr>
      </w:pPr>
      <w:r>
        <w:rPr>
          <w:color w:val="4F81BD" w:themeColor="accent1"/>
        </w:rPr>
        <w:lastRenderedPageBreak/>
        <w:t>R</w:t>
      </w:r>
      <w:r w:rsidR="00244C10" w:rsidRPr="00DF2387">
        <w:rPr>
          <w:color w:val="4F81BD" w:themeColor="accent1"/>
        </w:rPr>
        <w:t>ol van de leerkracht bij samenwerkend leren</w:t>
      </w:r>
    </w:p>
    <w:p w14:paraId="2A9563D5" w14:textId="77777777" w:rsidR="002C64B5" w:rsidRPr="00DF2387" w:rsidRDefault="002C64B5" w:rsidP="00F439D3">
      <w:pPr>
        <w:spacing w:line="360" w:lineRule="auto"/>
        <w:jc w:val="center"/>
        <w:rPr>
          <w:rFonts w:ascii="Arial" w:hAnsi="Arial" w:cs="Arial"/>
          <w:sz w:val="20"/>
          <w:szCs w:val="20"/>
        </w:rPr>
      </w:pPr>
    </w:p>
    <w:p w14:paraId="4023BD91" w14:textId="77777777" w:rsidR="002C64B5" w:rsidRPr="002C64B5" w:rsidRDefault="002C64B5" w:rsidP="002C64B5">
      <w:pPr>
        <w:rPr>
          <w:rFonts w:ascii="Times New Roman" w:eastAsia="Times New Roman" w:hAnsi="Times New Roman" w:cs="Times New Roman"/>
          <w:sz w:val="24"/>
          <w:szCs w:val="24"/>
          <w:lang w:eastAsia="nl-NL"/>
        </w:rPr>
      </w:pPr>
      <w:r w:rsidRPr="00E51491">
        <w:rPr>
          <w:rFonts w:ascii="Times New Roman" w:eastAsia="Times New Roman" w:hAnsi="Times New Roman" w:cs="Times New Roman"/>
          <w:sz w:val="24"/>
          <w:szCs w:val="24"/>
          <w:lang w:val="en-US" w:eastAsia="nl-NL"/>
        </w:rPr>
        <w:t xml:space="preserve">Consciously, we teach what we know; unconsciously, we teach who we are. </w:t>
      </w:r>
      <w:r w:rsidRPr="002C64B5">
        <w:rPr>
          <w:rFonts w:ascii="Times New Roman" w:eastAsia="Times New Roman" w:hAnsi="Times New Roman" w:cs="Times New Roman"/>
          <w:sz w:val="24"/>
          <w:szCs w:val="24"/>
          <w:lang w:eastAsia="nl-NL"/>
        </w:rPr>
        <w:t>Hamachek (1999, p. 209).</w:t>
      </w:r>
    </w:p>
    <w:p w14:paraId="362C3FB0" w14:textId="77777777" w:rsidR="002C64B5" w:rsidRPr="00F439D3" w:rsidRDefault="002C64B5" w:rsidP="00F439D3">
      <w:pPr>
        <w:spacing w:line="360" w:lineRule="auto"/>
        <w:jc w:val="center"/>
        <w:rPr>
          <w:rFonts w:ascii="Arial" w:hAnsi="Arial" w:cs="Arial"/>
          <w:sz w:val="20"/>
          <w:szCs w:val="20"/>
        </w:rPr>
      </w:pPr>
    </w:p>
    <w:p w14:paraId="5A941EE0" w14:textId="603B54D8" w:rsidR="00C46E7C" w:rsidRPr="00F439D3" w:rsidRDefault="00C46E7C" w:rsidP="00F439D3">
      <w:pPr>
        <w:spacing w:line="360" w:lineRule="auto"/>
        <w:jc w:val="both"/>
        <w:rPr>
          <w:rFonts w:ascii="Arial" w:hAnsi="Arial" w:cs="Arial"/>
          <w:sz w:val="20"/>
          <w:szCs w:val="20"/>
        </w:rPr>
      </w:pPr>
    </w:p>
    <w:p w14:paraId="7F714C57" w14:textId="55713796" w:rsidR="00C46E7C" w:rsidRPr="00F439D3" w:rsidRDefault="00C46E7C" w:rsidP="00F439D3">
      <w:pPr>
        <w:spacing w:line="360" w:lineRule="auto"/>
        <w:jc w:val="both"/>
        <w:rPr>
          <w:rFonts w:ascii="Arial" w:hAnsi="Arial" w:cs="Arial"/>
          <w:sz w:val="20"/>
          <w:szCs w:val="20"/>
        </w:rPr>
      </w:pPr>
    </w:p>
    <w:p w14:paraId="388AA50F" w14:textId="6F526832" w:rsidR="00C46E7C" w:rsidRPr="00F439D3" w:rsidRDefault="00C46E7C" w:rsidP="00F439D3">
      <w:pPr>
        <w:spacing w:line="360" w:lineRule="auto"/>
        <w:jc w:val="both"/>
        <w:rPr>
          <w:rFonts w:ascii="Arial" w:hAnsi="Arial" w:cs="Arial"/>
          <w:sz w:val="20"/>
          <w:szCs w:val="20"/>
        </w:rPr>
      </w:pPr>
    </w:p>
    <w:p w14:paraId="39EB093D" w14:textId="77777777" w:rsidR="00C46E7C" w:rsidRPr="00F439D3" w:rsidRDefault="00C46E7C" w:rsidP="00F439D3">
      <w:pPr>
        <w:spacing w:line="360" w:lineRule="auto"/>
        <w:jc w:val="both"/>
        <w:rPr>
          <w:rFonts w:ascii="Arial" w:hAnsi="Arial" w:cs="Arial"/>
          <w:sz w:val="20"/>
          <w:szCs w:val="20"/>
        </w:rPr>
      </w:pPr>
    </w:p>
    <w:p w14:paraId="08CE4C5E" w14:textId="0F4D4C18" w:rsidR="00C46E7C" w:rsidRPr="00F439D3" w:rsidRDefault="00C46E7C" w:rsidP="00F439D3">
      <w:pPr>
        <w:spacing w:line="360" w:lineRule="auto"/>
        <w:jc w:val="both"/>
        <w:rPr>
          <w:rFonts w:ascii="Arial" w:hAnsi="Arial" w:cs="Arial"/>
          <w:sz w:val="20"/>
          <w:szCs w:val="20"/>
        </w:rPr>
      </w:pPr>
    </w:p>
    <w:p w14:paraId="6D547881" w14:textId="4C62682F" w:rsidR="00C46E7C" w:rsidRPr="00F439D3" w:rsidRDefault="00C46E7C" w:rsidP="00F439D3">
      <w:pPr>
        <w:spacing w:line="360" w:lineRule="auto"/>
        <w:jc w:val="both"/>
        <w:rPr>
          <w:rFonts w:ascii="Arial" w:hAnsi="Arial" w:cs="Arial"/>
          <w:sz w:val="20"/>
          <w:szCs w:val="20"/>
        </w:rPr>
      </w:pPr>
    </w:p>
    <w:p w14:paraId="5C9FDC35" w14:textId="77777777" w:rsidR="00C46E7C" w:rsidRPr="00F439D3" w:rsidRDefault="00C46E7C" w:rsidP="00F439D3">
      <w:pPr>
        <w:spacing w:line="360" w:lineRule="auto"/>
        <w:jc w:val="both"/>
        <w:rPr>
          <w:rFonts w:ascii="Arial" w:hAnsi="Arial" w:cs="Arial"/>
          <w:sz w:val="20"/>
          <w:szCs w:val="20"/>
        </w:rPr>
      </w:pPr>
    </w:p>
    <w:p w14:paraId="7BCFB418" w14:textId="77777777" w:rsidR="00C46E7C" w:rsidRPr="00F439D3" w:rsidRDefault="00C46E7C" w:rsidP="00F439D3">
      <w:pPr>
        <w:spacing w:line="360" w:lineRule="auto"/>
        <w:jc w:val="both"/>
        <w:rPr>
          <w:rFonts w:ascii="Arial" w:hAnsi="Arial" w:cs="Arial"/>
          <w:sz w:val="20"/>
          <w:szCs w:val="20"/>
        </w:rPr>
      </w:pPr>
    </w:p>
    <w:p w14:paraId="6A3CEA90" w14:textId="77777777" w:rsidR="00C46E7C" w:rsidRPr="00F439D3" w:rsidRDefault="00C46E7C" w:rsidP="00F439D3">
      <w:pPr>
        <w:spacing w:line="360" w:lineRule="auto"/>
        <w:jc w:val="both"/>
        <w:rPr>
          <w:rFonts w:ascii="Arial" w:hAnsi="Arial" w:cs="Arial"/>
          <w:sz w:val="20"/>
          <w:szCs w:val="20"/>
        </w:rPr>
      </w:pPr>
    </w:p>
    <w:p w14:paraId="3DFF7B3E" w14:textId="77777777" w:rsidR="00C46E7C" w:rsidRPr="00F439D3" w:rsidRDefault="00C46E7C" w:rsidP="00F439D3">
      <w:pPr>
        <w:spacing w:line="360" w:lineRule="auto"/>
        <w:jc w:val="both"/>
        <w:rPr>
          <w:rFonts w:ascii="Arial" w:hAnsi="Arial" w:cs="Arial"/>
          <w:sz w:val="20"/>
          <w:szCs w:val="20"/>
        </w:rPr>
      </w:pPr>
    </w:p>
    <w:p w14:paraId="0D27C6B4" w14:textId="5C6062D2" w:rsidR="00C46E7C" w:rsidRPr="00F439D3" w:rsidRDefault="00C46E7C" w:rsidP="00F439D3">
      <w:pPr>
        <w:spacing w:line="360" w:lineRule="auto"/>
        <w:jc w:val="both"/>
        <w:rPr>
          <w:rFonts w:ascii="Arial" w:hAnsi="Arial" w:cs="Arial"/>
          <w:sz w:val="20"/>
          <w:szCs w:val="20"/>
        </w:rPr>
      </w:pPr>
    </w:p>
    <w:p w14:paraId="49FE9E50" w14:textId="77777777" w:rsidR="00C46E7C" w:rsidRPr="00F439D3" w:rsidRDefault="00C46E7C" w:rsidP="00F439D3">
      <w:pPr>
        <w:spacing w:line="360" w:lineRule="auto"/>
        <w:jc w:val="both"/>
        <w:rPr>
          <w:rFonts w:ascii="Arial" w:hAnsi="Arial" w:cs="Arial"/>
          <w:sz w:val="20"/>
          <w:szCs w:val="20"/>
        </w:rPr>
      </w:pPr>
    </w:p>
    <w:p w14:paraId="480C425F" w14:textId="77777777" w:rsidR="00C46E7C" w:rsidRPr="00F439D3" w:rsidRDefault="00C46E7C" w:rsidP="00F439D3">
      <w:pPr>
        <w:spacing w:line="360" w:lineRule="auto"/>
        <w:jc w:val="both"/>
        <w:rPr>
          <w:rFonts w:ascii="Arial" w:hAnsi="Arial" w:cs="Arial"/>
          <w:sz w:val="20"/>
          <w:szCs w:val="20"/>
        </w:rPr>
      </w:pPr>
    </w:p>
    <w:p w14:paraId="195B1227" w14:textId="77777777" w:rsidR="00C46E7C" w:rsidRPr="00F439D3" w:rsidRDefault="00C46E7C" w:rsidP="00F439D3">
      <w:pPr>
        <w:spacing w:line="360" w:lineRule="auto"/>
        <w:jc w:val="both"/>
        <w:rPr>
          <w:rFonts w:ascii="Arial" w:hAnsi="Arial" w:cs="Arial"/>
          <w:sz w:val="20"/>
          <w:szCs w:val="20"/>
        </w:rPr>
      </w:pPr>
    </w:p>
    <w:p w14:paraId="55D41B43" w14:textId="77777777" w:rsidR="00C46E7C" w:rsidRPr="00F439D3" w:rsidRDefault="00C46E7C" w:rsidP="00F439D3">
      <w:pPr>
        <w:spacing w:line="360" w:lineRule="auto"/>
        <w:jc w:val="both"/>
        <w:rPr>
          <w:rFonts w:ascii="Arial" w:hAnsi="Arial" w:cs="Arial"/>
          <w:sz w:val="20"/>
          <w:szCs w:val="20"/>
        </w:rPr>
      </w:pPr>
    </w:p>
    <w:p w14:paraId="4526C2EA" w14:textId="77777777" w:rsidR="00C46E7C" w:rsidRPr="00F439D3" w:rsidRDefault="00C46E7C" w:rsidP="00F439D3">
      <w:pPr>
        <w:spacing w:line="360" w:lineRule="auto"/>
        <w:jc w:val="both"/>
        <w:rPr>
          <w:rFonts w:ascii="Arial" w:hAnsi="Arial" w:cs="Arial"/>
          <w:sz w:val="20"/>
          <w:szCs w:val="20"/>
        </w:rPr>
      </w:pPr>
    </w:p>
    <w:p w14:paraId="63B7A49C" w14:textId="77777777" w:rsidR="00C46E7C" w:rsidRDefault="00C46E7C" w:rsidP="00F439D3">
      <w:pPr>
        <w:spacing w:line="360" w:lineRule="auto"/>
        <w:jc w:val="both"/>
        <w:rPr>
          <w:rFonts w:ascii="Arial" w:hAnsi="Arial" w:cs="Arial"/>
          <w:sz w:val="20"/>
          <w:szCs w:val="20"/>
        </w:rPr>
      </w:pPr>
    </w:p>
    <w:p w14:paraId="1732EAFD" w14:textId="77777777" w:rsidR="00F439D3" w:rsidRDefault="00F439D3" w:rsidP="00F439D3">
      <w:pPr>
        <w:spacing w:line="360" w:lineRule="auto"/>
        <w:jc w:val="both"/>
        <w:rPr>
          <w:rFonts w:ascii="Arial" w:hAnsi="Arial" w:cs="Arial"/>
          <w:sz w:val="20"/>
          <w:szCs w:val="20"/>
        </w:rPr>
      </w:pPr>
    </w:p>
    <w:p w14:paraId="3AC1A936" w14:textId="77777777" w:rsidR="00F439D3" w:rsidRDefault="00F439D3" w:rsidP="00F439D3">
      <w:pPr>
        <w:spacing w:line="360" w:lineRule="auto"/>
        <w:jc w:val="both"/>
        <w:rPr>
          <w:rFonts w:ascii="Arial" w:hAnsi="Arial" w:cs="Arial"/>
          <w:sz w:val="20"/>
          <w:szCs w:val="20"/>
        </w:rPr>
      </w:pPr>
    </w:p>
    <w:p w14:paraId="32854CDE" w14:textId="77777777" w:rsidR="00F439D3" w:rsidRDefault="00F439D3" w:rsidP="00F439D3">
      <w:pPr>
        <w:spacing w:line="360" w:lineRule="auto"/>
        <w:jc w:val="both"/>
        <w:rPr>
          <w:rFonts w:ascii="Arial" w:hAnsi="Arial" w:cs="Arial"/>
          <w:sz w:val="20"/>
          <w:szCs w:val="20"/>
        </w:rPr>
      </w:pPr>
    </w:p>
    <w:p w14:paraId="3EE2A8BB" w14:textId="77777777" w:rsidR="00F439D3" w:rsidRDefault="00F439D3" w:rsidP="00F439D3">
      <w:pPr>
        <w:spacing w:line="360" w:lineRule="auto"/>
        <w:jc w:val="both"/>
        <w:rPr>
          <w:rFonts w:ascii="Arial" w:hAnsi="Arial" w:cs="Arial"/>
          <w:sz w:val="20"/>
          <w:szCs w:val="20"/>
        </w:rPr>
      </w:pPr>
    </w:p>
    <w:p w14:paraId="74B7D62E" w14:textId="11C5F53F" w:rsidR="00244C10" w:rsidRPr="00F439D3" w:rsidRDefault="00244C10" w:rsidP="00244C10">
      <w:pPr>
        <w:spacing w:line="360" w:lineRule="auto"/>
        <w:jc w:val="both"/>
        <w:rPr>
          <w:rFonts w:ascii="Arial" w:hAnsi="Arial" w:cs="Arial"/>
          <w:sz w:val="20"/>
          <w:szCs w:val="20"/>
        </w:rPr>
      </w:pPr>
      <w:r>
        <w:rPr>
          <w:rFonts w:ascii="Arial" w:hAnsi="Arial" w:cs="Arial"/>
          <w:sz w:val="20"/>
          <w:szCs w:val="20"/>
        </w:rPr>
        <w:t>Naam: Mirjam van Roosmalen</w:t>
      </w:r>
    </w:p>
    <w:p w14:paraId="4BA0A935" w14:textId="38E1CCE8" w:rsidR="00244C10" w:rsidRPr="00F439D3" w:rsidRDefault="00244C10" w:rsidP="00244C10">
      <w:pPr>
        <w:spacing w:line="360" w:lineRule="auto"/>
        <w:jc w:val="both"/>
        <w:rPr>
          <w:rFonts w:ascii="Arial" w:hAnsi="Arial" w:cs="Arial"/>
          <w:sz w:val="20"/>
          <w:szCs w:val="20"/>
        </w:rPr>
      </w:pPr>
      <w:r>
        <w:rPr>
          <w:rFonts w:ascii="Arial" w:hAnsi="Arial" w:cs="Arial"/>
          <w:sz w:val="20"/>
          <w:szCs w:val="20"/>
        </w:rPr>
        <w:t>Studentnummer: 149403</w:t>
      </w:r>
    </w:p>
    <w:p w14:paraId="186FDDBC" w14:textId="497EAD3B" w:rsidR="00F439D3" w:rsidRDefault="00244C10" w:rsidP="00F439D3">
      <w:pPr>
        <w:spacing w:line="360" w:lineRule="auto"/>
        <w:jc w:val="both"/>
        <w:rPr>
          <w:rFonts w:ascii="Arial" w:hAnsi="Arial" w:cs="Arial"/>
          <w:sz w:val="20"/>
          <w:szCs w:val="20"/>
        </w:rPr>
      </w:pPr>
      <w:r>
        <w:rPr>
          <w:rFonts w:ascii="Arial" w:hAnsi="Arial" w:cs="Arial"/>
          <w:sz w:val="20"/>
          <w:szCs w:val="20"/>
        </w:rPr>
        <w:t>Naam docent: Ellen Rohaan</w:t>
      </w:r>
    </w:p>
    <w:p w14:paraId="7C6C70FD" w14:textId="6BE3ED0C" w:rsidR="00BE3AAE" w:rsidRDefault="00244C10" w:rsidP="00F439D3">
      <w:pPr>
        <w:spacing w:line="360" w:lineRule="auto"/>
        <w:jc w:val="both"/>
        <w:rPr>
          <w:rFonts w:ascii="Arial" w:hAnsi="Arial" w:cs="Arial"/>
          <w:sz w:val="20"/>
          <w:szCs w:val="20"/>
        </w:rPr>
      </w:pPr>
      <w:r>
        <w:rPr>
          <w:rFonts w:ascii="Arial" w:hAnsi="Arial" w:cs="Arial"/>
          <w:sz w:val="20"/>
          <w:szCs w:val="20"/>
        </w:rPr>
        <w:t xml:space="preserve">Datum: </w:t>
      </w:r>
      <w:r w:rsidR="00BE3AAE">
        <w:rPr>
          <w:rFonts w:ascii="Arial" w:hAnsi="Arial" w:cs="Arial"/>
          <w:sz w:val="20"/>
          <w:szCs w:val="20"/>
        </w:rPr>
        <w:fldChar w:fldCharType="begin"/>
      </w:r>
      <w:r w:rsidR="00BE3AAE">
        <w:rPr>
          <w:rFonts w:ascii="Arial" w:hAnsi="Arial" w:cs="Arial"/>
          <w:sz w:val="20"/>
          <w:szCs w:val="20"/>
        </w:rPr>
        <w:instrText xml:space="preserve"> TIME \@ "d MMMM yyyy" </w:instrText>
      </w:r>
      <w:r w:rsidR="00BE3AAE">
        <w:rPr>
          <w:rFonts w:ascii="Arial" w:hAnsi="Arial" w:cs="Arial"/>
          <w:sz w:val="20"/>
          <w:szCs w:val="20"/>
        </w:rPr>
        <w:fldChar w:fldCharType="separate"/>
      </w:r>
      <w:r w:rsidR="008972E0">
        <w:rPr>
          <w:rFonts w:ascii="Arial" w:hAnsi="Arial" w:cs="Arial"/>
          <w:noProof/>
          <w:sz w:val="20"/>
          <w:szCs w:val="20"/>
        </w:rPr>
        <w:t>22 juni 2017</w:t>
      </w:r>
      <w:r w:rsidR="00BE3AAE">
        <w:rPr>
          <w:rFonts w:ascii="Arial" w:hAnsi="Arial" w:cs="Arial"/>
          <w:sz w:val="20"/>
          <w:szCs w:val="20"/>
        </w:rPr>
        <w:fldChar w:fldCharType="end"/>
      </w:r>
    </w:p>
    <w:p w14:paraId="4012F5E2" w14:textId="7A46276D" w:rsidR="00F35C9B" w:rsidRDefault="00F35C9B">
      <w:pPr>
        <w:spacing w:after="200" w:line="276" w:lineRule="auto"/>
        <w:rPr>
          <w:rFonts w:ascii="Arial" w:hAnsi="Arial" w:cs="Arial"/>
          <w:sz w:val="20"/>
          <w:szCs w:val="20"/>
        </w:rPr>
      </w:pPr>
      <w:r>
        <w:rPr>
          <w:rFonts w:ascii="Arial" w:hAnsi="Arial" w:cs="Arial"/>
          <w:sz w:val="20"/>
          <w:szCs w:val="20"/>
        </w:rPr>
        <w:br w:type="page"/>
      </w:r>
    </w:p>
    <w:p w14:paraId="0A6738E8" w14:textId="313DF714" w:rsidR="00565C1A" w:rsidRDefault="00565C1A" w:rsidP="00565C1A">
      <w:pPr>
        <w:pStyle w:val="Kop1"/>
      </w:pPr>
      <w:bookmarkStart w:id="1" w:name="_Toc482448769"/>
      <w:r>
        <w:lastRenderedPageBreak/>
        <w:t>Inhoudsopgave</w:t>
      </w:r>
      <w:bookmarkEnd w:id="1"/>
    </w:p>
    <w:p w14:paraId="34FEE257" w14:textId="77777777" w:rsidR="00565C1A" w:rsidRDefault="00565C1A" w:rsidP="00065ACA">
      <w:pPr>
        <w:pStyle w:val="Inhopg1"/>
      </w:pPr>
    </w:p>
    <w:p w14:paraId="21F501FD" w14:textId="77777777" w:rsidR="00E52DC9" w:rsidRDefault="00106673">
      <w:pPr>
        <w:pStyle w:val="Inhopg1"/>
        <w:rPr>
          <w:rFonts w:asciiTheme="minorHAnsi" w:eastAsiaTheme="minorEastAsia" w:hAnsiTheme="minorHAnsi" w:cstheme="minorBidi"/>
          <w:b w:val="0"/>
          <w:noProof/>
          <w:color w:val="auto"/>
          <w:lang w:eastAsia="nl-NL"/>
        </w:rPr>
      </w:pPr>
      <w:r>
        <w:rPr>
          <w:rFonts w:ascii="Arial" w:hAnsi="Arial" w:cs="Arial"/>
          <w:sz w:val="20"/>
          <w:szCs w:val="20"/>
        </w:rPr>
        <w:fldChar w:fldCharType="begin"/>
      </w:r>
      <w:r>
        <w:rPr>
          <w:rFonts w:ascii="Arial" w:hAnsi="Arial" w:cs="Arial"/>
          <w:sz w:val="20"/>
          <w:szCs w:val="20"/>
        </w:rPr>
        <w:instrText xml:space="preserve"> TOC \o "1-3" </w:instrText>
      </w:r>
      <w:r>
        <w:rPr>
          <w:rFonts w:ascii="Arial" w:hAnsi="Arial" w:cs="Arial"/>
          <w:sz w:val="20"/>
          <w:szCs w:val="20"/>
        </w:rPr>
        <w:fldChar w:fldCharType="separate"/>
      </w:r>
      <w:r w:rsidR="00E52DC9">
        <w:rPr>
          <w:noProof/>
        </w:rPr>
        <w:t>Inhoudsopgave</w:t>
      </w:r>
      <w:r w:rsidR="00E52DC9">
        <w:rPr>
          <w:noProof/>
        </w:rPr>
        <w:tab/>
      </w:r>
      <w:r w:rsidR="00E52DC9">
        <w:rPr>
          <w:noProof/>
        </w:rPr>
        <w:fldChar w:fldCharType="begin"/>
      </w:r>
      <w:r w:rsidR="00E52DC9">
        <w:rPr>
          <w:noProof/>
        </w:rPr>
        <w:instrText xml:space="preserve"> PAGEREF _Toc482448769 \h </w:instrText>
      </w:r>
      <w:r w:rsidR="00E52DC9">
        <w:rPr>
          <w:noProof/>
        </w:rPr>
      </w:r>
      <w:r w:rsidR="00E52DC9">
        <w:rPr>
          <w:noProof/>
        </w:rPr>
        <w:fldChar w:fldCharType="separate"/>
      </w:r>
      <w:r w:rsidR="00E52DC9">
        <w:rPr>
          <w:noProof/>
        </w:rPr>
        <w:t>2</w:t>
      </w:r>
      <w:r w:rsidR="00E52DC9">
        <w:rPr>
          <w:noProof/>
        </w:rPr>
        <w:fldChar w:fldCharType="end"/>
      </w:r>
    </w:p>
    <w:p w14:paraId="4F5A0879" w14:textId="77777777" w:rsidR="00E52DC9" w:rsidRDefault="00E52DC9">
      <w:pPr>
        <w:pStyle w:val="Inhopg1"/>
        <w:rPr>
          <w:rFonts w:asciiTheme="minorHAnsi" w:eastAsiaTheme="minorEastAsia" w:hAnsiTheme="minorHAnsi" w:cstheme="minorBidi"/>
          <w:b w:val="0"/>
          <w:noProof/>
          <w:color w:val="auto"/>
          <w:lang w:eastAsia="nl-NL"/>
        </w:rPr>
      </w:pPr>
      <w:r>
        <w:rPr>
          <w:noProof/>
        </w:rPr>
        <w:t>Management samenvatting</w:t>
      </w:r>
      <w:r>
        <w:rPr>
          <w:noProof/>
        </w:rPr>
        <w:tab/>
      </w:r>
      <w:r>
        <w:rPr>
          <w:noProof/>
        </w:rPr>
        <w:fldChar w:fldCharType="begin"/>
      </w:r>
      <w:r>
        <w:rPr>
          <w:noProof/>
        </w:rPr>
        <w:instrText xml:space="preserve"> PAGEREF _Toc482448770 \h </w:instrText>
      </w:r>
      <w:r>
        <w:rPr>
          <w:noProof/>
        </w:rPr>
      </w:r>
      <w:r>
        <w:rPr>
          <w:noProof/>
        </w:rPr>
        <w:fldChar w:fldCharType="separate"/>
      </w:r>
      <w:r>
        <w:rPr>
          <w:noProof/>
        </w:rPr>
        <w:t>3</w:t>
      </w:r>
      <w:r>
        <w:rPr>
          <w:noProof/>
        </w:rPr>
        <w:fldChar w:fldCharType="end"/>
      </w:r>
    </w:p>
    <w:p w14:paraId="4C03E153" w14:textId="77777777" w:rsidR="00E52DC9" w:rsidRDefault="00E52DC9">
      <w:pPr>
        <w:pStyle w:val="Inhopg1"/>
        <w:rPr>
          <w:rFonts w:asciiTheme="minorHAnsi" w:eastAsiaTheme="minorEastAsia" w:hAnsiTheme="minorHAnsi" w:cstheme="minorBidi"/>
          <w:b w:val="0"/>
          <w:noProof/>
          <w:color w:val="auto"/>
          <w:lang w:eastAsia="nl-NL"/>
        </w:rPr>
      </w:pPr>
      <w:r>
        <w:rPr>
          <w:noProof/>
        </w:rPr>
        <w:t>1. Probleembeschrijving</w:t>
      </w:r>
      <w:r>
        <w:rPr>
          <w:noProof/>
        </w:rPr>
        <w:tab/>
      </w:r>
      <w:r>
        <w:rPr>
          <w:noProof/>
        </w:rPr>
        <w:fldChar w:fldCharType="begin"/>
      </w:r>
      <w:r>
        <w:rPr>
          <w:noProof/>
        </w:rPr>
        <w:instrText xml:space="preserve"> PAGEREF _Toc482448771 \h </w:instrText>
      </w:r>
      <w:r>
        <w:rPr>
          <w:noProof/>
        </w:rPr>
      </w:r>
      <w:r>
        <w:rPr>
          <w:noProof/>
        </w:rPr>
        <w:fldChar w:fldCharType="separate"/>
      </w:r>
      <w:r>
        <w:rPr>
          <w:noProof/>
        </w:rPr>
        <w:t>5</w:t>
      </w:r>
      <w:r>
        <w:rPr>
          <w:noProof/>
        </w:rPr>
        <w:fldChar w:fldCharType="end"/>
      </w:r>
    </w:p>
    <w:p w14:paraId="4BE7FF0C" w14:textId="77777777" w:rsidR="00E52DC9" w:rsidRDefault="00E52DC9">
      <w:pPr>
        <w:pStyle w:val="Inhopg2"/>
        <w:tabs>
          <w:tab w:val="left" w:pos="660"/>
          <w:tab w:val="right" w:leader="dot" w:pos="9016"/>
        </w:tabs>
        <w:rPr>
          <w:rFonts w:eastAsiaTheme="minorEastAsia" w:cstheme="minorBidi"/>
          <w:noProof/>
          <w:sz w:val="24"/>
          <w:szCs w:val="24"/>
          <w:lang w:eastAsia="nl-NL"/>
        </w:rPr>
      </w:pPr>
      <w:r>
        <w:rPr>
          <w:noProof/>
        </w:rPr>
        <w:t>1.1</w:t>
      </w:r>
      <w:r>
        <w:rPr>
          <w:rFonts w:eastAsiaTheme="minorEastAsia" w:cstheme="minorBidi"/>
          <w:noProof/>
          <w:sz w:val="24"/>
          <w:szCs w:val="24"/>
          <w:lang w:eastAsia="nl-NL"/>
        </w:rPr>
        <w:tab/>
      </w:r>
      <w:r>
        <w:rPr>
          <w:noProof/>
        </w:rPr>
        <w:t>Aanleiding en context</w:t>
      </w:r>
      <w:r>
        <w:rPr>
          <w:noProof/>
        </w:rPr>
        <w:tab/>
      </w:r>
      <w:r>
        <w:rPr>
          <w:noProof/>
        </w:rPr>
        <w:fldChar w:fldCharType="begin"/>
      </w:r>
      <w:r>
        <w:rPr>
          <w:noProof/>
        </w:rPr>
        <w:instrText xml:space="preserve"> PAGEREF _Toc482448772 \h </w:instrText>
      </w:r>
      <w:r>
        <w:rPr>
          <w:noProof/>
        </w:rPr>
      </w:r>
      <w:r>
        <w:rPr>
          <w:noProof/>
        </w:rPr>
        <w:fldChar w:fldCharType="separate"/>
      </w:r>
      <w:r>
        <w:rPr>
          <w:noProof/>
        </w:rPr>
        <w:t>5</w:t>
      </w:r>
      <w:r>
        <w:rPr>
          <w:noProof/>
        </w:rPr>
        <w:fldChar w:fldCharType="end"/>
      </w:r>
    </w:p>
    <w:p w14:paraId="1E305DA8" w14:textId="77777777" w:rsidR="00E52DC9" w:rsidRDefault="00E52DC9">
      <w:pPr>
        <w:pStyle w:val="Inhopg2"/>
        <w:tabs>
          <w:tab w:val="right" w:leader="dot" w:pos="9016"/>
        </w:tabs>
        <w:rPr>
          <w:rFonts w:eastAsiaTheme="minorEastAsia" w:cstheme="minorBidi"/>
          <w:noProof/>
          <w:sz w:val="24"/>
          <w:szCs w:val="24"/>
          <w:lang w:eastAsia="nl-NL"/>
        </w:rPr>
      </w:pPr>
      <w:r>
        <w:rPr>
          <w:noProof/>
        </w:rPr>
        <w:t>1.2 Probleemstelling</w:t>
      </w:r>
      <w:r>
        <w:rPr>
          <w:noProof/>
        </w:rPr>
        <w:tab/>
      </w:r>
      <w:r>
        <w:rPr>
          <w:noProof/>
        </w:rPr>
        <w:fldChar w:fldCharType="begin"/>
      </w:r>
      <w:r>
        <w:rPr>
          <w:noProof/>
        </w:rPr>
        <w:instrText xml:space="preserve"> PAGEREF _Toc482448773 \h </w:instrText>
      </w:r>
      <w:r>
        <w:rPr>
          <w:noProof/>
        </w:rPr>
      </w:r>
      <w:r>
        <w:rPr>
          <w:noProof/>
        </w:rPr>
        <w:fldChar w:fldCharType="separate"/>
      </w:r>
      <w:r>
        <w:rPr>
          <w:noProof/>
        </w:rPr>
        <w:t>5</w:t>
      </w:r>
      <w:r>
        <w:rPr>
          <w:noProof/>
        </w:rPr>
        <w:fldChar w:fldCharType="end"/>
      </w:r>
    </w:p>
    <w:p w14:paraId="4085B7E5" w14:textId="77777777" w:rsidR="00E52DC9" w:rsidRDefault="00E52DC9">
      <w:pPr>
        <w:pStyle w:val="Inhopg1"/>
        <w:rPr>
          <w:rFonts w:asciiTheme="minorHAnsi" w:eastAsiaTheme="minorEastAsia" w:hAnsiTheme="minorHAnsi" w:cstheme="minorBidi"/>
          <w:b w:val="0"/>
          <w:noProof/>
          <w:color w:val="auto"/>
          <w:lang w:eastAsia="nl-NL"/>
        </w:rPr>
      </w:pPr>
      <w:r>
        <w:rPr>
          <w:noProof/>
        </w:rPr>
        <w:t>2. Theoretisch kader en onderzoeksvragen</w:t>
      </w:r>
      <w:r>
        <w:rPr>
          <w:noProof/>
        </w:rPr>
        <w:tab/>
      </w:r>
      <w:r>
        <w:rPr>
          <w:noProof/>
        </w:rPr>
        <w:fldChar w:fldCharType="begin"/>
      </w:r>
      <w:r>
        <w:rPr>
          <w:noProof/>
        </w:rPr>
        <w:instrText xml:space="preserve"> PAGEREF _Toc482448774 \h </w:instrText>
      </w:r>
      <w:r>
        <w:rPr>
          <w:noProof/>
        </w:rPr>
      </w:r>
      <w:r>
        <w:rPr>
          <w:noProof/>
        </w:rPr>
        <w:fldChar w:fldCharType="separate"/>
      </w:r>
      <w:r>
        <w:rPr>
          <w:noProof/>
        </w:rPr>
        <w:t>6</w:t>
      </w:r>
      <w:r>
        <w:rPr>
          <w:noProof/>
        </w:rPr>
        <w:fldChar w:fldCharType="end"/>
      </w:r>
    </w:p>
    <w:p w14:paraId="64EC9911" w14:textId="77777777" w:rsidR="00E52DC9" w:rsidRDefault="00E52DC9">
      <w:pPr>
        <w:pStyle w:val="Inhopg2"/>
        <w:tabs>
          <w:tab w:val="right" w:leader="dot" w:pos="9016"/>
        </w:tabs>
        <w:rPr>
          <w:rFonts w:eastAsiaTheme="minorEastAsia" w:cstheme="minorBidi"/>
          <w:noProof/>
          <w:sz w:val="24"/>
          <w:szCs w:val="24"/>
          <w:lang w:eastAsia="nl-NL"/>
        </w:rPr>
      </w:pPr>
      <w:r>
        <w:rPr>
          <w:noProof/>
        </w:rPr>
        <w:t>2.1 Samenwerkend leren</w:t>
      </w:r>
      <w:r>
        <w:rPr>
          <w:noProof/>
        </w:rPr>
        <w:tab/>
      </w:r>
      <w:r>
        <w:rPr>
          <w:noProof/>
        </w:rPr>
        <w:fldChar w:fldCharType="begin"/>
      </w:r>
      <w:r>
        <w:rPr>
          <w:noProof/>
        </w:rPr>
        <w:instrText xml:space="preserve"> PAGEREF _Toc482448775 \h </w:instrText>
      </w:r>
      <w:r>
        <w:rPr>
          <w:noProof/>
        </w:rPr>
      </w:r>
      <w:r>
        <w:rPr>
          <w:noProof/>
        </w:rPr>
        <w:fldChar w:fldCharType="separate"/>
      </w:r>
      <w:r>
        <w:rPr>
          <w:noProof/>
        </w:rPr>
        <w:t>6</w:t>
      </w:r>
      <w:r>
        <w:rPr>
          <w:noProof/>
        </w:rPr>
        <w:fldChar w:fldCharType="end"/>
      </w:r>
    </w:p>
    <w:p w14:paraId="63B908F3" w14:textId="77777777" w:rsidR="00E52DC9" w:rsidRDefault="00E52DC9">
      <w:pPr>
        <w:pStyle w:val="Inhopg2"/>
        <w:tabs>
          <w:tab w:val="right" w:leader="dot" w:pos="9016"/>
        </w:tabs>
        <w:rPr>
          <w:rFonts w:eastAsiaTheme="minorEastAsia" w:cstheme="minorBidi"/>
          <w:noProof/>
          <w:sz w:val="24"/>
          <w:szCs w:val="24"/>
          <w:lang w:eastAsia="nl-NL"/>
        </w:rPr>
      </w:pPr>
      <w:r>
        <w:rPr>
          <w:noProof/>
        </w:rPr>
        <w:lastRenderedPageBreak/>
        <w:t>2.2 Samenwerkingsvaardigheden leren</w:t>
      </w:r>
      <w:r>
        <w:rPr>
          <w:noProof/>
        </w:rPr>
        <w:tab/>
      </w:r>
      <w:r>
        <w:rPr>
          <w:noProof/>
        </w:rPr>
        <w:fldChar w:fldCharType="begin"/>
      </w:r>
      <w:r>
        <w:rPr>
          <w:noProof/>
        </w:rPr>
        <w:instrText xml:space="preserve"> PAGEREF _Toc482448776 \h </w:instrText>
      </w:r>
      <w:r>
        <w:rPr>
          <w:noProof/>
        </w:rPr>
      </w:r>
      <w:r>
        <w:rPr>
          <w:noProof/>
        </w:rPr>
        <w:fldChar w:fldCharType="separate"/>
      </w:r>
      <w:r>
        <w:rPr>
          <w:noProof/>
        </w:rPr>
        <w:t>6</w:t>
      </w:r>
      <w:r>
        <w:rPr>
          <w:noProof/>
        </w:rPr>
        <w:fldChar w:fldCharType="end"/>
      </w:r>
    </w:p>
    <w:p w14:paraId="4C994212" w14:textId="77777777" w:rsidR="00E52DC9" w:rsidRDefault="00E52DC9">
      <w:pPr>
        <w:pStyle w:val="Inhopg2"/>
        <w:tabs>
          <w:tab w:val="right" w:leader="dot" w:pos="9016"/>
        </w:tabs>
        <w:rPr>
          <w:rFonts w:eastAsiaTheme="minorEastAsia" w:cstheme="minorBidi"/>
          <w:noProof/>
          <w:sz w:val="24"/>
          <w:szCs w:val="24"/>
          <w:lang w:eastAsia="nl-NL"/>
        </w:rPr>
      </w:pPr>
      <w:r>
        <w:rPr>
          <w:noProof/>
        </w:rPr>
        <w:t>2.3 De rol van de leerkracht</w:t>
      </w:r>
      <w:r>
        <w:rPr>
          <w:noProof/>
        </w:rPr>
        <w:tab/>
      </w:r>
      <w:r>
        <w:rPr>
          <w:noProof/>
        </w:rPr>
        <w:fldChar w:fldCharType="begin"/>
      </w:r>
      <w:r>
        <w:rPr>
          <w:noProof/>
        </w:rPr>
        <w:instrText xml:space="preserve"> PAGEREF _Toc482448777 \h </w:instrText>
      </w:r>
      <w:r>
        <w:rPr>
          <w:noProof/>
        </w:rPr>
      </w:r>
      <w:r>
        <w:rPr>
          <w:noProof/>
        </w:rPr>
        <w:fldChar w:fldCharType="separate"/>
      </w:r>
      <w:r>
        <w:rPr>
          <w:noProof/>
        </w:rPr>
        <w:t>8</w:t>
      </w:r>
      <w:r>
        <w:rPr>
          <w:noProof/>
        </w:rPr>
        <w:fldChar w:fldCharType="end"/>
      </w:r>
    </w:p>
    <w:p w14:paraId="2E8886AE" w14:textId="77777777" w:rsidR="00E52DC9" w:rsidRDefault="00E52DC9">
      <w:pPr>
        <w:pStyle w:val="Inhopg1"/>
        <w:rPr>
          <w:rFonts w:asciiTheme="minorHAnsi" w:eastAsiaTheme="minorEastAsia" w:hAnsiTheme="minorHAnsi" w:cstheme="minorBidi"/>
          <w:b w:val="0"/>
          <w:noProof/>
          <w:color w:val="auto"/>
          <w:lang w:eastAsia="nl-NL"/>
        </w:rPr>
      </w:pPr>
      <w:r>
        <w:rPr>
          <w:noProof/>
        </w:rPr>
        <w:t>Onderzoeksvragen</w:t>
      </w:r>
      <w:r>
        <w:rPr>
          <w:noProof/>
        </w:rPr>
        <w:tab/>
      </w:r>
      <w:r>
        <w:rPr>
          <w:noProof/>
        </w:rPr>
        <w:fldChar w:fldCharType="begin"/>
      </w:r>
      <w:r>
        <w:rPr>
          <w:noProof/>
        </w:rPr>
        <w:instrText xml:space="preserve"> PAGEREF _Toc482448778 \h </w:instrText>
      </w:r>
      <w:r>
        <w:rPr>
          <w:noProof/>
        </w:rPr>
      </w:r>
      <w:r>
        <w:rPr>
          <w:noProof/>
        </w:rPr>
        <w:fldChar w:fldCharType="separate"/>
      </w:r>
      <w:r>
        <w:rPr>
          <w:noProof/>
        </w:rPr>
        <w:t>10</w:t>
      </w:r>
      <w:r>
        <w:rPr>
          <w:noProof/>
        </w:rPr>
        <w:fldChar w:fldCharType="end"/>
      </w:r>
    </w:p>
    <w:p w14:paraId="46A38865" w14:textId="77777777" w:rsidR="00E52DC9" w:rsidRDefault="00E52DC9">
      <w:pPr>
        <w:pStyle w:val="Inhopg1"/>
        <w:rPr>
          <w:rFonts w:asciiTheme="minorHAnsi" w:eastAsiaTheme="minorEastAsia" w:hAnsiTheme="minorHAnsi" w:cstheme="minorBidi"/>
          <w:b w:val="0"/>
          <w:noProof/>
          <w:color w:val="auto"/>
          <w:lang w:eastAsia="nl-NL"/>
        </w:rPr>
      </w:pPr>
      <w:r>
        <w:rPr>
          <w:noProof/>
        </w:rPr>
        <w:t>3. Opzet van het onderzoek</w:t>
      </w:r>
      <w:r>
        <w:rPr>
          <w:noProof/>
        </w:rPr>
        <w:tab/>
      </w:r>
      <w:r>
        <w:rPr>
          <w:noProof/>
        </w:rPr>
        <w:fldChar w:fldCharType="begin"/>
      </w:r>
      <w:r>
        <w:rPr>
          <w:noProof/>
        </w:rPr>
        <w:instrText xml:space="preserve"> PAGEREF _Toc482448779 \h </w:instrText>
      </w:r>
      <w:r>
        <w:rPr>
          <w:noProof/>
        </w:rPr>
      </w:r>
      <w:r>
        <w:rPr>
          <w:noProof/>
        </w:rPr>
        <w:fldChar w:fldCharType="separate"/>
      </w:r>
      <w:r>
        <w:rPr>
          <w:noProof/>
        </w:rPr>
        <w:t>10</w:t>
      </w:r>
      <w:r>
        <w:rPr>
          <w:noProof/>
        </w:rPr>
        <w:fldChar w:fldCharType="end"/>
      </w:r>
    </w:p>
    <w:p w14:paraId="0AB4539A" w14:textId="77777777" w:rsidR="00E52DC9" w:rsidRDefault="00E52DC9">
      <w:pPr>
        <w:pStyle w:val="Inhopg2"/>
        <w:tabs>
          <w:tab w:val="right" w:leader="dot" w:pos="9016"/>
        </w:tabs>
        <w:rPr>
          <w:rFonts w:eastAsiaTheme="minorEastAsia" w:cstheme="minorBidi"/>
          <w:noProof/>
          <w:sz w:val="24"/>
          <w:szCs w:val="24"/>
          <w:lang w:eastAsia="nl-NL"/>
        </w:rPr>
      </w:pPr>
      <w:r>
        <w:rPr>
          <w:noProof/>
        </w:rPr>
        <w:t>3.1 Beschrijving en verantwoording van dataverzameling</w:t>
      </w:r>
      <w:r>
        <w:rPr>
          <w:noProof/>
        </w:rPr>
        <w:tab/>
      </w:r>
      <w:r>
        <w:rPr>
          <w:noProof/>
        </w:rPr>
        <w:fldChar w:fldCharType="begin"/>
      </w:r>
      <w:r>
        <w:rPr>
          <w:noProof/>
        </w:rPr>
        <w:instrText xml:space="preserve"> PAGEREF _Toc482448780 \h </w:instrText>
      </w:r>
      <w:r>
        <w:rPr>
          <w:noProof/>
        </w:rPr>
      </w:r>
      <w:r>
        <w:rPr>
          <w:noProof/>
        </w:rPr>
        <w:fldChar w:fldCharType="separate"/>
      </w:r>
      <w:r>
        <w:rPr>
          <w:noProof/>
        </w:rPr>
        <w:t>10</w:t>
      </w:r>
      <w:r>
        <w:rPr>
          <w:noProof/>
        </w:rPr>
        <w:fldChar w:fldCharType="end"/>
      </w:r>
    </w:p>
    <w:p w14:paraId="42F7E44E" w14:textId="77777777" w:rsidR="00E52DC9" w:rsidRDefault="00E52DC9">
      <w:pPr>
        <w:pStyle w:val="Inhopg2"/>
        <w:tabs>
          <w:tab w:val="right" w:leader="dot" w:pos="9016"/>
        </w:tabs>
        <w:rPr>
          <w:rFonts w:eastAsiaTheme="minorEastAsia" w:cstheme="minorBidi"/>
          <w:noProof/>
          <w:sz w:val="24"/>
          <w:szCs w:val="24"/>
          <w:lang w:eastAsia="nl-NL"/>
        </w:rPr>
      </w:pPr>
      <w:r>
        <w:rPr>
          <w:noProof/>
        </w:rPr>
        <w:t>3.2 Respondenten</w:t>
      </w:r>
      <w:r>
        <w:rPr>
          <w:noProof/>
        </w:rPr>
        <w:tab/>
      </w:r>
      <w:r>
        <w:rPr>
          <w:noProof/>
        </w:rPr>
        <w:fldChar w:fldCharType="begin"/>
      </w:r>
      <w:r>
        <w:rPr>
          <w:noProof/>
        </w:rPr>
        <w:instrText xml:space="preserve"> PAGEREF _Toc482448781 \h </w:instrText>
      </w:r>
      <w:r>
        <w:rPr>
          <w:noProof/>
        </w:rPr>
      </w:r>
      <w:r>
        <w:rPr>
          <w:noProof/>
        </w:rPr>
        <w:fldChar w:fldCharType="separate"/>
      </w:r>
      <w:r>
        <w:rPr>
          <w:noProof/>
        </w:rPr>
        <w:t>11</w:t>
      </w:r>
      <w:r>
        <w:rPr>
          <w:noProof/>
        </w:rPr>
        <w:fldChar w:fldCharType="end"/>
      </w:r>
    </w:p>
    <w:p w14:paraId="3AFE685E" w14:textId="77777777" w:rsidR="00E52DC9" w:rsidRDefault="00E52DC9">
      <w:pPr>
        <w:pStyle w:val="Inhopg2"/>
        <w:tabs>
          <w:tab w:val="right" w:leader="dot" w:pos="9016"/>
        </w:tabs>
        <w:rPr>
          <w:rFonts w:eastAsiaTheme="minorEastAsia" w:cstheme="minorBidi"/>
          <w:noProof/>
          <w:sz w:val="24"/>
          <w:szCs w:val="24"/>
          <w:lang w:eastAsia="nl-NL"/>
        </w:rPr>
      </w:pPr>
      <w:r>
        <w:rPr>
          <w:noProof/>
        </w:rPr>
        <w:t>3.3 Instrumenten</w:t>
      </w:r>
      <w:r>
        <w:rPr>
          <w:noProof/>
        </w:rPr>
        <w:tab/>
      </w:r>
      <w:r>
        <w:rPr>
          <w:noProof/>
        </w:rPr>
        <w:fldChar w:fldCharType="begin"/>
      </w:r>
      <w:r>
        <w:rPr>
          <w:noProof/>
        </w:rPr>
        <w:instrText xml:space="preserve"> PAGEREF _Toc482448782 \h </w:instrText>
      </w:r>
      <w:r>
        <w:rPr>
          <w:noProof/>
        </w:rPr>
      </w:r>
      <w:r>
        <w:rPr>
          <w:noProof/>
        </w:rPr>
        <w:fldChar w:fldCharType="separate"/>
      </w:r>
      <w:r>
        <w:rPr>
          <w:noProof/>
        </w:rPr>
        <w:t>11</w:t>
      </w:r>
      <w:r>
        <w:rPr>
          <w:noProof/>
        </w:rPr>
        <w:fldChar w:fldCharType="end"/>
      </w:r>
    </w:p>
    <w:p w14:paraId="4CF6A46E" w14:textId="77777777" w:rsidR="00E52DC9" w:rsidRDefault="00E52DC9">
      <w:pPr>
        <w:pStyle w:val="Inhopg2"/>
        <w:tabs>
          <w:tab w:val="right" w:leader="dot" w:pos="9016"/>
        </w:tabs>
        <w:rPr>
          <w:rFonts w:eastAsiaTheme="minorEastAsia" w:cstheme="minorBidi"/>
          <w:noProof/>
          <w:sz w:val="24"/>
          <w:szCs w:val="24"/>
          <w:lang w:eastAsia="nl-NL"/>
        </w:rPr>
      </w:pPr>
      <w:r>
        <w:rPr>
          <w:noProof/>
        </w:rPr>
        <w:t>3.4 Wijze van data-analyse</w:t>
      </w:r>
      <w:r>
        <w:rPr>
          <w:noProof/>
        </w:rPr>
        <w:tab/>
      </w:r>
      <w:r>
        <w:rPr>
          <w:noProof/>
        </w:rPr>
        <w:fldChar w:fldCharType="begin"/>
      </w:r>
      <w:r>
        <w:rPr>
          <w:noProof/>
        </w:rPr>
        <w:instrText xml:space="preserve"> PAGEREF _Toc482448783 \h </w:instrText>
      </w:r>
      <w:r>
        <w:rPr>
          <w:noProof/>
        </w:rPr>
      </w:r>
      <w:r>
        <w:rPr>
          <w:noProof/>
        </w:rPr>
        <w:fldChar w:fldCharType="separate"/>
      </w:r>
      <w:r>
        <w:rPr>
          <w:noProof/>
        </w:rPr>
        <w:t>12</w:t>
      </w:r>
      <w:r>
        <w:rPr>
          <w:noProof/>
        </w:rPr>
        <w:fldChar w:fldCharType="end"/>
      </w:r>
    </w:p>
    <w:p w14:paraId="2D0EF856" w14:textId="77777777" w:rsidR="00E52DC9" w:rsidRDefault="00E52DC9">
      <w:pPr>
        <w:pStyle w:val="Inhopg1"/>
        <w:rPr>
          <w:rFonts w:asciiTheme="minorHAnsi" w:eastAsiaTheme="minorEastAsia" w:hAnsiTheme="minorHAnsi" w:cstheme="minorBidi"/>
          <w:b w:val="0"/>
          <w:noProof/>
          <w:color w:val="auto"/>
          <w:lang w:eastAsia="nl-NL"/>
        </w:rPr>
      </w:pPr>
      <w:r>
        <w:rPr>
          <w:noProof/>
        </w:rPr>
        <w:t>4. Resultaten</w:t>
      </w:r>
      <w:r>
        <w:rPr>
          <w:noProof/>
        </w:rPr>
        <w:tab/>
      </w:r>
      <w:r>
        <w:rPr>
          <w:noProof/>
        </w:rPr>
        <w:fldChar w:fldCharType="begin"/>
      </w:r>
      <w:r>
        <w:rPr>
          <w:noProof/>
        </w:rPr>
        <w:instrText xml:space="preserve"> PAGEREF _Toc482448784 \h </w:instrText>
      </w:r>
      <w:r>
        <w:rPr>
          <w:noProof/>
        </w:rPr>
      </w:r>
      <w:r>
        <w:rPr>
          <w:noProof/>
        </w:rPr>
        <w:fldChar w:fldCharType="separate"/>
      </w:r>
      <w:r>
        <w:rPr>
          <w:noProof/>
        </w:rPr>
        <w:t>13</w:t>
      </w:r>
      <w:r>
        <w:rPr>
          <w:noProof/>
        </w:rPr>
        <w:fldChar w:fldCharType="end"/>
      </w:r>
    </w:p>
    <w:p w14:paraId="3259D60E" w14:textId="77777777" w:rsidR="00E52DC9" w:rsidRDefault="00E52DC9">
      <w:pPr>
        <w:pStyle w:val="Inhopg1"/>
        <w:rPr>
          <w:rFonts w:asciiTheme="minorHAnsi" w:eastAsiaTheme="minorEastAsia" w:hAnsiTheme="minorHAnsi" w:cstheme="minorBidi"/>
          <w:b w:val="0"/>
          <w:noProof/>
          <w:color w:val="auto"/>
          <w:lang w:eastAsia="nl-NL"/>
        </w:rPr>
      </w:pPr>
      <w:r>
        <w:rPr>
          <w:noProof/>
        </w:rPr>
        <w:t>5. Conclusies</w:t>
      </w:r>
      <w:r>
        <w:rPr>
          <w:noProof/>
        </w:rPr>
        <w:tab/>
      </w:r>
      <w:r>
        <w:rPr>
          <w:noProof/>
        </w:rPr>
        <w:fldChar w:fldCharType="begin"/>
      </w:r>
      <w:r>
        <w:rPr>
          <w:noProof/>
        </w:rPr>
        <w:instrText xml:space="preserve"> PAGEREF _Toc482448785 \h </w:instrText>
      </w:r>
      <w:r>
        <w:rPr>
          <w:noProof/>
        </w:rPr>
      </w:r>
      <w:r>
        <w:rPr>
          <w:noProof/>
        </w:rPr>
        <w:fldChar w:fldCharType="separate"/>
      </w:r>
      <w:r>
        <w:rPr>
          <w:noProof/>
        </w:rPr>
        <w:t>17</w:t>
      </w:r>
      <w:r>
        <w:rPr>
          <w:noProof/>
        </w:rPr>
        <w:fldChar w:fldCharType="end"/>
      </w:r>
    </w:p>
    <w:p w14:paraId="3B75B69F" w14:textId="77777777" w:rsidR="00E52DC9" w:rsidRDefault="00E52DC9">
      <w:pPr>
        <w:pStyle w:val="Inhopg2"/>
        <w:tabs>
          <w:tab w:val="right" w:leader="dot" w:pos="9016"/>
        </w:tabs>
        <w:rPr>
          <w:rFonts w:eastAsiaTheme="minorEastAsia" w:cstheme="minorBidi"/>
          <w:noProof/>
          <w:sz w:val="24"/>
          <w:szCs w:val="24"/>
          <w:lang w:eastAsia="nl-NL"/>
        </w:rPr>
      </w:pPr>
      <w:r>
        <w:rPr>
          <w:noProof/>
        </w:rPr>
        <w:lastRenderedPageBreak/>
        <w:t>5.1 Conclusie deelvragen</w:t>
      </w:r>
      <w:r>
        <w:rPr>
          <w:noProof/>
        </w:rPr>
        <w:tab/>
      </w:r>
      <w:r>
        <w:rPr>
          <w:noProof/>
        </w:rPr>
        <w:fldChar w:fldCharType="begin"/>
      </w:r>
      <w:r>
        <w:rPr>
          <w:noProof/>
        </w:rPr>
        <w:instrText xml:space="preserve"> PAGEREF _Toc482448786 \h </w:instrText>
      </w:r>
      <w:r>
        <w:rPr>
          <w:noProof/>
        </w:rPr>
      </w:r>
      <w:r>
        <w:rPr>
          <w:noProof/>
        </w:rPr>
        <w:fldChar w:fldCharType="separate"/>
      </w:r>
      <w:r>
        <w:rPr>
          <w:noProof/>
        </w:rPr>
        <w:t>17</w:t>
      </w:r>
      <w:r>
        <w:rPr>
          <w:noProof/>
        </w:rPr>
        <w:fldChar w:fldCharType="end"/>
      </w:r>
    </w:p>
    <w:p w14:paraId="2DEBBBF1" w14:textId="77777777" w:rsidR="00E52DC9" w:rsidRDefault="00E52DC9">
      <w:pPr>
        <w:pStyle w:val="Inhopg2"/>
        <w:tabs>
          <w:tab w:val="right" w:leader="dot" w:pos="9016"/>
        </w:tabs>
        <w:rPr>
          <w:rFonts w:eastAsiaTheme="minorEastAsia" w:cstheme="minorBidi"/>
          <w:noProof/>
          <w:sz w:val="24"/>
          <w:szCs w:val="24"/>
          <w:lang w:eastAsia="nl-NL"/>
        </w:rPr>
      </w:pPr>
      <w:r>
        <w:rPr>
          <w:noProof/>
        </w:rPr>
        <w:t>5.2 Algemene conclusie</w:t>
      </w:r>
      <w:r>
        <w:rPr>
          <w:noProof/>
        </w:rPr>
        <w:tab/>
      </w:r>
      <w:r>
        <w:rPr>
          <w:noProof/>
        </w:rPr>
        <w:fldChar w:fldCharType="begin"/>
      </w:r>
      <w:r>
        <w:rPr>
          <w:noProof/>
        </w:rPr>
        <w:instrText xml:space="preserve"> PAGEREF _Toc482448787 \h </w:instrText>
      </w:r>
      <w:r>
        <w:rPr>
          <w:noProof/>
        </w:rPr>
      </w:r>
      <w:r>
        <w:rPr>
          <w:noProof/>
        </w:rPr>
        <w:fldChar w:fldCharType="separate"/>
      </w:r>
      <w:r>
        <w:rPr>
          <w:noProof/>
        </w:rPr>
        <w:t>18</w:t>
      </w:r>
      <w:r>
        <w:rPr>
          <w:noProof/>
        </w:rPr>
        <w:fldChar w:fldCharType="end"/>
      </w:r>
    </w:p>
    <w:p w14:paraId="4795DFA5" w14:textId="77777777" w:rsidR="00E52DC9" w:rsidRDefault="00E52DC9">
      <w:pPr>
        <w:pStyle w:val="Inhopg1"/>
        <w:rPr>
          <w:rFonts w:asciiTheme="minorHAnsi" w:eastAsiaTheme="minorEastAsia" w:hAnsiTheme="minorHAnsi" w:cstheme="minorBidi"/>
          <w:b w:val="0"/>
          <w:noProof/>
          <w:color w:val="auto"/>
          <w:lang w:eastAsia="nl-NL"/>
        </w:rPr>
      </w:pPr>
      <w:r>
        <w:rPr>
          <w:noProof/>
        </w:rPr>
        <w:t>6. Advies</w:t>
      </w:r>
      <w:r>
        <w:rPr>
          <w:noProof/>
        </w:rPr>
        <w:tab/>
      </w:r>
      <w:r>
        <w:rPr>
          <w:noProof/>
        </w:rPr>
        <w:fldChar w:fldCharType="begin"/>
      </w:r>
      <w:r>
        <w:rPr>
          <w:noProof/>
        </w:rPr>
        <w:instrText xml:space="preserve"> PAGEREF _Toc482448788 \h </w:instrText>
      </w:r>
      <w:r>
        <w:rPr>
          <w:noProof/>
        </w:rPr>
      </w:r>
      <w:r>
        <w:rPr>
          <w:noProof/>
        </w:rPr>
        <w:fldChar w:fldCharType="separate"/>
      </w:r>
      <w:r>
        <w:rPr>
          <w:noProof/>
        </w:rPr>
        <w:t>19</w:t>
      </w:r>
      <w:r>
        <w:rPr>
          <w:noProof/>
        </w:rPr>
        <w:fldChar w:fldCharType="end"/>
      </w:r>
    </w:p>
    <w:p w14:paraId="5BB1A7A3" w14:textId="77777777" w:rsidR="00E52DC9" w:rsidRDefault="00E52DC9">
      <w:pPr>
        <w:pStyle w:val="Inhopg1"/>
        <w:rPr>
          <w:rFonts w:asciiTheme="minorHAnsi" w:eastAsiaTheme="minorEastAsia" w:hAnsiTheme="minorHAnsi" w:cstheme="minorBidi"/>
          <w:b w:val="0"/>
          <w:noProof/>
          <w:color w:val="auto"/>
          <w:lang w:eastAsia="nl-NL"/>
        </w:rPr>
      </w:pPr>
      <w:r>
        <w:rPr>
          <w:noProof/>
        </w:rPr>
        <w:t>Literatuurlijst</w:t>
      </w:r>
      <w:r>
        <w:rPr>
          <w:noProof/>
        </w:rPr>
        <w:tab/>
      </w:r>
      <w:r>
        <w:rPr>
          <w:noProof/>
        </w:rPr>
        <w:fldChar w:fldCharType="begin"/>
      </w:r>
      <w:r>
        <w:rPr>
          <w:noProof/>
        </w:rPr>
        <w:instrText xml:space="preserve"> PAGEREF _Toc482448789 \h </w:instrText>
      </w:r>
      <w:r>
        <w:rPr>
          <w:noProof/>
        </w:rPr>
      </w:r>
      <w:r>
        <w:rPr>
          <w:noProof/>
        </w:rPr>
        <w:fldChar w:fldCharType="separate"/>
      </w:r>
      <w:r>
        <w:rPr>
          <w:noProof/>
        </w:rPr>
        <w:t>23</w:t>
      </w:r>
      <w:r>
        <w:rPr>
          <w:noProof/>
        </w:rPr>
        <w:fldChar w:fldCharType="end"/>
      </w:r>
    </w:p>
    <w:p w14:paraId="49790B3B" w14:textId="77777777" w:rsidR="00E52DC9" w:rsidRDefault="00E52DC9">
      <w:pPr>
        <w:pStyle w:val="Inhopg1"/>
        <w:rPr>
          <w:rFonts w:asciiTheme="minorHAnsi" w:eastAsiaTheme="minorEastAsia" w:hAnsiTheme="minorHAnsi" w:cstheme="minorBidi"/>
          <w:b w:val="0"/>
          <w:noProof/>
          <w:color w:val="auto"/>
          <w:lang w:eastAsia="nl-NL"/>
        </w:rPr>
      </w:pPr>
      <w:r>
        <w:rPr>
          <w:noProof/>
        </w:rPr>
        <w:t>Bijlage 1: Observatie samenwerken leren</w:t>
      </w:r>
      <w:r>
        <w:rPr>
          <w:noProof/>
        </w:rPr>
        <w:tab/>
      </w:r>
      <w:r>
        <w:rPr>
          <w:noProof/>
        </w:rPr>
        <w:fldChar w:fldCharType="begin"/>
      </w:r>
      <w:r>
        <w:rPr>
          <w:noProof/>
        </w:rPr>
        <w:instrText xml:space="preserve"> PAGEREF _Toc482448790 \h </w:instrText>
      </w:r>
      <w:r>
        <w:rPr>
          <w:noProof/>
        </w:rPr>
      </w:r>
      <w:r>
        <w:rPr>
          <w:noProof/>
        </w:rPr>
        <w:fldChar w:fldCharType="separate"/>
      </w:r>
      <w:r>
        <w:rPr>
          <w:noProof/>
        </w:rPr>
        <w:t>25</w:t>
      </w:r>
      <w:r>
        <w:rPr>
          <w:noProof/>
        </w:rPr>
        <w:fldChar w:fldCharType="end"/>
      </w:r>
    </w:p>
    <w:p w14:paraId="43B0A94E" w14:textId="77777777" w:rsidR="00E52DC9" w:rsidRDefault="00E52DC9">
      <w:pPr>
        <w:pStyle w:val="Inhopg1"/>
        <w:rPr>
          <w:rFonts w:asciiTheme="minorHAnsi" w:eastAsiaTheme="minorEastAsia" w:hAnsiTheme="minorHAnsi" w:cstheme="minorBidi"/>
          <w:b w:val="0"/>
          <w:noProof/>
          <w:color w:val="auto"/>
          <w:lang w:eastAsia="nl-NL"/>
        </w:rPr>
      </w:pPr>
      <w:r>
        <w:rPr>
          <w:noProof/>
        </w:rPr>
        <w:t>Bijlage 2: Interview vragen</w:t>
      </w:r>
      <w:r>
        <w:rPr>
          <w:noProof/>
        </w:rPr>
        <w:tab/>
      </w:r>
      <w:r>
        <w:rPr>
          <w:noProof/>
        </w:rPr>
        <w:fldChar w:fldCharType="begin"/>
      </w:r>
      <w:r>
        <w:rPr>
          <w:noProof/>
        </w:rPr>
        <w:instrText xml:space="preserve"> PAGEREF _Toc482448791 \h </w:instrText>
      </w:r>
      <w:r>
        <w:rPr>
          <w:noProof/>
        </w:rPr>
      </w:r>
      <w:r>
        <w:rPr>
          <w:noProof/>
        </w:rPr>
        <w:fldChar w:fldCharType="separate"/>
      </w:r>
      <w:r>
        <w:rPr>
          <w:noProof/>
        </w:rPr>
        <w:t>26</w:t>
      </w:r>
      <w:r>
        <w:rPr>
          <w:noProof/>
        </w:rPr>
        <w:fldChar w:fldCharType="end"/>
      </w:r>
    </w:p>
    <w:p w14:paraId="6B5BEB20" w14:textId="77777777" w:rsidR="00E52DC9" w:rsidRDefault="00E52DC9">
      <w:pPr>
        <w:pStyle w:val="Inhopg1"/>
        <w:rPr>
          <w:rFonts w:asciiTheme="minorHAnsi" w:eastAsiaTheme="minorEastAsia" w:hAnsiTheme="minorHAnsi" w:cstheme="minorBidi"/>
          <w:b w:val="0"/>
          <w:noProof/>
          <w:color w:val="auto"/>
          <w:lang w:eastAsia="nl-NL"/>
        </w:rPr>
      </w:pPr>
      <w:r>
        <w:rPr>
          <w:noProof/>
        </w:rPr>
        <w:t>Bijlage 3: Poster samenwerkend leren</w:t>
      </w:r>
      <w:r>
        <w:rPr>
          <w:noProof/>
        </w:rPr>
        <w:tab/>
      </w:r>
      <w:r>
        <w:rPr>
          <w:noProof/>
        </w:rPr>
        <w:fldChar w:fldCharType="begin"/>
      </w:r>
      <w:r>
        <w:rPr>
          <w:noProof/>
        </w:rPr>
        <w:instrText xml:space="preserve"> PAGEREF _Toc482448792 \h </w:instrText>
      </w:r>
      <w:r>
        <w:rPr>
          <w:noProof/>
        </w:rPr>
      </w:r>
      <w:r>
        <w:rPr>
          <w:noProof/>
        </w:rPr>
        <w:fldChar w:fldCharType="separate"/>
      </w:r>
      <w:r>
        <w:rPr>
          <w:noProof/>
        </w:rPr>
        <w:t>27</w:t>
      </w:r>
      <w:r>
        <w:rPr>
          <w:noProof/>
        </w:rPr>
        <w:fldChar w:fldCharType="end"/>
      </w:r>
    </w:p>
    <w:p w14:paraId="40582A01" w14:textId="77777777" w:rsidR="00E52DC9" w:rsidRDefault="00E52DC9">
      <w:pPr>
        <w:pStyle w:val="Inhopg1"/>
        <w:rPr>
          <w:rFonts w:asciiTheme="minorHAnsi" w:eastAsiaTheme="minorEastAsia" w:hAnsiTheme="minorHAnsi" w:cstheme="minorBidi"/>
          <w:b w:val="0"/>
          <w:noProof/>
          <w:color w:val="auto"/>
          <w:lang w:eastAsia="nl-NL"/>
        </w:rPr>
      </w:pPr>
      <w:r>
        <w:rPr>
          <w:noProof/>
        </w:rPr>
        <w:t>Bijlage 4: GROW-model</w:t>
      </w:r>
      <w:r>
        <w:rPr>
          <w:noProof/>
        </w:rPr>
        <w:tab/>
      </w:r>
      <w:r>
        <w:rPr>
          <w:noProof/>
        </w:rPr>
        <w:fldChar w:fldCharType="begin"/>
      </w:r>
      <w:r>
        <w:rPr>
          <w:noProof/>
        </w:rPr>
        <w:instrText xml:space="preserve"> PAGEREF _Toc482448793 \h </w:instrText>
      </w:r>
      <w:r>
        <w:rPr>
          <w:noProof/>
        </w:rPr>
      </w:r>
      <w:r>
        <w:rPr>
          <w:noProof/>
        </w:rPr>
        <w:fldChar w:fldCharType="separate"/>
      </w:r>
      <w:r>
        <w:rPr>
          <w:noProof/>
        </w:rPr>
        <w:t>28</w:t>
      </w:r>
      <w:r>
        <w:rPr>
          <w:noProof/>
        </w:rPr>
        <w:fldChar w:fldCharType="end"/>
      </w:r>
    </w:p>
    <w:p w14:paraId="2EC7CE93" w14:textId="75411EFC" w:rsidR="00106673" w:rsidRDefault="00106673">
      <w:pPr>
        <w:spacing w:after="200" w:line="276" w:lineRule="auto"/>
        <w:rPr>
          <w:rFonts w:ascii="Arial" w:hAnsi="Arial" w:cs="Arial"/>
          <w:sz w:val="20"/>
          <w:szCs w:val="20"/>
        </w:rPr>
      </w:pPr>
      <w:r>
        <w:rPr>
          <w:rFonts w:ascii="Arial" w:hAnsi="Arial" w:cs="Arial"/>
          <w:sz w:val="20"/>
          <w:szCs w:val="20"/>
        </w:rPr>
        <w:fldChar w:fldCharType="end"/>
      </w:r>
      <w:r>
        <w:rPr>
          <w:rFonts w:ascii="Arial" w:hAnsi="Arial" w:cs="Arial"/>
          <w:sz w:val="20"/>
          <w:szCs w:val="20"/>
        </w:rPr>
        <w:br w:type="page"/>
      </w:r>
    </w:p>
    <w:p w14:paraId="4B0AA506" w14:textId="77777777" w:rsidR="00106673" w:rsidRPr="00106673" w:rsidRDefault="00106673" w:rsidP="00106673">
      <w:pPr>
        <w:pStyle w:val="Lijstalinea"/>
        <w:spacing w:line="360" w:lineRule="auto"/>
        <w:ind w:left="360"/>
        <w:jc w:val="both"/>
        <w:rPr>
          <w:rFonts w:ascii="Arial" w:hAnsi="Arial" w:cs="Arial"/>
          <w:sz w:val="20"/>
          <w:szCs w:val="20"/>
        </w:rPr>
      </w:pPr>
    </w:p>
    <w:p w14:paraId="40DC737E" w14:textId="77777777" w:rsidR="00794297" w:rsidRDefault="00794297" w:rsidP="00794297">
      <w:pPr>
        <w:pStyle w:val="Kop1"/>
      </w:pPr>
      <w:bookmarkStart w:id="2" w:name="_Toc482448770"/>
      <w:r>
        <w:t>Management samenvatting</w:t>
      </w:r>
      <w:bookmarkEnd w:id="2"/>
    </w:p>
    <w:p w14:paraId="24F373A0" w14:textId="77777777" w:rsidR="00794297" w:rsidRDefault="00794297" w:rsidP="00794297">
      <w:pPr>
        <w:rPr>
          <w:rFonts w:ascii="Arial" w:hAnsi="Arial" w:cs="Arial"/>
          <w:sz w:val="20"/>
        </w:rPr>
      </w:pPr>
    </w:p>
    <w:p w14:paraId="0555DADD" w14:textId="35A9091A" w:rsidR="00C25873" w:rsidRPr="00974348" w:rsidRDefault="00C25873" w:rsidP="00C25873">
      <w:pPr>
        <w:spacing w:line="360" w:lineRule="auto"/>
        <w:rPr>
          <w:rFonts w:ascii="Arial" w:hAnsi="Arial" w:cs="Arial"/>
          <w:sz w:val="20"/>
          <w:szCs w:val="20"/>
        </w:rPr>
      </w:pPr>
      <w:r w:rsidRPr="00974348">
        <w:rPr>
          <w:rFonts w:ascii="Arial" w:hAnsi="Arial" w:cs="Arial"/>
          <w:sz w:val="20"/>
          <w:szCs w:val="20"/>
        </w:rPr>
        <w:t>De 21</w:t>
      </w:r>
      <w:r w:rsidRPr="00974348">
        <w:rPr>
          <w:rFonts w:ascii="Arial" w:hAnsi="Arial" w:cs="Arial"/>
          <w:sz w:val="20"/>
          <w:szCs w:val="20"/>
          <w:vertAlign w:val="superscript"/>
        </w:rPr>
        <w:t>e</w:t>
      </w:r>
      <w:r w:rsidR="00B61C51">
        <w:rPr>
          <w:rFonts w:ascii="Arial" w:hAnsi="Arial" w:cs="Arial"/>
          <w:sz w:val="20"/>
          <w:szCs w:val="20"/>
        </w:rPr>
        <w:t>-</w:t>
      </w:r>
      <w:r w:rsidRPr="00974348">
        <w:rPr>
          <w:rFonts w:ascii="Arial" w:hAnsi="Arial" w:cs="Arial"/>
          <w:sz w:val="20"/>
          <w:szCs w:val="20"/>
        </w:rPr>
        <w:t xml:space="preserve">eeuwse vaardigheden, zoals samenwerken, zijn belangrijk voor de toekomst. De toekomst vraagt om burgers die flexibel, verantwoordelijk en sociaal zijn. In een groeiende wereldbevolking wordt er in de toekomst steeds meer met elkaar samengewerkt en gecommuniceerd (Marzano &amp; Heflebower, 2012; Godin, 2012). Samenwerken is daarom een belangrijke vaardigheid waar leerlingen </w:t>
      </w:r>
      <w:r w:rsidRPr="00974348">
        <w:rPr>
          <w:rFonts w:ascii="Arial" w:hAnsi="Arial" w:cs="Arial"/>
          <w:sz w:val="20"/>
          <w:szCs w:val="20"/>
        </w:rPr>
        <w:lastRenderedPageBreak/>
        <w:t xml:space="preserve">zich in moeten gaan ontwikkelen, zodat zij later optimaal kunnen functioneren in de maatschappij (Godin, 2012). Het is daarom een vereiste om goed ontwikkelde samenwerkingsvaardigheden te bezitten. </w:t>
      </w:r>
    </w:p>
    <w:p w14:paraId="49B9F094" w14:textId="77777777" w:rsidR="00C25873" w:rsidRPr="00974348" w:rsidRDefault="00C25873" w:rsidP="00C25873">
      <w:pPr>
        <w:spacing w:line="360" w:lineRule="auto"/>
        <w:rPr>
          <w:rFonts w:ascii="Arial" w:hAnsi="Arial" w:cs="Arial"/>
          <w:sz w:val="20"/>
          <w:szCs w:val="20"/>
        </w:rPr>
      </w:pPr>
      <w:r w:rsidRPr="00974348">
        <w:rPr>
          <w:rFonts w:ascii="Arial" w:hAnsi="Arial" w:cs="Arial"/>
          <w:sz w:val="20"/>
          <w:szCs w:val="20"/>
        </w:rPr>
        <w:t xml:space="preserve">Samenwerkend leren ondersteunt de ontwikkeling van samenwerkingsvaardigheden. Bij samenwerkend leren wordt collectief aan een opdracht gewerkt, waarbij het doel helder is, iedereen kan deelnemen en alle leerlingen de taak uit kunnen voeren zonder directe ondersteuning van de leerkracht (Ebbens &amp; Ettekoven, 2005). Voor de </w:t>
      </w:r>
      <w:r w:rsidRPr="00974348">
        <w:rPr>
          <w:rFonts w:ascii="Arial" w:hAnsi="Arial" w:cs="Arial"/>
          <w:sz w:val="20"/>
          <w:szCs w:val="20"/>
        </w:rPr>
        <w:lastRenderedPageBreak/>
        <w:t xml:space="preserve">leerkracht is het van belang om kennis te hebben van de samenwerkings- en de begeleidingsvaardigheden. </w:t>
      </w:r>
    </w:p>
    <w:p w14:paraId="7D4F429E" w14:textId="77777777" w:rsidR="00C25873" w:rsidRPr="00974348" w:rsidRDefault="00C25873" w:rsidP="00C25873">
      <w:pPr>
        <w:spacing w:line="360" w:lineRule="auto"/>
        <w:jc w:val="both"/>
        <w:rPr>
          <w:rFonts w:ascii="Arial" w:hAnsi="Arial" w:cs="Arial"/>
          <w:sz w:val="20"/>
          <w:szCs w:val="20"/>
        </w:rPr>
      </w:pPr>
      <w:r w:rsidRPr="00974348">
        <w:rPr>
          <w:rFonts w:ascii="Arial" w:hAnsi="Arial" w:cs="Arial"/>
          <w:sz w:val="20"/>
          <w:szCs w:val="20"/>
        </w:rPr>
        <w:t>Naast het feit dat leerkrachten leerlingen de samenwerkingsvaardigheden moeten leren, moeten zij zelf ook een rolverandering ondergaan. Op het moment dat een groep leerlingen start met samenwerkend leren is het belangrijk dat zij daarin stap voor stap worden begeleid. Deze gestuurde begeleiding verandert gedurende dit proces naar een coachende begeleiding.</w:t>
      </w:r>
    </w:p>
    <w:p w14:paraId="64BB93F8" w14:textId="77777777" w:rsidR="00C25873" w:rsidRPr="00974348" w:rsidRDefault="00C25873" w:rsidP="00C25873">
      <w:pPr>
        <w:spacing w:line="360" w:lineRule="auto"/>
        <w:jc w:val="both"/>
        <w:rPr>
          <w:rFonts w:ascii="Arial" w:hAnsi="Arial" w:cs="Arial"/>
          <w:sz w:val="20"/>
          <w:szCs w:val="20"/>
        </w:rPr>
      </w:pPr>
      <w:r w:rsidRPr="00974348">
        <w:rPr>
          <w:rFonts w:ascii="Arial" w:hAnsi="Arial" w:cs="Arial"/>
          <w:sz w:val="20"/>
          <w:szCs w:val="20"/>
        </w:rPr>
        <w:lastRenderedPageBreak/>
        <w:t xml:space="preserve">Bij samenwerkend leren is de leerkracht gericht met een groep bezig en maakt de leerkracht kenbaar welk sociaal doel en welk inhoudelijk doel centraal staat (Kagan, 2005; Schalker, z.j.). </w:t>
      </w:r>
    </w:p>
    <w:p w14:paraId="3536EB0B" w14:textId="62FAB306" w:rsidR="002E1F43" w:rsidRDefault="00C25873" w:rsidP="00C25873">
      <w:pPr>
        <w:spacing w:line="360" w:lineRule="auto"/>
        <w:jc w:val="both"/>
        <w:rPr>
          <w:rFonts w:ascii="Arial" w:hAnsi="Arial" w:cs="Arial"/>
          <w:sz w:val="20"/>
          <w:szCs w:val="20"/>
        </w:rPr>
      </w:pPr>
      <w:r w:rsidRPr="00974348">
        <w:rPr>
          <w:rFonts w:ascii="Arial" w:hAnsi="Arial" w:cs="Arial"/>
          <w:sz w:val="20"/>
          <w:szCs w:val="20"/>
        </w:rPr>
        <w:t xml:space="preserve">De taak van de leerkracht is vragend te blijven, zodat leerlingen eigen oplossingen kunnen vinden en moeilijkheden kunnen overwinnen (Alkema, Dam, Kuipers, Lindhout &amp; Tjerkstra, 2009).  </w:t>
      </w:r>
    </w:p>
    <w:p w14:paraId="0F3B006A" w14:textId="6ED4F664" w:rsidR="002E1F43" w:rsidRPr="00974348" w:rsidRDefault="00E52DC9" w:rsidP="00C25873">
      <w:pPr>
        <w:spacing w:line="360" w:lineRule="auto"/>
        <w:jc w:val="both"/>
        <w:rPr>
          <w:rFonts w:ascii="Arial" w:hAnsi="Arial" w:cs="Arial"/>
          <w:sz w:val="20"/>
          <w:szCs w:val="20"/>
        </w:rPr>
      </w:pPr>
      <w:r>
        <w:rPr>
          <w:rFonts w:ascii="Arial" w:hAnsi="Arial" w:cs="Arial"/>
          <w:sz w:val="20"/>
          <w:szCs w:val="20"/>
        </w:rPr>
        <w:t xml:space="preserve">Gezien het feit dat samenwerken een belangrijke vaardigheid is voor de toekomst heeft het kindcentrum besloten om een onderzoek te </w:t>
      </w:r>
      <w:r>
        <w:rPr>
          <w:rFonts w:ascii="Arial" w:hAnsi="Arial" w:cs="Arial"/>
          <w:sz w:val="20"/>
          <w:szCs w:val="20"/>
        </w:rPr>
        <w:lastRenderedPageBreak/>
        <w:t xml:space="preserve">starten. Dit onderzoek richt zich op de rol van de leerkracht als begeleider. Voor het beantwoorden van de onderzoeksvraag heeft er een kwalitatief evaluatieonderzoek plaats gevonden. Voor het verzamelen van data is er gebruik gemaakt van observaties en interviews. Aan de start van het onderzoek is er een nulmeting uitgevoerd, vervolgens is er een interventieperiode geweest. De interventieperiode is afgesloten met een observatie en een interview. Met behulp van de data die hieruit voortgekomen is, zijn er conclusies getrokken. </w:t>
      </w:r>
    </w:p>
    <w:p w14:paraId="52E2265F" w14:textId="77777777" w:rsidR="00C25873" w:rsidRPr="00974348" w:rsidRDefault="00C25873" w:rsidP="00C25873">
      <w:pPr>
        <w:spacing w:after="200" w:line="360" w:lineRule="auto"/>
        <w:jc w:val="both"/>
        <w:rPr>
          <w:rFonts w:ascii="Arial" w:hAnsi="Arial" w:cs="Arial"/>
          <w:sz w:val="20"/>
          <w:szCs w:val="20"/>
        </w:rPr>
      </w:pPr>
      <w:r w:rsidRPr="00974348">
        <w:rPr>
          <w:rFonts w:ascii="Arial" w:hAnsi="Arial" w:cs="Arial"/>
          <w:color w:val="000000" w:themeColor="text1"/>
          <w:sz w:val="20"/>
          <w:szCs w:val="20"/>
        </w:rPr>
        <w:lastRenderedPageBreak/>
        <w:t xml:space="preserve">Uit het onderzoek komt naar voren dat leerkrachten uit unit 2 zich nog niet kundig genoeg vinden en dat het begeleiden van samenwerkend leren als lastig wordt ervaren. De leerkrachten ervaren dat zij </w:t>
      </w:r>
      <w:r w:rsidRPr="00974348">
        <w:rPr>
          <w:rFonts w:ascii="Arial" w:hAnsi="Arial" w:cs="Arial"/>
          <w:sz w:val="20"/>
          <w:szCs w:val="20"/>
        </w:rPr>
        <w:t xml:space="preserve">hun sturende leerkrachtenrol moeten veranderen naar een meer begeleidende rol </w:t>
      </w:r>
      <w:r w:rsidRPr="00974348">
        <w:rPr>
          <w:rFonts w:ascii="Arial" w:hAnsi="Arial" w:cs="Arial"/>
          <w:color w:val="000000" w:themeColor="text1"/>
          <w:sz w:val="20"/>
          <w:szCs w:val="20"/>
        </w:rPr>
        <w:t xml:space="preserve">tijdens samenwerkend leren. De onderzoeksvraag die centraal stond tijdens dit onderzoek was de volgende: </w:t>
      </w:r>
      <w:r w:rsidRPr="00974348">
        <w:rPr>
          <w:rFonts w:ascii="Arial" w:hAnsi="Arial" w:cs="Arial"/>
          <w:sz w:val="20"/>
          <w:szCs w:val="20"/>
        </w:rPr>
        <w:t xml:space="preserve">Hoe begeleiden leerkrachten samenwerkend leren bij leerlingen voor en na een interventie gericht op het verbeteren van de begeleidingsvaardigheden bij samenwerkend leren?  </w:t>
      </w:r>
    </w:p>
    <w:p w14:paraId="48E6FEF3" w14:textId="77777777" w:rsidR="00C25873" w:rsidRPr="00974348" w:rsidRDefault="00C25873" w:rsidP="00C25873">
      <w:pPr>
        <w:spacing w:after="200" w:line="360" w:lineRule="auto"/>
        <w:jc w:val="both"/>
        <w:rPr>
          <w:rFonts w:ascii="Arial" w:hAnsi="Arial" w:cs="Arial"/>
          <w:sz w:val="20"/>
          <w:szCs w:val="20"/>
        </w:rPr>
      </w:pPr>
      <w:r w:rsidRPr="00974348">
        <w:rPr>
          <w:rFonts w:ascii="Arial" w:hAnsi="Arial" w:cs="Arial"/>
          <w:sz w:val="20"/>
          <w:szCs w:val="20"/>
        </w:rPr>
        <w:lastRenderedPageBreak/>
        <w:t xml:space="preserve">Tijdens het onderzoek heeft een interventie plaatsgevonden. De interventie bestond uit een workshop waarbij leerkrachten informatie hebben gekregen over het begeleiden van samenwerkend leren. Er is aandacht geweest voor de rol van de leerkracht als coach en voor het aanleren van de samenwerkingsvaardigheden bij de leerlingen.  Door de interventie zijn leerkrachten zich bewuster geworden van de inhoudelijke en sociale doelen. De inhoudelijke doelen werden door de leerkrachten altijd al benoemd, de sociale doelen daarentegen niet. </w:t>
      </w:r>
    </w:p>
    <w:p w14:paraId="60CF9474" w14:textId="77777777" w:rsidR="00C25873" w:rsidRPr="00974348" w:rsidRDefault="00C25873" w:rsidP="00C25873">
      <w:pPr>
        <w:spacing w:after="200" w:line="360" w:lineRule="auto"/>
        <w:jc w:val="both"/>
        <w:rPr>
          <w:rFonts w:ascii="Arial" w:hAnsi="Arial" w:cs="Arial"/>
          <w:sz w:val="20"/>
          <w:szCs w:val="20"/>
        </w:rPr>
      </w:pPr>
      <w:r w:rsidRPr="00974348">
        <w:rPr>
          <w:rFonts w:ascii="Arial" w:hAnsi="Arial" w:cs="Arial"/>
          <w:sz w:val="20"/>
          <w:szCs w:val="20"/>
        </w:rPr>
        <w:lastRenderedPageBreak/>
        <w:t xml:space="preserve">Nadat de interventie had plaatsgevonden benoemden de leerkrachten voortaan ook de sociale doelen en richtten zij zich meer op de samenwerkingsvaardigheden van de leerlingen. Het aanleren van de samenwerkingsvaardigheden wordt nog niet structureel gedaan, het benoemen van samenwerkingsvaardigheden in doelen wel. </w:t>
      </w:r>
    </w:p>
    <w:p w14:paraId="167F20BA" w14:textId="5D135DE8" w:rsidR="00C25873" w:rsidRPr="00974348" w:rsidRDefault="00C25873" w:rsidP="00C25873">
      <w:pPr>
        <w:spacing w:after="200" w:line="360" w:lineRule="auto"/>
        <w:jc w:val="both"/>
        <w:rPr>
          <w:rFonts w:ascii="Arial" w:hAnsi="Arial" w:cs="Arial"/>
          <w:sz w:val="20"/>
          <w:szCs w:val="20"/>
        </w:rPr>
      </w:pPr>
      <w:r w:rsidRPr="00974348">
        <w:rPr>
          <w:rFonts w:ascii="Arial" w:hAnsi="Arial" w:cs="Arial"/>
          <w:sz w:val="20"/>
          <w:szCs w:val="20"/>
        </w:rPr>
        <w:t xml:space="preserve">Aangezien het onderzoek heeft plaats gevonden binnen </w:t>
      </w:r>
      <w:r w:rsidR="009126DD">
        <w:rPr>
          <w:rFonts w:ascii="Arial" w:hAnsi="Arial" w:cs="Arial"/>
          <w:sz w:val="20"/>
          <w:szCs w:val="20"/>
        </w:rPr>
        <w:t>unit 2 is het advies is om unit</w:t>
      </w:r>
      <w:r w:rsidRPr="00974348">
        <w:rPr>
          <w:rFonts w:ascii="Arial" w:hAnsi="Arial" w:cs="Arial"/>
          <w:sz w:val="20"/>
          <w:szCs w:val="20"/>
        </w:rPr>
        <w:t xml:space="preserve">breed aan de slag te gaan met het ontwikkelen van samenwerkingsvaardigheden en met het proces van de leerkracht om </w:t>
      </w:r>
      <w:r w:rsidRPr="00974348">
        <w:rPr>
          <w:rFonts w:ascii="Arial" w:hAnsi="Arial" w:cs="Arial"/>
          <w:sz w:val="20"/>
          <w:szCs w:val="20"/>
        </w:rPr>
        <w:lastRenderedPageBreak/>
        <w:t>van een sturende leerkrachtenrol zich te ontwikkelen tot een begeleidende rol in de vorm van een coach tijdens het samenwerkend leren. Op het moment dat samenwerkend leren unitbreed wordt ingevoerd, worden de fases van het model van innovatieverspreiding (Rogers, 2003) doorlopen. Hieronder wordt concreet beschreven welke stappen er doorlopen moeten worden in de verschillende fases.</w:t>
      </w:r>
    </w:p>
    <w:p w14:paraId="297E2093" w14:textId="77777777" w:rsidR="009472AD" w:rsidRPr="00D41D54" w:rsidRDefault="009472AD" w:rsidP="009472AD">
      <w:pPr>
        <w:spacing w:line="360" w:lineRule="auto"/>
        <w:jc w:val="both"/>
        <w:rPr>
          <w:rFonts w:ascii="Arial" w:hAnsi="Arial" w:cs="Arial"/>
          <w:b/>
          <w:sz w:val="20"/>
          <w:szCs w:val="20"/>
        </w:rPr>
      </w:pPr>
      <w:r w:rsidRPr="00D41D54">
        <w:rPr>
          <w:rFonts w:ascii="Arial" w:hAnsi="Arial" w:cs="Arial"/>
          <w:b/>
          <w:sz w:val="20"/>
          <w:szCs w:val="20"/>
        </w:rPr>
        <w:t>Kennis- en overtuigingsfase</w:t>
      </w:r>
    </w:p>
    <w:p w14:paraId="66B4643E" w14:textId="77777777" w:rsidR="009472AD" w:rsidRPr="00D41D54" w:rsidRDefault="009472AD" w:rsidP="009472AD">
      <w:pPr>
        <w:pStyle w:val="Lijstalinea"/>
        <w:numPr>
          <w:ilvl w:val="0"/>
          <w:numId w:val="36"/>
        </w:numPr>
        <w:spacing w:line="360" w:lineRule="auto"/>
        <w:jc w:val="both"/>
        <w:rPr>
          <w:rFonts w:ascii="Arial" w:hAnsi="Arial" w:cs="Arial"/>
          <w:sz w:val="20"/>
          <w:szCs w:val="20"/>
        </w:rPr>
      </w:pPr>
      <w:r>
        <w:rPr>
          <w:rFonts w:ascii="Arial" w:hAnsi="Arial" w:cs="Arial"/>
          <w:sz w:val="20"/>
          <w:szCs w:val="20"/>
        </w:rPr>
        <w:t>Mei 2017</w:t>
      </w:r>
    </w:p>
    <w:p w14:paraId="31768B3F" w14:textId="77777777" w:rsidR="009472AD" w:rsidRDefault="009472AD" w:rsidP="009472AD">
      <w:pPr>
        <w:pStyle w:val="Lijstalinea"/>
        <w:spacing w:line="360" w:lineRule="auto"/>
        <w:jc w:val="both"/>
        <w:rPr>
          <w:rFonts w:ascii="Arial" w:hAnsi="Arial" w:cs="Arial"/>
          <w:sz w:val="20"/>
          <w:szCs w:val="20"/>
        </w:rPr>
      </w:pPr>
      <w:r>
        <w:rPr>
          <w:rFonts w:ascii="Arial" w:hAnsi="Arial" w:cs="Arial"/>
          <w:sz w:val="20"/>
          <w:szCs w:val="20"/>
        </w:rPr>
        <w:lastRenderedPageBreak/>
        <w:t>Commitment vragen aan de leerkrachten die niet betrokken waren bij het onderzoek</w:t>
      </w:r>
    </w:p>
    <w:p w14:paraId="2BC8B8DE" w14:textId="77777777" w:rsidR="009472AD" w:rsidRDefault="009472AD" w:rsidP="009472AD">
      <w:pPr>
        <w:spacing w:line="360" w:lineRule="auto"/>
        <w:jc w:val="both"/>
        <w:rPr>
          <w:rFonts w:ascii="Arial" w:hAnsi="Arial" w:cs="Arial"/>
          <w:b/>
          <w:sz w:val="20"/>
          <w:szCs w:val="20"/>
        </w:rPr>
      </w:pPr>
      <w:r w:rsidRPr="00D41D54">
        <w:rPr>
          <w:rFonts w:ascii="Arial" w:hAnsi="Arial" w:cs="Arial"/>
          <w:b/>
          <w:sz w:val="20"/>
          <w:szCs w:val="20"/>
        </w:rPr>
        <w:t>Beslissingsfase</w:t>
      </w:r>
    </w:p>
    <w:p w14:paraId="4E68F357" w14:textId="2764CD29" w:rsidR="009472AD" w:rsidRDefault="00B61C51" w:rsidP="009472AD">
      <w:pPr>
        <w:pStyle w:val="Lijstalinea"/>
        <w:numPr>
          <w:ilvl w:val="0"/>
          <w:numId w:val="36"/>
        </w:numPr>
        <w:spacing w:line="360" w:lineRule="auto"/>
        <w:jc w:val="both"/>
        <w:rPr>
          <w:rFonts w:ascii="Arial" w:hAnsi="Arial" w:cs="Arial"/>
          <w:sz w:val="20"/>
          <w:szCs w:val="20"/>
        </w:rPr>
      </w:pPr>
      <w:r>
        <w:rPr>
          <w:rFonts w:ascii="Arial" w:hAnsi="Arial" w:cs="Arial"/>
          <w:sz w:val="20"/>
          <w:szCs w:val="20"/>
        </w:rPr>
        <w:t>Mei tot en met j</w:t>
      </w:r>
      <w:r w:rsidR="009472AD">
        <w:rPr>
          <w:rFonts w:ascii="Arial" w:hAnsi="Arial" w:cs="Arial"/>
          <w:sz w:val="20"/>
          <w:szCs w:val="20"/>
        </w:rPr>
        <w:t>uli 2017</w:t>
      </w:r>
    </w:p>
    <w:p w14:paraId="2B4C3084" w14:textId="77777777" w:rsidR="009472AD" w:rsidRDefault="009472AD" w:rsidP="009472AD">
      <w:pPr>
        <w:pStyle w:val="Lijstalinea"/>
        <w:spacing w:line="360" w:lineRule="auto"/>
        <w:jc w:val="both"/>
        <w:rPr>
          <w:rFonts w:ascii="Arial" w:hAnsi="Arial" w:cs="Arial"/>
          <w:sz w:val="20"/>
          <w:szCs w:val="20"/>
        </w:rPr>
      </w:pPr>
      <w:r>
        <w:rPr>
          <w:rFonts w:ascii="Arial" w:hAnsi="Arial" w:cs="Arial"/>
          <w:sz w:val="20"/>
          <w:szCs w:val="20"/>
        </w:rPr>
        <w:t>Afspraken maken over de werkwijze van het aanleren van samenwerkingsvaardigheden</w:t>
      </w:r>
    </w:p>
    <w:p w14:paraId="24EDFE9D" w14:textId="77777777" w:rsidR="009472AD" w:rsidRDefault="009472AD" w:rsidP="009472AD">
      <w:pPr>
        <w:pStyle w:val="Lijstalinea"/>
        <w:spacing w:line="360" w:lineRule="auto"/>
        <w:jc w:val="both"/>
        <w:rPr>
          <w:rFonts w:ascii="Arial" w:hAnsi="Arial" w:cs="Arial"/>
          <w:sz w:val="20"/>
          <w:szCs w:val="20"/>
        </w:rPr>
      </w:pPr>
      <w:r>
        <w:rPr>
          <w:rFonts w:ascii="Arial" w:hAnsi="Arial" w:cs="Arial"/>
          <w:sz w:val="20"/>
          <w:szCs w:val="20"/>
        </w:rPr>
        <w:t>Samenwerkingsvaardigheden op dezelfde manier aanleren</w:t>
      </w:r>
    </w:p>
    <w:p w14:paraId="594D8B86" w14:textId="77777777" w:rsidR="009472AD" w:rsidRDefault="009472AD" w:rsidP="009472AD">
      <w:pPr>
        <w:pStyle w:val="Lijstalinea"/>
        <w:spacing w:line="360" w:lineRule="auto"/>
        <w:jc w:val="both"/>
        <w:rPr>
          <w:rFonts w:ascii="Arial" w:hAnsi="Arial" w:cs="Arial"/>
          <w:sz w:val="20"/>
          <w:szCs w:val="20"/>
        </w:rPr>
      </w:pPr>
      <w:r>
        <w:rPr>
          <w:rFonts w:ascii="Arial" w:hAnsi="Arial" w:cs="Arial"/>
          <w:sz w:val="20"/>
          <w:szCs w:val="20"/>
        </w:rPr>
        <w:t>T-kaarten zichtbaar ophangen in de groep</w:t>
      </w:r>
    </w:p>
    <w:p w14:paraId="0EEE8041" w14:textId="77777777" w:rsidR="009472AD" w:rsidRDefault="009472AD" w:rsidP="009472AD">
      <w:pPr>
        <w:pStyle w:val="Lijstalinea"/>
        <w:numPr>
          <w:ilvl w:val="0"/>
          <w:numId w:val="36"/>
        </w:numPr>
        <w:spacing w:line="360" w:lineRule="auto"/>
        <w:jc w:val="both"/>
        <w:rPr>
          <w:rFonts w:ascii="Arial" w:hAnsi="Arial" w:cs="Arial"/>
          <w:sz w:val="20"/>
          <w:szCs w:val="20"/>
        </w:rPr>
      </w:pPr>
      <w:r>
        <w:rPr>
          <w:rFonts w:ascii="Arial" w:hAnsi="Arial" w:cs="Arial"/>
          <w:sz w:val="20"/>
          <w:szCs w:val="20"/>
        </w:rPr>
        <w:lastRenderedPageBreak/>
        <w:t xml:space="preserve">September 2017 </w:t>
      </w:r>
    </w:p>
    <w:p w14:paraId="6EBAF8A7" w14:textId="77777777" w:rsidR="009472AD" w:rsidRDefault="009472AD" w:rsidP="009472AD">
      <w:pPr>
        <w:pStyle w:val="Lijstalinea"/>
        <w:spacing w:line="360" w:lineRule="auto"/>
        <w:jc w:val="both"/>
        <w:rPr>
          <w:rFonts w:ascii="Arial" w:hAnsi="Arial" w:cs="Arial"/>
          <w:sz w:val="20"/>
          <w:szCs w:val="20"/>
        </w:rPr>
      </w:pPr>
      <w:r>
        <w:rPr>
          <w:rFonts w:ascii="Arial" w:hAnsi="Arial" w:cs="Arial"/>
          <w:sz w:val="20"/>
          <w:szCs w:val="20"/>
        </w:rPr>
        <w:t>Scholing van sturend naar begeleidend komen, basisvaardigheden coach</w:t>
      </w:r>
    </w:p>
    <w:p w14:paraId="15E223F8" w14:textId="77777777" w:rsidR="009472AD" w:rsidRDefault="009472AD" w:rsidP="009472AD">
      <w:pPr>
        <w:pStyle w:val="Lijstalinea"/>
        <w:numPr>
          <w:ilvl w:val="0"/>
          <w:numId w:val="36"/>
        </w:numPr>
        <w:spacing w:line="360" w:lineRule="auto"/>
        <w:jc w:val="both"/>
        <w:rPr>
          <w:rFonts w:ascii="Arial" w:hAnsi="Arial" w:cs="Arial"/>
          <w:sz w:val="20"/>
          <w:szCs w:val="20"/>
        </w:rPr>
      </w:pPr>
      <w:r>
        <w:rPr>
          <w:rFonts w:ascii="Arial" w:hAnsi="Arial" w:cs="Arial"/>
          <w:sz w:val="20"/>
          <w:szCs w:val="20"/>
        </w:rPr>
        <w:t xml:space="preserve">September tot en met december 2017 </w:t>
      </w:r>
    </w:p>
    <w:p w14:paraId="1F8A99F7" w14:textId="77777777" w:rsidR="009472AD" w:rsidRDefault="009472AD" w:rsidP="009472AD">
      <w:pPr>
        <w:pStyle w:val="Lijstalinea"/>
        <w:spacing w:line="360" w:lineRule="auto"/>
        <w:jc w:val="both"/>
        <w:rPr>
          <w:rFonts w:ascii="Arial" w:hAnsi="Arial" w:cs="Arial"/>
          <w:sz w:val="20"/>
          <w:szCs w:val="20"/>
        </w:rPr>
      </w:pPr>
      <w:r>
        <w:rPr>
          <w:rFonts w:ascii="Arial" w:hAnsi="Arial" w:cs="Arial"/>
          <w:sz w:val="20"/>
          <w:szCs w:val="20"/>
        </w:rPr>
        <w:t>Wekelijkse activiteit samenwerkend leren</w:t>
      </w:r>
    </w:p>
    <w:p w14:paraId="23416D67" w14:textId="77777777" w:rsidR="009472AD" w:rsidRDefault="009472AD" w:rsidP="009472AD">
      <w:pPr>
        <w:pStyle w:val="Lijstalinea"/>
        <w:spacing w:line="360" w:lineRule="auto"/>
        <w:jc w:val="both"/>
        <w:rPr>
          <w:rFonts w:ascii="Arial" w:hAnsi="Arial" w:cs="Arial"/>
          <w:sz w:val="20"/>
          <w:szCs w:val="20"/>
        </w:rPr>
      </w:pPr>
      <w:r>
        <w:rPr>
          <w:rFonts w:ascii="Arial" w:hAnsi="Arial" w:cs="Arial"/>
          <w:sz w:val="20"/>
          <w:szCs w:val="20"/>
        </w:rPr>
        <w:t>Voortzetten aanleren samenwerkingsvaardigheden</w:t>
      </w:r>
    </w:p>
    <w:p w14:paraId="200EC5A3" w14:textId="77777777" w:rsidR="009472AD" w:rsidRDefault="009472AD" w:rsidP="009472AD">
      <w:pPr>
        <w:pStyle w:val="Lijstalinea"/>
        <w:spacing w:line="360" w:lineRule="auto"/>
        <w:jc w:val="both"/>
        <w:rPr>
          <w:rFonts w:ascii="Arial" w:hAnsi="Arial" w:cs="Arial"/>
          <w:sz w:val="20"/>
          <w:szCs w:val="20"/>
        </w:rPr>
      </w:pPr>
      <w:r>
        <w:rPr>
          <w:rFonts w:ascii="Arial" w:hAnsi="Arial" w:cs="Arial"/>
          <w:sz w:val="20"/>
          <w:szCs w:val="20"/>
        </w:rPr>
        <w:t>Ontwikkelpunt leerkracht begeleiden van samenwerkend leren</w:t>
      </w:r>
    </w:p>
    <w:p w14:paraId="71C0C10C" w14:textId="77777777" w:rsidR="009472AD" w:rsidRDefault="009472AD" w:rsidP="009472AD">
      <w:pPr>
        <w:pStyle w:val="Lijstalinea"/>
        <w:spacing w:line="360" w:lineRule="auto"/>
        <w:jc w:val="both"/>
        <w:rPr>
          <w:rFonts w:ascii="Arial" w:hAnsi="Arial" w:cs="Arial"/>
          <w:sz w:val="20"/>
          <w:szCs w:val="20"/>
        </w:rPr>
      </w:pPr>
      <w:r>
        <w:rPr>
          <w:rFonts w:ascii="Arial" w:hAnsi="Arial" w:cs="Arial"/>
          <w:sz w:val="20"/>
          <w:szCs w:val="20"/>
        </w:rPr>
        <w:t>Agendapunt ‘het begeleiden van samenwerkend leren’ bij alle overlegmoment binnen de unit</w:t>
      </w:r>
    </w:p>
    <w:p w14:paraId="0ABAEA77" w14:textId="4A2086E5" w:rsidR="009472AD" w:rsidRDefault="009472AD" w:rsidP="009472AD">
      <w:pPr>
        <w:pStyle w:val="Lijstalinea"/>
        <w:spacing w:line="360" w:lineRule="auto"/>
        <w:jc w:val="both"/>
        <w:rPr>
          <w:rFonts w:ascii="Arial" w:hAnsi="Arial" w:cs="Arial"/>
          <w:sz w:val="20"/>
          <w:szCs w:val="20"/>
        </w:rPr>
      </w:pPr>
      <w:r>
        <w:rPr>
          <w:rFonts w:ascii="Arial" w:hAnsi="Arial" w:cs="Arial"/>
          <w:sz w:val="20"/>
          <w:szCs w:val="20"/>
        </w:rPr>
        <w:lastRenderedPageBreak/>
        <w:t>Collegiale visitaties waarbij met een kijkwijzer in gesprek wordt gegaan over het be</w:t>
      </w:r>
      <w:r w:rsidR="00D66209">
        <w:rPr>
          <w:rFonts w:ascii="Arial" w:hAnsi="Arial" w:cs="Arial"/>
          <w:sz w:val="20"/>
          <w:szCs w:val="20"/>
        </w:rPr>
        <w:t>geleiden van samenwerkend leren</w:t>
      </w:r>
      <w:r>
        <w:rPr>
          <w:rFonts w:ascii="Arial" w:hAnsi="Arial" w:cs="Arial"/>
          <w:sz w:val="20"/>
          <w:szCs w:val="20"/>
        </w:rPr>
        <w:t xml:space="preserve"> </w:t>
      </w:r>
    </w:p>
    <w:p w14:paraId="3FC18982" w14:textId="77777777" w:rsidR="009472AD" w:rsidRDefault="009472AD" w:rsidP="009472AD">
      <w:pPr>
        <w:pStyle w:val="Lijstalinea"/>
        <w:numPr>
          <w:ilvl w:val="0"/>
          <w:numId w:val="36"/>
        </w:numPr>
        <w:spacing w:line="360" w:lineRule="auto"/>
        <w:jc w:val="both"/>
        <w:rPr>
          <w:rFonts w:ascii="Arial" w:hAnsi="Arial" w:cs="Arial"/>
          <w:sz w:val="20"/>
          <w:szCs w:val="20"/>
        </w:rPr>
      </w:pPr>
      <w:r>
        <w:rPr>
          <w:rFonts w:ascii="Arial" w:hAnsi="Arial" w:cs="Arial"/>
          <w:sz w:val="20"/>
          <w:szCs w:val="20"/>
        </w:rPr>
        <w:t xml:space="preserve">December 2017 </w:t>
      </w:r>
    </w:p>
    <w:p w14:paraId="7EC5157E" w14:textId="63BC55F7" w:rsidR="009472AD" w:rsidRPr="00D41D54" w:rsidRDefault="009472AD" w:rsidP="009472AD">
      <w:pPr>
        <w:pStyle w:val="Lijstalinea"/>
        <w:spacing w:line="360" w:lineRule="auto"/>
        <w:jc w:val="both"/>
        <w:rPr>
          <w:rFonts w:ascii="Arial" w:hAnsi="Arial" w:cs="Arial"/>
          <w:sz w:val="20"/>
          <w:szCs w:val="20"/>
        </w:rPr>
      </w:pPr>
      <w:r>
        <w:rPr>
          <w:rFonts w:ascii="Arial" w:hAnsi="Arial" w:cs="Arial"/>
          <w:sz w:val="20"/>
          <w:szCs w:val="20"/>
        </w:rPr>
        <w:t>Evalueren en afspraken maken over hoe verder wordt gegaan met de implementatie van ‘het begeleiden van samenwerkend leren’</w:t>
      </w:r>
    </w:p>
    <w:p w14:paraId="358D7722" w14:textId="77777777" w:rsidR="00876ACB" w:rsidRDefault="00876ACB" w:rsidP="00733907">
      <w:pPr>
        <w:spacing w:after="200" w:line="360" w:lineRule="auto"/>
        <w:jc w:val="both"/>
        <w:rPr>
          <w:rFonts w:ascii="Arial" w:hAnsi="Arial" w:cs="Arial"/>
          <w:sz w:val="20"/>
          <w:szCs w:val="20"/>
        </w:rPr>
      </w:pPr>
    </w:p>
    <w:p w14:paraId="7A3FEEE3" w14:textId="77777777" w:rsidR="009B7B70" w:rsidRDefault="009B7B70" w:rsidP="00794297">
      <w:pPr>
        <w:spacing w:line="360" w:lineRule="auto"/>
        <w:jc w:val="both"/>
        <w:rPr>
          <w:rFonts w:ascii="Arial" w:hAnsi="Arial" w:cs="Arial"/>
          <w:sz w:val="20"/>
          <w:szCs w:val="20"/>
        </w:rPr>
      </w:pPr>
    </w:p>
    <w:p w14:paraId="28F1206A" w14:textId="7AFD4FBD" w:rsidR="00794297" w:rsidRDefault="00794297" w:rsidP="00794297">
      <w:pPr>
        <w:spacing w:line="360" w:lineRule="auto"/>
      </w:pPr>
    </w:p>
    <w:p w14:paraId="3A00A0DD" w14:textId="51BF0A0B" w:rsidR="00106673" w:rsidRPr="00106673" w:rsidRDefault="00261330" w:rsidP="00106673">
      <w:pPr>
        <w:pStyle w:val="Kop1"/>
      </w:pPr>
      <w:bookmarkStart w:id="3" w:name="_Toc482448771"/>
      <w:r>
        <w:lastRenderedPageBreak/>
        <w:t xml:space="preserve">1. </w:t>
      </w:r>
      <w:r w:rsidR="00203792" w:rsidRPr="000578DC">
        <w:t>Probleem</w:t>
      </w:r>
      <w:r w:rsidR="00F35C9B" w:rsidRPr="000578DC">
        <w:t>beschrijving</w:t>
      </w:r>
      <w:bookmarkEnd w:id="3"/>
    </w:p>
    <w:p w14:paraId="7498E5F6" w14:textId="54DB2808" w:rsidR="000578DC" w:rsidRPr="00106673" w:rsidRDefault="004D707A" w:rsidP="00106673">
      <w:pPr>
        <w:pStyle w:val="Lijstalinea"/>
        <w:spacing w:line="360" w:lineRule="auto"/>
        <w:ind w:left="360"/>
        <w:jc w:val="both"/>
        <w:rPr>
          <w:rFonts w:ascii="Arial" w:hAnsi="Arial" w:cs="Arial"/>
          <w:sz w:val="20"/>
          <w:szCs w:val="20"/>
        </w:rPr>
      </w:pPr>
      <w:r w:rsidRPr="000578DC">
        <w:rPr>
          <w:rFonts w:ascii="Arial" w:hAnsi="Arial" w:cs="Arial"/>
          <w:b/>
          <w:sz w:val="20"/>
          <w:szCs w:val="20"/>
        </w:rPr>
        <w:t xml:space="preserve"> </w:t>
      </w:r>
    </w:p>
    <w:p w14:paraId="05304F0B" w14:textId="01228F2B" w:rsidR="00117354" w:rsidRDefault="00117354" w:rsidP="008172EC">
      <w:pPr>
        <w:pStyle w:val="Kop2"/>
        <w:numPr>
          <w:ilvl w:val="1"/>
          <w:numId w:val="37"/>
        </w:numPr>
      </w:pPr>
      <w:bookmarkStart w:id="4" w:name="_Toc482448772"/>
      <w:r w:rsidRPr="000578DC">
        <w:t>Aanleiding</w:t>
      </w:r>
      <w:r w:rsidR="002115FC" w:rsidRPr="000578DC">
        <w:t xml:space="preserve"> en context</w:t>
      </w:r>
      <w:bookmarkEnd w:id="4"/>
    </w:p>
    <w:p w14:paraId="27CD116F" w14:textId="77777777" w:rsidR="008172EC" w:rsidRPr="008172EC" w:rsidRDefault="008172EC" w:rsidP="008172EC"/>
    <w:p w14:paraId="295508A7" w14:textId="0E719263" w:rsidR="0018076D" w:rsidRDefault="0018076D" w:rsidP="00DD3444">
      <w:pPr>
        <w:spacing w:line="360" w:lineRule="auto"/>
        <w:jc w:val="both"/>
        <w:rPr>
          <w:rFonts w:ascii="Arial" w:hAnsi="Arial" w:cs="Arial"/>
          <w:sz w:val="20"/>
          <w:szCs w:val="20"/>
        </w:rPr>
      </w:pPr>
      <w:r w:rsidRPr="0053496F">
        <w:rPr>
          <w:rFonts w:ascii="Arial" w:hAnsi="Arial" w:cs="Arial"/>
          <w:sz w:val="20"/>
          <w:szCs w:val="20"/>
        </w:rPr>
        <w:t>De 21</w:t>
      </w:r>
      <w:r w:rsidRPr="0053496F">
        <w:rPr>
          <w:rFonts w:ascii="Arial" w:hAnsi="Arial" w:cs="Arial"/>
          <w:sz w:val="20"/>
          <w:szCs w:val="20"/>
          <w:vertAlign w:val="superscript"/>
        </w:rPr>
        <w:t>e</w:t>
      </w:r>
      <w:r w:rsidR="00B61C51">
        <w:rPr>
          <w:rFonts w:ascii="Arial" w:hAnsi="Arial" w:cs="Arial"/>
          <w:sz w:val="20"/>
          <w:szCs w:val="20"/>
        </w:rPr>
        <w:t>-</w:t>
      </w:r>
      <w:r w:rsidR="00270EDC">
        <w:rPr>
          <w:rFonts w:ascii="Arial" w:hAnsi="Arial" w:cs="Arial"/>
          <w:sz w:val="20"/>
          <w:szCs w:val="20"/>
        </w:rPr>
        <w:t xml:space="preserve">eeuwse </w:t>
      </w:r>
      <w:r w:rsidR="00DD3444">
        <w:rPr>
          <w:rFonts w:ascii="Arial" w:hAnsi="Arial" w:cs="Arial"/>
          <w:sz w:val="20"/>
          <w:szCs w:val="20"/>
        </w:rPr>
        <w:t>vaardigheden,</w:t>
      </w:r>
      <w:r w:rsidR="00DD3444" w:rsidRPr="0053496F">
        <w:rPr>
          <w:rFonts w:ascii="Arial" w:hAnsi="Arial" w:cs="Arial"/>
          <w:sz w:val="20"/>
          <w:szCs w:val="20"/>
        </w:rPr>
        <w:t xml:space="preserve"> </w:t>
      </w:r>
      <w:r w:rsidRPr="0053496F">
        <w:rPr>
          <w:rFonts w:ascii="Arial" w:hAnsi="Arial" w:cs="Arial"/>
          <w:sz w:val="20"/>
          <w:szCs w:val="20"/>
        </w:rPr>
        <w:t>zoals samenwerken</w:t>
      </w:r>
      <w:r w:rsidR="00DD3444">
        <w:rPr>
          <w:rFonts w:ascii="Arial" w:hAnsi="Arial" w:cs="Arial"/>
          <w:sz w:val="20"/>
          <w:szCs w:val="20"/>
        </w:rPr>
        <w:t>,</w:t>
      </w:r>
      <w:r w:rsidRPr="0053496F">
        <w:rPr>
          <w:rFonts w:ascii="Arial" w:hAnsi="Arial" w:cs="Arial"/>
          <w:sz w:val="20"/>
          <w:szCs w:val="20"/>
        </w:rPr>
        <w:t xml:space="preserve"> </w:t>
      </w:r>
      <w:r w:rsidR="00DD3444">
        <w:rPr>
          <w:rFonts w:ascii="Arial" w:hAnsi="Arial" w:cs="Arial"/>
          <w:sz w:val="20"/>
          <w:szCs w:val="20"/>
        </w:rPr>
        <w:t>zijn</w:t>
      </w:r>
      <w:r w:rsidR="00DD3444" w:rsidRPr="0053496F">
        <w:rPr>
          <w:rFonts w:ascii="Arial" w:hAnsi="Arial" w:cs="Arial"/>
          <w:sz w:val="20"/>
          <w:szCs w:val="20"/>
        </w:rPr>
        <w:t xml:space="preserve"> </w:t>
      </w:r>
      <w:r w:rsidR="001B6212" w:rsidRPr="0053496F">
        <w:rPr>
          <w:rFonts w:ascii="Arial" w:hAnsi="Arial" w:cs="Arial"/>
          <w:sz w:val="20"/>
          <w:szCs w:val="20"/>
        </w:rPr>
        <w:t xml:space="preserve">belangrijk </w:t>
      </w:r>
      <w:r w:rsidRPr="0053496F">
        <w:rPr>
          <w:rFonts w:ascii="Arial" w:hAnsi="Arial" w:cs="Arial"/>
          <w:sz w:val="20"/>
          <w:szCs w:val="20"/>
        </w:rPr>
        <w:t>voor de toekoms</w:t>
      </w:r>
      <w:r w:rsidR="00524233" w:rsidRPr="0053496F">
        <w:rPr>
          <w:rFonts w:ascii="Arial" w:hAnsi="Arial" w:cs="Arial"/>
          <w:sz w:val="20"/>
          <w:szCs w:val="20"/>
        </w:rPr>
        <w:t>t</w:t>
      </w:r>
      <w:r w:rsidR="001B6212" w:rsidRPr="0053496F">
        <w:rPr>
          <w:rFonts w:ascii="Arial" w:hAnsi="Arial" w:cs="Arial"/>
          <w:sz w:val="20"/>
          <w:szCs w:val="20"/>
        </w:rPr>
        <w:t xml:space="preserve">. </w:t>
      </w:r>
      <w:r w:rsidR="00755FB2" w:rsidRPr="0053496F">
        <w:rPr>
          <w:rFonts w:ascii="Arial" w:hAnsi="Arial" w:cs="Arial"/>
          <w:sz w:val="20"/>
          <w:szCs w:val="20"/>
        </w:rPr>
        <w:t>De toekomst vraagt om burgers die flexibel, verantwoordelijk en sociaal zijn.</w:t>
      </w:r>
      <w:r w:rsidR="00524233" w:rsidRPr="0053496F">
        <w:rPr>
          <w:rFonts w:ascii="Arial" w:hAnsi="Arial" w:cs="Arial"/>
          <w:sz w:val="20"/>
          <w:szCs w:val="20"/>
        </w:rPr>
        <w:t xml:space="preserve"> In een groeiende wereldbevolking wordt er in de toekomst steeds meer met</w:t>
      </w:r>
      <w:r w:rsidR="002A01C5" w:rsidRPr="0053496F">
        <w:rPr>
          <w:rFonts w:ascii="Arial" w:hAnsi="Arial" w:cs="Arial"/>
          <w:sz w:val="20"/>
          <w:szCs w:val="20"/>
        </w:rPr>
        <w:t xml:space="preserve"> elkaar gecommuniceerd (Marzano &amp;</w:t>
      </w:r>
      <w:r w:rsidR="00524233" w:rsidRPr="0053496F">
        <w:rPr>
          <w:rFonts w:ascii="Arial" w:hAnsi="Arial" w:cs="Arial"/>
          <w:sz w:val="20"/>
          <w:szCs w:val="20"/>
        </w:rPr>
        <w:t xml:space="preserve"> Heflebower, 2012</w:t>
      </w:r>
      <w:r w:rsidR="00053005">
        <w:rPr>
          <w:rFonts w:ascii="Arial" w:hAnsi="Arial" w:cs="Arial"/>
          <w:sz w:val="20"/>
          <w:szCs w:val="20"/>
        </w:rPr>
        <w:t>; Godin, 2012</w:t>
      </w:r>
      <w:r w:rsidR="00524233" w:rsidRPr="0053496F">
        <w:rPr>
          <w:rFonts w:ascii="Arial" w:hAnsi="Arial" w:cs="Arial"/>
          <w:sz w:val="20"/>
          <w:szCs w:val="20"/>
        </w:rPr>
        <w:t xml:space="preserve">). </w:t>
      </w:r>
      <w:r w:rsidR="00C25873">
        <w:rPr>
          <w:rFonts w:ascii="Arial" w:hAnsi="Arial" w:cs="Arial"/>
          <w:sz w:val="20"/>
          <w:szCs w:val="20"/>
        </w:rPr>
        <w:t xml:space="preserve">Het merendeel van de beroepen </w:t>
      </w:r>
      <w:r w:rsidR="00C25873">
        <w:rPr>
          <w:rFonts w:ascii="Arial" w:hAnsi="Arial" w:cs="Arial"/>
          <w:sz w:val="20"/>
          <w:szCs w:val="20"/>
        </w:rPr>
        <w:lastRenderedPageBreak/>
        <w:t>werkt in teamverband</w:t>
      </w:r>
      <w:r w:rsidR="00C25873" w:rsidRPr="0053496F">
        <w:rPr>
          <w:rFonts w:ascii="Arial" w:hAnsi="Arial" w:cs="Arial"/>
          <w:sz w:val="20"/>
          <w:szCs w:val="20"/>
        </w:rPr>
        <w:t>.</w:t>
      </w:r>
      <w:r w:rsidR="00C25873">
        <w:rPr>
          <w:rFonts w:ascii="Arial" w:hAnsi="Arial" w:cs="Arial"/>
          <w:sz w:val="20"/>
          <w:szCs w:val="20"/>
        </w:rPr>
        <w:t xml:space="preserve"> </w:t>
      </w:r>
      <w:r w:rsidR="00524233" w:rsidRPr="0053496F">
        <w:rPr>
          <w:rFonts w:ascii="Arial" w:hAnsi="Arial" w:cs="Arial"/>
          <w:sz w:val="20"/>
          <w:szCs w:val="20"/>
        </w:rPr>
        <w:t xml:space="preserve">Het is </w:t>
      </w:r>
      <w:r w:rsidR="004A0631">
        <w:rPr>
          <w:rFonts w:ascii="Arial" w:hAnsi="Arial" w:cs="Arial"/>
          <w:sz w:val="20"/>
          <w:szCs w:val="20"/>
        </w:rPr>
        <w:t>daarom</w:t>
      </w:r>
      <w:r w:rsidR="00524233" w:rsidRPr="0053496F">
        <w:rPr>
          <w:rFonts w:ascii="Arial" w:hAnsi="Arial" w:cs="Arial"/>
          <w:sz w:val="20"/>
          <w:szCs w:val="20"/>
        </w:rPr>
        <w:t xml:space="preserve"> een vereiste om </w:t>
      </w:r>
      <w:r w:rsidR="008B08A1" w:rsidRPr="0053496F">
        <w:rPr>
          <w:rFonts w:ascii="Arial" w:hAnsi="Arial" w:cs="Arial"/>
          <w:sz w:val="20"/>
          <w:szCs w:val="20"/>
        </w:rPr>
        <w:t>goed ontwikkelde samenwerkings</w:t>
      </w:r>
      <w:r w:rsidR="00524233" w:rsidRPr="0053496F">
        <w:rPr>
          <w:rFonts w:ascii="Arial" w:hAnsi="Arial" w:cs="Arial"/>
          <w:sz w:val="20"/>
          <w:szCs w:val="20"/>
        </w:rPr>
        <w:t>vaardigheden te bezitten</w:t>
      </w:r>
      <w:r w:rsidR="008B08A1" w:rsidRPr="0053496F">
        <w:rPr>
          <w:rFonts w:ascii="Arial" w:hAnsi="Arial" w:cs="Arial"/>
          <w:sz w:val="20"/>
          <w:szCs w:val="20"/>
        </w:rPr>
        <w:t xml:space="preserve">. </w:t>
      </w:r>
      <w:r w:rsidR="004A6E45" w:rsidRPr="0053496F">
        <w:rPr>
          <w:rFonts w:ascii="Arial" w:hAnsi="Arial" w:cs="Arial"/>
          <w:sz w:val="20"/>
          <w:szCs w:val="20"/>
        </w:rPr>
        <w:t>Het succes van samenwerken heeft grotendeels te maken met</w:t>
      </w:r>
      <w:r w:rsidR="0072224B">
        <w:rPr>
          <w:rFonts w:ascii="Arial" w:hAnsi="Arial" w:cs="Arial"/>
          <w:sz w:val="20"/>
          <w:szCs w:val="20"/>
        </w:rPr>
        <w:t xml:space="preserve"> de</w:t>
      </w:r>
      <w:r w:rsidR="004A6E45" w:rsidRPr="0053496F">
        <w:rPr>
          <w:rFonts w:ascii="Arial" w:hAnsi="Arial" w:cs="Arial"/>
          <w:sz w:val="20"/>
          <w:szCs w:val="20"/>
        </w:rPr>
        <w:t xml:space="preserve"> </w:t>
      </w:r>
      <w:r w:rsidR="00F41C09">
        <w:rPr>
          <w:rFonts w:ascii="Arial" w:hAnsi="Arial" w:cs="Arial"/>
          <w:sz w:val="20"/>
          <w:szCs w:val="20"/>
        </w:rPr>
        <w:t>interactie</w:t>
      </w:r>
      <w:r w:rsidR="00DD3444">
        <w:rPr>
          <w:rFonts w:ascii="Arial" w:hAnsi="Arial" w:cs="Arial"/>
          <w:sz w:val="20"/>
          <w:szCs w:val="20"/>
        </w:rPr>
        <w:t xml:space="preserve"> tussen mensen</w:t>
      </w:r>
      <w:r w:rsidR="004A6E45" w:rsidRPr="0053496F">
        <w:rPr>
          <w:rFonts w:ascii="Arial" w:hAnsi="Arial" w:cs="Arial"/>
          <w:sz w:val="20"/>
          <w:szCs w:val="20"/>
        </w:rPr>
        <w:t xml:space="preserve">. </w:t>
      </w:r>
      <w:r w:rsidR="0072224B">
        <w:rPr>
          <w:rFonts w:ascii="Arial" w:hAnsi="Arial" w:cs="Arial"/>
          <w:sz w:val="20"/>
          <w:szCs w:val="20"/>
        </w:rPr>
        <w:t xml:space="preserve">In het onderwijs </w:t>
      </w:r>
      <w:r w:rsidR="00227224">
        <w:rPr>
          <w:rFonts w:ascii="Arial" w:hAnsi="Arial" w:cs="Arial"/>
          <w:sz w:val="20"/>
          <w:szCs w:val="20"/>
        </w:rPr>
        <w:t>gaat</w:t>
      </w:r>
      <w:r w:rsidR="002551DB">
        <w:rPr>
          <w:rFonts w:ascii="Arial" w:hAnsi="Arial" w:cs="Arial"/>
          <w:sz w:val="20"/>
          <w:szCs w:val="20"/>
        </w:rPr>
        <w:t xml:space="preserve"> </w:t>
      </w:r>
      <w:r w:rsidR="0072224B">
        <w:rPr>
          <w:rFonts w:ascii="Arial" w:hAnsi="Arial" w:cs="Arial"/>
          <w:sz w:val="20"/>
          <w:szCs w:val="20"/>
        </w:rPr>
        <w:t>interactie</w:t>
      </w:r>
      <w:r w:rsidR="002551DB">
        <w:rPr>
          <w:rFonts w:ascii="Arial" w:hAnsi="Arial" w:cs="Arial"/>
          <w:sz w:val="20"/>
          <w:szCs w:val="20"/>
        </w:rPr>
        <w:t xml:space="preserve"> ook </w:t>
      </w:r>
      <w:r w:rsidR="00227224">
        <w:rPr>
          <w:rFonts w:ascii="Arial" w:hAnsi="Arial" w:cs="Arial"/>
          <w:sz w:val="20"/>
          <w:szCs w:val="20"/>
        </w:rPr>
        <w:t>over</w:t>
      </w:r>
      <w:r w:rsidR="002551DB">
        <w:rPr>
          <w:rFonts w:ascii="Arial" w:hAnsi="Arial" w:cs="Arial"/>
          <w:sz w:val="20"/>
          <w:szCs w:val="20"/>
        </w:rPr>
        <w:t xml:space="preserve"> het geven </w:t>
      </w:r>
      <w:r w:rsidR="00146BA6">
        <w:rPr>
          <w:rFonts w:ascii="Arial" w:hAnsi="Arial" w:cs="Arial"/>
          <w:sz w:val="20"/>
          <w:szCs w:val="20"/>
        </w:rPr>
        <w:t xml:space="preserve">en ontvangen </w:t>
      </w:r>
      <w:r w:rsidR="002551DB">
        <w:rPr>
          <w:rFonts w:ascii="Arial" w:hAnsi="Arial" w:cs="Arial"/>
          <w:sz w:val="20"/>
          <w:szCs w:val="20"/>
        </w:rPr>
        <w:t xml:space="preserve">van </w:t>
      </w:r>
      <w:r w:rsidR="0072224B">
        <w:rPr>
          <w:rFonts w:ascii="Arial" w:hAnsi="Arial" w:cs="Arial"/>
          <w:sz w:val="20"/>
          <w:szCs w:val="20"/>
        </w:rPr>
        <w:t xml:space="preserve">feedback </w:t>
      </w:r>
      <w:r w:rsidR="00E51491">
        <w:rPr>
          <w:rFonts w:ascii="Arial" w:hAnsi="Arial" w:cs="Arial"/>
          <w:sz w:val="20"/>
          <w:szCs w:val="20"/>
        </w:rPr>
        <w:t>(Ebbens,</w:t>
      </w:r>
      <w:r w:rsidR="00524233" w:rsidRPr="0053496F">
        <w:rPr>
          <w:rFonts w:ascii="Arial" w:hAnsi="Arial" w:cs="Arial"/>
          <w:sz w:val="20"/>
          <w:szCs w:val="20"/>
        </w:rPr>
        <w:t xml:space="preserve"> Ettekoven, Rooijen, 1997) </w:t>
      </w:r>
      <w:r w:rsidR="002551DB">
        <w:rPr>
          <w:rFonts w:ascii="Arial" w:hAnsi="Arial" w:cs="Arial"/>
          <w:sz w:val="20"/>
          <w:szCs w:val="20"/>
        </w:rPr>
        <w:t>en</w:t>
      </w:r>
      <w:r w:rsidR="00524233" w:rsidRPr="0053496F">
        <w:rPr>
          <w:rFonts w:ascii="Arial" w:hAnsi="Arial" w:cs="Arial"/>
          <w:sz w:val="20"/>
          <w:szCs w:val="20"/>
        </w:rPr>
        <w:t xml:space="preserve"> </w:t>
      </w:r>
      <w:r w:rsidR="00227224">
        <w:rPr>
          <w:rFonts w:ascii="Arial" w:hAnsi="Arial" w:cs="Arial"/>
          <w:sz w:val="20"/>
          <w:szCs w:val="20"/>
        </w:rPr>
        <w:t>daarnaast</w:t>
      </w:r>
      <w:r w:rsidR="00146BA6">
        <w:rPr>
          <w:rFonts w:ascii="Arial" w:hAnsi="Arial" w:cs="Arial"/>
          <w:sz w:val="20"/>
          <w:szCs w:val="20"/>
        </w:rPr>
        <w:t xml:space="preserve"> </w:t>
      </w:r>
      <w:r w:rsidR="00524233" w:rsidRPr="0053496F">
        <w:rPr>
          <w:rFonts w:ascii="Arial" w:hAnsi="Arial" w:cs="Arial"/>
          <w:sz w:val="20"/>
          <w:szCs w:val="20"/>
        </w:rPr>
        <w:t>daagt</w:t>
      </w:r>
      <w:r w:rsidR="00227224">
        <w:rPr>
          <w:rFonts w:ascii="Arial" w:hAnsi="Arial" w:cs="Arial"/>
          <w:sz w:val="20"/>
          <w:szCs w:val="20"/>
        </w:rPr>
        <w:t xml:space="preserve"> interactie</w:t>
      </w:r>
      <w:r w:rsidR="008B08A1" w:rsidRPr="0053496F">
        <w:rPr>
          <w:rFonts w:ascii="Arial" w:hAnsi="Arial" w:cs="Arial"/>
          <w:sz w:val="20"/>
          <w:szCs w:val="20"/>
        </w:rPr>
        <w:t xml:space="preserve"> </w:t>
      </w:r>
      <w:r w:rsidR="00524233" w:rsidRPr="0053496F">
        <w:rPr>
          <w:rFonts w:ascii="Arial" w:hAnsi="Arial" w:cs="Arial"/>
          <w:sz w:val="20"/>
          <w:szCs w:val="20"/>
        </w:rPr>
        <w:t>uit tot actief en constructief</w:t>
      </w:r>
      <w:r w:rsidR="001439F9" w:rsidRPr="0053496F">
        <w:rPr>
          <w:rFonts w:ascii="Arial" w:hAnsi="Arial" w:cs="Arial"/>
          <w:sz w:val="20"/>
          <w:szCs w:val="20"/>
        </w:rPr>
        <w:t xml:space="preserve"> leren. </w:t>
      </w:r>
    </w:p>
    <w:p w14:paraId="3E39B63A" w14:textId="7549D65F" w:rsidR="00A863C7" w:rsidRPr="0053496F" w:rsidRDefault="00675924">
      <w:pPr>
        <w:spacing w:line="360" w:lineRule="auto"/>
        <w:jc w:val="both"/>
        <w:rPr>
          <w:rFonts w:ascii="Arial" w:hAnsi="Arial" w:cs="Arial"/>
          <w:sz w:val="20"/>
          <w:szCs w:val="20"/>
        </w:rPr>
      </w:pPr>
      <w:r>
        <w:rPr>
          <w:rFonts w:ascii="Arial" w:hAnsi="Arial" w:cs="Arial"/>
          <w:sz w:val="20"/>
          <w:szCs w:val="20"/>
        </w:rPr>
        <w:t xml:space="preserve">Dit onderzoek vond plaats in een </w:t>
      </w:r>
      <w:r w:rsidR="002243C9">
        <w:rPr>
          <w:rFonts w:ascii="Arial" w:hAnsi="Arial" w:cs="Arial"/>
          <w:sz w:val="20"/>
          <w:szCs w:val="20"/>
        </w:rPr>
        <w:t>kindcentrum</w:t>
      </w:r>
      <w:r>
        <w:rPr>
          <w:rFonts w:ascii="Arial" w:hAnsi="Arial" w:cs="Arial"/>
          <w:sz w:val="20"/>
          <w:szCs w:val="20"/>
        </w:rPr>
        <w:t xml:space="preserve"> waar</w:t>
      </w:r>
      <w:r w:rsidR="002243C9">
        <w:rPr>
          <w:rFonts w:ascii="Arial" w:hAnsi="Arial" w:cs="Arial"/>
          <w:sz w:val="20"/>
          <w:szCs w:val="20"/>
        </w:rPr>
        <w:t xml:space="preserve"> veel aandacht </w:t>
      </w:r>
      <w:r>
        <w:rPr>
          <w:rFonts w:ascii="Arial" w:hAnsi="Arial" w:cs="Arial"/>
          <w:sz w:val="20"/>
          <w:szCs w:val="20"/>
        </w:rPr>
        <w:t xml:space="preserve">is </w:t>
      </w:r>
      <w:r w:rsidR="002243C9">
        <w:rPr>
          <w:rFonts w:ascii="Arial" w:hAnsi="Arial" w:cs="Arial"/>
          <w:sz w:val="20"/>
          <w:szCs w:val="20"/>
        </w:rPr>
        <w:t>voor individueel leren</w:t>
      </w:r>
      <w:r w:rsidR="00520078">
        <w:rPr>
          <w:rFonts w:ascii="Arial" w:hAnsi="Arial" w:cs="Arial"/>
          <w:sz w:val="20"/>
          <w:szCs w:val="20"/>
        </w:rPr>
        <w:t>,</w:t>
      </w:r>
      <w:r w:rsidR="002243C9">
        <w:rPr>
          <w:rFonts w:ascii="Arial" w:hAnsi="Arial" w:cs="Arial"/>
          <w:sz w:val="20"/>
          <w:szCs w:val="20"/>
        </w:rPr>
        <w:t xml:space="preserve"> </w:t>
      </w:r>
      <w:r>
        <w:rPr>
          <w:rFonts w:ascii="Arial" w:hAnsi="Arial" w:cs="Arial"/>
          <w:sz w:val="20"/>
          <w:szCs w:val="20"/>
        </w:rPr>
        <w:t xml:space="preserve">maar </w:t>
      </w:r>
      <w:r w:rsidR="002243C9">
        <w:rPr>
          <w:rFonts w:ascii="Arial" w:hAnsi="Arial" w:cs="Arial"/>
          <w:sz w:val="20"/>
          <w:szCs w:val="20"/>
        </w:rPr>
        <w:t>weinig aandacht voor samenwerkend leren.</w:t>
      </w:r>
      <w:r w:rsidR="00DA4968">
        <w:rPr>
          <w:rFonts w:ascii="Arial" w:hAnsi="Arial" w:cs="Arial"/>
          <w:sz w:val="20"/>
          <w:szCs w:val="20"/>
        </w:rPr>
        <w:t xml:space="preserve"> </w:t>
      </w:r>
      <w:r w:rsidR="002243C9">
        <w:rPr>
          <w:rFonts w:ascii="Arial" w:hAnsi="Arial" w:cs="Arial"/>
          <w:sz w:val="20"/>
          <w:szCs w:val="20"/>
        </w:rPr>
        <w:t>Aangezien samenwerken een vaardigheid is</w:t>
      </w:r>
      <w:r w:rsidR="004D1564">
        <w:rPr>
          <w:rFonts w:ascii="Arial" w:hAnsi="Arial" w:cs="Arial"/>
          <w:sz w:val="20"/>
          <w:szCs w:val="20"/>
        </w:rPr>
        <w:t>,</w:t>
      </w:r>
      <w:r w:rsidR="002243C9">
        <w:rPr>
          <w:rFonts w:ascii="Arial" w:hAnsi="Arial" w:cs="Arial"/>
          <w:sz w:val="20"/>
          <w:szCs w:val="20"/>
        </w:rPr>
        <w:t xml:space="preserve"> die van belang is </w:t>
      </w:r>
      <w:r w:rsidR="002243C9">
        <w:rPr>
          <w:rFonts w:ascii="Arial" w:hAnsi="Arial" w:cs="Arial"/>
          <w:sz w:val="20"/>
          <w:szCs w:val="20"/>
        </w:rPr>
        <w:lastRenderedPageBreak/>
        <w:t>voor de toekomst</w:t>
      </w:r>
      <w:r w:rsidR="004D1564">
        <w:rPr>
          <w:rFonts w:ascii="Arial" w:hAnsi="Arial" w:cs="Arial"/>
          <w:sz w:val="20"/>
          <w:szCs w:val="20"/>
        </w:rPr>
        <w:t>,</w:t>
      </w:r>
      <w:r w:rsidR="002243C9">
        <w:rPr>
          <w:rFonts w:ascii="Arial" w:hAnsi="Arial" w:cs="Arial"/>
          <w:sz w:val="20"/>
          <w:szCs w:val="20"/>
        </w:rPr>
        <w:t xml:space="preserve"> wil het kindcentrum samenwerkend leren bij leerlingen bevorderen. </w:t>
      </w:r>
    </w:p>
    <w:p w14:paraId="2AA7B631" w14:textId="77777777" w:rsidR="00C25873" w:rsidRDefault="00C25873" w:rsidP="00C25873">
      <w:pPr>
        <w:spacing w:line="360" w:lineRule="auto"/>
        <w:jc w:val="both"/>
        <w:rPr>
          <w:rFonts w:ascii="Arial" w:hAnsi="Arial" w:cs="Arial"/>
          <w:sz w:val="20"/>
          <w:szCs w:val="20"/>
        </w:rPr>
      </w:pPr>
      <w:r>
        <w:rPr>
          <w:rFonts w:ascii="Arial" w:hAnsi="Arial" w:cs="Arial"/>
          <w:sz w:val="20"/>
          <w:szCs w:val="20"/>
        </w:rPr>
        <w:t>In unit 2 (groep 4, 5 en 6)</w:t>
      </w:r>
      <w:r w:rsidRPr="00C834FA">
        <w:rPr>
          <w:rFonts w:ascii="Arial" w:hAnsi="Arial" w:cs="Arial"/>
          <w:sz w:val="20"/>
          <w:szCs w:val="20"/>
        </w:rPr>
        <w:t xml:space="preserve"> ligt</w:t>
      </w:r>
      <w:r>
        <w:rPr>
          <w:rFonts w:ascii="Arial" w:hAnsi="Arial" w:cs="Arial"/>
          <w:sz w:val="20"/>
          <w:szCs w:val="20"/>
        </w:rPr>
        <w:t xml:space="preserve"> tevens</w:t>
      </w:r>
      <w:r w:rsidRPr="00C834FA">
        <w:rPr>
          <w:rFonts w:ascii="Arial" w:hAnsi="Arial" w:cs="Arial"/>
          <w:sz w:val="20"/>
          <w:szCs w:val="20"/>
        </w:rPr>
        <w:t xml:space="preserve"> de wens om</w:t>
      </w:r>
      <w:r>
        <w:rPr>
          <w:rFonts w:ascii="Arial" w:hAnsi="Arial" w:cs="Arial"/>
          <w:sz w:val="20"/>
          <w:szCs w:val="20"/>
        </w:rPr>
        <w:t xml:space="preserve"> het leerrendement van de</w:t>
      </w:r>
      <w:r w:rsidRPr="00C834FA">
        <w:rPr>
          <w:rFonts w:ascii="Arial" w:hAnsi="Arial" w:cs="Arial"/>
          <w:sz w:val="20"/>
          <w:szCs w:val="20"/>
        </w:rPr>
        <w:t xml:space="preserve"> </w:t>
      </w:r>
      <w:r>
        <w:rPr>
          <w:rFonts w:ascii="Arial" w:hAnsi="Arial" w:cs="Arial"/>
          <w:sz w:val="20"/>
          <w:szCs w:val="20"/>
        </w:rPr>
        <w:t>leerlingen door middel</w:t>
      </w:r>
      <w:r w:rsidRPr="00C834FA">
        <w:rPr>
          <w:rFonts w:ascii="Arial" w:hAnsi="Arial" w:cs="Arial"/>
          <w:sz w:val="20"/>
          <w:szCs w:val="20"/>
        </w:rPr>
        <w:t xml:space="preserve"> </w:t>
      </w:r>
      <w:r>
        <w:rPr>
          <w:rFonts w:ascii="Arial" w:hAnsi="Arial" w:cs="Arial"/>
          <w:sz w:val="20"/>
          <w:szCs w:val="20"/>
        </w:rPr>
        <w:t xml:space="preserve">van </w:t>
      </w:r>
      <w:r w:rsidRPr="00C834FA">
        <w:rPr>
          <w:rFonts w:ascii="Arial" w:hAnsi="Arial" w:cs="Arial"/>
          <w:sz w:val="20"/>
          <w:szCs w:val="20"/>
        </w:rPr>
        <w:t xml:space="preserve">samenwerkend leren </w:t>
      </w:r>
      <w:r>
        <w:rPr>
          <w:rFonts w:ascii="Arial" w:hAnsi="Arial" w:cs="Arial"/>
          <w:sz w:val="20"/>
          <w:szCs w:val="20"/>
        </w:rPr>
        <w:t>te verhogen</w:t>
      </w:r>
      <w:r w:rsidRPr="0053496F">
        <w:rPr>
          <w:rFonts w:ascii="Arial" w:hAnsi="Arial" w:cs="Arial"/>
          <w:sz w:val="20"/>
          <w:szCs w:val="20"/>
        </w:rPr>
        <w:t>.</w:t>
      </w:r>
      <w:r>
        <w:rPr>
          <w:rFonts w:ascii="Arial" w:hAnsi="Arial" w:cs="Arial"/>
          <w:sz w:val="20"/>
          <w:szCs w:val="20"/>
        </w:rPr>
        <w:t xml:space="preserve"> Uit onderzoek komt naar voren dat samenwerkend leren bijdraagt aan het vergroten van het probleemoplossend vermogen, aan betere prestaties bij toetsen en verbetering van de relaties tussen leerlingen (Berends, Sins, 2012)</w:t>
      </w:r>
      <w:r w:rsidRPr="0031775E">
        <w:rPr>
          <w:rFonts w:ascii="Arial" w:hAnsi="Arial" w:cs="Arial"/>
          <w:sz w:val="20"/>
          <w:szCs w:val="20"/>
        </w:rPr>
        <w:t>.</w:t>
      </w:r>
      <w:r>
        <w:rPr>
          <w:rFonts w:ascii="Arial" w:hAnsi="Arial" w:cs="Arial"/>
          <w:sz w:val="20"/>
          <w:szCs w:val="20"/>
        </w:rPr>
        <w:t xml:space="preserve"> </w:t>
      </w:r>
    </w:p>
    <w:p w14:paraId="7F0550D6" w14:textId="2AC00CD3" w:rsidR="00C25873" w:rsidRPr="0053496F" w:rsidRDefault="009A231C" w:rsidP="00C25873">
      <w:pPr>
        <w:spacing w:line="360" w:lineRule="auto"/>
        <w:jc w:val="both"/>
        <w:rPr>
          <w:rFonts w:ascii="Arial" w:hAnsi="Arial" w:cs="Arial"/>
          <w:sz w:val="20"/>
          <w:szCs w:val="20"/>
        </w:rPr>
      </w:pPr>
      <w:r>
        <w:rPr>
          <w:rFonts w:ascii="Arial" w:hAnsi="Arial" w:cs="Arial"/>
          <w:sz w:val="20"/>
          <w:szCs w:val="20"/>
        </w:rPr>
        <w:lastRenderedPageBreak/>
        <w:t>In het schooljaar 2016-2017 heeft het kind</w:t>
      </w:r>
      <w:r w:rsidR="002F6008">
        <w:rPr>
          <w:rFonts w:ascii="Arial" w:hAnsi="Arial" w:cs="Arial"/>
          <w:sz w:val="20"/>
          <w:szCs w:val="20"/>
        </w:rPr>
        <w:t>centrum</w:t>
      </w:r>
      <w:r w:rsidR="002D30BF">
        <w:rPr>
          <w:rFonts w:ascii="Arial" w:hAnsi="Arial" w:cs="Arial"/>
          <w:sz w:val="20"/>
          <w:szCs w:val="20"/>
        </w:rPr>
        <w:t xml:space="preserve"> onder andere als thema </w:t>
      </w:r>
      <w:r w:rsidR="0071290D">
        <w:rPr>
          <w:rFonts w:ascii="Arial" w:hAnsi="Arial" w:cs="Arial"/>
          <w:sz w:val="20"/>
          <w:szCs w:val="20"/>
        </w:rPr>
        <w:t>21</w:t>
      </w:r>
      <w:r w:rsidR="0071290D" w:rsidRPr="0071290D">
        <w:rPr>
          <w:rFonts w:ascii="Arial" w:hAnsi="Arial" w:cs="Arial"/>
          <w:sz w:val="20"/>
          <w:szCs w:val="20"/>
          <w:vertAlign w:val="superscript"/>
        </w:rPr>
        <w:t>e</w:t>
      </w:r>
      <w:r w:rsidR="00B61C51">
        <w:rPr>
          <w:rFonts w:ascii="Arial" w:hAnsi="Arial" w:cs="Arial"/>
          <w:sz w:val="20"/>
          <w:szCs w:val="20"/>
        </w:rPr>
        <w:t>-</w:t>
      </w:r>
      <w:r w:rsidR="0071290D">
        <w:rPr>
          <w:rFonts w:ascii="Arial" w:hAnsi="Arial" w:cs="Arial"/>
          <w:sz w:val="20"/>
          <w:szCs w:val="20"/>
        </w:rPr>
        <w:t xml:space="preserve">eeuwse vaardigheden. </w:t>
      </w:r>
      <w:r w:rsidR="00EB6367">
        <w:rPr>
          <w:rFonts w:ascii="Arial" w:hAnsi="Arial" w:cs="Arial"/>
          <w:sz w:val="20"/>
          <w:szCs w:val="20"/>
        </w:rPr>
        <w:t>Een van de v</w:t>
      </w:r>
      <w:r w:rsidR="000707AB">
        <w:rPr>
          <w:rFonts w:ascii="Arial" w:hAnsi="Arial" w:cs="Arial"/>
          <w:sz w:val="20"/>
          <w:szCs w:val="20"/>
        </w:rPr>
        <w:t>aardigheden is samenwerken en tijdens een unitoverleg in unit 2 is naar voren gekomen, dat</w:t>
      </w:r>
      <w:r w:rsidR="00C25873" w:rsidRPr="0053496F">
        <w:rPr>
          <w:rFonts w:ascii="Arial" w:hAnsi="Arial" w:cs="Arial"/>
          <w:sz w:val="20"/>
          <w:szCs w:val="20"/>
        </w:rPr>
        <w:t xml:space="preserve"> leerkrachten regelmatig opdrachten geven </w:t>
      </w:r>
      <w:r w:rsidR="00C25873">
        <w:rPr>
          <w:rFonts w:ascii="Arial" w:hAnsi="Arial" w:cs="Arial"/>
          <w:sz w:val="20"/>
          <w:szCs w:val="20"/>
        </w:rPr>
        <w:t>die vragen om samenwerking</w:t>
      </w:r>
      <w:r w:rsidR="00C25873" w:rsidRPr="0053496F">
        <w:rPr>
          <w:rFonts w:ascii="Arial" w:hAnsi="Arial" w:cs="Arial"/>
          <w:sz w:val="20"/>
          <w:szCs w:val="20"/>
        </w:rPr>
        <w:t xml:space="preserve">. </w:t>
      </w:r>
      <w:r w:rsidR="00C25873">
        <w:rPr>
          <w:rFonts w:ascii="Arial" w:hAnsi="Arial" w:cs="Arial"/>
          <w:sz w:val="20"/>
          <w:szCs w:val="20"/>
        </w:rPr>
        <w:t xml:space="preserve">In de uitvoering zien de leerkrachten leerlingen naast elkaar werken, leerlingen maken afspraken wie </w:t>
      </w:r>
      <w:r w:rsidR="00C25873" w:rsidRPr="0053496F">
        <w:rPr>
          <w:rFonts w:ascii="Arial" w:hAnsi="Arial" w:cs="Arial"/>
          <w:sz w:val="20"/>
          <w:szCs w:val="20"/>
        </w:rPr>
        <w:t>wat maakt en</w:t>
      </w:r>
      <w:r w:rsidR="00C25873">
        <w:rPr>
          <w:rFonts w:ascii="Arial" w:hAnsi="Arial" w:cs="Arial"/>
          <w:sz w:val="20"/>
          <w:szCs w:val="20"/>
        </w:rPr>
        <w:t xml:space="preserve"> vertellen elkaar de antwoorden</w:t>
      </w:r>
      <w:r w:rsidR="00C25873" w:rsidRPr="00C834FA">
        <w:rPr>
          <w:rFonts w:ascii="Arial" w:hAnsi="Arial" w:cs="Arial"/>
          <w:sz w:val="20"/>
          <w:szCs w:val="20"/>
        </w:rPr>
        <w:t xml:space="preserve">. </w:t>
      </w:r>
      <w:r w:rsidR="00C25873">
        <w:rPr>
          <w:rFonts w:ascii="Arial" w:hAnsi="Arial" w:cs="Arial"/>
          <w:sz w:val="20"/>
          <w:szCs w:val="20"/>
        </w:rPr>
        <w:t xml:space="preserve">In diezelfde gesprekken komt ook naar voren dat leerkrachten zoekende zijn in het begeleiden van samenwerkend leren. De leerkrachten weten dat dit niet de juiste manier is om samen </w:t>
      </w:r>
      <w:r w:rsidR="00C25873">
        <w:rPr>
          <w:rFonts w:ascii="Arial" w:hAnsi="Arial" w:cs="Arial"/>
          <w:sz w:val="20"/>
          <w:szCs w:val="20"/>
        </w:rPr>
        <w:lastRenderedPageBreak/>
        <w:t>te werken, maar weten nog niet hoe het anders kan. Hieruit is op te maken dat de leerkracht zoekende is naar zijn rol als coach bij het samenwerkend leren. Om antwoord op deze vraag te kunnen geven richtte dit onderzoek zich op samenwerkend leren en de rol van de leerkracht hierin.</w:t>
      </w:r>
    </w:p>
    <w:p w14:paraId="1C023124" w14:textId="77777777" w:rsidR="00F03669" w:rsidRDefault="00F03669" w:rsidP="00812234">
      <w:pPr>
        <w:spacing w:after="200" w:line="276" w:lineRule="auto"/>
        <w:rPr>
          <w:rFonts w:ascii="Arial" w:hAnsi="Arial" w:cs="Arial"/>
          <w:sz w:val="20"/>
          <w:szCs w:val="20"/>
        </w:rPr>
      </w:pPr>
    </w:p>
    <w:p w14:paraId="685D44A9" w14:textId="133CBBED" w:rsidR="00191104" w:rsidRDefault="00BD50B5" w:rsidP="00106673">
      <w:pPr>
        <w:pStyle w:val="Kop2"/>
      </w:pPr>
      <w:bookmarkStart w:id="5" w:name="_Toc482448773"/>
      <w:r>
        <w:t xml:space="preserve">1.2 </w:t>
      </w:r>
      <w:r w:rsidR="00191104" w:rsidRPr="0053496F">
        <w:t>Probleemstelling</w:t>
      </w:r>
      <w:bookmarkEnd w:id="5"/>
    </w:p>
    <w:p w14:paraId="178D6E4C" w14:textId="77777777" w:rsidR="008172EC" w:rsidRPr="008172EC" w:rsidRDefault="008172EC" w:rsidP="008172EC"/>
    <w:p w14:paraId="63CF9946" w14:textId="5FBA6B68" w:rsidR="00C25873" w:rsidRDefault="00C25873" w:rsidP="00C25873">
      <w:pPr>
        <w:spacing w:line="360" w:lineRule="auto"/>
        <w:jc w:val="both"/>
        <w:rPr>
          <w:rFonts w:ascii="Arial" w:hAnsi="Arial" w:cs="Arial"/>
          <w:sz w:val="20"/>
          <w:szCs w:val="20"/>
        </w:rPr>
      </w:pPr>
      <w:r w:rsidRPr="0053496F">
        <w:rPr>
          <w:rFonts w:ascii="Arial" w:hAnsi="Arial" w:cs="Arial"/>
          <w:sz w:val="20"/>
          <w:szCs w:val="20"/>
        </w:rPr>
        <w:lastRenderedPageBreak/>
        <w:t xml:space="preserve">Samenwerkend leren is voor de toekomst een belangrijke vaardigheid waar leerlingen zich in moeten </w:t>
      </w:r>
      <w:r>
        <w:rPr>
          <w:rFonts w:ascii="Arial" w:hAnsi="Arial" w:cs="Arial"/>
          <w:sz w:val="20"/>
          <w:szCs w:val="20"/>
        </w:rPr>
        <w:t xml:space="preserve">gaan </w:t>
      </w:r>
      <w:r w:rsidRPr="0053496F">
        <w:rPr>
          <w:rFonts w:ascii="Arial" w:hAnsi="Arial" w:cs="Arial"/>
          <w:sz w:val="20"/>
          <w:szCs w:val="20"/>
        </w:rPr>
        <w:t>ontwikkelen</w:t>
      </w:r>
      <w:r>
        <w:rPr>
          <w:rFonts w:ascii="Arial" w:hAnsi="Arial" w:cs="Arial"/>
          <w:sz w:val="20"/>
          <w:szCs w:val="20"/>
        </w:rPr>
        <w:t>,</w:t>
      </w:r>
      <w:r w:rsidRPr="0053496F">
        <w:rPr>
          <w:rFonts w:ascii="Arial" w:hAnsi="Arial" w:cs="Arial"/>
          <w:sz w:val="20"/>
          <w:szCs w:val="20"/>
        </w:rPr>
        <w:t xml:space="preserve"> zodat zij later optimaal kunnen functioneren </w:t>
      </w:r>
      <w:r>
        <w:rPr>
          <w:rFonts w:ascii="Arial" w:hAnsi="Arial" w:cs="Arial"/>
          <w:sz w:val="20"/>
          <w:szCs w:val="20"/>
        </w:rPr>
        <w:t>in de maatschappij (Godin, 2012)</w:t>
      </w:r>
      <w:r w:rsidRPr="0053496F">
        <w:rPr>
          <w:rFonts w:ascii="Arial" w:hAnsi="Arial" w:cs="Arial"/>
          <w:sz w:val="20"/>
          <w:szCs w:val="20"/>
        </w:rPr>
        <w:t>.</w:t>
      </w:r>
      <w:r>
        <w:rPr>
          <w:rFonts w:ascii="Arial" w:hAnsi="Arial" w:cs="Arial"/>
          <w:sz w:val="20"/>
          <w:szCs w:val="20"/>
        </w:rPr>
        <w:t xml:space="preserve"> De leerkracht heeft als taak de leerlingen de vaardigheden van samenwerkend leren aan te leren.</w:t>
      </w:r>
      <w:r w:rsidRPr="0053496F">
        <w:rPr>
          <w:rFonts w:ascii="Arial" w:hAnsi="Arial" w:cs="Arial"/>
          <w:sz w:val="20"/>
          <w:szCs w:val="20"/>
        </w:rPr>
        <w:t xml:space="preserve"> </w:t>
      </w:r>
      <w:r>
        <w:rPr>
          <w:rFonts w:ascii="Arial" w:hAnsi="Arial" w:cs="Arial"/>
          <w:sz w:val="20"/>
          <w:szCs w:val="20"/>
        </w:rPr>
        <w:t>In de praktijk blijkt dat de leerkrachten zoekende zijn in de rol van coach bij samenwerkend leren. Daarnaast hebben de leerkrachten weinig tot geen kennis</w:t>
      </w:r>
      <w:r w:rsidR="00F965DF">
        <w:rPr>
          <w:rFonts w:ascii="Arial" w:hAnsi="Arial" w:cs="Arial"/>
          <w:sz w:val="20"/>
          <w:szCs w:val="20"/>
        </w:rPr>
        <w:t>basis</w:t>
      </w:r>
      <w:r>
        <w:rPr>
          <w:rFonts w:ascii="Arial" w:hAnsi="Arial" w:cs="Arial"/>
          <w:sz w:val="20"/>
          <w:szCs w:val="20"/>
        </w:rPr>
        <w:t xml:space="preserve"> van samenwerkend leren.</w:t>
      </w:r>
      <w:r w:rsidR="000707AB">
        <w:rPr>
          <w:rFonts w:ascii="Arial" w:hAnsi="Arial" w:cs="Arial"/>
          <w:sz w:val="20"/>
          <w:szCs w:val="20"/>
        </w:rPr>
        <w:t xml:space="preserve"> Om samenwerkend leren te ontwikkelen is van belang, </w:t>
      </w:r>
      <w:r w:rsidR="000707AB">
        <w:rPr>
          <w:rFonts w:ascii="Arial" w:hAnsi="Arial" w:cs="Arial"/>
          <w:sz w:val="20"/>
          <w:szCs w:val="20"/>
        </w:rPr>
        <w:lastRenderedPageBreak/>
        <w:t xml:space="preserve">dat de leerkracht zich ontwikkelt in de rol van coach en kennis heeft van samenwerkend leren. </w:t>
      </w:r>
    </w:p>
    <w:p w14:paraId="453DA519" w14:textId="31B2B4B8" w:rsidR="005814EF" w:rsidRPr="00E52DC9" w:rsidRDefault="00C25873" w:rsidP="001E38FB">
      <w:pPr>
        <w:spacing w:line="360" w:lineRule="auto"/>
        <w:jc w:val="both"/>
        <w:rPr>
          <w:rFonts w:ascii="Arial" w:hAnsi="Arial" w:cs="Arial"/>
          <w:sz w:val="20"/>
          <w:szCs w:val="20"/>
        </w:rPr>
      </w:pPr>
      <w:r w:rsidRPr="00E52DC9">
        <w:rPr>
          <w:rFonts w:ascii="Arial" w:hAnsi="Arial" w:cs="Arial"/>
          <w:sz w:val="20"/>
          <w:szCs w:val="20"/>
        </w:rPr>
        <w:t xml:space="preserve">Dit onderzoek richt zich op de al aanwezige kennis en begeleidingsvaardigheden van leerkrachten, maar ook op de kennis en begeleidingsvaardigheden die zij ontwikkeld hebben door het inzetten van een interventie voor het begeleiden van samenwerkend leren. </w:t>
      </w:r>
    </w:p>
    <w:p w14:paraId="0DC42D0A" w14:textId="77777777" w:rsidR="00106673" w:rsidRPr="004C509F" w:rsidRDefault="00106673" w:rsidP="00F439D3">
      <w:pPr>
        <w:spacing w:after="200" w:line="360" w:lineRule="auto"/>
        <w:rPr>
          <w:rFonts w:ascii="Arial" w:hAnsi="Arial" w:cs="Arial"/>
          <w:sz w:val="20"/>
          <w:szCs w:val="20"/>
        </w:rPr>
      </w:pPr>
    </w:p>
    <w:p w14:paraId="22F98828" w14:textId="2E95D1C1" w:rsidR="00C02CB0" w:rsidRDefault="00261330" w:rsidP="00106673">
      <w:pPr>
        <w:pStyle w:val="Kop1"/>
      </w:pPr>
      <w:bookmarkStart w:id="6" w:name="_Toc482448774"/>
      <w:r>
        <w:lastRenderedPageBreak/>
        <w:t xml:space="preserve">2. </w:t>
      </w:r>
      <w:r w:rsidR="00203792" w:rsidRPr="00F439D3">
        <w:t xml:space="preserve">Theoretisch kader </w:t>
      </w:r>
      <w:r w:rsidR="00B41320">
        <w:t>en onderzoeksvragen</w:t>
      </w:r>
      <w:bookmarkEnd w:id="6"/>
      <w:r w:rsidR="00B41320">
        <w:t xml:space="preserve"> </w:t>
      </w:r>
    </w:p>
    <w:p w14:paraId="29F4C58F" w14:textId="77777777" w:rsidR="00C1308E" w:rsidRPr="00C1308E" w:rsidRDefault="00C1308E" w:rsidP="00C1308E">
      <w:pPr>
        <w:spacing w:line="360" w:lineRule="auto"/>
        <w:jc w:val="both"/>
        <w:rPr>
          <w:rFonts w:ascii="Arial" w:hAnsi="Arial" w:cs="Arial"/>
          <w:b/>
          <w:sz w:val="20"/>
          <w:szCs w:val="20"/>
        </w:rPr>
      </w:pPr>
    </w:p>
    <w:p w14:paraId="59E918A8" w14:textId="77777777" w:rsidR="001F7784" w:rsidRDefault="00B12981" w:rsidP="00106673">
      <w:pPr>
        <w:pStyle w:val="Kop2"/>
      </w:pPr>
      <w:bookmarkStart w:id="7" w:name="_Toc482448775"/>
      <w:r>
        <w:t xml:space="preserve">2.1 </w:t>
      </w:r>
      <w:r w:rsidR="004D199F">
        <w:t>Samenwerkend</w:t>
      </w:r>
      <w:r w:rsidR="008C65A2">
        <w:t xml:space="preserve"> leren</w:t>
      </w:r>
      <w:bookmarkEnd w:id="7"/>
    </w:p>
    <w:p w14:paraId="5CE3E2F3" w14:textId="77777777" w:rsidR="008172EC" w:rsidRPr="008172EC" w:rsidRDefault="008172EC" w:rsidP="008172EC"/>
    <w:p w14:paraId="19C4D1AA" w14:textId="675E79E9" w:rsidR="00225068" w:rsidRDefault="00225068" w:rsidP="00225068">
      <w:pPr>
        <w:spacing w:line="360" w:lineRule="auto"/>
        <w:jc w:val="both"/>
        <w:rPr>
          <w:rFonts w:ascii="Arial" w:hAnsi="Arial" w:cs="Arial"/>
          <w:sz w:val="20"/>
          <w:szCs w:val="20"/>
        </w:rPr>
      </w:pPr>
      <w:r>
        <w:rPr>
          <w:rFonts w:ascii="Arial" w:hAnsi="Arial" w:cs="Arial"/>
          <w:sz w:val="20"/>
          <w:szCs w:val="20"/>
        </w:rPr>
        <w:t xml:space="preserve">Wanneer leerlingen werken in groepjes en de volgende vijf kenmerken laten zien, 1) positieve wederzijdse afhankelijkheid van elkaar, 2) individuele aanspreekbaarheid, 3) directe interactie, 4) sociale vaardigheden en 5) aandacht voor het groepsproces, dan zijn ze echt aan </w:t>
      </w:r>
      <w:r>
        <w:rPr>
          <w:rFonts w:ascii="Arial" w:hAnsi="Arial" w:cs="Arial"/>
          <w:sz w:val="20"/>
          <w:szCs w:val="20"/>
        </w:rPr>
        <w:lastRenderedPageBreak/>
        <w:t>het samenwerkend leren.</w:t>
      </w:r>
      <w:r w:rsidRPr="00225068">
        <w:rPr>
          <w:rFonts w:ascii="Arial" w:hAnsi="Arial" w:cs="Arial"/>
          <w:sz w:val="20"/>
          <w:szCs w:val="20"/>
        </w:rPr>
        <w:t xml:space="preserve"> </w:t>
      </w:r>
      <w:r>
        <w:rPr>
          <w:rFonts w:ascii="Arial" w:hAnsi="Arial" w:cs="Arial"/>
          <w:sz w:val="20"/>
          <w:szCs w:val="20"/>
        </w:rPr>
        <w:t xml:space="preserve">(Ebbens, et al, 1997; Förrer, Kenter &amp; Veenman, 2000; Kagan, 2005). </w:t>
      </w:r>
    </w:p>
    <w:p w14:paraId="733F2D12" w14:textId="686C418F" w:rsidR="00D030B3" w:rsidRPr="00D030B3" w:rsidRDefault="00232B3D">
      <w:pPr>
        <w:spacing w:line="360" w:lineRule="auto"/>
        <w:jc w:val="both"/>
        <w:rPr>
          <w:rFonts w:ascii="Arial" w:hAnsi="Arial" w:cs="Arial"/>
          <w:sz w:val="20"/>
        </w:rPr>
      </w:pPr>
      <w:r>
        <w:rPr>
          <w:rFonts w:ascii="Arial" w:hAnsi="Arial" w:cs="Arial"/>
          <w:sz w:val="20"/>
        </w:rPr>
        <w:t>S</w:t>
      </w:r>
      <w:r w:rsidR="00D030B3" w:rsidRPr="00D030B3">
        <w:rPr>
          <w:rFonts w:ascii="Arial" w:hAnsi="Arial" w:cs="Arial"/>
          <w:sz w:val="20"/>
        </w:rPr>
        <w:t xml:space="preserve">amenwerkend leren is het creëren van een onderwijsleersituatie waarbij leerlingen verantwoordelijkheden delen en in interactie met groepsleden taken uitvoeren om een gemeenschappelijk doel te behalen (Johnson &amp; Johnson, 2009). </w:t>
      </w:r>
    </w:p>
    <w:p w14:paraId="79D63658" w14:textId="390E7DC2" w:rsidR="0041022C" w:rsidRDefault="001F7784" w:rsidP="004C509F">
      <w:pPr>
        <w:spacing w:line="360" w:lineRule="auto"/>
        <w:jc w:val="both"/>
        <w:rPr>
          <w:rFonts w:ascii="Arial" w:hAnsi="Arial" w:cs="Arial"/>
          <w:sz w:val="20"/>
          <w:szCs w:val="20"/>
        </w:rPr>
      </w:pPr>
      <w:r>
        <w:rPr>
          <w:rFonts w:ascii="Arial" w:hAnsi="Arial" w:cs="Arial"/>
          <w:sz w:val="20"/>
          <w:szCs w:val="20"/>
        </w:rPr>
        <w:t xml:space="preserve">Bij samenwerkend leren </w:t>
      </w:r>
      <w:r w:rsidR="0064051B">
        <w:rPr>
          <w:rFonts w:ascii="Arial" w:hAnsi="Arial" w:cs="Arial"/>
          <w:sz w:val="20"/>
          <w:szCs w:val="20"/>
        </w:rPr>
        <w:t>wordt</w:t>
      </w:r>
      <w:r>
        <w:rPr>
          <w:rFonts w:ascii="Arial" w:hAnsi="Arial" w:cs="Arial"/>
          <w:sz w:val="20"/>
          <w:szCs w:val="20"/>
        </w:rPr>
        <w:t xml:space="preserve"> </w:t>
      </w:r>
      <w:r w:rsidR="00D030B3">
        <w:rPr>
          <w:rFonts w:ascii="Arial" w:hAnsi="Arial" w:cs="Arial"/>
          <w:sz w:val="20"/>
          <w:szCs w:val="20"/>
        </w:rPr>
        <w:t xml:space="preserve">dus </w:t>
      </w:r>
      <w:r>
        <w:rPr>
          <w:rFonts w:ascii="Arial" w:hAnsi="Arial" w:cs="Arial"/>
          <w:sz w:val="20"/>
          <w:szCs w:val="20"/>
        </w:rPr>
        <w:t>collectief aan een opdracht gewerkt</w:t>
      </w:r>
      <w:r w:rsidR="004D1564">
        <w:rPr>
          <w:rFonts w:ascii="Arial" w:hAnsi="Arial" w:cs="Arial"/>
          <w:sz w:val="20"/>
          <w:szCs w:val="20"/>
        </w:rPr>
        <w:t>,</w:t>
      </w:r>
      <w:r>
        <w:rPr>
          <w:rFonts w:ascii="Arial" w:hAnsi="Arial" w:cs="Arial"/>
          <w:sz w:val="20"/>
          <w:szCs w:val="20"/>
        </w:rPr>
        <w:t xml:space="preserve"> waarbij het doel helder is, iedereen kan deelnemen en alle leerlingen </w:t>
      </w:r>
      <w:r w:rsidR="007B0964">
        <w:rPr>
          <w:rFonts w:ascii="Arial" w:hAnsi="Arial" w:cs="Arial"/>
          <w:sz w:val="20"/>
          <w:szCs w:val="20"/>
        </w:rPr>
        <w:t xml:space="preserve">voeren </w:t>
      </w:r>
      <w:r>
        <w:rPr>
          <w:rFonts w:ascii="Arial" w:hAnsi="Arial" w:cs="Arial"/>
          <w:sz w:val="20"/>
          <w:szCs w:val="20"/>
        </w:rPr>
        <w:t>de taak uit</w:t>
      </w:r>
      <w:r w:rsidR="00D74DD5">
        <w:rPr>
          <w:rFonts w:ascii="Arial" w:hAnsi="Arial" w:cs="Arial"/>
          <w:sz w:val="20"/>
          <w:szCs w:val="20"/>
        </w:rPr>
        <w:t xml:space="preserve"> </w:t>
      </w:r>
      <w:r>
        <w:rPr>
          <w:rFonts w:ascii="Arial" w:hAnsi="Arial" w:cs="Arial"/>
          <w:sz w:val="20"/>
          <w:szCs w:val="20"/>
        </w:rPr>
        <w:t>zonder direct</w:t>
      </w:r>
      <w:r w:rsidR="00270EDC">
        <w:rPr>
          <w:rFonts w:ascii="Arial" w:hAnsi="Arial" w:cs="Arial"/>
          <w:sz w:val="20"/>
          <w:szCs w:val="20"/>
        </w:rPr>
        <w:t>e bemoeienis van de leerkracht</w:t>
      </w:r>
      <w:r>
        <w:rPr>
          <w:rFonts w:ascii="Arial" w:hAnsi="Arial" w:cs="Arial"/>
          <w:sz w:val="20"/>
          <w:szCs w:val="20"/>
        </w:rPr>
        <w:t xml:space="preserve"> </w:t>
      </w:r>
      <w:r w:rsidR="00824725">
        <w:rPr>
          <w:rFonts w:ascii="Arial" w:hAnsi="Arial" w:cs="Arial"/>
          <w:sz w:val="20"/>
          <w:szCs w:val="20"/>
        </w:rPr>
        <w:lastRenderedPageBreak/>
        <w:t>(Ebbens, Ettekoven &amp; Rooijen, 1997)</w:t>
      </w:r>
      <w:r w:rsidR="00D74DD5">
        <w:rPr>
          <w:rFonts w:ascii="Arial" w:hAnsi="Arial" w:cs="Arial"/>
          <w:sz w:val="20"/>
          <w:szCs w:val="20"/>
        </w:rPr>
        <w:t>.</w:t>
      </w:r>
      <w:r w:rsidR="00824725">
        <w:rPr>
          <w:rFonts w:ascii="Arial" w:hAnsi="Arial" w:cs="Arial"/>
          <w:sz w:val="20"/>
          <w:szCs w:val="20"/>
        </w:rPr>
        <w:t xml:space="preserve"> </w:t>
      </w:r>
      <w:r w:rsidR="00D030B3">
        <w:rPr>
          <w:rFonts w:ascii="Arial" w:hAnsi="Arial" w:cs="Arial"/>
          <w:sz w:val="20"/>
          <w:szCs w:val="20"/>
        </w:rPr>
        <w:t>In de praktijk gaan</w:t>
      </w:r>
      <w:r w:rsidR="00DA7A99">
        <w:rPr>
          <w:rFonts w:ascii="Arial" w:hAnsi="Arial" w:cs="Arial"/>
          <w:sz w:val="20"/>
          <w:szCs w:val="20"/>
        </w:rPr>
        <w:t xml:space="preserve"> l</w:t>
      </w:r>
      <w:r w:rsidR="007B0964">
        <w:rPr>
          <w:rFonts w:ascii="Arial" w:hAnsi="Arial" w:cs="Arial"/>
          <w:sz w:val="20"/>
          <w:szCs w:val="20"/>
        </w:rPr>
        <w:t xml:space="preserve">eerlingen </w:t>
      </w:r>
      <w:r w:rsidR="004D199F">
        <w:rPr>
          <w:rFonts w:ascii="Arial" w:hAnsi="Arial" w:cs="Arial"/>
          <w:sz w:val="20"/>
          <w:szCs w:val="20"/>
        </w:rPr>
        <w:t>in gesprek</w:t>
      </w:r>
      <w:r w:rsidR="007B0964">
        <w:rPr>
          <w:rFonts w:ascii="Arial" w:hAnsi="Arial" w:cs="Arial"/>
          <w:sz w:val="20"/>
          <w:szCs w:val="20"/>
        </w:rPr>
        <w:t xml:space="preserve"> over de </w:t>
      </w:r>
      <w:r w:rsidR="00C10D61">
        <w:rPr>
          <w:rFonts w:ascii="Arial" w:hAnsi="Arial" w:cs="Arial"/>
          <w:sz w:val="20"/>
          <w:szCs w:val="20"/>
        </w:rPr>
        <w:t>taak</w:t>
      </w:r>
      <w:r w:rsidR="005E2646">
        <w:rPr>
          <w:rFonts w:ascii="Arial" w:hAnsi="Arial" w:cs="Arial"/>
          <w:sz w:val="20"/>
          <w:szCs w:val="20"/>
        </w:rPr>
        <w:t xml:space="preserve"> </w:t>
      </w:r>
      <w:r w:rsidR="00D04256">
        <w:rPr>
          <w:rFonts w:ascii="Arial" w:hAnsi="Arial" w:cs="Arial"/>
          <w:sz w:val="20"/>
          <w:szCs w:val="20"/>
        </w:rPr>
        <w:t>om vervolgens op zoek te gaan naar</w:t>
      </w:r>
      <w:r w:rsidR="005E2646">
        <w:rPr>
          <w:rFonts w:ascii="Arial" w:hAnsi="Arial" w:cs="Arial"/>
          <w:sz w:val="20"/>
          <w:szCs w:val="20"/>
        </w:rPr>
        <w:t xml:space="preserve"> </w:t>
      </w:r>
      <w:r w:rsidR="007B0964">
        <w:rPr>
          <w:rFonts w:ascii="Arial" w:hAnsi="Arial" w:cs="Arial"/>
          <w:sz w:val="20"/>
          <w:szCs w:val="20"/>
        </w:rPr>
        <w:t>antwoorden.</w:t>
      </w:r>
      <w:r w:rsidR="006041DB">
        <w:rPr>
          <w:rFonts w:ascii="Arial" w:hAnsi="Arial" w:cs="Arial"/>
          <w:sz w:val="20"/>
          <w:szCs w:val="20"/>
        </w:rPr>
        <w:t xml:space="preserve"> </w:t>
      </w:r>
      <w:r w:rsidR="004D199F">
        <w:rPr>
          <w:rFonts w:ascii="Arial" w:hAnsi="Arial" w:cs="Arial"/>
          <w:sz w:val="20"/>
          <w:szCs w:val="20"/>
        </w:rPr>
        <w:t xml:space="preserve">Tijdens het gesprek worden keuzes gemaakt om tot een antwoord te komen. </w:t>
      </w:r>
      <w:r w:rsidR="006041DB">
        <w:rPr>
          <w:rFonts w:ascii="Arial" w:hAnsi="Arial" w:cs="Arial"/>
          <w:sz w:val="20"/>
          <w:szCs w:val="20"/>
        </w:rPr>
        <w:t xml:space="preserve">De interactie die ontstaat zorgt voor denk- en leerprocessen bij de leerlingen en draagt </w:t>
      </w:r>
      <w:r w:rsidR="00D04256">
        <w:rPr>
          <w:rFonts w:ascii="Arial" w:hAnsi="Arial" w:cs="Arial"/>
          <w:sz w:val="20"/>
          <w:szCs w:val="20"/>
        </w:rPr>
        <w:t xml:space="preserve">daardoor </w:t>
      </w:r>
      <w:r w:rsidR="006041DB">
        <w:rPr>
          <w:rFonts w:ascii="Arial" w:hAnsi="Arial" w:cs="Arial"/>
          <w:sz w:val="20"/>
          <w:szCs w:val="20"/>
        </w:rPr>
        <w:t xml:space="preserve">positief bij </w:t>
      </w:r>
      <w:r w:rsidR="00DA02CD">
        <w:rPr>
          <w:rFonts w:ascii="Arial" w:hAnsi="Arial" w:cs="Arial"/>
          <w:sz w:val="20"/>
          <w:szCs w:val="20"/>
        </w:rPr>
        <w:t>aan de leeropbrengsten (Berends &amp; Sins</w:t>
      </w:r>
      <w:r w:rsidR="006041DB">
        <w:rPr>
          <w:rFonts w:ascii="Arial" w:hAnsi="Arial" w:cs="Arial"/>
          <w:sz w:val="20"/>
          <w:szCs w:val="20"/>
        </w:rPr>
        <w:t xml:space="preserve">, 2012). </w:t>
      </w:r>
      <w:r w:rsidR="00870B84">
        <w:rPr>
          <w:rFonts w:ascii="Arial" w:hAnsi="Arial" w:cs="Arial"/>
          <w:sz w:val="20"/>
          <w:szCs w:val="20"/>
        </w:rPr>
        <w:t xml:space="preserve">Deze processen </w:t>
      </w:r>
      <w:r w:rsidR="00D04256">
        <w:rPr>
          <w:rFonts w:ascii="Arial" w:hAnsi="Arial" w:cs="Arial"/>
          <w:sz w:val="20"/>
          <w:szCs w:val="20"/>
        </w:rPr>
        <w:t>zorgen er ook voor</w:t>
      </w:r>
      <w:r w:rsidR="00DA7A99">
        <w:rPr>
          <w:rFonts w:ascii="Arial" w:hAnsi="Arial" w:cs="Arial"/>
          <w:sz w:val="20"/>
          <w:szCs w:val="20"/>
        </w:rPr>
        <w:t xml:space="preserve"> </w:t>
      </w:r>
      <w:r w:rsidR="00793971">
        <w:rPr>
          <w:rFonts w:ascii="Arial" w:hAnsi="Arial" w:cs="Arial"/>
          <w:sz w:val="20"/>
          <w:szCs w:val="20"/>
        </w:rPr>
        <w:t>dat leerling</w:t>
      </w:r>
      <w:r w:rsidR="007F7792">
        <w:rPr>
          <w:rFonts w:ascii="Arial" w:hAnsi="Arial" w:cs="Arial"/>
          <w:sz w:val="20"/>
          <w:szCs w:val="20"/>
        </w:rPr>
        <w:t>en</w:t>
      </w:r>
      <w:r w:rsidR="00793971">
        <w:rPr>
          <w:rFonts w:ascii="Arial" w:hAnsi="Arial" w:cs="Arial"/>
          <w:sz w:val="20"/>
          <w:szCs w:val="20"/>
        </w:rPr>
        <w:t xml:space="preserve"> steeds bet</w:t>
      </w:r>
      <w:r w:rsidR="00D04256">
        <w:rPr>
          <w:rFonts w:ascii="Arial" w:hAnsi="Arial" w:cs="Arial"/>
          <w:sz w:val="20"/>
          <w:szCs w:val="20"/>
        </w:rPr>
        <w:t xml:space="preserve">er </w:t>
      </w:r>
      <w:r w:rsidR="007F7792">
        <w:rPr>
          <w:rFonts w:ascii="Arial" w:hAnsi="Arial" w:cs="Arial"/>
          <w:sz w:val="20"/>
          <w:szCs w:val="20"/>
        </w:rPr>
        <w:t>zicht krijgen</w:t>
      </w:r>
      <w:r w:rsidR="0052129F">
        <w:rPr>
          <w:rFonts w:ascii="Arial" w:hAnsi="Arial" w:cs="Arial"/>
          <w:sz w:val="20"/>
          <w:szCs w:val="20"/>
        </w:rPr>
        <w:t xml:space="preserve"> </w:t>
      </w:r>
      <w:r w:rsidR="00D04256">
        <w:rPr>
          <w:rFonts w:ascii="Arial" w:hAnsi="Arial" w:cs="Arial"/>
          <w:sz w:val="20"/>
          <w:szCs w:val="20"/>
        </w:rPr>
        <w:t>in</w:t>
      </w:r>
      <w:r w:rsidR="0052129F">
        <w:rPr>
          <w:rFonts w:ascii="Arial" w:hAnsi="Arial" w:cs="Arial"/>
          <w:sz w:val="20"/>
          <w:szCs w:val="20"/>
        </w:rPr>
        <w:t xml:space="preserve"> de lesstof met als gevolg dat </w:t>
      </w:r>
      <w:r w:rsidR="00D04256">
        <w:rPr>
          <w:rFonts w:ascii="Arial" w:hAnsi="Arial" w:cs="Arial"/>
          <w:sz w:val="20"/>
          <w:szCs w:val="20"/>
        </w:rPr>
        <w:t>de lesstof beter</w:t>
      </w:r>
      <w:r w:rsidR="0052129F">
        <w:rPr>
          <w:rFonts w:ascii="Arial" w:hAnsi="Arial" w:cs="Arial"/>
          <w:sz w:val="20"/>
          <w:szCs w:val="20"/>
        </w:rPr>
        <w:t xml:space="preserve"> beklijft. </w:t>
      </w:r>
      <w:r w:rsidR="00D04256">
        <w:rPr>
          <w:rFonts w:ascii="Arial" w:hAnsi="Arial" w:cs="Arial"/>
          <w:sz w:val="20"/>
          <w:szCs w:val="20"/>
        </w:rPr>
        <w:t>Hierdoor</w:t>
      </w:r>
      <w:r w:rsidR="0052129F">
        <w:rPr>
          <w:rFonts w:ascii="Arial" w:hAnsi="Arial" w:cs="Arial"/>
          <w:sz w:val="20"/>
          <w:szCs w:val="20"/>
        </w:rPr>
        <w:t xml:space="preserve"> kunnen leerlingen meer verantwoordelij</w:t>
      </w:r>
      <w:r w:rsidR="00DA7A99">
        <w:rPr>
          <w:rFonts w:ascii="Arial" w:hAnsi="Arial" w:cs="Arial"/>
          <w:sz w:val="20"/>
          <w:szCs w:val="20"/>
        </w:rPr>
        <w:t xml:space="preserve">kheid nemen voor het leerproces.  </w:t>
      </w:r>
    </w:p>
    <w:p w14:paraId="09054355" w14:textId="77777777" w:rsidR="00C1308E" w:rsidRDefault="00C1308E" w:rsidP="004C509F">
      <w:pPr>
        <w:spacing w:line="360" w:lineRule="auto"/>
        <w:jc w:val="both"/>
        <w:rPr>
          <w:rFonts w:ascii="Arial" w:hAnsi="Arial" w:cs="Arial"/>
          <w:sz w:val="20"/>
          <w:szCs w:val="20"/>
        </w:rPr>
      </w:pPr>
    </w:p>
    <w:p w14:paraId="29EFC721" w14:textId="078D561C" w:rsidR="0041022C" w:rsidRDefault="0041022C" w:rsidP="00106673">
      <w:pPr>
        <w:pStyle w:val="Kop2"/>
      </w:pPr>
      <w:bookmarkStart w:id="8" w:name="_Toc482448776"/>
      <w:r>
        <w:t>2.2 Samenwerkingsvaardigheden</w:t>
      </w:r>
      <w:r w:rsidR="007F46D9">
        <w:t xml:space="preserve"> leren</w:t>
      </w:r>
      <w:bookmarkEnd w:id="8"/>
    </w:p>
    <w:p w14:paraId="2D8662EA" w14:textId="77777777" w:rsidR="008172EC" w:rsidRPr="008172EC" w:rsidRDefault="008172EC" w:rsidP="008172EC"/>
    <w:p w14:paraId="2E885D5B" w14:textId="1FE1A105" w:rsidR="004C509F" w:rsidRDefault="00A4390F" w:rsidP="004C509F">
      <w:pPr>
        <w:spacing w:line="360" w:lineRule="auto"/>
        <w:jc w:val="both"/>
        <w:rPr>
          <w:rFonts w:ascii="Arial" w:hAnsi="Arial" w:cs="Arial"/>
          <w:sz w:val="20"/>
          <w:szCs w:val="20"/>
        </w:rPr>
      </w:pPr>
      <w:r>
        <w:rPr>
          <w:rFonts w:ascii="Arial" w:hAnsi="Arial" w:cs="Arial"/>
          <w:sz w:val="20"/>
          <w:szCs w:val="20"/>
        </w:rPr>
        <w:t xml:space="preserve">Het werken in groepjes </w:t>
      </w:r>
      <w:r w:rsidR="00E250D8">
        <w:rPr>
          <w:rFonts w:ascii="Arial" w:hAnsi="Arial" w:cs="Arial"/>
          <w:sz w:val="20"/>
          <w:szCs w:val="20"/>
        </w:rPr>
        <w:t xml:space="preserve">vraagt </w:t>
      </w:r>
      <w:r w:rsidR="00232B3D">
        <w:rPr>
          <w:rFonts w:ascii="Arial" w:hAnsi="Arial" w:cs="Arial"/>
          <w:sz w:val="20"/>
          <w:szCs w:val="20"/>
        </w:rPr>
        <w:t xml:space="preserve">om </w:t>
      </w:r>
      <w:r w:rsidR="00E250D8">
        <w:rPr>
          <w:rFonts w:ascii="Arial" w:hAnsi="Arial" w:cs="Arial"/>
          <w:sz w:val="20"/>
          <w:szCs w:val="20"/>
        </w:rPr>
        <w:t xml:space="preserve">vaardigheden op het sociale </w:t>
      </w:r>
      <w:r w:rsidR="006D6AB2">
        <w:rPr>
          <w:rFonts w:ascii="Arial" w:hAnsi="Arial" w:cs="Arial"/>
          <w:sz w:val="20"/>
          <w:szCs w:val="20"/>
        </w:rPr>
        <w:t>gebied, dit worden samenwerkingsvaardigheden genoemd</w:t>
      </w:r>
      <w:r w:rsidR="00E250D8">
        <w:rPr>
          <w:rFonts w:ascii="Arial" w:hAnsi="Arial" w:cs="Arial"/>
          <w:sz w:val="20"/>
          <w:szCs w:val="20"/>
        </w:rPr>
        <w:t>.</w:t>
      </w:r>
      <w:r w:rsidR="006D6AB2">
        <w:rPr>
          <w:rFonts w:ascii="Arial" w:hAnsi="Arial" w:cs="Arial"/>
          <w:sz w:val="20"/>
          <w:szCs w:val="20"/>
        </w:rPr>
        <w:t xml:space="preserve"> </w:t>
      </w:r>
      <w:r w:rsidR="004C509F">
        <w:rPr>
          <w:rFonts w:ascii="Arial" w:hAnsi="Arial" w:cs="Arial"/>
          <w:sz w:val="20"/>
          <w:szCs w:val="20"/>
        </w:rPr>
        <w:t>Samenwerkingsvaardigheden die worden</w:t>
      </w:r>
      <w:r w:rsidR="004C509F" w:rsidRPr="00C10D61">
        <w:rPr>
          <w:rFonts w:ascii="Arial" w:hAnsi="Arial" w:cs="Arial"/>
          <w:sz w:val="20"/>
          <w:szCs w:val="20"/>
        </w:rPr>
        <w:t xml:space="preserve"> gevraagd van leerlingen</w:t>
      </w:r>
      <w:r w:rsidR="004C509F">
        <w:rPr>
          <w:rFonts w:ascii="Arial" w:hAnsi="Arial" w:cs="Arial"/>
          <w:sz w:val="20"/>
          <w:szCs w:val="20"/>
        </w:rPr>
        <w:t xml:space="preserve"> zijn onder andere</w:t>
      </w:r>
      <w:r w:rsidR="004D1564">
        <w:rPr>
          <w:rFonts w:ascii="Arial" w:hAnsi="Arial" w:cs="Arial"/>
          <w:sz w:val="20"/>
          <w:szCs w:val="20"/>
        </w:rPr>
        <w:t>:</w:t>
      </w:r>
      <w:r w:rsidR="004C509F">
        <w:rPr>
          <w:rFonts w:ascii="Arial" w:hAnsi="Arial" w:cs="Arial"/>
          <w:sz w:val="20"/>
          <w:szCs w:val="20"/>
        </w:rPr>
        <w:t xml:space="preserve"> luisteren naar elkaar, elkaar uit laten praten, focus op het onderwerp, samenvatten en hulp durven vragen (Van den Bergh &amp; Ros, 2015). Het is mogelijk om de samenwerkingsvaardigheden</w:t>
      </w:r>
      <w:r w:rsidR="00AF58FF">
        <w:rPr>
          <w:rFonts w:ascii="Arial" w:hAnsi="Arial" w:cs="Arial"/>
          <w:sz w:val="20"/>
          <w:szCs w:val="20"/>
        </w:rPr>
        <w:t xml:space="preserve"> (</w:t>
      </w:r>
      <w:r w:rsidR="00232B3D">
        <w:rPr>
          <w:rFonts w:ascii="Arial" w:hAnsi="Arial" w:cs="Arial"/>
          <w:sz w:val="20"/>
          <w:szCs w:val="20"/>
        </w:rPr>
        <w:t xml:space="preserve">zie </w:t>
      </w:r>
      <w:r w:rsidR="00BD04D3">
        <w:rPr>
          <w:rFonts w:ascii="Arial" w:hAnsi="Arial" w:cs="Arial"/>
          <w:sz w:val="20"/>
          <w:szCs w:val="20"/>
        </w:rPr>
        <w:t>tabel</w:t>
      </w:r>
      <w:r w:rsidR="00AF58FF">
        <w:rPr>
          <w:rFonts w:ascii="Arial" w:hAnsi="Arial" w:cs="Arial"/>
          <w:sz w:val="20"/>
          <w:szCs w:val="20"/>
        </w:rPr>
        <w:t xml:space="preserve"> </w:t>
      </w:r>
      <w:r w:rsidR="00AF58FF">
        <w:rPr>
          <w:rFonts w:ascii="Arial" w:hAnsi="Arial" w:cs="Arial"/>
          <w:sz w:val="20"/>
          <w:szCs w:val="20"/>
        </w:rPr>
        <w:lastRenderedPageBreak/>
        <w:t>1)</w:t>
      </w:r>
      <w:r w:rsidR="004C509F">
        <w:rPr>
          <w:rFonts w:ascii="Arial" w:hAnsi="Arial" w:cs="Arial"/>
          <w:sz w:val="20"/>
          <w:szCs w:val="20"/>
        </w:rPr>
        <w:t xml:space="preserve"> uiteen te zetten in basisvaardigheden</w:t>
      </w:r>
      <w:r w:rsidR="007859DC">
        <w:rPr>
          <w:rFonts w:ascii="Arial" w:hAnsi="Arial" w:cs="Arial"/>
          <w:sz w:val="20"/>
          <w:szCs w:val="20"/>
        </w:rPr>
        <w:t xml:space="preserve"> (groep 3-4)</w:t>
      </w:r>
      <w:r w:rsidR="004C509F">
        <w:rPr>
          <w:rFonts w:ascii="Arial" w:hAnsi="Arial" w:cs="Arial"/>
          <w:sz w:val="20"/>
          <w:szCs w:val="20"/>
        </w:rPr>
        <w:t>, voortgezette vaardigheden</w:t>
      </w:r>
      <w:r w:rsidR="007859DC">
        <w:rPr>
          <w:rFonts w:ascii="Arial" w:hAnsi="Arial" w:cs="Arial"/>
          <w:sz w:val="20"/>
          <w:szCs w:val="20"/>
        </w:rPr>
        <w:t xml:space="preserve"> (groep 5-6)</w:t>
      </w:r>
      <w:r w:rsidR="004C509F">
        <w:rPr>
          <w:rFonts w:ascii="Arial" w:hAnsi="Arial" w:cs="Arial"/>
          <w:sz w:val="20"/>
          <w:szCs w:val="20"/>
        </w:rPr>
        <w:t xml:space="preserve"> en vaardigheden voor de gevorderde groep</w:t>
      </w:r>
      <w:r w:rsidR="007859DC">
        <w:rPr>
          <w:rFonts w:ascii="Arial" w:hAnsi="Arial" w:cs="Arial"/>
          <w:sz w:val="20"/>
          <w:szCs w:val="20"/>
        </w:rPr>
        <w:t xml:space="preserve"> (groep7-8)</w:t>
      </w:r>
      <w:r w:rsidR="004C509F">
        <w:rPr>
          <w:rFonts w:ascii="Arial" w:hAnsi="Arial" w:cs="Arial"/>
          <w:sz w:val="20"/>
          <w:szCs w:val="20"/>
        </w:rPr>
        <w:t xml:space="preserve"> (Förrer, et al, 2000).</w:t>
      </w:r>
      <w:r w:rsidR="00F55D4B">
        <w:rPr>
          <w:rFonts w:ascii="Arial" w:hAnsi="Arial" w:cs="Arial"/>
          <w:sz w:val="20"/>
          <w:szCs w:val="20"/>
        </w:rPr>
        <w:t xml:space="preserve"> </w:t>
      </w:r>
    </w:p>
    <w:p w14:paraId="3698006A" w14:textId="33AE7279" w:rsidR="007B0964" w:rsidRDefault="00DA5896" w:rsidP="005B400D">
      <w:pPr>
        <w:spacing w:line="360" w:lineRule="auto"/>
        <w:jc w:val="center"/>
        <w:rPr>
          <w:rFonts w:ascii="Arial" w:hAnsi="Arial" w:cs="Arial"/>
          <w:sz w:val="20"/>
          <w:szCs w:val="20"/>
        </w:rPr>
      </w:pPr>
      <w:r>
        <w:rPr>
          <w:rFonts w:ascii="Arial" w:hAnsi="Arial" w:cs="Arial"/>
          <w:noProof/>
          <w:sz w:val="20"/>
          <w:szCs w:val="20"/>
          <w:lang w:eastAsia="nl-NL"/>
        </w:rPr>
        <w:lastRenderedPageBreak/>
        <mc:AlternateContent>
          <mc:Choice Requires="wps">
            <w:drawing>
              <wp:anchor distT="0" distB="0" distL="114300" distR="114300" simplePos="0" relativeHeight="251661312" behindDoc="0" locked="0" layoutInCell="1" allowOverlap="1" wp14:anchorId="466A4EA5" wp14:editId="6D5DD196">
                <wp:simplePos x="0" y="0"/>
                <wp:positionH relativeFrom="column">
                  <wp:posOffset>2451735</wp:posOffset>
                </wp:positionH>
                <wp:positionV relativeFrom="paragraph">
                  <wp:posOffset>231140</wp:posOffset>
                </wp:positionV>
                <wp:extent cx="797560" cy="230505"/>
                <wp:effectExtent l="0" t="0" r="0" b="0"/>
                <wp:wrapNone/>
                <wp:docPr id="7" name="Tekstvak 7"/>
                <wp:cNvGraphicFramePr/>
                <a:graphic xmlns:a="http://schemas.openxmlformats.org/drawingml/2006/main">
                  <a:graphicData uri="http://schemas.microsoft.com/office/word/2010/wordprocessingShape">
                    <wps:wsp>
                      <wps:cNvSpPr txBox="1"/>
                      <wps:spPr>
                        <a:xfrm>
                          <a:off x="0" y="0"/>
                          <a:ext cx="797560" cy="2305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708B256" w14:textId="4E2E4F02" w:rsidR="00DA3D79" w:rsidRDefault="00DA3D79" w:rsidP="00DA5896">
                            <w:r>
                              <w:t>Groep 5-6</w:t>
                            </w:r>
                            <w:r>
                              <w:rPr>
                                <w:noProof/>
                                <w:lang w:eastAsia="nl-NL"/>
                              </w:rPr>
                              <w:drawing>
                                <wp:inline distT="0" distB="0" distL="0" distR="0" wp14:anchorId="6199EDA5" wp14:editId="693EBEB0">
                                  <wp:extent cx="365125" cy="13906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5125" cy="1390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466A4EA5" id="_x0000_t202" coordsize="21600,21600" o:spt="202" path="m0,0l0,21600,21600,21600,21600,0xe">
                <v:stroke joinstyle="miter"/>
                <v:path gradientshapeok="t" o:connecttype="rect"/>
              </v:shapetype>
              <v:shape id="Tekstvak 7" o:spid="_x0000_s1026" type="#_x0000_t202" style="position:absolute;left:0;text-align:left;margin-left:193.05pt;margin-top:18.2pt;width:62.8pt;height:18.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" filled="f" stroked="f">
                <v:textbox>
                  <w:txbxContent>
                    <w:p w14:paraId="4708B256" w14:textId="4E2E4F02" w:rsidR="00DA3D79" w:rsidRDefault="00DA3D79" w:rsidP="00DA5896">
                      <w:r>
                        <w:t>Groep 5-6</w:t>
                      </w:r>
                      <w:r>
                        <w:rPr>
                          <w:noProof/>
                          <w:lang w:eastAsia="nl-NL"/>
                        </w:rPr>
                        <w:drawing>
                          <wp:inline distT="0" distB="0" distL="0" distR="0" wp14:anchorId="6199EDA5" wp14:editId="693EBEB0">
                            <wp:extent cx="365125" cy="13906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5125" cy="139065"/>
                                    </a:xfrm>
                                    <a:prstGeom prst="rect">
                                      <a:avLst/>
                                    </a:prstGeom>
                                  </pic:spPr>
                                </pic:pic>
                              </a:graphicData>
                            </a:graphic>
                          </wp:inline>
                        </w:drawing>
                      </w:r>
                    </w:p>
                  </w:txbxContent>
                </v:textbox>
              </v:shape>
            </w:pict>
          </mc:Fallback>
        </mc:AlternateContent>
      </w:r>
      <w:r>
        <w:rPr>
          <w:rFonts w:ascii="Arial" w:hAnsi="Arial" w:cs="Arial"/>
          <w:noProof/>
          <w:sz w:val="20"/>
          <w:szCs w:val="20"/>
          <w:lang w:eastAsia="nl-NL"/>
        </w:rPr>
        <mc:AlternateContent>
          <mc:Choice Requires="wps">
            <w:drawing>
              <wp:anchor distT="0" distB="0" distL="114300" distR="114300" simplePos="0" relativeHeight="251659264" behindDoc="0" locked="0" layoutInCell="1" allowOverlap="1" wp14:anchorId="403D0A98" wp14:editId="04A52410">
                <wp:simplePos x="0" y="0"/>
                <wp:positionH relativeFrom="column">
                  <wp:posOffset>393849</wp:posOffset>
                </wp:positionH>
                <wp:positionV relativeFrom="paragraph">
                  <wp:posOffset>231140</wp:posOffset>
                </wp:positionV>
                <wp:extent cx="797560" cy="230505"/>
                <wp:effectExtent l="0" t="0" r="0" b="0"/>
                <wp:wrapNone/>
                <wp:docPr id="5" name="Tekstvak 5"/>
                <wp:cNvGraphicFramePr/>
                <a:graphic xmlns:a="http://schemas.openxmlformats.org/drawingml/2006/main">
                  <a:graphicData uri="http://schemas.microsoft.com/office/word/2010/wordprocessingShape">
                    <wps:wsp>
                      <wps:cNvSpPr txBox="1"/>
                      <wps:spPr>
                        <a:xfrm>
                          <a:off x="0" y="0"/>
                          <a:ext cx="797560" cy="2305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ACFA9E1" w14:textId="3AD4CCDC" w:rsidR="00DA3D79" w:rsidRDefault="00DA3D79">
                            <w:r>
                              <w:t>Groep 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403D0A98" id="Tekstvak 5" o:spid="_x0000_s1027" type="#_x0000_t202" style="position:absolute;left:0;text-align:left;margin-left:31pt;margin-top:18.2pt;width:62.8pt;height:1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" filled="f" stroked="f">
                <v:textbox>
                  <w:txbxContent>
                    <w:p w14:paraId="1ACFA9E1" w14:textId="3AD4CCDC" w:rsidR="00DA3D79" w:rsidRDefault="00DA3D79">
                      <w:r>
                        <w:t>Groep 3-4</w:t>
                      </w:r>
                    </w:p>
                  </w:txbxContent>
                </v:textbox>
              </v:shape>
            </w:pict>
          </mc:Fallback>
        </mc:AlternateContent>
      </w:r>
      <w:r>
        <w:rPr>
          <w:rFonts w:ascii="Arial" w:hAnsi="Arial" w:cs="Arial"/>
          <w:noProof/>
          <w:sz w:val="20"/>
          <w:szCs w:val="20"/>
          <w:lang w:eastAsia="nl-NL"/>
        </w:rPr>
        <w:drawing>
          <wp:inline distT="0" distB="0" distL="0" distR="0" wp14:anchorId="7E185CDB" wp14:editId="43CCF1E3">
            <wp:extent cx="5731510" cy="5260975"/>
            <wp:effectExtent l="0" t="0" r="889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rmafbeelding 2016-05-19 om 15.46.53.png"/>
                    <pic:cNvPicPr/>
                  </pic:nvPicPr>
                  <pic:blipFill>
                    <a:blip r:embed="rId15">
                      <a:extLst>
                        <a:ext uri="{28A0092B-C50C-407E-A947-70E740481C1C}">
                          <a14:useLocalDpi xmlns:a14="http://schemas.microsoft.com/office/drawing/2010/main" val="0"/>
                        </a:ext>
                      </a:extLst>
                    </a:blip>
                    <a:stretch>
                      <a:fillRect/>
                    </a:stretch>
                  </pic:blipFill>
                  <pic:spPr>
                    <a:xfrm>
                      <a:off x="0" y="0"/>
                      <a:ext cx="5731510" cy="5260975"/>
                    </a:xfrm>
                    <a:prstGeom prst="rect">
                      <a:avLst/>
                    </a:prstGeom>
                  </pic:spPr>
                </pic:pic>
              </a:graphicData>
            </a:graphic>
          </wp:inline>
        </w:drawing>
      </w:r>
    </w:p>
    <w:p w14:paraId="01267144" w14:textId="2DEAF337" w:rsidR="00AF58FF" w:rsidRDefault="006D6AB2" w:rsidP="0041022C">
      <w:pPr>
        <w:pStyle w:val="Bijschrift"/>
      </w:pPr>
      <w:r>
        <w:lastRenderedPageBreak/>
        <w:t xml:space="preserve">Tabel </w:t>
      </w:r>
      <w:r w:rsidR="008972E0">
        <w:fldChar w:fldCharType="begin"/>
      </w:r>
      <w:r w:rsidR="008972E0">
        <w:instrText xml:space="preserve"> SEQ Figuur \* ARABIC </w:instrText>
      </w:r>
      <w:r w:rsidR="008972E0">
        <w:fldChar w:fldCharType="separate"/>
      </w:r>
      <w:r w:rsidR="00712100">
        <w:rPr>
          <w:noProof/>
        </w:rPr>
        <w:t>1</w:t>
      </w:r>
      <w:r w:rsidR="008972E0">
        <w:rPr>
          <w:noProof/>
        </w:rPr>
        <w:fldChar w:fldCharType="end"/>
      </w:r>
      <w:r w:rsidR="0041022C">
        <w:t xml:space="preserve"> Overzicht samenwerkingsvaardigheden</w:t>
      </w:r>
      <w:r w:rsidR="00232B3D">
        <w:t>.</w:t>
      </w:r>
    </w:p>
    <w:p w14:paraId="1A0DCDD2" w14:textId="77777777" w:rsidR="0041022C" w:rsidRPr="0041022C" w:rsidRDefault="0041022C" w:rsidP="0041022C"/>
    <w:p w14:paraId="3E23F2C6" w14:textId="5BF38156" w:rsidR="00062ADC" w:rsidRDefault="00AF58FF" w:rsidP="00AF58FF">
      <w:pPr>
        <w:spacing w:line="360" w:lineRule="auto"/>
        <w:jc w:val="both"/>
        <w:rPr>
          <w:rFonts w:ascii="Arial" w:hAnsi="Arial" w:cs="Arial"/>
          <w:sz w:val="20"/>
          <w:szCs w:val="20"/>
        </w:rPr>
      </w:pPr>
      <w:r>
        <w:rPr>
          <w:rFonts w:ascii="Arial" w:hAnsi="Arial" w:cs="Arial"/>
          <w:sz w:val="20"/>
          <w:szCs w:val="20"/>
        </w:rPr>
        <w:t>Voor de leerkracht is het van belang om kennis te hebben van de samenwerkingsvaardigheden, zodat planmatig gewerkt wordt aan uitbreiding van de vaardigheden om</w:t>
      </w:r>
      <w:r w:rsidR="00D04256">
        <w:rPr>
          <w:rFonts w:ascii="Arial" w:hAnsi="Arial" w:cs="Arial"/>
          <w:sz w:val="20"/>
          <w:szCs w:val="20"/>
        </w:rPr>
        <w:t xml:space="preserve"> een betere samenwerking tussen leerlingen te bewerkstelligen.</w:t>
      </w:r>
      <w:r>
        <w:rPr>
          <w:rFonts w:ascii="Arial" w:hAnsi="Arial" w:cs="Arial"/>
          <w:sz w:val="20"/>
          <w:szCs w:val="20"/>
        </w:rPr>
        <w:t xml:space="preserve"> </w:t>
      </w:r>
    </w:p>
    <w:p w14:paraId="20484A91" w14:textId="268C690B" w:rsidR="0041022C" w:rsidRDefault="00062ADC" w:rsidP="00062ADC">
      <w:pPr>
        <w:spacing w:line="360" w:lineRule="auto"/>
        <w:jc w:val="both"/>
        <w:rPr>
          <w:rFonts w:ascii="Arial" w:hAnsi="Arial" w:cs="Arial"/>
          <w:sz w:val="20"/>
          <w:szCs w:val="20"/>
        </w:rPr>
      </w:pPr>
      <w:r>
        <w:rPr>
          <w:rFonts w:ascii="Arial" w:hAnsi="Arial" w:cs="Arial"/>
          <w:sz w:val="20"/>
          <w:szCs w:val="20"/>
        </w:rPr>
        <w:t xml:space="preserve">Het ontwikkelen van samenwerkingsvaardigheden bij leerlingen vraagt om een gerichte aanpak. </w:t>
      </w:r>
      <w:r w:rsidR="008172EC">
        <w:rPr>
          <w:rFonts w:ascii="Arial" w:hAnsi="Arial" w:cs="Arial"/>
          <w:sz w:val="20"/>
          <w:szCs w:val="20"/>
        </w:rPr>
        <w:t>Deze gericht aanpak is als volgt op</w:t>
      </w:r>
      <w:r w:rsidR="008172EC">
        <w:rPr>
          <w:rFonts w:ascii="Arial" w:hAnsi="Arial" w:cs="Arial"/>
          <w:sz w:val="20"/>
          <w:szCs w:val="20"/>
        </w:rPr>
        <w:lastRenderedPageBreak/>
        <w:t xml:space="preserve">gebouwd. </w:t>
      </w:r>
      <w:r w:rsidR="00EB17E4">
        <w:rPr>
          <w:rFonts w:ascii="Arial" w:hAnsi="Arial" w:cs="Arial"/>
          <w:sz w:val="20"/>
          <w:szCs w:val="20"/>
        </w:rPr>
        <w:t>S</w:t>
      </w:r>
      <w:r w:rsidRPr="00D865B7">
        <w:rPr>
          <w:rFonts w:ascii="Arial" w:hAnsi="Arial" w:cs="Arial"/>
          <w:sz w:val="20"/>
          <w:szCs w:val="20"/>
        </w:rPr>
        <w:t xml:space="preserve">amen met de groep stelt </w:t>
      </w:r>
      <w:r w:rsidR="006D6AB2">
        <w:rPr>
          <w:rFonts w:ascii="Arial" w:hAnsi="Arial" w:cs="Arial"/>
          <w:sz w:val="20"/>
          <w:szCs w:val="20"/>
        </w:rPr>
        <w:t>de leerkracht</w:t>
      </w:r>
      <w:r w:rsidR="006D6AB2" w:rsidRPr="00D865B7">
        <w:rPr>
          <w:rFonts w:ascii="Arial" w:hAnsi="Arial" w:cs="Arial"/>
          <w:sz w:val="20"/>
          <w:szCs w:val="20"/>
        </w:rPr>
        <w:t xml:space="preserve"> </w:t>
      </w:r>
      <w:r w:rsidRPr="00D865B7">
        <w:rPr>
          <w:rFonts w:ascii="Arial" w:hAnsi="Arial" w:cs="Arial"/>
          <w:sz w:val="20"/>
          <w:szCs w:val="20"/>
        </w:rPr>
        <w:t xml:space="preserve">vast welke vaardigheid centraal </w:t>
      </w:r>
      <w:r>
        <w:rPr>
          <w:rFonts w:ascii="Arial" w:hAnsi="Arial" w:cs="Arial"/>
          <w:sz w:val="20"/>
          <w:szCs w:val="20"/>
        </w:rPr>
        <w:t>staat</w:t>
      </w:r>
      <w:r w:rsidRPr="00D865B7">
        <w:rPr>
          <w:rFonts w:ascii="Arial" w:hAnsi="Arial" w:cs="Arial"/>
          <w:sz w:val="20"/>
          <w:szCs w:val="20"/>
        </w:rPr>
        <w:t xml:space="preserve">. </w:t>
      </w:r>
      <w:r w:rsidR="007859DC">
        <w:rPr>
          <w:rFonts w:ascii="Arial" w:hAnsi="Arial" w:cs="Arial"/>
          <w:sz w:val="20"/>
          <w:szCs w:val="20"/>
        </w:rPr>
        <w:t>De leerlingen die de vaardigheid al bezitten, hebben een belangrijke rol als het gaat om voorbeeldgedrag. De</w:t>
      </w:r>
      <w:r w:rsidRPr="00D865B7">
        <w:rPr>
          <w:rFonts w:ascii="Arial" w:hAnsi="Arial" w:cs="Arial"/>
          <w:sz w:val="20"/>
          <w:szCs w:val="20"/>
        </w:rPr>
        <w:t xml:space="preserve"> leerkracht </w:t>
      </w:r>
      <w:r w:rsidR="007859DC">
        <w:rPr>
          <w:rFonts w:ascii="Arial" w:hAnsi="Arial" w:cs="Arial"/>
          <w:sz w:val="20"/>
          <w:szCs w:val="20"/>
        </w:rPr>
        <w:t xml:space="preserve">laat door middel van modeling de vaardigheid zien </w:t>
      </w:r>
      <w:r w:rsidRPr="00D865B7">
        <w:rPr>
          <w:rFonts w:ascii="Arial" w:hAnsi="Arial" w:cs="Arial"/>
          <w:sz w:val="20"/>
          <w:szCs w:val="20"/>
        </w:rPr>
        <w:t>en geeft aan waarom d</w:t>
      </w:r>
      <w:r>
        <w:rPr>
          <w:rFonts w:ascii="Arial" w:hAnsi="Arial" w:cs="Arial"/>
          <w:sz w:val="20"/>
          <w:szCs w:val="20"/>
        </w:rPr>
        <w:t>i</w:t>
      </w:r>
      <w:r w:rsidR="00EB17E4">
        <w:rPr>
          <w:rFonts w:ascii="Arial" w:hAnsi="Arial" w:cs="Arial"/>
          <w:sz w:val="20"/>
          <w:szCs w:val="20"/>
        </w:rPr>
        <w:t xml:space="preserve">e vaardigheid belangrijk is om </w:t>
      </w:r>
      <w:r w:rsidRPr="00D865B7">
        <w:rPr>
          <w:rFonts w:ascii="Arial" w:hAnsi="Arial" w:cs="Arial"/>
          <w:sz w:val="20"/>
          <w:szCs w:val="20"/>
        </w:rPr>
        <w:t>e</w:t>
      </w:r>
      <w:r w:rsidR="00EB17E4">
        <w:rPr>
          <w:rFonts w:ascii="Arial" w:hAnsi="Arial" w:cs="Arial"/>
          <w:sz w:val="20"/>
          <w:szCs w:val="20"/>
        </w:rPr>
        <w:t>igen te maken</w:t>
      </w:r>
      <w:r w:rsidRPr="00D865B7">
        <w:rPr>
          <w:rFonts w:ascii="Arial" w:hAnsi="Arial" w:cs="Arial"/>
          <w:sz w:val="20"/>
          <w:szCs w:val="20"/>
        </w:rPr>
        <w:t xml:space="preserve">. </w:t>
      </w:r>
      <w:r>
        <w:rPr>
          <w:rFonts w:ascii="Arial" w:hAnsi="Arial" w:cs="Arial"/>
          <w:sz w:val="20"/>
          <w:szCs w:val="20"/>
        </w:rPr>
        <w:t>Voor leerlingen is het ‘waarom’ van de vaardigheid van belang (Sinek, 2010). Op het moment dat het ‘waarom’ wordt</w:t>
      </w:r>
      <w:r w:rsidRPr="00D74DD5">
        <w:rPr>
          <w:rFonts w:ascii="Arial" w:hAnsi="Arial" w:cs="Arial"/>
          <w:sz w:val="20"/>
          <w:szCs w:val="20"/>
        </w:rPr>
        <w:t xml:space="preserve"> </w:t>
      </w:r>
      <w:r>
        <w:rPr>
          <w:rFonts w:ascii="Arial" w:hAnsi="Arial" w:cs="Arial"/>
          <w:sz w:val="20"/>
          <w:szCs w:val="20"/>
        </w:rPr>
        <w:t xml:space="preserve">benoemd, zijn </w:t>
      </w:r>
      <w:r w:rsidR="00EB17E4">
        <w:rPr>
          <w:rFonts w:ascii="Arial" w:hAnsi="Arial" w:cs="Arial"/>
          <w:sz w:val="20"/>
          <w:szCs w:val="20"/>
        </w:rPr>
        <w:t>de leerlingen en ook de leerkrachten</w:t>
      </w:r>
      <w:r>
        <w:rPr>
          <w:rFonts w:ascii="Arial" w:hAnsi="Arial" w:cs="Arial"/>
          <w:sz w:val="20"/>
          <w:szCs w:val="20"/>
        </w:rPr>
        <w:t xml:space="preserve"> zich ervan bewust dat er naar een bepaald </w:t>
      </w:r>
      <w:r>
        <w:rPr>
          <w:rFonts w:ascii="Arial" w:hAnsi="Arial" w:cs="Arial"/>
          <w:sz w:val="20"/>
          <w:szCs w:val="20"/>
        </w:rPr>
        <w:lastRenderedPageBreak/>
        <w:t xml:space="preserve">doel toegewerkt wordt. Een doel geeft inhoud aan datgene wat wordt geleerd. </w:t>
      </w:r>
    </w:p>
    <w:p w14:paraId="0468CA83" w14:textId="77777777" w:rsidR="0041022C" w:rsidRDefault="0041022C" w:rsidP="00062ADC">
      <w:pPr>
        <w:spacing w:line="360" w:lineRule="auto"/>
        <w:jc w:val="both"/>
        <w:rPr>
          <w:rFonts w:ascii="Arial" w:hAnsi="Arial" w:cs="Arial"/>
          <w:sz w:val="20"/>
          <w:szCs w:val="20"/>
        </w:rPr>
      </w:pPr>
    </w:p>
    <w:p w14:paraId="432DAA7A" w14:textId="77777777" w:rsidR="0041022C" w:rsidRDefault="0041022C" w:rsidP="00062ADC">
      <w:pPr>
        <w:spacing w:line="360" w:lineRule="auto"/>
        <w:jc w:val="both"/>
        <w:rPr>
          <w:rFonts w:ascii="Arial" w:hAnsi="Arial" w:cs="Arial"/>
          <w:sz w:val="20"/>
          <w:szCs w:val="20"/>
        </w:rPr>
      </w:pPr>
    </w:p>
    <w:p w14:paraId="701D2F4B" w14:textId="4B7A96DF" w:rsidR="00062ADC" w:rsidRDefault="00062ADC" w:rsidP="00062ADC">
      <w:pPr>
        <w:spacing w:line="360" w:lineRule="auto"/>
        <w:jc w:val="both"/>
        <w:rPr>
          <w:rFonts w:ascii="Arial" w:hAnsi="Arial" w:cs="Arial"/>
          <w:sz w:val="20"/>
          <w:szCs w:val="20"/>
        </w:rPr>
      </w:pPr>
      <w:r>
        <w:rPr>
          <w:rFonts w:ascii="Arial" w:hAnsi="Arial" w:cs="Arial"/>
          <w:sz w:val="20"/>
          <w:szCs w:val="20"/>
        </w:rPr>
        <w:t xml:space="preserve">Met het doel maakt de leerkracht de vaardigheid betekenisvol voor de leerlingen. </w:t>
      </w:r>
      <w:r w:rsidR="00EB17E4">
        <w:rPr>
          <w:rFonts w:ascii="Arial" w:hAnsi="Arial" w:cs="Arial"/>
          <w:sz w:val="20"/>
          <w:szCs w:val="20"/>
        </w:rPr>
        <w:t>Nadat het ‘waarom’ helder is,</w:t>
      </w:r>
      <w:r>
        <w:rPr>
          <w:rFonts w:ascii="Arial" w:hAnsi="Arial" w:cs="Arial"/>
          <w:sz w:val="20"/>
          <w:szCs w:val="20"/>
        </w:rPr>
        <w:t xml:space="preserve"> wordt</w:t>
      </w:r>
      <w:r w:rsidRPr="00D865B7">
        <w:rPr>
          <w:rFonts w:ascii="Arial" w:hAnsi="Arial" w:cs="Arial"/>
          <w:sz w:val="20"/>
          <w:szCs w:val="20"/>
        </w:rPr>
        <w:t xml:space="preserve"> de vaardigheid concreet </w:t>
      </w:r>
      <w:r>
        <w:rPr>
          <w:rFonts w:ascii="Arial" w:hAnsi="Arial" w:cs="Arial"/>
          <w:sz w:val="20"/>
          <w:szCs w:val="20"/>
        </w:rPr>
        <w:t>gemaakt</w:t>
      </w:r>
      <w:r w:rsidR="00EB17E4">
        <w:rPr>
          <w:rFonts w:ascii="Arial" w:hAnsi="Arial" w:cs="Arial"/>
          <w:sz w:val="20"/>
          <w:szCs w:val="20"/>
        </w:rPr>
        <w:t xml:space="preserve"> met behulp </w:t>
      </w:r>
      <w:r w:rsidRPr="00D865B7">
        <w:rPr>
          <w:rFonts w:ascii="Arial" w:hAnsi="Arial" w:cs="Arial"/>
          <w:sz w:val="20"/>
          <w:szCs w:val="20"/>
        </w:rPr>
        <w:t>een T-kaart</w:t>
      </w:r>
      <w:r w:rsidR="00BD04D3">
        <w:rPr>
          <w:rFonts w:ascii="Arial" w:hAnsi="Arial" w:cs="Arial"/>
          <w:sz w:val="20"/>
          <w:szCs w:val="20"/>
        </w:rPr>
        <w:t xml:space="preserve"> (figuur 1</w:t>
      </w:r>
      <w:r>
        <w:rPr>
          <w:rFonts w:ascii="Arial" w:hAnsi="Arial" w:cs="Arial"/>
          <w:sz w:val="20"/>
          <w:szCs w:val="20"/>
        </w:rPr>
        <w:t>)</w:t>
      </w:r>
      <w:r w:rsidRPr="00D865B7">
        <w:rPr>
          <w:rFonts w:ascii="Arial" w:hAnsi="Arial" w:cs="Arial"/>
          <w:sz w:val="20"/>
          <w:szCs w:val="20"/>
        </w:rPr>
        <w:t>.</w:t>
      </w:r>
      <w:r>
        <w:rPr>
          <w:rFonts w:ascii="Arial" w:hAnsi="Arial" w:cs="Arial"/>
          <w:sz w:val="20"/>
          <w:szCs w:val="20"/>
        </w:rPr>
        <w:t xml:space="preserve"> </w:t>
      </w:r>
    </w:p>
    <w:p w14:paraId="35ED1ECA" w14:textId="77777777" w:rsidR="00062ADC" w:rsidRPr="006A4964" w:rsidRDefault="00062ADC" w:rsidP="00062ADC">
      <w:pPr>
        <w:spacing w:line="360" w:lineRule="auto"/>
        <w:jc w:val="both"/>
        <w:rPr>
          <w:rFonts w:ascii="Arial" w:hAnsi="Arial" w:cs="Arial"/>
          <w:sz w:val="20"/>
          <w:szCs w:val="20"/>
        </w:rPr>
      </w:pPr>
    </w:p>
    <w:p w14:paraId="2AAC3540" w14:textId="77777777" w:rsidR="00062ADC" w:rsidRDefault="00062ADC" w:rsidP="00062ADC">
      <w:pPr>
        <w:spacing w:line="360" w:lineRule="auto"/>
        <w:jc w:val="both"/>
        <w:rPr>
          <w:rFonts w:ascii="Arial" w:hAnsi="Arial" w:cs="Arial"/>
          <w:sz w:val="20"/>
          <w:szCs w:val="20"/>
        </w:rPr>
      </w:pPr>
      <w:r w:rsidRPr="00D865B7">
        <w:rPr>
          <w:rFonts w:ascii="Arial" w:hAnsi="Arial" w:cs="Arial"/>
          <w:sz w:val="20"/>
          <w:szCs w:val="20"/>
        </w:rPr>
        <w:t xml:space="preserve"> </w:t>
      </w:r>
    </w:p>
    <w:tbl>
      <w:tblPr>
        <w:tblStyle w:val="Tabelraster"/>
        <w:tblW w:w="0" w:type="auto"/>
        <w:tblLook w:val="04A0" w:firstRow="1" w:lastRow="0" w:firstColumn="1" w:lastColumn="0" w:noHBand="0" w:noVBand="1"/>
      </w:tblPr>
      <w:tblGrid>
        <w:gridCol w:w="4508"/>
        <w:gridCol w:w="4508"/>
      </w:tblGrid>
      <w:tr w:rsidR="00062ADC" w14:paraId="757977DA" w14:textId="77777777" w:rsidTr="00C33CA7">
        <w:tc>
          <w:tcPr>
            <w:tcW w:w="9016" w:type="dxa"/>
            <w:gridSpan w:val="2"/>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2B83AC65" w14:textId="77777777" w:rsidR="00062ADC" w:rsidRDefault="00062ADC" w:rsidP="00C33CA7">
            <w:pPr>
              <w:spacing w:line="360" w:lineRule="auto"/>
              <w:jc w:val="center"/>
              <w:rPr>
                <w:rFonts w:ascii="Arial" w:hAnsi="Arial" w:cs="Arial"/>
                <w:sz w:val="20"/>
                <w:szCs w:val="20"/>
              </w:rPr>
            </w:pPr>
            <w:r>
              <w:rPr>
                <w:rFonts w:ascii="Arial" w:hAnsi="Arial" w:cs="Arial"/>
                <w:sz w:val="20"/>
                <w:szCs w:val="20"/>
              </w:rPr>
              <w:lastRenderedPageBreak/>
              <w:t>Actief luisteren</w:t>
            </w:r>
          </w:p>
        </w:tc>
      </w:tr>
      <w:tr w:rsidR="00062ADC" w14:paraId="2222E44E" w14:textId="77777777" w:rsidTr="00C33CA7">
        <w:tc>
          <w:tcPr>
            <w:tcW w:w="4508" w:type="dxa"/>
            <w:tcBorders>
              <w:top w:val="single" w:sz="4" w:space="0" w:color="FFFFFF"/>
              <w:left w:val="single" w:sz="4" w:space="0" w:color="FFFFFF" w:themeColor="background1"/>
              <w:bottom w:val="single" w:sz="4" w:space="0" w:color="FFFFFF"/>
              <w:right w:val="single" w:sz="4" w:space="0" w:color="FFFFFF"/>
            </w:tcBorders>
          </w:tcPr>
          <w:p w14:paraId="4FF7EC3E" w14:textId="77777777" w:rsidR="00062ADC" w:rsidRDefault="00062ADC" w:rsidP="00C33CA7">
            <w:pPr>
              <w:spacing w:line="360" w:lineRule="auto"/>
              <w:jc w:val="center"/>
              <w:rPr>
                <w:rFonts w:ascii="Arial" w:hAnsi="Arial" w:cs="Arial"/>
                <w:sz w:val="20"/>
                <w:szCs w:val="20"/>
              </w:rPr>
            </w:pPr>
            <w:r>
              <w:rPr>
                <w:rFonts w:ascii="Arial" w:hAnsi="Arial" w:cs="Arial"/>
                <w:sz w:val="20"/>
                <w:szCs w:val="20"/>
              </w:rPr>
              <w:t>Ziet eruit als….</w:t>
            </w:r>
          </w:p>
        </w:tc>
        <w:tc>
          <w:tcPr>
            <w:tcW w:w="4508" w:type="dxa"/>
            <w:tcBorders>
              <w:top w:val="single" w:sz="4" w:space="0" w:color="FFFFFF"/>
              <w:left w:val="single" w:sz="4" w:space="0" w:color="FFFFFF"/>
              <w:bottom w:val="single" w:sz="4" w:space="0" w:color="FFFFFF"/>
              <w:right w:val="single" w:sz="4" w:space="0" w:color="FFFFFF" w:themeColor="background1"/>
            </w:tcBorders>
          </w:tcPr>
          <w:p w14:paraId="752EDEB6" w14:textId="77777777" w:rsidR="00062ADC" w:rsidRDefault="00062ADC" w:rsidP="00C33CA7">
            <w:pPr>
              <w:spacing w:line="360" w:lineRule="auto"/>
              <w:jc w:val="center"/>
              <w:rPr>
                <w:rFonts w:ascii="Arial" w:hAnsi="Arial" w:cs="Arial"/>
                <w:sz w:val="20"/>
                <w:szCs w:val="20"/>
              </w:rPr>
            </w:pPr>
            <w:r>
              <w:rPr>
                <w:rFonts w:ascii="Arial" w:hAnsi="Arial" w:cs="Arial"/>
                <w:sz w:val="20"/>
                <w:szCs w:val="20"/>
              </w:rPr>
              <w:t>Klinkt als….</w:t>
            </w:r>
          </w:p>
        </w:tc>
      </w:tr>
      <w:tr w:rsidR="00062ADC" w14:paraId="082C6382" w14:textId="77777777" w:rsidTr="00C33CA7">
        <w:tc>
          <w:tcPr>
            <w:tcW w:w="4508" w:type="dxa"/>
            <w:tcBorders>
              <w:left w:val="single" w:sz="4" w:space="0" w:color="FFFFFF" w:themeColor="background1"/>
              <w:bottom w:val="single" w:sz="4" w:space="0" w:color="FFFFFF"/>
            </w:tcBorders>
          </w:tcPr>
          <w:p w14:paraId="2F9D454D" w14:textId="77777777" w:rsidR="00062ADC" w:rsidRDefault="00062ADC" w:rsidP="00C33CA7">
            <w:pPr>
              <w:spacing w:line="360" w:lineRule="auto"/>
              <w:rPr>
                <w:rFonts w:ascii="Arial" w:hAnsi="Arial" w:cs="Arial"/>
                <w:sz w:val="20"/>
                <w:szCs w:val="20"/>
              </w:rPr>
            </w:pPr>
            <w:r>
              <w:rPr>
                <w:rFonts w:ascii="Arial" w:hAnsi="Arial" w:cs="Arial"/>
                <w:sz w:val="20"/>
                <w:szCs w:val="20"/>
              </w:rPr>
              <w:t>je toedraaien naar wie er praat</w:t>
            </w:r>
          </w:p>
        </w:tc>
        <w:tc>
          <w:tcPr>
            <w:tcW w:w="4508" w:type="dxa"/>
            <w:tcBorders>
              <w:bottom w:val="single" w:sz="4" w:space="0" w:color="FFFFFF"/>
              <w:right w:val="single" w:sz="4" w:space="0" w:color="FFFFFF" w:themeColor="background1"/>
            </w:tcBorders>
          </w:tcPr>
          <w:p w14:paraId="3F7860F5" w14:textId="77777777" w:rsidR="00062ADC" w:rsidRDefault="00062ADC" w:rsidP="00C33CA7">
            <w:pPr>
              <w:spacing w:line="360" w:lineRule="auto"/>
              <w:rPr>
                <w:rFonts w:ascii="Arial" w:hAnsi="Arial" w:cs="Arial"/>
                <w:sz w:val="20"/>
                <w:szCs w:val="20"/>
              </w:rPr>
            </w:pPr>
            <w:r>
              <w:rPr>
                <w:rFonts w:ascii="Arial" w:hAnsi="Arial" w:cs="Arial"/>
                <w:sz w:val="20"/>
                <w:szCs w:val="20"/>
              </w:rPr>
              <w:t>wat een leuk verhaal!</w:t>
            </w:r>
          </w:p>
        </w:tc>
      </w:tr>
      <w:tr w:rsidR="00062ADC" w14:paraId="0E2C6BBB" w14:textId="77777777" w:rsidTr="00C33CA7">
        <w:tc>
          <w:tcPr>
            <w:tcW w:w="4508" w:type="dxa"/>
            <w:tcBorders>
              <w:top w:val="single" w:sz="4" w:space="0" w:color="FFFFFF"/>
              <w:left w:val="single" w:sz="4" w:space="0" w:color="FFFFFF" w:themeColor="background1"/>
              <w:bottom w:val="single" w:sz="4" w:space="0" w:color="FFFFFF"/>
            </w:tcBorders>
          </w:tcPr>
          <w:p w14:paraId="29F2372A" w14:textId="77777777" w:rsidR="00062ADC" w:rsidRDefault="00062ADC" w:rsidP="00C33CA7">
            <w:pPr>
              <w:spacing w:line="360" w:lineRule="auto"/>
              <w:rPr>
                <w:rFonts w:ascii="Arial" w:hAnsi="Arial" w:cs="Arial"/>
                <w:sz w:val="20"/>
                <w:szCs w:val="20"/>
              </w:rPr>
            </w:pPr>
            <w:r>
              <w:rPr>
                <w:rFonts w:ascii="Arial" w:hAnsi="Arial" w:cs="Arial"/>
                <w:sz w:val="20"/>
                <w:szCs w:val="20"/>
              </w:rPr>
              <w:t>iemand die praat aankijken</w:t>
            </w:r>
          </w:p>
        </w:tc>
        <w:tc>
          <w:tcPr>
            <w:tcW w:w="4508" w:type="dxa"/>
            <w:tcBorders>
              <w:top w:val="single" w:sz="4" w:space="0" w:color="FFFFFF"/>
              <w:bottom w:val="single" w:sz="4" w:space="0" w:color="FFFFFF"/>
              <w:right w:val="single" w:sz="4" w:space="0" w:color="FFFFFF" w:themeColor="background1"/>
            </w:tcBorders>
          </w:tcPr>
          <w:p w14:paraId="4C3AFDEE" w14:textId="77777777" w:rsidR="00062ADC" w:rsidRDefault="00062ADC" w:rsidP="00C33CA7">
            <w:pPr>
              <w:spacing w:line="360" w:lineRule="auto"/>
              <w:rPr>
                <w:rFonts w:ascii="Arial" w:hAnsi="Arial" w:cs="Arial"/>
                <w:sz w:val="20"/>
                <w:szCs w:val="20"/>
              </w:rPr>
            </w:pPr>
            <w:r>
              <w:rPr>
                <w:rFonts w:ascii="Arial" w:hAnsi="Arial" w:cs="Arial"/>
                <w:sz w:val="20"/>
                <w:szCs w:val="20"/>
              </w:rPr>
              <w:t>kun je dat even uitleggen?</w:t>
            </w:r>
          </w:p>
        </w:tc>
      </w:tr>
      <w:tr w:rsidR="00062ADC" w14:paraId="3FA3F1D9" w14:textId="77777777" w:rsidTr="00C33CA7">
        <w:tc>
          <w:tcPr>
            <w:tcW w:w="4508" w:type="dxa"/>
            <w:tcBorders>
              <w:top w:val="single" w:sz="4" w:space="0" w:color="FFFFFF"/>
              <w:left w:val="single" w:sz="4" w:space="0" w:color="FFFFFF" w:themeColor="background1"/>
              <w:bottom w:val="single" w:sz="4" w:space="0" w:color="FFFFFF"/>
            </w:tcBorders>
          </w:tcPr>
          <w:p w14:paraId="592D975C" w14:textId="77777777" w:rsidR="00062ADC" w:rsidRDefault="00062ADC" w:rsidP="00C33CA7">
            <w:pPr>
              <w:spacing w:line="360" w:lineRule="auto"/>
              <w:rPr>
                <w:rFonts w:ascii="Arial" w:hAnsi="Arial" w:cs="Arial"/>
                <w:sz w:val="20"/>
                <w:szCs w:val="20"/>
              </w:rPr>
            </w:pPr>
            <w:r>
              <w:rPr>
                <w:rFonts w:ascii="Arial" w:hAnsi="Arial" w:cs="Arial"/>
                <w:sz w:val="20"/>
                <w:szCs w:val="20"/>
              </w:rPr>
              <w:t>knikken met je hoofd</w:t>
            </w:r>
          </w:p>
        </w:tc>
        <w:tc>
          <w:tcPr>
            <w:tcW w:w="4508" w:type="dxa"/>
            <w:tcBorders>
              <w:top w:val="single" w:sz="4" w:space="0" w:color="FFFFFF"/>
              <w:bottom w:val="single" w:sz="4" w:space="0" w:color="FFFFFF"/>
              <w:right w:val="single" w:sz="4" w:space="0" w:color="FFFFFF" w:themeColor="background1"/>
            </w:tcBorders>
          </w:tcPr>
          <w:p w14:paraId="451487A0" w14:textId="77777777" w:rsidR="00062ADC" w:rsidRDefault="00062ADC" w:rsidP="00C33CA7">
            <w:pPr>
              <w:spacing w:line="360" w:lineRule="auto"/>
              <w:rPr>
                <w:rFonts w:ascii="Arial" w:hAnsi="Arial" w:cs="Arial"/>
                <w:sz w:val="20"/>
                <w:szCs w:val="20"/>
              </w:rPr>
            </w:pPr>
            <w:r>
              <w:rPr>
                <w:rFonts w:ascii="Arial" w:hAnsi="Arial" w:cs="Arial"/>
                <w:sz w:val="20"/>
                <w:szCs w:val="20"/>
              </w:rPr>
              <w:t>ssst, peter vertelt wat</w:t>
            </w:r>
          </w:p>
        </w:tc>
      </w:tr>
      <w:tr w:rsidR="00062ADC" w14:paraId="33458186" w14:textId="77777777" w:rsidTr="00BC5850">
        <w:trPr>
          <w:trHeight w:val="325"/>
        </w:trPr>
        <w:tc>
          <w:tcPr>
            <w:tcW w:w="4508" w:type="dxa"/>
            <w:tcBorders>
              <w:top w:val="single" w:sz="4" w:space="0" w:color="FFFFFF"/>
              <w:left w:val="single" w:sz="4" w:space="0" w:color="FFFFFF" w:themeColor="background1"/>
              <w:bottom w:val="single" w:sz="4" w:space="0" w:color="FFFFFF" w:themeColor="background1"/>
            </w:tcBorders>
          </w:tcPr>
          <w:p w14:paraId="0F81DAD1" w14:textId="77777777" w:rsidR="00062ADC" w:rsidRDefault="00062ADC" w:rsidP="00C33CA7">
            <w:pPr>
              <w:spacing w:line="360" w:lineRule="auto"/>
              <w:rPr>
                <w:rFonts w:ascii="Arial" w:hAnsi="Arial" w:cs="Arial"/>
                <w:sz w:val="20"/>
                <w:szCs w:val="20"/>
              </w:rPr>
            </w:pPr>
          </w:p>
        </w:tc>
        <w:tc>
          <w:tcPr>
            <w:tcW w:w="4508" w:type="dxa"/>
            <w:tcBorders>
              <w:top w:val="single" w:sz="4" w:space="0" w:color="FFFFFF"/>
              <w:bottom w:val="single" w:sz="4" w:space="0" w:color="FFFFFF"/>
              <w:right w:val="single" w:sz="4" w:space="0" w:color="FFFFFF" w:themeColor="background1"/>
            </w:tcBorders>
          </w:tcPr>
          <w:p w14:paraId="03B43442" w14:textId="77777777" w:rsidR="00062ADC" w:rsidRDefault="00062ADC" w:rsidP="00C33CA7">
            <w:pPr>
              <w:spacing w:line="360" w:lineRule="auto"/>
              <w:rPr>
                <w:rFonts w:ascii="Arial" w:hAnsi="Arial" w:cs="Arial"/>
                <w:sz w:val="20"/>
                <w:szCs w:val="20"/>
              </w:rPr>
            </w:pPr>
          </w:p>
        </w:tc>
      </w:tr>
    </w:tbl>
    <w:p w14:paraId="275AA019" w14:textId="1F263B35" w:rsidR="00062ADC" w:rsidRDefault="0041022C" w:rsidP="0041022C">
      <w:pPr>
        <w:pStyle w:val="Bijschrift"/>
      </w:pPr>
      <w:r>
        <w:t xml:space="preserve">Figuur </w:t>
      </w:r>
      <w:r w:rsidR="0003346E">
        <w:t>1</w:t>
      </w:r>
      <w:r>
        <w:t xml:space="preserve"> Voorbeeld van een T-kaart</w:t>
      </w:r>
    </w:p>
    <w:p w14:paraId="14713DFA" w14:textId="77777777" w:rsidR="0041022C" w:rsidRPr="0041022C" w:rsidRDefault="0041022C" w:rsidP="0041022C"/>
    <w:p w14:paraId="5ABCA54A" w14:textId="1696E1FD" w:rsidR="00062ADC" w:rsidRDefault="00062ADC">
      <w:pPr>
        <w:spacing w:line="360" w:lineRule="auto"/>
        <w:jc w:val="both"/>
        <w:rPr>
          <w:rFonts w:ascii="Arial" w:hAnsi="Arial" w:cs="Arial"/>
          <w:sz w:val="20"/>
          <w:szCs w:val="20"/>
        </w:rPr>
      </w:pPr>
      <w:r>
        <w:rPr>
          <w:rFonts w:ascii="Arial" w:hAnsi="Arial" w:cs="Arial"/>
          <w:sz w:val="20"/>
          <w:szCs w:val="20"/>
        </w:rPr>
        <w:t>Samen</w:t>
      </w:r>
      <w:r w:rsidRPr="00D865B7">
        <w:rPr>
          <w:rFonts w:ascii="Arial" w:hAnsi="Arial" w:cs="Arial"/>
          <w:sz w:val="20"/>
          <w:szCs w:val="20"/>
        </w:rPr>
        <w:t xml:space="preserve"> met de leerlingen</w:t>
      </w:r>
      <w:r>
        <w:rPr>
          <w:rFonts w:ascii="Arial" w:hAnsi="Arial" w:cs="Arial"/>
          <w:sz w:val="20"/>
          <w:szCs w:val="20"/>
        </w:rPr>
        <w:t xml:space="preserve"> wordt</w:t>
      </w:r>
      <w:r w:rsidRPr="00D865B7">
        <w:rPr>
          <w:rFonts w:ascii="Arial" w:hAnsi="Arial" w:cs="Arial"/>
          <w:sz w:val="20"/>
          <w:szCs w:val="20"/>
        </w:rPr>
        <w:t xml:space="preserve"> het gewenste gedrag </w:t>
      </w:r>
      <w:r>
        <w:rPr>
          <w:rFonts w:ascii="Arial" w:hAnsi="Arial" w:cs="Arial"/>
          <w:sz w:val="20"/>
          <w:szCs w:val="20"/>
        </w:rPr>
        <w:t xml:space="preserve">besproken en ingevuld op </w:t>
      </w:r>
      <w:r w:rsidR="00463DA4">
        <w:rPr>
          <w:rFonts w:ascii="Arial" w:hAnsi="Arial" w:cs="Arial"/>
          <w:sz w:val="20"/>
          <w:szCs w:val="20"/>
        </w:rPr>
        <w:t xml:space="preserve">een </w:t>
      </w:r>
      <w:r w:rsidR="007F7792">
        <w:rPr>
          <w:rFonts w:ascii="Arial" w:hAnsi="Arial" w:cs="Arial"/>
          <w:sz w:val="20"/>
          <w:szCs w:val="20"/>
        </w:rPr>
        <w:t>T-kaart</w:t>
      </w:r>
      <w:r>
        <w:rPr>
          <w:rFonts w:ascii="Arial" w:hAnsi="Arial" w:cs="Arial"/>
          <w:sz w:val="20"/>
          <w:szCs w:val="20"/>
        </w:rPr>
        <w:t>. Daarna</w:t>
      </w:r>
      <w:r w:rsidRPr="00D865B7">
        <w:rPr>
          <w:rFonts w:ascii="Arial" w:hAnsi="Arial" w:cs="Arial"/>
          <w:sz w:val="20"/>
          <w:szCs w:val="20"/>
        </w:rPr>
        <w:t xml:space="preserve"> kan er geoefend worden en als laatste wordt </w:t>
      </w:r>
      <w:r>
        <w:rPr>
          <w:rFonts w:ascii="Arial" w:hAnsi="Arial" w:cs="Arial"/>
          <w:sz w:val="20"/>
          <w:szCs w:val="20"/>
        </w:rPr>
        <w:t>er gereflecteerd op de oefening</w:t>
      </w:r>
      <w:r w:rsidRPr="00D865B7">
        <w:rPr>
          <w:rFonts w:ascii="Arial" w:hAnsi="Arial" w:cs="Arial"/>
          <w:sz w:val="20"/>
          <w:szCs w:val="20"/>
        </w:rPr>
        <w:t xml:space="preserve"> (Ebbens,</w:t>
      </w:r>
      <w:r>
        <w:rPr>
          <w:rFonts w:ascii="Arial" w:hAnsi="Arial" w:cs="Arial"/>
          <w:sz w:val="20"/>
          <w:szCs w:val="20"/>
        </w:rPr>
        <w:t xml:space="preserve"> et al.</w:t>
      </w:r>
      <w:r w:rsidRPr="00D865B7">
        <w:rPr>
          <w:rFonts w:ascii="Arial" w:hAnsi="Arial" w:cs="Arial"/>
          <w:sz w:val="20"/>
          <w:szCs w:val="20"/>
        </w:rPr>
        <w:t xml:space="preserve"> 1997; Förrer </w:t>
      </w:r>
      <w:r w:rsidR="000A2137">
        <w:rPr>
          <w:rFonts w:ascii="Arial" w:hAnsi="Arial" w:cs="Arial"/>
          <w:sz w:val="20"/>
          <w:szCs w:val="20"/>
        </w:rPr>
        <w:t xml:space="preserve">et. al., </w:t>
      </w:r>
      <w:r w:rsidRPr="00D865B7">
        <w:rPr>
          <w:rFonts w:ascii="Arial" w:hAnsi="Arial" w:cs="Arial"/>
          <w:sz w:val="20"/>
          <w:szCs w:val="20"/>
        </w:rPr>
        <w:t xml:space="preserve">2000). </w:t>
      </w:r>
    </w:p>
    <w:p w14:paraId="2F27F2A9" w14:textId="77777777" w:rsidR="007F46D9" w:rsidRDefault="007F46D9" w:rsidP="00062ADC">
      <w:pPr>
        <w:spacing w:line="360" w:lineRule="auto"/>
        <w:jc w:val="both"/>
        <w:rPr>
          <w:rFonts w:ascii="Arial" w:hAnsi="Arial" w:cs="Arial"/>
          <w:sz w:val="20"/>
          <w:szCs w:val="20"/>
        </w:rPr>
      </w:pPr>
    </w:p>
    <w:p w14:paraId="2A950CBF" w14:textId="62D467F1" w:rsidR="007F46D9" w:rsidRDefault="007F46D9" w:rsidP="00106673">
      <w:pPr>
        <w:pStyle w:val="Kop2"/>
      </w:pPr>
      <w:bookmarkStart w:id="9" w:name="_Toc482448777"/>
      <w:r>
        <w:lastRenderedPageBreak/>
        <w:t>2.3 De rol van de leerkracht</w:t>
      </w:r>
      <w:bookmarkEnd w:id="9"/>
    </w:p>
    <w:p w14:paraId="7E9CB54A" w14:textId="77777777" w:rsidR="008172EC" w:rsidRPr="008172EC" w:rsidRDefault="008172EC" w:rsidP="008172EC"/>
    <w:p w14:paraId="301FC524" w14:textId="05EA39C6" w:rsidR="006D6AB2" w:rsidRDefault="006D6AB2">
      <w:pPr>
        <w:spacing w:line="360" w:lineRule="auto"/>
        <w:jc w:val="both"/>
        <w:rPr>
          <w:rFonts w:ascii="Arial" w:hAnsi="Arial" w:cs="Arial"/>
          <w:sz w:val="20"/>
          <w:szCs w:val="20"/>
        </w:rPr>
      </w:pPr>
      <w:r>
        <w:rPr>
          <w:rFonts w:ascii="Arial" w:hAnsi="Arial" w:cs="Arial"/>
          <w:sz w:val="20"/>
          <w:szCs w:val="20"/>
        </w:rPr>
        <w:t xml:space="preserve">De leerkracht moet in zijn begeleiding </w:t>
      </w:r>
      <w:r w:rsidR="001C1841">
        <w:rPr>
          <w:rFonts w:ascii="Arial" w:hAnsi="Arial" w:cs="Arial"/>
          <w:sz w:val="20"/>
          <w:szCs w:val="20"/>
        </w:rPr>
        <w:t>tijdens</w:t>
      </w:r>
      <w:r>
        <w:rPr>
          <w:rFonts w:ascii="Arial" w:hAnsi="Arial" w:cs="Arial"/>
          <w:sz w:val="20"/>
          <w:szCs w:val="20"/>
        </w:rPr>
        <w:t xml:space="preserve"> samenwerkend leren zorg dr</w:t>
      </w:r>
      <w:r w:rsidR="00FC0E08">
        <w:rPr>
          <w:rFonts w:ascii="Arial" w:hAnsi="Arial" w:cs="Arial"/>
          <w:sz w:val="20"/>
          <w:szCs w:val="20"/>
        </w:rPr>
        <w:t>agen voor een veilige omgeving</w:t>
      </w:r>
      <w:r w:rsidR="0009541B">
        <w:rPr>
          <w:rFonts w:ascii="Arial" w:hAnsi="Arial" w:cs="Arial"/>
          <w:sz w:val="20"/>
          <w:szCs w:val="20"/>
        </w:rPr>
        <w:t>, zodat leerlingen durven te zijn wie ze zijn</w:t>
      </w:r>
      <w:r w:rsidR="00232B3D">
        <w:rPr>
          <w:rFonts w:ascii="Arial" w:hAnsi="Arial" w:cs="Arial"/>
          <w:sz w:val="20"/>
          <w:szCs w:val="20"/>
        </w:rPr>
        <w:t>.</w:t>
      </w:r>
      <w:r w:rsidR="00FC0E08">
        <w:rPr>
          <w:rFonts w:ascii="Arial" w:hAnsi="Arial" w:cs="Arial"/>
          <w:sz w:val="20"/>
          <w:szCs w:val="20"/>
        </w:rPr>
        <w:t xml:space="preserve"> </w:t>
      </w:r>
      <w:r w:rsidR="0009541B" w:rsidRPr="00D865B7">
        <w:rPr>
          <w:rFonts w:ascii="Arial" w:hAnsi="Arial" w:cs="Arial"/>
          <w:sz w:val="20"/>
          <w:szCs w:val="20"/>
        </w:rPr>
        <w:t xml:space="preserve">Er is gebleken dat leerlingen die </w:t>
      </w:r>
      <w:r w:rsidR="0009541B">
        <w:rPr>
          <w:rFonts w:ascii="Arial" w:hAnsi="Arial" w:cs="Arial"/>
          <w:sz w:val="20"/>
          <w:szCs w:val="20"/>
        </w:rPr>
        <w:t>zich veilig voelen, beter in hun vel</w:t>
      </w:r>
      <w:r w:rsidR="0009541B" w:rsidRPr="00D865B7">
        <w:rPr>
          <w:rFonts w:ascii="Arial" w:hAnsi="Arial" w:cs="Arial"/>
          <w:sz w:val="20"/>
          <w:szCs w:val="20"/>
        </w:rPr>
        <w:t xml:space="preserve"> zitten</w:t>
      </w:r>
      <w:r w:rsidR="0009541B">
        <w:rPr>
          <w:rFonts w:ascii="Arial" w:hAnsi="Arial" w:cs="Arial"/>
          <w:sz w:val="20"/>
          <w:szCs w:val="20"/>
        </w:rPr>
        <w:t xml:space="preserve"> en daardoor</w:t>
      </w:r>
      <w:r w:rsidR="0009541B" w:rsidRPr="00D865B7">
        <w:rPr>
          <w:rFonts w:ascii="Arial" w:hAnsi="Arial" w:cs="Arial"/>
          <w:sz w:val="20"/>
          <w:szCs w:val="20"/>
        </w:rPr>
        <w:t xml:space="preserve"> zich beter kunnen ontwikkelen (Bakx, 2015; Jensen, 2012; Förrer</w:t>
      </w:r>
      <w:r w:rsidR="0009541B">
        <w:rPr>
          <w:rFonts w:ascii="Arial" w:hAnsi="Arial" w:cs="Arial"/>
          <w:sz w:val="20"/>
          <w:szCs w:val="20"/>
        </w:rPr>
        <w:t xml:space="preserve"> et. al.</w:t>
      </w:r>
      <w:r w:rsidR="0009541B" w:rsidRPr="00D865B7">
        <w:rPr>
          <w:rFonts w:ascii="Arial" w:hAnsi="Arial" w:cs="Arial"/>
          <w:sz w:val="20"/>
          <w:szCs w:val="20"/>
        </w:rPr>
        <w:t>, 2000).</w:t>
      </w:r>
      <w:r w:rsidR="0009541B">
        <w:rPr>
          <w:rFonts w:ascii="Arial" w:hAnsi="Arial" w:cs="Arial"/>
          <w:sz w:val="20"/>
          <w:szCs w:val="20"/>
        </w:rPr>
        <w:t xml:space="preserve"> </w:t>
      </w:r>
      <w:r>
        <w:rPr>
          <w:rFonts w:ascii="Arial" w:hAnsi="Arial" w:cs="Arial"/>
          <w:sz w:val="20"/>
          <w:szCs w:val="20"/>
        </w:rPr>
        <w:t xml:space="preserve">Hiervoor is het </w:t>
      </w:r>
      <w:r w:rsidR="00232B3D">
        <w:rPr>
          <w:rFonts w:ascii="Arial" w:hAnsi="Arial" w:cs="Arial"/>
          <w:sz w:val="20"/>
          <w:szCs w:val="20"/>
        </w:rPr>
        <w:t xml:space="preserve">van belang </w:t>
      </w:r>
      <w:r>
        <w:rPr>
          <w:rFonts w:ascii="Arial" w:hAnsi="Arial" w:cs="Arial"/>
          <w:sz w:val="20"/>
          <w:szCs w:val="20"/>
        </w:rPr>
        <w:t>om de groepsdynamiek binnen de groep waar te nemen.</w:t>
      </w:r>
      <w:r w:rsidRPr="00062ADC">
        <w:rPr>
          <w:rFonts w:ascii="Arial" w:hAnsi="Arial" w:cs="Arial"/>
          <w:sz w:val="20"/>
          <w:szCs w:val="20"/>
        </w:rPr>
        <w:t xml:space="preserve"> </w:t>
      </w:r>
      <w:r>
        <w:rPr>
          <w:rFonts w:ascii="Arial" w:hAnsi="Arial" w:cs="Arial"/>
          <w:sz w:val="20"/>
          <w:szCs w:val="20"/>
        </w:rPr>
        <w:t>Voor samenwerkend leren is het</w:t>
      </w:r>
      <w:r w:rsidRPr="00D865B7">
        <w:rPr>
          <w:rFonts w:ascii="Arial" w:hAnsi="Arial" w:cs="Arial"/>
          <w:sz w:val="20"/>
          <w:szCs w:val="20"/>
        </w:rPr>
        <w:t xml:space="preserve"> belangrijk </w:t>
      </w:r>
      <w:r>
        <w:rPr>
          <w:rFonts w:ascii="Arial" w:hAnsi="Arial" w:cs="Arial"/>
          <w:sz w:val="20"/>
          <w:szCs w:val="20"/>
        </w:rPr>
        <w:t>dat</w:t>
      </w:r>
      <w:r w:rsidRPr="00D865B7">
        <w:rPr>
          <w:rFonts w:ascii="Arial" w:hAnsi="Arial" w:cs="Arial"/>
          <w:sz w:val="20"/>
          <w:szCs w:val="20"/>
        </w:rPr>
        <w:t xml:space="preserve"> groepsleden elkaar kennen, de </w:t>
      </w:r>
      <w:r w:rsidRPr="00D865B7">
        <w:rPr>
          <w:rFonts w:ascii="Arial" w:hAnsi="Arial" w:cs="Arial"/>
          <w:sz w:val="20"/>
          <w:szCs w:val="20"/>
        </w:rPr>
        <w:lastRenderedPageBreak/>
        <w:t>groep een eigen identiteit</w:t>
      </w:r>
      <w:r w:rsidRPr="00D5011F">
        <w:rPr>
          <w:rFonts w:ascii="Arial" w:hAnsi="Arial" w:cs="Arial"/>
          <w:sz w:val="20"/>
          <w:szCs w:val="20"/>
        </w:rPr>
        <w:t xml:space="preserve"> </w:t>
      </w:r>
      <w:r>
        <w:rPr>
          <w:rFonts w:ascii="Arial" w:hAnsi="Arial" w:cs="Arial"/>
          <w:sz w:val="20"/>
          <w:szCs w:val="20"/>
        </w:rPr>
        <w:t>heeft</w:t>
      </w:r>
      <w:r w:rsidRPr="00D865B7">
        <w:rPr>
          <w:rFonts w:ascii="Arial" w:hAnsi="Arial" w:cs="Arial"/>
          <w:sz w:val="20"/>
          <w:szCs w:val="20"/>
        </w:rPr>
        <w:t>, groepsleden ervaren d</w:t>
      </w:r>
      <w:r>
        <w:rPr>
          <w:rFonts w:ascii="Arial" w:hAnsi="Arial" w:cs="Arial"/>
          <w:sz w:val="20"/>
          <w:szCs w:val="20"/>
        </w:rPr>
        <w:t>at zij op elkaar kunnen rekenen en</w:t>
      </w:r>
      <w:r w:rsidRPr="00D865B7">
        <w:rPr>
          <w:rFonts w:ascii="Arial" w:hAnsi="Arial" w:cs="Arial"/>
          <w:sz w:val="20"/>
          <w:szCs w:val="20"/>
        </w:rPr>
        <w:t xml:space="preserve"> </w:t>
      </w:r>
      <w:r>
        <w:rPr>
          <w:rFonts w:ascii="Arial" w:hAnsi="Arial" w:cs="Arial"/>
          <w:sz w:val="20"/>
          <w:szCs w:val="20"/>
        </w:rPr>
        <w:t xml:space="preserve">dat er onderlinge acceptatie is </w:t>
      </w:r>
      <w:r w:rsidRPr="00D865B7">
        <w:rPr>
          <w:rFonts w:ascii="Arial" w:hAnsi="Arial" w:cs="Arial"/>
          <w:sz w:val="20"/>
          <w:szCs w:val="20"/>
        </w:rPr>
        <w:t>(</w:t>
      </w:r>
      <w:r>
        <w:rPr>
          <w:rFonts w:ascii="Arial" w:hAnsi="Arial" w:cs="Arial"/>
          <w:sz w:val="20"/>
          <w:szCs w:val="20"/>
        </w:rPr>
        <w:t>Overveld, 2012; Kagan, 2005; Engelen, 2011</w:t>
      </w:r>
      <w:r w:rsidRPr="00D865B7">
        <w:rPr>
          <w:rFonts w:ascii="Arial" w:hAnsi="Arial" w:cs="Arial"/>
          <w:sz w:val="20"/>
          <w:szCs w:val="20"/>
        </w:rPr>
        <w:t>).</w:t>
      </w:r>
      <w:r>
        <w:rPr>
          <w:rFonts w:ascii="Arial" w:hAnsi="Arial" w:cs="Arial"/>
          <w:sz w:val="20"/>
          <w:szCs w:val="20"/>
        </w:rPr>
        <w:t xml:space="preserve"> </w:t>
      </w:r>
    </w:p>
    <w:p w14:paraId="69150D17" w14:textId="05B70EA4" w:rsidR="004C18C7" w:rsidRDefault="006D6AB2" w:rsidP="00AF58FF">
      <w:pPr>
        <w:spacing w:line="360" w:lineRule="auto"/>
        <w:jc w:val="both"/>
        <w:rPr>
          <w:rFonts w:ascii="Arial" w:hAnsi="Arial" w:cs="Arial"/>
          <w:sz w:val="20"/>
          <w:szCs w:val="20"/>
        </w:rPr>
      </w:pPr>
      <w:r>
        <w:rPr>
          <w:rFonts w:ascii="Arial" w:hAnsi="Arial" w:cs="Arial"/>
          <w:sz w:val="20"/>
          <w:szCs w:val="20"/>
        </w:rPr>
        <w:t>D</w:t>
      </w:r>
      <w:r w:rsidR="00E16A42">
        <w:rPr>
          <w:rFonts w:ascii="Arial" w:hAnsi="Arial" w:cs="Arial"/>
          <w:sz w:val="20"/>
          <w:szCs w:val="20"/>
        </w:rPr>
        <w:t>e leerkracht</w:t>
      </w:r>
      <w:r w:rsidR="00AF58FF" w:rsidRPr="00D865B7">
        <w:rPr>
          <w:rFonts w:ascii="Arial" w:hAnsi="Arial" w:cs="Arial"/>
          <w:sz w:val="20"/>
          <w:szCs w:val="20"/>
        </w:rPr>
        <w:t xml:space="preserve"> heeft de taak om de veiligheid te waarborgen</w:t>
      </w:r>
      <w:r w:rsidR="00AF58FF">
        <w:rPr>
          <w:rFonts w:ascii="Arial" w:hAnsi="Arial" w:cs="Arial"/>
          <w:sz w:val="20"/>
          <w:szCs w:val="20"/>
        </w:rPr>
        <w:t>,</w:t>
      </w:r>
      <w:r w:rsidR="00AF58FF" w:rsidRPr="00D865B7">
        <w:rPr>
          <w:rFonts w:ascii="Arial" w:hAnsi="Arial" w:cs="Arial"/>
          <w:sz w:val="20"/>
          <w:szCs w:val="20"/>
        </w:rPr>
        <w:t xml:space="preserve"> zodat er een goed pedagogisch klimaat blijft bestaan</w:t>
      </w:r>
      <w:r w:rsidR="00AF58FF">
        <w:rPr>
          <w:rFonts w:ascii="Arial" w:hAnsi="Arial" w:cs="Arial"/>
          <w:sz w:val="20"/>
          <w:szCs w:val="20"/>
        </w:rPr>
        <w:t>.</w:t>
      </w:r>
      <w:r w:rsidR="00E16A42">
        <w:rPr>
          <w:rFonts w:ascii="Arial" w:hAnsi="Arial" w:cs="Arial"/>
          <w:sz w:val="20"/>
          <w:szCs w:val="20"/>
        </w:rPr>
        <w:t xml:space="preserve"> </w:t>
      </w:r>
      <w:r>
        <w:rPr>
          <w:rFonts w:ascii="Arial" w:hAnsi="Arial" w:cs="Arial"/>
          <w:sz w:val="20"/>
          <w:szCs w:val="20"/>
        </w:rPr>
        <w:t xml:space="preserve">Maar de leerkracht is vooral coach, </w:t>
      </w:r>
      <w:r w:rsidR="0041022C">
        <w:rPr>
          <w:rFonts w:ascii="Arial" w:hAnsi="Arial" w:cs="Arial"/>
          <w:sz w:val="20"/>
          <w:szCs w:val="20"/>
        </w:rPr>
        <w:t>die zich</w:t>
      </w:r>
      <w:r w:rsidR="00E16A42">
        <w:rPr>
          <w:rFonts w:ascii="Arial" w:hAnsi="Arial" w:cs="Arial"/>
          <w:sz w:val="20"/>
          <w:szCs w:val="20"/>
        </w:rPr>
        <w:t xml:space="preserve"> </w:t>
      </w:r>
      <w:r w:rsidR="00AF58FF" w:rsidRPr="00D865B7">
        <w:rPr>
          <w:rFonts w:ascii="Arial" w:hAnsi="Arial" w:cs="Arial"/>
          <w:sz w:val="20"/>
          <w:szCs w:val="20"/>
        </w:rPr>
        <w:t xml:space="preserve">richt op het proces van de leerlingen. </w:t>
      </w:r>
      <w:r w:rsidR="004C18C7">
        <w:rPr>
          <w:rFonts w:ascii="Arial" w:hAnsi="Arial" w:cs="Arial"/>
          <w:sz w:val="20"/>
          <w:szCs w:val="20"/>
        </w:rPr>
        <w:t>De coach is bezig om leerlingen door middel van vragen steeds zijn eigen oplossingen te laten vinden</w:t>
      </w:r>
      <w:r w:rsidR="006349BE">
        <w:rPr>
          <w:rFonts w:ascii="Arial" w:hAnsi="Arial" w:cs="Arial"/>
          <w:sz w:val="20"/>
          <w:szCs w:val="20"/>
        </w:rPr>
        <w:t xml:space="preserve"> en moeilijkheden te overwinnen</w:t>
      </w:r>
      <w:r w:rsidR="004C18C7">
        <w:rPr>
          <w:rFonts w:ascii="Arial" w:hAnsi="Arial" w:cs="Arial"/>
          <w:sz w:val="20"/>
          <w:szCs w:val="20"/>
        </w:rPr>
        <w:t xml:space="preserve">. Deze ervaringen en inzichten koppelen de leerlingen aan bestaande kennis. Als </w:t>
      </w:r>
      <w:r w:rsidR="004C18C7">
        <w:rPr>
          <w:rFonts w:ascii="Arial" w:hAnsi="Arial" w:cs="Arial"/>
          <w:sz w:val="20"/>
          <w:szCs w:val="20"/>
        </w:rPr>
        <w:lastRenderedPageBreak/>
        <w:t xml:space="preserve">de coach in gesprek gaat met de leerlingen over waarop ze hebben geleerd, dan leren de leerlingen </w:t>
      </w:r>
      <w:r w:rsidR="006349BE">
        <w:rPr>
          <w:rFonts w:ascii="Arial" w:hAnsi="Arial" w:cs="Arial"/>
          <w:sz w:val="20"/>
          <w:szCs w:val="20"/>
        </w:rPr>
        <w:t>en krijgen</w:t>
      </w:r>
      <w:r w:rsidR="0009541B">
        <w:rPr>
          <w:rFonts w:ascii="Arial" w:hAnsi="Arial" w:cs="Arial"/>
          <w:sz w:val="20"/>
          <w:szCs w:val="20"/>
        </w:rPr>
        <w:t xml:space="preserve"> daardoor</w:t>
      </w:r>
      <w:r w:rsidR="006349BE">
        <w:rPr>
          <w:rFonts w:ascii="Arial" w:hAnsi="Arial" w:cs="Arial"/>
          <w:sz w:val="20"/>
          <w:szCs w:val="20"/>
        </w:rPr>
        <w:t xml:space="preserve"> inzicht in het eigen leerproces</w:t>
      </w:r>
      <w:r w:rsidR="004C18C7">
        <w:rPr>
          <w:rFonts w:ascii="Arial" w:hAnsi="Arial" w:cs="Arial"/>
          <w:sz w:val="20"/>
          <w:szCs w:val="20"/>
        </w:rPr>
        <w:t xml:space="preserve"> (Alkema,</w:t>
      </w:r>
      <w:r w:rsidR="00937E2D">
        <w:rPr>
          <w:rFonts w:ascii="Arial" w:hAnsi="Arial" w:cs="Arial"/>
          <w:sz w:val="20"/>
          <w:szCs w:val="20"/>
        </w:rPr>
        <w:t xml:space="preserve"> Dam, Kuipers, Lindhout &amp; Tjerkstra, 2009)</w:t>
      </w:r>
      <w:r w:rsidR="004C18C7">
        <w:rPr>
          <w:rFonts w:ascii="Arial" w:hAnsi="Arial" w:cs="Arial"/>
          <w:sz w:val="20"/>
          <w:szCs w:val="20"/>
        </w:rPr>
        <w:t xml:space="preserve">. </w:t>
      </w:r>
    </w:p>
    <w:p w14:paraId="6A66509F" w14:textId="0B75A4AF" w:rsidR="006A4964" w:rsidRDefault="0009541B" w:rsidP="00AF58FF">
      <w:pPr>
        <w:spacing w:line="360" w:lineRule="auto"/>
        <w:jc w:val="both"/>
        <w:rPr>
          <w:rFonts w:ascii="Arial" w:hAnsi="Arial" w:cs="Arial"/>
          <w:sz w:val="20"/>
          <w:szCs w:val="20"/>
        </w:rPr>
      </w:pPr>
      <w:r>
        <w:rPr>
          <w:rFonts w:ascii="Arial" w:hAnsi="Arial" w:cs="Arial"/>
          <w:sz w:val="20"/>
          <w:szCs w:val="20"/>
        </w:rPr>
        <w:t xml:space="preserve">De coach moet tijdens het begeleiden van samenwerkend leren zich bewust zijn van de vragen die hij stelt tijdens het proces. </w:t>
      </w:r>
      <w:r w:rsidR="006349BE">
        <w:rPr>
          <w:rFonts w:ascii="Arial" w:hAnsi="Arial" w:cs="Arial"/>
          <w:sz w:val="20"/>
          <w:szCs w:val="20"/>
        </w:rPr>
        <w:t xml:space="preserve">Een coach </w:t>
      </w:r>
      <w:r>
        <w:rPr>
          <w:rFonts w:ascii="Arial" w:hAnsi="Arial" w:cs="Arial"/>
          <w:sz w:val="20"/>
          <w:szCs w:val="20"/>
        </w:rPr>
        <w:t>maakt gebruik</w:t>
      </w:r>
      <w:r w:rsidR="006349BE">
        <w:rPr>
          <w:rFonts w:ascii="Arial" w:hAnsi="Arial" w:cs="Arial"/>
          <w:sz w:val="20"/>
          <w:szCs w:val="20"/>
        </w:rPr>
        <w:t xml:space="preserve"> van geheugen-, creativiteits-, toepassings- en denkvragen. </w:t>
      </w:r>
      <w:r w:rsidR="00E16A42">
        <w:rPr>
          <w:rFonts w:ascii="Arial" w:hAnsi="Arial" w:cs="Arial"/>
          <w:sz w:val="20"/>
          <w:szCs w:val="20"/>
        </w:rPr>
        <w:t>Welke soort vragen</w:t>
      </w:r>
      <w:r w:rsidR="00B61C51">
        <w:rPr>
          <w:rFonts w:ascii="Arial" w:hAnsi="Arial" w:cs="Arial"/>
          <w:sz w:val="20"/>
          <w:szCs w:val="20"/>
        </w:rPr>
        <w:t xml:space="preserve"> op welk moment in bepaalde situaties toegepast kunnen worden </w:t>
      </w:r>
      <w:r w:rsidR="00E16A42">
        <w:rPr>
          <w:rFonts w:ascii="Arial" w:hAnsi="Arial" w:cs="Arial"/>
          <w:sz w:val="20"/>
          <w:szCs w:val="20"/>
        </w:rPr>
        <w:t>is</w:t>
      </w:r>
      <w:r w:rsidR="006349BE">
        <w:rPr>
          <w:rFonts w:ascii="Arial" w:hAnsi="Arial" w:cs="Arial"/>
          <w:sz w:val="20"/>
          <w:szCs w:val="20"/>
        </w:rPr>
        <w:t xml:space="preserve"> afhankelijk op welk moment de coach aansluit bij een groep, het proces hierin is leidend. </w:t>
      </w:r>
      <w:r>
        <w:rPr>
          <w:rFonts w:ascii="Arial" w:hAnsi="Arial" w:cs="Arial"/>
          <w:sz w:val="20"/>
          <w:szCs w:val="20"/>
        </w:rPr>
        <w:t>Dit</w:t>
      </w:r>
      <w:r w:rsidR="00D8742B">
        <w:rPr>
          <w:rFonts w:ascii="Arial" w:hAnsi="Arial" w:cs="Arial"/>
          <w:sz w:val="20"/>
          <w:szCs w:val="20"/>
        </w:rPr>
        <w:t xml:space="preserve"> </w:t>
      </w:r>
      <w:r w:rsidR="00C3229D">
        <w:rPr>
          <w:rFonts w:ascii="Arial" w:hAnsi="Arial" w:cs="Arial"/>
          <w:sz w:val="20"/>
          <w:szCs w:val="20"/>
        </w:rPr>
        <w:t xml:space="preserve">vraagt om een </w:t>
      </w:r>
      <w:r w:rsidR="00C3229D">
        <w:rPr>
          <w:rFonts w:ascii="Arial" w:hAnsi="Arial" w:cs="Arial"/>
          <w:sz w:val="20"/>
          <w:szCs w:val="20"/>
        </w:rPr>
        <w:lastRenderedPageBreak/>
        <w:t>goede observatie</w:t>
      </w:r>
      <w:r>
        <w:rPr>
          <w:rFonts w:ascii="Arial" w:hAnsi="Arial" w:cs="Arial"/>
          <w:sz w:val="20"/>
          <w:szCs w:val="20"/>
        </w:rPr>
        <w:t>, zodat</w:t>
      </w:r>
      <w:r w:rsidR="00C3229D">
        <w:rPr>
          <w:rFonts w:ascii="Arial" w:hAnsi="Arial" w:cs="Arial"/>
          <w:sz w:val="20"/>
          <w:szCs w:val="20"/>
        </w:rPr>
        <w:t xml:space="preserve"> de coach op het juiste moment inbreekt in het proces van de groep. Soms kan het beter zijn om </w:t>
      </w:r>
      <w:r>
        <w:rPr>
          <w:rFonts w:ascii="Arial" w:hAnsi="Arial" w:cs="Arial"/>
          <w:sz w:val="20"/>
          <w:szCs w:val="20"/>
        </w:rPr>
        <w:t>vragen</w:t>
      </w:r>
      <w:r w:rsidR="00C3229D">
        <w:rPr>
          <w:rFonts w:ascii="Arial" w:hAnsi="Arial" w:cs="Arial"/>
          <w:sz w:val="20"/>
          <w:szCs w:val="20"/>
        </w:rPr>
        <w:t xml:space="preserve"> achteraf te </w:t>
      </w:r>
      <w:r>
        <w:rPr>
          <w:rFonts w:ascii="Arial" w:hAnsi="Arial" w:cs="Arial"/>
          <w:sz w:val="20"/>
          <w:szCs w:val="20"/>
        </w:rPr>
        <w:t>stellen</w:t>
      </w:r>
      <w:r w:rsidR="00C3229D">
        <w:rPr>
          <w:rFonts w:ascii="Arial" w:hAnsi="Arial" w:cs="Arial"/>
          <w:sz w:val="20"/>
          <w:szCs w:val="20"/>
        </w:rPr>
        <w:t xml:space="preserve">, dan ondertussen (Ebbens &amp; Ettekoven, 2005). </w:t>
      </w:r>
      <w:r>
        <w:rPr>
          <w:rFonts w:ascii="Arial" w:hAnsi="Arial" w:cs="Arial"/>
          <w:sz w:val="20"/>
          <w:szCs w:val="20"/>
        </w:rPr>
        <w:t xml:space="preserve">Bij iedere vraag moet de coach zich afvragen of de vraag direct meerwaarde verleent aan het proces. </w:t>
      </w:r>
    </w:p>
    <w:p w14:paraId="126643CA" w14:textId="5842F839" w:rsidR="00D9051A" w:rsidRDefault="006A4964">
      <w:pPr>
        <w:spacing w:line="360" w:lineRule="auto"/>
        <w:jc w:val="both"/>
        <w:rPr>
          <w:rFonts w:ascii="Arial" w:hAnsi="Arial" w:cs="Arial"/>
          <w:sz w:val="20"/>
          <w:szCs w:val="20"/>
        </w:rPr>
      </w:pPr>
      <w:r>
        <w:rPr>
          <w:rFonts w:ascii="Arial" w:hAnsi="Arial" w:cs="Arial"/>
          <w:sz w:val="20"/>
          <w:szCs w:val="20"/>
        </w:rPr>
        <w:t xml:space="preserve">De leerkracht is </w:t>
      </w:r>
      <w:r w:rsidR="00A72F88">
        <w:rPr>
          <w:rFonts w:ascii="Arial" w:hAnsi="Arial" w:cs="Arial"/>
          <w:sz w:val="20"/>
          <w:szCs w:val="20"/>
        </w:rPr>
        <w:t>bij aanvang van het samenwerkend leren proces</w:t>
      </w:r>
      <w:r w:rsidR="00113639">
        <w:rPr>
          <w:rFonts w:ascii="Arial" w:hAnsi="Arial" w:cs="Arial"/>
          <w:sz w:val="20"/>
          <w:szCs w:val="20"/>
        </w:rPr>
        <w:t xml:space="preserve"> </w:t>
      </w:r>
      <w:r>
        <w:rPr>
          <w:rFonts w:ascii="Arial" w:hAnsi="Arial" w:cs="Arial"/>
          <w:sz w:val="20"/>
          <w:szCs w:val="20"/>
        </w:rPr>
        <w:t xml:space="preserve">sturend en wordt </w:t>
      </w:r>
      <w:r w:rsidR="00A72F88">
        <w:rPr>
          <w:rFonts w:ascii="Arial" w:hAnsi="Arial" w:cs="Arial"/>
          <w:sz w:val="20"/>
          <w:szCs w:val="20"/>
        </w:rPr>
        <w:t xml:space="preserve">naarmate het samenwerkend leren vordert </w:t>
      </w:r>
      <w:r>
        <w:rPr>
          <w:rFonts w:ascii="Arial" w:hAnsi="Arial" w:cs="Arial"/>
          <w:sz w:val="20"/>
          <w:szCs w:val="20"/>
        </w:rPr>
        <w:t>steeds meer coach</w:t>
      </w:r>
      <w:r w:rsidR="002E16F5">
        <w:rPr>
          <w:rFonts w:ascii="Arial" w:hAnsi="Arial" w:cs="Arial"/>
          <w:sz w:val="20"/>
          <w:szCs w:val="20"/>
        </w:rPr>
        <w:t>.</w:t>
      </w:r>
      <w:r>
        <w:rPr>
          <w:rFonts w:ascii="Arial" w:hAnsi="Arial" w:cs="Arial"/>
          <w:sz w:val="20"/>
          <w:szCs w:val="20"/>
        </w:rPr>
        <w:t xml:space="preserve"> Op het moment dat een groep start met samenwerkend leren is het belangrijk om stap voor stap </w:t>
      </w:r>
      <w:r w:rsidR="0009541B">
        <w:rPr>
          <w:rFonts w:ascii="Arial" w:hAnsi="Arial" w:cs="Arial"/>
          <w:sz w:val="20"/>
          <w:szCs w:val="20"/>
        </w:rPr>
        <w:t>te begeleiden</w:t>
      </w:r>
      <w:r>
        <w:rPr>
          <w:rFonts w:ascii="Arial" w:hAnsi="Arial" w:cs="Arial"/>
          <w:sz w:val="20"/>
          <w:szCs w:val="20"/>
        </w:rPr>
        <w:t xml:space="preserve"> en dus is er sprake </w:t>
      </w:r>
      <w:r>
        <w:rPr>
          <w:rFonts w:ascii="Arial" w:hAnsi="Arial" w:cs="Arial"/>
          <w:sz w:val="20"/>
          <w:szCs w:val="20"/>
        </w:rPr>
        <w:lastRenderedPageBreak/>
        <w:t xml:space="preserve">van gestuurde begeleiding. </w:t>
      </w:r>
      <w:r w:rsidR="00C3229D">
        <w:rPr>
          <w:rFonts w:ascii="Arial" w:hAnsi="Arial" w:cs="Arial"/>
          <w:sz w:val="20"/>
          <w:szCs w:val="20"/>
        </w:rPr>
        <w:t xml:space="preserve">Een gestuurde begeleiding kenmerkt zich door vragen te stellen waar je antwoord op verwacht, tips en kleine opdrachten geven (Bergh &amp; Ros, 2015). </w:t>
      </w:r>
      <w:r w:rsidR="002E16F5">
        <w:rPr>
          <w:rFonts w:ascii="Arial" w:hAnsi="Arial" w:cs="Arial"/>
          <w:sz w:val="20"/>
          <w:szCs w:val="20"/>
        </w:rPr>
        <w:t>Om samenwerkend leren te laten slagen moet de</w:t>
      </w:r>
      <w:r>
        <w:rPr>
          <w:rFonts w:ascii="Arial" w:hAnsi="Arial" w:cs="Arial"/>
          <w:sz w:val="20"/>
          <w:szCs w:val="20"/>
        </w:rPr>
        <w:t xml:space="preserve"> instructie </w:t>
      </w:r>
      <w:r w:rsidR="002E16F5">
        <w:rPr>
          <w:rFonts w:ascii="Arial" w:hAnsi="Arial" w:cs="Arial"/>
          <w:sz w:val="20"/>
          <w:szCs w:val="20"/>
        </w:rPr>
        <w:t xml:space="preserve">helder zijn. </w:t>
      </w:r>
      <w:r>
        <w:rPr>
          <w:rFonts w:ascii="Arial" w:hAnsi="Arial" w:cs="Arial"/>
          <w:sz w:val="20"/>
          <w:szCs w:val="20"/>
        </w:rPr>
        <w:t xml:space="preserve">Naast het feit dat de instructie helder moet zijn, zijn </w:t>
      </w:r>
      <w:r w:rsidR="002E16F5">
        <w:rPr>
          <w:rFonts w:ascii="Arial" w:hAnsi="Arial" w:cs="Arial"/>
          <w:sz w:val="20"/>
          <w:szCs w:val="20"/>
        </w:rPr>
        <w:t xml:space="preserve">er nog drie belangrijke regels. Als eerste doet de leerkracht niets wat de leerling zelf kan, als tweede zorgt </w:t>
      </w:r>
      <w:r w:rsidR="00E16A42">
        <w:rPr>
          <w:rFonts w:ascii="Arial" w:hAnsi="Arial" w:cs="Arial"/>
          <w:sz w:val="20"/>
          <w:szCs w:val="20"/>
        </w:rPr>
        <w:t xml:space="preserve">de begeleiding </w:t>
      </w:r>
      <w:r w:rsidR="002E16F5">
        <w:rPr>
          <w:rFonts w:ascii="Arial" w:hAnsi="Arial" w:cs="Arial"/>
          <w:sz w:val="20"/>
          <w:szCs w:val="20"/>
        </w:rPr>
        <w:t xml:space="preserve">voor meerwaarde en als </w:t>
      </w:r>
      <w:r w:rsidR="003D0A24">
        <w:rPr>
          <w:rFonts w:ascii="Arial" w:hAnsi="Arial" w:cs="Arial"/>
          <w:sz w:val="20"/>
          <w:szCs w:val="20"/>
        </w:rPr>
        <w:t xml:space="preserve">derde </w:t>
      </w:r>
      <w:r w:rsidR="002E16F5">
        <w:rPr>
          <w:rFonts w:ascii="Arial" w:hAnsi="Arial" w:cs="Arial"/>
          <w:sz w:val="20"/>
          <w:szCs w:val="20"/>
        </w:rPr>
        <w:t xml:space="preserve">weet </w:t>
      </w:r>
      <w:r w:rsidR="00E16A42">
        <w:rPr>
          <w:rFonts w:ascii="Arial" w:hAnsi="Arial" w:cs="Arial"/>
          <w:sz w:val="20"/>
          <w:szCs w:val="20"/>
        </w:rPr>
        <w:t xml:space="preserve">de leerkracht </w:t>
      </w:r>
      <w:r w:rsidR="002E16F5">
        <w:rPr>
          <w:rFonts w:ascii="Arial" w:hAnsi="Arial" w:cs="Arial"/>
          <w:sz w:val="20"/>
          <w:szCs w:val="20"/>
        </w:rPr>
        <w:t>dat een ervaren groep minder begeleiding nodig heeft</w:t>
      </w:r>
      <w:r w:rsidR="004D1564">
        <w:rPr>
          <w:rFonts w:ascii="Arial" w:hAnsi="Arial" w:cs="Arial"/>
          <w:sz w:val="20"/>
          <w:szCs w:val="20"/>
        </w:rPr>
        <w:t>,</w:t>
      </w:r>
      <w:r w:rsidR="002E16F5">
        <w:rPr>
          <w:rFonts w:ascii="Arial" w:hAnsi="Arial" w:cs="Arial"/>
          <w:sz w:val="20"/>
          <w:szCs w:val="20"/>
        </w:rPr>
        <w:t xml:space="preserve"> dan een onervaren groep (Ebbens &amp; Ettekoven, 2005). </w:t>
      </w:r>
    </w:p>
    <w:p w14:paraId="6F347807" w14:textId="6A2F87BF" w:rsidR="004D1564" w:rsidRDefault="00D9051A" w:rsidP="006A4964">
      <w:pPr>
        <w:spacing w:line="360" w:lineRule="auto"/>
        <w:jc w:val="both"/>
        <w:rPr>
          <w:rFonts w:ascii="Arial" w:hAnsi="Arial" w:cs="Arial"/>
          <w:sz w:val="20"/>
          <w:szCs w:val="20"/>
        </w:rPr>
      </w:pPr>
      <w:r>
        <w:rPr>
          <w:rFonts w:ascii="Arial" w:hAnsi="Arial" w:cs="Arial"/>
          <w:sz w:val="20"/>
          <w:szCs w:val="20"/>
        </w:rPr>
        <w:lastRenderedPageBreak/>
        <w:t xml:space="preserve">Een model dat kan helpen </w:t>
      </w:r>
      <w:r w:rsidR="00732740">
        <w:rPr>
          <w:rFonts w:ascii="Arial" w:hAnsi="Arial" w:cs="Arial"/>
          <w:sz w:val="20"/>
          <w:szCs w:val="20"/>
        </w:rPr>
        <w:t>tijdens het begeleiden van samenwerkend leren</w:t>
      </w:r>
      <w:r>
        <w:rPr>
          <w:rFonts w:ascii="Arial" w:hAnsi="Arial" w:cs="Arial"/>
          <w:sz w:val="20"/>
          <w:szCs w:val="20"/>
        </w:rPr>
        <w:t xml:space="preserve"> is het </w:t>
      </w:r>
      <w:r w:rsidRPr="00D865B7">
        <w:rPr>
          <w:rFonts w:ascii="Arial" w:hAnsi="Arial" w:cs="Arial"/>
          <w:sz w:val="20"/>
          <w:szCs w:val="20"/>
        </w:rPr>
        <w:t>GROW-model (Goa</w:t>
      </w:r>
      <w:r>
        <w:rPr>
          <w:rFonts w:ascii="Arial" w:hAnsi="Arial" w:cs="Arial"/>
          <w:sz w:val="20"/>
          <w:szCs w:val="20"/>
        </w:rPr>
        <w:t xml:space="preserve">l, Reality, Options en Will do). </w:t>
      </w:r>
      <w:r w:rsidRPr="00D865B7">
        <w:rPr>
          <w:rFonts w:ascii="Arial" w:hAnsi="Arial" w:cs="Arial"/>
          <w:sz w:val="20"/>
          <w:szCs w:val="20"/>
        </w:rPr>
        <w:t>Een groep begeleiden aan de hand van vragen van het GROW-model</w:t>
      </w:r>
      <w:r w:rsidR="00523755">
        <w:rPr>
          <w:rFonts w:ascii="Arial" w:hAnsi="Arial" w:cs="Arial"/>
          <w:sz w:val="20"/>
          <w:szCs w:val="20"/>
        </w:rPr>
        <w:t xml:space="preserve"> (bi</w:t>
      </w:r>
      <w:r w:rsidR="00B61C51">
        <w:rPr>
          <w:rFonts w:ascii="Arial" w:hAnsi="Arial" w:cs="Arial"/>
          <w:sz w:val="20"/>
          <w:szCs w:val="20"/>
        </w:rPr>
        <w:t>jl</w:t>
      </w:r>
      <w:r w:rsidR="00523755">
        <w:rPr>
          <w:rFonts w:ascii="Arial" w:hAnsi="Arial" w:cs="Arial"/>
          <w:sz w:val="20"/>
          <w:szCs w:val="20"/>
        </w:rPr>
        <w:t>age 4)</w:t>
      </w:r>
      <w:r w:rsidRPr="00D865B7">
        <w:rPr>
          <w:rFonts w:ascii="Arial" w:hAnsi="Arial" w:cs="Arial"/>
          <w:sz w:val="20"/>
          <w:szCs w:val="20"/>
        </w:rPr>
        <w:t xml:space="preserve"> ge</w:t>
      </w:r>
      <w:r>
        <w:rPr>
          <w:rFonts w:ascii="Arial" w:hAnsi="Arial" w:cs="Arial"/>
          <w:sz w:val="20"/>
          <w:szCs w:val="20"/>
        </w:rPr>
        <w:t xml:space="preserve">eft richting en structuur in het proces </w:t>
      </w:r>
      <w:r w:rsidRPr="00D865B7">
        <w:rPr>
          <w:rFonts w:ascii="Arial" w:hAnsi="Arial" w:cs="Arial"/>
          <w:sz w:val="20"/>
          <w:szCs w:val="20"/>
        </w:rPr>
        <w:t>(Coppoolse &amp; Vroegindeweij, 2010). Iedere stap van het model heeft zijn eigen ondersteunende vragen</w:t>
      </w:r>
      <w:r>
        <w:rPr>
          <w:rFonts w:ascii="Arial" w:hAnsi="Arial" w:cs="Arial"/>
          <w:sz w:val="20"/>
          <w:szCs w:val="20"/>
        </w:rPr>
        <w:t>,</w:t>
      </w:r>
      <w:r w:rsidRPr="00D865B7">
        <w:rPr>
          <w:rFonts w:ascii="Arial" w:hAnsi="Arial" w:cs="Arial"/>
          <w:sz w:val="20"/>
          <w:szCs w:val="20"/>
        </w:rPr>
        <w:t xml:space="preserve"> bijvoorbeeld: wat is het doel, wat is er gedaan in dit proces tot nu toe, welke opties zijn er, welke support is er nodig?</w:t>
      </w:r>
      <w:r>
        <w:rPr>
          <w:rFonts w:ascii="Arial" w:hAnsi="Arial" w:cs="Arial"/>
          <w:sz w:val="20"/>
          <w:szCs w:val="20"/>
        </w:rPr>
        <w:t xml:space="preserve"> Deze vragen kan een coach stellen, als een groep tegen een probleem aanloopt en zij om hulp vragen. Met deze vragen krijgt de </w:t>
      </w:r>
      <w:r w:rsidR="00066BDA">
        <w:rPr>
          <w:rFonts w:ascii="Arial" w:hAnsi="Arial" w:cs="Arial"/>
          <w:sz w:val="20"/>
          <w:szCs w:val="20"/>
        </w:rPr>
        <w:t>coach</w:t>
      </w:r>
      <w:r>
        <w:rPr>
          <w:rFonts w:ascii="Arial" w:hAnsi="Arial" w:cs="Arial"/>
          <w:sz w:val="20"/>
          <w:szCs w:val="20"/>
        </w:rPr>
        <w:t xml:space="preserve"> </w:t>
      </w:r>
      <w:r>
        <w:rPr>
          <w:rFonts w:ascii="Arial" w:hAnsi="Arial" w:cs="Arial"/>
          <w:sz w:val="20"/>
          <w:szCs w:val="20"/>
        </w:rPr>
        <w:lastRenderedPageBreak/>
        <w:t xml:space="preserve">inzicht in hoe het proces verlopen is.  </w:t>
      </w:r>
      <w:r w:rsidR="00FC0E08">
        <w:rPr>
          <w:rFonts w:ascii="Arial" w:hAnsi="Arial" w:cs="Arial"/>
          <w:sz w:val="20"/>
          <w:szCs w:val="20"/>
        </w:rPr>
        <w:t xml:space="preserve">Met het kiezen van de juiste woorden in een vraag, creëert de </w:t>
      </w:r>
      <w:r w:rsidR="00066BDA">
        <w:rPr>
          <w:rFonts w:ascii="Arial" w:hAnsi="Arial" w:cs="Arial"/>
          <w:sz w:val="20"/>
          <w:szCs w:val="20"/>
        </w:rPr>
        <w:t>coach</w:t>
      </w:r>
      <w:r w:rsidR="00FC0E08">
        <w:rPr>
          <w:rFonts w:ascii="Arial" w:hAnsi="Arial" w:cs="Arial"/>
          <w:sz w:val="20"/>
          <w:szCs w:val="20"/>
        </w:rPr>
        <w:t xml:space="preserve"> ruimte om te groeien</w:t>
      </w:r>
      <w:r w:rsidR="00066BDA">
        <w:rPr>
          <w:rFonts w:ascii="Arial" w:hAnsi="Arial" w:cs="Arial"/>
          <w:sz w:val="20"/>
          <w:szCs w:val="20"/>
        </w:rPr>
        <w:t xml:space="preserve"> voor de leerling</w:t>
      </w:r>
      <w:r w:rsidR="00FC0E08">
        <w:rPr>
          <w:rFonts w:ascii="Arial" w:hAnsi="Arial" w:cs="Arial"/>
          <w:sz w:val="20"/>
          <w:szCs w:val="20"/>
        </w:rPr>
        <w:t xml:space="preserve">. </w:t>
      </w:r>
      <w:r>
        <w:rPr>
          <w:rFonts w:ascii="Arial" w:hAnsi="Arial" w:cs="Arial"/>
          <w:sz w:val="20"/>
          <w:szCs w:val="20"/>
        </w:rPr>
        <w:t xml:space="preserve"> </w:t>
      </w:r>
      <w:r w:rsidR="00C3229D">
        <w:rPr>
          <w:rFonts w:ascii="Arial" w:hAnsi="Arial" w:cs="Arial"/>
          <w:sz w:val="20"/>
          <w:szCs w:val="20"/>
        </w:rPr>
        <w:t xml:space="preserve">De coach </w:t>
      </w:r>
      <w:r w:rsidR="00B61C51">
        <w:rPr>
          <w:rFonts w:ascii="Arial" w:hAnsi="Arial" w:cs="Arial"/>
          <w:sz w:val="20"/>
          <w:szCs w:val="20"/>
        </w:rPr>
        <w:t>zet taal in en kiest woorden</w:t>
      </w:r>
      <w:r w:rsidR="00C3229D">
        <w:rPr>
          <w:rFonts w:ascii="Arial" w:hAnsi="Arial" w:cs="Arial"/>
          <w:sz w:val="20"/>
          <w:szCs w:val="20"/>
        </w:rPr>
        <w:t xml:space="preserve"> als, “</w:t>
      </w:r>
      <w:r w:rsidR="00C3229D" w:rsidRPr="00C3229D">
        <w:rPr>
          <w:rFonts w:ascii="Arial" w:hAnsi="Arial" w:cs="Arial"/>
          <w:i/>
          <w:sz w:val="20"/>
          <w:szCs w:val="20"/>
        </w:rPr>
        <w:t>je kan het nog niet</w:t>
      </w:r>
      <w:r w:rsidR="00C3229D">
        <w:rPr>
          <w:rFonts w:ascii="Arial" w:hAnsi="Arial" w:cs="Arial"/>
          <w:sz w:val="20"/>
          <w:szCs w:val="20"/>
        </w:rPr>
        <w:t xml:space="preserve">” of </w:t>
      </w:r>
      <w:r w:rsidR="00C3229D" w:rsidRPr="00C3229D">
        <w:rPr>
          <w:rFonts w:ascii="Arial" w:hAnsi="Arial" w:cs="Arial"/>
          <w:i/>
          <w:sz w:val="20"/>
          <w:szCs w:val="20"/>
        </w:rPr>
        <w:t xml:space="preserve">“je </w:t>
      </w:r>
      <w:r w:rsidR="00C3229D">
        <w:rPr>
          <w:rFonts w:ascii="Arial" w:hAnsi="Arial" w:cs="Arial"/>
          <w:i/>
          <w:sz w:val="20"/>
          <w:szCs w:val="20"/>
        </w:rPr>
        <w:t>kan</w:t>
      </w:r>
      <w:r w:rsidR="00C3229D" w:rsidRPr="00C3229D">
        <w:rPr>
          <w:rFonts w:ascii="Arial" w:hAnsi="Arial" w:cs="Arial"/>
          <w:i/>
          <w:sz w:val="20"/>
          <w:szCs w:val="20"/>
        </w:rPr>
        <w:t>/ mag”</w:t>
      </w:r>
      <w:r w:rsidR="00C3229D">
        <w:rPr>
          <w:rFonts w:ascii="Arial" w:hAnsi="Arial" w:cs="Arial"/>
          <w:sz w:val="20"/>
          <w:szCs w:val="20"/>
        </w:rPr>
        <w:t xml:space="preserve">. De eerste uitspraak geeft aan dat het wel binnen het bereik ligt om </w:t>
      </w:r>
      <w:r w:rsidR="0067264D">
        <w:rPr>
          <w:rFonts w:ascii="Arial" w:hAnsi="Arial" w:cs="Arial"/>
          <w:sz w:val="20"/>
          <w:szCs w:val="20"/>
        </w:rPr>
        <w:t xml:space="preserve">het geleerde </w:t>
      </w:r>
      <w:r w:rsidR="00C3229D">
        <w:rPr>
          <w:rFonts w:ascii="Arial" w:hAnsi="Arial" w:cs="Arial"/>
          <w:sz w:val="20"/>
          <w:szCs w:val="20"/>
        </w:rPr>
        <w:t xml:space="preserve">te kunnen en de woorden </w:t>
      </w:r>
      <w:r w:rsidR="00C3229D" w:rsidRPr="00C3229D">
        <w:rPr>
          <w:rFonts w:ascii="Arial" w:hAnsi="Arial" w:cs="Arial"/>
          <w:i/>
          <w:sz w:val="20"/>
          <w:szCs w:val="20"/>
        </w:rPr>
        <w:t>kan</w:t>
      </w:r>
      <w:r w:rsidR="00C3229D">
        <w:rPr>
          <w:rFonts w:ascii="Arial" w:hAnsi="Arial" w:cs="Arial"/>
          <w:sz w:val="20"/>
          <w:szCs w:val="20"/>
        </w:rPr>
        <w:t xml:space="preserve"> en </w:t>
      </w:r>
      <w:r w:rsidR="00C3229D" w:rsidRPr="00C3229D">
        <w:rPr>
          <w:rFonts w:ascii="Arial" w:hAnsi="Arial" w:cs="Arial"/>
          <w:i/>
          <w:sz w:val="20"/>
          <w:szCs w:val="20"/>
        </w:rPr>
        <w:t>mag</w:t>
      </w:r>
      <w:r w:rsidR="00C3229D">
        <w:rPr>
          <w:rFonts w:ascii="Arial" w:hAnsi="Arial" w:cs="Arial"/>
          <w:sz w:val="20"/>
          <w:szCs w:val="20"/>
        </w:rPr>
        <w:t xml:space="preserve"> hebben een positieve invloed op het leren (Dweck, 2006; Bergh &amp; Ros, 2015). </w:t>
      </w:r>
      <w:r w:rsidR="00B83EAA">
        <w:rPr>
          <w:rFonts w:ascii="Arial" w:hAnsi="Arial" w:cs="Arial"/>
          <w:sz w:val="20"/>
          <w:szCs w:val="20"/>
        </w:rPr>
        <w:t xml:space="preserve">Met de woorden </w:t>
      </w:r>
      <w:r w:rsidR="00B83EAA" w:rsidRPr="00B83EAA">
        <w:rPr>
          <w:rFonts w:ascii="Arial" w:hAnsi="Arial" w:cs="Arial"/>
          <w:i/>
          <w:sz w:val="20"/>
          <w:szCs w:val="20"/>
        </w:rPr>
        <w:t>kan</w:t>
      </w:r>
      <w:r w:rsidR="00B83EAA">
        <w:rPr>
          <w:rFonts w:ascii="Arial" w:hAnsi="Arial" w:cs="Arial"/>
          <w:sz w:val="20"/>
          <w:szCs w:val="20"/>
        </w:rPr>
        <w:t xml:space="preserve"> en </w:t>
      </w:r>
      <w:r w:rsidR="00B83EAA" w:rsidRPr="00B83EAA">
        <w:rPr>
          <w:rFonts w:ascii="Arial" w:hAnsi="Arial" w:cs="Arial"/>
          <w:i/>
          <w:sz w:val="20"/>
          <w:szCs w:val="20"/>
        </w:rPr>
        <w:t>mag</w:t>
      </w:r>
      <w:r w:rsidR="00C3229D">
        <w:rPr>
          <w:rFonts w:ascii="Arial" w:hAnsi="Arial" w:cs="Arial"/>
          <w:sz w:val="20"/>
          <w:szCs w:val="20"/>
        </w:rPr>
        <w:t xml:space="preserve"> krijgt de leerling autonomie aangereikt, de leerling heeft een keuze om actie te ondernemen. </w:t>
      </w:r>
    </w:p>
    <w:p w14:paraId="1D73F3A5" w14:textId="67A118DA" w:rsidR="004D1564" w:rsidRDefault="00B83EAA" w:rsidP="006A4964">
      <w:pPr>
        <w:spacing w:line="360" w:lineRule="auto"/>
        <w:jc w:val="both"/>
        <w:rPr>
          <w:rFonts w:ascii="Arial" w:hAnsi="Arial" w:cs="Arial"/>
          <w:sz w:val="20"/>
          <w:szCs w:val="20"/>
        </w:rPr>
      </w:pPr>
      <w:r>
        <w:rPr>
          <w:rFonts w:ascii="Arial" w:hAnsi="Arial" w:cs="Arial"/>
          <w:sz w:val="20"/>
          <w:szCs w:val="20"/>
        </w:rPr>
        <w:lastRenderedPageBreak/>
        <w:t xml:space="preserve">Ryan en Deci (2000) hebben aangetoond in onderzoek dat er drie basisbehoeftes zijn die invloed hebben op de motivatie namelijk competentie, autonomie en relatie. Het is goed om in de begeleiding aandacht te besteden aan de drie basisbehoeftes. </w:t>
      </w:r>
      <w:r w:rsidR="00854029">
        <w:rPr>
          <w:rFonts w:ascii="Arial" w:hAnsi="Arial" w:cs="Arial"/>
          <w:sz w:val="20"/>
          <w:szCs w:val="20"/>
        </w:rPr>
        <w:t xml:space="preserve">In de begeleiding van de leerling, zet de coach in op de basisbehoefte relatie. En tijdens het proces om </w:t>
      </w:r>
      <w:r>
        <w:rPr>
          <w:rFonts w:ascii="Arial" w:hAnsi="Arial" w:cs="Arial"/>
          <w:sz w:val="20"/>
          <w:szCs w:val="20"/>
        </w:rPr>
        <w:t xml:space="preserve">van sturend naar coachend te </w:t>
      </w:r>
      <w:r w:rsidR="00854029">
        <w:rPr>
          <w:rFonts w:ascii="Arial" w:hAnsi="Arial" w:cs="Arial"/>
          <w:sz w:val="20"/>
          <w:szCs w:val="20"/>
        </w:rPr>
        <w:t>komen</w:t>
      </w:r>
      <w:r w:rsidR="007F7792">
        <w:rPr>
          <w:rFonts w:ascii="Arial" w:hAnsi="Arial" w:cs="Arial"/>
          <w:sz w:val="20"/>
          <w:szCs w:val="20"/>
        </w:rPr>
        <w:t>,</w:t>
      </w:r>
      <w:r>
        <w:rPr>
          <w:rFonts w:ascii="Arial" w:hAnsi="Arial" w:cs="Arial"/>
          <w:sz w:val="20"/>
          <w:szCs w:val="20"/>
        </w:rPr>
        <w:t xml:space="preserve"> neemt de autonomie en de competentie </w:t>
      </w:r>
      <w:r w:rsidR="00854029">
        <w:rPr>
          <w:rFonts w:ascii="Arial" w:hAnsi="Arial" w:cs="Arial"/>
          <w:sz w:val="20"/>
          <w:szCs w:val="20"/>
        </w:rPr>
        <w:t>bij</w:t>
      </w:r>
      <w:r>
        <w:rPr>
          <w:rFonts w:ascii="Arial" w:hAnsi="Arial" w:cs="Arial"/>
          <w:sz w:val="20"/>
          <w:szCs w:val="20"/>
        </w:rPr>
        <w:t xml:space="preserve"> de leerling toe. </w:t>
      </w:r>
    </w:p>
    <w:p w14:paraId="5E466D83" w14:textId="0456B3F9" w:rsidR="006A4964" w:rsidRDefault="00B83EAA" w:rsidP="006A4964">
      <w:pPr>
        <w:spacing w:line="360" w:lineRule="auto"/>
        <w:jc w:val="both"/>
        <w:rPr>
          <w:rFonts w:ascii="Arial" w:hAnsi="Arial" w:cs="Arial"/>
          <w:sz w:val="20"/>
          <w:szCs w:val="20"/>
        </w:rPr>
      </w:pPr>
      <w:r>
        <w:rPr>
          <w:rFonts w:ascii="Arial" w:hAnsi="Arial" w:cs="Arial"/>
          <w:sz w:val="20"/>
          <w:szCs w:val="20"/>
        </w:rPr>
        <w:t xml:space="preserve">Bij samenwerkend leren is de leerkracht gericht met een groep bezig </w:t>
      </w:r>
      <w:r w:rsidR="00BD1A0A">
        <w:rPr>
          <w:rFonts w:ascii="Arial" w:hAnsi="Arial" w:cs="Arial"/>
          <w:sz w:val="20"/>
          <w:szCs w:val="20"/>
        </w:rPr>
        <w:t>en maakt de leerkracht kenbaar welk sociaal doe</w:t>
      </w:r>
      <w:r w:rsidR="000F7DF0">
        <w:rPr>
          <w:rFonts w:ascii="Arial" w:hAnsi="Arial" w:cs="Arial"/>
          <w:sz w:val="20"/>
          <w:szCs w:val="20"/>
        </w:rPr>
        <w:t>l</w:t>
      </w:r>
      <w:r w:rsidR="00BD1A0A">
        <w:rPr>
          <w:rFonts w:ascii="Arial" w:hAnsi="Arial" w:cs="Arial"/>
          <w:sz w:val="20"/>
          <w:szCs w:val="20"/>
        </w:rPr>
        <w:t xml:space="preserve"> en welk inhoudelijk </w:t>
      </w:r>
      <w:r w:rsidR="00BD1A0A">
        <w:rPr>
          <w:rFonts w:ascii="Arial" w:hAnsi="Arial" w:cs="Arial"/>
          <w:sz w:val="20"/>
          <w:szCs w:val="20"/>
        </w:rPr>
        <w:lastRenderedPageBreak/>
        <w:t>doel centraal staat (Kagan, 2005; Schalker, z.j.). Hierop stemt de</w:t>
      </w:r>
      <w:r w:rsidR="007F7792">
        <w:rPr>
          <w:rFonts w:ascii="Arial" w:hAnsi="Arial" w:cs="Arial"/>
          <w:sz w:val="20"/>
          <w:szCs w:val="20"/>
        </w:rPr>
        <w:t xml:space="preserve"> leerkracht zijn begeleiding </w:t>
      </w:r>
      <w:r w:rsidR="00BD1A0A">
        <w:rPr>
          <w:rFonts w:ascii="Arial" w:hAnsi="Arial" w:cs="Arial"/>
          <w:sz w:val="20"/>
          <w:szCs w:val="20"/>
        </w:rPr>
        <w:t xml:space="preserve">af. In de begeleiding zijn naast de twee doelen de volgende aandachtspunten van belang: </w:t>
      </w:r>
      <w:r w:rsidR="006A4964">
        <w:rPr>
          <w:rFonts w:ascii="Arial" w:hAnsi="Arial" w:cs="Arial"/>
          <w:sz w:val="20"/>
          <w:szCs w:val="20"/>
        </w:rPr>
        <w:t>Help</w:t>
      </w:r>
      <w:r w:rsidR="006A4964" w:rsidRPr="00D865B7">
        <w:rPr>
          <w:rFonts w:ascii="Arial" w:hAnsi="Arial" w:cs="Arial"/>
          <w:sz w:val="20"/>
          <w:szCs w:val="20"/>
        </w:rPr>
        <w:t xml:space="preserve"> de eerste vijf minuten niet, help groepen, blijf vragend en observeer en geef feedback</w:t>
      </w:r>
      <w:r w:rsidR="006A4964">
        <w:rPr>
          <w:rFonts w:ascii="Arial" w:hAnsi="Arial" w:cs="Arial"/>
          <w:sz w:val="20"/>
          <w:szCs w:val="20"/>
        </w:rPr>
        <w:t xml:space="preserve">, </w:t>
      </w:r>
      <w:r w:rsidR="006A4964" w:rsidRPr="00D865B7">
        <w:rPr>
          <w:rFonts w:ascii="Arial" w:hAnsi="Arial" w:cs="Arial"/>
          <w:sz w:val="20"/>
          <w:szCs w:val="20"/>
        </w:rPr>
        <w:t>feed-up en feed-forward op de vooraf gestelde doelen (Ebbens,</w:t>
      </w:r>
      <w:r w:rsidR="006A4964">
        <w:rPr>
          <w:rFonts w:ascii="Arial" w:hAnsi="Arial" w:cs="Arial"/>
          <w:sz w:val="20"/>
          <w:szCs w:val="20"/>
        </w:rPr>
        <w:t xml:space="preserve"> et al.</w:t>
      </w:r>
      <w:r w:rsidR="006A4964" w:rsidRPr="00D865B7">
        <w:rPr>
          <w:rFonts w:ascii="Arial" w:hAnsi="Arial" w:cs="Arial"/>
          <w:sz w:val="20"/>
          <w:szCs w:val="20"/>
        </w:rPr>
        <w:t xml:space="preserve"> 1997; Hattie &amp; Timperley, 2007). </w:t>
      </w:r>
      <w:r w:rsidR="006A4964">
        <w:rPr>
          <w:rFonts w:ascii="Arial" w:hAnsi="Arial" w:cs="Arial"/>
          <w:sz w:val="20"/>
          <w:szCs w:val="20"/>
        </w:rPr>
        <w:t>Wanneer l</w:t>
      </w:r>
      <w:r w:rsidR="006A4964" w:rsidRPr="00D865B7">
        <w:rPr>
          <w:rFonts w:ascii="Arial" w:hAnsi="Arial" w:cs="Arial"/>
          <w:sz w:val="20"/>
          <w:szCs w:val="20"/>
        </w:rPr>
        <w:t xml:space="preserve">eerlingen bekend zijn met de </w:t>
      </w:r>
      <w:r w:rsidR="006A4964">
        <w:rPr>
          <w:rFonts w:ascii="Arial" w:hAnsi="Arial" w:cs="Arial"/>
          <w:sz w:val="20"/>
          <w:szCs w:val="20"/>
        </w:rPr>
        <w:t>samenwerkingsvaardigheden</w:t>
      </w:r>
      <w:r w:rsidR="006A4964" w:rsidRPr="00D865B7">
        <w:rPr>
          <w:rFonts w:ascii="Arial" w:hAnsi="Arial" w:cs="Arial"/>
          <w:sz w:val="20"/>
          <w:szCs w:val="20"/>
        </w:rPr>
        <w:t xml:space="preserve"> en </w:t>
      </w:r>
      <w:r w:rsidR="006A4964">
        <w:rPr>
          <w:rFonts w:ascii="Arial" w:hAnsi="Arial" w:cs="Arial"/>
          <w:sz w:val="20"/>
          <w:szCs w:val="20"/>
        </w:rPr>
        <w:t>de</w:t>
      </w:r>
      <w:r w:rsidR="006A4964" w:rsidRPr="00D865B7">
        <w:rPr>
          <w:rFonts w:ascii="Arial" w:hAnsi="Arial" w:cs="Arial"/>
          <w:sz w:val="20"/>
          <w:szCs w:val="20"/>
        </w:rPr>
        <w:t xml:space="preserve"> leerkracht </w:t>
      </w:r>
      <w:r w:rsidR="006A4964">
        <w:rPr>
          <w:rFonts w:ascii="Arial" w:hAnsi="Arial" w:cs="Arial"/>
          <w:sz w:val="20"/>
          <w:szCs w:val="20"/>
        </w:rPr>
        <w:t>met de rol als</w:t>
      </w:r>
      <w:r w:rsidR="006A4964" w:rsidRPr="00D865B7">
        <w:rPr>
          <w:rFonts w:ascii="Arial" w:hAnsi="Arial" w:cs="Arial"/>
          <w:sz w:val="20"/>
          <w:szCs w:val="20"/>
        </w:rPr>
        <w:t xml:space="preserve"> begeleider </w:t>
      </w:r>
      <w:r w:rsidR="006A4964">
        <w:rPr>
          <w:rFonts w:ascii="Arial" w:hAnsi="Arial" w:cs="Arial"/>
          <w:sz w:val="20"/>
          <w:szCs w:val="20"/>
        </w:rPr>
        <w:t>komen de leerlingen</w:t>
      </w:r>
      <w:r w:rsidR="006A4964" w:rsidRPr="00D865B7">
        <w:rPr>
          <w:rFonts w:ascii="Arial" w:hAnsi="Arial" w:cs="Arial"/>
          <w:sz w:val="20"/>
          <w:szCs w:val="20"/>
        </w:rPr>
        <w:t xml:space="preserve"> tot dieper leren (Jensen, 2012). </w:t>
      </w:r>
    </w:p>
    <w:p w14:paraId="0FF7A892" w14:textId="77777777" w:rsidR="00232B3D" w:rsidRPr="00D865B7" w:rsidRDefault="00232B3D" w:rsidP="006A4964">
      <w:pPr>
        <w:spacing w:line="360" w:lineRule="auto"/>
        <w:jc w:val="both"/>
        <w:rPr>
          <w:rFonts w:ascii="Arial" w:hAnsi="Arial" w:cs="Arial"/>
          <w:sz w:val="20"/>
          <w:szCs w:val="20"/>
        </w:rPr>
      </w:pPr>
    </w:p>
    <w:p w14:paraId="2B2B75DB" w14:textId="0AF54EA3" w:rsidR="00D9051A" w:rsidRPr="00D9051A" w:rsidRDefault="00D9051A">
      <w:pPr>
        <w:spacing w:line="360" w:lineRule="auto"/>
        <w:jc w:val="both"/>
        <w:rPr>
          <w:rFonts w:ascii="Arial" w:hAnsi="Arial" w:cs="Arial"/>
          <w:sz w:val="20"/>
          <w:szCs w:val="20"/>
        </w:rPr>
      </w:pPr>
      <w:r w:rsidRPr="00D9051A">
        <w:rPr>
          <w:rFonts w:ascii="Arial" w:hAnsi="Arial" w:cs="Arial"/>
          <w:sz w:val="20"/>
          <w:szCs w:val="20"/>
        </w:rPr>
        <w:lastRenderedPageBreak/>
        <w:t>Concluderend kunnen we stellen dat de leerling samenwerkingsvaardigheden nodig heeft</w:t>
      </w:r>
      <w:r w:rsidR="00285F94">
        <w:rPr>
          <w:rFonts w:ascii="Arial" w:hAnsi="Arial" w:cs="Arial"/>
          <w:sz w:val="20"/>
          <w:szCs w:val="20"/>
        </w:rPr>
        <w:t xml:space="preserve"> om samenwerkend te kunnen leren</w:t>
      </w:r>
      <w:r w:rsidRPr="00D9051A">
        <w:rPr>
          <w:rFonts w:ascii="Arial" w:hAnsi="Arial" w:cs="Arial"/>
          <w:sz w:val="20"/>
          <w:szCs w:val="20"/>
        </w:rPr>
        <w:t xml:space="preserve"> en de leerkracht </w:t>
      </w:r>
      <w:r w:rsidR="00285F94">
        <w:rPr>
          <w:rFonts w:ascii="Arial" w:hAnsi="Arial" w:cs="Arial"/>
          <w:sz w:val="20"/>
          <w:szCs w:val="20"/>
        </w:rPr>
        <w:t xml:space="preserve">de ontwikkeling van </w:t>
      </w:r>
      <w:r w:rsidRPr="00D9051A">
        <w:rPr>
          <w:rFonts w:ascii="Arial" w:hAnsi="Arial" w:cs="Arial"/>
          <w:sz w:val="20"/>
          <w:szCs w:val="20"/>
        </w:rPr>
        <w:t xml:space="preserve">deze vaardigheden </w:t>
      </w:r>
      <w:r w:rsidR="00285F94" w:rsidRPr="00D9051A">
        <w:rPr>
          <w:rFonts w:ascii="Arial" w:hAnsi="Arial" w:cs="Arial"/>
          <w:sz w:val="20"/>
          <w:szCs w:val="20"/>
        </w:rPr>
        <w:t xml:space="preserve">moet </w:t>
      </w:r>
      <w:r w:rsidRPr="00D9051A">
        <w:rPr>
          <w:rFonts w:ascii="Arial" w:hAnsi="Arial" w:cs="Arial"/>
          <w:sz w:val="20"/>
          <w:szCs w:val="20"/>
        </w:rPr>
        <w:t xml:space="preserve">kunnen </w:t>
      </w:r>
      <w:r w:rsidR="00285F94">
        <w:rPr>
          <w:rFonts w:ascii="Arial" w:hAnsi="Arial" w:cs="Arial"/>
          <w:sz w:val="20"/>
          <w:szCs w:val="20"/>
        </w:rPr>
        <w:t>ondersteunen</w:t>
      </w:r>
      <w:r w:rsidR="00285F94" w:rsidRPr="00D9051A">
        <w:rPr>
          <w:rFonts w:ascii="Arial" w:hAnsi="Arial" w:cs="Arial"/>
          <w:sz w:val="20"/>
          <w:szCs w:val="20"/>
        </w:rPr>
        <w:t xml:space="preserve"> </w:t>
      </w:r>
      <w:r w:rsidRPr="00D9051A">
        <w:rPr>
          <w:rFonts w:ascii="Arial" w:hAnsi="Arial" w:cs="Arial"/>
          <w:sz w:val="20"/>
          <w:szCs w:val="20"/>
        </w:rPr>
        <w:t xml:space="preserve">door samenwerkend leren goed te begeleiden. </w:t>
      </w:r>
      <w:r w:rsidR="003D0A24" w:rsidRPr="00D9051A">
        <w:rPr>
          <w:rFonts w:ascii="Arial" w:hAnsi="Arial" w:cs="Arial"/>
          <w:sz w:val="20"/>
          <w:szCs w:val="20"/>
        </w:rPr>
        <w:t>Hier</w:t>
      </w:r>
      <w:r w:rsidR="003D0A24">
        <w:rPr>
          <w:rFonts w:ascii="Arial" w:hAnsi="Arial" w:cs="Arial"/>
          <w:sz w:val="20"/>
          <w:szCs w:val="20"/>
        </w:rPr>
        <w:t>toe</w:t>
      </w:r>
      <w:r w:rsidR="003D0A24" w:rsidRPr="00D9051A">
        <w:rPr>
          <w:rFonts w:ascii="Arial" w:hAnsi="Arial" w:cs="Arial"/>
          <w:sz w:val="20"/>
          <w:szCs w:val="20"/>
        </w:rPr>
        <w:t xml:space="preserve"> </w:t>
      </w:r>
      <w:r w:rsidRPr="00D9051A">
        <w:rPr>
          <w:rFonts w:ascii="Arial" w:hAnsi="Arial" w:cs="Arial"/>
          <w:sz w:val="20"/>
          <w:szCs w:val="20"/>
        </w:rPr>
        <w:t xml:space="preserve">zal de leerkracht het samenwerkend leren stap voor stap moeten aanbieden en daarbij de kenmerken en de regels van samenwerkend leren moeten toepassen. </w:t>
      </w:r>
    </w:p>
    <w:p w14:paraId="63C086CF" w14:textId="77777777" w:rsidR="00F55D4B" w:rsidRDefault="00F55D4B" w:rsidP="00F439D3">
      <w:pPr>
        <w:spacing w:line="360" w:lineRule="auto"/>
        <w:jc w:val="both"/>
        <w:rPr>
          <w:rFonts w:ascii="Arial" w:hAnsi="Arial" w:cs="Arial"/>
          <w:color w:val="4BACC6" w:themeColor="accent5"/>
          <w:sz w:val="20"/>
          <w:szCs w:val="20"/>
        </w:rPr>
      </w:pPr>
    </w:p>
    <w:p w14:paraId="2AC44C3C" w14:textId="77777777" w:rsidR="00284594" w:rsidRPr="00BF2AB6" w:rsidRDefault="00284594" w:rsidP="00F439D3">
      <w:pPr>
        <w:spacing w:line="360" w:lineRule="auto"/>
        <w:jc w:val="both"/>
        <w:rPr>
          <w:rFonts w:ascii="Arial" w:hAnsi="Arial" w:cs="Arial"/>
          <w:color w:val="4BACC6" w:themeColor="accent5"/>
          <w:sz w:val="20"/>
          <w:szCs w:val="20"/>
        </w:rPr>
      </w:pPr>
    </w:p>
    <w:p w14:paraId="0B9BE7EF" w14:textId="03DF5A0C" w:rsidR="009C71B7" w:rsidRPr="00762B11" w:rsidRDefault="009C71B7" w:rsidP="006E18CC">
      <w:pPr>
        <w:pStyle w:val="Kop1"/>
      </w:pPr>
      <w:bookmarkStart w:id="10" w:name="_Toc482448778"/>
      <w:r w:rsidRPr="00762B11">
        <w:lastRenderedPageBreak/>
        <w:t>Onderzoeksvragen</w:t>
      </w:r>
      <w:bookmarkEnd w:id="10"/>
    </w:p>
    <w:p w14:paraId="0A4CA4A1" w14:textId="058B763A" w:rsidR="00510D3B" w:rsidRDefault="00510D3B" w:rsidP="00B26869">
      <w:pPr>
        <w:spacing w:after="200" w:line="360" w:lineRule="auto"/>
        <w:jc w:val="both"/>
        <w:rPr>
          <w:rFonts w:ascii="Arial" w:hAnsi="Arial" w:cs="Arial"/>
          <w:sz w:val="20"/>
          <w:szCs w:val="20"/>
        </w:rPr>
      </w:pPr>
    </w:p>
    <w:p w14:paraId="3E049D00" w14:textId="0845CDC7" w:rsidR="00C3295D" w:rsidRDefault="00E13189">
      <w:pPr>
        <w:spacing w:after="200" w:line="360" w:lineRule="auto"/>
        <w:jc w:val="both"/>
        <w:rPr>
          <w:rFonts w:ascii="Arial" w:hAnsi="Arial" w:cs="Arial"/>
          <w:sz w:val="20"/>
          <w:szCs w:val="20"/>
        </w:rPr>
      </w:pPr>
      <w:r>
        <w:rPr>
          <w:rFonts w:ascii="Arial" w:hAnsi="Arial" w:cs="Arial"/>
          <w:sz w:val="20"/>
          <w:szCs w:val="20"/>
        </w:rPr>
        <w:t xml:space="preserve">Hoe begeleiden leerkrachten </w:t>
      </w:r>
      <w:r w:rsidR="00C5187C">
        <w:rPr>
          <w:rFonts w:ascii="Arial" w:hAnsi="Arial" w:cs="Arial"/>
          <w:sz w:val="20"/>
          <w:szCs w:val="20"/>
        </w:rPr>
        <w:t xml:space="preserve">in unit 2 </w:t>
      </w:r>
      <w:r>
        <w:rPr>
          <w:rFonts w:ascii="Arial" w:hAnsi="Arial" w:cs="Arial"/>
          <w:sz w:val="20"/>
          <w:szCs w:val="20"/>
        </w:rPr>
        <w:t>samenwerkend leren bij lee</w:t>
      </w:r>
      <w:r w:rsidR="006E37DF">
        <w:rPr>
          <w:rFonts w:ascii="Arial" w:hAnsi="Arial" w:cs="Arial"/>
          <w:sz w:val="20"/>
          <w:szCs w:val="20"/>
        </w:rPr>
        <w:t>rlingen</w:t>
      </w:r>
      <w:r w:rsidR="00232B3D">
        <w:rPr>
          <w:rFonts w:ascii="Arial" w:hAnsi="Arial" w:cs="Arial"/>
          <w:sz w:val="20"/>
          <w:szCs w:val="20"/>
        </w:rPr>
        <w:t xml:space="preserve"> voor en na een interventie gericht op het verbeteren van de begeleidingsvaardigheden bij samenwerkend leren</w:t>
      </w:r>
      <w:r w:rsidR="006E37DF">
        <w:rPr>
          <w:rFonts w:ascii="Arial" w:hAnsi="Arial" w:cs="Arial"/>
          <w:sz w:val="20"/>
          <w:szCs w:val="20"/>
        </w:rPr>
        <w:t xml:space="preserve">? </w:t>
      </w:r>
      <w:r w:rsidR="00C3295D">
        <w:rPr>
          <w:rFonts w:ascii="Arial" w:hAnsi="Arial" w:cs="Arial"/>
          <w:sz w:val="20"/>
          <w:szCs w:val="20"/>
        </w:rPr>
        <w:t xml:space="preserve"> </w:t>
      </w:r>
    </w:p>
    <w:p w14:paraId="5207DF8B" w14:textId="2322379C" w:rsidR="00D705FA" w:rsidRPr="00FC0E08" w:rsidRDefault="00FC0E08">
      <w:pPr>
        <w:spacing w:after="200" w:line="276" w:lineRule="auto"/>
        <w:rPr>
          <w:rFonts w:ascii="Arial" w:hAnsi="Arial" w:cs="Arial"/>
          <w:sz w:val="20"/>
          <w:szCs w:val="20"/>
        </w:rPr>
      </w:pPr>
      <w:r w:rsidRPr="00FC0E08">
        <w:rPr>
          <w:rFonts w:ascii="Arial" w:hAnsi="Arial" w:cs="Arial"/>
          <w:sz w:val="20"/>
          <w:szCs w:val="20"/>
        </w:rPr>
        <w:t>Hieruit komen de volgende deelvragen naar voren:</w:t>
      </w:r>
    </w:p>
    <w:p w14:paraId="44DC6B06" w14:textId="0DB75691" w:rsidR="00FC0E08" w:rsidRDefault="00EE0545" w:rsidP="005814EF">
      <w:pPr>
        <w:pStyle w:val="Lijstalinea"/>
        <w:numPr>
          <w:ilvl w:val="0"/>
          <w:numId w:val="18"/>
        </w:numPr>
        <w:spacing w:line="360" w:lineRule="auto"/>
        <w:rPr>
          <w:rFonts w:ascii="Arial" w:hAnsi="Arial" w:cs="Arial"/>
          <w:sz w:val="20"/>
          <w:szCs w:val="20"/>
        </w:rPr>
      </w:pPr>
      <w:r w:rsidRPr="00FC0E08">
        <w:rPr>
          <w:rFonts w:ascii="Arial" w:hAnsi="Arial" w:cs="Arial"/>
          <w:sz w:val="20"/>
          <w:szCs w:val="20"/>
        </w:rPr>
        <w:lastRenderedPageBreak/>
        <w:t xml:space="preserve">Welke </w:t>
      </w:r>
      <w:r w:rsidR="007267C0">
        <w:rPr>
          <w:rFonts w:ascii="Arial" w:hAnsi="Arial" w:cs="Arial"/>
          <w:sz w:val="20"/>
          <w:szCs w:val="20"/>
        </w:rPr>
        <w:t>kennis</w:t>
      </w:r>
      <w:r w:rsidR="00F965DF">
        <w:rPr>
          <w:rFonts w:ascii="Arial" w:hAnsi="Arial" w:cs="Arial"/>
          <w:sz w:val="20"/>
          <w:szCs w:val="20"/>
        </w:rPr>
        <w:t>basis</w:t>
      </w:r>
      <w:r w:rsidR="007267C0">
        <w:rPr>
          <w:rFonts w:ascii="Arial" w:hAnsi="Arial" w:cs="Arial"/>
          <w:sz w:val="20"/>
          <w:szCs w:val="20"/>
        </w:rPr>
        <w:t xml:space="preserve"> heeft de leerkracht met betrekking tot </w:t>
      </w:r>
      <w:r w:rsidR="00C63749">
        <w:rPr>
          <w:rFonts w:ascii="Arial" w:hAnsi="Arial" w:cs="Arial"/>
          <w:sz w:val="20"/>
          <w:szCs w:val="20"/>
        </w:rPr>
        <w:t xml:space="preserve">het begeleiden van leerlingen bij </w:t>
      </w:r>
      <w:r w:rsidR="007267C0">
        <w:rPr>
          <w:rFonts w:ascii="Arial" w:hAnsi="Arial" w:cs="Arial"/>
          <w:sz w:val="20"/>
          <w:szCs w:val="20"/>
        </w:rPr>
        <w:t>samenwerkend leren</w:t>
      </w:r>
      <w:r w:rsidR="00232B3D">
        <w:rPr>
          <w:rFonts w:ascii="Arial" w:hAnsi="Arial" w:cs="Arial"/>
          <w:sz w:val="20"/>
          <w:szCs w:val="20"/>
        </w:rPr>
        <w:t xml:space="preserve"> voor de interventie en welke na de interventie</w:t>
      </w:r>
      <w:r w:rsidR="007267C0">
        <w:rPr>
          <w:rFonts w:ascii="Arial" w:hAnsi="Arial" w:cs="Arial"/>
          <w:sz w:val="20"/>
          <w:szCs w:val="20"/>
        </w:rPr>
        <w:t>?</w:t>
      </w:r>
      <w:r w:rsidRPr="00FC0E08">
        <w:rPr>
          <w:rFonts w:ascii="Arial" w:hAnsi="Arial" w:cs="Arial"/>
          <w:sz w:val="20"/>
          <w:szCs w:val="20"/>
        </w:rPr>
        <w:t xml:space="preserve"> </w:t>
      </w:r>
    </w:p>
    <w:p w14:paraId="0395CD12" w14:textId="622F6EFD" w:rsidR="00FC1D74" w:rsidRPr="00FC0E08" w:rsidRDefault="00C63749" w:rsidP="005814EF">
      <w:pPr>
        <w:pStyle w:val="Lijstalinea"/>
        <w:numPr>
          <w:ilvl w:val="0"/>
          <w:numId w:val="18"/>
        </w:numPr>
        <w:spacing w:line="360" w:lineRule="auto"/>
        <w:rPr>
          <w:rFonts w:ascii="Arial" w:hAnsi="Arial" w:cs="Arial"/>
          <w:sz w:val="20"/>
          <w:szCs w:val="20"/>
        </w:rPr>
      </w:pPr>
      <w:r>
        <w:rPr>
          <w:rFonts w:ascii="Arial" w:hAnsi="Arial" w:cs="Arial"/>
          <w:sz w:val="20"/>
          <w:szCs w:val="20"/>
        </w:rPr>
        <w:t xml:space="preserve">Welke vaardigheden </w:t>
      </w:r>
      <w:r w:rsidR="00634B66">
        <w:rPr>
          <w:rFonts w:ascii="Arial" w:hAnsi="Arial" w:cs="Arial"/>
          <w:sz w:val="20"/>
          <w:szCs w:val="20"/>
        </w:rPr>
        <w:t>bezit</w:t>
      </w:r>
      <w:r>
        <w:rPr>
          <w:rFonts w:ascii="Arial" w:hAnsi="Arial" w:cs="Arial"/>
          <w:sz w:val="20"/>
          <w:szCs w:val="20"/>
        </w:rPr>
        <w:t xml:space="preserve"> de leerkracht met betrekking tot het begeleiden van leerlingen bij samenwerkend leren</w:t>
      </w:r>
      <w:r w:rsidR="00232B3D">
        <w:rPr>
          <w:rFonts w:ascii="Arial" w:hAnsi="Arial" w:cs="Arial"/>
          <w:sz w:val="20"/>
          <w:szCs w:val="20"/>
        </w:rPr>
        <w:t xml:space="preserve"> voor de interventie en welke na de interventie</w:t>
      </w:r>
      <w:r>
        <w:rPr>
          <w:rFonts w:ascii="Arial" w:hAnsi="Arial" w:cs="Arial"/>
          <w:sz w:val="20"/>
          <w:szCs w:val="20"/>
        </w:rPr>
        <w:t>?</w:t>
      </w:r>
      <w:r w:rsidR="004C4D67" w:rsidRPr="00FC0E08">
        <w:rPr>
          <w:rFonts w:ascii="Arial" w:hAnsi="Arial" w:cs="Arial"/>
          <w:sz w:val="20"/>
          <w:szCs w:val="20"/>
        </w:rPr>
        <w:br/>
      </w:r>
    </w:p>
    <w:p w14:paraId="1D08D873" w14:textId="0E0DF044" w:rsidR="009C71B7" w:rsidRDefault="00261330" w:rsidP="00106673">
      <w:pPr>
        <w:pStyle w:val="Kop1"/>
      </w:pPr>
      <w:bookmarkStart w:id="11" w:name="_Toc482448779"/>
      <w:r>
        <w:lastRenderedPageBreak/>
        <w:t xml:space="preserve">3. </w:t>
      </w:r>
      <w:r w:rsidR="006E18CC">
        <w:t>Opzet van het onderzoek</w:t>
      </w:r>
      <w:bookmarkEnd w:id="11"/>
      <w:r w:rsidR="00A17158">
        <w:t xml:space="preserve"> </w:t>
      </w:r>
    </w:p>
    <w:p w14:paraId="4581732F" w14:textId="77777777" w:rsidR="00106673" w:rsidRPr="00106673" w:rsidRDefault="00106673" w:rsidP="00106673"/>
    <w:p w14:paraId="7764697F" w14:textId="518CCC5F" w:rsidR="0072421C" w:rsidRDefault="00B41320" w:rsidP="00106673">
      <w:pPr>
        <w:pStyle w:val="Kop2"/>
      </w:pPr>
      <w:bookmarkStart w:id="12" w:name="_Toc482448780"/>
      <w:r>
        <w:t>3</w:t>
      </w:r>
      <w:r w:rsidR="0072421C">
        <w:t xml:space="preserve">.1 </w:t>
      </w:r>
      <w:r w:rsidR="006C171C">
        <w:t>Beschrijving en verantwoording van dataverzameling</w:t>
      </w:r>
      <w:bookmarkEnd w:id="12"/>
      <w:r w:rsidR="00863C51">
        <w:t xml:space="preserve"> </w:t>
      </w:r>
    </w:p>
    <w:p w14:paraId="082F41AA" w14:textId="77777777" w:rsidR="00DF2387" w:rsidRDefault="00DF2387" w:rsidP="00DF2387"/>
    <w:p w14:paraId="60849A0A" w14:textId="550C1DB5" w:rsidR="008C0A55" w:rsidRDefault="00451EB1">
      <w:pPr>
        <w:spacing w:line="360" w:lineRule="auto"/>
        <w:jc w:val="both"/>
        <w:rPr>
          <w:rFonts w:ascii="Arial" w:hAnsi="Arial" w:cs="Arial"/>
          <w:sz w:val="20"/>
          <w:szCs w:val="20"/>
        </w:rPr>
      </w:pPr>
      <w:r w:rsidRPr="00451EB1">
        <w:rPr>
          <w:rFonts w:ascii="Arial" w:hAnsi="Arial" w:cs="Arial"/>
          <w:sz w:val="20"/>
          <w:szCs w:val="20"/>
        </w:rPr>
        <w:t>Voor het beantwoorden van de onderzoeksvraag heeft er een kwalit</w:t>
      </w:r>
      <w:r w:rsidR="00B61C51">
        <w:rPr>
          <w:rFonts w:ascii="Arial" w:hAnsi="Arial" w:cs="Arial"/>
          <w:sz w:val="20"/>
          <w:szCs w:val="20"/>
        </w:rPr>
        <w:t>atief evaluatieonderzoek plaats</w:t>
      </w:r>
      <w:r w:rsidRPr="00451EB1">
        <w:rPr>
          <w:rFonts w:ascii="Arial" w:hAnsi="Arial" w:cs="Arial"/>
          <w:sz w:val="20"/>
          <w:szCs w:val="20"/>
        </w:rPr>
        <w:t>gevonden</w:t>
      </w:r>
      <w:r w:rsidR="00854029">
        <w:rPr>
          <w:rFonts w:ascii="Arial" w:hAnsi="Arial" w:cs="Arial"/>
          <w:sz w:val="20"/>
          <w:szCs w:val="20"/>
        </w:rPr>
        <w:t xml:space="preserve"> (Baarda, 2014)</w:t>
      </w:r>
      <w:r w:rsidRPr="00451EB1">
        <w:rPr>
          <w:rFonts w:ascii="Arial" w:hAnsi="Arial" w:cs="Arial"/>
          <w:sz w:val="20"/>
          <w:szCs w:val="20"/>
        </w:rPr>
        <w:t xml:space="preserve">, gericht </w:t>
      </w:r>
      <w:r w:rsidR="00BA7D46" w:rsidRPr="00451EB1">
        <w:rPr>
          <w:rFonts w:ascii="Arial" w:hAnsi="Arial" w:cs="Arial"/>
          <w:sz w:val="20"/>
          <w:szCs w:val="20"/>
        </w:rPr>
        <w:t xml:space="preserve">op </w:t>
      </w:r>
      <w:r w:rsidR="00854029">
        <w:rPr>
          <w:rFonts w:ascii="Arial" w:hAnsi="Arial" w:cs="Arial"/>
          <w:sz w:val="20"/>
          <w:szCs w:val="20"/>
        </w:rPr>
        <w:t>de begeleidingsvaardigheden van de</w:t>
      </w:r>
      <w:r w:rsidR="00BA7D46" w:rsidRPr="00451EB1">
        <w:rPr>
          <w:rFonts w:ascii="Arial" w:hAnsi="Arial" w:cs="Arial"/>
          <w:sz w:val="20"/>
          <w:szCs w:val="20"/>
        </w:rPr>
        <w:t xml:space="preserve"> leerkracht</w:t>
      </w:r>
      <w:r w:rsidR="00EB3CE0">
        <w:rPr>
          <w:rFonts w:ascii="Arial" w:hAnsi="Arial" w:cs="Arial"/>
          <w:sz w:val="20"/>
          <w:szCs w:val="20"/>
        </w:rPr>
        <w:t>en</w:t>
      </w:r>
      <w:r w:rsidR="00BA7D46" w:rsidRPr="00451EB1">
        <w:rPr>
          <w:rFonts w:ascii="Arial" w:hAnsi="Arial" w:cs="Arial"/>
          <w:sz w:val="20"/>
          <w:szCs w:val="20"/>
        </w:rPr>
        <w:t xml:space="preserve"> </w:t>
      </w:r>
      <w:r w:rsidR="00854029">
        <w:rPr>
          <w:rFonts w:ascii="Arial" w:hAnsi="Arial" w:cs="Arial"/>
          <w:sz w:val="20"/>
          <w:szCs w:val="20"/>
        </w:rPr>
        <w:t>tijdens samenwerkend leren.</w:t>
      </w:r>
      <w:r w:rsidR="00BA7D46" w:rsidRPr="00451EB1">
        <w:rPr>
          <w:rFonts w:ascii="Arial" w:hAnsi="Arial" w:cs="Arial"/>
          <w:sz w:val="20"/>
          <w:szCs w:val="20"/>
        </w:rPr>
        <w:t xml:space="preserve"> </w:t>
      </w:r>
    </w:p>
    <w:p w14:paraId="3A0F05E2" w14:textId="3AF0D4F9" w:rsidR="00E706FB" w:rsidRDefault="002A258D">
      <w:pPr>
        <w:spacing w:line="360" w:lineRule="auto"/>
        <w:jc w:val="both"/>
        <w:rPr>
          <w:rFonts w:ascii="Arial" w:hAnsi="Arial" w:cs="Arial"/>
          <w:sz w:val="20"/>
          <w:szCs w:val="20"/>
        </w:rPr>
      </w:pPr>
      <w:r>
        <w:rPr>
          <w:rFonts w:ascii="Arial" w:hAnsi="Arial" w:cs="Arial"/>
          <w:sz w:val="20"/>
          <w:szCs w:val="20"/>
        </w:rPr>
        <w:lastRenderedPageBreak/>
        <w:t>Het vaststellen van de beginsituatie</w:t>
      </w:r>
      <w:r w:rsidR="003824B8">
        <w:rPr>
          <w:rFonts w:ascii="Arial" w:hAnsi="Arial" w:cs="Arial"/>
          <w:sz w:val="20"/>
          <w:szCs w:val="20"/>
        </w:rPr>
        <w:t xml:space="preserve"> voorafgaand aan de interventie</w:t>
      </w:r>
      <w:r>
        <w:rPr>
          <w:rFonts w:ascii="Arial" w:hAnsi="Arial" w:cs="Arial"/>
          <w:sz w:val="20"/>
          <w:szCs w:val="20"/>
        </w:rPr>
        <w:t xml:space="preserve"> is gedaan </w:t>
      </w:r>
      <w:r w:rsidR="00854029">
        <w:rPr>
          <w:rFonts w:ascii="Arial" w:hAnsi="Arial" w:cs="Arial"/>
          <w:sz w:val="20"/>
          <w:szCs w:val="20"/>
        </w:rPr>
        <w:t>met behulp van</w:t>
      </w:r>
      <w:r>
        <w:rPr>
          <w:rFonts w:ascii="Arial" w:hAnsi="Arial" w:cs="Arial"/>
          <w:sz w:val="20"/>
          <w:szCs w:val="20"/>
        </w:rPr>
        <w:t xml:space="preserve"> een observatie (bijlage 1) en een</w:t>
      </w:r>
      <w:r w:rsidRPr="006E18CC">
        <w:rPr>
          <w:rFonts w:ascii="Arial" w:hAnsi="Arial" w:cs="Arial"/>
          <w:sz w:val="20"/>
          <w:szCs w:val="20"/>
        </w:rPr>
        <w:t xml:space="preserve"> </w:t>
      </w:r>
      <w:r w:rsidR="00BD04D3">
        <w:rPr>
          <w:rFonts w:ascii="Arial" w:hAnsi="Arial" w:cs="Arial"/>
          <w:sz w:val="20"/>
          <w:szCs w:val="20"/>
        </w:rPr>
        <w:t>individueel</w:t>
      </w:r>
      <w:r w:rsidR="005814EF">
        <w:rPr>
          <w:rFonts w:ascii="Arial" w:hAnsi="Arial" w:cs="Arial"/>
          <w:sz w:val="20"/>
          <w:szCs w:val="20"/>
        </w:rPr>
        <w:t xml:space="preserve"> diepte-</w:t>
      </w:r>
      <w:r w:rsidRPr="006E18CC">
        <w:rPr>
          <w:rFonts w:ascii="Arial" w:hAnsi="Arial" w:cs="Arial"/>
          <w:sz w:val="20"/>
          <w:szCs w:val="20"/>
        </w:rPr>
        <w:t>interview</w:t>
      </w:r>
      <w:r>
        <w:rPr>
          <w:rFonts w:ascii="Arial" w:hAnsi="Arial" w:cs="Arial"/>
          <w:sz w:val="20"/>
          <w:szCs w:val="20"/>
        </w:rPr>
        <w:t xml:space="preserve"> (bijlage 2). De keuze voor het afnemen van </w:t>
      </w:r>
      <w:r w:rsidR="00BD04D3">
        <w:rPr>
          <w:rFonts w:ascii="Arial" w:hAnsi="Arial" w:cs="Arial"/>
          <w:sz w:val="20"/>
          <w:szCs w:val="20"/>
        </w:rPr>
        <w:t>een individue</w:t>
      </w:r>
      <w:r>
        <w:rPr>
          <w:rFonts w:ascii="Arial" w:hAnsi="Arial" w:cs="Arial"/>
          <w:sz w:val="20"/>
          <w:szCs w:val="20"/>
        </w:rPr>
        <w:t>e</w:t>
      </w:r>
      <w:r w:rsidR="00BD04D3">
        <w:rPr>
          <w:rFonts w:ascii="Arial" w:hAnsi="Arial" w:cs="Arial"/>
          <w:sz w:val="20"/>
          <w:szCs w:val="20"/>
        </w:rPr>
        <w:t>l interview</w:t>
      </w:r>
      <w:r>
        <w:rPr>
          <w:rFonts w:ascii="Arial" w:hAnsi="Arial" w:cs="Arial"/>
          <w:sz w:val="20"/>
          <w:szCs w:val="20"/>
        </w:rPr>
        <w:t xml:space="preserve"> </w:t>
      </w:r>
      <w:r w:rsidR="003824B8">
        <w:rPr>
          <w:rFonts w:ascii="Arial" w:hAnsi="Arial" w:cs="Arial"/>
          <w:sz w:val="20"/>
          <w:szCs w:val="20"/>
        </w:rPr>
        <w:t>is gemaakt</w:t>
      </w:r>
      <w:r w:rsidR="005814EF">
        <w:rPr>
          <w:rFonts w:ascii="Arial" w:hAnsi="Arial" w:cs="Arial"/>
          <w:sz w:val="20"/>
          <w:szCs w:val="20"/>
        </w:rPr>
        <w:t>,</w:t>
      </w:r>
      <w:r w:rsidR="003824B8">
        <w:rPr>
          <w:rFonts w:ascii="Arial" w:hAnsi="Arial" w:cs="Arial"/>
          <w:sz w:val="20"/>
          <w:szCs w:val="20"/>
        </w:rPr>
        <w:t xml:space="preserve"> omdat </w:t>
      </w:r>
      <w:r>
        <w:rPr>
          <w:rFonts w:ascii="Arial" w:hAnsi="Arial" w:cs="Arial"/>
          <w:sz w:val="20"/>
          <w:szCs w:val="20"/>
        </w:rPr>
        <w:t xml:space="preserve">op deze wijze individuele opvattingen en meningen konden worden geïnventariseerd. </w:t>
      </w:r>
      <w:r w:rsidR="00854029">
        <w:rPr>
          <w:rFonts w:ascii="Arial" w:hAnsi="Arial" w:cs="Arial"/>
          <w:sz w:val="20"/>
          <w:szCs w:val="20"/>
        </w:rPr>
        <w:t>Hierdoor</w:t>
      </w:r>
      <w:r>
        <w:rPr>
          <w:rFonts w:ascii="Arial" w:hAnsi="Arial" w:cs="Arial"/>
          <w:sz w:val="20"/>
          <w:szCs w:val="20"/>
        </w:rPr>
        <w:t xml:space="preserve"> kon er doorgevraagd worden bij de respondenten, waardoor er diepgang in de gesprekken </w:t>
      </w:r>
      <w:r w:rsidR="00854029">
        <w:rPr>
          <w:rFonts w:ascii="Arial" w:hAnsi="Arial" w:cs="Arial"/>
          <w:sz w:val="20"/>
          <w:szCs w:val="20"/>
        </w:rPr>
        <w:t>ontstond</w:t>
      </w:r>
      <w:r>
        <w:rPr>
          <w:rFonts w:ascii="Arial" w:hAnsi="Arial" w:cs="Arial"/>
          <w:sz w:val="20"/>
          <w:szCs w:val="20"/>
        </w:rPr>
        <w:t xml:space="preserve"> (Baarda et al, 2013). </w:t>
      </w:r>
    </w:p>
    <w:p w14:paraId="2B18B62E" w14:textId="46144A27" w:rsidR="002A258D" w:rsidRDefault="00E706FB">
      <w:pPr>
        <w:spacing w:line="360" w:lineRule="auto"/>
        <w:jc w:val="both"/>
        <w:rPr>
          <w:rFonts w:ascii="Arial" w:hAnsi="Arial" w:cs="Arial"/>
          <w:sz w:val="20"/>
          <w:szCs w:val="20"/>
        </w:rPr>
      </w:pPr>
      <w:r>
        <w:rPr>
          <w:rFonts w:ascii="Arial" w:hAnsi="Arial" w:cs="Arial"/>
          <w:sz w:val="20"/>
          <w:szCs w:val="20"/>
        </w:rPr>
        <w:t xml:space="preserve">De respondenten zijn voorafgaand aan het interview </w:t>
      </w:r>
      <w:r w:rsidR="00854029">
        <w:rPr>
          <w:rFonts w:ascii="Arial" w:hAnsi="Arial" w:cs="Arial"/>
          <w:sz w:val="20"/>
          <w:szCs w:val="20"/>
        </w:rPr>
        <w:t>gevraagd of het bezwaarlijk was</w:t>
      </w:r>
      <w:r>
        <w:rPr>
          <w:rFonts w:ascii="Arial" w:hAnsi="Arial" w:cs="Arial"/>
          <w:sz w:val="20"/>
          <w:szCs w:val="20"/>
        </w:rPr>
        <w:t xml:space="preserve"> </w:t>
      </w:r>
      <w:r w:rsidR="00854029">
        <w:rPr>
          <w:rFonts w:ascii="Arial" w:hAnsi="Arial" w:cs="Arial"/>
          <w:sz w:val="20"/>
          <w:szCs w:val="20"/>
        </w:rPr>
        <w:t>dat</w:t>
      </w:r>
      <w:r>
        <w:rPr>
          <w:rFonts w:ascii="Arial" w:hAnsi="Arial" w:cs="Arial"/>
          <w:sz w:val="20"/>
          <w:szCs w:val="20"/>
        </w:rPr>
        <w:t xml:space="preserve"> het inte</w:t>
      </w:r>
      <w:r w:rsidR="00854029">
        <w:rPr>
          <w:rFonts w:ascii="Arial" w:hAnsi="Arial" w:cs="Arial"/>
          <w:sz w:val="20"/>
          <w:szCs w:val="20"/>
        </w:rPr>
        <w:t xml:space="preserve">rview via audio werd opgenomen, zodat </w:t>
      </w:r>
      <w:r>
        <w:rPr>
          <w:rFonts w:ascii="Arial" w:hAnsi="Arial" w:cs="Arial"/>
          <w:sz w:val="20"/>
          <w:szCs w:val="20"/>
        </w:rPr>
        <w:lastRenderedPageBreak/>
        <w:t xml:space="preserve">de interviews op een later tijdstip getranscribeerd konden worden. </w:t>
      </w:r>
      <w:r w:rsidR="002A258D">
        <w:rPr>
          <w:rFonts w:ascii="Arial" w:hAnsi="Arial" w:cs="Arial"/>
          <w:sz w:val="20"/>
          <w:szCs w:val="20"/>
        </w:rPr>
        <w:t>Eerst heeft er een obser</w:t>
      </w:r>
      <w:r w:rsidR="00B61C51">
        <w:rPr>
          <w:rFonts w:ascii="Arial" w:hAnsi="Arial" w:cs="Arial"/>
          <w:sz w:val="20"/>
          <w:szCs w:val="20"/>
        </w:rPr>
        <w:t>vatie plaats</w:t>
      </w:r>
      <w:r w:rsidR="0003346E">
        <w:rPr>
          <w:rFonts w:ascii="Arial" w:hAnsi="Arial" w:cs="Arial"/>
          <w:sz w:val="20"/>
          <w:szCs w:val="20"/>
        </w:rPr>
        <w:t>gevonden en daarop</w:t>
      </w:r>
      <w:r w:rsidR="002A258D">
        <w:rPr>
          <w:rFonts w:ascii="Arial" w:hAnsi="Arial" w:cs="Arial"/>
          <w:sz w:val="20"/>
          <w:szCs w:val="20"/>
        </w:rPr>
        <w:t>volgend een</w:t>
      </w:r>
      <w:r w:rsidR="005814EF">
        <w:rPr>
          <w:rFonts w:ascii="Arial" w:hAnsi="Arial" w:cs="Arial"/>
          <w:sz w:val="20"/>
          <w:szCs w:val="20"/>
        </w:rPr>
        <w:t xml:space="preserve"> diepte-</w:t>
      </w:r>
      <w:r w:rsidR="002A258D">
        <w:rPr>
          <w:rFonts w:ascii="Arial" w:hAnsi="Arial" w:cs="Arial"/>
          <w:sz w:val="20"/>
          <w:szCs w:val="20"/>
        </w:rPr>
        <w:t>interview.</w:t>
      </w:r>
    </w:p>
    <w:p w14:paraId="1BD55359" w14:textId="4D80ADB9" w:rsidR="00BD04D3" w:rsidRDefault="002A258D" w:rsidP="005814EF">
      <w:pPr>
        <w:spacing w:line="360" w:lineRule="auto"/>
        <w:rPr>
          <w:rFonts w:ascii="Arial" w:hAnsi="Arial" w:cs="Arial"/>
          <w:sz w:val="20"/>
          <w:szCs w:val="20"/>
        </w:rPr>
      </w:pPr>
      <w:r w:rsidRPr="005814EF">
        <w:rPr>
          <w:rFonts w:ascii="Arial" w:hAnsi="Arial" w:cs="Arial"/>
          <w:sz w:val="20"/>
          <w:szCs w:val="20"/>
        </w:rPr>
        <w:t xml:space="preserve">Tijdens de observatie is aan de hand van kenmerken uit het theoretisch kader bekeken in hoeverre leerkrachten </w:t>
      </w:r>
      <w:r w:rsidR="00BD04D3" w:rsidRPr="005814EF">
        <w:rPr>
          <w:rFonts w:ascii="Arial" w:hAnsi="Arial" w:cs="Arial"/>
          <w:sz w:val="20"/>
          <w:szCs w:val="20"/>
        </w:rPr>
        <w:t>samenwerkend leren begeleiden bij leerlingen in de praktijk</w:t>
      </w:r>
      <w:r w:rsidRPr="005814EF">
        <w:rPr>
          <w:rFonts w:ascii="Arial" w:hAnsi="Arial" w:cs="Arial"/>
          <w:sz w:val="20"/>
          <w:szCs w:val="20"/>
        </w:rPr>
        <w:t xml:space="preserve">. </w:t>
      </w:r>
      <w:r w:rsidR="00854029">
        <w:rPr>
          <w:rFonts w:ascii="Arial" w:hAnsi="Arial" w:cs="Arial"/>
          <w:sz w:val="20"/>
          <w:szCs w:val="20"/>
        </w:rPr>
        <w:t xml:space="preserve"> De individuele interviews zijn ingezet om antwoord te kunnen geven op </w:t>
      </w:r>
      <w:r w:rsidR="00BD04D3" w:rsidRPr="005814EF">
        <w:rPr>
          <w:rFonts w:ascii="Arial" w:hAnsi="Arial" w:cs="Arial"/>
          <w:sz w:val="20"/>
          <w:szCs w:val="20"/>
        </w:rPr>
        <w:t>deelvraag één</w:t>
      </w:r>
      <w:r w:rsidR="00854029">
        <w:rPr>
          <w:rFonts w:ascii="Arial" w:hAnsi="Arial" w:cs="Arial"/>
          <w:sz w:val="20"/>
          <w:szCs w:val="20"/>
        </w:rPr>
        <w:t>:</w:t>
      </w:r>
      <w:r w:rsidR="00BD04D3" w:rsidRPr="005814EF">
        <w:rPr>
          <w:rFonts w:ascii="Arial" w:hAnsi="Arial" w:cs="Arial"/>
          <w:sz w:val="20"/>
          <w:szCs w:val="20"/>
        </w:rPr>
        <w:t xml:space="preserve"> ‘</w:t>
      </w:r>
      <w:r w:rsidR="005814EF" w:rsidRPr="005814EF">
        <w:rPr>
          <w:rFonts w:ascii="Arial" w:hAnsi="Arial" w:cs="Arial"/>
          <w:sz w:val="20"/>
          <w:szCs w:val="20"/>
        </w:rPr>
        <w:t>Welke kennis</w:t>
      </w:r>
      <w:r w:rsidR="00F965DF">
        <w:rPr>
          <w:rFonts w:ascii="Arial" w:hAnsi="Arial" w:cs="Arial"/>
          <w:sz w:val="20"/>
          <w:szCs w:val="20"/>
        </w:rPr>
        <w:t>basis</w:t>
      </w:r>
      <w:r w:rsidR="005814EF" w:rsidRPr="005814EF">
        <w:rPr>
          <w:rFonts w:ascii="Arial" w:hAnsi="Arial" w:cs="Arial"/>
          <w:sz w:val="20"/>
          <w:szCs w:val="20"/>
        </w:rPr>
        <w:t xml:space="preserve"> heeft de leerkracht met betrekking tot het begeleiden van leerlingen bij samenwerkend leren voor de interventie en welke </w:t>
      </w:r>
      <w:r w:rsidR="005814EF" w:rsidRPr="005814EF">
        <w:rPr>
          <w:rFonts w:ascii="Arial" w:hAnsi="Arial" w:cs="Arial"/>
          <w:sz w:val="20"/>
          <w:szCs w:val="20"/>
        </w:rPr>
        <w:lastRenderedPageBreak/>
        <w:t>na de interventie?</w:t>
      </w:r>
      <w:r w:rsidR="00B61C51">
        <w:rPr>
          <w:rFonts w:ascii="Arial" w:hAnsi="Arial" w:cs="Arial"/>
          <w:sz w:val="20"/>
          <w:szCs w:val="20"/>
        </w:rPr>
        <w:t>’</w:t>
      </w:r>
      <w:r w:rsidR="00BD04D3" w:rsidRPr="005814EF">
        <w:rPr>
          <w:rFonts w:ascii="Arial" w:hAnsi="Arial" w:cs="Arial"/>
          <w:sz w:val="20"/>
          <w:szCs w:val="20"/>
        </w:rPr>
        <w:t xml:space="preserve"> </w:t>
      </w:r>
      <w:r w:rsidR="00BD04D3">
        <w:rPr>
          <w:rFonts w:ascii="Arial" w:hAnsi="Arial" w:cs="Arial"/>
          <w:sz w:val="20"/>
          <w:szCs w:val="20"/>
        </w:rPr>
        <w:t xml:space="preserve">In ditzelfde interview </w:t>
      </w:r>
      <w:r w:rsidR="00854029">
        <w:rPr>
          <w:rFonts w:ascii="Arial" w:hAnsi="Arial" w:cs="Arial"/>
          <w:sz w:val="20"/>
          <w:szCs w:val="20"/>
        </w:rPr>
        <w:t>werd</w:t>
      </w:r>
      <w:r w:rsidR="00BD04D3">
        <w:rPr>
          <w:rFonts w:ascii="Arial" w:hAnsi="Arial" w:cs="Arial"/>
          <w:sz w:val="20"/>
          <w:szCs w:val="20"/>
        </w:rPr>
        <w:t xml:space="preserve"> de respondent ook bevraagd </w:t>
      </w:r>
      <w:r w:rsidR="00854029">
        <w:rPr>
          <w:rFonts w:ascii="Arial" w:hAnsi="Arial" w:cs="Arial"/>
          <w:sz w:val="20"/>
          <w:szCs w:val="20"/>
        </w:rPr>
        <w:t>over</w:t>
      </w:r>
      <w:r w:rsidR="00BD04D3">
        <w:rPr>
          <w:rFonts w:ascii="Arial" w:hAnsi="Arial" w:cs="Arial"/>
          <w:sz w:val="20"/>
          <w:szCs w:val="20"/>
        </w:rPr>
        <w:t xml:space="preserve"> haar begeleiding met betrekking tot samenwerkend leren. </w:t>
      </w:r>
    </w:p>
    <w:p w14:paraId="7D1DCC31" w14:textId="0661FF44" w:rsidR="002A258D" w:rsidRDefault="00854029" w:rsidP="00FB1BAE">
      <w:pPr>
        <w:spacing w:line="360" w:lineRule="auto"/>
        <w:jc w:val="both"/>
        <w:rPr>
          <w:rFonts w:ascii="Arial" w:hAnsi="Arial" w:cs="Arial"/>
          <w:sz w:val="20"/>
          <w:szCs w:val="20"/>
        </w:rPr>
      </w:pPr>
      <w:r>
        <w:rPr>
          <w:rFonts w:ascii="Arial" w:hAnsi="Arial" w:cs="Arial"/>
          <w:sz w:val="20"/>
          <w:szCs w:val="20"/>
        </w:rPr>
        <w:t>I</w:t>
      </w:r>
      <w:r w:rsidR="002A258D">
        <w:rPr>
          <w:rFonts w:ascii="Arial" w:hAnsi="Arial" w:cs="Arial"/>
          <w:sz w:val="20"/>
          <w:szCs w:val="20"/>
        </w:rPr>
        <w:t>n een observatie zijn gedragingen van leerkrachten eenvoudiger te registreren, dan middels een gesprek (Baarda et al, 2013)</w:t>
      </w:r>
      <w:r w:rsidR="001F3738">
        <w:rPr>
          <w:rFonts w:ascii="Arial" w:hAnsi="Arial" w:cs="Arial"/>
          <w:sz w:val="20"/>
          <w:szCs w:val="20"/>
        </w:rPr>
        <w:t xml:space="preserve">. </w:t>
      </w:r>
      <w:r w:rsidR="006225E0">
        <w:rPr>
          <w:rFonts w:ascii="Arial" w:hAnsi="Arial" w:cs="Arial"/>
          <w:sz w:val="20"/>
          <w:szCs w:val="20"/>
        </w:rPr>
        <w:t xml:space="preserve">Vandaar dat er ook gekozen is om een observatie uit te voeren. Middels een observatie was het mogelijk om een antwoord te krijgen op deelvraag twee. ‘Welke vaardigheden bezit de leerkracht met betrekking tot het </w:t>
      </w:r>
      <w:r w:rsidR="006225E0">
        <w:rPr>
          <w:rFonts w:ascii="Arial" w:hAnsi="Arial" w:cs="Arial"/>
          <w:sz w:val="20"/>
          <w:szCs w:val="20"/>
        </w:rPr>
        <w:lastRenderedPageBreak/>
        <w:t>begeleiden van leerlingen bij samenwerkend leren voor de interventie en welke na de interventie?’.</w:t>
      </w:r>
    </w:p>
    <w:p w14:paraId="593239C6" w14:textId="22A888BE" w:rsidR="009552B8" w:rsidRDefault="001F3738" w:rsidP="00FB1BAE">
      <w:pPr>
        <w:spacing w:line="360" w:lineRule="auto"/>
        <w:jc w:val="both"/>
        <w:rPr>
          <w:rFonts w:ascii="Arial" w:hAnsi="Arial" w:cs="Arial"/>
          <w:sz w:val="20"/>
          <w:szCs w:val="20"/>
        </w:rPr>
      </w:pPr>
      <w:r>
        <w:rPr>
          <w:rFonts w:ascii="Arial" w:hAnsi="Arial" w:cs="Arial"/>
          <w:sz w:val="20"/>
          <w:szCs w:val="20"/>
        </w:rPr>
        <w:t xml:space="preserve">Vervolgens </w:t>
      </w:r>
      <w:r w:rsidR="006225E0">
        <w:rPr>
          <w:rFonts w:ascii="Arial" w:hAnsi="Arial" w:cs="Arial"/>
          <w:sz w:val="20"/>
          <w:szCs w:val="20"/>
        </w:rPr>
        <w:t>is</w:t>
      </w:r>
      <w:r w:rsidR="002A4F4B">
        <w:rPr>
          <w:rFonts w:ascii="Arial" w:hAnsi="Arial" w:cs="Arial"/>
          <w:sz w:val="20"/>
          <w:szCs w:val="20"/>
        </w:rPr>
        <w:t xml:space="preserve"> </w:t>
      </w:r>
      <w:r>
        <w:rPr>
          <w:rFonts w:ascii="Arial" w:hAnsi="Arial" w:cs="Arial"/>
          <w:sz w:val="20"/>
          <w:szCs w:val="20"/>
        </w:rPr>
        <w:t xml:space="preserve">een workshop </w:t>
      </w:r>
      <w:r w:rsidR="00161CE0">
        <w:rPr>
          <w:rFonts w:ascii="Arial" w:hAnsi="Arial" w:cs="Arial"/>
          <w:sz w:val="20"/>
          <w:szCs w:val="20"/>
        </w:rPr>
        <w:t>over het begeleiden van</w:t>
      </w:r>
      <w:r>
        <w:rPr>
          <w:rFonts w:ascii="Arial" w:hAnsi="Arial" w:cs="Arial"/>
          <w:sz w:val="20"/>
          <w:szCs w:val="20"/>
        </w:rPr>
        <w:t xml:space="preserve"> samenwe</w:t>
      </w:r>
      <w:r w:rsidR="00161CE0">
        <w:rPr>
          <w:rFonts w:ascii="Arial" w:hAnsi="Arial" w:cs="Arial"/>
          <w:sz w:val="20"/>
          <w:szCs w:val="20"/>
        </w:rPr>
        <w:t>rkend leren</w:t>
      </w:r>
      <w:r w:rsidR="006225E0">
        <w:rPr>
          <w:rFonts w:ascii="Arial" w:hAnsi="Arial" w:cs="Arial"/>
          <w:sz w:val="20"/>
          <w:szCs w:val="20"/>
        </w:rPr>
        <w:t xml:space="preserve"> ingezet als interventie</w:t>
      </w:r>
      <w:r w:rsidR="00161CE0">
        <w:rPr>
          <w:rFonts w:ascii="Arial" w:hAnsi="Arial" w:cs="Arial"/>
          <w:sz w:val="20"/>
          <w:szCs w:val="20"/>
        </w:rPr>
        <w:t>.</w:t>
      </w:r>
      <w:r w:rsidR="009552B8">
        <w:rPr>
          <w:rFonts w:ascii="Arial" w:hAnsi="Arial" w:cs="Arial"/>
          <w:sz w:val="20"/>
          <w:szCs w:val="20"/>
        </w:rPr>
        <w:t xml:space="preserve"> </w:t>
      </w:r>
      <w:r w:rsidR="002A258D" w:rsidRPr="006E18CC">
        <w:rPr>
          <w:rFonts w:ascii="Arial" w:hAnsi="Arial" w:cs="Arial"/>
          <w:sz w:val="20"/>
          <w:szCs w:val="20"/>
        </w:rPr>
        <w:t xml:space="preserve">De </w:t>
      </w:r>
      <w:r w:rsidR="006225E0">
        <w:rPr>
          <w:rFonts w:ascii="Arial" w:hAnsi="Arial" w:cs="Arial"/>
          <w:sz w:val="20"/>
          <w:szCs w:val="20"/>
        </w:rPr>
        <w:t>workshop</w:t>
      </w:r>
      <w:r w:rsidR="002A258D" w:rsidRPr="006E18CC">
        <w:rPr>
          <w:rFonts w:ascii="Arial" w:hAnsi="Arial" w:cs="Arial"/>
          <w:sz w:val="20"/>
          <w:szCs w:val="20"/>
        </w:rPr>
        <w:t xml:space="preserve"> </w:t>
      </w:r>
      <w:r w:rsidR="002A258D">
        <w:rPr>
          <w:rFonts w:ascii="Arial" w:hAnsi="Arial" w:cs="Arial"/>
          <w:sz w:val="20"/>
          <w:szCs w:val="20"/>
        </w:rPr>
        <w:t>bestond</w:t>
      </w:r>
      <w:r w:rsidR="002A258D" w:rsidRPr="006E18CC">
        <w:rPr>
          <w:rFonts w:ascii="Arial" w:hAnsi="Arial" w:cs="Arial"/>
          <w:sz w:val="20"/>
          <w:szCs w:val="20"/>
        </w:rPr>
        <w:t xml:space="preserve"> uit een </w:t>
      </w:r>
      <w:r w:rsidR="00B61C51">
        <w:rPr>
          <w:rFonts w:ascii="Arial" w:hAnsi="Arial" w:cs="Arial"/>
          <w:sz w:val="20"/>
          <w:szCs w:val="20"/>
        </w:rPr>
        <w:t>P</w:t>
      </w:r>
      <w:r w:rsidR="002A258D">
        <w:rPr>
          <w:rFonts w:ascii="Arial" w:hAnsi="Arial" w:cs="Arial"/>
          <w:sz w:val="20"/>
          <w:szCs w:val="20"/>
        </w:rPr>
        <w:t>rezi</w:t>
      </w:r>
      <w:r w:rsidR="002A258D" w:rsidRPr="006E18CC">
        <w:rPr>
          <w:rFonts w:ascii="Arial" w:hAnsi="Arial" w:cs="Arial"/>
          <w:sz w:val="20"/>
          <w:szCs w:val="20"/>
        </w:rPr>
        <w:t xml:space="preserve"> over de informatie uit het theoretisch kader</w:t>
      </w:r>
      <w:r w:rsidR="002A258D">
        <w:rPr>
          <w:rFonts w:ascii="Arial" w:hAnsi="Arial" w:cs="Arial"/>
          <w:sz w:val="20"/>
          <w:szCs w:val="20"/>
        </w:rPr>
        <w:t>,</w:t>
      </w:r>
      <w:r w:rsidR="002A258D" w:rsidRPr="006E18CC">
        <w:rPr>
          <w:rFonts w:ascii="Arial" w:hAnsi="Arial" w:cs="Arial"/>
          <w:sz w:val="20"/>
          <w:szCs w:val="20"/>
        </w:rPr>
        <w:t xml:space="preserve"> wa</w:t>
      </w:r>
      <w:r w:rsidR="002A258D">
        <w:rPr>
          <w:rFonts w:ascii="Arial" w:hAnsi="Arial" w:cs="Arial"/>
          <w:sz w:val="20"/>
          <w:szCs w:val="20"/>
        </w:rPr>
        <w:t>arbij leerkrachten uitgedaagd we</w:t>
      </w:r>
      <w:r w:rsidR="002A258D" w:rsidRPr="006E18CC">
        <w:rPr>
          <w:rFonts w:ascii="Arial" w:hAnsi="Arial" w:cs="Arial"/>
          <w:sz w:val="20"/>
          <w:szCs w:val="20"/>
        </w:rPr>
        <w:t xml:space="preserve">rden om na te denken over welke opdrachten bij samenwerkend leren passen. </w:t>
      </w:r>
      <w:r w:rsidR="00B61C51">
        <w:rPr>
          <w:rFonts w:ascii="Arial" w:hAnsi="Arial" w:cs="Arial"/>
          <w:sz w:val="20"/>
          <w:szCs w:val="20"/>
        </w:rPr>
        <w:t>Daarnaast</w:t>
      </w:r>
      <w:r w:rsidR="002A258D">
        <w:rPr>
          <w:rFonts w:ascii="Arial" w:hAnsi="Arial" w:cs="Arial"/>
          <w:sz w:val="20"/>
          <w:szCs w:val="20"/>
        </w:rPr>
        <w:t xml:space="preserve"> is </w:t>
      </w:r>
      <w:r w:rsidR="00B61C51">
        <w:rPr>
          <w:rFonts w:ascii="Arial" w:hAnsi="Arial" w:cs="Arial"/>
          <w:sz w:val="20"/>
          <w:szCs w:val="20"/>
        </w:rPr>
        <w:t xml:space="preserve">er </w:t>
      </w:r>
      <w:r w:rsidR="002A258D">
        <w:rPr>
          <w:rFonts w:ascii="Arial" w:hAnsi="Arial" w:cs="Arial"/>
          <w:sz w:val="20"/>
          <w:szCs w:val="20"/>
        </w:rPr>
        <w:t xml:space="preserve">gesproken over de rol van de leerkracht die </w:t>
      </w:r>
      <w:r w:rsidR="006225E0">
        <w:rPr>
          <w:rFonts w:ascii="Arial" w:hAnsi="Arial" w:cs="Arial"/>
          <w:sz w:val="20"/>
          <w:szCs w:val="20"/>
        </w:rPr>
        <w:t>hierbij noodzakelijk is</w:t>
      </w:r>
      <w:r w:rsidR="002A258D">
        <w:rPr>
          <w:rFonts w:ascii="Arial" w:hAnsi="Arial" w:cs="Arial"/>
          <w:sz w:val="20"/>
          <w:szCs w:val="20"/>
        </w:rPr>
        <w:t xml:space="preserve">. </w:t>
      </w:r>
      <w:r w:rsidR="005814EF">
        <w:rPr>
          <w:rFonts w:ascii="Arial" w:hAnsi="Arial" w:cs="Arial"/>
          <w:sz w:val="20"/>
          <w:szCs w:val="20"/>
        </w:rPr>
        <w:t>Alle leerkrachten</w:t>
      </w:r>
      <w:r w:rsidR="002A258D">
        <w:rPr>
          <w:rFonts w:ascii="Arial" w:hAnsi="Arial" w:cs="Arial"/>
          <w:sz w:val="20"/>
          <w:szCs w:val="20"/>
        </w:rPr>
        <w:t xml:space="preserve"> </w:t>
      </w:r>
      <w:r w:rsidR="005814EF">
        <w:rPr>
          <w:rFonts w:ascii="Arial" w:hAnsi="Arial" w:cs="Arial"/>
          <w:sz w:val="20"/>
          <w:szCs w:val="20"/>
        </w:rPr>
        <w:t>zijn</w:t>
      </w:r>
      <w:r w:rsidR="002A258D">
        <w:rPr>
          <w:rFonts w:ascii="Arial" w:hAnsi="Arial" w:cs="Arial"/>
          <w:sz w:val="20"/>
          <w:szCs w:val="20"/>
        </w:rPr>
        <w:t xml:space="preserve"> na de workshop </w:t>
      </w:r>
      <w:r w:rsidR="005814EF">
        <w:rPr>
          <w:rFonts w:ascii="Arial" w:hAnsi="Arial" w:cs="Arial"/>
          <w:sz w:val="20"/>
          <w:szCs w:val="20"/>
        </w:rPr>
        <w:t>ondersteund door de onderzoeker</w:t>
      </w:r>
      <w:r w:rsidR="002A258D">
        <w:rPr>
          <w:rFonts w:ascii="Arial" w:hAnsi="Arial" w:cs="Arial"/>
          <w:sz w:val="20"/>
          <w:szCs w:val="20"/>
        </w:rPr>
        <w:t xml:space="preserve">. </w:t>
      </w:r>
      <w:r w:rsidR="006225E0">
        <w:rPr>
          <w:rFonts w:ascii="Arial" w:hAnsi="Arial" w:cs="Arial"/>
          <w:sz w:val="20"/>
          <w:szCs w:val="20"/>
        </w:rPr>
        <w:t>Deze ondersteuning</w:t>
      </w:r>
      <w:r w:rsidR="002A258D">
        <w:rPr>
          <w:rFonts w:ascii="Arial" w:hAnsi="Arial" w:cs="Arial"/>
          <w:sz w:val="20"/>
          <w:szCs w:val="20"/>
        </w:rPr>
        <w:t xml:space="preserve"> </w:t>
      </w:r>
      <w:r w:rsidR="006225E0">
        <w:rPr>
          <w:rFonts w:ascii="Arial" w:hAnsi="Arial" w:cs="Arial"/>
          <w:sz w:val="20"/>
          <w:szCs w:val="20"/>
        </w:rPr>
        <w:t>bestond uit</w:t>
      </w:r>
      <w:r w:rsidR="002A258D">
        <w:rPr>
          <w:rFonts w:ascii="Arial" w:hAnsi="Arial" w:cs="Arial"/>
          <w:sz w:val="20"/>
          <w:szCs w:val="20"/>
        </w:rPr>
        <w:t xml:space="preserve"> </w:t>
      </w:r>
      <w:r w:rsidR="002A258D">
        <w:rPr>
          <w:rFonts w:ascii="Arial" w:hAnsi="Arial" w:cs="Arial"/>
          <w:sz w:val="20"/>
          <w:szCs w:val="20"/>
        </w:rPr>
        <w:lastRenderedPageBreak/>
        <w:t>regelmatig</w:t>
      </w:r>
      <w:r w:rsidR="006225E0">
        <w:rPr>
          <w:rFonts w:ascii="Arial" w:hAnsi="Arial" w:cs="Arial"/>
          <w:sz w:val="20"/>
          <w:szCs w:val="20"/>
        </w:rPr>
        <w:t xml:space="preserve"> binnen</w:t>
      </w:r>
      <w:r w:rsidR="002A258D">
        <w:rPr>
          <w:rFonts w:ascii="Arial" w:hAnsi="Arial" w:cs="Arial"/>
          <w:sz w:val="20"/>
          <w:szCs w:val="20"/>
        </w:rPr>
        <w:t>lopen bij de leerkrachten en te informeren naar het samenwerkend leren</w:t>
      </w:r>
      <w:r w:rsidR="00A65E94">
        <w:rPr>
          <w:rFonts w:ascii="Arial" w:hAnsi="Arial" w:cs="Arial"/>
          <w:sz w:val="20"/>
          <w:szCs w:val="20"/>
        </w:rPr>
        <w:t>. De onderzoeker informeerde hoe het begeleiden zich ontwikkelde en wat had de leerkracht nodig om zich verder</w:t>
      </w:r>
      <w:r w:rsidR="002A258D">
        <w:rPr>
          <w:rFonts w:ascii="Arial" w:hAnsi="Arial" w:cs="Arial"/>
          <w:sz w:val="20"/>
          <w:szCs w:val="20"/>
        </w:rPr>
        <w:t xml:space="preserve"> te ontwikkelen in de rol van coach.</w:t>
      </w:r>
      <w:r w:rsidR="009552B8">
        <w:rPr>
          <w:rFonts w:ascii="Arial" w:hAnsi="Arial" w:cs="Arial"/>
          <w:sz w:val="20"/>
          <w:szCs w:val="20"/>
        </w:rPr>
        <w:t xml:space="preserve"> </w:t>
      </w:r>
    </w:p>
    <w:p w14:paraId="45BAC5CE" w14:textId="2D093940" w:rsidR="001F3738" w:rsidRDefault="004D1564" w:rsidP="00FB1BAE">
      <w:pPr>
        <w:spacing w:line="360" w:lineRule="auto"/>
        <w:jc w:val="both"/>
        <w:rPr>
          <w:rFonts w:ascii="Arial" w:hAnsi="Arial" w:cs="Arial"/>
          <w:sz w:val="20"/>
          <w:szCs w:val="20"/>
        </w:rPr>
      </w:pPr>
      <w:r>
        <w:rPr>
          <w:rFonts w:ascii="Arial" w:hAnsi="Arial" w:cs="Arial"/>
          <w:sz w:val="20"/>
          <w:szCs w:val="20"/>
        </w:rPr>
        <w:t xml:space="preserve">Na een periode van 10 weken heeft er een tweede observatie en interview plaats gevonden. </w:t>
      </w:r>
    </w:p>
    <w:p w14:paraId="76EE9043" w14:textId="0784E981" w:rsidR="006E18CC" w:rsidRPr="006E18CC" w:rsidRDefault="002A258D" w:rsidP="001E38FB">
      <w:pPr>
        <w:spacing w:line="360" w:lineRule="auto"/>
        <w:jc w:val="both"/>
        <w:rPr>
          <w:rFonts w:ascii="Arial" w:hAnsi="Arial" w:cs="Arial"/>
          <w:sz w:val="20"/>
          <w:szCs w:val="20"/>
        </w:rPr>
      </w:pPr>
      <w:r>
        <w:rPr>
          <w:rFonts w:ascii="Arial" w:hAnsi="Arial" w:cs="Arial"/>
          <w:sz w:val="20"/>
          <w:szCs w:val="20"/>
        </w:rPr>
        <w:t>Bij de tweede observatie is bekeke</w:t>
      </w:r>
      <w:r w:rsidR="006225E0">
        <w:rPr>
          <w:rFonts w:ascii="Arial" w:hAnsi="Arial" w:cs="Arial"/>
          <w:sz w:val="20"/>
          <w:szCs w:val="20"/>
        </w:rPr>
        <w:t>n of de leerkracht andere/ nieuwe vaardigheden liet</w:t>
      </w:r>
      <w:r>
        <w:rPr>
          <w:rFonts w:ascii="Arial" w:hAnsi="Arial" w:cs="Arial"/>
          <w:sz w:val="20"/>
          <w:szCs w:val="20"/>
        </w:rPr>
        <w:t xml:space="preserve"> zien naar aanleiding van de interventie. </w:t>
      </w:r>
      <w:r w:rsidR="003824B8">
        <w:rPr>
          <w:rFonts w:ascii="Arial" w:hAnsi="Arial" w:cs="Arial"/>
          <w:sz w:val="20"/>
          <w:szCs w:val="20"/>
        </w:rPr>
        <w:t xml:space="preserve">Na de observatie is </w:t>
      </w:r>
      <w:r w:rsidR="006225E0">
        <w:rPr>
          <w:rFonts w:ascii="Arial" w:hAnsi="Arial" w:cs="Arial"/>
          <w:sz w:val="20"/>
          <w:szCs w:val="20"/>
        </w:rPr>
        <w:t>tijdens</w:t>
      </w:r>
      <w:r>
        <w:rPr>
          <w:rFonts w:ascii="Arial" w:hAnsi="Arial" w:cs="Arial"/>
          <w:sz w:val="20"/>
          <w:szCs w:val="20"/>
        </w:rPr>
        <w:t xml:space="preserve"> het tweede interview </w:t>
      </w:r>
      <w:r w:rsidR="003824B8">
        <w:rPr>
          <w:rFonts w:ascii="Arial" w:hAnsi="Arial" w:cs="Arial"/>
          <w:sz w:val="20"/>
          <w:szCs w:val="20"/>
        </w:rPr>
        <w:t xml:space="preserve">aan </w:t>
      </w:r>
      <w:r>
        <w:rPr>
          <w:rFonts w:ascii="Arial" w:hAnsi="Arial" w:cs="Arial"/>
          <w:sz w:val="20"/>
          <w:szCs w:val="20"/>
        </w:rPr>
        <w:t xml:space="preserve">de respondent </w:t>
      </w:r>
      <w:r w:rsidR="003824B8">
        <w:rPr>
          <w:rFonts w:ascii="Arial" w:hAnsi="Arial" w:cs="Arial"/>
          <w:sz w:val="20"/>
          <w:szCs w:val="20"/>
        </w:rPr>
        <w:t xml:space="preserve">gevraagd </w:t>
      </w:r>
      <w:r>
        <w:rPr>
          <w:rFonts w:ascii="Arial" w:hAnsi="Arial" w:cs="Arial"/>
          <w:sz w:val="20"/>
          <w:szCs w:val="20"/>
        </w:rPr>
        <w:lastRenderedPageBreak/>
        <w:t xml:space="preserve">of de interventie voor een verandering heeft gezorgd, als het gaat om het begeleiden van samenwerkend leren. </w:t>
      </w:r>
    </w:p>
    <w:p w14:paraId="5E087E62" w14:textId="77777777" w:rsidR="003F52CD" w:rsidRDefault="003F52CD" w:rsidP="003F52CD">
      <w:pPr>
        <w:spacing w:line="360" w:lineRule="auto"/>
        <w:jc w:val="both"/>
        <w:rPr>
          <w:rFonts w:ascii="Arial" w:hAnsi="Arial" w:cs="Arial"/>
          <w:sz w:val="20"/>
          <w:szCs w:val="20"/>
        </w:rPr>
      </w:pPr>
    </w:p>
    <w:p w14:paraId="06E56EB1" w14:textId="41AC1199" w:rsidR="003F52CD" w:rsidRDefault="003F52CD" w:rsidP="003F52CD">
      <w:pPr>
        <w:pStyle w:val="Kop2"/>
      </w:pPr>
      <w:bookmarkStart w:id="13" w:name="_Toc482448781"/>
      <w:r w:rsidRPr="003F52CD">
        <w:t>3.</w:t>
      </w:r>
      <w:r>
        <w:t>2 Respondenten</w:t>
      </w:r>
      <w:bookmarkEnd w:id="13"/>
      <w:r w:rsidR="00A17158">
        <w:t xml:space="preserve"> </w:t>
      </w:r>
    </w:p>
    <w:p w14:paraId="006BA6AC" w14:textId="77777777" w:rsidR="00DF2387" w:rsidRDefault="00DF2387" w:rsidP="00DF2387">
      <w:pPr>
        <w:spacing w:line="360" w:lineRule="auto"/>
        <w:jc w:val="both"/>
        <w:rPr>
          <w:rFonts w:ascii="Arial" w:hAnsi="Arial" w:cs="Arial"/>
          <w:color w:val="548DD4" w:themeColor="text2" w:themeTint="99"/>
          <w:sz w:val="20"/>
          <w:szCs w:val="20"/>
        </w:rPr>
      </w:pPr>
    </w:p>
    <w:p w14:paraId="1E2CADA2" w14:textId="6D226A9F" w:rsidR="00AD0213" w:rsidRPr="005E4C3F" w:rsidRDefault="00255E2D">
      <w:pPr>
        <w:spacing w:line="360" w:lineRule="auto"/>
        <w:jc w:val="both"/>
        <w:rPr>
          <w:rFonts w:ascii="Arial" w:hAnsi="Arial" w:cs="Arial"/>
          <w:sz w:val="20"/>
          <w:szCs w:val="20"/>
        </w:rPr>
      </w:pPr>
      <w:r w:rsidRPr="00255E2D">
        <w:rPr>
          <w:rFonts w:ascii="Arial" w:hAnsi="Arial" w:cs="Arial"/>
          <w:sz w:val="20"/>
          <w:szCs w:val="20"/>
        </w:rPr>
        <w:t>De</w:t>
      </w:r>
      <w:r w:rsidR="00351BEE">
        <w:rPr>
          <w:rFonts w:ascii="Arial" w:hAnsi="Arial" w:cs="Arial"/>
          <w:sz w:val="20"/>
          <w:szCs w:val="20"/>
        </w:rPr>
        <w:t xml:space="preserve"> respondentengroep bestond uit vier</w:t>
      </w:r>
      <w:r w:rsidRPr="00255E2D">
        <w:rPr>
          <w:rFonts w:ascii="Arial" w:hAnsi="Arial" w:cs="Arial"/>
          <w:sz w:val="20"/>
          <w:szCs w:val="20"/>
        </w:rPr>
        <w:t xml:space="preserve"> leerkrachten werkzaam in unit 2 variërend in de leeftijd van </w:t>
      </w:r>
      <w:r w:rsidR="00B1516F">
        <w:rPr>
          <w:rFonts w:ascii="Arial" w:hAnsi="Arial" w:cs="Arial"/>
          <w:sz w:val="20"/>
          <w:szCs w:val="20"/>
        </w:rPr>
        <w:t>vierentwintig</w:t>
      </w:r>
      <w:r w:rsidRPr="00255E2D">
        <w:rPr>
          <w:rFonts w:ascii="Arial" w:hAnsi="Arial" w:cs="Arial"/>
          <w:sz w:val="20"/>
          <w:szCs w:val="20"/>
        </w:rPr>
        <w:t xml:space="preserve"> tot </w:t>
      </w:r>
      <w:r w:rsidR="00351BEE">
        <w:rPr>
          <w:rFonts w:ascii="Arial" w:hAnsi="Arial" w:cs="Arial"/>
          <w:sz w:val="20"/>
          <w:szCs w:val="20"/>
        </w:rPr>
        <w:t>veertig</w:t>
      </w:r>
      <w:r w:rsidRPr="00255E2D">
        <w:rPr>
          <w:rFonts w:ascii="Arial" w:hAnsi="Arial" w:cs="Arial"/>
          <w:sz w:val="20"/>
          <w:szCs w:val="20"/>
        </w:rPr>
        <w:t xml:space="preserve"> jaar. </w:t>
      </w:r>
      <w:r>
        <w:rPr>
          <w:rFonts w:ascii="Arial" w:hAnsi="Arial" w:cs="Arial"/>
          <w:sz w:val="20"/>
          <w:szCs w:val="20"/>
        </w:rPr>
        <w:t xml:space="preserve">Respectievelijk zijn dat twee leerkrachten uit groep 4, één leerkracht uit groep 5 en één leerkracht uit groep 6. </w:t>
      </w:r>
      <w:r w:rsidRPr="00255E2D">
        <w:rPr>
          <w:rFonts w:ascii="Arial" w:hAnsi="Arial" w:cs="Arial"/>
          <w:sz w:val="20"/>
          <w:szCs w:val="20"/>
        </w:rPr>
        <w:t xml:space="preserve">Alle vier de leerkrachten zijn vrouw. De </w:t>
      </w:r>
      <w:r w:rsidRPr="00255E2D">
        <w:rPr>
          <w:rFonts w:ascii="Arial" w:hAnsi="Arial" w:cs="Arial"/>
          <w:sz w:val="20"/>
          <w:szCs w:val="20"/>
        </w:rPr>
        <w:lastRenderedPageBreak/>
        <w:t>werkervaring va</w:t>
      </w:r>
      <w:r w:rsidR="00351BEE">
        <w:rPr>
          <w:rFonts w:ascii="Arial" w:hAnsi="Arial" w:cs="Arial"/>
          <w:sz w:val="20"/>
          <w:szCs w:val="20"/>
        </w:rPr>
        <w:t xml:space="preserve">n de respondenten </w:t>
      </w:r>
      <w:r w:rsidR="00033564">
        <w:rPr>
          <w:rFonts w:ascii="Arial" w:hAnsi="Arial" w:cs="Arial"/>
          <w:sz w:val="20"/>
          <w:szCs w:val="20"/>
        </w:rPr>
        <w:t xml:space="preserve">varieerde </w:t>
      </w:r>
      <w:r w:rsidR="00351BEE">
        <w:rPr>
          <w:rFonts w:ascii="Arial" w:hAnsi="Arial" w:cs="Arial"/>
          <w:sz w:val="20"/>
          <w:szCs w:val="20"/>
        </w:rPr>
        <w:t>van één</w:t>
      </w:r>
      <w:r w:rsidRPr="00255E2D">
        <w:rPr>
          <w:rFonts w:ascii="Arial" w:hAnsi="Arial" w:cs="Arial"/>
          <w:sz w:val="20"/>
          <w:szCs w:val="20"/>
        </w:rPr>
        <w:t xml:space="preserve"> tot </w:t>
      </w:r>
      <w:r w:rsidR="00BD04D3">
        <w:rPr>
          <w:rFonts w:ascii="Arial" w:hAnsi="Arial" w:cs="Arial"/>
          <w:sz w:val="20"/>
          <w:szCs w:val="20"/>
        </w:rPr>
        <w:t>vijftien</w:t>
      </w:r>
      <w:r w:rsidR="00863C51">
        <w:rPr>
          <w:rFonts w:ascii="Arial" w:hAnsi="Arial" w:cs="Arial"/>
          <w:sz w:val="20"/>
          <w:szCs w:val="20"/>
        </w:rPr>
        <w:t xml:space="preserve"> jaar</w:t>
      </w:r>
      <w:r>
        <w:rPr>
          <w:rFonts w:ascii="Arial" w:hAnsi="Arial" w:cs="Arial"/>
          <w:sz w:val="20"/>
          <w:szCs w:val="20"/>
        </w:rPr>
        <w:t>.</w:t>
      </w:r>
      <w:r w:rsidR="002A258D">
        <w:rPr>
          <w:rFonts w:ascii="Arial" w:hAnsi="Arial" w:cs="Arial"/>
          <w:sz w:val="20"/>
          <w:szCs w:val="20"/>
        </w:rPr>
        <w:t xml:space="preserve"> De respondenten uit dit onderzoek </w:t>
      </w:r>
      <w:r w:rsidR="00033564">
        <w:rPr>
          <w:rFonts w:ascii="Arial" w:hAnsi="Arial" w:cs="Arial"/>
          <w:sz w:val="20"/>
          <w:szCs w:val="20"/>
        </w:rPr>
        <w:t xml:space="preserve">waren </w:t>
      </w:r>
      <w:r w:rsidR="002A258D">
        <w:rPr>
          <w:rFonts w:ascii="Arial" w:hAnsi="Arial" w:cs="Arial"/>
          <w:sz w:val="20"/>
          <w:szCs w:val="20"/>
        </w:rPr>
        <w:t>toegewezen door de unitleider</w:t>
      </w:r>
      <w:r w:rsidR="00BA513E">
        <w:rPr>
          <w:rFonts w:ascii="Arial" w:hAnsi="Arial" w:cs="Arial"/>
          <w:sz w:val="20"/>
          <w:szCs w:val="20"/>
        </w:rPr>
        <w:t xml:space="preserve"> van de school</w:t>
      </w:r>
      <w:r w:rsidR="002A258D">
        <w:rPr>
          <w:rFonts w:ascii="Arial" w:hAnsi="Arial" w:cs="Arial"/>
          <w:sz w:val="20"/>
          <w:szCs w:val="20"/>
        </w:rPr>
        <w:t xml:space="preserve">. </w:t>
      </w:r>
    </w:p>
    <w:p w14:paraId="207FB7BB" w14:textId="77777777" w:rsidR="003F52CD" w:rsidRDefault="003F52CD" w:rsidP="00AD0213">
      <w:pPr>
        <w:pStyle w:val="Kop3"/>
      </w:pPr>
    </w:p>
    <w:p w14:paraId="24C150AD" w14:textId="3DF6E778" w:rsidR="005302B5" w:rsidRDefault="00AD0213" w:rsidP="003F52CD">
      <w:pPr>
        <w:pStyle w:val="Kop2"/>
      </w:pPr>
      <w:bookmarkStart w:id="14" w:name="_Toc482448782"/>
      <w:r>
        <w:t>3</w:t>
      </w:r>
      <w:r w:rsidR="003F52CD">
        <w:t>.3</w:t>
      </w:r>
      <w:r>
        <w:t xml:space="preserve"> Instrumenten</w:t>
      </w:r>
      <w:bookmarkEnd w:id="14"/>
      <w:r w:rsidR="00863C51">
        <w:t xml:space="preserve"> </w:t>
      </w:r>
    </w:p>
    <w:p w14:paraId="1ED94205" w14:textId="77777777" w:rsidR="00107F77" w:rsidRDefault="00107F77">
      <w:pPr>
        <w:spacing w:line="360" w:lineRule="auto"/>
        <w:jc w:val="both"/>
        <w:rPr>
          <w:rFonts w:ascii="Arial" w:hAnsi="Arial" w:cs="Arial"/>
          <w:sz w:val="20"/>
        </w:rPr>
      </w:pPr>
    </w:p>
    <w:p w14:paraId="3D219FFE" w14:textId="3D4BC534" w:rsidR="00107F77" w:rsidRDefault="00107F77">
      <w:pPr>
        <w:spacing w:line="360" w:lineRule="auto"/>
        <w:jc w:val="both"/>
        <w:rPr>
          <w:rFonts w:ascii="Arial" w:hAnsi="Arial" w:cs="Arial"/>
          <w:sz w:val="20"/>
        </w:rPr>
      </w:pPr>
      <w:r>
        <w:rPr>
          <w:rFonts w:ascii="Arial" w:hAnsi="Arial" w:cs="Arial"/>
          <w:sz w:val="20"/>
        </w:rPr>
        <w:t>Observatie-instrument</w:t>
      </w:r>
    </w:p>
    <w:p w14:paraId="171E5857" w14:textId="12D3642C" w:rsidR="008A3EA5" w:rsidRDefault="00136391">
      <w:pPr>
        <w:spacing w:line="360" w:lineRule="auto"/>
        <w:jc w:val="both"/>
        <w:rPr>
          <w:rFonts w:ascii="Arial" w:hAnsi="Arial" w:cs="Arial"/>
          <w:sz w:val="20"/>
          <w:szCs w:val="20"/>
        </w:rPr>
      </w:pPr>
      <w:r>
        <w:rPr>
          <w:rFonts w:ascii="Arial" w:hAnsi="Arial" w:cs="Arial"/>
          <w:sz w:val="20"/>
          <w:szCs w:val="20"/>
        </w:rPr>
        <w:t>De observatie is</w:t>
      </w:r>
      <w:r w:rsidR="00397007">
        <w:rPr>
          <w:rFonts w:ascii="Arial" w:hAnsi="Arial" w:cs="Arial"/>
          <w:sz w:val="20"/>
          <w:szCs w:val="20"/>
        </w:rPr>
        <w:t xml:space="preserve"> </w:t>
      </w:r>
      <w:r>
        <w:rPr>
          <w:rFonts w:ascii="Arial" w:hAnsi="Arial" w:cs="Arial"/>
          <w:sz w:val="20"/>
          <w:szCs w:val="20"/>
        </w:rPr>
        <w:t>gebaseerd</w:t>
      </w:r>
      <w:r w:rsidR="00397007">
        <w:rPr>
          <w:rFonts w:ascii="Arial" w:hAnsi="Arial" w:cs="Arial"/>
          <w:sz w:val="20"/>
          <w:szCs w:val="20"/>
        </w:rPr>
        <w:t xml:space="preserve"> op kenmerken</w:t>
      </w:r>
      <w:r w:rsidR="00272ACB">
        <w:rPr>
          <w:rFonts w:ascii="Arial" w:hAnsi="Arial" w:cs="Arial"/>
          <w:sz w:val="20"/>
          <w:szCs w:val="20"/>
        </w:rPr>
        <w:t xml:space="preserve"> van de begeleiding bij samenwerkend leren uit het theoretisch kader. </w:t>
      </w:r>
      <w:r w:rsidR="00390455">
        <w:rPr>
          <w:rFonts w:ascii="Arial" w:hAnsi="Arial" w:cs="Arial"/>
          <w:sz w:val="20"/>
          <w:szCs w:val="20"/>
        </w:rPr>
        <w:t xml:space="preserve">Iedere respondent had </w:t>
      </w:r>
      <w:r w:rsidR="00390455">
        <w:rPr>
          <w:rFonts w:ascii="Arial" w:hAnsi="Arial" w:cs="Arial"/>
          <w:sz w:val="20"/>
          <w:szCs w:val="20"/>
        </w:rPr>
        <w:lastRenderedPageBreak/>
        <w:t xml:space="preserve">twee observaties, een observatie bij de start van het onderzoek en een observatie aan het einde van het onderzoek. Deze observaties zijn uitgevoerd door de onderzoeker. </w:t>
      </w:r>
      <w:r>
        <w:rPr>
          <w:rFonts w:ascii="Arial" w:hAnsi="Arial" w:cs="Arial"/>
          <w:sz w:val="20"/>
          <w:szCs w:val="20"/>
        </w:rPr>
        <w:t xml:space="preserve">De </w:t>
      </w:r>
      <w:r w:rsidR="00272ACB">
        <w:rPr>
          <w:rFonts w:ascii="Arial" w:hAnsi="Arial" w:cs="Arial"/>
          <w:sz w:val="20"/>
          <w:szCs w:val="20"/>
        </w:rPr>
        <w:t>observatie</w:t>
      </w:r>
      <w:r w:rsidR="00390455">
        <w:rPr>
          <w:rFonts w:ascii="Arial" w:hAnsi="Arial" w:cs="Arial"/>
          <w:sz w:val="20"/>
          <w:szCs w:val="20"/>
        </w:rPr>
        <w:t xml:space="preserve"> bestond</w:t>
      </w:r>
      <w:r>
        <w:rPr>
          <w:rFonts w:ascii="Arial" w:hAnsi="Arial" w:cs="Arial"/>
          <w:sz w:val="20"/>
          <w:szCs w:val="20"/>
        </w:rPr>
        <w:t xml:space="preserve"> uit </w:t>
      </w:r>
      <w:r w:rsidR="007230BC">
        <w:rPr>
          <w:rFonts w:ascii="Arial" w:hAnsi="Arial" w:cs="Arial"/>
          <w:sz w:val="20"/>
          <w:szCs w:val="20"/>
        </w:rPr>
        <w:t xml:space="preserve">twee </w:t>
      </w:r>
      <w:r w:rsidR="00107F77">
        <w:rPr>
          <w:rFonts w:ascii="Arial" w:hAnsi="Arial" w:cs="Arial"/>
          <w:sz w:val="20"/>
          <w:szCs w:val="20"/>
        </w:rPr>
        <w:t>onderdelen</w:t>
      </w:r>
      <w:r w:rsidR="007230BC">
        <w:rPr>
          <w:rFonts w:ascii="Arial" w:hAnsi="Arial" w:cs="Arial"/>
          <w:sz w:val="20"/>
          <w:szCs w:val="20"/>
        </w:rPr>
        <w:t xml:space="preserve"> namelijk </w:t>
      </w:r>
      <w:r>
        <w:rPr>
          <w:rFonts w:ascii="Arial" w:hAnsi="Arial" w:cs="Arial"/>
          <w:sz w:val="20"/>
          <w:szCs w:val="20"/>
        </w:rPr>
        <w:t>in</w:t>
      </w:r>
      <w:r w:rsidR="00107F77">
        <w:rPr>
          <w:rFonts w:ascii="Arial" w:hAnsi="Arial" w:cs="Arial"/>
          <w:sz w:val="20"/>
          <w:szCs w:val="20"/>
        </w:rPr>
        <w:t>structie en begeleiding</w:t>
      </w:r>
      <w:r>
        <w:rPr>
          <w:rFonts w:ascii="Arial" w:hAnsi="Arial" w:cs="Arial"/>
          <w:sz w:val="20"/>
          <w:szCs w:val="20"/>
        </w:rPr>
        <w:t xml:space="preserve">. Bij </w:t>
      </w:r>
      <w:r w:rsidR="005C5FFF">
        <w:rPr>
          <w:rFonts w:ascii="Arial" w:hAnsi="Arial" w:cs="Arial"/>
          <w:sz w:val="20"/>
          <w:szCs w:val="20"/>
        </w:rPr>
        <w:t xml:space="preserve">beide </w:t>
      </w:r>
      <w:r w:rsidR="00107F77">
        <w:rPr>
          <w:rFonts w:ascii="Arial" w:hAnsi="Arial" w:cs="Arial"/>
          <w:sz w:val="20"/>
          <w:szCs w:val="20"/>
        </w:rPr>
        <w:t>onderdelen</w:t>
      </w:r>
      <w:r w:rsidR="005C5FFF">
        <w:rPr>
          <w:rFonts w:ascii="Arial" w:hAnsi="Arial" w:cs="Arial"/>
          <w:sz w:val="20"/>
          <w:szCs w:val="20"/>
        </w:rPr>
        <w:t xml:space="preserve"> </w:t>
      </w:r>
      <w:r w:rsidR="00390455">
        <w:rPr>
          <w:rFonts w:ascii="Arial" w:hAnsi="Arial" w:cs="Arial"/>
          <w:sz w:val="20"/>
          <w:szCs w:val="20"/>
        </w:rPr>
        <w:t>werd</w:t>
      </w:r>
      <w:r w:rsidR="00272ACB">
        <w:rPr>
          <w:rFonts w:ascii="Arial" w:hAnsi="Arial" w:cs="Arial"/>
          <w:sz w:val="20"/>
          <w:szCs w:val="20"/>
        </w:rPr>
        <w:t xml:space="preserve"> gekeken naar de rol van de leerkra</w:t>
      </w:r>
      <w:r w:rsidR="00390455">
        <w:rPr>
          <w:rFonts w:ascii="Arial" w:hAnsi="Arial" w:cs="Arial"/>
          <w:sz w:val="20"/>
          <w:szCs w:val="20"/>
        </w:rPr>
        <w:t>cht en hoe de leerkracht handelde</w:t>
      </w:r>
      <w:r w:rsidR="00272ACB">
        <w:rPr>
          <w:rFonts w:ascii="Arial" w:hAnsi="Arial" w:cs="Arial"/>
          <w:sz w:val="20"/>
          <w:szCs w:val="20"/>
        </w:rPr>
        <w:t xml:space="preserve"> in de </w:t>
      </w:r>
      <w:r w:rsidR="003B00FA">
        <w:rPr>
          <w:rFonts w:ascii="Arial" w:hAnsi="Arial" w:cs="Arial"/>
          <w:sz w:val="20"/>
          <w:szCs w:val="20"/>
        </w:rPr>
        <w:t xml:space="preserve">begeleiding </w:t>
      </w:r>
      <w:r w:rsidR="00272ACB">
        <w:rPr>
          <w:rFonts w:ascii="Arial" w:hAnsi="Arial" w:cs="Arial"/>
          <w:sz w:val="20"/>
          <w:szCs w:val="20"/>
        </w:rPr>
        <w:t>tijdens samenwerkend</w:t>
      </w:r>
      <w:r w:rsidR="00A65E94">
        <w:rPr>
          <w:rFonts w:ascii="Arial" w:hAnsi="Arial" w:cs="Arial"/>
          <w:sz w:val="20"/>
          <w:szCs w:val="20"/>
        </w:rPr>
        <w:t xml:space="preserve"> leren. Het observatie instrument is voorgelegd aan een collega en aan de onderzoeksbegeleider voor controle van de inhoud. </w:t>
      </w:r>
    </w:p>
    <w:p w14:paraId="01C9E22F" w14:textId="5BCCAB51" w:rsidR="00A01610" w:rsidRPr="003B00FA" w:rsidRDefault="005C5FFF">
      <w:pPr>
        <w:spacing w:line="360" w:lineRule="auto"/>
        <w:jc w:val="both"/>
        <w:rPr>
          <w:rFonts w:ascii="Arial" w:hAnsi="Arial" w:cs="Arial"/>
          <w:sz w:val="20"/>
        </w:rPr>
      </w:pPr>
      <w:r>
        <w:rPr>
          <w:rFonts w:ascii="Arial" w:hAnsi="Arial" w:cs="Arial"/>
          <w:sz w:val="20"/>
          <w:szCs w:val="20"/>
        </w:rPr>
        <w:lastRenderedPageBreak/>
        <w:t>D</w:t>
      </w:r>
      <w:r w:rsidR="00BB26AF">
        <w:rPr>
          <w:rFonts w:ascii="Arial" w:hAnsi="Arial" w:cs="Arial"/>
          <w:sz w:val="20"/>
          <w:szCs w:val="20"/>
        </w:rPr>
        <w:t xml:space="preserve">e begeleiding van samenwerkend leren </w:t>
      </w:r>
      <w:r>
        <w:rPr>
          <w:rFonts w:ascii="Arial" w:hAnsi="Arial" w:cs="Arial"/>
          <w:sz w:val="20"/>
          <w:szCs w:val="20"/>
        </w:rPr>
        <w:t xml:space="preserve">moet </w:t>
      </w:r>
      <w:r w:rsidR="00BB26AF">
        <w:rPr>
          <w:rFonts w:ascii="Arial" w:hAnsi="Arial" w:cs="Arial"/>
          <w:sz w:val="20"/>
          <w:szCs w:val="20"/>
        </w:rPr>
        <w:t>op groepen gericht zijn waarbij de leerkracht meerwaarde verleent aan het werk van de leerlingen (Ebbens &amp; Ettekoven, 2005). Met dit gegeven is tijdens de observatie gekeken naar wat de leerkracht d</w:t>
      </w:r>
      <w:r w:rsidR="00390455">
        <w:rPr>
          <w:rFonts w:ascii="Arial" w:hAnsi="Arial" w:cs="Arial"/>
          <w:sz w:val="20"/>
          <w:szCs w:val="20"/>
        </w:rPr>
        <w:t>eed</w:t>
      </w:r>
      <w:r w:rsidR="00BB26AF">
        <w:rPr>
          <w:rFonts w:ascii="Arial" w:hAnsi="Arial" w:cs="Arial"/>
          <w:sz w:val="20"/>
          <w:szCs w:val="20"/>
        </w:rPr>
        <w:t xml:space="preserve"> tijdens samenwerkend leren</w:t>
      </w:r>
      <w:r w:rsidR="0035699E">
        <w:rPr>
          <w:rFonts w:ascii="Arial" w:hAnsi="Arial" w:cs="Arial"/>
          <w:sz w:val="20"/>
          <w:szCs w:val="20"/>
        </w:rPr>
        <w:t>. W</w:t>
      </w:r>
      <w:r w:rsidR="00390455">
        <w:rPr>
          <w:rFonts w:ascii="Arial" w:hAnsi="Arial" w:cs="Arial"/>
          <w:sz w:val="20"/>
          <w:szCs w:val="20"/>
        </w:rPr>
        <w:t>aarbij er gelet werd</w:t>
      </w:r>
      <w:r w:rsidR="00124A79">
        <w:rPr>
          <w:rFonts w:ascii="Arial" w:hAnsi="Arial" w:cs="Arial"/>
          <w:sz w:val="20"/>
          <w:szCs w:val="20"/>
        </w:rPr>
        <w:t xml:space="preserve"> op</w:t>
      </w:r>
      <w:r w:rsidR="00390455">
        <w:rPr>
          <w:rFonts w:ascii="Arial" w:hAnsi="Arial" w:cs="Arial"/>
          <w:sz w:val="20"/>
          <w:szCs w:val="20"/>
        </w:rPr>
        <w:t>:</w:t>
      </w:r>
      <w:r w:rsidR="00124A79">
        <w:rPr>
          <w:rFonts w:ascii="Arial" w:hAnsi="Arial" w:cs="Arial"/>
          <w:sz w:val="20"/>
          <w:szCs w:val="20"/>
        </w:rPr>
        <w:t xml:space="preserve"> vragend blijven, helpt eerste vijf minuten niet</w:t>
      </w:r>
      <w:r w:rsidR="0035699E">
        <w:rPr>
          <w:rFonts w:ascii="Arial" w:hAnsi="Arial" w:cs="Arial"/>
          <w:sz w:val="20"/>
          <w:szCs w:val="20"/>
        </w:rPr>
        <w:t xml:space="preserve"> en luistert op afstand met een groep mee</w:t>
      </w:r>
      <w:r w:rsidR="00BB26AF">
        <w:rPr>
          <w:rFonts w:ascii="Arial" w:hAnsi="Arial" w:cs="Arial"/>
          <w:sz w:val="20"/>
          <w:szCs w:val="20"/>
        </w:rPr>
        <w:t>.</w:t>
      </w:r>
      <w:r w:rsidR="0035699E">
        <w:rPr>
          <w:rFonts w:ascii="Arial" w:hAnsi="Arial" w:cs="Arial"/>
          <w:sz w:val="20"/>
          <w:szCs w:val="20"/>
        </w:rPr>
        <w:t xml:space="preserve"> </w:t>
      </w:r>
      <w:r w:rsidR="00E527A1">
        <w:rPr>
          <w:rFonts w:ascii="Arial" w:hAnsi="Arial" w:cs="Arial"/>
          <w:sz w:val="20"/>
          <w:szCs w:val="20"/>
        </w:rPr>
        <w:t xml:space="preserve">Er werd steeds één minuut geobserveerd en daarbij werd geturfd wat zichtbaar was bij de leerkracht, vervolgens werd er na een halve minuut weer één </w:t>
      </w:r>
      <w:r w:rsidR="00E527A1">
        <w:rPr>
          <w:rFonts w:ascii="Arial" w:hAnsi="Arial" w:cs="Arial"/>
          <w:sz w:val="20"/>
          <w:szCs w:val="20"/>
        </w:rPr>
        <w:lastRenderedPageBreak/>
        <w:t xml:space="preserve">minuut geobserveerd. De duur van de observaties </w:t>
      </w:r>
      <w:r w:rsidR="00390455">
        <w:rPr>
          <w:rFonts w:ascii="Arial" w:hAnsi="Arial" w:cs="Arial"/>
          <w:sz w:val="20"/>
          <w:szCs w:val="20"/>
        </w:rPr>
        <w:t>was ongeveer</w:t>
      </w:r>
      <w:r w:rsidR="00E527A1">
        <w:rPr>
          <w:rFonts w:ascii="Arial" w:hAnsi="Arial" w:cs="Arial"/>
          <w:sz w:val="20"/>
          <w:szCs w:val="20"/>
        </w:rPr>
        <w:t xml:space="preserve"> </w:t>
      </w:r>
      <w:r w:rsidR="007020F2">
        <w:rPr>
          <w:rFonts w:ascii="Arial" w:hAnsi="Arial" w:cs="Arial"/>
          <w:sz w:val="20"/>
          <w:szCs w:val="20"/>
        </w:rPr>
        <w:t>vijf</w:t>
      </w:r>
      <w:r w:rsidR="00E527A1">
        <w:rPr>
          <w:rFonts w:ascii="Arial" w:hAnsi="Arial" w:cs="Arial"/>
          <w:sz w:val="20"/>
          <w:szCs w:val="20"/>
        </w:rPr>
        <w:t xml:space="preserve">tien </w:t>
      </w:r>
      <w:r w:rsidR="00390455">
        <w:rPr>
          <w:rFonts w:ascii="Arial" w:hAnsi="Arial" w:cs="Arial"/>
          <w:sz w:val="20"/>
          <w:szCs w:val="20"/>
        </w:rPr>
        <w:t>á</w:t>
      </w:r>
      <w:r w:rsidR="00E527A1">
        <w:rPr>
          <w:rFonts w:ascii="Arial" w:hAnsi="Arial" w:cs="Arial"/>
          <w:sz w:val="20"/>
          <w:szCs w:val="20"/>
        </w:rPr>
        <w:t xml:space="preserve"> </w:t>
      </w:r>
      <w:r w:rsidR="007020F2">
        <w:rPr>
          <w:rFonts w:ascii="Arial" w:hAnsi="Arial" w:cs="Arial"/>
          <w:sz w:val="20"/>
          <w:szCs w:val="20"/>
        </w:rPr>
        <w:t>twintig</w:t>
      </w:r>
      <w:r w:rsidR="00390455">
        <w:rPr>
          <w:rFonts w:ascii="Arial" w:hAnsi="Arial" w:cs="Arial"/>
          <w:sz w:val="20"/>
          <w:szCs w:val="20"/>
        </w:rPr>
        <w:t xml:space="preserve"> minuten</w:t>
      </w:r>
      <w:r w:rsidR="00E527A1">
        <w:rPr>
          <w:rFonts w:ascii="Arial" w:hAnsi="Arial" w:cs="Arial"/>
          <w:sz w:val="20"/>
          <w:szCs w:val="20"/>
        </w:rPr>
        <w:t xml:space="preserve">. </w:t>
      </w:r>
      <w:r w:rsidR="006225E0">
        <w:rPr>
          <w:rFonts w:ascii="Arial" w:hAnsi="Arial" w:cs="Arial"/>
          <w:sz w:val="20"/>
          <w:szCs w:val="20"/>
        </w:rPr>
        <w:t>Tijdens</w:t>
      </w:r>
      <w:r w:rsidR="00390455">
        <w:rPr>
          <w:rFonts w:ascii="Arial" w:hAnsi="Arial" w:cs="Arial"/>
          <w:sz w:val="20"/>
          <w:szCs w:val="20"/>
        </w:rPr>
        <w:t xml:space="preserve"> de observatie i</w:t>
      </w:r>
      <w:r w:rsidR="00E527A1">
        <w:rPr>
          <w:rFonts w:ascii="Arial" w:hAnsi="Arial" w:cs="Arial"/>
          <w:sz w:val="20"/>
          <w:szCs w:val="20"/>
        </w:rPr>
        <w:t xml:space="preserve">s aangegeven of het sociale doel </w:t>
      </w:r>
      <w:r w:rsidR="00390455">
        <w:rPr>
          <w:rFonts w:ascii="Arial" w:hAnsi="Arial" w:cs="Arial"/>
          <w:sz w:val="20"/>
          <w:szCs w:val="20"/>
        </w:rPr>
        <w:t>werd</w:t>
      </w:r>
      <w:r w:rsidR="00E527A1">
        <w:rPr>
          <w:rFonts w:ascii="Arial" w:hAnsi="Arial" w:cs="Arial"/>
          <w:sz w:val="20"/>
          <w:szCs w:val="20"/>
        </w:rPr>
        <w:t xml:space="preserve"> benoemd en of de leerkracht verwachtingen naar de leerlingen </w:t>
      </w:r>
      <w:r w:rsidR="00390455">
        <w:rPr>
          <w:rFonts w:ascii="Arial" w:hAnsi="Arial" w:cs="Arial"/>
          <w:sz w:val="20"/>
          <w:szCs w:val="20"/>
        </w:rPr>
        <w:t>uitsprak</w:t>
      </w:r>
      <w:r w:rsidR="00E527A1">
        <w:rPr>
          <w:rFonts w:ascii="Arial" w:hAnsi="Arial" w:cs="Arial"/>
          <w:sz w:val="20"/>
          <w:szCs w:val="20"/>
        </w:rPr>
        <w:t xml:space="preserve"> aangaande het sociale doel en samenwerkend leren. </w:t>
      </w:r>
      <w:r w:rsidR="00935330">
        <w:rPr>
          <w:rFonts w:ascii="Arial" w:hAnsi="Arial" w:cs="Arial"/>
          <w:sz w:val="20"/>
          <w:szCs w:val="20"/>
        </w:rPr>
        <w:t xml:space="preserve">Deze twee </w:t>
      </w:r>
      <w:r w:rsidR="00107F77">
        <w:rPr>
          <w:rFonts w:ascii="Arial" w:hAnsi="Arial" w:cs="Arial"/>
          <w:sz w:val="20"/>
          <w:szCs w:val="20"/>
        </w:rPr>
        <w:t>onderdelen</w:t>
      </w:r>
      <w:r w:rsidR="00935330">
        <w:rPr>
          <w:rFonts w:ascii="Arial" w:hAnsi="Arial" w:cs="Arial"/>
          <w:sz w:val="20"/>
          <w:szCs w:val="20"/>
        </w:rPr>
        <w:t xml:space="preserve"> </w:t>
      </w:r>
      <w:r w:rsidR="00390455">
        <w:rPr>
          <w:rFonts w:ascii="Arial" w:hAnsi="Arial" w:cs="Arial"/>
          <w:sz w:val="20"/>
          <w:szCs w:val="20"/>
        </w:rPr>
        <w:t>werden</w:t>
      </w:r>
      <w:r w:rsidR="00935330">
        <w:rPr>
          <w:rFonts w:ascii="Arial" w:hAnsi="Arial" w:cs="Arial"/>
          <w:sz w:val="20"/>
          <w:szCs w:val="20"/>
        </w:rPr>
        <w:t xml:space="preserve"> niet in tijd geobserveerd.</w:t>
      </w:r>
      <w:r w:rsidR="00FB1BAE">
        <w:rPr>
          <w:rFonts w:ascii="Arial" w:hAnsi="Arial" w:cs="Arial"/>
          <w:sz w:val="20"/>
          <w:szCs w:val="20"/>
        </w:rPr>
        <w:t xml:space="preserve"> De onderzoeker heeft alle observaties in de groep met toestemming van de leerkracht gefilmd. </w:t>
      </w:r>
    </w:p>
    <w:p w14:paraId="0FC68366" w14:textId="77777777" w:rsidR="00107F77" w:rsidRDefault="00107F77" w:rsidP="00935330">
      <w:pPr>
        <w:spacing w:after="200" w:line="360" w:lineRule="auto"/>
        <w:jc w:val="both"/>
        <w:rPr>
          <w:rFonts w:ascii="Arial" w:hAnsi="Arial" w:cs="Arial"/>
          <w:sz w:val="20"/>
          <w:szCs w:val="20"/>
        </w:rPr>
      </w:pPr>
    </w:p>
    <w:p w14:paraId="6BF65800" w14:textId="6DCC481F" w:rsidR="00A65E94" w:rsidRDefault="00107F77" w:rsidP="00A65E94">
      <w:pPr>
        <w:spacing w:after="200" w:line="360" w:lineRule="auto"/>
        <w:contextualSpacing/>
        <w:jc w:val="both"/>
        <w:rPr>
          <w:rFonts w:ascii="Arial" w:hAnsi="Arial" w:cs="Arial"/>
          <w:sz w:val="20"/>
          <w:szCs w:val="20"/>
        </w:rPr>
      </w:pPr>
      <w:r>
        <w:rPr>
          <w:rFonts w:ascii="Arial" w:hAnsi="Arial" w:cs="Arial"/>
          <w:sz w:val="20"/>
          <w:szCs w:val="20"/>
        </w:rPr>
        <w:lastRenderedPageBreak/>
        <w:t>Interviewprotocol</w:t>
      </w:r>
      <w:r>
        <w:rPr>
          <w:rFonts w:ascii="Arial" w:hAnsi="Arial" w:cs="Arial"/>
          <w:sz w:val="20"/>
          <w:szCs w:val="20"/>
        </w:rPr>
        <w:br/>
      </w:r>
      <w:r w:rsidR="00935330">
        <w:rPr>
          <w:rFonts w:ascii="Arial" w:hAnsi="Arial" w:cs="Arial"/>
          <w:sz w:val="20"/>
          <w:szCs w:val="20"/>
        </w:rPr>
        <w:t>De</w:t>
      </w:r>
      <w:r w:rsidR="00E527A1">
        <w:rPr>
          <w:rFonts w:ascii="Arial" w:hAnsi="Arial" w:cs="Arial"/>
          <w:sz w:val="20"/>
          <w:szCs w:val="20"/>
        </w:rPr>
        <w:t xml:space="preserve"> vragen</w:t>
      </w:r>
      <w:r w:rsidR="00226767">
        <w:rPr>
          <w:rFonts w:ascii="Arial" w:hAnsi="Arial" w:cs="Arial"/>
          <w:sz w:val="20"/>
          <w:szCs w:val="20"/>
        </w:rPr>
        <w:t xml:space="preserve"> van het diepte-interview</w:t>
      </w:r>
      <w:r w:rsidR="004B3F1F">
        <w:rPr>
          <w:rFonts w:ascii="Arial" w:hAnsi="Arial" w:cs="Arial"/>
          <w:sz w:val="20"/>
          <w:szCs w:val="20"/>
        </w:rPr>
        <w:t xml:space="preserve"> (bijlage 2) </w:t>
      </w:r>
      <w:r w:rsidR="00E527A1">
        <w:rPr>
          <w:rFonts w:ascii="Arial" w:hAnsi="Arial" w:cs="Arial"/>
          <w:sz w:val="20"/>
          <w:szCs w:val="20"/>
        </w:rPr>
        <w:t>zijn gebaseerd op de theorie uit het theoretisch kader</w:t>
      </w:r>
      <w:r w:rsidR="00935330">
        <w:rPr>
          <w:rFonts w:ascii="Arial" w:hAnsi="Arial" w:cs="Arial"/>
          <w:sz w:val="20"/>
          <w:szCs w:val="20"/>
        </w:rPr>
        <w:t xml:space="preserve"> </w:t>
      </w:r>
      <w:r w:rsidR="006225E0">
        <w:rPr>
          <w:rFonts w:ascii="Arial" w:hAnsi="Arial" w:cs="Arial"/>
          <w:sz w:val="20"/>
          <w:szCs w:val="20"/>
        </w:rPr>
        <w:t>met betrekking tot</w:t>
      </w:r>
      <w:r w:rsidR="00935330">
        <w:rPr>
          <w:rFonts w:ascii="Arial" w:hAnsi="Arial" w:cs="Arial"/>
          <w:sz w:val="20"/>
          <w:szCs w:val="20"/>
        </w:rPr>
        <w:t xml:space="preserve"> de categorieën </w:t>
      </w:r>
      <w:r w:rsidR="00D41A7F">
        <w:rPr>
          <w:rFonts w:ascii="Arial" w:hAnsi="Arial" w:cs="Arial"/>
          <w:sz w:val="20"/>
          <w:szCs w:val="20"/>
        </w:rPr>
        <w:t xml:space="preserve">instructie, </w:t>
      </w:r>
      <w:r w:rsidR="00935330">
        <w:rPr>
          <w:rFonts w:ascii="Arial" w:hAnsi="Arial" w:cs="Arial"/>
          <w:sz w:val="20"/>
          <w:szCs w:val="20"/>
        </w:rPr>
        <w:t>rol van de leerkracht</w:t>
      </w:r>
      <w:r>
        <w:rPr>
          <w:rFonts w:ascii="Arial" w:hAnsi="Arial" w:cs="Arial"/>
          <w:sz w:val="20"/>
          <w:szCs w:val="20"/>
        </w:rPr>
        <w:t xml:space="preserve"> en het groepsproces</w:t>
      </w:r>
      <w:r w:rsidR="004E7AD1">
        <w:rPr>
          <w:rFonts w:ascii="Arial" w:hAnsi="Arial" w:cs="Arial"/>
          <w:sz w:val="20"/>
          <w:szCs w:val="20"/>
        </w:rPr>
        <w:t xml:space="preserve"> (Förrer et.al., 2000; Ebbens &amp; Ettekoven, 2005; Engelen, 2011; Bergh &amp; Ros, 2015)</w:t>
      </w:r>
      <w:r w:rsidR="003C718E">
        <w:rPr>
          <w:rFonts w:ascii="Arial" w:hAnsi="Arial" w:cs="Arial"/>
          <w:sz w:val="20"/>
          <w:szCs w:val="20"/>
        </w:rPr>
        <w:t>.</w:t>
      </w:r>
      <w:r w:rsidR="00A65E94">
        <w:rPr>
          <w:rFonts w:ascii="Arial" w:hAnsi="Arial" w:cs="Arial"/>
          <w:sz w:val="20"/>
          <w:szCs w:val="20"/>
        </w:rPr>
        <w:t xml:space="preserve"> </w:t>
      </w:r>
      <w:r w:rsidR="00CD4F8C">
        <w:rPr>
          <w:rFonts w:ascii="Arial" w:hAnsi="Arial" w:cs="Arial"/>
          <w:sz w:val="20"/>
          <w:szCs w:val="20"/>
        </w:rPr>
        <w:t>De interviewvragen zijn voorgelegd aan een collega en aan de onderzoeksbegeleider voor controle van de inhoud.</w:t>
      </w:r>
    </w:p>
    <w:p w14:paraId="772004CB" w14:textId="77777777" w:rsidR="00CD4F8C" w:rsidRDefault="004106F6" w:rsidP="00A65E94">
      <w:pPr>
        <w:spacing w:after="200" w:line="360" w:lineRule="auto"/>
        <w:contextualSpacing/>
        <w:jc w:val="both"/>
        <w:rPr>
          <w:rFonts w:ascii="Arial" w:hAnsi="Arial" w:cs="Arial"/>
          <w:sz w:val="20"/>
          <w:szCs w:val="20"/>
        </w:rPr>
      </w:pPr>
      <w:r>
        <w:rPr>
          <w:rFonts w:ascii="Arial" w:hAnsi="Arial" w:cs="Arial"/>
          <w:sz w:val="20"/>
          <w:szCs w:val="20"/>
        </w:rPr>
        <w:t xml:space="preserve">Tijdens het eerste interview is gevraagd aan de respondenten wat voor hen samenwerkend leren is en hoe zij dit in de groep aanleren, </w:t>
      </w:r>
      <w:r>
        <w:rPr>
          <w:rFonts w:ascii="Arial" w:hAnsi="Arial" w:cs="Arial"/>
          <w:sz w:val="20"/>
          <w:szCs w:val="20"/>
        </w:rPr>
        <w:lastRenderedPageBreak/>
        <w:t>begeleiden en vormgeven. Tevens werd in dit interview gevraagd of zij bekend zijn met de samenwerkingsvaardigheden</w:t>
      </w:r>
      <w:r w:rsidR="00E527A1">
        <w:rPr>
          <w:rFonts w:ascii="Arial" w:hAnsi="Arial" w:cs="Arial"/>
          <w:sz w:val="20"/>
          <w:szCs w:val="20"/>
        </w:rPr>
        <w:t xml:space="preserve"> en hoe vaak samenwerkend leren plaats vindt in de groep. </w:t>
      </w:r>
      <w:r w:rsidR="00F33D7E">
        <w:rPr>
          <w:rFonts w:ascii="Arial" w:hAnsi="Arial" w:cs="Arial"/>
          <w:sz w:val="20"/>
          <w:szCs w:val="20"/>
        </w:rPr>
        <w:t>Totaal werden er negen vragen gesteld. Met behulp van deze vragen</w:t>
      </w:r>
      <w:r w:rsidR="00E527A1">
        <w:rPr>
          <w:rFonts w:ascii="Arial" w:hAnsi="Arial" w:cs="Arial"/>
          <w:sz w:val="20"/>
          <w:szCs w:val="20"/>
        </w:rPr>
        <w:t xml:space="preserve"> kreeg de onderzoeker een indruk van welke kennis de respondenten hebben, hoe zij samenwerkend leren begeleiden en op welke manier samenwerkingsvaardigheden worden aangeleerd bij de leerlingen. </w:t>
      </w:r>
    </w:p>
    <w:p w14:paraId="5C8238ED" w14:textId="2264D47D" w:rsidR="00F52144" w:rsidRDefault="00935330" w:rsidP="00A65E94">
      <w:pPr>
        <w:spacing w:after="200" w:line="360" w:lineRule="auto"/>
        <w:contextualSpacing/>
        <w:jc w:val="both"/>
        <w:rPr>
          <w:rFonts w:ascii="Arial" w:hAnsi="Arial" w:cs="Arial"/>
          <w:sz w:val="20"/>
          <w:szCs w:val="20"/>
        </w:rPr>
      </w:pPr>
      <w:r>
        <w:rPr>
          <w:rFonts w:ascii="Arial" w:hAnsi="Arial" w:cs="Arial"/>
          <w:sz w:val="20"/>
          <w:szCs w:val="20"/>
        </w:rPr>
        <w:t>In het tweede interview</w:t>
      </w:r>
      <w:r w:rsidR="005C5FFF">
        <w:rPr>
          <w:rFonts w:ascii="Arial" w:hAnsi="Arial" w:cs="Arial"/>
          <w:sz w:val="20"/>
          <w:szCs w:val="20"/>
        </w:rPr>
        <w:t xml:space="preserve"> na de interventie</w:t>
      </w:r>
      <w:r>
        <w:rPr>
          <w:rFonts w:ascii="Arial" w:hAnsi="Arial" w:cs="Arial"/>
          <w:sz w:val="20"/>
          <w:szCs w:val="20"/>
        </w:rPr>
        <w:t xml:space="preserve"> zijn de vragen gericht op de </w:t>
      </w:r>
      <w:r w:rsidR="00107F77">
        <w:rPr>
          <w:rFonts w:ascii="Arial" w:hAnsi="Arial" w:cs="Arial"/>
          <w:sz w:val="20"/>
          <w:szCs w:val="20"/>
        </w:rPr>
        <w:t>onderdelen</w:t>
      </w:r>
      <w:r>
        <w:rPr>
          <w:rFonts w:ascii="Arial" w:hAnsi="Arial" w:cs="Arial"/>
          <w:sz w:val="20"/>
          <w:szCs w:val="20"/>
        </w:rPr>
        <w:t xml:space="preserve"> instructie, rol van de leerkracht en het groepsproces. Deze </w:t>
      </w:r>
      <w:r>
        <w:rPr>
          <w:rFonts w:ascii="Arial" w:hAnsi="Arial" w:cs="Arial"/>
          <w:sz w:val="20"/>
          <w:szCs w:val="20"/>
        </w:rPr>
        <w:lastRenderedPageBreak/>
        <w:t>aspecten zijn tijdens de workshop ook aan de orde geweest</w:t>
      </w:r>
      <w:r w:rsidR="00F33D7E">
        <w:rPr>
          <w:rFonts w:ascii="Arial" w:hAnsi="Arial" w:cs="Arial"/>
          <w:sz w:val="20"/>
          <w:szCs w:val="20"/>
        </w:rPr>
        <w:t>. Bij het tweede interview werd doorgevraagd of er naar aanleiding van de interventie de begeleiding bij samenwerkend leren is veranderd.</w:t>
      </w:r>
      <w:r>
        <w:rPr>
          <w:rFonts w:ascii="Arial" w:hAnsi="Arial" w:cs="Arial"/>
          <w:sz w:val="20"/>
          <w:szCs w:val="20"/>
        </w:rPr>
        <w:t xml:space="preserve"> </w:t>
      </w:r>
      <w:r w:rsidR="00F52144">
        <w:rPr>
          <w:rFonts w:ascii="Arial" w:hAnsi="Arial" w:cs="Arial"/>
          <w:sz w:val="20"/>
          <w:szCs w:val="20"/>
        </w:rPr>
        <w:t>De duur van</w:t>
      </w:r>
      <w:r w:rsidR="00F33D7E">
        <w:rPr>
          <w:rFonts w:ascii="Arial" w:hAnsi="Arial" w:cs="Arial"/>
          <w:sz w:val="20"/>
          <w:szCs w:val="20"/>
        </w:rPr>
        <w:t xml:space="preserve"> zowel de eerste als de tweede ronde</w:t>
      </w:r>
      <w:r w:rsidR="00F52144">
        <w:rPr>
          <w:rFonts w:ascii="Arial" w:hAnsi="Arial" w:cs="Arial"/>
          <w:sz w:val="20"/>
          <w:szCs w:val="20"/>
        </w:rPr>
        <w:t xml:space="preserve"> interviews lag tussen de </w:t>
      </w:r>
      <w:r w:rsidR="00F33D7E">
        <w:rPr>
          <w:rFonts w:ascii="Arial" w:hAnsi="Arial" w:cs="Arial"/>
          <w:sz w:val="20"/>
          <w:szCs w:val="20"/>
        </w:rPr>
        <w:t>twintig</w:t>
      </w:r>
      <w:r w:rsidR="00F52144">
        <w:rPr>
          <w:rFonts w:ascii="Arial" w:hAnsi="Arial" w:cs="Arial"/>
          <w:sz w:val="20"/>
          <w:szCs w:val="20"/>
        </w:rPr>
        <w:t xml:space="preserve"> en </w:t>
      </w:r>
      <w:r w:rsidR="00F33D7E">
        <w:rPr>
          <w:rFonts w:ascii="Arial" w:hAnsi="Arial" w:cs="Arial"/>
          <w:sz w:val="20"/>
          <w:szCs w:val="20"/>
        </w:rPr>
        <w:t>dertig</w:t>
      </w:r>
      <w:r w:rsidR="00F52144">
        <w:rPr>
          <w:rFonts w:ascii="Arial" w:hAnsi="Arial" w:cs="Arial"/>
          <w:sz w:val="20"/>
          <w:szCs w:val="20"/>
        </w:rPr>
        <w:t xml:space="preserve"> minuten per interview. Tijdens het tweede interview zijn er </w:t>
      </w:r>
      <w:r w:rsidR="00F33D7E">
        <w:rPr>
          <w:rFonts w:ascii="Arial" w:hAnsi="Arial" w:cs="Arial"/>
          <w:sz w:val="20"/>
          <w:szCs w:val="20"/>
        </w:rPr>
        <w:t xml:space="preserve">drie vragen uit het eerste interview aanbod gekomen. Dit waren de volgende vragen: wat is samenwerkend leren volgens jou, </w:t>
      </w:r>
      <w:r w:rsidR="00F33D7E">
        <w:rPr>
          <w:rFonts w:ascii="Arial" w:hAnsi="Arial" w:cs="Arial"/>
          <w:sz w:val="20"/>
          <w:szCs w:val="20"/>
        </w:rPr>
        <w:lastRenderedPageBreak/>
        <w:t xml:space="preserve">zijn er vaste afspraken bij samenwerkend leren en hoe worden samenwerkingsvaardigheden aangeboden bij de leerlingen en daarnaast zijn er zes vragen gesteld naar aanleiding van de interventie. </w:t>
      </w:r>
    </w:p>
    <w:p w14:paraId="5873F870" w14:textId="77777777" w:rsidR="00DF2387" w:rsidRPr="00DF2387" w:rsidRDefault="00DF2387" w:rsidP="00DF2387">
      <w:pPr>
        <w:spacing w:line="360" w:lineRule="auto"/>
        <w:ind w:left="708"/>
        <w:jc w:val="both"/>
        <w:rPr>
          <w:rFonts w:ascii="Arial" w:hAnsi="Arial" w:cs="Arial"/>
          <w:color w:val="548DD4" w:themeColor="text2" w:themeTint="99"/>
          <w:sz w:val="20"/>
          <w:szCs w:val="20"/>
        </w:rPr>
      </w:pPr>
    </w:p>
    <w:p w14:paraId="740ED80C" w14:textId="2328CDC4" w:rsidR="00DF2387" w:rsidRDefault="00DF2387" w:rsidP="00D034B9">
      <w:pPr>
        <w:pStyle w:val="Kop2"/>
        <w:spacing w:line="360" w:lineRule="auto"/>
      </w:pPr>
      <w:bookmarkStart w:id="15" w:name="_Toc482448783"/>
      <w:r w:rsidRPr="00DF2387">
        <w:t>3.4 Wijze van data-analyse</w:t>
      </w:r>
      <w:bookmarkEnd w:id="15"/>
      <w:r w:rsidRPr="00DF2387">
        <w:t xml:space="preserve"> </w:t>
      </w:r>
    </w:p>
    <w:p w14:paraId="55703E59" w14:textId="32B22A00" w:rsidR="00D034B9" w:rsidRDefault="001B71E7">
      <w:pPr>
        <w:spacing w:line="360" w:lineRule="auto"/>
        <w:rPr>
          <w:rFonts w:ascii="Arial" w:hAnsi="Arial" w:cs="Arial"/>
          <w:sz w:val="20"/>
        </w:rPr>
      </w:pPr>
      <w:r w:rsidRPr="001B71E7">
        <w:rPr>
          <w:rFonts w:ascii="Arial" w:hAnsi="Arial" w:cs="Arial"/>
          <w:sz w:val="20"/>
        </w:rPr>
        <w:t xml:space="preserve">De resultaten </w:t>
      </w:r>
      <w:r>
        <w:rPr>
          <w:rFonts w:ascii="Arial" w:hAnsi="Arial" w:cs="Arial"/>
          <w:sz w:val="20"/>
        </w:rPr>
        <w:t xml:space="preserve">van de observaties en interviews zijn in </w:t>
      </w:r>
      <w:r w:rsidR="0058413B">
        <w:rPr>
          <w:rFonts w:ascii="Arial" w:hAnsi="Arial" w:cs="Arial"/>
          <w:sz w:val="20"/>
        </w:rPr>
        <w:t xml:space="preserve">het softwareprogramma </w:t>
      </w:r>
      <w:r>
        <w:rPr>
          <w:rFonts w:ascii="Arial" w:hAnsi="Arial" w:cs="Arial"/>
          <w:sz w:val="20"/>
        </w:rPr>
        <w:t xml:space="preserve">Kwalitan geanalyseerd. </w:t>
      </w:r>
    </w:p>
    <w:p w14:paraId="53E4D0D6" w14:textId="32462DEE" w:rsidR="009E63B1" w:rsidRDefault="007416A6">
      <w:pPr>
        <w:spacing w:line="360" w:lineRule="auto"/>
        <w:rPr>
          <w:rFonts w:ascii="Arial" w:hAnsi="Arial" w:cs="Arial"/>
          <w:sz w:val="20"/>
        </w:rPr>
      </w:pPr>
      <w:r>
        <w:rPr>
          <w:rFonts w:ascii="Arial" w:hAnsi="Arial" w:cs="Arial"/>
          <w:sz w:val="20"/>
        </w:rPr>
        <w:lastRenderedPageBreak/>
        <w:t>Tijdens het analyseren van de observaties is er gebruik gemaakt van de gegevens die tijdens de observatie zijn waarg</w:t>
      </w:r>
      <w:r w:rsidR="00B61C51">
        <w:rPr>
          <w:rFonts w:ascii="Arial" w:hAnsi="Arial" w:cs="Arial"/>
          <w:sz w:val="20"/>
        </w:rPr>
        <w:t>enomen, maar ook door het terug</w:t>
      </w:r>
      <w:r>
        <w:rPr>
          <w:rFonts w:ascii="Arial" w:hAnsi="Arial" w:cs="Arial"/>
          <w:sz w:val="20"/>
        </w:rPr>
        <w:t>kijken van de filmbeelden.</w:t>
      </w:r>
      <w:r w:rsidR="002474A1" w:rsidRPr="002474A1">
        <w:rPr>
          <w:rFonts w:ascii="Arial" w:hAnsi="Arial" w:cs="Arial"/>
          <w:sz w:val="20"/>
        </w:rPr>
        <w:t xml:space="preserve"> </w:t>
      </w:r>
      <w:r w:rsidR="002474A1">
        <w:rPr>
          <w:rFonts w:ascii="Arial" w:hAnsi="Arial" w:cs="Arial"/>
          <w:sz w:val="20"/>
        </w:rPr>
        <w:t xml:space="preserve">De observaties zijn individueel en als groep vergeleken met elkaar door middel van open codering. De individuele gegevens inclusief de filmbeelden zijn voorgelegd aan de respondenten voor een member check.  </w:t>
      </w:r>
    </w:p>
    <w:p w14:paraId="2A532C4B" w14:textId="4D38CF75" w:rsidR="00F9368D" w:rsidRDefault="00F9368D">
      <w:pPr>
        <w:spacing w:line="360" w:lineRule="auto"/>
        <w:rPr>
          <w:rFonts w:ascii="Arial" w:hAnsi="Arial" w:cs="Arial"/>
          <w:sz w:val="20"/>
        </w:rPr>
      </w:pPr>
      <w:r>
        <w:rPr>
          <w:rFonts w:ascii="Arial" w:hAnsi="Arial" w:cs="Arial"/>
          <w:sz w:val="20"/>
        </w:rPr>
        <w:t xml:space="preserve">De audio opnames van de interviews zijn beluisterd en uitgewerkt in een transcript, </w:t>
      </w:r>
      <w:r w:rsidR="00225FA5">
        <w:rPr>
          <w:rFonts w:ascii="Arial" w:hAnsi="Arial" w:cs="Arial"/>
          <w:sz w:val="20"/>
        </w:rPr>
        <w:t>later</w:t>
      </w:r>
      <w:r>
        <w:rPr>
          <w:rFonts w:ascii="Arial" w:hAnsi="Arial" w:cs="Arial"/>
          <w:sz w:val="20"/>
        </w:rPr>
        <w:t xml:space="preserve"> zijn de opnames nogmaals beluisterd en </w:t>
      </w:r>
      <w:r w:rsidR="00225FA5">
        <w:rPr>
          <w:rFonts w:ascii="Arial" w:hAnsi="Arial" w:cs="Arial"/>
          <w:sz w:val="20"/>
        </w:rPr>
        <w:t xml:space="preserve">heeft er een controle plaatsgevonden van het transcript. </w:t>
      </w:r>
      <w:r w:rsidR="00295705">
        <w:rPr>
          <w:rFonts w:ascii="Arial" w:hAnsi="Arial" w:cs="Arial"/>
          <w:sz w:val="20"/>
        </w:rPr>
        <w:t xml:space="preserve">Na het transcriberen </w:t>
      </w:r>
      <w:r w:rsidR="00295705">
        <w:rPr>
          <w:rFonts w:ascii="Arial" w:hAnsi="Arial" w:cs="Arial"/>
          <w:sz w:val="20"/>
        </w:rPr>
        <w:lastRenderedPageBreak/>
        <w:t xml:space="preserve">zijn de interviews voorgelegd aan de respondenten voor een member check (Baarda, et al., 2013). </w:t>
      </w:r>
      <w:r w:rsidR="00225FA5">
        <w:rPr>
          <w:rFonts w:ascii="Arial" w:hAnsi="Arial" w:cs="Arial"/>
          <w:sz w:val="20"/>
        </w:rPr>
        <w:t>Op basis van het transcript vo</w:t>
      </w:r>
      <w:r w:rsidR="00B02EDE">
        <w:rPr>
          <w:rFonts w:ascii="Arial" w:hAnsi="Arial" w:cs="Arial"/>
          <w:sz w:val="20"/>
        </w:rPr>
        <w:t>nd er een open codering plaats, vanuit de open codering is er axiaal gecodeerd en tot slot is er een selectieve codering uitgevoerd</w:t>
      </w:r>
      <w:r w:rsidR="007416A6">
        <w:rPr>
          <w:rFonts w:ascii="Arial" w:hAnsi="Arial" w:cs="Arial"/>
          <w:sz w:val="20"/>
        </w:rPr>
        <w:t>. De</w:t>
      </w:r>
      <w:r w:rsidR="00B02EDE">
        <w:rPr>
          <w:rFonts w:ascii="Arial" w:hAnsi="Arial" w:cs="Arial"/>
          <w:sz w:val="20"/>
        </w:rPr>
        <w:t xml:space="preserve"> resultaten werden samengevoegd en vervolgens met elkaar vergeleken. </w:t>
      </w:r>
      <w:r w:rsidR="009E63B1">
        <w:rPr>
          <w:rFonts w:ascii="Arial" w:hAnsi="Arial" w:cs="Arial"/>
          <w:sz w:val="20"/>
        </w:rPr>
        <w:br/>
      </w:r>
    </w:p>
    <w:p w14:paraId="5B32A4CA" w14:textId="7D29D596" w:rsidR="00726DA2" w:rsidRDefault="00726DA2">
      <w:pPr>
        <w:spacing w:after="200" w:line="276" w:lineRule="auto"/>
        <w:rPr>
          <w:rFonts w:ascii="Arial" w:hAnsi="Arial" w:cs="Arial"/>
          <w:color w:val="548DD4" w:themeColor="text2" w:themeTint="99"/>
          <w:sz w:val="20"/>
          <w:szCs w:val="20"/>
        </w:rPr>
      </w:pPr>
      <w:r>
        <w:rPr>
          <w:rFonts w:ascii="Arial" w:hAnsi="Arial" w:cs="Arial"/>
          <w:color w:val="548DD4" w:themeColor="text2" w:themeTint="99"/>
          <w:sz w:val="20"/>
          <w:szCs w:val="20"/>
        </w:rPr>
        <w:br w:type="page"/>
      </w:r>
    </w:p>
    <w:p w14:paraId="48F3C418" w14:textId="77777777" w:rsidR="00DF2387" w:rsidRDefault="00DF2387" w:rsidP="00DF2387">
      <w:pPr>
        <w:spacing w:line="360" w:lineRule="auto"/>
        <w:jc w:val="both"/>
        <w:rPr>
          <w:rFonts w:ascii="Arial" w:hAnsi="Arial" w:cs="Arial"/>
          <w:color w:val="548DD4" w:themeColor="text2" w:themeTint="99"/>
          <w:sz w:val="20"/>
          <w:szCs w:val="20"/>
        </w:rPr>
      </w:pPr>
    </w:p>
    <w:p w14:paraId="4F272D85" w14:textId="6726E265" w:rsidR="00914CA3" w:rsidRDefault="00BB27D3" w:rsidP="00914CA3">
      <w:pPr>
        <w:pStyle w:val="Kop1"/>
      </w:pPr>
      <w:bookmarkStart w:id="16" w:name="_Toc482448784"/>
      <w:r>
        <w:t>4</w:t>
      </w:r>
      <w:r w:rsidR="00261330">
        <w:t>.</w:t>
      </w:r>
      <w:r>
        <w:t xml:space="preserve"> </w:t>
      </w:r>
      <w:r w:rsidR="00914CA3">
        <w:t>Resultaten</w:t>
      </w:r>
      <w:bookmarkEnd w:id="16"/>
    </w:p>
    <w:p w14:paraId="2FB73F56" w14:textId="77777777" w:rsidR="00914CA3" w:rsidRDefault="00914CA3" w:rsidP="00DF2387">
      <w:pPr>
        <w:spacing w:line="360" w:lineRule="auto"/>
        <w:jc w:val="both"/>
        <w:rPr>
          <w:rFonts w:ascii="Arial" w:hAnsi="Arial" w:cs="Arial"/>
          <w:color w:val="000000" w:themeColor="text1"/>
          <w:sz w:val="20"/>
          <w:szCs w:val="20"/>
        </w:rPr>
      </w:pPr>
    </w:p>
    <w:p w14:paraId="6D516FE6" w14:textId="5C95831F" w:rsidR="00571501" w:rsidRDefault="00D80927" w:rsidP="00385D78">
      <w:pPr>
        <w:spacing w:line="360" w:lineRule="auto"/>
        <w:rPr>
          <w:rFonts w:ascii="Arial" w:hAnsi="Arial" w:cs="Arial"/>
          <w:b/>
          <w:color w:val="000000" w:themeColor="text1"/>
          <w:sz w:val="20"/>
          <w:szCs w:val="20"/>
        </w:rPr>
      </w:pPr>
      <w:r w:rsidRPr="00385D78">
        <w:rPr>
          <w:rFonts w:ascii="Arial" w:hAnsi="Arial" w:cs="Arial"/>
          <w:b/>
          <w:color w:val="000000" w:themeColor="text1"/>
          <w:sz w:val="20"/>
          <w:szCs w:val="20"/>
        </w:rPr>
        <w:t>Deelvraag 1 luidt: ‘</w:t>
      </w:r>
      <w:r w:rsidR="002474A1" w:rsidRPr="00385D78">
        <w:rPr>
          <w:rFonts w:ascii="Arial" w:hAnsi="Arial" w:cs="Arial"/>
          <w:b/>
          <w:sz w:val="20"/>
          <w:szCs w:val="20"/>
        </w:rPr>
        <w:t>Welke kennis</w:t>
      </w:r>
      <w:r w:rsidR="00F965DF">
        <w:rPr>
          <w:rFonts w:ascii="Arial" w:hAnsi="Arial" w:cs="Arial"/>
          <w:b/>
          <w:sz w:val="20"/>
          <w:szCs w:val="20"/>
        </w:rPr>
        <w:t>basis</w:t>
      </w:r>
      <w:r w:rsidR="002474A1" w:rsidRPr="00385D78">
        <w:rPr>
          <w:rFonts w:ascii="Arial" w:hAnsi="Arial" w:cs="Arial"/>
          <w:b/>
          <w:sz w:val="20"/>
          <w:szCs w:val="20"/>
        </w:rPr>
        <w:t xml:space="preserve"> heeft de leerkracht met betrekking tot het begeleiden van leerlingen bij samenwerkend leren voor de interventie en welke na de interventie?</w:t>
      </w:r>
      <w:r w:rsidRPr="00385D78">
        <w:rPr>
          <w:rFonts w:ascii="Arial" w:hAnsi="Arial" w:cs="Arial"/>
          <w:b/>
          <w:color w:val="000000" w:themeColor="text1"/>
          <w:sz w:val="20"/>
          <w:szCs w:val="20"/>
        </w:rPr>
        <w:t xml:space="preserve">’ </w:t>
      </w:r>
    </w:p>
    <w:p w14:paraId="12B85984" w14:textId="77777777" w:rsidR="007A52CD" w:rsidRPr="00385D78" w:rsidRDefault="007A52CD" w:rsidP="00385D78">
      <w:pPr>
        <w:spacing w:line="360" w:lineRule="auto"/>
        <w:rPr>
          <w:rFonts w:ascii="Arial" w:hAnsi="Arial" w:cs="Arial"/>
          <w:b/>
          <w:sz w:val="20"/>
          <w:szCs w:val="20"/>
        </w:rPr>
      </w:pPr>
    </w:p>
    <w:p w14:paraId="230BA866" w14:textId="07D404FB" w:rsidR="00005769" w:rsidRDefault="0033668C" w:rsidP="00005769">
      <w:pPr>
        <w:spacing w:line="360" w:lineRule="auto"/>
        <w:rPr>
          <w:rFonts w:ascii="Arial" w:hAnsi="Arial" w:cs="Arial"/>
          <w:color w:val="000000" w:themeColor="text1"/>
          <w:sz w:val="20"/>
          <w:szCs w:val="20"/>
        </w:rPr>
      </w:pPr>
      <w:r>
        <w:rPr>
          <w:rFonts w:ascii="Arial" w:hAnsi="Arial" w:cs="Arial"/>
          <w:sz w:val="20"/>
          <w:szCs w:val="20"/>
        </w:rPr>
        <w:lastRenderedPageBreak/>
        <w:t xml:space="preserve">Voor de interventie was de </w:t>
      </w:r>
      <w:r w:rsidR="00347093">
        <w:rPr>
          <w:rFonts w:ascii="Arial" w:hAnsi="Arial" w:cs="Arial"/>
          <w:color w:val="000000" w:themeColor="text1"/>
          <w:sz w:val="20"/>
          <w:szCs w:val="20"/>
        </w:rPr>
        <w:t xml:space="preserve">kennis van de leerkrachten rondom </w:t>
      </w:r>
      <w:r>
        <w:rPr>
          <w:rFonts w:ascii="Arial" w:hAnsi="Arial" w:cs="Arial"/>
          <w:color w:val="000000" w:themeColor="text1"/>
          <w:sz w:val="20"/>
          <w:szCs w:val="20"/>
        </w:rPr>
        <w:t xml:space="preserve">de </w:t>
      </w:r>
      <w:r w:rsidR="00347093">
        <w:rPr>
          <w:rFonts w:ascii="Arial" w:hAnsi="Arial" w:cs="Arial"/>
          <w:color w:val="000000" w:themeColor="text1"/>
          <w:sz w:val="20"/>
          <w:szCs w:val="20"/>
        </w:rPr>
        <w:t>b</w:t>
      </w:r>
      <w:r>
        <w:rPr>
          <w:rFonts w:ascii="Arial" w:hAnsi="Arial" w:cs="Arial"/>
          <w:color w:val="000000" w:themeColor="text1"/>
          <w:sz w:val="20"/>
          <w:szCs w:val="20"/>
        </w:rPr>
        <w:t>egeleiding van samenwerkend leren</w:t>
      </w:r>
      <w:r w:rsidR="00347093">
        <w:rPr>
          <w:rFonts w:ascii="Arial" w:hAnsi="Arial" w:cs="Arial"/>
          <w:color w:val="000000" w:themeColor="text1"/>
          <w:sz w:val="20"/>
          <w:szCs w:val="20"/>
        </w:rPr>
        <w:t xml:space="preserve"> </w:t>
      </w:r>
      <w:r w:rsidR="00520A92">
        <w:rPr>
          <w:rFonts w:ascii="Arial" w:hAnsi="Arial" w:cs="Arial"/>
          <w:color w:val="000000" w:themeColor="text1"/>
          <w:sz w:val="20"/>
          <w:szCs w:val="20"/>
        </w:rPr>
        <w:t>nihil</w:t>
      </w:r>
      <w:r w:rsidR="00347093">
        <w:rPr>
          <w:rFonts w:ascii="Arial" w:hAnsi="Arial" w:cs="Arial"/>
          <w:color w:val="000000" w:themeColor="text1"/>
          <w:sz w:val="20"/>
          <w:szCs w:val="20"/>
        </w:rPr>
        <w:t xml:space="preserve">.  </w:t>
      </w:r>
      <w:r w:rsidR="00120F9D">
        <w:rPr>
          <w:rFonts w:ascii="Arial" w:hAnsi="Arial" w:cs="Arial"/>
          <w:color w:val="000000" w:themeColor="text1"/>
          <w:sz w:val="20"/>
          <w:szCs w:val="20"/>
        </w:rPr>
        <w:t>De respondenten g</w:t>
      </w:r>
      <w:r w:rsidR="00586FD0">
        <w:rPr>
          <w:rFonts w:ascii="Arial" w:hAnsi="Arial" w:cs="Arial"/>
          <w:color w:val="000000" w:themeColor="text1"/>
          <w:sz w:val="20"/>
          <w:szCs w:val="20"/>
        </w:rPr>
        <w:t>a</w:t>
      </w:r>
      <w:r w:rsidR="00120F9D">
        <w:rPr>
          <w:rFonts w:ascii="Arial" w:hAnsi="Arial" w:cs="Arial"/>
          <w:color w:val="000000" w:themeColor="text1"/>
          <w:sz w:val="20"/>
          <w:szCs w:val="20"/>
        </w:rPr>
        <w:t>ven</w:t>
      </w:r>
      <w:r w:rsidR="00347093">
        <w:rPr>
          <w:rFonts w:ascii="Arial" w:hAnsi="Arial" w:cs="Arial"/>
          <w:color w:val="000000" w:themeColor="text1"/>
          <w:sz w:val="20"/>
          <w:szCs w:val="20"/>
        </w:rPr>
        <w:t xml:space="preserve"> aan een beeld te hebben van de begeleiding bij samenwerkend leren. </w:t>
      </w:r>
      <w:r w:rsidR="00AB46DC">
        <w:rPr>
          <w:rFonts w:ascii="Arial" w:hAnsi="Arial" w:cs="Arial"/>
          <w:color w:val="000000" w:themeColor="text1"/>
          <w:sz w:val="20"/>
          <w:szCs w:val="20"/>
        </w:rPr>
        <w:t>Het bee</w:t>
      </w:r>
      <w:r w:rsidR="00586FD0">
        <w:rPr>
          <w:rFonts w:ascii="Arial" w:hAnsi="Arial" w:cs="Arial"/>
          <w:color w:val="000000" w:themeColor="text1"/>
          <w:sz w:val="20"/>
          <w:szCs w:val="20"/>
        </w:rPr>
        <w:t>ld wat ze hadd</w:t>
      </w:r>
      <w:r w:rsidR="00AB46DC">
        <w:rPr>
          <w:rFonts w:ascii="Arial" w:hAnsi="Arial" w:cs="Arial"/>
          <w:color w:val="000000" w:themeColor="text1"/>
          <w:sz w:val="20"/>
          <w:szCs w:val="20"/>
        </w:rPr>
        <w:t>en</w:t>
      </w:r>
      <w:r w:rsidR="00E654BF">
        <w:rPr>
          <w:rFonts w:ascii="Arial" w:hAnsi="Arial" w:cs="Arial"/>
          <w:color w:val="000000" w:themeColor="text1"/>
          <w:sz w:val="20"/>
          <w:szCs w:val="20"/>
        </w:rPr>
        <w:t xml:space="preserve">, </w:t>
      </w:r>
      <w:r w:rsidR="004F078B">
        <w:rPr>
          <w:rFonts w:ascii="Arial" w:hAnsi="Arial" w:cs="Arial"/>
          <w:color w:val="000000" w:themeColor="text1"/>
          <w:sz w:val="20"/>
          <w:szCs w:val="20"/>
        </w:rPr>
        <w:t xml:space="preserve">is dat </w:t>
      </w:r>
      <w:r>
        <w:rPr>
          <w:rFonts w:ascii="Arial" w:hAnsi="Arial" w:cs="Arial"/>
          <w:color w:val="000000" w:themeColor="text1"/>
          <w:sz w:val="20"/>
          <w:szCs w:val="20"/>
        </w:rPr>
        <w:t>leerlingen in groepsverband</w:t>
      </w:r>
      <w:r w:rsidR="004F078B">
        <w:rPr>
          <w:rFonts w:ascii="Arial" w:hAnsi="Arial" w:cs="Arial"/>
          <w:color w:val="000000" w:themeColor="text1"/>
          <w:sz w:val="20"/>
          <w:szCs w:val="20"/>
        </w:rPr>
        <w:t xml:space="preserve"> met elk</w:t>
      </w:r>
      <w:r>
        <w:rPr>
          <w:rFonts w:ascii="Arial" w:hAnsi="Arial" w:cs="Arial"/>
          <w:color w:val="000000" w:themeColor="text1"/>
          <w:sz w:val="20"/>
          <w:szCs w:val="20"/>
        </w:rPr>
        <w:t xml:space="preserve">aar samen aan een opdracht </w:t>
      </w:r>
      <w:r w:rsidR="00586FD0">
        <w:rPr>
          <w:rFonts w:ascii="Arial" w:hAnsi="Arial" w:cs="Arial"/>
          <w:color w:val="000000" w:themeColor="text1"/>
          <w:sz w:val="20"/>
          <w:szCs w:val="20"/>
        </w:rPr>
        <w:t xml:space="preserve">kunnen </w:t>
      </w:r>
      <w:r>
        <w:rPr>
          <w:rFonts w:ascii="Arial" w:hAnsi="Arial" w:cs="Arial"/>
          <w:color w:val="000000" w:themeColor="text1"/>
          <w:sz w:val="20"/>
          <w:szCs w:val="20"/>
        </w:rPr>
        <w:t>werken</w:t>
      </w:r>
      <w:r w:rsidR="004F078B">
        <w:rPr>
          <w:rFonts w:ascii="Arial" w:hAnsi="Arial" w:cs="Arial"/>
          <w:color w:val="000000" w:themeColor="text1"/>
          <w:sz w:val="20"/>
          <w:szCs w:val="20"/>
        </w:rPr>
        <w:t xml:space="preserve"> en dat de leerkracht </w:t>
      </w:r>
      <w:r w:rsidR="007A52CD">
        <w:rPr>
          <w:rFonts w:ascii="Arial" w:hAnsi="Arial" w:cs="Arial"/>
          <w:color w:val="000000" w:themeColor="text1"/>
          <w:sz w:val="20"/>
          <w:szCs w:val="20"/>
        </w:rPr>
        <w:t>de leerlingen</w:t>
      </w:r>
      <w:r w:rsidR="00B61C51">
        <w:rPr>
          <w:rFonts w:ascii="Arial" w:hAnsi="Arial" w:cs="Arial"/>
          <w:color w:val="000000" w:themeColor="text1"/>
          <w:sz w:val="20"/>
          <w:szCs w:val="20"/>
        </w:rPr>
        <w:t xml:space="preserve"> hierbij ondersteunt</w:t>
      </w:r>
      <w:r w:rsidR="004F078B">
        <w:rPr>
          <w:rFonts w:ascii="Arial" w:hAnsi="Arial" w:cs="Arial"/>
          <w:color w:val="000000" w:themeColor="text1"/>
          <w:sz w:val="20"/>
          <w:szCs w:val="20"/>
        </w:rPr>
        <w:t xml:space="preserve">. Het ondersteunen </w:t>
      </w:r>
      <w:r>
        <w:rPr>
          <w:rFonts w:ascii="Arial" w:hAnsi="Arial" w:cs="Arial"/>
          <w:color w:val="000000" w:themeColor="text1"/>
          <w:sz w:val="20"/>
          <w:szCs w:val="20"/>
        </w:rPr>
        <w:t>krijgt vorm</w:t>
      </w:r>
      <w:r w:rsidR="004F078B">
        <w:rPr>
          <w:rFonts w:ascii="Arial" w:hAnsi="Arial" w:cs="Arial"/>
          <w:color w:val="000000" w:themeColor="text1"/>
          <w:sz w:val="20"/>
          <w:szCs w:val="20"/>
        </w:rPr>
        <w:t xml:space="preserve"> door leerlingen tips te geven en </w:t>
      </w:r>
      <w:r w:rsidR="00893459">
        <w:rPr>
          <w:rFonts w:ascii="Arial" w:hAnsi="Arial" w:cs="Arial"/>
          <w:color w:val="000000" w:themeColor="text1"/>
          <w:sz w:val="20"/>
          <w:szCs w:val="20"/>
        </w:rPr>
        <w:t xml:space="preserve">sturende </w:t>
      </w:r>
      <w:r w:rsidR="00120F9D">
        <w:rPr>
          <w:rFonts w:ascii="Arial" w:hAnsi="Arial" w:cs="Arial"/>
          <w:color w:val="000000" w:themeColor="text1"/>
          <w:sz w:val="20"/>
          <w:szCs w:val="20"/>
        </w:rPr>
        <w:t>opdrachten aan te bieden waarmee</w:t>
      </w:r>
      <w:r w:rsidR="004F078B">
        <w:rPr>
          <w:rFonts w:ascii="Arial" w:hAnsi="Arial" w:cs="Arial"/>
          <w:color w:val="000000" w:themeColor="text1"/>
          <w:sz w:val="20"/>
          <w:szCs w:val="20"/>
        </w:rPr>
        <w:t xml:space="preserve"> de leerlingen verder kunnen</w:t>
      </w:r>
      <w:r w:rsidR="005F11F1">
        <w:rPr>
          <w:rFonts w:ascii="Arial" w:hAnsi="Arial" w:cs="Arial"/>
          <w:color w:val="000000" w:themeColor="text1"/>
          <w:sz w:val="20"/>
          <w:szCs w:val="20"/>
        </w:rPr>
        <w:t xml:space="preserve"> met </w:t>
      </w:r>
      <w:r w:rsidR="00920D25">
        <w:rPr>
          <w:rFonts w:ascii="Arial" w:hAnsi="Arial" w:cs="Arial"/>
          <w:color w:val="000000" w:themeColor="text1"/>
          <w:sz w:val="20"/>
          <w:szCs w:val="20"/>
        </w:rPr>
        <w:t xml:space="preserve">het maken ven </w:t>
      </w:r>
      <w:r w:rsidR="005F11F1">
        <w:rPr>
          <w:rFonts w:ascii="Arial" w:hAnsi="Arial" w:cs="Arial"/>
          <w:color w:val="000000" w:themeColor="text1"/>
          <w:sz w:val="20"/>
          <w:szCs w:val="20"/>
        </w:rPr>
        <w:t xml:space="preserve">de </w:t>
      </w:r>
      <w:r w:rsidR="005F11F1">
        <w:rPr>
          <w:rFonts w:ascii="Arial" w:hAnsi="Arial" w:cs="Arial"/>
          <w:color w:val="000000" w:themeColor="text1"/>
          <w:sz w:val="20"/>
          <w:szCs w:val="20"/>
        </w:rPr>
        <w:lastRenderedPageBreak/>
        <w:t>opdracht in groepsverband</w:t>
      </w:r>
      <w:r w:rsidR="00120F9D">
        <w:rPr>
          <w:rFonts w:ascii="Arial" w:hAnsi="Arial" w:cs="Arial"/>
          <w:color w:val="000000" w:themeColor="text1"/>
          <w:sz w:val="20"/>
          <w:szCs w:val="20"/>
        </w:rPr>
        <w:t>.</w:t>
      </w:r>
      <w:r w:rsidR="00005769">
        <w:rPr>
          <w:rFonts w:ascii="Arial" w:hAnsi="Arial" w:cs="Arial"/>
          <w:color w:val="000000" w:themeColor="text1"/>
          <w:sz w:val="20"/>
          <w:szCs w:val="20"/>
        </w:rPr>
        <w:t xml:space="preserve"> De </w:t>
      </w:r>
      <w:r w:rsidR="000457C3">
        <w:rPr>
          <w:rFonts w:ascii="Arial" w:hAnsi="Arial" w:cs="Arial"/>
          <w:color w:val="000000" w:themeColor="text1"/>
          <w:sz w:val="20"/>
          <w:szCs w:val="20"/>
        </w:rPr>
        <w:t>r</w:t>
      </w:r>
      <w:r w:rsidR="00586FD0">
        <w:rPr>
          <w:rFonts w:ascii="Arial" w:hAnsi="Arial" w:cs="Arial"/>
          <w:color w:val="000000" w:themeColor="text1"/>
          <w:sz w:val="20"/>
          <w:szCs w:val="20"/>
        </w:rPr>
        <w:t>espondenten ga</w:t>
      </w:r>
      <w:r w:rsidR="000457C3">
        <w:rPr>
          <w:rFonts w:ascii="Arial" w:hAnsi="Arial" w:cs="Arial"/>
          <w:color w:val="000000" w:themeColor="text1"/>
          <w:sz w:val="20"/>
          <w:szCs w:val="20"/>
        </w:rPr>
        <w:t>ven aan dat zij</w:t>
      </w:r>
      <w:r w:rsidR="00005769">
        <w:rPr>
          <w:rFonts w:ascii="Arial" w:hAnsi="Arial" w:cs="Arial"/>
          <w:color w:val="000000" w:themeColor="text1"/>
          <w:sz w:val="20"/>
          <w:szCs w:val="20"/>
        </w:rPr>
        <w:t xml:space="preserve"> geen kennis </w:t>
      </w:r>
      <w:r w:rsidR="000457C3">
        <w:rPr>
          <w:rFonts w:ascii="Arial" w:hAnsi="Arial" w:cs="Arial"/>
          <w:color w:val="000000" w:themeColor="text1"/>
          <w:sz w:val="20"/>
          <w:szCs w:val="20"/>
        </w:rPr>
        <w:t xml:space="preserve">hebben </w:t>
      </w:r>
      <w:r w:rsidR="00005769">
        <w:rPr>
          <w:rFonts w:ascii="Arial" w:hAnsi="Arial" w:cs="Arial"/>
          <w:color w:val="000000" w:themeColor="text1"/>
          <w:sz w:val="20"/>
          <w:szCs w:val="20"/>
        </w:rPr>
        <w:t xml:space="preserve">van de regels die horen bij samenwerkend leren. </w:t>
      </w:r>
    </w:p>
    <w:p w14:paraId="68AD395D" w14:textId="1BE85C27" w:rsidR="00586FD0" w:rsidRPr="00586FD0" w:rsidRDefault="00586FD0" w:rsidP="00005769">
      <w:pPr>
        <w:spacing w:line="360" w:lineRule="auto"/>
        <w:rPr>
          <w:rFonts w:ascii="Arial" w:hAnsi="Arial" w:cs="Arial"/>
          <w:color w:val="000000" w:themeColor="text1"/>
          <w:sz w:val="20"/>
          <w:szCs w:val="20"/>
        </w:rPr>
      </w:pPr>
      <w:r>
        <w:rPr>
          <w:rFonts w:ascii="Arial" w:hAnsi="Arial" w:cs="Arial"/>
          <w:color w:val="000000" w:themeColor="text1"/>
          <w:sz w:val="20"/>
          <w:szCs w:val="20"/>
        </w:rPr>
        <w:t xml:space="preserve">Wel </w:t>
      </w:r>
      <w:r w:rsidR="007A52CD">
        <w:rPr>
          <w:rFonts w:ascii="Arial" w:hAnsi="Arial" w:cs="Arial"/>
          <w:color w:val="000000" w:themeColor="text1"/>
          <w:sz w:val="20"/>
          <w:szCs w:val="20"/>
        </w:rPr>
        <w:t>waren</w:t>
      </w:r>
      <w:r>
        <w:rPr>
          <w:rFonts w:ascii="Arial" w:hAnsi="Arial" w:cs="Arial"/>
          <w:color w:val="000000" w:themeColor="text1"/>
          <w:sz w:val="20"/>
          <w:szCs w:val="20"/>
        </w:rPr>
        <w:t xml:space="preserve"> r</w:t>
      </w:r>
      <w:r w:rsidR="00DB4790">
        <w:rPr>
          <w:rFonts w:ascii="Arial" w:hAnsi="Arial" w:cs="Arial"/>
          <w:color w:val="000000" w:themeColor="text1"/>
          <w:sz w:val="20"/>
          <w:szCs w:val="20"/>
        </w:rPr>
        <w:t xml:space="preserve">espondent II en III zich bewust van het feit dat kennis over groepsdynamiek van belang is. Respondent I </w:t>
      </w:r>
      <w:r>
        <w:rPr>
          <w:rFonts w:ascii="Arial" w:hAnsi="Arial" w:cs="Arial"/>
          <w:color w:val="000000" w:themeColor="text1"/>
          <w:sz w:val="20"/>
          <w:szCs w:val="20"/>
        </w:rPr>
        <w:t>gaf</w:t>
      </w:r>
      <w:r w:rsidR="00DB4790">
        <w:rPr>
          <w:rFonts w:ascii="Arial" w:hAnsi="Arial" w:cs="Arial"/>
          <w:color w:val="000000" w:themeColor="text1"/>
          <w:sz w:val="20"/>
          <w:szCs w:val="20"/>
        </w:rPr>
        <w:t xml:space="preserve"> </w:t>
      </w:r>
      <w:r w:rsidR="006D3BA1">
        <w:rPr>
          <w:rFonts w:ascii="Arial" w:hAnsi="Arial" w:cs="Arial"/>
          <w:color w:val="000000" w:themeColor="text1"/>
          <w:sz w:val="20"/>
          <w:szCs w:val="20"/>
        </w:rPr>
        <w:t xml:space="preserve">tijdens het interview </w:t>
      </w:r>
      <w:r w:rsidR="00DB4790">
        <w:rPr>
          <w:rFonts w:ascii="Arial" w:hAnsi="Arial" w:cs="Arial"/>
          <w:color w:val="000000" w:themeColor="text1"/>
          <w:sz w:val="20"/>
          <w:szCs w:val="20"/>
        </w:rPr>
        <w:t>aan dat je leerlingen moet leren wat samenwerkend leren is, ‘</w:t>
      </w:r>
      <w:r w:rsidR="00DB4790" w:rsidRPr="00120F9D">
        <w:rPr>
          <w:rFonts w:ascii="Arial" w:hAnsi="Arial" w:cs="Arial"/>
          <w:i/>
          <w:color w:val="000000" w:themeColor="text1"/>
          <w:sz w:val="20"/>
          <w:szCs w:val="20"/>
        </w:rPr>
        <w:t>hoe doe je dat nou, waar let je op, hoe spreek je de ander aan, wat mag je van elkaar verwachten, hoe spreek je elkaar aan als iemand dat niet doet, hoe los je dat op?</w:t>
      </w:r>
      <w:r w:rsidR="00DB4790">
        <w:rPr>
          <w:rFonts w:ascii="Arial" w:hAnsi="Arial" w:cs="Arial"/>
          <w:color w:val="000000" w:themeColor="text1"/>
          <w:sz w:val="20"/>
          <w:szCs w:val="20"/>
        </w:rPr>
        <w:t xml:space="preserve">’ </w:t>
      </w:r>
      <w:r w:rsidR="00B045AB">
        <w:rPr>
          <w:rFonts w:ascii="Arial" w:hAnsi="Arial" w:cs="Arial"/>
          <w:color w:val="000000" w:themeColor="text1"/>
          <w:sz w:val="20"/>
          <w:szCs w:val="20"/>
        </w:rPr>
        <w:t>R</w:t>
      </w:r>
      <w:r w:rsidR="00DB4790">
        <w:rPr>
          <w:rFonts w:ascii="Arial" w:hAnsi="Arial" w:cs="Arial"/>
          <w:color w:val="000000" w:themeColor="text1"/>
          <w:sz w:val="20"/>
          <w:szCs w:val="20"/>
        </w:rPr>
        <w:t xml:space="preserve">espondent I </w:t>
      </w:r>
      <w:r w:rsidR="00B045AB">
        <w:rPr>
          <w:rFonts w:ascii="Arial" w:hAnsi="Arial" w:cs="Arial"/>
          <w:color w:val="000000" w:themeColor="text1"/>
          <w:sz w:val="20"/>
          <w:szCs w:val="20"/>
        </w:rPr>
        <w:t xml:space="preserve">geeft </w:t>
      </w:r>
      <w:r w:rsidR="00636CC2">
        <w:rPr>
          <w:rFonts w:ascii="Arial" w:hAnsi="Arial" w:cs="Arial"/>
          <w:color w:val="000000" w:themeColor="text1"/>
          <w:sz w:val="20"/>
          <w:szCs w:val="20"/>
        </w:rPr>
        <w:t xml:space="preserve">ook </w:t>
      </w:r>
      <w:r w:rsidR="00DB4790">
        <w:rPr>
          <w:rFonts w:ascii="Arial" w:hAnsi="Arial" w:cs="Arial"/>
          <w:color w:val="000000" w:themeColor="text1"/>
          <w:sz w:val="20"/>
          <w:szCs w:val="20"/>
        </w:rPr>
        <w:t xml:space="preserve">aan dat zij het lastig vindt om dit aan de leerlingen te leren. Respondent I zegt </w:t>
      </w:r>
      <w:r w:rsidR="00636CC2">
        <w:rPr>
          <w:rFonts w:ascii="Arial" w:hAnsi="Arial" w:cs="Arial"/>
          <w:color w:val="000000" w:themeColor="text1"/>
          <w:sz w:val="20"/>
          <w:szCs w:val="20"/>
        </w:rPr>
        <w:lastRenderedPageBreak/>
        <w:t>hierover</w:t>
      </w:r>
      <w:r w:rsidR="00DB4790">
        <w:rPr>
          <w:rFonts w:ascii="Arial" w:hAnsi="Arial" w:cs="Arial"/>
          <w:color w:val="000000" w:themeColor="text1"/>
          <w:sz w:val="20"/>
          <w:szCs w:val="20"/>
        </w:rPr>
        <w:t xml:space="preserve">: </w:t>
      </w:r>
      <w:r w:rsidR="00DB4790" w:rsidRPr="00DB4790">
        <w:rPr>
          <w:rFonts w:ascii="Arial" w:hAnsi="Arial" w:cs="Arial"/>
          <w:i/>
          <w:color w:val="000000" w:themeColor="text1"/>
          <w:sz w:val="20"/>
          <w:szCs w:val="20"/>
        </w:rPr>
        <w:t>“Ik heb zelf te weinig kennis van de theorie om dit goed aan te kunnen leren.”</w:t>
      </w:r>
      <w:r>
        <w:rPr>
          <w:rFonts w:ascii="Arial" w:hAnsi="Arial" w:cs="Arial"/>
          <w:i/>
          <w:color w:val="000000" w:themeColor="text1"/>
          <w:sz w:val="20"/>
          <w:szCs w:val="20"/>
        </w:rPr>
        <w:t xml:space="preserve"> </w:t>
      </w:r>
      <w:r>
        <w:rPr>
          <w:rFonts w:ascii="Arial" w:hAnsi="Arial" w:cs="Arial"/>
          <w:color w:val="000000" w:themeColor="text1"/>
          <w:sz w:val="20"/>
          <w:szCs w:val="20"/>
        </w:rPr>
        <w:t xml:space="preserve">Er was een respondent, namelijk respondent III die door eigen interesse bezig is met samenwerkend leren in de groep. Zij maakt actief gebruik van coöperatieve werkvormen die samenwerkend leren ondersteunen en zij buigt regelmatig lessen om, zodat er in plaats van individueel leren naar samenwerkend leren wordt gegaan.  </w:t>
      </w:r>
    </w:p>
    <w:p w14:paraId="388191AF" w14:textId="77777777" w:rsidR="00ED070F" w:rsidRDefault="00ED070F">
      <w:pPr>
        <w:spacing w:line="360" w:lineRule="auto"/>
        <w:jc w:val="both"/>
        <w:rPr>
          <w:rFonts w:ascii="Arial" w:hAnsi="Arial" w:cs="Arial"/>
          <w:color w:val="000000" w:themeColor="text1"/>
          <w:sz w:val="20"/>
          <w:szCs w:val="20"/>
        </w:rPr>
      </w:pPr>
    </w:p>
    <w:p w14:paraId="59DB20DA" w14:textId="4C46119F" w:rsidR="004E783C" w:rsidRDefault="004E783C">
      <w:pPr>
        <w:spacing w:line="360" w:lineRule="auto"/>
        <w:jc w:val="both"/>
        <w:rPr>
          <w:rFonts w:ascii="Arial" w:hAnsi="Arial" w:cs="Arial"/>
          <w:color w:val="000000" w:themeColor="text1"/>
          <w:sz w:val="20"/>
          <w:szCs w:val="20"/>
        </w:rPr>
      </w:pPr>
      <w:r>
        <w:rPr>
          <w:rFonts w:ascii="Arial" w:hAnsi="Arial" w:cs="Arial"/>
          <w:color w:val="000000" w:themeColor="text1"/>
          <w:sz w:val="20"/>
          <w:szCs w:val="20"/>
        </w:rPr>
        <w:lastRenderedPageBreak/>
        <w:t xml:space="preserve">Tijdens de workshop heeft men kennisgenomen </w:t>
      </w:r>
      <w:r w:rsidR="004333D3">
        <w:rPr>
          <w:rFonts w:ascii="Arial" w:hAnsi="Arial" w:cs="Arial"/>
          <w:color w:val="000000" w:themeColor="text1"/>
          <w:sz w:val="20"/>
          <w:szCs w:val="20"/>
        </w:rPr>
        <w:t xml:space="preserve">van de samenwerkingsvaardigheden en </w:t>
      </w:r>
      <w:r>
        <w:rPr>
          <w:rFonts w:ascii="Arial" w:hAnsi="Arial" w:cs="Arial"/>
          <w:color w:val="000000" w:themeColor="text1"/>
          <w:sz w:val="20"/>
          <w:szCs w:val="20"/>
        </w:rPr>
        <w:t xml:space="preserve">van het feit dat er regels zijn die nageleefd moeten worden tijdens samenwerkend leren zoals werk met teamvragen, help vooral met vragen, maak van tevoren een selectie van doelen, de leerkracht doet niets wat de leerling zelf kan en de aanwezigheid van de leerkracht verleent meerwaarde aan het werk van de groep. De begeleidingsvaardigheden </w:t>
      </w:r>
      <w:r w:rsidR="00636CC2">
        <w:rPr>
          <w:rFonts w:ascii="Arial" w:hAnsi="Arial" w:cs="Arial"/>
          <w:color w:val="000000" w:themeColor="text1"/>
          <w:sz w:val="20"/>
          <w:szCs w:val="20"/>
        </w:rPr>
        <w:t xml:space="preserve">(bijlage 3) </w:t>
      </w:r>
      <w:r>
        <w:rPr>
          <w:rFonts w:ascii="Arial" w:hAnsi="Arial" w:cs="Arial"/>
          <w:color w:val="000000" w:themeColor="text1"/>
          <w:sz w:val="20"/>
          <w:szCs w:val="20"/>
        </w:rPr>
        <w:t>van de</w:t>
      </w:r>
      <w:r w:rsidR="00636CC2">
        <w:rPr>
          <w:rFonts w:ascii="Arial" w:hAnsi="Arial" w:cs="Arial"/>
          <w:color w:val="000000" w:themeColor="text1"/>
          <w:sz w:val="20"/>
          <w:szCs w:val="20"/>
        </w:rPr>
        <w:t xml:space="preserve"> coach zijn aanbod gekomen </w:t>
      </w:r>
      <w:r w:rsidR="004333D3">
        <w:rPr>
          <w:rFonts w:ascii="Arial" w:hAnsi="Arial" w:cs="Arial"/>
          <w:color w:val="000000" w:themeColor="text1"/>
          <w:sz w:val="20"/>
          <w:szCs w:val="20"/>
        </w:rPr>
        <w:t>en het GROW-</w:t>
      </w:r>
      <w:r>
        <w:rPr>
          <w:rFonts w:ascii="Arial" w:hAnsi="Arial" w:cs="Arial"/>
          <w:color w:val="000000" w:themeColor="text1"/>
          <w:sz w:val="20"/>
          <w:szCs w:val="20"/>
        </w:rPr>
        <w:t xml:space="preserve">model </w:t>
      </w:r>
      <w:r w:rsidR="00636CC2">
        <w:rPr>
          <w:rFonts w:ascii="Arial" w:hAnsi="Arial" w:cs="Arial"/>
          <w:color w:val="000000" w:themeColor="text1"/>
          <w:sz w:val="20"/>
          <w:szCs w:val="20"/>
        </w:rPr>
        <w:t xml:space="preserve">(bijlage 4) </w:t>
      </w:r>
      <w:r>
        <w:rPr>
          <w:rFonts w:ascii="Arial" w:hAnsi="Arial" w:cs="Arial"/>
          <w:color w:val="000000" w:themeColor="text1"/>
          <w:sz w:val="20"/>
          <w:szCs w:val="20"/>
        </w:rPr>
        <w:t xml:space="preserve">is aangereikt. </w:t>
      </w:r>
    </w:p>
    <w:p w14:paraId="6BCFE59C" w14:textId="77777777" w:rsidR="00ED070F" w:rsidRDefault="00ED070F">
      <w:pPr>
        <w:spacing w:line="360" w:lineRule="auto"/>
        <w:jc w:val="both"/>
        <w:rPr>
          <w:rFonts w:ascii="Arial" w:hAnsi="Arial" w:cs="Arial"/>
          <w:color w:val="000000" w:themeColor="text1"/>
          <w:sz w:val="20"/>
          <w:szCs w:val="20"/>
        </w:rPr>
      </w:pPr>
    </w:p>
    <w:p w14:paraId="558CD251" w14:textId="6ED43232" w:rsidR="00037428" w:rsidRDefault="008C1596">
      <w:pPr>
        <w:spacing w:line="360" w:lineRule="auto"/>
        <w:jc w:val="both"/>
        <w:rPr>
          <w:rFonts w:ascii="Arial" w:hAnsi="Arial" w:cs="Arial"/>
          <w:color w:val="000000" w:themeColor="text1"/>
          <w:sz w:val="20"/>
          <w:szCs w:val="20"/>
        </w:rPr>
      </w:pPr>
      <w:r>
        <w:rPr>
          <w:rFonts w:ascii="Arial" w:hAnsi="Arial" w:cs="Arial"/>
          <w:color w:val="000000" w:themeColor="text1"/>
          <w:sz w:val="20"/>
          <w:szCs w:val="20"/>
        </w:rPr>
        <w:lastRenderedPageBreak/>
        <w:t xml:space="preserve">In de tweede ronde interviews </w:t>
      </w:r>
      <w:r w:rsidR="005E445B">
        <w:rPr>
          <w:rFonts w:ascii="Arial" w:hAnsi="Arial" w:cs="Arial"/>
          <w:color w:val="000000" w:themeColor="text1"/>
          <w:sz w:val="20"/>
          <w:szCs w:val="20"/>
        </w:rPr>
        <w:t>kwam</w:t>
      </w:r>
      <w:r>
        <w:rPr>
          <w:rFonts w:ascii="Arial" w:hAnsi="Arial" w:cs="Arial"/>
          <w:color w:val="000000" w:themeColor="text1"/>
          <w:sz w:val="20"/>
          <w:szCs w:val="20"/>
        </w:rPr>
        <w:t xml:space="preserve"> vooral naar voren dat men erg gesteund is met de kennis van de samenwerkingsvaardigheden. </w:t>
      </w:r>
      <w:r w:rsidR="00D138DE">
        <w:rPr>
          <w:rFonts w:ascii="Arial" w:hAnsi="Arial" w:cs="Arial"/>
          <w:color w:val="000000" w:themeColor="text1"/>
          <w:sz w:val="20"/>
          <w:szCs w:val="20"/>
        </w:rPr>
        <w:t>De kennis</w:t>
      </w:r>
      <w:r w:rsidR="00F965DF">
        <w:rPr>
          <w:rFonts w:ascii="Arial" w:hAnsi="Arial" w:cs="Arial"/>
          <w:color w:val="000000" w:themeColor="text1"/>
          <w:sz w:val="20"/>
          <w:szCs w:val="20"/>
        </w:rPr>
        <w:t>basis</w:t>
      </w:r>
      <w:r w:rsidR="00D138DE">
        <w:rPr>
          <w:rFonts w:ascii="Arial" w:hAnsi="Arial" w:cs="Arial"/>
          <w:color w:val="000000" w:themeColor="text1"/>
          <w:sz w:val="20"/>
          <w:szCs w:val="20"/>
        </w:rPr>
        <w:t xml:space="preserve"> van de leerkracht is </w:t>
      </w:r>
      <w:r w:rsidR="005E445B">
        <w:rPr>
          <w:rFonts w:ascii="Arial" w:hAnsi="Arial" w:cs="Arial"/>
          <w:color w:val="000000" w:themeColor="text1"/>
          <w:sz w:val="20"/>
          <w:szCs w:val="20"/>
        </w:rPr>
        <w:t xml:space="preserve">vergroot na de interventie op het gebied van </w:t>
      </w:r>
      <w:r w:rsidR="005F11F1">
        <w:rPr>
          <w:rFonts w:ascii="Arial" w:hAnsi="Arial" w:cs="Arial"/>
          <w:color w:val="000000" w:themeColor="text1"/>
          <w:sz w:val="20"/>
          <w:szCs w:val="20"/>
        </w:rPr>
        <w:t>hoe samenwerkingsvaardigheden aan te leren</w:t>
      </w:r>
      <w:r w:rsidR="005E445B">
        <w:rPr>
          <w:rFonts w:ascii="Arial" w:hAnsi="Arial" w:cs="Arial"/>
          <w:color w:val="000000" w:themeColor="text1"/>
          <w:sz w:val="20"/>
          <w:szCs w:val="20"/>
        </w:rPr>
        <w:t>.</w:t>
      </w:r>
      <w:r w:rsidR="00FF644A">
        <w:rPr>
          <w:rFonts w:ascii="Arial" w:hAnsi="Arial" w:cs="Arial"/>
          <w:color w:val="000000" w:themeColor="text1"/>
          <w:sz w:val="20"/>
          <w:szCs w:val="20"/>
        </w:rPr>
        <w:t xml:space="preserve"> </w:t>
      </w:r>
      <w:r w:rsidR="005E445B">
        <w:rPr>
          <w:rFonts w:ascii="Arial" w:hAnsi="Arial" w:cs="Arial"/>
          <w:color w:val="000000" w:themeColor="text1"/>
          <w:sz w:val="20"/>
          <w:szCs w:val="20"/>
        </w:rPr>
        <w:t>D</w:t>
      </w:r>
      <w:r w:rsidR="004333D3">
        <w:rPr>
          <w:rFonts w:ascii="Arial" w:hAnsi="Arial" w:cs="Arial"/>
          <w:color w:val="000000" w:themeColor="text1"/>
          <w:sz w:val="20"/>
          <w:szCs w:val="20"/>
        </w:rPr>
        <w:t xml:space="preserve">e leerkracht </w:t>
      </w:r>
      <w:r w:rsidR="00FF644A">
        <w:rPr>
          <w:rFonts w:ascii="Arial" w:hAnsi="Arial" w:cs="Arial"/>
          <w:color w:val="000000" w:themeColor="text1"/>
          <w:sz w:val="20"/>
          <w:szCs w:val="20"/>
        </w:rPr>
        <w:t xml:space="preserve">weet </w:t>
      </w:r>
      <w:r w:rsidR="005E445B">
        <w:rPr>
          <w:rFonts w:ascii="Arial" w:hAnsi="Arial" w:cs="Arial"/>
          <w:color w:val="000000" w:themeColor="text1"/>
          <w:sz w:val="20"/>
          <w:szCs w:val="20"/>
        </w:rPr>
        <w:t xml:space="preserve">nu ook </w:t>
      </w:r>
      <w:r w:rsidR="00FF644A">
        <w:rPr>
          <w:rFonts w:ascii="Arial" w:hAnsi="Arial" w:cs="Arial"/>
          <w:color w:val="000000" w:themeColor="text1"/>
          <w:sz w:val="20"/>
          <w:szCs w:val="20"/>
        </w:rPr>
        <w:t>welke samenwerkingsvaardigheden verwacht mogen worden bij een bepaalde leeftijd</w:t>
      </w:r>
      <w:r w:rsidR="005E445B">
        <w:rPr>
          <w:rFonts w:ascii="Arial" w:hAnsi="Arial" w:cs="Arial"/>
          <w:color w:val="000000" w:themeColor="text1"/>
          <w:sz w:val="20"/>
          <w:szCs w:val="20"/>
        </w:rPr>
        <w:t xml:space="preserve"> en er is een </w:t>
      </w:r>
      <w:r w:rsidR="00037428">
        <w:rPr>
          <w:rFonts w:ascii="Arial" w:hAnsi="Arial" w:cs="Arial"/>
          <w:color w:val="000000" w:themeColor="text1"/>
          <w:sz w:val="20"/>
          <w:szCs w:val="20"/>
        </w:rPr>
        <w:t xml:space="preserve">houvast </w:t>
      </w:r>
      <w:r w:rsidR="005E445B">
        <w:rPr>
          <w:rFonts w:ascii="Arial" w:hAnsi="Arial" w:cs="Arial"/>
          <w:color w:val="000000" w:themeColor="text1"/>
          <w:sz w:val="20"/>
          <w:szCs w:val="20"/>
        </w:rPr>
        <w:t>door</w:t>
      </w:r>
      <w:r w:rsidR="00037428">
        <w:rPr>
          <w:rFonts w:ascii="Arial" w:hAnsi="Arial" w:cs="Arial"/>
          <w:color w:val="000000" w:themeColor="text1"/>
          <w:sz w:val="20"/>
          <w:szCs w:val="20"/>
        </w:rPr>
        <w:t xml:space="preserve"> de tabel met samenwerkingsvaardigheden. Het kiezen van een sociaal doel is met de tabel makkelijker geworden</w:t>
      </w:r>
      <w:r w:rsidR="005E445B">
        <w:rPr>
          <w:rFonts w:ascii="Arial" w:hAnsi="Arial" w:cs="Arial"/>
          <w:color w:val="000000" w:themeColor="text1"/>
          <w:sz w:val="20"/>
          <w:szCs w:val="20"/>
        </w:rPr>
        <w:t>,</w:t>
      </w:r>
      <w:r w:rsidR="00037428">
        <w:rPr>
          <w:rFonts w:ascii="Arial" w:hAnsi="Arial" w:cs="Arial"/>
          <w:color w:val="000000" w:themeColor="text1"/>
          <w:sz w:val="20"/>
          <w:szCs w:val="20"/>
        </w:rPr>
        <w:t xml:space="preserve"> doordat men nu doelen op papier heeft staan. Het aanleren van de samenwerkingsvaardigheden wordt </w:t>
      </w:r>
      <w:r w:rsidR="00037428">
        <w:rPr>
          <w:rFonts w:ascii="Arial" w:hAnsi="Arial" w:cs="Arial"/>
          <w:color w:val="000000" w:themeColor="text1"/>
          <w:sz w:val="20"/>
          <w:szCs w:val="20"/>
        </w:rPr>
        <w:lastRenderedPageBreak/>
        <w:t xml:space="preserve">door de leerkrachten op een eigen manier gedaan. </w:t>
      </w:r>
      <w:r w:rsidR="006C3F0D">
        <w:rPr>
          <w:rFonts w:ascii="Arial" w:hAnsi="Arial" w:cs="Arial"/>
          <w:color w:val="000000" w:themeColor="text1"/>
          <w:sz w:val="20"/>
          <w:szCs w:val="20"/>
        </w:rPr>
        <w:t xml:space="preserve">Respondent III zegt het volgende over de samenwerkingsvaardigheden: </w:t>
      </w:r>
      <w:r w:rsidR="006C3F0D" w:rsidRPr="006C3F0D">
        <w:rPr>
          <w:rFonts w:ascii="Arial" w:hAnsi="Arial" w:cs="Arial"/>
          <w:i/>
          <w:color w:val="000000" w:themeColor="text1"/>
          <w:sz w:val="20"/>
          <w:szCs w:val="20"/>
        </w:rPr>
        <w:t>“De samenwerkingsdoelen zijn voor mij echt een eyeopener, dat is echt iets waar ik elke les naar kijk.”</w:t>
      </w:r>
    </w:p>
    <w:p w14:paraId="4AB85290" w14:textId="166D502F" w:rsidR="008C1596" w:rsidRDefault="002972E6">
      <w:pPr>
        <w:spacing w:line="360" w:lineRule="auto"/>
        <w:jc w:val="both"/>
        <w:rPr>
          <w:rFonts w:ascii="Arial" w:hAnsi="Arial" w:cs="Arial"/>
          <w:color w:val="000000" w:themeColor="text1"/>
          <w:sz w:val="20"/>
          <w:szCs w:val="20"/>
        </w:rPr>
      </w:pPr>
      <w:r>
        <w:rPr>
          <w:rFonts w:ascii="Arial" w:hAnsi="Arial" w:cs="Arial"/>
          <w:color w:val="000000" w:themeColor="text1"/>
          <w:sz w:val="20"/>
          <w:szCs w:val="20"/>
        </w:rPr>
        <w:t xml:space="preserve">De leerkrachten zijn zich er ook van bewust geworden dat zij goed zijn in sturende begeleiding en dat ze nu </w:t>
      </w:r>
      <w:r w:rsidR="00A27355">
        <w:rPr>
          <w:rFonts w:ascii="Arial" w:hAnsi="Arial" w:cs="Arial"/>
          <w:color w:val="000000" w:themeColor="text1"/>
          <w:sz w:val="20"/>
          <w:szCs w:val="20"/>
        </w:rPr>
        <w:t xml:space="preserve">zich verder moeten ontwikkelen naar coachend begeleiden. </w:t>
      </w:r>
    </w:p>
    <w:p w14:paraId="5E136AB3" w14:textId="5D96A49E" w:rsidR="004E783C" w:rsidRDefault="00EE1B0A">
      <w:pPr>
        <w:spacing w:line="360" w:lineRule="auto"/>
        <w:jc w:val="both"/>
        <w:rPr>
          <w:rFonts w:ascii="Arial" w:hAnsi="Arial" w:cs="Arial"/>
          <w:color w:val="000000" w:themeColor="text1"/>
          <w:sz w:val="20"/>
          <w:szCs w:val="20"/>
        </w:rPr>
      </w:pPr>
      <w:r>
        <w:rPr>
          <w:rFonts w:ascii="Arial" w:hAnsi="Arial" w:cs="Arial"/>
          <w:color w:val="000000" w:themeColor="text1"/>
          <w:sz w:val="20"/>
          <w:szCs w:val="20"/>
        </w:rPr>
        <w:t xml:space="preserve">Kort samengevat, </w:t>
      </w:r>
      <w:r w:rsidR="00B61C51">
        <w:rPr>
          <w:rFonts w:ascii="Arial" w:hAnsi="Arial" w:cs="Arial"/>
          <w:color w:val="000000" w:themeColor="text1"/>
          <w:sz w:val="20"/>
          <w:szCs w:val="20"/>
        </w:rPr>
        <w:t xml:space="preserve">voor de interventie had men kennis van samenwerkend leren. </w:t>
      </w:r>
      <w:r>
        <w:rPr>
          <w:rFonts w:ascii="Arial" w:hAnsi="Arial" w:cs="Arial"/>
          <w:color w:val="000000" w:themeColor="text1"/>
          <w:sz w:val="20"/>
          <w:szCs w:val="20"/>
        </w:rPr>
        <w:t xml:space="preserve">Twee van de vier respondenten </w:t>
      </w:r>
      <w:r w:rsidR="005E445B">
        <w:rPr>
          <w:rFonts w:ascii="Arial" w:hAnsi="Arial" w:cs="Arial"/>
          <w:color w:val="000000" w:themeColor="text1"/>
          <w:sz w:val="20"/>
          <w:szCs w:val="20"/>
        </w:rPr>
        <w:t>waren</w:t>
      </w:r>
      <w:r>
        <w:rPr>
          <w:rFonts w:ascii="Arial" w:hAnsi="Arial" w:cs="Arial"/>
          <w:color w:val="000000" w:themeColor="text1"/>
          <w:sz w:val="20"/>
          <w:szCs w:val="20"/>
        </w:rPr>
        <w:t xml:space="preserve"> zich bewust van het feit dat groepsdynamiek een belangrijk rol speelt bij samenwerkend leren </w:t>
      </w:r>
      <w:r w:rsidR="005E445B">
        <w:rPr>
          <w:rFonts w:ascii="Arial" w:hAnsi="Arial" w:cs="Arial"/>
          <w:color w:val="000000" w:themeColor="text1"/>
          <w:sz w:val="20"/>
          <w:szCs w:val="20"/>
        </w:rPr>
        <w:t>en respondent III wa</w:t>
      </w:r>
      <w:r>
        <w:rPr>
          <w:rFonts w:ascii="Arial" w:hAnsi="Arial" w:cs="Arial"/>
          <w:color w:val="000000" w:themeColor="text1"/>
          <w:sz w:val="20"/>
          <w:szCs w:val="20"/>
        </w:rPr>
        <w:t>s al meer bekend met het uitvoeren van samenwerkend leren in de praktijk.</w:t>
      </w:r>
      <w:r w:rsidR="00B10522">
        <w:rPr>
          <w:rFonts w:ascii="Arial" w:hAnsi="Arial" w:cs="Arial"/>
          <w:color w:val="000000" w:themeColor="text1"/>
          <w:sz w:val="20"/>
          <w:szCs w:val="20"/>
        </w:rPr>
        <w:t xml:space="preserve"> Na de interventie heeft de </w:t>
      </w:r>
      <w:r w:rsidR="004E783C">
        <w:rPr>
          <w:rFonts w:ascii="Arial" w:hAnsi="Arial" w:cs="Arial"/>
          <w:color w:val="000000" w:themeColor="text1"/>
          <w:sz w:val="20"/>
          <w:szCs w:val="20"/>
        </w:rPr>
        <w:t xml:space="preserve">kennisuitbreiding </w:t>
      </w:r>
      <w:r w:rsidR="00F965DF">
        <w:rPr>
          <w:rFonts w:ascii="Arial" w:hAnsi="Arial" w:cs="Arial"/>
          <w:color w:val="000000" w:themeColor="text1"/>
          <w:sz w:val="20"/>
          <w:szCs w:val="20"/>
        </w:rPr>
        <w:t xml:space="preserve">van de kennisbasis </w:t>
      </w:r>
      <w:r w:rsidR="004E783C">
        <w:rPr>
          <w:rFonts w:ascii="Arial" w:hAnsi="Arial" w:cs="Arial"/>
          <w:color w:val="000000" w:themeColor="text1"/>
          <w:sz w:val="20"/>
          <w:szCs w:val="20"/>
        </w:rPr>
        <w:t>vooral plaatsgevonden op de samenwerkingsvaardigheden</w:t>
      </w:r>
      <w:r w:rsidR="00636CC2">
        <w:rPr>
          <w:rFonts w:ascii="Arial" w:hAnsi="Arial" w:cs="Arial"/>
          <w:color w:val="000000" w:themeColor="text1"/>
          <w:sz w:val="20"/>
          <w:szCs w:val="20"/>
        </w:rPr>
        <w:t xml:space="preserve"> die aangeleerd moeten worden bij de leerlingen</w:t>
      </w:r>
      <w:r w:rsidR="00FF0B5F">
        <w:rPr>
          <w:rFonts w:ascii="Arial" w:hAnsi="Arial" w:cs="Arial"/>
          <w:color w:val="000000" w:themeColor="text1"/>
          <w:sz w:val="20"/>
          <w:szCs w:val="20"/>
        </w:rPr>
        <w:t>. Tevens heeft men kennis gekregen van de regels van samenwerkend leren.</w:t>
      </w:r>
      <w:r w:rsidR="004E783C">
        <w:rPr>
          <w:rFonts w:ascii="Arial" w:hAnsi="Arial" w:cs="Arial"/>
          <w:color w:val="000000" w:themeColor="text1"/>
          <w:sz w:val="20"/>
          <w:szCs w:val="20"/>
        </w:rPr>
        <w:t xml:space="preserve"> </w:t>
      </w:r>
    </w:p>
    <w:p w14:paraId="30A35EB2" w14:textId="77777777" w:rsidR="00825965" w:rsidRPr="001E38FB" w:rsidRDefault="00825965">
      <w:pPr>
        <w:spacing w:line="360" w:lineRule="auto"/>
        <w:jc w:val="both"/>
        <w:rPr>
          <w:rFonts w:ascii="Arial" w:hAnsi="Arial" w:cs="Arial"/>
          <w:color w:val="000000" w:themeColor="text1"/>
          <w:sz w:val="20"/>
          <w:szCs w:val="20"/>
        </w:rPr>
      </w:pPr>
    </w:p>
    <w:p w14:paraId="2F608DD6" w14:textId="23F22EB7" w:rsidR="008C1596" w:rsidRPr="00385D78" w:rsidRDefault="008C1596" w:rsidP="00385D78">
      <w:pPr>
        <w:spacing w:line="360" w:lineRule="auto"/>
        <w:rPr>
          <w:b/>
        </w:rPr>
      </w:pPr>
      <w:r w:rsidRPr="00385D78">
        <w:rPr>
          <w:b/>
        </w:rPr>
        <w:t xml:space="preserve">Deelvraag 2: Welke </w:t>
      </w:r>
      <w:r w:rsidR="002474A1" w:rsidRPr="00385D78">
        <w:rPr>
          <w:rFonts w:ascii="Arial" w:hAnsi="Arial" w:cs="Arial"/>
          <w:b/>
          <w:sz w:val="20"/>
          <w:szCs w:val="20"/>
        </w:rPr>
        <w:t>vaardigheden bezit de leerkracht met betrekking tot het begeleiden van leerlingen bij samenwerkend leren voor de interventie en welke na de interventie?</w:t>
      </w:r>
    </w:p>
    <w:p w14:paraId="1C444A5D" w14:textId="77777777" w:rsidR="008C1596" w:rsidRDefault="008C1596">
      <w:pPr>
        <w:spacing w:line="360" w:lineRule="auto"/>
        <w:jc w:val="both"/>
        <w:rPr>
          <w:rFonts w:ascii="Arial" w:hAnsi="Arial" w:cs="Arial"/>
          <w:color w:val="000000" w:themeColor="text1"/>
          <w:sz w:val="20"/>
          <w:szCs w:val="20"/>
        </w:rPr>
      </w:pPr>
    </w:p>
    <w:p w14:paraId="6BA97743" w14:textId="7736365C" w:rsidR="007A75A1" w:rsidRDefault="00B56864">
      <w:pPr>
        <w:spacing w:line="360" w:lineRule="auto"/>
        <w:jc w:val="both"/>
        <w:rPr>
          <w:rFonts w:ascii="Arial" w:hAnsi="Arial" w:cs="Arial"/>
          <w:color w:val="000000" w:themeColor="text1"/>
          <w:sz w:val="20"/>
          <w:szCs w:val="20"/>
        </w:rPr>
      </w:pPr>
      <w:r>
        <w:rPr>
          <w:rFonts w:ascii="Arial" w:hAnsi="Arial" w:cs="Arial"/>
          <w:color w:val="000000" w:themeColor="text1"/>
          <w:sz w:val="20"/>
          <w:szCs w:val="20"/>
        </w:rPr>
        <w:t>W</w:t>
      </w:r>
      <w:r w:rsidR="008B0D4C">
        <w:rPr>
          <w:rFonts w:ascii="Arial" w:hAnsi="Arial" w:cs="Arial"/>
          <w:color w:val="000000" w:themeColor="text1"/>
          <w:sz w:val="20"/>
          <w:szCs w:val="20"/>
        </w:rPr>
        <w:t>anneer de onderzoeker vroeg</w:t>
      </w:r>
      <w:r>
        <w:rPr>
          <w:rFonts w:ascii="Arial" w:hAnsi="Arial" w:cs="Arial"/>
          <w:color w:val="000000" w:themeColor="text1"/>
          <w:sz w:val="20"/>
          <w:szCs w:val="20"/>
        </w:rPr>
        <w:t xml:space="preserve"> naar de vaardigheden die men bezit</w:t>
      </w:r>
      <w:r w:rsidR="0036235B">
        <w:rPr>
          <w:rFonts w:ascii="Arial" w:hAnsi="Arial" w:cs="Arial"/>
          <w:color w:val="000000" w:themeColor="text1"/>
          <w:sz w:val="20"/>
          <w:szCs w:val="20"/>
        </w:rPr>
        <w:t xml:space="preserve">, vond men </w:t>
      </w:r>
      <w:r w:rsidR="00B045AB">
        <w:rPr>
          <w:rFonts w:ascii="Arial" w:hAnsi="Arial" w:cs="Arial"/>
          <w:color w:val="000000" w:themeColor="text1"/>
          <w:sz w:val="20"/>
          <w:szCs w:val="20"/>
        </w:rPr>
        <w:t xml:space="preserve">het </w:t>
      </w:r>
      <w:r w:rsidR="0036235B">
        <w:rPr>
          <w:rFonts w:ascii="Arial" w:hAnsi="Arial" w:cs="Arial"/>
          <w:color w:val="000000" w:themeColor="text1"/>
          <w:sz w:val="20"/>
          <w:szCs w:val="20"/>
        </w:rPr>
        <w:t xml:space="preserve">lastig om </w:t>
      </w:r>
      <w:r w:rsidR="00B045AB">
        <w:rPr>
          <w:rFonts w:ascii="Arial" w:hAnsi="Arial" w:cs="Arial"/>
          <w:color w:val="000000" w:themeColor="text1"/>
          <w:sz w:val="20"/>
          <w:szCs w:val="20"/>
        </w:rPr>
        <w:t xml:space="preserve">deze vraag </w:t>
      </w:r>
      <w:r w:rsidR="0036235B">
        <w:rPr>
          <w:rFonts w:ascii="Arial" w:hAnsi="Arial" w:cs="Arial"/>
          <w:color w:val="000000" w:themeColor="text1"/>
          <w:sz w:val="20"/>
          <w:szCs w:val="20"/>
        </w:rPr>
        <w:t>te beantwoorden.</w:t>
      </w:r>
      <w:r>
        <w:rPr>
          <w:rFonts w:ascii="Arial" w:hAnsi="Arial" w:cs="Arial"/>
          <w:color w:val="000000" w:themeColor="text1"/>
          <w:sz w:val="20"/>
          <w:szCs w:val="20"/>
        </w:rPr>
        <w:t xml:space="preserve"> </w:t>
      </w:r>
      <w:r w:rsidR="0036235B">
        <w:rPr>
          <w:rFonts w:ascii="Arial" w:hAnsi="Arial" w:cs="Arial"/>
          <w:color w:val="000000" w:themeColor="text1"/>
          <w:sz w:val="20"/>
          <w:szCs w:val="20"/>
        </w:rPr>
        <w:t>Doordat er weinig kennis</w:t>
      </w:r>
      <w:r w:rsidR="00F965DF">
        <w:rPr>
          <w:rFonts w:ascii="Arial" w:hAnsi="Arial" w:cs="Arial"/>
          <w:color w:val="000000" w:themeColor="text1"/>
          <w:sz w:val="20"/>
          <w:szCs w:val="20"/>
        </w:rPr>
        <w:t>basis</w:t>
      </w:r>
      <w:r w:rsidR="0036235B">
        <w:rPr>
          <w:rFonts w:ascii="Arial" w:hAnsi="Arial" w:cs="Arial"/>
          <w:color w:val="000000" w:themeColor="text1"/>
          <w:sz w:val="20"/>
          <w:szCs w:val="20"/>
        </w:rPr>
        <w:t xml:space="preserve"> was van samenwerkend leren is het ook lastig om de vaardigheden daarbij te weten. </w:t>
      </w:r>
      <w:r w:rsidR="00F3633E">
        <w:rPr>
          <w:rFonts w:ascii="Arial" w:hAnsi="Arial" w:cs="Arial"/>
          <w:color w:val="000000" w:themeColor="text1"/>
          <w:sz w:val="20"/>
          <w:szCs w:val="20"/>
        </w:rPr>
        <w:t>De taalmethode heeft iedere week een les waarbij samenwerkend leren wordt gevraagd bij de leerlingen. De leerkrachten krijgen een lesbeschrijving waarmee zij gericht aan de slag kunnen. Hierover zegt respondent I:</w:t>
      </w:r>
      <w:r w:rsidR="00F3633E" w:rsidRPr="00F3633E">
        <w:rPr>
          <w:rFonts w:ascii="Arial" w:hAnsi="Arial" w:cs="Arial"/>
          <w:i/>
          <w:color w:val="000000" w:themeColor="text1"/>
          <w:sz w:val="20"/>
          <w:szCs w:val="20"/>
        </w:rPr>
        <w:t xml:space="preserve"> </w:t>
      </w:r>
      <w:r w:rsidR="00F3633E" w:rsidRPr="001553CC">
        <w:rPr>
          <w:rFonts w:ascii="Arial" w:hAnsi="Arial" w:cs="Arial"/>
          <w:i/>
          <w:color w:val="000000" w:themeColor="text1"/>
          <w:sz w:val="20"/>
          <w:szCs w:val="20"/>
        </w:rPr>
        <w:t>“</w:t>
      </w:r>
      <w:r w:rsidR="00F3633E">
        <w:rPr>
          <w:rFonts w:ascii="Arial" w:hAnsi="Arial" w:cs="Arial"/>
          <w:i/>
          <w:color w:val="000000" w:themeColor="text1"/>
          <w:sz w:val="20"/>
          <w:szCs w:val="20"/>
        </w:rPr>
        <w:t xml:space="preserve">Samenwerkend leren komt </w:t>
      </w:r>
      <w:r w:rsidR="00F3633E" w:rsidRPr="001553CC">
        <w:rPr>
          <w:rFonts w:ascii="Arial" w:hAnsi="Arial" w:cs="Arial"/>
          <w:i/>
          <w:color w:val="000000" w:themeColor="text1"/>
          <w:sz w:val="20"/>
          <w:szCs w:val="20"/>
        </w:rPr>
        <w:t>nu meer in de</w:t>
      </w:r>
      <w:r w:rsidR="00F3633E">
        <w:rPr>
          <w:rFonts w:ascii="Arial" w:hAnsi="Arial" w:cs="Arial"/>
          <w:i/>
          <w:color w:val="000000" w:themeColor="text1"/>
          <w:sz w:val="20"/>
          <w:szCs w:val="20"/>
        </w:rPr>
        <w:t xml:space="preserve"> methode naar voren. De methode geeft </w:t>
      </w:r>
      <w:r w:rsidR="008B0D4C">
        <w:rPr>
          <w:rFonts w:ascii="Arial" w:hAnsi="Arial" w:cs="Arial"/>
          <w:i/>
          <w:color w:val="000000" w:themeColor="text1"/>
          <w:sz w:val="20"/>
          <w:szCs w:val="20"/>
        </w:rPr>
        <w:t xml:space="preserve">altijd een observatiepunt aan, </w:t>
      </w:r>
      <w:r w:rsidR="00230FC5">
        <w:rPr>
          <w:rFonts w:ascii="Arial" w:hAnsi="Arial" w:cs="Arial"/>
          <w:i/>
          <w:color w:val="000000" w:themeColor="text1"/>
          <w:sz w:val="20"/>
          <w:szCs w:val="20"/>
        </w:rPr>
        <w:t xml:space="preserve">dit probeer </w:t>
      </w:r>
      <w:r w:rsidR="008B0D4C">
        <w:rPr>
          <w:rFonts w:ascii="Arial" w:hAnsi="Arial" w:cs="Arial"/>
          <w:i/>
          <w:color w:val="000000" w:themeColor="text1"/>
          <w:sz w:val="20"/>
          <w:szCs w:val="20"/>
        </w:rPr>
        <w:t>ik</w:t>
      </w:r>
      <w:r w:rsidR="00230FC5">
        <w:rPr>
          <w:rFonts w:ascii="Arial" w:hAnsi="Arial" w:cs="Arial"/>
          <w:i/>
          <w:color w:val="000000" w:themeColor="text1"/>
          <w:sz w:val="20"/>
          <w:szCs w:val="20"/>
        </w:rPr>
        <w:t xml:space="preserve"> zoveel mogelijk in mijn hoofd te hebben, tijdens het begeleiden</w:t>
      </w:r>
      <w:r w:rsidR="00F3633E" w:rsidRPr="001553CC">
        <w:rPr>
          <w:rFonts w:ascii="Arial" w:hAnsi="Arial" w:cs="Arial"/>
          <w:i/>
          <w:color w:val="000000" w:themeColor="text1"/>
          <w:sz w:val="20"/>
          <w:szCs w:val="20"/>
        </w:rPr>
        <w:t>”</w:t>
      </w:r>
      <w:r w:rsidR="008B0D4C">
        <w:rPr>
          <w:rFonts w:ascii="Arial" w:hAnsi="Arial" w:cs="Arial"/>
          <w:i/>
          <w:color w:val="000000" w:themeColor="text1"/>
          <w:sz w:val="20"/>
          <w:szCs w:val="20"/>
        </w:rPr>
        <w:t xml:space="preserve">. </w:t>
      </w:r>
      <w:r w:rsidR="00C90093" w:rsidRPr="00F97FE0">
        <w:rPr>
          <w:rFonts w:ascii="Arial" w:hAnsi="Arial" w:cs="Arial"/>
          <w:color w:val="000000" w:themeColor="text1"/>
          <w:sz w:val="20"/>
          <w:szCs w:val="20"/>
        </w:rPr>
        <w:t>Respondent III</w:t>
      </w:r>
      <w:r w:rsidR="00347093" w:rsidRPr="00F97FE0">
        <w:rPr>
          <w:rFonts w:ascii="Arial" w:hAnsi="Arial" w:cs="Arial"/>
          <w:color w:val="000000" w:themeColor="text1"/>
          <w:sz w:val="20"/>
          <w:szCs w:val="20"/>
        </w:rPr>
        <w:t xml:space="preserve"> </w:t>
      </w:r>
      <w:r w:rsidR="002818B4">
        <w:rPr>
          <w:rFonts w:ascii="Arial" w:hAnsi="Arial" w:cs="Arial"/>
          <w:color w:val="000000" w:themeColor="text1"/>
          <w:sz w:val="20"/>
          <w:szCs w:val="20"/>
        </w:rPr>
        <w:t xml:space="preserve">heeft zich verdiept in het onderwerp en zij zegt het volgende: </w:t>
      </w:r>
      <w:r w:rsidR="00347093" w:rsidRPr="00F97FE0">
        <w:rPr>
          <w:rFonts w:ascii="Arial" w:hAnsi="Arial" w:cs="Arial"/>
          <w:i/>
          <w:color w:val="000000" w:themeColor="text1"/>
          <w:sz w:val="20"/>
          <w:szCs w:val="20"/>
        </w:rPr>
        <w:t xml:space="preserve">”Je moet als leerkracht uit de situatie stappen, van een afstand bekijken en een observerende rol aan kunnen nemen. Feedback geven op </w:t>
      </w:r>
      <w:r w:rsidR="002818B4">
        <w:rPr>
          <w:rFonts w:ascii="Arial" w:hAnsi="Arial" w:cs="Arial"/>
          <w:i/>
          <w:color w:val="000000" w:themeColor="text1"/>
          <w:sz w:val="20"/>
          <w:szCs w:val="20"/>
        </w:rPr>
        <w:t xml:space="preserve">het </w:t>
      </w:r>
      <w:r w:rsidR="00347093" w:rsidRPr="00F97FE0">
        <w:rPr>
          <w:rFonts w:ascii="Arial" w:hAnsi="Arial" w:cs="Arial"/>
          <w:i/>
          <w:color w:val="000000" w:themeColor="text1"/>
          <w:sz w:val="20"/>
          <w:szCs w:val="20"/>
        </w:rPr>
        <w:t>proces.”</w:t>
      </w:r>
      <w:r w:rsidR="00347093">
        <w:rPr>
          <w:rFonts w:ascii="Arial" w:hAnsi="Arial" w:cs="Arial"/>
          <w:color w:val="000000" w:themeColor="text1"/>
          <w:sz w:val="20"/>
          <w:szCs w:val="20"/>
        </w:rPr>
        <w:t xml:space="preserve"> </w:t>
      </w:r>
    </w:p>
    <w:p w14:paraId="0876D2B0" w14:textId="77777777" w:rsidR="00230FC5" w:rsidRDefault="00230FC5">
      <w:pPr>
        <w:spacing w:line="360" w:lineRule="auto"/>
        <w:jc w:val="both"/>
        <w:rPr>
          <w:rFonts w:ascii="Arial" w:hAnsi="Arial" w:cs="Arial"/>
          <w:color w:val="000000" w:themeColor="text1"/>
          <w:sz w:val="20"/>
          <w:szCs w:val="20"/>
        </w:rPr>
      </w:pPr>
    </w:p>
    <w:p w14:paraId="5B7644C0" w14:textId="33992115" w:rsidR="00AF3A1E" w:rsidRDefault="00230FC5">
      <w:pPr>
        <w:spacing w:line="360" w:lineRule="auto"/>
        <w:jc w:val="both"/>
        <w:rPr>
          <w:rFonts w:ascii="Arial" w:hAnsi="Arial" w:cs="Arial"/>
          <w:i/>
          <w:color w:val="000000" w:themeColor="text1"/>
          <w:sz w:val="20"/>
        </w:rPr>
      </w:pPr>
      <w:r>
        <w:rPr>
          <w:rFonts w:ascii="Arial" w:hAnsi="Arial" w:cs="Arial"/>
          <w:color w:val="000000" w:themeColor="text1"/>
          <w:sz w:val="20"/>
          <w:szCs w:val="20"/>
        </w:rPr>
        <w:t>Na de interventie werd</w:t>
      </w:r>
      <w:r w:rsidR="00AF3A1E">
        <w:rPr>
          <w:rFonts w:ascii="Arial" w:hAnsi="Arial" w:cs="Arial"/>
          <w:color w:val="000000" w:themeColor="text1"/>
          <w:sz w:val="20"/>
          <w:szCs w:val="20"/>
        </w:rPr>
        <w:t xml:space="preserve"> de tweede ronde interviews afgenomen. I</w:t>
      </w:r>
      <w:r>
        <w:rPr>
          <w:rFonts w:ascii="Arial" w:hAnsi="Arial" w:cs="Arial"/>
          <w:color w:val="000000" w:themeColor="text1"/>
          <w:sz w:val="20"/>
          <w:szCs w:val="20"/>
        </w:rPr>
        <w:t xml:space="preserve">n </w:t>
      </w:r>
      <w:r w:rsidR="00AF3A1E">
        <w:rPr>
          <w:rFonts w:ascii="Arial" w:hAnsi="Arial" w:cs="Arial"/>
          <w:color w:val="000000" w:themeColor="text1"/>
          <w:sz w:val="20"/>
          <w:szCs w:val="20"/>
        </w:rPr>
        <w:t>de</w:t>
      </w:r>
      <w:r>
        <w:rPr>
          <w:rFonts w:ascii="Arial" w:hAnsi="Arial" w:cs="Arial"/>
          <w:color w:val="000000" w:themeColor="text1"/>
          <w:sz w:val="20"/>
          <w:szCs w:val="20"/>
        </w:rPr>
        <w:t xml:space="preserve"> interview</w:t>
      </w:r>
      <w:r w:rsidR="00AF3A1E">
        <w:rPr>
          <w:rFonts w:ascii="Arial" w:hAnsi="Arial" w:cs="Arial"/>
          <w:color w:val="000000" w:themeColor="text1"/>
          <w:sz w:val="20"/>
          <w:szCs w:val="20"/>
        </w:rPr>
        <w:t>s</w:t>
      </w:r>
      <w:r>
        <w:rPr>
          <w:rFonts w:ascii="Arial" w:hAnsi="Arial" w:cs="Arial"/>
          <w:color w:val="000000" w:themeColor="text1"/>
          <w:sz w:val="20"/>
          <w:szCs w:val="20"/>
        </w:rPr>
        <w:t xml:space="preserve"> </w:t>
      </w:r>
      <w:r w:rsidR="00AF3A1E">
        <w:rPr>
          <w:rFonts w:ascii="Arial" w:hAnsi="Arial" w:cs="Arial"/>
          <w:color w:val="000000" w:themeColor="text1"/>
          <w:sz w:val="20"/>
          <w:szCs w:val="20"/>
        </w:rPr>
        <w:t xml:space="preserve">werd door de respondenten </w:t>
      </w:r>
      <w:r>
        <w:rPr>
          <w:rFonts w:ascii="Arial" w:hAnsi="Arial" w:cs="Arial"/>
          <w:color w:val="000000" w:themeColor="text1"/>
          <w:sz w:val="20"/>
          <w:szCs w:val="20"/>
        </w:rPr>
        <w:t xml:space="preserve">benoemd dat het een kwestie van </w:t>
      </w:r>
      <w:r w:rsidR="002818B4">
        <w:rPr>
          <w:rFonts w:ascii="Arial" w:hAnsi="Arial" w:cs="Arial"/>
          <w:color w:val="000000" w:themeColor="text1"/>
          <w:sz w:val="20"/>
          <w:szCs w:val="20"/>
        </w:rPr>
        <w:t>‘</w:t>
      </w:r>
      <w:r>
        <w:rPr>
          <w:rFonts w:ascii="Arial" w:hAnsi="Arial" w:cs="Arial"/>
          <w:color w:val="000000" w:themeColor="text1"/>
          <w:sz w:val="20"/>
          <w:szCs w:val="20"/>
        </w:rPr>
        <w:t>doen</w:t>
      </w:r>
      <w:r w:rsidR="002818B4">
        <w:rPr>
          <w:rFonts w:ascii="Arial" w:hAnsi="Arial" w:cs="Arial"/>
          <w:color w:val="000000" w:themeColor="text1"/>
          <w:sz w:val="20"/>
          <w:szCs w:val="20"/>
        </w:rPr>
        <w:t>’</w:t>
      </w:r>
      <w:r w:rsidR="00AF3A1E" w:rsidRPr="00AF3A1E">
        <w:rPr>
          <w:rFonts w:ascii="Arial" w:hAnsi="Arial" w:cs="Arial"/>
          <w:color w:val="000000" w:themeColor="text1"/>
          <w:sz w:val="20"/>
          <w:szCs w:val="20"/>
        </w:rPr>
        <w:t xml:space="preserve"> </w:t>
      </w:r>
      <w:r w:rsidR="00AF3A1E">
        <w:rPr>
          <w:rFonts w:ascii="Arial" w:hAnsi="Arial" w:cs="Arial"/>
          <w:color w:val="000000" w:themeColor="text1"/>
          <w:sz w:val="20"/>
          <w:szCs w:val="20"/>
        </w:rPr>
        <w:t>is</w:t>
      </w:r>
      <w:r>
        <w:rPr>
          <w:rFonts w:ascii="Arial" w:hAnsi="Arial" w:cs="Arial"/>
          <w:color w:val="000000" w:themeColor="text1"/>
          <w:sz w:val="20"/>
          <w:szCs w:val="20"/>
        </w:rPr>
        <w:t xml:space="preserve">. Om dit aan te tonen volgen hier verschillende uitspraken van verschillende respondenten. </w:t>
      </w:r>
    </w:p>
    <w:p w14:paraId="33E536B8" w14:textId="6322157F" w:rsidR="00AF3A1E" w:rsidRDefault="00230FC5">
      <w:pPr>
        <w:spacing w:line="360" w:lineRule="auto"/>
        <w:jc w:val="both"/>
        <w:rPr>
          <w:rFonts w:ascii="Arial" w:hAnsi="Arial" w:cs="Arial"/>
          <w:i/>
          <w:color w:val="000000" w:themeColor="text1"/>
          <w:sz w:val="20"/>
        </w:rPr>
      </w:pPr>
      <w:r w:rsidRPr="00230FC5">
        <w:rPr>
          <w:rFonts w:ascii="Arial" w:hAnsi="Arial" w:cs="Arial"/>
          <w:color w:val="000000" w:themeColor="text1"/>
          <w:sz w:val="20"/>
        </w:rPr>
        <w:t>Respondent I:</w:t>
      </w:r>
      <w:r w:rsidRPr="00230FC5">
        <w:rPr>
          <w:rFonts w:ascii="Arial" w:hAnsi="Arial" w:cs="Arial"/>
          <w:i/>
          <w:color w:val="000000" w:themeColor="text1"/>
          <w:sz w:val="20"/>
        </w:rPr>
        <w:t xml:space="preserve"> “In het begin denk je nog wel, prutles. Je moet het wel gewoon doen en ervaren. Dan kijk maar hoe het loopt, en soms loopt het helemaal niet zo’n les en soms denk je oja, </w:t>
      </w:r>
      <w:r w:rsidR="0036235B">
        <w:rPr>
          <w:rFonts w:ascii="Arial" w:hAnsi="Arial" w:cs="Arial"/>
          <w:i/>
          <w:color w:val="000000" w:themeColor="text1"/>
          <w:sz w:val="20"/>
        </w:rPr>
        <w:t>dit werkt</w:t>
      </w:r>
      <w:r w:rsidRPr="00230FC5">
        <w:rPr>
          <w:rFonts w:ascii="Arial" w:hAnsi="Arial" w:cs="Arial"/>
          <w:i/>
          <w:color w:val="000000" w:themeColor="text1"/>
          <w:sz w:val="20"/>
        </w:rPr>
        <w:t xml:space="preserve">.” </w:t>
      </w:r>
    </w:p>
    <w:p w14:paraId="5DDD1EC1" w14:textId="77777777" w:rsidR="00AF3A1E" w:rsidRDefault="00230FC5">
      <w:pPr>
        <w:spacing w:line="360" w:lineRule="auto"/>
        <w:jc w:val="both"/>
        <w:rPr>
          <w:rFonts w:ascii="Arial" w:hAnsi="Arial" w:cs="Arial"/>
          <w:i/>
          <w:color w:val="000000" w:themeColor="text1"/>
          <w:sz w:val="20"/>
        </w:rPr>
      </w:pPr>
      <w:r w:rsidRPr="00230FC5">
        <w:rPr>
          <w:rFonts w:ascii="Arial" w:hAnsi="Arial" w:cs="Arial"/>
          <w:color w:val="000000" w:themeColor="text1"/>
          <w:sz w:val="20"/>
        </w:rPr>
        <w:t>Respondent II:</w:t>
      </w:r>
      <w:r w:rsidRPr="00230FC5">
        <w:rPr>
          <w:rFonts w:ascii="Arial" w:hAnsi="Arial" w:cs="Arial"/>
          <w:i/>
          <w:color w:val="000000" w:themeColor="text1"/>
          <w:sz w:val="20"/>
        </w:rPr>
        <w:t xml:space="preserve"> “Ik vind wel dat ik vooruitga, maar het gaat wel langzaam. Ik mo</w:t>
      </w:r>
      <w:r>
        <w:rPr>
          <w:rFonts w:ascii="Arial" w:hAnsi="Arial" w:cs="Arial"/>
          <w:i/>
          <w:color w:val="000000" w:themeColor="text1"/>
          <w:sz w:val="20"/>
        </w:rPr>
        <w:t xml:space="preserve">et er wel echt over nadenken.” </w:t>
      </w:r>
    </w:p>
    <w:p w14:paraId="7E18A801" w14:textId="77777777" w:rsidR="00B045AB" w:rsidRDefault="00230FC5">
      <w:pPr>
        <w:spacing w:line="360" w:lineRule="auto"/>
        <w:jc w:val="both"/>
        <w:rPr>
          <w:rFonts w:ascii="Arial" w:hAnsi="Arial" w:cs="Arial"/>
          <w:color w:val="000000" w:themeColor="text1"/>
          <w:sz w:val="20"/>
        </w:rPr>
      </w:pPr>
      <w:r w:rsidRPr="00230FC5">
        <w:rPr>
          <w:rFonts w:ascii="Arial" w:hAnsi="Arial" w:cs="Arial"/>
          <w:color w:val="000000" w:themeColor="text1"/>
          <w:sz w:val="20"/>
        </w:rPr>
        <w:t>Respondent III:</w:t>
      </w:r>
      <w:r>
        <w:rPr>
          <w:rFonts w:ascii="Arial" w:hAnsi="Arial" w:cs="Arial"/>
          <w:i/>
          <w:color w:val="000000" w:themeColor="text1"/>
          <w:sz w:val="20"/>
        </w:rPr>
        <w:t xml:space="preserve"> </w:t>
      </w:r>
      <w:r w:rsidRPr="00230FC5">
        <w:rPr>
          <w:rFonts w:ascii="Arial" w:hAnsi="Arial" w:cs="Arial"/>
          <w:i/>
          <w:color w:val="000000" w:themeColor="text1"/>
          <w:sz w:val="20"/>
        </w:rPr>
        <w:t>“Wanneer ik de eerste vijf minuten moet helpen, dan heb ik niet genoeg instructie gegeven. Dan ligt de fout bij mij en niet bij de chaos die de kinderen aan het creëren zijn.”</w:t>
      </w:r>
      <w:r w:rsidRPr="00230FC5">
        <w:rPr>
          <w:rFonts w:ascii="Arial" w:hAnsi="Arial" w:cs="Arial"/>
          <w:color w:val="000000" w:themeColor="text1"/>
          <w:sz w:val="20"/>
        </w:rPr>
        <w:t xml:space="preserve">  </w:t>
      </w:r>
    </w:p>
    <w:p w14:paraId="042291DC" w14:textId="12F2378F" w:rsidR="00230FC5" w:rsidRDefault="00B045AB">
      <w:pPr>
        <w:spacing w:line="360" w:lineRule="auto"/>
        <w:jc w:val="both"/>
        <w:rPr>
          <w:rFonts w:ascii="Arial" w:hAnsi="Arial" w:cs="Arial"/>
          <w:color w:val="000000" w:themeColor="text1"/>
          <w:sz w:val="20"/>
        </w:rPr>
      </w:pPr>
      <w:r>
        <w:rPr>
          <w:rFonts w:ascii="Arial" w:hAnsi="Arial" w:cs="Arial"/>
          <w:color w:val="000000" w:themeColor="text1"/>
          <w:sz w:val="20"/>
          <w:szCs w:val="20"/>
        </w:rPr>
        <w:t xml:space="preserve">Respondent IV: </w:t>
      </w:r>
      <w:r w:rsidRPr="00230FC5">
        <w:rPr>
          <w:rFonts w:ascii="Arial" w:hAnsi="Arial" w:cs="Arial"/>
          <w:i/>
          <w:color w:val="000000" w:themeColor="text1"/>
          <w:sz w:val="20"/>
        </w:rPr>
        <w:t>“</w:t>
      </w:r>
      <w:r>
        <w:rPr>
          <w:rFonts w:ascii="Arial" w:hAnsi="Arial" w:cs="Arial"/>
          <w:i/>
          <w:color w:val="000000" w:themeColor="text1"/>
          <w:sz w:val="20"/>
        </w:rPr>
        <w:t>H</w:t>
      </w:r>
      <w:r w:rsidRPr="00230FC5">
        <w:rPr>
          <w:rFonts w:ascii="Arial" w:hAnsi="Arial" w:cs="Arial"/>
          <w:i/>
          <w:color w:val="000000" w:themeColor="text1"/>
          <w:sz w:val="20"/>
        </w:rPr>
        <w:t>adden jullie niet een planning moeten maken, dat soort dingen dat is een proces. Dat moeten wij gewoon goed gaan begeleiden, maar ik denk dat ik dat helder voor ogen heb, maar dat moet wel uitgevoerd gaan worden, door te doen.”</w:t>
      </w:r>
    </w:p>
    <w:p w14:paraId="3421E8B8" w14:textId="5D5C3BF7" w:rsidR="00D52E84" w:rsidRDefault="00230FC5">
      <w:pPr>
        <w:spacing w:line="360" w:lineRule="auto"/>
        <w:jc w:val="both"/>
        <w:rPr>
          <w:rFonts w:ascii="Arial" w:hAnsi="Arial" w:cs="Arial"/>
          <w:color w:val="000000" w:themeColor="text1"/>
          <w:sz w:val="20"/>
        </w:rPr>
      </w:pPr>
      <w:r w:rsidRPr="00230FC5">
        <w:rPr>
          <w:rFonts w:ascii="Arial" w:hAnsi="Arial" w:cs="Arial"/>
          <w:color w:val="000000" w:themeColor="text1"/>
          <w:sz w:val="20"/>
        </w:rPr>
        <w:t>O</w:t>
      </w:r>
      <w:r>
        <w:rPr>
          <w:rFonts w:ascii="Arial" w:hAnsi="Arial" w:cs="Arial"/>
          <w:color w:val="000000" w:themeColor="text1"/>
          <w:sz w:val="20"/>
        </w:rPr>
        <w:t>p de vraag hoe leer je samenwerkingsvaardighede</w:t>
      </w:r>
      <w:r w:rsidR="002818B4">
        <w:rPr>
          <w:rFonts w:ascii="Arial" w:hAnsi="Arial" w:cs="Arial"/>
          <w:color w:val="000000" w:themeColor="text1"/>
          <w:sz w:val="20"/>
        </w:rPr>
        <w:t>n aan kwamen diverse antwoorden.</w:t>
      </w:r>
      <w:r w:rsidR="00B045AB">
        <w:rPr>
          <w:rFonts w:ascii="Arial" w:hAnsi="Arial" w:cs="Arial"/>
          <w:color w:val="000000" w:themeColor="text1"/>
          <w:sz w:val="20"/>
        </w:rPr>
        <w:t xml:space="preserve"> Er is éé</w:t>
      </w:r>
      <w:r w:rsidR="00AF3A1E">
        <w:rPr>
          <w:rFonts w:ascii="Arial" w:hAnsi="Arial" w:cs="Arial"/>
          <w:color w:val="000000" w:themeColor="text1"/>
          <w:sz w:val="20"/>
        </w:rPr>
        <w:t xml:space="preserve">n respondent die gebruik maakt van het stappenplan wat aangereikt is. Alle andere respondenten hebben hun eigen werkwijze om de samenwerkingsvaardigheden aan te leren. </w:t>
      </w:r>
      <w:r w:rsidR="00970365">
        <w:rPr>
          <w:rFonts w:ascii="Arial" w:hAnsi="Arial" w:cs="Arial"/>
          <w:color w:val="000000" w:themeColor="text1"/>
          <w:sz w:val="20"/>
        </w:rPr>
        <w:t xml:space="preserve">Een respondent </w:t>
      </w:r>
      <w:r w:rsidR="00970365">
        <w:rPr>
          <w:rFonts w:ascii="Arial" w:hAnsi="Arial" w:cs="Arial"/>
          <w:color w:val="000000" w:themeColor="text1"/>
          <w:sz w:val="20"/>
          <w:szCs w:val="20"/>
        </w:rPr>
        <w:t xml:space="preserve">geeft aan een reminder nodig te hebben om een nieuwe vaardigheid te introduceren bij haar in de groep. </w:t>
      </w:r>
      <w:r w:rsidR="00970365" w:rsidRPr="00D043F0">
        <w:rPr>
          <w:rFonts w:ascii="Arial" w:hAnsi="Arial" w:cs="Arial"/>
          <w:color w:val="000000" w:themeColor="text1"/>
          <w:sz w:val="20"/>
          <w:szCs w:val="20"/>
        </w:rPr>
        <w:t>Respondent IV</w:t>
      </w:r>
      <w:r w:rsidR="00970365">
        <w:rPr>
          <w:rFonts w:ascii="Arial" w:hAnsi="Arial" w:cs="Arial"/>
          <w:color w:val="000000" w:themeColor="text1"/>
          <w:sz w:val="20"/>
          <w:szCs w:val="20"/>
        </w:rPr>
        <w:t xml:space="preserve"> zegt over het inoefenen van de samenwerkingsvaardigheden het volgende: “</w:t>
      </w:r>
      <w:r w:rsidR="00970365" w:rsidRPr="007A52CD">
        <w:rPr>
          <w:rFonts w:ascii="Arial" w:hAnsi="Arial" w:cs="Arial"/>
          <w:i/>
          <w:color w:val="000000" w:themeColor="text1"/>
          <w:sz w:val="20"/>
          <w:szCs w:val="20"/>
        </w:rPr>
        <w:t xml:space="preserve">Ik moet dat wel onder de aandacht blijven brengen. </w:t>
      </w:r>
      <w:r w:rsidR="00970365">
        <w:rPr>
          <w:rFonts w:ascii="Arial" w:hAnsi="Arial" w:cs="Arial"/>
          <w:i/>
          <w:color w:val="000000" w:themeColor="text1"/>
          <w:sz w:val="20"/>
          <w:szCs w:val="20"/>
        </w:rPr>
        <w:t>Het</w:t>
      </w:r>
      <w:r w:rsidR="00970365" w:rsidRPr="007A52CD">
        <w:rPr>
          <w:rFonts w:ascii="Arial" w:hAnsi="Arial" w:cs="Arial"/>
          <w:i/>
          <w:color w:val="000000" w:themeColor="text1"/>
          <w:sz w:val="20"/>
          <w:szCs w:val="20"/>
        </w:rPr>
        <w:t xml:space="preserve"> komt niet van de kinderen uit, als je het niet continu bespreekt. Dus dat bespreken moet ik echt initiëren. Jongens, let daar op. Kijk eens naar de kaart.”</w:t>
      </w:r>
      <w:r w:rsidR="00970365">
        <w:rPr>
          <w:rFonts w:ascii="Arial" w:hAnsi="Arial" w:cs="Arial"/>
          <w:i/>
          <w:color w:val="000000" w:themeColor="text1"/>
          <w:sz w:val="20"/>
          <w:szCs w:val="20"/>
        </w:rPr>
        <w:t xml:space="preserve"> </w:t>
      </w:r>
    </w:p>
    <w:p w14:paraId="6DD496A7" w14:textId="55C33608" w:rsidR="007A52CD" w:rsidRDefault="00970365" w:rsidP="00970365">
      <w:pPr>
        <w:spacing w:line="360" w:lineRule="auto"/>
        <w:jc w:val="both"/>
        <w:rPr>
          <w:rFonts w:ascii="Arial" w:hAnsi="Arial" w:cs="Arial"/>
          <w:color w:val="000000" w:themeColor="text1"/>
          <w:sz w:val="20"/>
          <w:szCs w:val="20"/>
        </w:rPr>
      </w:pPr>
      <w:r>
        <w:rPr>
          <w:rFonts w:ascii="Arial" w:hAnsi="Arial" w:cs="Arial"/>
          <w:color w:val="000000" w:themeColor="text1"/>
          <w:sz w:val="20"/>
        </w:rPr>
        <w:t xml:space="preserve">Respondent III heeft de volgende ervaring. </w:t>
      </w:r>
      <w:r>
        <w:rPr>
          <w:rFonts w:ascii="Arial" w:hAnsi="Arial" w:cs="Arial"/>
          <w:color w:val="000000" w:themeColor="text1"/>
          <w:sz w:val="20"/>
          <w:szCs w:val="20"/>
        </w:rPr>
        <w:t>“</w:t>
      </w:r>
      <w:r>
        <w:rPr>
          <w:rFonts w:ascii="Arial" w:hAnsi="Arial" w:cs="Arial"/>
          <w:i/>
          <w:color w:val="000000" w:themeColor="text1"/>
          <w:sz w:val="20"/>
          <w:szCs w:val="20"/>
        </w:rPr>
        <w:t>Ik zet het sociale doel nu naast het inhoudelijke doel op het bord</w:t>
      </w:r>
      <w:r w:rsidRPr="007A52CD">
        <w:rPr>
          <w:rFonts w:ascii="Arial" w:hAnsi="Arial" w:cs="Arial"/>
          <w:i/>
          <w:color w:val="000000" w:themeColor="text1"/>
          <w:sz w:val="20"/>
          <w:szCs w:val="20"/>
        </w:rPr>
        <w:t>. Voorheen zou ik het alleen voor mijzelf opschrijven.</w:t>
      </w:r>
      <w:r>
        <w:rPr>
          <w:rFonts w:ascii="Arial" w:hAnsi="Arial" w:cs="Arial"/>
          <w:color w:val="000000" w:themeColor="text1"/>
          <w:sz w:val="20"/>
          <w:szCs w:val="20"/>
        </w:rPr>
        <w:t>” Het effect is volgens de respondent, dat de kinderen daar dus nu ook echt mee bezig zijn. Zij zien het ook echt als doel. Daarnaast zegt diezelfde respondent: “</w:t>
      </w:r>
      <w:r w:rsidRPr="007A52CD">
        <w:rPr>
          <w:rFonts w:ascii="Arial" w:hAnsi="Arial" w:cs="Arial"/>
          <w:i/>
          <w:color w:val="000000" w:themeColor="text1"/>
          <w:sz w:val="20"/>
          <w:szCs w:val="20"/>
        </w:rPr>
        <w:t>En ik merk, en ik weet niet of het daaraan ligt, maar de sfeer in de groep is wel echt verbeterd doordat ze vaker samenwerken. Dat is een aanname.</w:t>
      </w:r>
      <w:r>
        <w:rPr>
          <w:rFonts w:ascii="Arial" w:hAnsi="Arial" w:cs="Arial"/>
          <w:color w:val="000000" w:themeColor="text1"/>
          <w:sz w:val="20"/>
          <w:szCs w:val="20"/>
        </w:rPr>
        <w:t>”</w:t>
      </w:r>
      <w:r w:rsidR="007A52CD">
        <w:rPr>
          <w:rFonts w:ascii="Arial" w:hAnsi="Arial" w:cs="Arial"/>
          <w:color w:val="000000" w:themeColor="text1"/>
          <w:sz w:val="20"/>
          <w:szCs w:val="20"/>
        </w:rPr>
        <w:t xml:space="preserve"> </w:t>
      </w:r>
    </w:p>
    <w:p w14:paraId="71D65A41" w14:textId="77777777" w:rsidR="001B2A79" w:rsidRDefault="001B2A79">
      <w:pPr>
        <w:spacing w:line="360" w:lineRule="auto"/>
        <w:jc w:val="both"/>
        <w:rPr>
          <w:rFonts w:ascii="Arial" w:hAnsi="Arial" w:cs="Arial"/>
          <w:color w:val="000000" w:themeColor="text1"/>
          <w:sz w:val="20"/>
          <w:szCs w:val="20"/>
        </w:rPr>
      </w:pPr>
    </w:p>
    <w:p w14:paraId="2857155F" w14:textId="29BF11BD" w:rsidR="005E594D" w:rsidRDefault="002818B4">
      <w:pPr>
        <w:spacing w:line="360" w:lineRule="auto"/>
        <w:jc w:val="both"/>
        <w:rPr>
          <w:rFonts w:ascii="Arial" w:hAnsi="Arial" w:cs="Arial"/>
          <w:color w:val="000000" w:themeColor="text1"/>
          <w:sz w:val="20"/>
          <w:szCs w:val="20"/>
        </w:rPr>
      </w:pPr>
      <w:r>
        <w:rPr>
          <w:rFonts w:ascii="Arial" w:hAnsi="Arial" w:cs="Arial"/>
          <w:color w:val="000000" w:themeColor="text1"/>
          <w:sz w:val="20"/>
          <w:szCs w:val="20"/>
        </w:rPr>
        <w:t>Wat betref</w:t>
      </w:r>
      <w:r w:rsidR="005E445B">
        <w:rPr>
          <w:rFonts w:ascii="Arial" w:hAnsi="Arial" w:cs="Arial"/>
          <w:color w:val="000000" w:themeColor="text1"/>
          <w:sz w:val="20"/>
          <w:szCs w:val="20"/>
        </w:rPr>
        <w:t>t de begeleidingsvaardigheden ga</w:t>
      </w:r>
      <w:r>
        <w:rPr>
          <w:rFonts w:ascii="Arial" w:hAnsi="Arial" w:cs="Arial"/>
          <w:color w:val="000000" w:themeColor="text1"/>
          <w:sz w:val="20"/>
          <w:szCs w:val="20"/>
        </w:rPr>
        <w:t xml:space="preserve">ven respondenten aan dat zij proberen </w:t>
      </w:r>
      <w:r w:rsidR="005E594D">
        <w:rPr>
          <w:rFonts w:ascii="Arial" w:hAnsi="Arial" w:cs="Arial"/>
          <w:color w:val="000000" w:themeColor="text1"/>
          <w:sz w:val="20"/>
          <w:szCs w:val="20"/>
        </w:rPr>
        <w:t>‘</w:t>
      </w:r>
      <w:r>
        <w:rPr>
          <w:rFonts w:ascii="Arial" w:hAnsi="Arial" w:cs="Arial"/>
          <w:color w:val="000000" w:themeColor="text1"/>
          <w:sz w:val="20"/>
          <w:szCs w:val="20"/>
        </w:rPr>
        <w:t>meer afstand te nemen van de groep</w:t>
      </w:r>
      <w:r w:rsidR="005E594D">
        <w:rPr>
          <w:rFonts w:ascii="Arial" w:hAnsi="Arial" w:cs="Arial"/>
          <w:color w:val="000000" w:themeColor="text1"/>
          <w:sz w:val="20"/>
          <w:szCs w:val="20"/>
        </w:rPr>
        <w:t>’</w:t>
      </w:r>
      <w:r>
        <w:rPr>
          <w:rFonts w:ascii="Arial" w:hAnsi="Arial" w:cs="Arial"/>
          <w:color w:val="000000" w:themeColor="text1"/>
          <w:sz w:val="20"/>
          <w:szCs w:val="20"/>
        </w:rPr>
        <w:t xml:space="preserve"> en pas een vraag te stellen, als </w:t>
      </w:r>
      <w:r w:rsidR="00C35E93">
        <w:rPr>
          <w:rFonts w:ascii="Arial" w:hAnsi="Arial" w:cs="Arial"/>
          <w:color w:val="000000" w:themeColor="text1"/>
          <w:sz w:val="20"/>
          <w:szCs w:val="20"/>
        </w:rPr>
        <w:t>een groep vast aan het lopen is</w:t>
      </w:r>
      <w:r>
        <w:rPr>
          <w:rFonts w:ascii="Arial" w:hAnsi="Arial" w:cs="Arial"/>
          <w:color w:val="000000" w:themeColor="text1"/>
          <w:sz w:val="20"/>
          <w:szCs w:val="20"/>
        </w:rPr>
        <w:t xml:space="preserve">. </w:t>
      </w:r>
      <w:r w:rsidR="006F5237">
        <w:rPr>
          <w:rFonts w:ascii="Arial" w:hAnsi="Arial" w:cs="Arial"/>
          <w:color w:val="000000" w:themeColor="text1"/>
          <w:sz w:val="20"/>
          <w:szCs w:val="20"/>
        </w:rPr>
        <w:t>Ze anticiperen</w:t>
      </w:r>
      <w:r w:rsidR="00C35E93">
        <w:rPr>
          <w:rFonts w:ascii="Arial" w:hAnsi="Arial" w:cs="Arial"/>
          <w:color w:val="000000" w:themeColor="text1"/>
          <w:sz w:val="20"/>
          <w:szCs w:val="20"/>
        </w:rPr>
        <w:t xml:space="preserve"> bij het vragen stellen</w:t>
      </w:r>
      <w:r w:rsidR="006F5237">
        <w:rPr>
          <w:rFonts w:ascii="Arial" w:hAnsi="Arial" w:cs="Arial"/>
          <w:color w:val="000000" w:themeColor="text1"/>
          <w:sz w:val="20"/>
          <w:szCs w:val="20"/>
        </w:rPr>
        <w:t xml:space="preserve"> op wat er gebeurt en zetten daarbij het GROW-model niet bewust in. </w:t>
      </w:r>
    </w:p>
    <w:p w14:paraId="1D12B940" w14:textId="56374D7E" w:rsidR="00620F76" w:rsidRPr="006C3F0D" w:rsidRDefault="00620F76" w:rsidP="00620F76">
      <w:pPr>
        <w:spacing w:line="360" w:lineRule="auto"/>
        <w:jc w:val="both"/>
        <w:rPr>
          <w:rFonts w:ascii="Arial" w:hAnsi="Arial" w:cs="Arial"/>
          <w:sz w:val="20"/>
        </w:rPr>
      </w:pPr>
      <w:r>
        <w:rPr>
          <w:rFonts w:ascii="Arial" w:hAnsi="Arial" w:cs="Arial"/>
          <w:color w:val="000000" w:themeColor="text1"/>
          <w:sz w:val="20"/>
          <w:szCs w:val="20"/>
        </w:rPr>
        <w:t xml:space="preserve">Alle respondenten geven in interviews aan, dat zij merken, hoe vaker ze samenwerkend leren inzetten, hoe beter het gaat. Het begeleiden wordt anders, omdat leerlingen beter weten wat er van ze verwacht wordt en de leerkracht ook meer tijd krijgt om het van een afstand te bekijken. </w:t>
      </w:r>
      <w:r w:rsidRPr="00920755">
        <w:rPr>
          <w:rFonts w:ascii="Arial" w:hAnsi="Arial" w:cs="Arial"/>
          <w:sz w:val="20"/>
        </w:rPr>
        <w:t xml:space="preserve">Respondent III geeft als tip aan, dat als </w:t>
      </w:r>
      <w:r>
        <w:rPr>
          <w:rFonts w:ascii="Arial" w:hAnsi="Arial" w:cs="Arial"/>
          <w:sz w:val="20"/>
        </w:rPr>
        <w:t>leerkrachten</w:t>
      </w:r>
      <w:r w:rsidRPr="00920755">
        <w:rPr>
          <w:rFonts w:ascii="Arial" w:hAnsi="Arial" w:cs="Arial"/>
          <w:sz w:val="20"/>
        </w:rPr>
        <w:t xml:space="preserve"> de structuur goed neerzet</w:t>
      </w:r>
      <w:r>
        <w:rPr>
          <w:rFonts w:ascii="Arial" w:hAnsi="Arial" w:cs="Arial"/>
          <w:sz w:val="20"/>
        </w:rPr>
        <w:t>ten</w:t>
      </w:r>
      <w:r w:rsidRPr="00920755">
        <w:rPr>
          <w:rFonts w:ascii="Arial" w:hAnsi="Arial" w:cs="Arial"/>
          <w:sz w:val="20"/>
        </w:rPr>
        <w:t>, het een positief effect heeft op het samenwerkend leren. Dit wordt ook benoemd in het boek van Van den Bergh en Ros (2015).</w:t>
      </w:r>
    </w:p>
    <w:p w14:paraId="57D6BE5D" w14:textId="77777777" w:rsidR="00C35E93" w:rsidRDefault="00C35E93">
      <w:pPr>
        <w:spacing w:line="360" w:lineRule="auto"/>
        <w:jc w:val="both"/>
        <w:rPr>
          <w:rFonts w:ascii="Arial" w:hAnsi="Arial" w:cs="Arial"/>
          <w:color w:val="000000" w:themeColor="text1"/>
          <w:sz w:val="20"/>
          <w:szCs w:val="20"/>
        </w:rPr>
      </w:pPr>
    </w:p>
    <w:p w14:paraId="1D47DBB5" w14:textId="77777777" w:rsidR="00B13840" w:rsidRDefault="006C3F0D" w:rsidP="00620F76">
      <w:pPr>
        <w:spacing w:line="360" w:lineRule="auto"/>
        <w:jc w:val="both"/>
        <w:rPr>
          <w:rFonts w:ascii="Arial" w:hAnsi="Arial" w:cs="Arial"/>
          <w:color w:val="000000" w:themeColor="text1"/>
          <w:sz w:val="20"/>
          <w:szCs w:val="20"/>
        </w:rPr>
      </w:pPr>
      <w:r>
        <w:rPr>
          <w:rFonts w:ascii="Arial" w:hAnsi="Arial" w:cs="Arial"/>
          <w:color w:val="000000" w:themeColor="text1"/>
          <w:sz w:val="20"/>
          <w:szCs w:val="20"/>
        </w:rPr>
        <w:t xml:space="preserve">Uit de observaties zijn verschillende zaken waargenomen, zie tabel 2. </w:t>
      </w:r>
      <w:r w:rsidR="00C35E93" w:rsidRPr="00230FC5">
        <w:rPr>
          <w:rFonts w:ascii="Arial" w:hAnsi="Arial" w:cs="Arial"/>
          <w:color w:val="000000" w:themeColor="text1"/>
          <w:sz w:val="20"/>
          <w:szCs w:val="20"/>
        </w:rPr>
        <w:t xml:space="preserve">Bij de eerste observatie was zichtbaar dat leerkrachten een paar regels van samenwerkend leren toepasten en aantal basisvaardigheden van de coach. Leerkrachten lieten zien dat zij goed zijn in sturende begeleiding, ze lopen rondjes, benoemen het inhoudelijke doel van de les en stellen vragen. </w:t>
      </w:r>
    </w:p>
    <w:p w14:paraId="2F0C5767" w14:textId="68C47F13" w:rsidR="00620F76" w:rsidRDefault="00C35E93" w:rsidP="00620F76">
      <w:pPr>
        <w:spacing w:line="360" w:lineRule="auto"/>
        <w:jc w:val="both"/>
        <w:rPr>
          <w:rFonts w:ascii="Arial" w:hAnsi="Arial" w:cs="Arial"/>
          <w:color w:val="000000" w:themeColor="text1"/>
          <w:sz w:val="20"/>
          <w:szCs w:val="20"/>
        </w:rPr>
      </w:pPr>
      <w:r w:rsidRPr="00230FC5">
        <w:rPr>
          <w:rFonts w:ascii="Arial" w:hAnsi="Arial" w:cs="Arial"/>
          <w:color w:val="000000" w:themeColor="text1"/>
          <w:sz w:val="20"/>
          <w:szCs w:val="20"/>
        </w:rPr>
        <w:t>De vragen die gesteld werden</w:t>
      </w:r>
      <w:r w:rsidR="00B045AB">
        <w:rPr>
          <w:rFonts w:ascii="Arial" w:hAnsi="Arial" w:cs="Arial"/>
          <w:color w:val="000000" w:themeColor="text1"/>
          <w:sz w:val="20"/>
          <w:szCs w:val="20"/>
        </w:rPr>
        <w:t xml:space="preserve"> tijdens de eerste observatie</w:t>
      </w:r>
      <w:r w:rsidRPr="00230FC5">
        <w:rPr>
          <w:rFonts w:ascii="Arial" w:hAnsi="Arial" w:cs="Arial"/>
          <w:color w:val="000000" w:themeColor="text1"/>
          <w:sz w:val="20"/>
          <w:szCs w:val="20"/>
        </w:rPr>
        <w:t xml:space="preserve">, waren vooral gericht op organisatorisch vlak en op het productgericht. </w:t>
      </w:r>
      <w:r w:rsidR="00620F76">
        <w:rPr>
          <w:rFonts w:ascii="Arial" w:hAnsi="Arial" w:cs="Arial"/>
          <w:color w:val="000000" w:themeColor="text1"/>
          <w:sz w:val="20"/>
          <w:szCs w:val="20"/>
        </w:rPr>
        <w:t xml:space="preserve">De sturende begeleiding was te herkennen aan het feit dat men vooral bezig was met tips geven, directe vragen stellen en kleine opdrachten te geven. </w:t>
      </w:r>
    </w:p>
    <w:p w14:paraId="43E52A3A" w14:textId="03007382" w:rsidR="002B7E57" w:rsidRDefault="00B967BB" w:rsidP="006C3F0D">
      <w:pPr>
        <w:spacing w:line="360" w:lineRule="auto"/>
        <w:jc w:val="both"/>
        <w:rPr>
          <w:rFonts w:ascii="Arial" w:hAnsi="Arial" w:cs="Arial"/>
          <w:color w:val="000000" w:themeColor="text1"/>
          <w:sz w:val="20"/>
          <w:szCs w:val="20"/>
        </w:rPr>
      </w:pPr>
      <w:r>
        <w:rPr>
          <w:rFonts w:ascii="Arial" w:hAnsi="Arial" w:cs="Arial"/>
          <w:color w:val="000000" w:themeColor="text1"/>
          <w:sz w:val="20"/>
          <w:szCs w:val="20"/>
        </w:rPr>
        <w:t>B</w:t>
      </w:r>
      <w:r w:rsidR="00620F76">
        <w:rPr>
          <w:rFonts w:ascii="Arial" w:hAnsi="Arial" w:cs="Arial"/>
          <w:color w:val="000000" w:themeColor="text1"/>
          <w:sz w:val="20"/>
          <w:szCs w:val="20"/>
        </w:rPr>
        <w:t>ij de tweede observatie is er terug te zien dat de leerkracht meer vragend blijft naar de groep. Er werd bewuster met het aspect ‘vragen stellen’</w:t>
      </w:r>
      <w:r w:rsidR="0036235B">
        <w:rPr>
          <w:rFonts w:ascii="Arial" w:hAnsi="Arial" w:cs="Arial"/>
          <w:color w:val="000000" w:themeColor="text1"/>
          <w:sz w:val="20"/>
          <w:szCs w:val="20"/>
        </w:rPr>
        <w:t xml:space="preserve"> om</w:t>
      </w:r>
      <w:r w:rsidR="00620F76">
        <w:rPr>
          <w:rFonts w:ascii="Arial" w:hAnsi="Arial" w:cs="Arial"/>
          <w:color w:val="000000" w:themeColor="text1"/>
          <w:sz w:val="20"/>
          <w:szCs w:val="20"/>
        </w:rPr>
        <w:t xml:space="preserve">gegaan. De leerkracht onderbrak bewuster het groepsproces en stelde vragen gerichter op het proces. </w:t>
      </w:r>
      <w:r w:rsidR="002B7E57">
        <w:rPr>
          <w:rFonts w:ascii="Arial" w:hAnsi="Arial" w:cs="Arial"/>
          <w:color w:val="000000" w:themeColor="text1"/>
          <w:sz w:val="20"/>
          <w:szCs w:val="20"/>
        </w:rPr>
        <w:t>Respondent IV geeft aan</w:t>
      </w:r>
      <w:r w:rsidR="002B7E57" w:rsidRPr="002B7E57">
        <w:rPr>
          <w:rFonts w:ascii="Arial" w:hAnsi="Arial" w:cs="Arial"/>
          <w:i/>
          <w:color w:val="000000" w:themeColor="text1"/>
          <w:sz w:val="20"/>
          <w:szCs w:val="20"/>
        </w:rPr>
        <w:t>: “Ik ga bij elk groepje langs en dan ga ik in een gesprek proberen los te maken wie doet wat, als iemand iets zegt, luister je daar dan naar. Ik probeer het groepsproces in kleine groepjes te bespreken, omdat zo’n gesprek meer effect heeft, dan wanneer je dat in de grote groep doet.”</w:t>
      </w:r>
    </w:p>
    <w:p w14:paraId="7B9F4C48" w14:textId="657C6D74" w:rsidR="006C3F0D" w:rsidRPr="003161BF" w:rsidRDefault="006C3F0D" w:rsidP="006C3F0D">
      <w:pPr>
        <w:spacing w:line="360" w:lineRule="auto"/>
        <w:jc w:val="both"/>
        <w:rPr>
          <w:rFonts w:ascii="Arial" w:hAnsi="Arial" w:cs="Arial"/>
          <w:color w:val="000000" w:themeColor="text1"/>
          <w:sz w:val="20"/>
          <w:szCs w:val="20"/>
        </w:rPr>
      </w:pPr>
      <w:r>
        <w:rPr>
          <w:rFonts w:ascii="Arial" w:hAnsi="Arial" w:cs="Arial"/>
          <w:color w:val="000000" w:themeColor="text1"/>
          <w:sz w:val="20"/>
          <w:szCs w:val="20"/>
        </w:rPr>
        <w:t>Opvallend bij respondent III was de vaardigheid ‘op afstand meeluisteren’.</w:t>
      </w:r>
      <w:r w:rsidR="002B7E57">
        <w:rPr>
          <w:rFonts w:ascii="Arial" w:hAnsi="Arial" w:cs="Arial"/>
          <w:color w:val="000000" w:themeColor="text1"/>
          <w:sz w:val="20"/>
          <w:szCs w:val="20"/>
        </w:rPr>
        <w:t xml:space="preserve"> </w:t>
      </w:r>
      <w:r>
        <w:rPr>
          <w:rFonts w:ascii="Arial" w:hAnsi="Arial" w:cs="Arial"/>
          <w:color w:val="000000" w:themeColor="text1"/>
          <w:sz w:val="20"/>
          <w:szCs w:val="20"/>
        </w:rPr>
        <w:t xml:space="preserve">Respondent III zet dit heel bewust in. </w:t>
      </w:r>
      <w:r w:rsidRPr="00BC3DA8">
        <w:rPr>
          <w:rFonts w:ascii="Arial" w:hAnsi="Arial" w:cs="Arial"/>
          <w:color w:val="000000" w:themeColor="text1"/>
          <w:sz w:val="20"/>
          <w:szCs w:val="20"/>
        </w:rPr>
        <w:t xml:space="preserve">Respondent III zegt hierover het volgende: </w:t>
      </w:r>
      <w:r w:rsidRPr="002B7E57">
        <w:rPr>
          <w:rFonts w:ascii="Arial" w:hAnsi="Arial" w:cs="Arial"/>
          <w:i/>
          <w:color w:val="000000" w:themeColor="text1"/>
          <w:sz w:val="20"/>
          <w:szCs w:val="20"/>
        </w:rPr>
        <w:t>“</w:t>
      </w:r>
      <w:r w:rsidR="002B7E57">
        <w:rPr>
          <w:rFonts w:ascii="Arial" w:hAnsi="Arial" w:cs="Arial"/>
          <w:i/>
          <w:color w:val="000000" w:themeColor="text1"/>
          <w:sz w:val="20"/>
          <w:szCs w:val="20"/>
        </w:rPr>
        <w:t xml:space="preserve">Ik creëer deze ruimte door de structuur die ik bied. </w:t>
      </w:r>
      <w:r w:rsidRPr="002B7E57">
        <w:rPr>
          <w:rFonts w:ascii="Arial" w:hAnsi="Arial" w:cs="Arial"/>
          <w:i/>
          <w:sz w:val="20"/>
          <w:szCs w:val="20"/>
        </w:rPr>
        <w:t xml:space="preserve">Als ik zeg, je hebt vijf vragen. De eerste vraag leest de buurman links en de tweede vraag leest de buurman rechts, dan kunnen ze meteen aan de slag. Als je ze die eerste stap al niet geeft, dan is het al lastiger. Ik heb gemerkt hoe gestructureerder ik de opdrachten aanbied, hoe beter kinderen in staat zijn om in rust met elkaar samen te werken. Dan weten ze, nu moet ik dit en dit gaan doen. Ik heb daar zolang de tijd voor. En dan moet het af zijn.” </w:t>
      </w:r>
      <w:r w:rsidRPr="00BC3DA8">
        <w:rPr>
          <w:rFonts w:ascii="Arial" w:hAnsi="Arial" w:cs="Arial"/>
          <w:sz w:val="20"/>
          <w:szCs w:val="20"/>
        </w:rPr>
        <w:t>Respondent III kan door deze structuur op afstand meeluisteren en ee</w:t>
      </w:r>
      <w:r>
        <w:rPr>
          <w:rFonts w:ascii="Arial" w:hAnsi="Arial" w:cs="Arial"/>
          <w:sz w:val="20"/>
          <w:szCs w:val="20"/>
        </w:rPr>
        <w:t>n groep helpen op aanvraag. Di</w:t>
      </w:r>
      <w:r w:rsidR="00BE2DBC">
        <w:rPr>
          <w:rFonts w:ascii="Arial" w:hAnsi="Arial" w:cs="Arial"/>
          <w:sz w:val="20"/>
          <w:szCs w:val="20"/>
        </w:rPr>
        <w:t>t wa</w:t>
      </w:r>
      <w:r w:rsidRPr="00BC3DA8">
        <w:rPr>
          <w:rFonts w:ascii="Arial" w:hAnsi="Arial" w:cs="Arial"/>
          <w:sz w:val="20"/>
          <w:szCs w:val="20"/>
        </w:rPr>
        <w:t xml:space="preserve">s duidelijk terug te zien </w:t>
      </w:r>
      <w:r>
        <w:rPr>
          <w:rFonts w:ascii="Arial" w:hAnsi="Arial" w:cs="Arial"/>
          <w:sz w:val="20"/>
          <w:szCs w:val="20"/>
        </w:rPr>
        <w:t>tijdens</w:t>
      </w:r>
      <w:r w:rsidRPr="00BC3DA8">
        <w:rPr>
          <w:rFonts w:ascii="Arial" w:hAnsi="Arial" w:cs="Arial"/>
          <w:sz w:val="20"/>
          <w:szCs w:val="20"/>
        </w:rPr>
        <w:t xml:space="preserve"> de observatie.  </w:t>
      </w:r>
    </w:p>
    <w:p w14:paraId="6451DAB6" w14:textId="39CE2DC6" w:rsidR="00C35E93" w:rsidRDefault="006C3F0D">
      <w:pPr>
        <w:spacing w:line="360" w:lineRule="auto"/>
        <w:jc w:val="both"/>
        <w:rPr>
          <w:rFonts w:ascii="Arial" w:hAnsi="Arial" w:cs="Arial"/>
          <w:color w:val="000000" w:themeColor="text1"/>
          <w:sz w:val="20"/>
          <w:szCs w:val="20"/>
        </w:rPr>
      </w:pPr>
      <w:r>
        <w:rPr>
          <w:rFonts w:ascii="Arial" w:hAnsi="Arial" w:cs="Arial"/>
          <w:color w:val="000000" w:themeColor="text1"/>
          <w:sz w:val="20"/>
          <w:szCs w:val="20"/>
        </w:rPr>
        <w:t xml:space="preserve">Tijdens de observaties was </w:t>
      </w:r>
      <w:r w:rsidR="002B7E57">
        <w:rPr>
          <w:rFonts w:ascii="Arial" w:hAnsi="Arial" w:cs="Arial"/>
          <w:color w:val="000000" w:themeColor="text1"/>
          <w:sz w:val="20"/>
          <w:szCs w:val="20"/>
        </w:rPr>
        <w:t xml:space="preserve">tevens </w:t>
      </w:r>
      <w:r>
        <w:rPr>
          <w:rFonts w:ascii="Arial" w:hAnsi="Arial" w:cs="Arial"/>
          <w:color w:val="000000" w:themeColor="text1"/>
          <w:sz w:val="20"/>
          <w:szCs w:val="20"/>
        </w:rPr>
        <w:t>te horen en te zien dat respondenten gr</w:t>
      </w:r>
      <w:r w:rsidR="003E6D1F">
        <w:rPr>
          <w:rFonts w:ascii="Arial" w:hAnsi="Arial" w:cs="Arial"/>
          <w:color w:val="000000" w:themeColor="text1"/>
          <w:sz w:val="20"/>
          <w:szCs w:val="20"/>
        </w:rPr>
        <w:t>oepen en soms leerlingen aanspra</w:t>
      </w:r>
      <w:r>
        <w:rPr>
          <w:rFonts w:ascii="Arial" w:hAnsi="Arial" w:cs="Arial"/>
          <w:color w:val="000000" w:themeColor="text1"/>
          <w:sz w:val="20"/>
          <w:szCs w:val="20"/>
        </w:rPr>
        <w:t>ken op de samenwerkingsvaardigheden. Respondent III zegt tijdens het interview hierover het volgende</w:t>
      </w:r>
      <w:r w:rsidRPr="002B7E57">
        <w:rPr>
          <w:rFonts w:ascii="Arial" w:hAnsi="Arial" w:cs="Arial"/>
          <w:i/>
          <w:color w:val="000000" w:themeColor="text1"/>
          <w:sz w:val="20"/>
          <w:szCs w:val="20"/>
        </w:rPr>
        <w:t>: “Het doel staat op het bord. Als ze het horen en zien, dan doen ze het heel goed. Maar als ik het niet op het bord zet, dan weet ik niet of ze het doen. Het doel is nog niet behaald, maar ze zijn wel in training.”</w:t>
      </w:r>
      <w:r>
        <w:rPr>
          <w:rFonts w:ascii="Arial" w:hAnsi="Arial" w:cs="Arial"/>
          <w:color w:val="000000" w:themeColor="text1"/>
          <w:sz w:val="20"/>
          <w:szCs w:val="20"/>
        </w:rPr>
        <w:t xml:space="preserve"> </w:t>
      </w:r>
    </w:p>
    <w:p w14:paraId="19D99798" w14:textId="13F284D3" w:rsidR="005E594D" w:rsidRDefault="005E594D">
      <w:pPr>
        <w:spacing w:line="360" w:lineRule="auto"/>
        <w:jc w:val="both"/>
        <w:rPr>
          <w:rFonts w:ascii="Arial" w:hAnsi="Arial" w:cs="Arial"/>
          <w:color w:val="000000" w:themeColor="text1"/>
          <w:sz w:val="20"/>
          <w:szCs w:val="20"/>
        </w:rPr>
      </w:pPr>
    </w:p>
    <w:p w14:paraId="4E24DA0E" w14:textId="35BED34E" w:rsidR="002818B4" w:rsidRDefault="005E594D">
      <w:pPr>
        <w:spacing w:line="360" w:lineRule="auto"/>
        <w:jc w:val="both"/>
        <w:rPr>
          <w:rFonts w:ascii="Arial" w:hAnsi="Arial" w:cs="Arial"/>
          <w:color w:val="000000" w:themeColor="text1"/>
          <w:sz w:val="20"/>
          <w:szCs w:val="20"/>
        </w:rPr>
      </w:pPr>
      <w:r>
        <w:rPr>
          <w:rFonts w:ascii="Arial" w:hAnsi="Arial" w:cs="Arial"/>
          <w:color w:val="000000" w:themeColor="text1"/>
          <w:sz w:val="20"/>
          <w:szCs w:val="20"/>
        </w:rPr>
        <w:t xml:space="preserve">Voor de interventie waren </w:t>
      </w:r>
      <w:r w:rsidR="00DE5AB9">
        <w:rPr>
          <w:rFonts w:ascii="Arial" w:hAnsi="Arial" w:cs="Arial"/>
          <w:color w:val="000000" w:themeColor="text1"/>
          <w:sz w:val="20"/>
          <w:szCs w:val="20"/>
        </w:rPr>
        <w:t xml:space="preserve">drie van de vier </w:t>
      </w:r>
      <w:r>
        <w:rPr>
          <w:rFonts w:ascii="Arial" w:hAnsi="Arial" w:cs="Arial"/>
          <w:color w:val="000000" w:themeColor="text1"/>
          <w:sz w:val="20"/>
          <w:szCs w:val="20"/>
        </w:rPr>
        <w:t>leerkrachten zich zeker niet bewust van de</w:t>
      </w:r>
      <w:r w:rsidR="007C24C6">
        <w:rPr>
          <w:rFonts w:ascii="Arial" w:hAnsi="Arial" w:cs="Arial"/>
          <w:color w:val="000000" w:themeColor="text1"/>
          <w:sz w:val="20"/>
          <w:szCs w:val="20"/>
        </w:rPr>
        <w:t xml:space="preserve"> vaardigheden zie zij nodig hadd</w:t>
      </w:r>
      <w:r>
        <w:rPr>
          <w:rFonts w:ascii="Arial" w:hAnsi="Arial" w:cs="Arial"/>
          <w:color w:val="000000" w:themeColor="text1"/>
          <w:sz w:val="20"/>
          <w:szCs w:val="20"/>
        </w:rPr>
        <w:t xml:space="preserve">en of reeds </w:t>
      </w:r>
      <w:r w:rsidR="00DE5AB9">
        <w:rPr>
          <w:rFonts w:ascii="Arial" w:hAnsi="Arial" w:cs="Arial"/>
          <w:color w:val="000000" w:themeColor="text1"/>
          <w:sz w:val="20"/>
          <w:szCs w:val="20"/>
        </w:rPr>
        <w:t>al bezaten. Na de interventie ga</w:t>
      </w:r>
      <w:r>
        <w:rPr>
          <w:rFonts w:ascii="Arial" w:hAnsi="Arial" w:cs="Arial"/>
          <w:color w:val="000000" w:themeColor="text1"/>
          <w:sz w:val="20"/>
          <w:szCs w:val="20"/>
        </w:rPr>
        <w:t xml:space="preserve">ven de leerkrachten aan dat het een kwestie van ‘doen en ervaren’ is. Naast dit gegeven is uit de resultaten </w:t>
      </w:r>
      <w:r w:rsidR="001B2A79">
        <w:rPr>
          <w:rFonts w:ascii="Arial" w:hAnsi="Arial" w:cs="Arial"/>
          <w:color w:val="000000" w:themeColor="text1"/>
          <w:sz w:val="20"/>
          <w:szCs w:val="20"/>
        </w:rPr>
        <w:t>op te maken</w:t>
      </w:r>
      <w:r>
        <w:rPr>
          <w:rFonts w:ascii="Arial" w:hAnsi="Arial" w:cs="Arial"/>
          <w:color w:val="000000" w:themeColor="text1"/>
          <w:sz w:val="20"/>
          <w:szCs w:val="20"/>
        </w:rPr>
        <w:t xml:space="preserve"> dat h</w:t>
      </w:r>
      <w:r w:rsidR="005E445B">
        <w:rPr>
          <w:rFonts w:ascii="Arial" w:hAnsi="Arial" w:cs="Arial"/>
          <w:color w:val="000000" w:themeColor="text1"/>
          <w:sz w:val="20"/>
          <w:szCs w:val="20"/>
        </w:rPr>
        <w:t>et sociale doel nu voortaan</w:t>
      </w:r>
      <w:r>
        <w:rPr>
          <w:rFonts w:ascii="Arial" w:hAnsi="Arial" w:cs="Arial"/>
          <w:color w:val="000000" w:themeColor="text1"/>
          <w:sz w:val="20"/>
          <w:szCs w:val="20"/>
        </w:rPr>
        <w:t xml:space="preserve"> wordt</w:t>
      </w:r>
      <w:r w:rsidR="005E445B">
        <w:rPr>
          <w:rFonts w:ascii="Arial" w:hAnsi="Arial" w:cs="Arial"/>
          <w:color w:val="000000" w:themeColor="text1"/>
          <w:sz w:val="20"/>
          <w:szCs w:val="20"/>
        </w:rPr>
        <w:t xml:space="preserve"> benoemd en visueel gemaakt door de leerkrachten. </w:t>
      </w:r>
      <w:r w:rsidR="0091477A">
        <w:rPr>
          <w:rFonts w:ascii="Arial" w:hAnsi="Arial" w:cs="Arial"/>
          <w:color w:val="000000" w:themeColor="text1"/>
          <w:sz w:val="20"/>
          <w:szCs w:val="20"/>
        </w:rPr>
        <w:t xml:space="preserve">Het aanleren van de samenwerkingsvaardigheden wordt door de leerkrachten op verschillende manieren gedaan. </w:t>
      </w:r>
      <w:r w:rsidR="005E445B">
        <w:rPr>
          <w:rFonts w:ascii="Arial" w:hAnsi="Arial" w:cs="Arial"/>
          <w:color w:val="000000" w:themeColor="text1"/>
          <w:sz w:val="20"/>
          <w:szCs w:val="20"/>
        </w:rPr>
        <w:t xml:space="preserve">Tevens worden de verwachtingen rondom het inhoudelijke en sociale doel aangegeven naar de leerlingen toe. </w:t>
      </w:r>
      <w:r w:rsidR="00F9620E">
        <w:rPr>
          <w:rFonts w:ascii="Arial" w:hAnsi="Arial" w:cs="Arial"/>
          <w:color w:val="000000" w:themeColor="text1"/>
          <w:sz w:val="20"/>
          <w:szCs w:val="20"/>
        </w:rPr>
        <w:t xml:space="preserve">In het handelen van de leerkracht is waargenomen dat </w:t>
      </w:r>
      <w:r w:rsidR="001969D6">
        <w:rPr>
          <w:rFonts w:ascii="Arial" w:hAnsi="Arial" w:cs="Arial"/>
          <w:color w:val="000000" w:themeColor="text1"/>
          <w:sz w:val="20"/>
          <w:szCs w:val="20"/>
        </w:rPr>
        <w:t>men meer het pro</w:t>
      </w:r>
      <w:r w:rsidR="00B13840">
        <w:rPr>
          <w:rFonts w:ascii="Arial" w:hAnsi="Arial" w:cs="Arial"/>
          <w:color w:val="000000" w:themeColor="text1"/>
          <w:sz w:val="20"/>
          <w:szCs w:val="20"/>
        </w:rPr>
        <w:t>ces aan het begeleiden is. Dit wa</w:t>
      </w:r>
      <w:r w:rsidR="001969D6">
        <w:rPr>
          <w:rFonts w:ascii="Arial" w:hAnsi="Arial" w:cs="Arial"/>
          <w:color w:val="000000" w:themeColor="text1"/>
          <w:sz w:val="20"/>
          <w:szCs w:val="20"/>
        </w:rPr>
        <w:t xml:space="preserve">s terug te horen en te zien in de manier waarop ze met groepjes interacteren. Tijdens het begeleiden worden vragen gesteld ook gericht op het proces, hierbij wordt het GROW-model nog niet </w:t>
      </w:r>
      <w:r w:rsidR="003E6D1F">
        <w:rPr>
          <w:rFonts w:ascii="Arial" w:hAnsi="Arial" w:cs="Arial"/>
          <w:color w:val="000000" w:themeColor="text1"/>
          <w:sz w:val="20"/>
          <w:szCs w:val="20"/>
        </w:rPr>
        <w:t xml:space="preserve">bewust </w:t>
      </w:r>
      <w:r w:rsidR="001969D6">
        <w:rPr>
          <w:rFonts w:ascii="Arial" w:hAnsi="Arial" w:cs="Arial"/>
          <w:color w:val="000000" w:themeColor="text1"/>
          <w:sz w:val="20"/>
          <w:szCs w:val="20"/>
        </w:rPr>
        <w:t xml:space="preserve">gebruikt. </w:t>
      </w:r>
    </w:p>
    <w:p w14:paraId="007D1024" w14:textId="77777777" w:rsidR="0065080A" w:rsidRPr="0061711C" w:rsidRDefault="0065080A" w:rsidP="0094743A">
      <w:pPr>
        <w:spacing w:line="360" w:lineRule="auto"/>
        <w:jc w:val="both"/>
        <w:rPr>
          <w:rFonts w:ascii="Arial" w:hAnsi="Arial" w:cs="Arial"/>
          <w:color w:val="000000" w:themeColor="text1"/>
          <w:sz w:val="20"/>
          <w:szCs w:val="20"/>
        </w:rPr>
      </w:pPr>
    </w:p>
    <w:tbl>
      <w:tblPr>
        <w:tblStyle w:val="Lichtearcering-accent11"/>
        <w:tblW w:w="8273" w:type="dxa"/>
        <w:tblLook w:val="04A0" w:firstRow="1" w:lastRow="0" w:firstColumn="1" w:lastColumn="0" w:noHBand="0" w:noVBand="1"/>
      </w:tblPr>
      <w:tblGrid>
        <w:gridCol w:w="2127"/>
        <w:gridCol w:w="4536"/>
        <w:gridCol w:w="909"/>
        <w:gridCol w:w="701"/>
      </w:tblGrid>
      <w:tr w:rsidR="00CF68F3" w14:paraId="18DFF1D2" w14:textId="7648D95D" w:rsidTr="00CF68F3">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127" w:type="dxa"/>
          </w:tcPr>
          <w:p w14:paraId="5591B03D" w14:textId="35D07296" w:rsidR="00D22C97" w:rsidRPr="00D22C97" w:rsidRDefault="00D22C97" w:rsidP="00DF2387">
            <w:pPr>
              <w:spacing w:line="360" w:lineRule="auto"/>
              <w:jc w:val="both"/>
              <w:rPr>
                <w:rFonts w:ascii="Arial" w:hAnsi="Arial" w:cs="Arial"/>
                <w:color w:val="000000" w:themeColor="text1"/>
                <w:sz w:val="18"/>
                <w:szCs w:val="20"/>
              </w:rPr>
            </w:pPr>
            <w:r w:rsidRPr="00D22C97">
              <w:rPr>
                <w:rFonts w:ascii="Arial" w:hAnsi="Arial" w:cs="Arial"/>
                <w:color w:val="000000" w:themeColor="text1"/>
                <w:sz w:val="18"/>
                <w:szCs w:val="20"/>
              </w:rPr>
              <w:t>Concept</w:t>
            </w:r>
          </w:p>
        </w:tc>
        <w:tc>
          <w:tcPr>
            <w:tcW w:w="4536" w:type="dxa"/>
          </w:tcPr>
          <w:p w14:paraId="5122F9B0" w14:textId="23B5D21B" w:rsidR="00D22C97" w:rsidRPr="00D22C97" w:rsidRDefault="00385D78" w:rsidP="00DF2387">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20"/>
              </w:rPr>
            </w:pPr>
            <w:r>
              <w:rPr>
                <w:rFonts w:ascii="Arial" w:hAnsi="Arial" w:cs="Arial"/>
                <w:color w:val="000000" w:themeColor="text1"/>
                <w:sz w:val="18"/>
                <w:szCs w:val="20"/>
              </w:rPr>
              <w:t>Gedrag respondenten</w:t>
            </w:r>
          </w:p>
        </w:tc>
        <w:tc>
          <w:tcPr>
            <w:tcW w:w="909" w:type="dxa"/>
          </w:tcPr>
          <w:p w14:paraId="34278AF6" w14:textId="77777777" w:rsidR="00D22C97" w:rsidRDefault="00D22C97" w:rsidP="00D22C97">
            <w:pPr>
              <w:spacing w:line="360" w:lineRule="auto"/>
              <w:ind w:left="-264" w:firstLine="264"/>
              <w:jc w:val="both"/>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20"/>
              </w:rPr>
            </w:pPr>
            <w:r w:rsidRPr="00D22C97">
              <w:rPr>
                <w:rFonts w:ascii="Arial" w:hAnsi="Arial" w:cs="Arial"/>
                <w:color w:val="000000" w:themeColor="text1"/>
                <w:sz w:val="18"/>
                <w:szCs w:val="20"/>
              </w:rPr>
              <w:t>Aantal</w:t>
            </w:r>
          </w:p>
          <w:p w14:paraId="45D1B37F" w14:textId="6B0BCC2F" w:rsidR="00D22C97" w:rsidRDefault="0008001F" w:rsidP="00D22C97">
            <w:pPr>
              <w:spacing w:line="360" w:lineRule="auto"/>
              <w:ind w:left="-264" w:firstLine="264"/>
              <w:jc w:val="both"/>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18"/>
                <w:szCs w:val="20"/>
              </w:rPr>
              <w:t>Okt.</w:t>
            </w:r>
            <w:r w:rsidR="00D22C97">
              <w:rPr>
                <w:rFonts w:ascii="Arial" w:hAnsi="Arial" w:cs="Arial"/>
                <w:color w:val="000000" w:themeColor="text1"/>
                <w:sz w:val="18"/>
                <w:szCs w:val="20"/>
              </w:rPr>
              <w:t xml:space="preserve"> </w:t>
            </w:r>
          </w:p>
        </w:tc>
        <w:tc>
          <w:tcPr>
            <w:tcW w:w="701" w:type="dxa"/>
            <w:shd w:val="clear" w:color="auto" w:fill="auto"/>
          </w:tcPr>
          <w:p w14:paraId="1E3EAFBF" w14:textId="64C02559" w:rsidR="00D22C97" w:rsidRDefault="0008001F" w:rsidP="00DF2387">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20"/>
              </w:rPr>
            </w:pPr>
            <w:r>
              <w:rPr>
                <w:rFonts w:ascii="Arial" w:hAnsi="Arial" w:cs="Arial"/>
                <w:color w:val="000000" w:themeColor="text1"/>
                <w:sz w:val="18"/>
                <w:szCs w:val="20"/>
              </w:rPr>
              <w:t>Keer</w:t>
            </w:r>
          </w:p>
          <w:p w14:paraId="63C7BE64" w14:textId="70E3B7B7" w:rsidR="00D22C97" w:rsidRPr="00D22C97" w:rsidRDefault="0008001F" w:rsidP="00DF2387">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20"/>
              </w:rPr>
            </w:pPr>
            <w:r>
              <w:rPr>
                <w:rFonts w:ascii="Arial" w:hAnsi="Arial" w:cs="Arial"/>
                <w:color w:val="000000" w:themeColor="text1"/>
                <w:sz w:val="18"/>
                <w:szCs w:val="20"/>
              </w:rPr>
              <w:t>Febr.</w:t>
            </w:r>
          </w:p>
        </w:tc>
      </w:tr>
      <w:tr w:rsidR="00CF68F3" w14:paraId="20415E58" w14:textId="00DFFB0B" w:rsidTr="00CF6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624CC13B" w14:textId="4490B0BA" w:rsidR="00D22C97" w:rsidRPr="00D22C97" w:rsidRDefault="00D22C97" w:rsidP="00DF2387">
            <w:pPr>
              <w:spacing w:line="360" w:lineRule="auto"/>
              <w:jc w:val="both"/>
              <w:rPr>
                <w:rFonts w:ascii="Arial" w:hAnsi="Arial" w:cs="Arial"/>
                <w:color w:val="000000" w:themeColor="text1"/>
                <w:sz w:val="18"/>
                <w:szCs w:val="20"/>
              </w:rPr>
            </w:pPr>
            <w:r w:rsidRPr="00D22C97">
              <w:rPr>
                <w:rFonts w:ascii="Arial" w:hAnsi="Arial" w:cs="Arial"/>
                <w:color w:val="000000" w:themeColor="text1"/>
                <w:sz w:val="18"/>
                <w:szCs w:val="20"/>
              </w:rPr>
              <w:t>Instructie</w:t>
            </w:r>
          </w:p>
        </w:tc>
        <w:tc>
          <w:tcPr>
            <w:tcW w:w="4536" w:type="dxa"/>
            <w:shd w:val="clear" w:color="auto" w:fill="auto"/>
          </w:tcPr>
          <w:p w14:paraId="359DDA43" w14:textId="70483423" w:rsidR="00D22C97" w:rsidRPr="00CF68F3" w:rsidRDefault="00CF68F3" w:rsidP="00DF2387">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8"/>
                <w:szCs w:val="20"/>
              </w:rPr>
            </w:pPr>
            <w:r>
              <w:rPr>
                <w:rFonts w:ascii="Arial" w:hAnsi="Arial" w:cs="Arial"/>
                <w:color w:val="808080" w:themeColor="background1" w:themeShade="80"/>
                <w:sz w:val="18"/>
                <w:szCs w:val="20"/>
              </w:rPr>
              <w:t>b</w:t>
            </w:r>
            <w:r w:rsidR="00D22C97" w:rsidRPr="00CF68F3">
              <w:rPr>
                <w:rFonts w:ascii="Arial" w:hAnsi="Arial" w:cs="Arial"/>
                <w:color w:val="808080" w:themeColor="background1" w:themeShade="80"/>
                <w:sz w:val="18"/>
                <w:szCs w:val="20"/>
              </w:rPr>
              <w:t>enoemt het sociale doel</w:t>
            </w:r>
          </w:p>
        </w:tc>
        <w:tc>
          <w:tcPr>
            <w:tcW w:w="909" w:type="dxa"/>
            <w:shd w:val="clear" w:color="auto" w:fill="auto"/>
          </w:tcPr>
          <w:p w14:paraId="03CB106A" w14:textId="7947342A" w:rsidR="00D22C97" w:rsidRPr="00CF68F3" w:rsidRDefault="00CF68F3" w:rsidP="00CF68F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20"/>
              </w:rPr>
            </w:pPr>
            <w:r w:rsidRPr="00CF68F3">
              <w:rPr>
                <w:rFonts w:ascii="Arial" w:hAnsi="Arial" w:cs="Arial"/>
                <w:color w:val="000000" w:themeColor="text1"/>
                <w:sz w:val="18"/>
                <w:szCs w:val="20"/>
              </w:rPr>
              <w:t>0</w:t>
            </w:r>
          </w:p>
        </w:tc>
        <w:tc>
          <w:tcPr>
            <w:tcW w:w="701" w:type="dxa"/>
            <w:shd w:val="clear" w:color="auto" w:fill="auto"/>
          </w:tcPr>
          <w:p w14:paraId="2BAE7A03" w14:textId="171CC36D" w:rsidR="00D22C97" w:rsidRPr="00CF68F3" w:rsidRDefault="00BD3F7B" w:rsidP="00CF68F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20"/>
              </w:rPr>
            </w:pPr>
            <w:r>
              <w:rPr>
                <w:rFonts w:ascii="Arial" w:hAnsi="Arial" w:cs="Arial"/>
                <w:color w:val="000000" w:themeColor="text1"/>
                <w:sz w:val="18"/>
                <w:szCs w:val="20"/>
              </w:rPr>
              <w:t>3</w:t>
            </w:r>
          </w:p>
        </w:tc>
      </w:tr>
      <w:tr w:rsidR="00CF68F3" w14:paraId="7F2B25CB" w14:textId="5F8B9497" w:rsidTr="00CF68F3">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06CD136A" w14:textId="77777777" w:rsidR="00D22C97" w:rsidRPr="00D22C97" w:rsidRDefault="00D22C97" w:rsidP="00DF2387">
            <w:pPr>
              <w:spacing w:line="360" w:lineRule="auto"/>
              <w:jc w:val="both"/>
              <w:rPr>
                <w:rFonts w:ascii="Arial" w:hAnsi="Arial" w:cs="Arial"/>
                <w:color w:val="000000" w:themeColor="text1"/>
                <w:sz w:val="18"/>
                <w:szCs w:val="20"/>
              </w:rPr>
            </w:pPr>
          </w:p>
        </w:tc>
        <w:tc>
          <w:tcPr>
            <w:tcW w:w="4536" w:type="dxa"/>
            <w:shd w:val="clear" w:color="auto" w:fill="auto"/>
          </w:tcPr>
          <w:p w14:paraId="046E7AE4" w14:textId="48FD6215" w:rsidR="00D22C97" w:rsidRPr="00CF68F3" w:rsidRDefault="00CF68F3" w:rsidP="00DF2387">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8"/>
                <w:szCs w:val="20"/>
              </w:rPr>
            </w:pPr>
            <w:r>
              <w:rPr>
                <w:rFonts w:ascii="Arial" w:hAnsi="Arial" w:cs="Arial"/>
                <w:color w:val="808080" w:themeColor="background1" w:themeShade="80"/>
                <w:sz w:val="18"/>
                <w:szCs w:val="20"/>
              </w:rPr>
              <w:t>b</w:t>
            </w:r>
            <w:r w:rsidR="00D22C97" w:rsidRPr="00CF68F3">
              <w:rPr>
                <w:rFonts w:ascii="Arial" w:hAnsi="Arial" w:cs="Arial"/>
                <w:color w:val="808080" w:themeColor="background1" w:themeShade="80"/>
                <w:sz w:val="18"/>
                <w:szCs w:val="20"/>
              </w:rPr>
              <w:t>enoemt verwachtingen m</w:t>
            </w:r>
            <w:r w:rsidR="00B61C51">
              <w:rPr>
                <w:rFonts w:ascii="Arial" w:hAnsi="Arial" w:cs="Arial"/>
                <w:color w:val="808080" w:themeColor="background1" w:themeShade="80"/>
                <w:sz w:val="18"/>
                <w:szCs w:val="20"/>
              </w:rPr>
              <w:t>.</w:t>
            </w:r>
            <w:r w:rsidR="00D22C97" w:rsidRPr="00CF68F3">
              <w:rPr>
                <w:rFonts w:ascii="Arial" w:hAnsi="Arial" w:cs="Arial"/>
                <w:color w:val="808080" w:themeColor="background1" w:themeShade="80"/>
                <w:sz w:val="18"/>
                <w:szCs w:val="20"/>
              </w:rPr>
              <w:t>b</w:t>
            </w:r>
            <w:r w:rsidR="00B61C51">
              <w:rPr>
                <w:rFonts w:ascii="Arial" w:hAnsi="Arial" w:cs="Arial"/>
                <w:color w:val="808080" w:themeColor="background1" w:themeShade="80"/>
                <w:sz w:val="18"/>
                <w:szCs w:val="20"/>
              </w:rPr>
              <w:t>.</w:t>
            </w:r>
            <w:r w:rsidR="00D22C97" w:rsidRPr="00CF68F3">
              <w:rPr>
                <w:rFonts w:ascii="Arial" w:hAnsi="Arial" w:cs="Arial"/>
                <w:color w:val="808080" w:themeColor="background1" w:themeShade="80"/>
                <w:sz w:val="18"/>
                <w:szCs w:val="20"/>
              </w:rPr>
              <w:t>t</w:t>
            </w:r>
            <w:r w:rsidR="00B61C51">
              <w:rPr>
                <w:rFonts w:ascii="Arial" w:hAnsi="Arial" w:cs="Arial"/>
                <w:color w:val="808080" w:themeColor="background1" w:themeShade="80"/>
                <w:sz w:val="18"/>
                <w:szCs w:val="20"/>
              </w:rPr>
              <w:t>.</w:t>
            </w:r>
            <w:r w:rsidR="00D22C97" w:rsidRPr="00CF68F3">
              <w:rPr>
                <w:rFonts w:ascii="Arial" w:hAnsi="Arial" w:cs="Arial"/>
                <w:color w:val="808080" w:themeColor="background1" w:themeShade="80"/>
                <w:sz w:val="18"/>
                <w:szCs w:val="20"/>
              </w:rPr>
              <w:t xml:space="preserve"> samenwerkend leren</w:t>
            </w:r>
          </w:p>
        </w:tc>
        <w:tc>
          <w:tcPr>
            <w:tcW w:w="909" w:type="dxa"/>
            <w:shd w:val="clear" w:color="auto" w:fill="auto"/>
          </w:tcPr>
          <w:p w14:paraId="1D6D24D8" w14:textId="7BC8442D" w:rsidR="00D22C97" w:rsidRPr="00CF68F3" w:rsidRDefault="005F78C4" w:rsidP="00CF68F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20"/>
              </w:rPr>
            </w:pPr>
            <w:r>
              <w:rPr>
                <w:rFonts w:ascii="Arial" w:hAnsi="Arial" w:cs="Arial"/>
                <w:color w:val="000000" w:themeColor="text1"/>
                <w:sz w:val="18"/>
                <w:szCs w:val="20"/>
              </w:rPr>
              <w:t>2</w:t>
            </w:r>
          </w:p>
        </w:tc>
        <w:tc>
          <w:tcPr>
            <w:tcW w:w="701" w:type="dxa"/>
            <w:shd w:val="clear" w:color="auto" w:fill="auto"/>
          </w:tcPr>
          <w:p w14:paraId="08D03F7C" w14:textId="4581F2BB" w:rsidR="00D22C97" w:rsidRPr="00CF68F3" w:rsidRDefault="00BD3F7B" w:rsidP="00CF68F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20"/>
              </w:rPr>
            </w:pPr>
            <w:r>
              <w:rPr>
                <w:rFonts w:ascii="Arial" w:hAnsi="Arial" w:cs="Arial"/>
                <w:color w:val="000000" w:themeColor="text1"/>
                <w:sz w:val="18"/>
                <w:szCs w:val="20"/>
              </w:rPr>
              <w:t>4</w:t>
            </w:r>
          </w:p>
        </w:tc>
      </w:tr>
      <w:tr w:rsidR="00CF68F3" w14:paraId="28D0F888" w14:textId="382032F1" w:rsidTr="00CF6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3555C6D8" w14:textId="789D1BD4" w:rsidR="00D22C97" w:rsidRPr="00D22C97" w:rsidRDefault="00D22C97" w:rsidP="00DF2387">
            <w:pPr>
              <w:spacing w:line="360" w:lineRule="auto"/>
              <w:jc w:val="both"/>
              <w:rPr>
                <w:rFonts w:ascii="Arial" w:hAnsi="Arial" w:cs="Arial"/>
                <w:color w:val="000000" w:themeColor="text1"/>
                <w:sz w:val="18"/>
                <w:szCs w:val="20"/>
              </w:rPr>
            </w:pPr>
            <w:r w:rsidRPr="00D22C97">
              <w:rPr>
                <w:rFonts w:ascii="Arial" w:hAnsi="Arial" w:cs="Arial"/>
                <w:color w:val="000000" w:themeColor="text1"/>
                <w:sz w:val="18"/>
                <w:szCs w:val="20"/>
              </w:rPr>
              <w:t>Begeleidingsaspecten</w:t>
            </w:r>
          </w:p>
        </w:tc>
        <w:tc>
          <w:tcPr>
            <w:tcW w:w="4536" w:type="dxa"/>
            <w:shd w:val="clear" w:color="auto" w:fill="auto"/>
          </w:tcPr>
          <w:p w14:paraId="36BA2E1A" w14:textId="717E2DF1" w:rsidR="00D22C97" w:rsidRPr="00CF68F3" w:rsidRDefault="00D22C97" w:rsidP="00DF2387">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8"/>
                <w:szCs w:val="20"/>
              </w:rPr>
            </w:pPr>
            <w:r w:rsidRPr="00CF68F3">
              <w:rPr>
                <w:rFonts w:ascii="Arial" w:hAnsi="Arial" w:cs="Arial"/>
                <w:color w:val="808080" w:themeColor="background1" w:themeShade="80"/>
                <w:sz w:val="18"/>
              </w:rPr>
              <w:t xml:space="preserve">kijkt naar de groepjes de eerste vijf minuten </w:t>
            </w:r>
          </w:p>
        </w:tc>
        <w:tc>
          <w:tcPr>
            <w:tcW w:w="909" w:type="dxa"/>
            <w:shd w:val="clear" w:color="auto" w:fill="auto"/>
          </w:tcPr>
          <w:p w14:paraId="1F8768EC" w14:textId="683C0D26" w:rsidR="00D22C97" w:rsidRPr="00CF68F3" w:rsidRDefault="00CF68F3" w:rsidP="00CF68F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20"/>
              </w:rPr>
            </w:pPr>
            <w:r w:rsidRPr="00CF68F3">
              <w:rPr>
                <w:rFonts w:ascii="Arial" w:hAnsi="Arial" w:cs="Arial"/>
                <w:color w:val="000000" w:themeColor="text1"/>
                <w:sz w:val="18"/>
                <w:szCs w:val="20"/>
              </w:rPr>
              <w:t>0</w:t>
            </w:r>
          </w:p>
        </w:tc>
        <w:tc>
          <w:tcPr>
            <w:tcW w:w="701" w:type="dxa"/>
            <w:shd w:val="clear" w:color="auto" w:fill="auto"/>
          </w:tcPr>
          <w:p w14:paraId="464F188C" w14:textId="4783F27E" w:rsidR="00D22C97" w:rsidRPr="00CF68F3" w:rsidRDefault="00D80927" w:rsidP="00CF68F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20"/>
              </w:rPr>
            </w:pPr>
            <w:r>
              <w:rPr>
                <w:rFonts w:ascii="Arial" w:hAnsi="Arial" w:cs="Arial"/>
                <w:color w:val="000000" w:themeColor="text1"/>
                <w:sz w:val="18"/>
                <w:szCs w:val="20"/>
              </w:rPr>
              <w:t>2</w:t>
            </w:r>
          </w:p>
        </w:tc>
      </w:tr>
      <w:tr w:rsidR="00CF68F3" w14:paraId="1E9CE5E6" w14:textId="636D9A42" w:rsidTr="00CF68F3">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73DB483A" w14:textId="77777777" w:rsidR="00D22C97" w:rsidRPr="00D22C97" w:rsidRDefault="00D22C97" w:rsidP="00DF2387">
            <w:pPr>
              <w:spacing w:line="360" w:lineRule="auto"/>
              <w:jc w:val="both"/>
              <w:rPr>
                <w:rFonts w:ascii="Arial" w:hAnsi="Arial" w:cs="Arial"/>
                <w:color w:val="000000" w:themeColor="text1"/>
                <w:sz w:val="18"/>
                <w:szCs w:val="20"/>
              </w:rPr>
            </w:pPr>
          </w:p>
        </w:tc>
        <w:tc>
          <w:tcPr>
            <w:tcW w:w="4536" w:type="dxa"/>
            <w:shd w:val="clear" w:color="auto" w:fill="auto"/>
          </w:tcPr>
          <w:p w14:paraId="3E6EDC92" w14:textId="57AA92A3" w:rsidR="00D22C97" w:rsidRPr="00CF68F3" w:rsidRDefault="00D22C97" w:rsidP="00DF2387">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8"/>
                <w:szCs w:val="20"/>
              </w:rPr>
            </w:pPr>
            <w:r w:rsidRPr="00CF68F3">
              <w:rPr>
                <w:rFonts w:ascii="Arial" w:hAnsi="Arial" w:cs="Arial"/>
                <w:color w:val="808080" w:themeColor="background1" w:themeShade="80"/>
                <w:sz w:val="18"/>
              </w:rPr>
              <w:t>helpt groepen i</w:t>
            </w:r>
            <w:r w:rsidR="00B61C51">
              <w:rPr>
                <w:rFonts w:ascii="Arial" w:hAnsi="Arial" w:cs="Arial"/>
                <w:color w:val="808080" w:themeColor="background1" w:themeShade="80"/>
                <w:sz w:val="18"/>
              </w:rPr>
              <w:t>.</w:t>
            </w:r>
            <w:r w:rsidRPr="00CF68F3">
              <w:rPr>
                <w:rFonts w:ascii="Arial" w:hAnsi="Arial" w:cs="Arial"/>
                <w:color w:val="808080" w:themeColor="background1" w:themeShade="80"/>
                <w:sz w:val="18"/>
              </w:rPr>
              <w:t>p</w:t>
            </w:r>
            <w:r w:rsidR="00B61C51">
              <w:rPr>
                <w:rFonts w:ascii="Arial" w:hAnsi="Arial" w:cs="Arial"/>
                <w:color w:val="808080" w:themeColor="background1" w:themeShade="80"/>
                <w:sz w:val="18"/>
              </w:rPr>
              <w:t>.</w:t>
            </w:r>
            <w:r w:rsidRPr="00CF68F3">
              <w:rPr>
                <w:rFonts w:ascii="Arial" w:hAnsi="Arial" w:cs="Arial"/>
                <w:color w:val="808080" w:themeColor="background1" w:themeShade="80"/>
                <w:sz w:val="18"/>
              </w:rPr>
              <w:t>v</w:t>
            </w:r>
            <w:r w:rsidR="00B61C51">
              <w:rPr>
                <w:rFonts w:ascii="Arial" w:hAnsi="Arial" w:cs="Arial"/>
                <w:color w:val="808080" w:themeColor="background1" w:themeShade="80"/>
                <w:sz w:val="18"/>
              </w:rPr>
              <w:t>.</w:t>
            </w:r>
            <w:r w:rsidRPr="00CF68F3">
              <w:rPr>
                <w:rFonts w:ascii="Arial" w:hAnsi="Arial" w:cs="Arial"/>
                <w:color w:val="808080" w:themeColor="background1" w:themeShade="80"/>
                <w:sz w:val="18"/>
              </w:rPr>
              <w:t xml:space="preserve"> individuen</w:t>
            </w:r>
          </w:p>
        </w:tc>
        <w:tc>
          <w:tcPr>
            <w:tcW w:w="909" w:type="dxa"/>
            <w:shd w:val="clear" w:color="auto" w:fill="auto"/>
          </w:tcPr>
          <w:p w14:paraId="3E109E7D" w14:textId="62D15C8B" w:rsidR="00D22C97" w:rsidRPr="00CF68F3" w:rsidRDefault="00CF68F3" w:rsidP="00CF68F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20"/>
              </w:rPr>
            </w:pPr>
            <w:r w:rsidRPr="00CF68F3">
              <w:rPr>
                <w:rFonts w:ascii="Arial" w:hAnsi="Arial" w:cs="Arial"/>
                <w:color w:val="000000" w:themeColor="text1"/>
                <w:sz w:val="18"/>
                <w:szCs w:val="20"/>
              </w:rPr>
              <w:t>6</w:t>
            </w:r>
          </w:p>
        </w:tc>
        <w:tc>
          <w:tcPr>
            <w:tcW w:w="701" w:type="dxa"/>
            <w:shd w:val="clear" w:color="auto" w:fill="auto"/>
          </w:tcPr>
          <w:p w14:paraId="7EC3C94A" w14:textId="2BFAB4D3" w:rsidR="00D22C97" w:rsidRPr="00CF68F3" w:rsidRDefault="00D80927" w:rsidP="00CF68F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20"/>
              </w:rPr>
            </w:pPr>
            <w:r>
              <w:rPr>
                <w:rFonts w:ascii="Arial" w:hAnsi="Arial" w:cs="Arial"/>
                <w:color w:val="000000" w:themeColor="text1"/>
                <w:sz w:val="18"/>
                <w:szCs w:val="20"/>
              </w:rPr>
              <w:t>6</w:t>
            </w:r>
          </w:p>
        </w:tc>
      </w:tr>
      <w:tr w:rsidR="00CF68F3" w14:paraId="6E8469C8" w14:textId="380E0AA1" w:rsidTr="00CF6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042C5CC9" w14:textId="77777777" w:rsidR="00D22C97" w:rsidRPr="00D22C97" w:rsidRDefault="00D22C97" w:rsidP="00DF2387">
            <w:pPr>
              <w:spacing w:line="360" w:lineRule="auto"/>
              <w:jc w:val="both"/>
              <w:rPr>
                <w:rFonts w:ascii="Arial" w:hAnsi="Arial" w:cs="Arial"/>
                <w:color w:val="000000" w:themeColor="text1"/>
                <w:sz w:val="18"/>
                <w:szCs w:val="20"/>
              </w:rPr>
            </w:pPr>
          </w:p>
        </w:tc>
        <w:tc>
          <w:tcPr>
            <w:tcW w:w="4536" w:type="dxa"/>
            <w:shd w:val="clear" w:color="auto" w:fill="auto"/>
          </w:tcPr>
          <w:p w14:paraId="34F02F49" w14:textId="1C042296" w:rsidR="00D22C97" w:rsidRPr="00CF68F3" w:rsidRDefault="00D22C97" w:rsidP="00DF2387">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8"/>
                <w:szCs w:val="20"/>
              </w:rPr>
            </w:pPr>
            <w:r w:rsidRPr="00CF68F3">
              <w:rPr>
                <w:rFonts w:ascii="Arial" w:hAnsi="Arial" w:cs="Arial"/>
                <w:color w:val="808080" w:themeColor="background1" w:themeShade="80"/>
                <w:sz w:val="18"/>
              </w:rPr>
              <w:t>stelt vragen</w:t>
            </w:r>
          </w:p>
        </w:tc>
        <w:tc>
          <w:tcPr>
            <w:tcW w:w="909" w:type="dxa"/>
            <w:shd w:val="clear" w:color="auto" w:fill="auto"/>
          </w:tcPr>
          <w:p w14:paraId="7D52DA0F" w14:textId="14D8365C" w:rsidR="00D22C97" w:rsidRPr="00CF68F3" w:rsidRDefault="00CF68F3" w:rsidP="00CF68F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20"/>
              </w:rPr>
            </w:pPr>
            <w:r>
              <w:rPr>
                <w:rFonts w:ascii="Arial" w:hAnsi="Arial" w:cs="Arial"/>
                <w:color w:val="000000" w:themeColor="text1"/>
                <w:sz w:val="18"/>
                <w:szCs w:val="20"/>
              </w:rPr>
              <w:t>28</w:t>
            </w:r>
          </w:p>
        </w:tc>
        <w:tc>
          <w:tcPr>
            <w:tcW w:w="701" w:type="dxa"/>
            <w:shd w:val="clear" w:color="auto" w:fill="auto"/>
          </w:tcPr>
          <w:p w14:paraId="0DBA87F3" w14:textId="4BF7CF74" w:rsidR="00D22C97" w:rsidRPr="00CF68F3" w:rsidRDefault="00D80927" w:rsidP="00CF68F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20"/>
              </w:rPr>
            </w:pPr>
            <w:r>
              <w:rPr>
                <w:rFonts w:ascii="Arial" w:hAnsi="Arial" w:cs="Arial"/>
                <w:color w:val="000000" w:themeColor="text1"/>
                <w:sz w:val="18"/>
                <w:szCs w:val="20"/>
              </w:rPr>
              <w:t>14</w:t>
            </w:r>
          </w:p>
        </w:tc>
      </w:tr>
      <w:tr w:rsidR="00CF68F3" w14:paraId="1175FD98" w14:textId="47FE375D" w:rsidTr="00CF68F3">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68DB1311" w14:textId="77777777" w:rsidR="00D22C97" w:rsidRPr="00D22C97" w:rsidRDefault="00D22C97" w:rsidP="00DF2387">
            <w:pPr>
              <w:spacing w:line="360" w:lineRule="auto"/>
              <w:jc w:val="both"/>
              <w:rPr>
                <w:rFonts w:ascii="Arial" w:hAnsi="Arial" w:cs="Arial"/>
                <w:color w:val="000000" w:themeColor="text1"/>
                <w:sz w:val="18"/>
                <w:szCs w:val="20"/>
              </w:rPr>
            </w:pPr>
          </w:p>
        </w:tc>
        <w:tc>
          <w:tcPr>
            <w:tcW w:w="4536" w:type="dxa"/>
            <w:shd w:val="clear" w:color="auto" w:fill="auto"/>
          </w:tcPr>
          <w:p w14:paraId="3777654B" w14:textId="65AFA4F7" w:rsidR="00D22C97" w:rsidRPr="00CF68F3" w:rsidRDefault="00D22C97" w:rsidP="00DF2387">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8"/>
                <w:szCs w:val="20"/>
              </w:rPr>
            </w:pPr>
            <w:r w:rsidRPr="00CF68F3">
              <w:rPr>
                <w:rFonts w:ascii="Arial" w:hAnsi="Arial" w:cs="Arial"/>
                <w:color w:val="808080" w:themeColor="background1" w:themeShade="80"/>
                <w:sz w:val="18"/>
              </w:rPr>
              <w:t>koppelt inzichten en ervaringen aan bestaande kennis</w:t>
            </w:r>
          </w:p>
        </w:tc>
        <w:tc>
          <w:tcPr>
            <w:tcW w:w="909" w:type="dxa"/>
            <w:shd w:val="clear" w:color="auto" w:fill="auto"/>
          </w:tcPr>
          <w:p w14:paraId="7A75BA38" w14:textId="45AA368C" w:rsidR="00D22C97" w:rsidRPr="00CF68F3" w:rsidRDefault="00CF68F3" w:rsidP="00CF68F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20"/>
              </w:rPr>
            </w:pPr>
            <w:r>
              <w:rPr>
                <w:rFonts w:ascii="Arial" w:hAnsi="Arial" w:cs="Arial"/>
                <w:color w:val="000000" w:themeColor="text1"/>
                <w:sz w:val="18"/>
                <w:szCs w:val="20"/>
              </w:rPr>
              <w:t>13</w:t>
            </w:r>
          </w:p>
        </w:tc>
        <w:tc>
          <w:tcPr>
            <w:tcW w:w="701" w:type="dxa"/>
            <w:shd w:val="clear" w:color="auto" w:fill="auto"/>
          </w:tcPr>
          <w:p w14:paraId="7E9ECC90" w14:textId="7CDE75F2" w:rsidR="00D22C97" w:rsidRPr="00CF68F3" w:rsidRDefault="00D80927" w:rsidP="00CF68F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20"/>
              </w:rPr>
            </w:pPr>
            <w:r>
              <w:rPr>
                <w:rFonts w:ascii="Arial" w:hAnsi="Arial" w:cs="Arial"/>
                <w:color w:val="000000" w:themeColor="text1"/>
                <w:sz w:val="18"/>
                <w:szCs w:val="20"/>
              </w:rPr>
              <w:t>5</w:t>
            </w:r>
          </w:p>
        </w:tc>
      </w:tr>
      <w:tr w:rsidR="00CF68F3" w14:paraId="01B04FE3" w14:textId="2D1AB217" w:rsidTr="00CF6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768E5E72" w14:textId="77777777" w:rsidR="00D22C97" w:rsidRPr="00D22C97" w:rsidRDefault="00D22C97" w:rsidP="00DF2387">
            <w:pPr>
              <w:spacing w:line="360" w:lineRule="auto"/>
              <w:jc w:val="both"/>
              <w:rPr>
                <w:rFonts w:ascii="Arial" w:hAnsi="Arial" w:cs="Arial"/>
                <w:color w:val="000000" w:themeColor="text1"/>
                <w:sz w:val="18"/>
                <w:szCs w:val="20"/>
              </w:rPr>
            </w:pPr>
          </w:p>
        </w:tc>
        <w:tc>
          <w:tcPr>
            <w:tcW w:w="4536" w:type="dxa"/>
            <w:shd w:val="clear" w:color="auto" w:fill="auto"/>
          </w:tcPr>
          <w:p w14:paraId="4ECA3E63" w14:textId="1E5874B8" w:rsidR="00D22C97" w:rsidRPr="00CF68F3" w:rsidRDefault="00D22C97" w:rsidP="00DF2387">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8"/>
                <w:szCs w:val="20"/>
              </w:rPr>
            </w:pPr>
            <w:r w:rsidRPr="00CF68F3">
              <w:rPr>
                <w:rFonts w:ascii="Arial" w:hAnsi="Arial" w:cs="Arial"/>
                <w:color w:val="808080" w:themeColor="background1" w:themeShade="80"/>
                <w:sz w:val="18"/>
              </w:rPr>
              <w:t>luistert op afstand met een groep mee</w:t>
            </w:r>
          </w:p>
        </w:tc>
        <w:tc>
          <w:tcPr>
            <w:tcW w:w="909" w:type="dxa"/>
            <w:shd w:val="clear" w:color="auto" w:fill="auto"/>
          </w:tcPr>
          <w:p w14:paraId="3FC84949" w14:textId="2DFB6B82" w:rsidR="00D22C97" w:rsidRPr="00CF68F3" w:rsidRDefault="00CF68F3" w:rsidP="00CF68F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20"/>
              </w:rPr>
            </w:pPr>
            <w:r>
              <w:rPr>
                <w:rFonts w:ascii="Arial" w:hAnsi="Arial" w:cs="Arial"/>
                <w:color w:val="000000" w:themeColor="text1"/>
                <w:sz w:val="18"/>
                <w:szCs w:val="20"/>
              </w:rPr>
              <w:t>3</w:t>
            </w:r>
          </w:p>
        </w:tc>
        <w:tc>
          <w:tcPr>
            <w:tcW w:w="701" w:type="dxa"/>
            <w:shd w:val="clear" w:color="auto" w:fill="auto"/>
          </w:tcPr>
          <w:p w14:paraId="742EE6E8" w14:textId="7D5FB8D3" w:rsidR="00D22C97" w:rsidRPr="00CF68F3" w:rsidRDefault="00D80927" w:rsidP="00CF68F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20"/>
              </w:rPr>
            </w:pPr>
            <w:r>
              <w:rPr>
                <w:rFonts w:ascii="Arial" w:hAnsi="Arial" w:cs="Arial"/>
                <w:color w:val="000000" w:themeColor="text1"/>
                <w:sz w:val="18"/>
                <w:szCs w:val="20"/>
              </w:rPr>
              <w:t>10</w:t>
            </w:r>
          </w:p>
        </w:tc>
      </w:tr>
      <w:tr w:rsidR="00CF68F3" w14:paraId="5C8B78B0" w14:textId="465D4838" w:rsidTr="00CF68F3">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63F56D30" w14:textId="77777777" w:rsidR="00D22C97" w:rsidRPr="00D22C97" w:rsidRDefault="00D22C97" w:rsidP="00DF2387">
            <w:pPr>
              <w:spacing w:line="360" w:lineRule="auto"/>
              <w:jc w:val="both"/>
              <w:rPr>
                <w:rFonts w:ascii="Arial" w:hAnsi="Arial" w:cs="Arial"/>
                <w:color w:val="000000" w:themeColor="text1"/>
                <w:sz w:val="18"/>
                <w:szCs w:val="20"/>
              </w:rPr>
            </w:pPr>
          </w:p>
        </w:tc>
        <w:tc>
          <w:tcPr>
            <w:tcW w:w="4536" w:type="dxa"/>
            <w:shd w:val="clear" w:color="auto" w:fill="auto"/>
          </w:tcPr>
          <w:p w14:paraId="596AAD58" w14:textId="42827A48" w:rsidR="00D22C97" w:rsidRPr="00CF68F3" w:rsidRDefault="00D22C97" w:rsidP="00DF2387">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8"/>
                <w:szCs w:val="20"/>
              </w:rPr>
            </w:pPr>
            <w:r w:rsidRPr="00CF68F3">
              <w:rPr>
                <w:rFonts w:ascii="Arial" w:hAnsi="Arial" w:cs="Arial"/>
                <w:color w:val="808080" w:themeColor="background1" w:themeShade="80"/>
                <w:sz w:val="18"/>
              </w:rPr>
              <w:t>helpt een groep door vragend te blijven</w:t>
            </w:r>
          </w:p>
        </w:tc>
        <w:tc>
          <w:tcPr>
            <w:tcW w:w="909" w:type="dxa"/>
            <w:shd w:val="clear" w:color="auto" w:fill="auto"/>
          </w:tcPr>
          <w:p w14:paraId="6C88F0D1" w14:textId="21581B1E" w:rsidR="00D22C97" w:rsidRPr="00CF68F3" w:rsidRDefault="00CF68F3" w:rsidP="00CF68F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20"/>
              </w:rPr>
            </w:pPr>
            <w:r>
              <w:rPr>
                <w:rFonts w:ascii="Arial" w:hAnsi="Arial" w:cs="Arial"/>
                <w:color w:val="000000" w:themeColor="text1"/>
                <w:sz w:val="18"/>
                <w:szCs w:val="20"/>
              </w:rPr>
              <w:t>17</w:t>
            </w:r>
          </w:p>
        </w:tc>
        <w:tc>
          <w:tcPr>
            <w:tcW w:w="701" w:type="dxa"/>
            <w:shd w:val="clear" w:color="auto" w:fill="auto"/>
          </w:tcPr>
          <w:p w14:paraId="03A86297" w14:textId="5C4276DA" w:rsidR="00D22C97" w:rsidRPr="00CF68F3" w:rsidRDefault="00D80927" w:rsidP="00CF68F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20"/>
              </w:rPr>
            </w:pPr>
            <w:r>
              <w:rPr>
                <w:rFonts w:ascii="Arial" w:hAnsi="Arial" w:cs="Arial"/>
                <w:color w:val="000000" w:themeColor="text1"/>
                <w:sz w:val="18"/>
                <w:szCs w:val="20"/>
              </w:rPr>
              <w:t>25</w:t>
            </w:r>
          </w:p>
        </w:tc>
      </w:tr>
      <w:tr w:rsidR="00CF68F3" w14:paraId="7C57226C" w14:textId="6DDAF0F4" w:rsidTr="00CF6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6DA1CE07" w14:textId="77777777" w:rsidR="00D22C97" w:rsidRPr="00D22C97" w:rsidRDefault="00D22C97" w:rsidP="00DF2387">
            <w:pPr>
              <w:spacing w:line="360" w:lineRule="auto"/>
              <w:jc w:val="both"/>
              <w:rPr>
                <w:rFonts w:ascii="Arial" w:hAnsi="Arial" w:cs="Arial"/>
                <w:color w:val="000000" w:themeColor="text1"/>
                <w:sz w:val="18"/>
                <w:szCs w:val="20"/>
              </w:rPr>
            </w:pPr>
          </w:p>
        </w:tc>
        <w:tc>
          <w:tcPr>
            <w:tcW w:w="4536" w:type="dxa"/>
            <w:shd w:val="clear" w:color="auto" w:fill="auto"/>
          </w:tcPr>
          <w:p w14:paraId="1D0212DB" w14:textId="2299E1EB" w:rsidR="00D22C97" w:rsidRPr="00CF68F3" w:rsidRDefault="00D22C97" w:rsidP="00C33CA7">
            <w:pP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8"/>
              </w:rPr>
            </w:pPr>
            <w:r w:rsidRPr="00CF68F3">
              <w:rPr>
                <w:rFonts w:ascii="Arial" w:hAnsi="Arial" w:cs="Arial"/>
                <w:color w:val="808080" w:themeColor="background1" w:themeShade="80"/>
                <w:sz w:val="18"/>
              </w:rPr>
              <w:t>komt tegemoet aan de 3 basisbehoeftes</w:t>
            </w:r>
          </w:p>
          <w:p w14:paraId="4C150CEA" w14:textId="77777777" w:rsidR="00D22C97" w:rsidRDefault="00D22C97" w:rsidP="00D22C97">
            <w:pP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8"/>
              </w:rPr>
            </w:pPr>
            <w:r w:rsidRPr="00CF68F3">
              <w:rPr>
                <w:rFonts w:ascii="Arial" w:hAnsi="Arial" w:cs="Arial"/>
                <w:color w:val="808080" w:themeColor="background1" w:themeShade="80"/>
                <w:sz w:val="18"/>
              </w:rPr>
              <w:t xml:space="preserve">autonomie, relatie en competentie </w:t>
            </w:r>
          </w:p>
          <w:p w14:paraId="7369D76E" w14:textId="49A35EFF" w:rsidR="00CF68F3" w:rsidRPr="00CF68F3" w:rsidRDefault="00CF68F3" w:rsidP="00D22C97">
            <w:pPr>
              <w:cnfStyle w:val="000000100000" w:firstRow="0" w:lastRow="0" w:firstColumn="0" w:lastColumn="0" w:oddVBand="0" w:evenVBand="0" w:oddHBand="1" w:evenHBand="0" w:firstRowFirstColumn="0" w:firstRowLastColumn="0" w:lastRowFirstColumn="0" w:lastRowLastColumn="0"/>
              <w:rPr>
                <w:rFonts w:ascii="Arial" w:hAnsi="Arial" w:cs="Arial"/>
                <w:color w:val="808080" w:themeColor="background1" w:themeShade="80"/>
                <w:sz w:val="18"/>
              </w:rPr>
            </w:pPr>
          </w:p>
        </w:tc>
        <w:tc>
          <w:tcPr>
            <w:tcW w:w="909" w:type="dxa"/>
            <w:shd w:val="clear" w:color="auto" w:fill="auto"/>
          </w:tcPr>
          <w:p w14:paraId="3E7A7E96" w14:textId="1694FA79" w:rsidR="00D22C97" w:rsidRPr="00CF68F3" w:rsidRDefault="00CF68F3" w:rsidP="00CF68F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20"/>
              </w:rPr>
            </w:pPr>
            <w:r>
              <w:rPr>
                <w:rFonts w:ascii="Arial" w:hAnsi="Arial" w:cs="Arial"/>
                <w:color w:val="000000" w:themeColor="text1"/>
                <w:sz w:val="18"/>
                <w:szCs w:val="20"/>
              </w:rPr>
              <w:t>22</w:t>
            </w:r>
          </w:p>
        </w:tc>
        <w:tc>
          <w:tcPr>
            <w:tcW w:w="701" w:type="dxa"/>
            <w:shd w:val="clear" w:color="auto" w:fill="auto"/>
          </w:tcPr>
          <w:p w14:paraId="035AA007" w14:textId="7CD6814D" w:rsidR="00D22C97" w:rsidRPr="00CF68F3" w:rsidRDefault="00D80927" w:rsidP="00CF68F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20"/>
              </w:rPr>
            </w:pPr>
            <w:r>
              <w:rPr>
                <w:rFonts w:ascii="Arial" w:hAnsi="Arial" w:cs="Arial"/>
                <w:color w:val="000000" w:themeColor="text1"/>
                <w:sz w:val="18"/>
                <w:szCs w:val="20"/>
              </w:rPr>
              <w:t>23</w:t>
            </w:r>
          </w:p>
        </w:tc>
      </w:tr>
      <w:tr w:rsidR="00CF68F3" w:rsidRPr="00D22C97" w14:paraId="5F05DF67" w14:textId="46B9E8DC" w:rsidTr="00CF68F3">
        <w:tc>
          <w:tcPr>
            <w:cnfStyle w:val="001000000000" w:firstRow="0" w:lastRow="0" w:firstColumn="1" w:lastColumn="0" w:oddVBand="0" w:evenVBand="0" w:oddHBand="0" w:evenHBand="0" w:firstRowFirstColumn="0" w:firstRowLastColumn="0" w:lastRowFirstColumn="0" w:lastRowLastColumn="0"/>
            <w:tcW w:w="2127" w:type="dxa"/>
          </w:tcPr>
          <w:p w14:paraId="350EABC2" w14:textId="77777777" w:rsidR="00D22C97" w:rsidRPr="00D22C97" w:rsidRDefault="00D22C97" w:rsidP="00DF2387">
            <w:pPr>
              <w:spacing w:line="360" w:lineRule="auto"/>
              <w:jc w:val="both"/>
              <w:rPr>
                <w:rFonts w:ascii="Arial" w:hAnsi="Arial" w:cs="Arial"/>
                <w:color w:val="000000" w:themeColor="text1"/>
                <w:sz w:val="18"/>
                <w:szCs w:val="20"/>
              </w:rPr>
            </w:pPr>
          </w:p>
        </w:tc>
        <w:tc>
          <w:tcPr>
            <w:tcW w:w="4536" w:type="dxa"/>
          </w:tcPr>
          <w:p w14:paraId="0EE003D3" w14:textId="3494ACD3" w:rsidR="00D22C97" w:rsidRPr="00CF68F3" w:rsidRDefault="00B61C51" w:rsidP="00D22C97">
            <w:pPr>
              <w:cnfStyle w:val="000000000000" w:firstRow="0" w:lastRow="0" w:firstColumn="0" w:lastColumn="0" w:oddVBand="0" w:evenVBand="0" w:oddHBand="0" w:evenHBand="0" w:firstRowFirstColumn="0" w:firstRowLastColumn="0" w:lastRowFirstColumn="0" w:lastRowLastColumn="0"/>
              <w:rPr>
                <w:rFonts w:ascii="Arial" w:hAnsi="Arial" w:cs="Arial"/>
                <w:color w:val="808080" w:themeColor="background1" w:themeShade="80"/>
                <w:sz w:val="18"/>
                <w:lang w:val="en-US"/>
              </w:rPr>
            </w:pPr>
            <w:r>
              <w:rPr>
                <w:rFonts w:ascii="Arial" w:hAnsi="Arial" w:cs="Arial"/>
                <w:color w:val="808080" w:themeColor="background1" w:themeShade="80"/>
                <w:sz w:val="18"/>
                <w:lang w:val="en-US"/>
              </w:rPr>
              <w:t>geeft feed up, feed</w:t>
            </w:r>
            <w:r w:rsidR="00D22C97" w:rsidRPr="00CF68F3">
              <w:rPr>
                <w:rFonts w:ascii="Arial" w:hAnsi="Arial" w:cs="Arial"/>
                <w:color w:val="808080" w:themeColor="background1" w:themeShade="80"/>
                <w:sz w:val="18"/>
                <w:lang w:val="en-US"/>
              </w:rPr>
              <w:t>back, feed forward</w:t>
            </w:r>
          </w:p>
        </w:tc>
        <w:tc>
          <w:tcPr>
            <w:tcW w:w="909" w:type="dxa"/>
          </w:tcPr>
          <w:p w14:paraId="42FF8108" w14:textId="51523469" w:rsidR="00D22C97" w:rsidRPr="00CF68F3" w:rsidRDefault="00CF68F3" w:rsidP="00CF68F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20"/>
                <w:lang w:val="en-US"/>
              </w:rPr>
            </w:pPr>
            <w:r>
              <w:rPr>
                <w:rFonts w:ascii="Arial" w:hAnsi="Arial" w:cs="Arial"/>
                <w:color w:val="000000" w:themeColor="text1"/>
                <w:sz w:val="18"/>
                <w:szCs w:val="20"/>
                <w:lang w:val="en-US"/>
              </w:rPr>
              <w:t>17</w:t>
            </w:r>
          </w:p>
        </w:tc>
        <w:tc>
          <w:tcPr>
            <w:tcW w:w="701" w:type="dxa"/>
            <w:shd w:val="clear" w:color="auto" w:fill="auto"/>
          </w:tcPr>
          <w:p w14:paraId="6527223A" w14:textId="4C2B6DB1" w:rsidR="00D22C97" w:rsidRPr="00CF68F3" w:rsidRDefault="00D80927" w:rsidP="00CF68F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20"/>
                <w:lang w:val="en-US"/>
              </w:rPr>
            </w:pPr>
            <w:r>
              <w:rPr>
                <w:rFonts w:ascii="Arial" w:hAnsi="Arial" w:cs="Arial"/>
                <w:color w:val="000000" w:themeColor="text1"/>
                <w:sz w:val="18"/>
                <w:szCs w:val="20"/>
                <w:lang w:val="en-US"/>
              </w:rPr>
              <w:t>23</w:t>
            </w:r>
          </w:p>
        </w:tc>
      </w:tr>
    </w:tbl>
    <w:p w14:paraId="096CBA91" w14:textId="5E2F08EF" w:rsidR="00BC5850" w:rsidRDefault="0003346E" w:rsidP="00BC5850">
      <w:pPr>
        <w:pStyle w:val="Bijschrift"/>
      </w:pPr>
      <w:r>
        <w:t>Tabe</w:t>
      </w:r>
      <w:r w:rsidR="00D62560">
        <w:t>l</w:t>
      </w:r>
      <w:r w:rsidR="007230BC">
        <w:t xml:space="preserve">  2</w:t>
      </w:r>
      <w:r w:rsidR="00BC5850">
        <w:t xml:space="preserve"> Overzicht leerkrachtgedrag wat is waargenomen tijdens observatie samenwerkend leren</w:t>
      </w:r>
    </w:p>
    <w:p w14:paraId="59F61E8D" w14:textId="77777777" w:rsidR="00DF2387" w:rsidRPr="00DF2387" w:rsidRDefault="00DF2387" w:rsidP="00DF2387">
      <w:pPr>
        <w:spacing w:line="360" w:lineRule="auto"/>
        <w:jc w:val="both"/>
        <w:rPr>
          <w:rFonts w:ascii="Arial" w:hAnsi="Arial" w:cs="Arial"/>
          <w:color w:val="548DD4" w:themeColor="text2" w:themeTint="99"/>
          <w:sz w:val="20"/>
          <w:szCs w:val="20"/>
        </w:rPr>
      </w:pPr>
    </w:p>
    <w:p w14:paraId="44D4C518" w14:textId="2FF9372E" w:rsidR="00F97FE0" w:rsidRPr="00A320CD" w:rsidRDefault="00F97FE0" w:rsidP="00A320CD">
      <w:pPr>
        <w:spacing w:after="200" w:line="276" w:lineRule="auto"/>
        <w:rPr>
          <w:rFonts w:asciiTheme="majorHAnsi" w:eastAsiaTheme="majorEastAsia" w:hAnsiTheme="majorHAnsi" w:cstheme="majorBidi"/>
          <w:color w:val="365F91" w:themeColor="accent1" w:themeShade="BF"/>
          <w:sz w:val="32"/>
          <w:szCs w:val="32"/>
        </w:rPr>
      </w:pPr>
    </w:p>
    <w:p w14:paraId="0FE8F1FC" w14:textId="77777777" w:rsidR="00A320CD" w:rsidRDefault="00A320CD">
      <w:pPr>
        <w:spacing w:after="200" w:line="276" w:lineRule="auto"/>
        <w:rPr>
          <w:rFonts w:asciiTheme="majorHAnsi" w:eastAsiaTheme="majorEastAsia" w:hAnsiTheme="majorHAnsi" w:cstheme="majorBidi"/>
          <w:color w:val="365F91" w:themeColor="accent1" w:themeShade="BF"/>
          <w:sz w:val="32"/>
          <w:szCs w:val="32"/>
        </w:rPr>
      </w:pPr>
      <w:r>
        <w:br w:type="page"/>
      </w:r>
    </w:p>
    <w:p w14:paraId="2831AB21" w14:textId="77777777" w:rsidR="00DA3D79" w:rsidRPr="00DC1800" w:rsidRDefault="00DA3D79" w:rsidP="00DA3D79">
      <w:pPr>
        <w:spacing w:before="240"/>
        <w:outlineLvl w:val="0"/>
        <w:rPr>
          <w:rFonts w:ascii="Cambria" w:eastAsia="Times New Roman" w:hAnsi="Cambria" w:cs="Times New Roman"/>
          <w:color w:val="365F91"/>
          <w:kern w:val="36"/>
          <w:sz w:val="32"/>
          <w:szCs w:val="32"/>
          <w:lang w:eastAsia="nl-NL"/>
        </w:rPr>
      </w:pPr>
      <w:bookmarkStart w:id="17" w:name="_Toc482448785"/>
      <w:r w:rsidRPr="00DC1800">
        <w:rPr>
          <w:rFonts w:ascii="Cambria" w:eastAsia="Times New Roman" w:hAnsi="Cambria" w:cs="Times New Roman"/>
          <w:color w:val="365F91"/>
          <w:kern w:val="36"/>
          <w:sz w:val="32"/>
          <w:szCs w:val="32"/>
          <w:lang w:eastAsia="nl-NL"/>
        </w:rPr>
        <w:t>5. Conclusies</w:t>
      </w:r>
      <w:bookmarkEnd w:id="17"/>
    </w:p>
    <w:p w14:paraId="147EDFBE" w14:textId="77777777" w:rsidR="00DA3D79" w:rsidRPr="00DC1800" w:rsidRDefault="00DA3D79" w:rsidP="00DA3D79">
      <w:pPr>
        <w:spacing w:line="330" w:lineRule="atLeast"/>
        <w:jc w:val="both"/>
        <w:rPr>
          <w:rFonts w:cs="Times New Roman"/>
          <w:lang w:eastAsia="nl-NL"/>
        </w:rPr>
      </w:pPr>
      <w:r w:rsidRPr="00DC1800">
        <w:rPr>
          <w:rFonts w:ascii="Arial" w:hAnsi="Arial" w:cs="Arial"/>
          <w:sz w:val="20"/>
          <w:szCs w:val="20"/>
          <w:lang w:eastAsia="nl-NL"/>
        </w:rPr>
        <w:t> </w:t>
      </w:r>
    </w:p>
    <w:p w14:paraId="625A2BD3" w14:textId="77777777" w:rsidR="00DA3D79" w:rsidRPr="00DC1800" w:rsidRDefault="00DA3D79" w:rsidP="00DA3D79">
      <w:pPr>
        <w:spacing w:line="330" w:lineRule="atLeast"/>
        <w:jc w:val="both"/>
        <w:rPr>
          <w:rFonts w:cs="Times New Roman"/>
          <w:lang w:eastAsia="nl-NL"/>
        </w:rPr>
      </w:pPr>
      <w:r w:rsidRPr="00DC1800">
        <w:rPr>
          <w:rFonts w:ascii="Arial" w:hAnsi="Arial" w:cs="Arial"/>
          <w:sz w:val="20"/>
          <w:szCs w:val="20"/>
          <w:lang w:eastAsia="nl-NL"/>
        </w:rPr>
        <w:t>Met dit onderzoek werd getracht inzicht te krijgen in welke kennisbasis en vaardigheden de leerkracht heeft voor begeleiden van leerlingen bij samenwerkend leren en hoe de interventie hieraan heeft bijgedragen.  </w:t>
      </w:r>
    </w:p>
    <w:p w14:paraId="38503982" w14:textId="77777777" w:rsidR="00DA3D79" w:rsidRPr="00DC1800" w:rsidRDefault="00DA3D79" w:rsidP="00DA3D79">
      <w:pPr>
        <w:spacing w:line="330" w:lineRule="atLeast"/>
        <w:jc w:val="both"/>
        <w:rPr>
          <w:rFonts w:cs="Times New Roman"/>
          <w:lang w:eastAsia="nl-NL"/>
        </w:rPr>
      </w:pPr>
      <w:r w:rsidRPr="00DC1800">
        <w:rPr>
          <w:rFonts w:ascii="Arial" w:hAnsi="Arial" w:cs="Arial"/>
          <w:sz w:val="20"/>
          <w:szCs w:val="20"/>
          <w:lang w:eastAsia="nl-NL"/>
        </w:rPr>
        <w:t> </w:t>
      </w:r>
    </w:p>
    <w:p w14:paraId="78BB13BA" w14:textId="77777777" w:rsidR="00DA3D79" w:rsidRPr="00DC1800" w:rsidRDefault="00DA3D79" w:rsidP="00DA3D79">
      <w:pPr>
        <w:spacing w:before="40"/>
        <w:outlineLvl w:val="1"/>
        <w:rPr>
          <w:rFonts w:ascii="Cambria" w:eastAsia="Times New Roman" w:hAnsi="Cambria" w:cs="Times New Roman"/>
          <w:color w:val="365F91"/>
          <w:sz w:val="26"/>
          <w:szCs w:val="26"/>
          <w:lang w:eastAsia="nl-NL"/>
        </w:rPr>
      </w:pPr>
      <w:bookmarkStart w:id="18" w:name="_Toc482448786"/>
      <w:r w:rsidRPr="00DC1800">
        <w:rPr>
          <w:rFonts w:ascii="Cambria" w:eastAsia="Times New Roman" w:hAnsi="Cambria" w:cs="Times New Roman"/>
          <w:color w:val="365F91"/>
          <w:sz w:val="26"/>
          <w:szCs w:val="26"/>
          <w:lang w:eastAsia="nl-NL"/>
        </w:rPr>
        <w:t>5.1 Conclusie deelvragen</w:t>
      </w:r>
      <w:bookmarkEnd w:id="18"/>
    </w:p>
    <w:p w14:paraId="3BF0CF2A" w14:textId="77777777" w:rsidR="00DA3D79" w:rsidRPr="00DC1800" w:rsidRDefault="00DA3D79" w:rsidP="00DA3D79">
      <w:pPr>
        <w:rPr>
          <w:rFonts w:cs="Times New Roman"/>
          <w:lang w:eastAsia="nl-NL"/>
        </w:rPr>
      </w:pPr>
      <w:r w:rsidRPr="00DC1800">
        <w:rPr>
          <w:rFonts w:cs="Times New Roman"/>
          <w:lang w:eastAsia="nl-NL"/>
        </w:rPr>
        <w:t> </w:t>
      </w:r>
    </w:p>
    <w:p w14:paraId="20485D32" w14:textId="77777777" w:rsidR="00DA3D79" w:rsidRPr="00DC1800" w:rsidRDefault="00DA3D79" w:rsidP="00DA3D79">
      <w:pPr>
        <w:spacing w:line="330" w:lineRule="atLeast"/>
        <w:rPr>
          <w:rFonts w:cs="Times New Roman"/>
          <w:lang w:eastAsia="nl-NL"/>
        </w:rPr>
      </w:pPr>
      <w:bookmarkStart w:id="19" w:name="_Toc481663748"/>
      <w:r w:rsidRPr="00DC1800">
        <w:rPr>
          <w:rFonts w:ascii="Arial" w:hAnsi="Arial" w:cs="Arial"/>
          <w:sz w:val="21"/>
          <w:szCs w:val="21"/>
          <w:lang w:eastAsia="nl-NL"/>
        </w:rPr>
        <w:t>Deelvraag 1 luidt: ‘</w:t>
      </w:r>
      <w:bookmarkEnd w:id="19"/>
      <w:r w:rsidRPr="00DC1800">
        <w:rPr>
          <w:rFonts w:ascii="Arial" w:hAnsi="Arial" w:cs="Arial"/>
          <w:sz w:val="21"/>
          <w:szCs w:val="21"/>
          <w:lang w:eastAsia="nl-NL"/>
        </w:rPr>
        <w:t>Welke kennisbasis heeft de leerkracht met betrekking tot het begeleiden van leerlingen bij samenwerkend leren voor de interventie en welke na de interventie?’</w:t>
      </w:r>
    </w:p>
    <w:p w14:paraId="132BFFF6" w14:textId="77777777" w:rsidR="00DA3D79" w:rsidRDefault="00DA3D79" w:rsidP="00DA3D79">
      <w:pPr>
        <w:spacing w:line="330" w:lineRule="atLeast"/>
        <w:jc w:val="both"/>
        <w:rPr>
          <w:rFonts w:ascii="Arial" w:hAnsi="Arial" w:cs="Arial"/>
          <w:sz w:val="20"/>
          <w:szCs w:val="20"/>
          <w:lang w:eastAsia="nl-NL"/>
        </w:rPr>
      </w:pPr>
    </w:p>
    <w:p w14:paraId="1A074E12" w14:textId="77777777" w:rsidR="00DA3D79" w:rsidRPr="00377D64" w:rsidRDefault="00DA3D79" w:rsidP="00DA3D79">
      <w:pPr>
        <w:spacing w:line="330" w:lineRule="atLeast"/>
        <w:jc w:val="both"/>
        <w:rPr>
          <w:rFonts w:ascii="Arial" w:hAnsi="Arial" w:cs="Arial"/>
          <w:sz w:val="20"/>
          <w:szCs w:val="20"/>
          <w:u w:val="single"/>
          <w:lang w:eastAsia="nl-NL"/>
        </w:rPr>
      </w:pPr>
      <w:r w:rsidRPr="00377D64">
        <w:rPr>
          <w:rFonts w:ascii="Arial" w:hAnsi="Arial" w:cs="Arial"/>
          <w:sz w:val="20"/>
          <w:szCs w:val="20"/>
          <w:u w:val="single"/>
          <w:lang w:eastAsia="nl-NL"/>
        </w:rPr>
        <w:t>Voor de interventie</w:t>
      </w:r>
    </w:p>
    <w:p w14:paraId="254AC9E1" w14:textId="77777777" w:rsidR="00DA3D79" w:rsidRDefault="00DA3D79" w:rsidP="00DA3D79">
      <w:pPr>
        <w:spacing w:line="330" w:lineRule="atLeast"/>
        <w:jc w:val="both"/>
        <w:rPr>
          <w:rFonts w:ascii="Arial" w:hAnsi="Arial" w:cs="Arial"/>
          <w:sz w:val="20"/>
          <w:szCs w:val="20"/>
          <w:lang w:eastAsia="nl-NL"/>
        </w:rPr>
      </w:pPr>
      <w:r>
        <w:rPr>
          <w:rFonts w:ascii="Arial" w:hAnsi="Arial" w:cs="Arial"/>
          <w:sz w:val="20"/>
          <w:szCs w:val="20"/>
          <w:lang w:eastAsia="nl-NL"/>
        </w:rPr>
        <w:t>Voor de interventie was er geen kennis bij de leerkrachten van:</w:t>
      </w:r>
    </w:p>
    <w:p w14:paraId="412F7F33" w14:textId="77777777" w:rsidR="00DA3D79" w:rsidRDefault="00DA3D79" w:rsidP="00DA3D79">
      <w:pPr>
        <w:pStyle w:val="Lijstalinea"/>
        <w:numPr>
          <w:ilvl w:val="0"/>
          <w:numId w:val="40"/>
        </w:numPr>
        <w:spacing w:after="0" w:line="330" w:lineRule="atLeast"/>
        <w:jc w:val="both"/>
        <w:rPr>
          <w:rFonts w:cs="Times New Roman"/>
          <w:lang w:eastAsia="nl-NL"/>
        </w:rPr>
      </w:pPr>
      <w:r>
        <w:rPr>
          <w:rFonts w:cs="Times New Roman"/>
          <w:lang w:eastAsia="nl-NL"/>
        </w:rPr>
        <w:t>De indeling van de samenwerkingsvaardigheden;</w:t>
      </w:r>
    </w:p>
    <w:p w14:paraId="562FA5C9" w14:textId="77777777" w:rsidR="00DA3D79" w:rsidRDefault="00DA3D79" w:rsidP="00DA3D79">
      <w:pPr>
        <w:pStyle w:val="Lijstalinea"/>
        <w:numPr>
          <w:ilvl w:val="0"/>
          <w:numId w:val="40"/>
        </w:numPr>
        <w:spacing w:after="0" w:line="330" w:lineRule="atLeast"/>
        <w:jc w:val="both"/>
        <w:rPr>
          <w:rFonts w:cs="Times New Roman"/>
          <w:lang w:eastAsia="nl-NL"/>
        </w:rPr>
      </w:pPr>
      <w:r>
        <w:rPr>
          <w:rFonts w:cs="Times New Roman"/>
          <w:lang w:eastAsia="nl-NL"/>
        </w:rPr>
        <w:t>De werkwijze en de daarbij horende regels van samenwerkend leren;</w:t>
      </w:r>
    </w:p>
    <w:p w14:paraId="7CF7FD30" w14:textId="77777777" w:rsidR="00DA3D79" w:rsidRDefault="00DA3D79" w:rsidP="00DA3D79">
      <w:pPr>
        <w:pStyle w:val="Lijstalinea"/>
        <w:numPr>
          <w:ilvl w:val="0"/>
          <w:numId w:val="40"/>
        </w:numPr>
        <w:spacing w:after="0" w:line="330" w:lineRule="atLeast"/>
        <w:jc w:val="both"/>
        <w:rPr>
          <w:rFonts w:cs="Times New Roman"/>
          <w:lang w:eastAsia="nl-NL"/>
        </w:rPr>
      </w:pPr>
      <w:r>
        <w:rPr>
          <w:rFonts w:cs="Times New Roman"/>
          <w:lang w:eastAsia="nl-NL"/>
        </w:rPr>
        <w:t>Het GROW-model</w:t>
      </w:r>
    </w:p>
    <w:p w14:paraId="50B90D3A" w14:textId="77777777" w:rsidR="00DA3D79" w:rsidRDefault="00DA3D79" w:rsidP="00DA3D79">
      <w:pPr>
        <w:spacing w:line="330" w:lineRule="atLeast"/>
        <w:ind w:left="360"/>
        <w:jc w:val="both"/>
        <w:rPr>
          <w:rFonts w:cs="Times New Roman"/>
          <w:lang w:eastAsia="nl-NL"/>
        </w:rPr>
      </w:pPr>
    </w:p>
    <w:p w14:paraId="663D4E66" w14:textId="77777777" w:rsidR="00DA3D79" w:rsidRDefault="00DA3D79" w:rsidP="00DA3D79">
      <w:pPr>
        <w:spacing w:line="330" w:lineRule="atLeast"/>
        <w:jc w:val="both"/>
        <w:rPr>
          <w:rFonts w:cs="Times New Roman"/>
          <w:lang w:eastAsia="nl-NL"/>
        </w:rPr>
      </w:pPr>
      <w:r>
        <w:rPr>
          <w:rFonts w:cs="Times New Roman"/>
          <w:lang w:eastAsia="nl-NL"/>
        </w:rPr>
        <w:t>De leerkrachten kenden wel de volgende basisvaardigheden van de samenwerkingsvaardigheden:</w:t>
      </w:r>
    </w:p>
    <w:tbl>
      <w:tblPr>
        <w:tblStyle w:val="Tabelraster"/>
        <w:tblW w:w="0" w:type="auto"/>
        <w:tblLook w:val="04A0" w:firstRow="1" w:lastRow="0" w:firstColumn="1" w:lastColumn="0" w:noHBand="0" w:noVBand="1"/>
      </w:tblPr>
      <w:tblGrid>
        <w:gridCol w:w="4514"/>
        <w:gridCol w:w="4512"/>
      </w:tblGrid>
      <w:tr w:rsidR="00DA3D79" w14:paraId="64D3C633" w14:textId="77777777" w:rsidTr="00DA3D79">
        <w:tc>
          <w:tcPr>
            <w:tcW w:w="4528" w:type="dxa"/>
            <w:tcBorders>
              <w:top w:val="nil"/>
              <w:left w:val="nil"/>
              <w:bottom w:val="nil"/>
              <w:right w:val="nil"/>
            </w:tcBorders>
          </w:tcPr>
          <w:p w14:paraId="58F58136" w14:textId="77777777" w:rsidR="00DA3D79" w:rsidRPr="0004042B" w:rsidRDefault="00DA3D79" w:rsidP="00DA3D79">
            <w:pPr>
              <w:pStyle w:val="Lijstalinea"/>
              <w:numPr>
                <w:ilvl w:val="0"/>
                <w:numId w:val="41"/>
              </w:numPr>
              <w:spacing w:after="0" w:line="330" w:lineRule="atLeast"/>
              <w:jc w:val="both"/>
              <w:rPr>
                <w:rFonts w:cs="Times New Roman"/>
                <w:lang w:eastAsia="nl-NL"/>
              </w:rPr>
            </w:pPr>
            <w:r w:rsidRPr="0004042B">
              <w:rPr>
                <w:rFonts w:cs="Times New Roman"/>
                <w:lang w:eastAsia="nl-NL"/>
              </w:rPr>
              <w:t>Elkaars naam gebruiken</w:t>
            </w:r>
          </w:p>
          <w:p w14:paraId="5D6ACC82" w14:textId="77777777" w:rsidR="00DA3D79" w:rsidRPr="0004042B" w:rsidRDefault="00DA3D79" w:rsidP="00DA3D79">
            <w:pPr>
              <w:pStyle w:val="Lijstalinea"/>
              <w:numPr>
                <w:ilvl w:val="0"/>
                <w:numId w:val="41"/>
              </w:numPr>
              <w:spacing w:after="0" w:line="330" w:lineRule="atLeast"/>
              <w:jc w:val="both"/>
              <w:rPr>
                <w:rFonts w:cs="Times New Roman"/>
                <w:lang w:eastAsia="nl-NL"/>
              </w:rPr>
            </w:pPr>
            <w:r w:rsidRPr="0004042B">
              <w:rPr>
                <w:rFonts w:cs="Times New Roman"/>
                <w:lang w:eastAsia="nl-NL"/>
              </w:rPr>
              <w:t>Elkaar aankijken tijdens het praten</w:t>
            </w:r>
          </w:p>
          <w:p w14:paraId="65347389" w14:textId="77777777" w:rsidR="00DA3D79" w:rsidRPr="0004042B" w:rsidRDefault="00DA3D79" w:rsidP="00DA3D79">
            <w:pPr>
              <w:pStyle w:val="Lijstalinea"/>
              <w:numPr>
                <w:ilvl w:val="0"/>
                <w:numId w:val="41"/>
              </w:numPr>
              <w:spacing w:after="0" w:line="330" w:lineRule="atLeast"/>
              <w:jc w:val="both"/>
              <w:rPr>
                <w:rFonts w:cs="Times New Roman"/>
                <w:lang w:eastAsia="nl-NL"/>
              </w:rPr>
            </w:pPr>
            <w:r w:rsidRPr="0004042B">
              <w:rPr>
                <w:rFonts w:cs="Times New Roman"/>
                <w:lang w:eastAsia="nl-NL"/>
              </w:rPr>
              <w:t>Vriendelijk op elkaar reageren</w:t>
            </w:r>
          </w:p>
          <w:p w14:paraId="28414695" w14:textId="77777777" w:rsidR="00DA3D79" w:rsidRPr="0004042B" w:rsidRDefault="00DA3D79" w:rsidP="00DA3D79">
            <w:pPr>
              <w:pStyle w:val="Lijstalinea"/>
              <w:numPr>
                <w:ilvl w:val="0"/>
                <w:numId w:val="41"/>
              </w:numPr>
              <w:spacing w:after="0" w:line="330" w:lineRule="atLeast"/>
              <w:jc w:val="both"/>
              <w:rPr>
                <w:rFonts w:cs="Times New Roman"/>
                <w:lang w:eastAsia="nl-NL"/>
              </w:rPr>
            </w:pPr>
            <w:r w:rsidRPr="0004042B">
              <w:rPr>
                <w:rFonts w:cs="Times New Roman"/>
                <w:lang w:eastAsia="nl-NL"/>
              </w:rPr>
              <w:t>Elkaar gelegenheid geven mee te doen</w:t>
            </w:r>
          </w:p>
          <w:p w14:paraId="6B3D869C" w14:textId="77777777" w:rsidR="00DA3D79" w:rsidRPr="0004042B" w:rsidRDefault="00DA3D79" w:rsidP="00DA3D79">
            <w:pPr>
              <w:pStyle w:val="Lijstalinea"/>
              <w:numPr>
                <w:ilvl w:val="0"/>
                <w:numId w:val="41"/>
              </w:numPr>
              <w:spacing w:after="0" w:line="330" w:lineRule="atLeast"/>
              <w:jc w:val="both"/>
              <w:rPr>
                <w:rFonts w:cs="Times New Roman"/>
                <w:lang w:eastAsia="nl-NL"/>
              </w:rPr>
            </w:pPr>
            <w:r w:rsidRPr="0004042B">
              <w:rPr>
                <w:rFonts w:cs="Times New Roman"/>
                <w:lang w:eastAsia="nl-NL"/>
              </w:rPr>
              <w:t>Zo duidelijk praten dat anderen je kunnen verstaan</w:t>
            </w:r>
          </w:p>
          <w:p w14:paraId="32620FA0" w14:textId="77777777" w:rsidR="00DA3D79" w:rsidRPr="0004042B" w:rsidRDefault="00DA3D79" w:rsidP="00DA3D79">
            <w:pPr>
              <w:pStyle w:val="Lijstalinea"/>
              <w:numPr>
                <w:ilvl w:val="0"/>
                <w:numId w:val="41"/>
              </w:numPr>
              <w:spacing w:after="0" w:line="330" w:lineRule="atLeast"/>
              <w:jc w:val="both"/>
              <w:rPr>
                <w:rFonts w:cs="Times New Roman"/>
                <w:lang w:eastAsia="nl-NL"/>
              </w:rPr>
            </w:pPr>
            <w:r w:rsidRPr="0004042B">
              <w:rPr>
                <w:rFonts w:cs="Times New Roman"/>
                <w:lang w:eastAsia="nl-NL"/>
              </w:rPr>
              <w:t>Meewerken aan de groepsopdracht</w:t>
            </w:r>
          </w:p>
        </w:tc>
        <w:tc>
          <w:tcPr>
            <w:tcW w:w="4528" w:type="dxa"/>
            <w:tcBorders>
              <w:top w:val="nil"/>
              <w:left w:val="nil"/>
              <w:bottom w:val="nil"/>
              <w:right w:val="nil"/>
            </w:tcBorders>
          </w:tcPr>
          <w:p w14:paraId="76FE37D3" w14:textId="77777777" w:rsidR="00DA3D79" w:rsidRDefault="00DA3D79" w:rsidP="00DA3D79">
            <w:pPr>
              <w:pStyle w:val="Lijstalinea"/>
              <w:numPr>
                <w:ilvl w:val="0"/>
                <w:numId w:val="42"/>
              </w:numPr>
              <w:spacing w:after="0" w:line="330" w:lineRule="atLeast"/>
              <w:jc w:val="both"/>
              <w:rPr>
                <w:rFonts w:cs="Times New Roman"/>
                <w:lang w:eastAsia="nl-NL"/>
              </w:rPr>
            </w:pPr>
            <w:r w:rsidRPr="0004042B">
              <w:rPr>
                <w:rFonts w:cs="Times New Roman"/>
                <w:lang w:eastAsia="nl-NL"/>
              </w:rPr>
              <w:t>Luisteren naar elkaar</w:t>
            </w:r>
          </w:p>
          <w:p w14:paraId="11B09D87" w14:textId="77777777" w:rsidR="00DA3D79" w:rsidRDefault="00DA3D79" w:rsidP="00DA3D79">
            <w:pPr>
              <w:pStyle w:val="Lijstalinea"/>
              <w:numPr>
                <w:ilvl w:val="0"/>
                <w:numId w:val="42"/>
              </w:numPr>
              <w:spacing w:after="0" w:line="330" w:lineRule="atLeast"/>
              <w:jc w:val="both"/>
              <w:rPr>
                <w:rFonts w:cs="Times New Roman"/>
                <w:lang w:eastAsia="nl-NL"/>
              </w:rPr>
            </w:pPr>
            <w:r w:rsidRPr="0004042B">
              <w:rPr>
                <w:rFonts w:cs="Times New Roman"/>
                <w:lang w:eastAsia="nl-NL"/>
              </w:rPr>
              <w:t>Elkaar uit laten praten</w:t>
            </w:r>
          </w:p>
          <w:p w14:paraId="3F9811E5" w14:textId="77777777" w:rsidR="00DA3D79" w:rsidRDefault="00DA3D79" w:rsidP="00DA3D79">
            <w:pPr>
              <w:pStyle w:val="Lijstalinea"/>
              <w:numPr>
                <w:ilvl w:val="0"/>
                <w:numId w:val="42"/>
              </w:numPr>
              <w:spacing w:after="0" w:line="330" w:lineRule="atLeast"/>
              <w:jc w:val="both"/>
              <w:rPr>
                <w:rFonts w:cs="Times New Roman"/>
                <w:lang w:eastAsia="nl-NL"/>
              </w:rPr>
            </w:pPr>
            <w:r>
              <w:rPr>
                <w:rFonts w:cs="Times New Roman"/>
                <w:lang w:eastAsia="nl-NL"/>
              </w:rPr>
              <w:t>Bij je groepje blijven</w:t>
            </w:r>
          </w:p>
          <w:p w14:paraId="47F34D77" w14:textId="77777777" w:rsidR="00DA3D79" w:rsidRDefault="00DA3D79" w:rsidP="00DA3D79">
            <w:pPr>
              <w:pStyle w:val="Lijstalinea"/>
              <w:numPr>
                <w:ilvl w:val="0"/>
                <w:numId w:val="42"/>
              </w:numPr>
              <w:spacing w:after="0" w:line="330" w:lineRule="atLeast"/>
              <w:jc w:val="both"/>
              <w:rPr>
                <w:rFonts w:cs="Times New Roman"/>
                <w:lang w:eastAsia="nl-NL"/>
              </w:rPr>
            </w:pPr>
            <w:r>
              <w:rPr>
                <w:rFonts w:cs="Times New Roman"/>
                <w:lang w:eastAsia="nl-NL"/>
              </w:rPr>
              <w:t>Rustig praten en werken</w:t>
            </w:r>
          </w:p>
          <w:p w14:paraId="5BEFAED0" w14:textId="77777777" w:rsidR="00DA3D79" w:rsidRDefault="00DA3D79" w:rsidP="00DA3D79">
            <w:pPr>
              <w:pStyle w:val="Lijstalinea"/>
              <w:numPr>
                <w:ilvl w:val="0"/>
                <w:numId w:val="42"/>
              </w:numPr>
              <w:spacing w:after="0" w:line="330" w:lineRule="atLeast"/>
              <w:jc w:val="both"/>
              <w:rPr>
                <w:rFonts w:cs="Times New Roman"/>
                <w:lang w:eastAsia="nl-NL"/>
              </w:rPr>
            </w:pPr>
            <w:r>
              <w:rPr>
                <w:rFonts w:cs="Times New Roman"/>
                <w:lang w:eastAsia="nl-NL"/>
              </w:rPr>
              <w:t>Materiaal met elkaar delen</w:t>
            </w:r>
          </w:p>
          <w:p w14:paraId="15124093" w14:textId="77777777" w:rsidR="00DA3D79" w:rsidRDefault="00DA3D79" w:rsidP="00DA3D79">
            <w:pPr>
              <w:pStyle w:val="Lijstalinea"/>
              <w:numPr>
                <w:ilvl w:val="0"/>
                <w:numId w:val="42"/>
              </w:numPr>
              <w:spacing w:after="0" w:line="330" w:lineRule="atLeast"/>
              <w:jc w:val="both"/>
              <w:rPr>
                <w:rFonts w:cs="Times New Roman"/>
                <w:lang w:eastAsia="nl-NL"/>
              </w:rPr>
            </w:pPr>
            <w:r>
              <w:rPr>
                <w:rFonts w:cs="Times New Roman"/>
                <w:lang w:eastAsia="nl-NL"/>
              </w:rPr>
              <w:t>Om de beurt praten</w:t>
            </w:r>
          </w:p>
          <w:p w14:paraId="7844072A" w14:textId="77777777" w:rsidR="00DA3D79" w:rsidRPr="0004042B" w:rsidRDefault="00DA3D79" w:rsidP="00DA3D79">
            <w:pPr>
              <w:pStyle w:val="Lijstalinea"/>
              <w:numPr>
                <w:ilvl w:val="0"/>
                <w:numId w:val="42"/>
              </w:numPr>
              <w:spacing w:after="0" w:line="330" w:lineRule="atLeast"/>
              <w:jc w:val="both"/>
              <w:rPr>
                <w:rFonts w:cs="Times New Roman"/>
                <w:lang w:eastAsia="nl-NL"/>
              </w:rPr>
            </w:pPr>
            <w:r>
              <w:rPr>
                <w:rFonts w:cs="Times New Roman"/>
                <w:lang w:eastAsia="nl-NL"/>
              </w:rPr>
              <w:t>Aan de taak doorwerken tot deze af is</w:t>
            </w:r>
          </w:p>
        </w:tc>
      </w:tr>
    </w:tbl>
    <w:p w14:paraId="2B677AC1" w14:textId="77777777" w:rsidR="00DA3D79" w:rsidRDefault="00DA3D79" w:rsidP="00DA3D79">
      <w:pPr>
        <w:spacing w:line="330" w:lineRule="atLeast"/>
        <w:jc w:val="both"/>
        <w:rPr>
          <w:rFonts w:cs="Times New Roman"/>
          <w:lang w:eastAsia="nl-NL"/>
        </w:rPr>
      </w:pPr>
    </w:p>
    <w:p w14:paraId="3BDD0AFE" w14:textId="77777777" w:rsidR="00DA3D79" w:rsidRPr="00377D64" w:rsidRDefault="00DA3D79" w:rsidP="00DA3D79">
      <w:pPr>
        <w:spacing w:line="330" w:lineRule="atLeast"/>
        <w:jc w:val="both"/>
        <w:rPr>
          <w:rFonts w:cs="Times New Roman"/>
          <w:u w:val="single"/>
          <w:lang w:eastAsia="nl-NL"/>
        </w:rPr>
      </w:pPr>
      <w:r w:rsidRPr="00377D64">
        <w:rPr>
          <w:rFonts w:cs="Times New Roman"/>
          <w:u w:val="single"/>
          <w:lang w:eastAsia="nl-NL"/>
        </w:rPr>
        <w:t>Na de interventie</w:t>
      </w:r>
    </w:p>
    <w:p w14:paraId="29FB73B0" w14:textId="486B699F" w:rsidR="00DA3D79" w:rsidRDefault="00DA3D79" w:rsidP="00DA3D79">
      <w:pPr>
        <w:spacing w:line="330" w:lineRule="atLeast"/>
        <w:jc w:val="both"/>
        <w:rPr>
          <w:rFonts w:cs="Times New Roman"/>
          <w:lang w:eastAsia="nl-NL"/>
        </w:rPr>
      </w:pPr>
      <w:r>
        <w:rPr>
          <w:rFonts w:cs="Times New Roman"/>
          <w:lang w:eastAsia="nl-NL"/>
        </w:rPr>
        <w:t xml:space="preserve">Na de interventie </w:t>
      </w:r>
      <w:r w:rsidR="00934EED">
        <w:rPr>
          <w:rFonts w:cs="Times New Roman"/>
          <w:lang w:eastAsia="nl-NL"/>
        </w:rPr>
        <w:t>is de kennis vooral toegenomen op</w:t>
      </w:r>
      <w:r w:rsidR="00310DFF">
        <w:rPr>
          <w:rFonts w:cs="Times New Roman"/>
          <w:lang w:eastAsia="nl-NL"/>
        </w:rPr>
        <w:t xml:space="preserve"> het gebied van de indeling van de samenwerkingsvaardigheden.</w:t>
      </w:r>
      <w:r w:rsidR="00C752A9">
        <w:rPr>
          <w:rFonts w:cs="Times New Roman"/>
          <w:lang w:eastAsia="nl-NL"/>
        </w:rPr>
        <w:t xml:space="preserve"> Men weet nu welke vaardigheden aangeleerd kunnen worden bij de leeftijdsgroepen. Dus de basisvaardigheden aangeleerd kunnen aangeleerd worden in groep 3-4, de voortgezette vaardigheden in groep 5-6 en de gevorderde vaardigheden in groep 7-8.</w:t>
      </w:r>
    </w:p>
    <w:p w14:paraId="364D2403" w14:textId="5BBFCD21" w:rsidR="00C752A9" w:rsidRDefault="00C752A9" w:rsidP="00DA3D79">
      <w:pPr>
        <w:spacing w:line="330" w:lineRule="atLeast"/>
        <w:jc w:val="both"/>
        <w:rPr>
          <w:rFonts w:cs="Times New Roman"/>
          <w:lang w:eastAsia="nl-NL"/>
        </w:rPr>
      </w:pPr>
      <w:r>
        <w:rPr>
          <w:rFonts w:cs="Times New Roman"/>
          <w:lang w:eastAsia="nl-NL"/>
        </w:rPr>
        <w:t xml:space="preserve">Daarnaast weten de leerkrachten dat het GROW-model ondersteunend is om vragen te stellen gedurende de begeleiding van samenwerkend leren. </w:t>
      </w:r>
    </w:p>
    <w:p w14:paraId="51DF94B9" w14:textId="77777777" w:rsidR="00DA3D79" w:rsidRDefault="00DA3D79" w:rsidP="00DA3D79">
      <w:pPr>
        <w:rPr>
          <w:rFonts w:cs="Times New Roman"/>
          <w:lang w:eastAsia="nl-NL"/>
        </w:rPr>
      </w:pPr>
      <w:r>
        <w:rPr>
          <w:rFonts w:cs="Times New Roman"/>
          <w:lang w:eastAsia="nl-NL"/>
        </w:rPr>
        <w:br w:type="page"/>
      </w:r>
    </w:p>
    <w:p w14:paraId="095969DB" w14:textId="77777777" w:rsidR="00DA3D79" w:rsidRPr="0004042B" w:rsidRDefault="00DA3D79" w:rsidP="00DA3D79">
      <w:pPr>
        <w:spacing w:line="330" w:lineRule="atLeast"/>
        <w:jc w:val="both"/>
        <w:rPr>
          <w:rFonts w:cs="Times New Roman"/>
          <w:lang w:eastAsia="nl-NL"/>
        </w:rPr>
      </w:pPr>
    </w:p>
    <w:p w14:paraId="463EB892" w14:textId="77777777" w:rsidR="00DA3D79" w:rsidRDefault="00DA3D79" w:rsidP="00DA3D79">
      <w:pPr>
        <w:spacing w:line="330" w:lineRule="atLeast"/>
        <w:rPr>
          <w:rFonts w:ascii="Arial" w:hAnsi="Arial" w:cs="Arial"/>
          <w:sz w:val="21"/>
          <w:szCs w:val="21"/>
          <w:lang w:eastAsia="nl-NL"/>
        </w:rPr>
      </w:pPr>
      <w:bookmarkStart w:id="20" w:name="_Toc481663749"/>
      <w:r w:rsidRPr="00DC1800">
        <w:rPr>
          <w:rFonts w:ascii="Arial" w:hAnsi="Arial" w:cs="Arial"/>
          <w:sz w:val="21"/>
          <w:szCs w:val="21"/>
          <w:lang w:eastAsia="nl-NL"/>
        </w:rPr>
        <w:t>Deelvraag 2: </w:t>
      </w:r>
      <w:bookmarkEnd w:id="20"/>
      <w:r w:rsidRPr="00DC1800">
        <w:rPr>
          <w:rFonts w:ascii="Arial" w:hAnsi="Arial" w:cs="Arial"/>
          <w:sz w:val="21"/>
          <w:szCs w:val="21"/>
          <w:lang w:eastAsia="nl-NL"/>
        </w:rPr>
        <w:t>Welke vaardigheden bezit de leerkracht met betrekking tot het begeleiden van leerlingen bij samenwerkend leren voor de interventie en welke na de interventie?</w:t>
      </w:r>
    </w:p>
    <w:p w14:paraId="6F3B93D9" w14:textId="77777777" w:rsidR="00DA3D79" w:rsidRDefault="00DA3D79" w:rsidP="00DA3D79">
      <w:pPr>
        <w:spacing w:line="330" w:lineRule="atLeast"/>
        <w:rPr>
          <w:rFonts w:ascii="Arial" w:hAnsi="Arial" w:cs="Arial"/>
          <w:sz w:val="21"/>
          <w:szCs w:val="21"/>
          <w:lang w:eastAsia="nl-NL"/>
        </w:rPr>
      </w:pPr>
    </w:p>
    <w:p w14:paraId="5BA3F1BA" w14:textId="77777777" w:rsidR="00DA3D79" w:rsidRDefault="00DA3D79" w:rsidP="00DA3D79">
      <w:pPr>
        <w:spacing w:line="330" w:lineRule="atLeast"/>
        <w:rPr>
          <w:rFonts w:ascii="Arial" w:hAnsi="Arial" w:cs="Arial"/>
          <w:sz w:val="21"/>
          <w:szCs w:val="21"/>
          <w:u w:val="single"/>
          <w:lang w:eastAsia="nl-NL"/>
        </w:rPr>
      </w:pPr>
      <w:r w:rsidRPr="00377D64">
        <w:rPr>
          <w:rFonts w:ascii="Arial" w:hAnsi="Arial" w:cs="Arial"/>
          <w:sz w:val="21"/>
          <w:szCs w:val="21"/>
          <w:u w:val="single"/>
          <w:lang w:eastAsia="nl-NL"/>
        </w:rPr>
        <w:t>Voor de interventie</w:t>
      </w:r>
    </w:p>
    <w:p w14:paraId="3B7D5D30" w14:textId="77777777" w:rsidR="00DA3D79" w:rsidRDefault="00DA3D79" w:rsidP="00DA3D79">
      <w:pPr>
        <w:spacing w:line="330" w:lineRule="atLeast"/>
        <w:rPr>
          <w:rFonts w:ascii="Arial" w:hAnsi="Arial" w:cs="Arial"/>
          <w:sz w:val="21"/>
          <w:szCs w:val="21"/>
          <w:lang w:eastAsia="nl-NL"/>
        </w:rPr>
      </w:pPr>
      <w:r>
        <w:rPr>
          <w:rFonts w:ascii="Arial" w:hAnsi="Arial" w:cs="Arial"/>
          <w:sz w:val="21"/>
          <w:szCs w:val="21"/>
          <w:lang w:eastAsia="nl-NL"/>
        </w:rPr>
        <w:t>Voor de interventie hebben de leerkrachten laten zien dat zij:</w:t>
      </w:r>
    </w:p>
    <w:p w14:paraId="536CD480" w14:textId="77777777" w:rsidR="00DA3D79" w:rsidRDefault="00DA3D79" w:rsidP="00DA3D79">
      <w:pPr>
        <w:pStyle w:val="Lijstalinea"/>
        <w:numPr>
          <w:ilvl w:val="0"/>
          <w:numId w:val="44"/>
        </w:numPr>
        <w:spacing w:after="0" w:line="330" w:lineRule="atLeast"/>
        <w:rPr>
          <w:rFonts w:ascii="Arial" w:hAnsi="Arial" w:cs="Arial"/>
          <w:sz w:val="21"/>
          <w:szCs w:val="21"/>
          <w:lang w:eastAsia="nl-NL"/>
        </w:rPr>
      </w:pPr>
      <w:r>
        <w:rPr>
          <w:rFonts w:ascii="Arial" w:hAnsi="Arial" w:cs="Arial"/>
          <w:sz w:val="21"/>
          <w:szCs w:val="21"/>
          <w:lang w:eastAsia="nl-NL"/>
        </w:rPr>
        <w:t xml:space="preserve">De vaardigheid van sturend begeleiden goed kunnen uitvoeren; </w:t>
      </w:r>
    </w:p>
    <w:p w14:paraId="11211914" w14:textId="77777777" w:rsidR="00DA3D79" w:rsidRDefault="00DA3D79" w:rsidP="00DA3D79">
      <w:pPr>
        <w:pStyle w:val="Lijstalinea"/>
        <w:numPr>
          <w:ilvl w:val="0"/>
          <w:numId w:val="44"/>
        </w:numPr>
        <w:spacing w:after="0" w:line="330" w:lineRule="atLeast"/>
        <w:rPr>
          <w:rFonts w:ascii="Arial" w:hAnsi="Arial" w:cs="Arial"/>
          <w:sz w:val="21"/>
          <w:szCs w:val="21"/>
          <w:lang w:eastAsia="nl-NL"/>
        </w:rPr>
      </w:pPr>
      <w:r>
        <w:rPr>
          <w:rFonts w:ascii="Arial" w:hAnsi="Arial" w:cs="Arial"/>
          <w:sz w:val="21"/>
          <w:szCs w:val="21"/>
          <w:lang w:eastAsia="nl-NL"/>
        </w:rPr>
        <w:t>Gerichte opdrachten aan leerlingen kunnen geven;</w:t>
      </w:r>
    </w:p>
    <w:p w14:paraId="3DCBE14B" w14:textId="77777777" w:rsidR="00DA3D79" w:rsidRDefault="00DA3D79" w:rsidP="00DA3D79">
      <w:pPr>
        <w:pStyle w:val="Lijstalinea"/>
        <w:numPr>
          <w:ilvl w:val="0"/>
          <w:numId w:val="44"/>
        </w:numPr>
        <w:spacing w:after="0" w:line="330" w:lineRule="atLeast"/>
        <w:rPr>
          <w:rFonts w:ascii="Arial" w:hAnsi="Arial" w:cs="Arial"/>
          <w:sz w:val="21"/>
          <w:szCs w:val="21"/>
          <w:lang w:eastAsia="nl-NL"/>
        </w:rPr>
      </w:pPr>
      <w:r>
        <w:rPr>
          <w:rFonts w:ascii="Arial" w:hAnsi="Arial" w:cs="Arial"/>
          <w:sz w:val="21"/>
          <w:szCs w:val="21"/>
          <w:lang w:eastAsia="nl-NL"/>
        </w:rPr>
        <w:t>Tips kunnen geven aan leerlingen;</w:t>
      </w:r>
    </w:p>
    <w:p w14:paraId="518EC998" w14:textId="77777777" w:rsidR="00DA3D79" w:rsidRDefault="00DA3D79" w:rsidP="00DA3D79">
      <w:pPr>
        <w:pStyle w:val="Lijstalinea"/>
        <w:numPr>
          <w:ilvl w:val="0"/>
          <w:numId w:val="44"/>
        </w:numPr>
        <w:spacing w:after="0" w:line="330" w:lineRule="atLeast"/>
        <w:rPr>
          <w:rFonts w:ascii="Arial" w:hAnsi="Arial" w:cs="Arial"/>
          <w:sz w:val="21"/>
          <w:szCs w:val="21"/>
          <w:lang w:eastAsia="nl-NL"/>
        </w:rPr>
      </w:pPr>
      <w:r>
        <w:rPr>
          <w:rFonts w:ascii="Arial" w:hAnsi="Arial" w:cs="Arial"/>
          <w:sz w:val="21"/>
          <w:szCs w:val="21"/>
          <w:lang w:eastAsia="nl-NL"/>
        </w:rPr>
        <w:t>Vragen kunnen stellen waar zij antwoord op verwachten;</w:t>
      </w:r>
    </w:p>
    <w:p w14:paraId="6DD8B3C4" w14:textId="77777777" w:rsidR="00DA3D79" w:rsidRDefault="00DA3D79" w:rsidP="00DA3D79">
      <w:pPr>
        <w:pStyle w:val="Lijstalinea"/>
        <w:numPr>
          <w:ilvl w:val="0"/>
          <w:numId w:val="44"/>
        </w:numPr>
        <w:spacing w:after="0" w:line="330" w:lineRule="atLeast"/>
        <w:rPr>
          <w:rFonts w:ascii="Arial" w:hAnsi="Arial" w:cs="Arial"/>
          <w:sz w:val="21"/>
          <w:szCs w:val="21"/>
          <w:lang w:eastAsia="nl-NL"/>
        </w:rPr>
      </w:pPr>
      <w:r>
        <w:rPr>
          <w:rFonts w:ascii="Arial" w:hAnsi="Arial" w:cs="Arial"/>
          <w:sz w:val="21"/>
          <w:szCs w:val="21"/>
          <w:lang w:eastAsia="nl-NL"/>
        </w:rPr>
        <w:t>De gestructureerde werkwijze om samenwerkingsvaardigheden aan te leren niet inzetten;</w:t>
      </w:r>
    </w:p>
    <w:p w14:paraId="2D756775" w14:textId="77777777" w:rsidR="00DA3D79" w:rsidRDefault="00DA3D79" w:rsidP="00DA3D79">
      <w:pPr>
        <w:pStyle w:val="Lijstalinea"/>
        <w:numPr>
          <w:ilvl w:val="0"/>
          <w:numId w:val="44"/>
        </w:numPr>
        <w:spacing w:after="0" w:line="330" w:lineRule="atLeast"/>
        <w:rPr>
          <w:rFonts w:ascii="Arial" w:hAnsi="Arial" w:cs="Arial"/>
          <w:sz w:val="21"/>
          <w:szCs w:val="21"/>
          <w:lang w:eastAsia="nl-NL"/>
        </w:rPr>
      </w:pPr>
      <w:r>
        <w:rPr>
          <w:rFonts w:ascii="Arial" w:hAnsi="Arial" w:cs="Arial"/>
          <w:sz w:val="21"/>
          <w:szCs w:val="21"/>
          <w:lang w:eastAsia="nl-NL"/>
        </w:rPr>
        <w:t>Verwachtingen met betrekking tot samenwerkend leren niet uitspreken;</w:t>
      </w:r>
    </w:p>
    <w:p w14:paraId="0C0EB3B9" w14:textId="77777777" w:rsidR="00DA3D79" w:rsidRPr="00377D64" w:rsidRDefault="00DA3D79" w:rsidP="00DA3D79">
      <w:pPr>
        <w:pStyle w:val="Lijstalinea"/>
        <w:numPr>
          <w:ilvl w:val="0"/>
          <w:numId w:val="44"/>
        </w:numPr>
        <w:spacing w:after="0" w:line="330" w:lineRule="atLeast"/>
        <w:rPr>
          <w:rFonts w:ascii="Arial" w:hAnsi="Arial" w:cs="Arial"/>
          <w:sz w:val="21"/>
          <w:szCs w:val="21"/>
          <w:lang w:eastAsia="nl-NL"/>
        </w:rPr>
      </w:pPr>
      <w:r>
        <w:rPr>
          <w:rFonts w:ascii="Arial" w:hAnsi="Arial" w:cs="Arial"/>
          <w:sz w:val="21"/>
          <w:szCs w:val="21"/>
          <w:lang w:eastAsia="nl-NL"/>
        </w:rPr>
        <w:t xml:space="preserve">Het GROW-model niet toepassen tijdens het begeleiden.  </w:t>
      </w:r>
    </w:p>
    <w:p w14:paraId="2B1166DF" w14:textId="77777777" w:rsidR="00DA3D79" w:rsidRDefault="00DA3D79" w:rsidP="00DA3D79">
      <w:pPr>
        <w:spacing w:line="330" w:lineRule="atLeast"/>
        <w:rPr>
          <w:rFonts w:cs="Times New Roman"/>
          <w:lang w:eastAsia="nl-NL"/>
        </w:rPr>
      </w:pPr>
    </w:p>
    <w:p w14:paraId="55A4485C" w14:textId="77777777" w:rsidR="00DA3D79" w:rsidRDefault="00DA3D79" w:rsidP="00DA3D79">
      <w:pPr>
        <w:spacing w:line="330" w:lineRule="atLeast"/>
        <w:rPr>
          <w:rFonts w:cs="Times New Roman"/>
          <w:u w:val="single"/>
          <w:lang w:eastAsia="nl-NL"/>
        </w:rPr>
      </w:pPr>
      <w:r>
        <w:rPr>
          <w:rFonts w:cs="Times New Roman"/>
          <w:u w:val="single"/>
          <w:lang w:eastAsia="nl-NL"/>
        </w:rPr>
        <w:t>Na de interventie</w:t>
      </w:r>
    </w:p>
    <w:p w14:paraId="411BE104" w14:textId="461DF168" w:rsidR="00DA3D79" w:rsidRDefault="00DA3D79" w:rsidP="00C752A9">
      <w:pPr>
        <w:spacing w:line="330" w:lineRule="atLeast"/>
        <w:rPr>
          <w:rFonts w:cs="Times New Roman"/>
          <w:lang w:eastAsia="nl-NL"/>
        </w:rPr>
      </w:pPr>
      <w:r>
        <w:rPr>
          <w:rFonts w:cs="Times New Roman"/>
          <w:lang w:eastAsia="nl-NL"/>
        </w:rPr>
        <w:t>Na de interventie hebben de leerkrachten laten zien dat zij naast bovengenoemde vaardigheden het volgende veranderd hebben</w:t>
      </w:r>
      <w:r w:rsidR="00C752A9">
        <w:rPr>
          <w:rFonts w:cs="Times New Roman"/>
          <w:lang w:eastAsia="nl-NL"/>
        </w:rPr>
        <w:t xml:space="preserve">. Men spreekt voortaan de verwachting uit met betrekking tot samenwerkend leren. Het bijbehorende doel uit tabel 1 wordt benoemd en zichtbaar opgeschreven. Het GROW-model wordt nog niet toegepast door de leerkrachten. </w:t>
      </w:r>
    </w:p>
    <w:p w14:paraId="659429EC" w14:textId="77777777" w:rsidR="00DA3D79" w:rsidRPr="00DC1800" w:rsidRDefault="00DA3D79" w:rsidP="00DA3D79">
      <w:pPr>
        <w:spacing w:line="330" w:lineRule="atLeast"/>
        <w:jc w:val="both"/>
        <w:rPr>
          <w:rFonts w:cs="Times New Roman"/>
          <w:lang w:eastAsia="nl-NL"/>
        </w:rPr>
      </w:pPr>
    </w:p>
    <w:p w14:paraId="001929EA" w14:textId="77777777" w:rsidR="00DA3D79" w:rsidRPr="00DC1800" w:rsidRDefault="00DA3D79" w:rsidP="00DA3D79">
      <w:pPr>
        <w:spacing w:before="40"/>
        <w:outlineLvl w:val="1"/>
        <w:rPr>
          <w:rFonts w:ascii="Cambria" w:eastAsia="Times New Roman" w:hAnsi="Cambria" w:cs="Times New Roman"/>
          <w:color w:val="365F91"/>
          <w:sz w:val="26"/>
          <w:szCs w:val="26"/>
          <w:lang w:eastAsia="nl-NL"/>
        </w:rPr>
      </w:pPr>
      <w:bookmarkStart w:id="21" w:name="_Toc482448787"/>
      <w:r w:rsidRPr="00DC1800">
        <w:rPr>
          <w:rFonts w:ascii="Cambria" w:eastAsia="Times New Roman" w:hAnsi="Cambria" w:cs="Times New Roman"/>
          <w:color w:val="365F91"/>
          <w:sz w:val="26"/>
          <w:szCs w:val="26"/>
          <w:lang w:eastAsia="nl-NL"/>
        </w:rPr>
        <w:t>5.2 Algemene conclusie</w:t>
      </w:r>
      <w:bookmarkEnd w:id="21"/>
    </w:p>
    <w:p w14:paraId="6069AE0D" w14:textId="77777777" w:rsidR="00DA3D79" w:rsidRPr="00DC1800" w:rsidRDefault="00DA3D79" w:rsidP="00DA3D79">
      <w:pPr>
        <w:spacing w:after="200" w:line="253" w:lineRule="atLeast"/>
        <w:rPr>
          <w:rFonts w:cs="Times New Roman"/>
          <w:lang w:eastAsia="nl-NL"/>
        </w:rPr>
      </w:pPr>
      <w:r w:rsidRPr="00DC1800">
        <w:rPr>
          <w:rFonts w:cs="Times New Roman"/>
          <w:lang w:eastAsia="nl-NL"/>
        </w:rPr>
        <w:t> </w:t>
      </w:r>
    </w:p>
    <w:p w14:paraId="514723D5" w14:textId="77777777" w:rsidR="00DA3D79" w:rsidRDefault="00DA3D79" w:rsidP="00DA3D79">
      <w:pPr>
        <w:spacing w:line="330" w:lineRule="atLeast"/>
        <w:jc w:val="both"/>
        <w:rPr>
          <w:rFonts w:ascii="Arial" w:hAnsi="Arial" w:cs="Arial"/>
          <w:sz w:val="20"/>
          <w:szCs w:val="20"/>
          <w:lang w:eastAsia="nl-NL"/>
        </w:rPr>
      </w:pPr>
      <w:r w:rsidRPr="00DC1800">
        <w:rPr>
          <w:rFonts w:ascii="Arial" w:hAnsi="Arial" w:cs="Arial"/>
          <w:sz w:val="20"/>
          <w:szCs w:val="20"/>
          <w:lang w:eastAsia="nl-NL"/>
        </w:rPr>
        <w:t xml:space="preserve">Uit het onderzoek komt naar voren dat leerkrachten uit unit 2 aangeven zich nog niet kundig en vaardig genoeg vinden om samenwerkend leren goed te kunnen begeleiden. De interventie heeft een positieve uitwerking gehad, maar is niet voldoende geweest om de rolverandering te bewerkstelligen. </w:t>
      </w:r>
    </w:p>
    <w:p w14:paraId="31367434" w14:textId="77777777" w:rsidR="00DA3D79" w:rsidRDefault="00DA3D79" w:rsidP="00DA3D79">
      <w:pPr>
        <w:spacing w:line="330" w:lineRule="atLeast"/>
        <w:jc w:val="both"/>
        <w:rPr>
          <w:rFonts w:ascii="Arial" w:hAnsi="Arial" w:cs="Arial"/>
          <w:sz w:val="20"/>
          <w:szCs w:val="20"/>
          <w:lang w:eastAsia="nl-NL"/>
        </w:rPr>
      </w:pPr>
      <w:r>
        <w:rPr>
          <w:rFonts w:ascii="Arial" w:hAnsi="Arial" w:cs="Arial"/>
          <w:sz w:val="20"/>
          <w:szCs w:val="20"/>
          <w:lang w:eastAsia="nl-NL"/>
        </w:rPr>
        <w:t xml:space="preserve">Kijkend naar de leercirkel van onbewust onbekwaam toto onbewust bekwaam zie het er als volgt uit. </w:t>
      </w:r>
    </w:p>
    <w:p w14:paraId="1114AFDB" w14:textId="77777777" w:rsidR="00DA3D79" w:rsidRDefault="00DA3D79" w:rsidP="00DA3D79">
      <w:pPr>
        <w:spacing w:line="330" w:lineRule="atLeast"/>
        <w:jc w:val="both"/>
        <w:rPr>
          <w:rFonts w:ascii="Arial" w:hAnsi="Arial" w:cs="Arial"/>
          <w:sz w:val="20"/>
          <w:szCs w:val="20"/>
          <w:lang w:eastAsia="nl-NL"/>
        </w:rPr>
      </w:pPr>
    </w:p>
    <w:tbl>
      <w:tblPr>
        <w:tblStyle w:val="Tabelraster"/>
        <w:tblW w:w="0" w:type="auto"/>
        <w:tblLook w:val="04A0" w:firstRow="1" w:lastRow="0" w:firstColumn="1" w:lastColumn="0" w:noHBand="0" w:noVBand="1"/>
      </w:tblPr>
      <w:tblGrid>
        <w:gridCol w:w="4509"/>
        <w:gridCol w:w="4507"/>
      </w:tblGrid>
      <w:tr w:rsidR="00DA3D79" w14:paraId="22C2175A" w14:textId="77777777" w:rsidTr="00DA3D79">
        <w:trPr>
          <w:trHeight w:val="1018"/>
        </w:trPr>
        <w:tc>
          <w:tcPr>
            <w:tcW w:w="4528" w:type="dxa"/>
          </w:tcPr>
          <w:p w14:paraId="61AB2A8A" w14:textId="77777777" w:rsidR="00DA3D79" w:rsidRPr="00D205DA" w:rsidRDefault="00DA3D79" w:rsidP="00DA3D79">
            <w:pPr>
              <w:spacing w:line="330" w:lineRule="atLeast"/>
              <w:jc w:val="both"/>
              <w:rPr>
                <w:rFonts w:ascii="Arial" w:hAnsi="Arial" w:cs="Arial"/>
                <w:b/>
                <w:sz w:val="20"/>
                <w:szCs w:val="20"/>
                <w:lang w:eastAsia="nl-NL"/>
              </w:rPr>
            </w:pPr>
            <w:r w:rsidRPr="00D205DA">
              <w:rPr>
                <w:rFonts w:ascii="Arial" w:hAnsi="Arial" w:cs="Arial"/>
                <w:b/>
                <w:sz w:val="20"/>
                <w:szCs w:val="20"/>
                <w:lang w:eastAsia="nl-NL"/>
              </w:rPr>
              <w:t>II Bewust onbekwaam</w:t>
            </w:r>
          </w:p>
          <w:p w14:paraId="7E8BE2FF" w14:textId="77777777" w:rsidR="00DA3D79" w:rsidRDefault="00DA3D79" w:rsidP="00DA3D79">
            <w:pPr>
              <w:spacing w:line="330" w:lineRule="atLeast"/>
              <w:jc w:val="both"/>
              <w:rPr>
                <w:rFonts w:ascii="Arial" w:hAnsi="Arial" w:cs="Arial"/>
                <w:sz w:val="20"/>
                <w:szCs w:val="20"/>
                <w:lang w:eastAsia="nl-NL"/>
              </w:rPr>
            </w:pPr>
            <w:r>
              <w:rPr>
                <w:rFonts w:ascii="Arial" w:hAnsi="Arial" w:cs="Arial"/>
                <w:sz w:val="20"/>
                <w:szCs w:val="20"/>
                <w:lang w:eastAsia="nl-NL"/>
              </w:rPr>
              <w:t>Werkwijze samenwerkend leren</w:t>
            </w:r>
          </w:p>
          <w:p w14:paraId="57903BEF" w14:textId="77777777" w:rsidR="00DA3D79" w:rsidRDefault="00DA3D79" w:rsidP="00DA3D79">
            <w:pPr>
              <w:spacing w:line="330" w:lineRule="atLeast"/>
              <w:jc w:val="both"/>
              <w:rPr>
                <w:rFonts w:ascii="Arial" w:hAnsi="Arial" w:cs="Arial"/>
                <w:sz w:val="20"/>
                <w:szCs w:val="20"/>
                <w:lang w:eastAsia="nl-NL"/>
              </w:rPr>
            </w:pPr>
            <w:r>
              <w:rPr>
                <w:rFonts w:ascii="Arial" w:hAnsi="Arial" w:cs="Arial"/>
                <w:sz w:val="20"/>
                <w:szCs w:val="20"/>
                <w:lang w:eastAsia="nl-NL"/>
              </w:rPr>
              <w:t>Regels samenwerkend leren</w:t>
            </w:r>
          </w:p>
          <w:p w14:paraId="53581DDC" w14:textId="77777777" w:rsidR="00DA3D79" w:rsidRDefault="00DA3D79" w:rsidP="00DA3D79">
            <w:pPr>
              <w:spacing w:line="330" w:lineRule="atLeast"/>
              <w:jc w:val="both"/>
              <w:rPr>
                <w:rFonts w:ascii="Arial" w:hAnsi="Arial" w:cs="Arial"/>
                <w:sz w:val="20"/>
                <w:szCs w:val="20"/>
                <w:lang w:eastAsia="nl-NL"/>
              </w:rPr>
            </w:pPr>
          </w:p>
        </w:tc>
        <w:tc>
          <w:tcPr>
            <w:tcW w:w="4528" w:type="dxa"/>
          </w:tcPr>
          <w:p w14:paraId="767E592F" w14:textId="77777777" w:rsidR="00DA3D79" w:rsidRPr="00D205DA" w:rsidRDefault="00DA3D79" w:rsidP="00DA3D79">
            <w:pPr>
              <w:spacing w:line="330" w:lineRule="atLeast"/>
              <w:jc w:val="both"/>
              <w:rPr>
                <w:rFonts w:ascii="Arial" w:hAnsi="Arial" w:cs="Arial"/>
                <w:b/>
                <w:sz w:val="20"/>
                <w:szCs w:val="20"/>
                <w:lang w:eastAsia="nl-NL"/>
              </w:rPr>
            </w:pPr>
            <w:r w:rsidRPr="00D205DA">
              <w:rPr>
                <w:rFonts w:ascii="Arial" w:hAnsi="Arial" w:cs="Arial"/>
                <w:b/>
                <w:sz w:val="20"/>
                <w:szCs w:val="20"/>
                <w:lang w:eastAsia="nl-NL"/>
              </w:rPr>
              <w:t>III Bewust bekwaam</w:t>
            </w:r>
          </w:p>
          <w:p w14:paraId="68305F3A" w14:textId="77777777" w:rsidR="00DA3D79" w:rsidRDefault="00DA3D79" w:rsidP="00DA3D79">
            <w:pPr>
              <w:spacing w:line="330" w:lineRule="atLeast"/>
              <w:jc w:val="both"/>
              <w:rPr>
                <w:rFonts w:ascii="Arial" w:hAnsi="Arial" w:cs="Arial"/>
                <w:sz w:val="20"/>
                <w:szCs w:val="20"/>
                <w:lang w:eastAsia="nl-NL"/>
              </w:rPr>
            </w:pPr>
            <w:r>
              <w:rPr>
                <w:rFonts w:ascii="Arial" w:hAnsi="Arial" w:cs="Arial"/>
                <w:sz w:val="20"/>
                <w:szCs w:val="20"/>
                <w:lang w:eastAsia="nl-NL"/>
              </w:rPr>
              <w:t>Benoemen van sociale doelen</w:t>
            </w:r>
          </w:p>
        </w:tc>
      </w:tr>
      <w:tr w:rsidR="00DA3D79" w14:paraId="4D5D54D4" w14:textId="77777777" w:rsidTr="00DA3D79">
        <w:tc>
          <w:tcPr>
            <w:tcW w:w="4528" w:type="dxa"/>
          </w:tcPr>
          <w:p w14:paraId="0B06A506" w14:textId="77777777" w:rsidR="00DA3D79" w:rsidRPr="00D205DA" w:rsidRDefault="00DA3D79" w:rsidP="00DA3D79">
            <w:pPr>
              <w:spacing w:line="330" w:lineRule="atLeast"/>
              <w:jc w:val="both"/>
              <w:rPr>
                <w:rFonts w:ascii="Arial" w:hAnsi="Arial" w:cs="Arial"/>
                <w:b/>
                <w:sz w:val="21"/>
                <w:szCs w:val="20"/>
                <w:lang w:eastAsia="nl-NL"/>
              </w:rPr>
            </w:pPr>
            <w:r w:rsidRPr="00D205DA">
              <w:rPr>
                <w:rFonts w:ascii="Arial" w:hAnsi="Arial" w:cs="Arial"/>
                <w:b/>
                <w:sz w:val="21"/>
                <w:szCs w:val="20"/>
                <w:lang w:eastAsia="nl-NL"/>
              </w:rPr>
              <w:t>I Onbewust onbekwaam</w:t>
            </w:r>
          </w:p>
          <w:p w14:paraId="18F59C0B" w14:textId="77777777" w:rsidR="00DA3D79" w:rsidRDefault="00DA3D79" w:rsidP="00DA3D79">
            <w:pPr>
              <w:spacing w:line="330" w:lineRule="atLeast"/>
              <w:jc w:val="both"/>
              <w:rPr>
                <w:rFonts w:ascii="Arial" w:hAnsi="Arial" w:cs="Arial"/>
                <w:sz w:val="20"/>
                <w:szCs w:val="20"/>
                <w:lang w:eastAsia="nl-NL"/>
              </w:rPr>
            </w:pPr>
            <w:r>
              <w:rPr>
                <w:rFonts w:ascii="Arial" w:hAnsi="Arial" w:cs="Arial"/>
                <w:sz w:val="20"/>
                <w:szCs w:val="20"/>
                <w:lang w:eastAsia="nl-NL"/>
              </w:rPr>
              <w:t>GROW-model</w:t>
            </w:r>
          </w:p>
          <w:p w14:paraId="217002B4" w14:textId="77777777" w:rsidR="00DA3D79" w:rsidRDefault="00DA3D79" w:rsidP="00DA3D79">
            <w:pPr>
              <w:spacing w:line="330" w:lineRule="atLeast"/>
              <w:jc w:val="both"/>
              <w:rPr>
                <w:rFonts w:ascii="Arial" w:hAnsi="Arial" w:cs="Arial"/>
                <w:sz w:val="20"/>
                <w:szCs w:val="20"/>
                <w:lang w:eastAsia="nl-NL"/>
              </w:rPr>
            </w:pPr>
            <w:r>
              <w:rPr>
                <w:rFonts w:ascii="Arial" w:hAnsi="Arial" w:cs="Arial"/>
                <w:sz w:val="20"/>
                <w:szCs w:val="20"/>
                <w:lang w:eastAsia="nl-NL"/>
              </w:rPr>
              <w:t>T-kaart</w:t>
            </w:r>
          </w:p>
          <w:p w14:paraId="6124696A" w14:textId="77777777" w:rsidR="00DA3D79" w:rsidRDefault="00DA3D79" w:rsidP="00DA3D79">
            <w:pPr>
              <w:spacing w:line="330" w:lineRule="atLeast"/>
              <w:jc w:val="both"/>
              <w:rPr>
                <w:rFonts w:ascii="Arial" w:hAnsi="Arial" w:cs="Arial"/>
                <w:sz w:val="20"/>
                <w:szCs w:val="20"/>
                <w:lang w:eastAsia="nl-NL"/>
              </w:rPr>
            </w:pPr>
            <w:r>
              <w:rPr>
                <w:rFonts w:ascii="Arial" w:hAnsi="Arial" w:cs="Arial"/>
                <w:sz w:val="20"/>
                <w:szCs w:val="20"/>
                <w:lang w:eastAsia="nl-NL"/>
              </w:rPr>
              <w:t>Coachende begeleiding</w:t>
            </w:r>
          </w:p>
        </w:tc>
        <w:tc>
          <w:tcPr>
            <w:tcW w:w="4528" w:type="dxa"/>
          </w:tcPr>
          <w:p w14:paraId="4CECDFEC" w14:textId="77777777" w:rsidR="00DA3D79" w:rsidRDefault="00DA3D79" w:rsidP="00DA3D79">
            <w:pPr>
              <w:spacing w:line="330" w:lineRule="atLeast"/>
              <w:jc w:val="both"/>
              <w:rPr>
                <w:rFonts w:ascii="Arial" w:hAnsi="Arial" w:cs="Arial"/>
                <w:b/>
                <w:sz w:val="20"/>
                <w:szCs w:val="20"/>
                <w:lang w:eastAsia="nl-NL"/>
              </w:rPr>
            </w:pPr>
            <w:r w:rsidRPr="00D205DA">
              <w:rPr>
                <w:rFonts w:ascii="Arial" w:hAnsi="Arial" w:cs="Arial"/>
                <w:b/>
                <w:sz w:val="20"/>
                <w:szCs w:val="20"/>
                <w:lang w:eastAsia="nl-NL"/>
              </w:rPr>
              <w:t>IV Onbewust bekwaam</w:t>
            </w:r>
          </w:p>
          <w:p w14:paraId="36574776" w14:textId="77777777" w:rsidR="00DA3D79" w:rsidRPr="00D205DA" w:rsidRDefault="00DA3D79" w:rsidP="00DA3D79">
            <w:pPr>
              <w:spacing w:line="330" w:lineRule="atLeast"/>
              <w:jc w:val="both"/>
              <w:rPr>
                <w:rFonts w:ascii="Arial" w:hAnsi="Arial" w:cs="Arial"/>
                <w:sz w:val="20"/>
                <w:szCs w:val="20"/>
                <w:lang w:eastAsia="nl-NL"/>
              </w:rPr>
            </w:pPr>
            <w:r>
              <w:rPr>
                <w:rFonts w:ascii="Arial" w:hAnsi="Arial" w:cs="Arial"/>
                <w:sz w:val="20"/>
                <w:szCs w:val="20"/>
                <w:lang w:eastAsia="nl-NL"/>
              </w:rPr>
              <w:t>Sturende begeleiding</w:t>
            </w:r>
          </w:p>
        </w:tc>
      </w:tr>
    </w:tbl>
    <w:p w14:paraId="108C367D" w14:textId="77777777" w:rsidR="00DA3D79" w:rsidRDefault="00DA3D79" w:rsidP="00DA3D79">
      <w:pPr>
        <w:spacing w:line="330" w:lineRule="atLeast"/>
        <w:jc w:val="both"/>
        <w:rPr>
          <w:rFonts w:ascii="Arial" w:hAnsi="Arial" w:cs="Arial"/>
          <w:sz w:val="20"/>
          <w:szCs w:val="20"/>
          <w:lang w:eastAsia="nl-NL"/>
        </w:rPr>
      </w:pPr>
    </w:p>
    <w:p w14:paraId="6E131B58" w14:textId="77777777" w:rsidR="00DA3D79" w:rsidRDefault="00DA3D79" w:rsidP="00DA3D79">
      <w:pPr>
        <w:spacing w:line="330" w:lineRule="atLeast"/>
        <w:jc w:val="both"/>
        <w:rPr>
          <w:rFonts w:ascii="Arial" w:hAnsi="Arial" w:cs="Arial"/>
          <w:sz w:val="20"/>
          <w:szCs w:val="20"/>
          <w:lang w:eastAsia="nl-NL"/>
        </w:rPr>
      </w:pPr>
    </w:p>
    <w:p w14:paraId="6E0CF92D" w14:textId="77777777" w:rsidR="00DA3D79" w:rsidRDefault="00DA3D79" w:rsidP="00DA3D79">
      <w:pPr>
        <w:spacing w:line="330" w:lineRule="atLeast"/>
        <w:jc w:val="both"/>
        <w:rPr>
          <w:rFonts w:ascii="Arial" w:hAnsi="Arial" w:cs="Arial"/>
          <w:sz w:val="20"/>
          <w:szCs w:val="20"/>
          <w:lang w:eastAsia="nl-NL"/>
        </w:rPr>
      </w:pPr>
    </w:p>
    <w:p w14:paraId="02C01715" w14:textId="77777777" w:rsidR="00DA3D79" w:rsidRDefault="00DA3D79" w:rsidP="00DA3D79">
      <w:pPr>
        <w:spacing w:line="330" w:lineRule="atLeast"/>
        <w:jc w:val="both"/>
        <w:rPr>
          <w:rFonts w:ascii="Arial" w:hAnsi="Arial" w:cs="Arial"/>
          <w:sz w:val="20"/>
          <w:szCs w:val="20"/>
          <w:lang w:eastAsia="nl-NL"/>
        </w:rPr>
      </w:pPr>
    </w:p>
    <w:p w14:paraId="1E422B1E" w14:textId="77777777" w:rsidR="00DA3D79" w:rsidRPr="00DC1800" w:rsidRDefault="00DA3D79" w:rsidP="00DA3D79">
      <w:pPr>
        <w:spacing w:line="330" w:lineRule="atLeast"/>
        <w:jc w:val="both"/>
        <w:rPr>
          <w:rFonts w:cs="Times New Roman"/>
          <w:lang w:eastAsia="nl-NL"/>
        </w:rPr>
      </w:pPr>
      <w:r w:rsidRPr="00DC1800">
        <w:rPr>
          <w:rFonts w:ascii="Arial" w:hAnsi="Arial" w:cs="Arial"/>
          <w:sz w:val="20"/>
          <w:szCs w:val="20"/>
          <w:lang w:eastAsia="nl-NL"/>
        </w:rPr>
        <w:t>Het is dus belangrijk om leerkrachten te gaan begeleiden in het loslaten en de ‘sturende rol’ te veranderen in een ‘coachende rol’. Hiervoor moeten de leerkrachten de werkwijze en de regels van samenwerkend leren gaan naleven, zodat zij daarin van ‘</w:t>
      </w:r>
      <w:r>
        <w:rPr>
          <w:rFonts w:ascii="Arial" w:hAnsi="Arial" w:cs="Arial"/>
          <w:sz w:val="20"/>
          <w:szCs w:val="20"/>
          <w:lang w:eastAsia="nl-NL"/>
        </w:rPr>
        <w:t>on</w:t>
      </w:r>
      <w:r w:rsidRPr="00DC1800">
        <w:rPr>
          <w:rFonts w:ascii="Arial" w:hAnsi="Arial" w:cs="Arial"/>
          <w:sz w:val="20"/>
          <w:szCs w:val="20"/>
          <w:lang w:eastAsia="nl-NL"/>
        </w:rPr>
        <w:t>bewust onbekwaam’ naar ‘</w:t>
      </w:r>
      <w:r>
        <w:rPr>
          <w:rFonts w:ascii="Arial" w:hAnsi="Arial" w:cs="Arial"/>
          <w:sz w:val="20"/>
          <w:szCs w:val="20"/>
          <w:lang w:eastAsia="nl-NL"/>
        </w:rPr>
        <w:t>on</w:t>
      </w:r>
      <w:r w:rsidRPr="00DC1800">
        <w:rPr>
          <w:rFonts w:ascii="Arial" w:hAnsi="Arial" w:cs="Arial"/>
          <w:sz w:val="20"/>
          <w:szCs w:val="20"/>
          <w:lang w:eastAsia="nl-NL"/>
        </w:rPr>
        <w:t>bewust bekwaam’ gaan.</w:t>
      </w:r>
    </w:p>
    <w:p w14:paraId="6B7CD100" w14:textId="77777777" w:rsidR="00DA3D79" w:rsidRPr="00DC1800" w:rsidRDefault="00DA3D79" w:rsidP="00DA3D79">
      <w:pPr>
        <w:spacing w:line="330" w:lineRule="atLeast"/>
        <w:jc w:val="both"/>
        <w:rPr>
          <w:rFonts w:cs="Times New Roman"/>
          <w:lang w:eastAsia="nl-NL"/>
        </w:rPr>
      </w:pPr>
      <w:r w:rsidRPr="00DC1800">
        <w:rPr>
          <w:rFonts w:ascii="Arial" w:hAnsi="Arial" w:cs="Arial"/>
          <w:sz w:val="20"/>
          <w:szCs w:val="20"/>
          <w:lang w:eastAsia="nl-NL"/>
        </w:rPr>
        <w:t>Daarnaast geven de leerkrachten aan dat zij erg geholpen zijn met het overzicht van de samenwerkingsvaardigheden, alleen worden de samenwerkingsvaardigheden nog niet structureel op dezelfde wijze aangeleerd binnen de groepen. De T-kaart is nog niet geïnternaliseerd bij de leerkrachten en de leerlingen en dit vraagt ook om bewust handelen.  </w:t>
      </w:r>
    </w:p>
    <w:p w14:paraId="2E6AD933" w14:textId="77777777" w:rsidR="00DA3D79" w:rsidRPr="00DC1800" w:rsidRDefault="00DA3D79" w:rsidP="00DA3D79">
      <w:pPr>
        <w:spacing w:line="253" w:lineRule="atLeast"/>
        <w:ind w:left="720"/>
        <w:jc w:val="both"/>
        <w:rPr>
          <w:rFonts w:cs="Times New Roman"/>
          <w:lang w:eastAsia="nl-NL"/>
        </w:rPr>
      </w:pPr>
      <w:r w:rsidRPr="00DC1800">
        <w:rPr>
          <w:rFonts w:ascii="Arial" w:hAnsi="Arial" w:cs="Arial"/>
          <w:sz w:val="20"/>
          <w:szCs w:val="20"/>
          <w:lang w:eastAsia="nl-NL"/>
        </w:rPr>
        <w:t> </w:t>
      </w:r>
    </w:p>
    <w:p w14:paraId="541B3817" w14:textId="77777777" w:rsidR="00DA3D79" w:rsidRPr="000B386E" w:rsidRDefault="00DA3D79" w:rsidP="00DA3D79">
      <w:pPr>
        <w:spacing w:line="360" w:lineRule="auto"/>
        <w:jc w:val="both"/>
        <w:rPr>
          <w:rFonts w:ascii="Arial" w:hAnsi="Arial" w:cs="Arial"/>
          <w:sz w:val="20"/>
          <w:szCs w:val="20"/>
          <w:u w:val="single"/>
          <w:lang w:eastAsia="nl-NL"/>
        </w:rPr>
      </w:pPr>
      <w:r w:rsidRPr="000B386E">
        <w:rPr>
          <w:rFonts w:ascii="Arial" w:hAnsi="Arial" w:cs="Arial"/>
          <w:sz w:val="20"/>
          <w:szCs w:val="20"/>
          <w:u w:val="single"/>
          <w:lang w:eastAsia="nl-NL"/>
        </w:rPr>
        <w:t>Onderzoeksperiode</w:t>
      </w:r>
    </w:p>
    <w:p w14:paraId="3343BDE5" w14:textId="77777777" w:rsidR="00DA3D79" w:rsidRPr="00DC1800" w:rsidRDefault="00DA3D79" w:rsidP="00DA3D79">
      <w:pPr>
        <w:spacing w:line="360" w:lineRule="auto"/>
        <w:jc w:val="both"/>
        <w:rPr>
          <w:rFonts w:cs="Times New Roman"/>
          <w:lang w:eastAsia="nl-NL"/>
        </w:rPr>
      </w:pPr>
      <w:r w:rsidRPr="00DC1800">
        <w:rPr>
          <w:rFonts w:ascii="Arial" w:hAnsi="Arial" w:cs="Arial"/>
          <w:sz w:val="20"/>
          <w:szCs w:val="20"/>
          <w:lang w:eastAsia="nl-NL"/>
        </w:rPr>
        <w:t>Achteraf gezien had er tijdens de onderzoeksperiode meer tijd aan kennisoverdracht moeten worden besteed over het begeleiden van samenwerkend leren en meer begeleiding aan de leerkracht.</w:t>
      </w:r>
    </w:p>
    <w:p w14:paraId="48D8D77A" w14:textId="77777777" w:rsidR="00DA3D79" w:rsidRDefault="00DA3D79" w:rsidP="00DA3D79">
      <w:pPr>
        <w:tabs>
          <w:tab w:val="left" w:pos="567"/>
        </w:tabs>
        <w:spacing w:line="360" w:lineRule="auto"/>
        <w:jc w:val="both"/>
        <w:rPr>
          <w:rFonts w:ascii="Arial" w:hAnsi="Arial" w:cs="Arial"/>
          <w:sz w:val="20"/>
          <w:szCs w:val="20"/>
          <w:lang w:eastAsia="nl-NL"/>
        </w:rPr>
      </w:pPr>
      <w:r w:rsidRPr="00DC1800">
        <w:rPr>
          <w:rFonts w:ascii="Arial" w:hAnsi="Arial" w:cs="Arial"/>
          <w:sz w:val="20"/>
          <w:szCs w:val="20"/>
          <w:lang w:eastAsia="nl-NL"/>
        </w:rPr>
        <w:t>De onderzoeker had de kennis moeten spreiden over meerdere bijeenkomsten, zodat men de diepte in kon gaan bij de bijeenkomsten. Daarnaast had de onderzoeker de leerkrachten individueel moeten begeleiden bij het vertalen van de verworven kennis op het gebied van instructie en begeleiding naar de dagelijkse praktijk. Als de onderzoeker meer aanwezig was geweest tijdens samenwerkend leren in de groepen, dan had het GROW-model ook een plek kunnen krijgen in de begeleiding van samenwerkend leren. Juist dit model zou de leerkracht in de begeleiding van samenwerkend leren kunnen ondersteunen.</w:t>
      </w:r>
    </w:p>
    <w:p w14:paraId="41CF42A1" w14:textId="77777777" w:rsidR="00DA3D79" w:rsidRPr="00213FC1" w:rsidRDefault="00DA3D79" w:rsidP="00DA3D79">
      <w:pPr>
        <w:tabs>
          <w:tab w:val="left" w:pos="567"/>
        </w:tabs>
        <w:spacing w:line="360" w:lineRule="auto"/>
        <w:jc w:val="both"/>
        <w:rPr>
          <w:rFonts w:cs="Times New Roman"/>
          <w:u w:val="single"/>
          <w:lang w:eastAsia="nl-NL"/>
        </w:rPr>
      </w:pPr>
    </w:p>
    <w:p w14:paraId="473BF620" w14:textId="77777777" w:rsidR="00DA3D79" w:rsidRPr="00213FC1" w:rsidRDefault="00DA3D79" w:rsidP="00DA3D79">
      <w:pPr>
        <w:tabs>
          <w:tab w:val="left" w:pos="567"/>
        </w:tabs>
        <w:spacing w:line="360" w:lineRule="auto"/>
        <w:jc w:val="both"/>
        <w:rPr>
          <w:rFonts w:cs="Times New Roman"/>
          <w:u w:val="single"/>
          <w:lang w:eastAsia="nl-NL"/>
        </w:rPr>
      </w:pPr>
      <w:r w:rsidRPr="00213FC1">
        <w:rPr>
          <w:rFonts w:cs="Times New Roman"/>
          <w:u w:val="single"/>
          <w:lang w:eastAsia="nl-NL"/>
        </w:rPr>
        <w:t>Terugkoppeling naar het team</w:t>
      </w:r>
    </w:p>
    <w:p w14:paraId="625E0915" w14:textId="77777777" w:rsidR="00DA3D79" w:rsidRDefault="00DA3D79" w:rsidP="00DA3D79">
      <w:pPr>
        <w:tabs>
          <w:tab w:val="left" w:pos="567"/>
        </w:tabs>
        <w:spacing w:after="200" w:line="360" w:lineRule="auto"/>
        <w:jc w:val="both"/>
        <w:rPr>
          <w:rFonts w:ascii="Arial" w:hAnsi="Arial" w:cs="Arial"/>
          <w:sz w:val="20"/>
          <w:szCs w:val="20"/>
          <w:lang w:eastAsia="nl-NL"/>
        </w:rPr>
      </w:pPr>
      <w:r w:rsidRPr="00DC1800">
        <w:rPr>
          <w:rFonts w:ascii="Arial" w:hAnsi="Arial" w:cs="Arial"/>
          <w:sz w:val="20"/>
          <w:szCs w:val="20"/>
          <w:lang w:eastAsia="nl-NL"/>
        </w:rPr>
        <w:t xml:space="preserve">De </w:t>
      </w:r>
      <w:r>
        <w:rPr>
          <w:rFonts w:ascii="Arial" w:hAnsi="Arial" w:cs="Arial"/>
          <w:sz w:val="20"/>
          <w:szCs w:val="20"/>
          <w:lang w:eastAsia="nl-NL"/>
        </w:rPr>
        <w:t>resultaten</w:t>
      </w:r>
      <w:r w:rsidRPr="00DC1800">
        <w:rPr>
          <w:rFonts w:ascii="Arial" w:hAnsi="Arial" w:cs="Arial"/>
          <w:sz w:val="20"/>
          <w:szCs w:val="20"/>
          <w:lang w:eastAsia="nl-NL"/>
        </w:rPr>
        <w:t xml:space="preserve"> uit dit onderzoek geven inzicht in hoe het samenwerkend leren er nu voor staat op het kindcentrum. Door de combinatie van observaties en interviews is een helder beeld verkregen van de manier van begeleiden bij samenwerkend leren. De conclusies die getrokken zijn hebben betrekking op vier personen binnen het kindcentrum, hiermee moet dus rekening gehouden worden dat het niet leidend is voor het hele team. </w:t>
      </w:r>
    </w:p>
    <w:p w14:paraId="4C8F5434" w14:textId="77777777" w:rsidR="00DA3D79" w:rsidRPr="00213FC1" w:rsidRDefault="00DA3D79" w:rsidP="00DA3D79">
      <w:pPr>
        <w:tabs>
          <w:tab w:val="left" w:pos="567"/>
        </w:tabs>
        <w:spacing w:after="200" w:line="360" w:lineRule="auto"/>
        <w:jc w:val="both"/>
        <w:rPr>
          <w:rFonts w:ascii="Arial" w:hAnsi="Arial" w:cs="Arial"/>
          <w:sz w:val="20"/>
          <w:szCs w:val="20"/>
          <w:lang w:eastAsia="nl-NL"/>
        </w:rPr>
      </w:pPr>
      <w:r w:rsidRPr="00DC1800">
        <w:rPr>
          <w:rFonts w:ascii="Arial" w:hAnsi="Arial" w:cs="Arial"/>
          <w:sz w:val="20"/>
          <w:szCs w:val="20"/>
          <w:lang w:eastAsia="nl-NL"/>
        </w:rPr>
        <w:t>Binnen de groep respondenten zijn ook verschillen waar te nemen. Na de tweede ronde observaties en interviews zijn de resultaten besproken met de respondenten en is er gevraagd, hoe zij tegen de bevindingen aankijken. De respondenten hebben aangegeven dat ze nog onvoldoende groei hebben doorgemaakt. Zij zouden graag nog een scholing willen hebben in het begeleiden van groepjes leerlingen, collegiale visitatie bij elkaar willen doen met een kijkwijzer en tijdens overlegmomenten structureel aandacht willen geven aan samenwerkend leren. </w:t>
      </w:r>
    </w:p>
    <w:p w14:paraId="138A553D" w14:textId="090C6716" w:rsidR="000B629B" w:rsidRDefault="000B629B" w:rsidP="000B629B">
      <w:pPr>
        <w:spacing w:line="360" w:lineRule="auto"/>
        <w:jc w:val="both"/>
        <w:rPr>
          <w:rFonts w:ascii="Arial" w:hAnsi="Arial" w:cs="Arial"/>
          <w:color w:val="000000" w:themeColor="text1"/>
          <w:sz w:val="20"/>
          <w:szCs w:val="20"/>
        </w:rPr>
      </w:pPr>
    </w:p>
    <w:p w14:paraId="43C26430" w14:textId="77777777" w:rsidR="000B629B" w:rsidRDefault="000B629B" w:rsidP="00C33CA7">
      <w:pPr>
        <w:spacing w:line="360" w:lineRule="auto"/>
        <w:jc w:val="both"/>
        <w:rPr>
          <w:rFonts w:ascii="Arial" w:hAnsi="Arial" w:cs="Arial"/>
          <w:sz w:val="20"/>
          <w:szCs w:val="20"/>
        </w:rPr>
      </w:pPr>
    </w:p>
    <w:p w14:paraId="67354215" w14:textId="784FF3A2" w:rsidR="00DF2387" w:rsidRPr="000B629B" w:rsidRDefault="00261330" w:rsidP="000B629B">
      <w:pPr>
        <w:pStyle w:val="Kop1"/>
      </w:pPr>
      <w:bookmarkStart w:id="22" w:name="_Toc482448788"/>
      <w:r>
        <w:t>6. Advies</w:t>
      </w:r>
      <w:bookmarkEnd w:id="22"/>
    </w:p>
    <w:p w14:paraId="5B4E50A2" w14:textId="77777777" w:rsidR="00261330" w:rsidRPr="00261330" w:rsidRDefault="00261330" w:rsidP="00261330"/>
    <w:p w14:paraId="10457A90" w14:textId="165DD996" w:rsidR="00DE00FD" w:rsidRDefault="00F80D12" w:rsidP="00FC521B">
      <w:pPr>
        <w:tabs>
          <w:tab w:val="left" w:pos="1985"/>
        </w:tabs>
        <w:spacing w:line="360" w:lineRule="auto"/>
        <w:jc w:val="both"/>
        <w:rPr>
          <w:rFonts w:ascii="Arial" w:hAnsi="Arial" w:cs="Arial"/>
          <w:color w:val="000000" w:themeColor="text1"/>
          <w:sz w:val="20"/>
          <w:szCs w:val="20"/>
        </w:rPr>
      </w:pPr>
      <w:r>
        <w:rPr>
          <w:rFonts w:ascii="Arial" w:hAnsi="Arial" w:cs="Arial"/>
          <w:color w:val="000000" w:themeColor="text1"/>
          <w:sz w:val="20"/>
          <w:szCs w:val="20"/>
        </w:rPr>
        <w:t xml:space="preserve">Aangezien leerkrachten zich nog niet kundig </w:t>
      </w:r>
      <w:r w:rsidR="004804F2">
        <w:rPr>
          <w:rFonts w:ascii="Arial" w:hAnsi="Arial" w:cs="Arial"/>
          <w:color w:val="000000" w:themeColor="text1"/>
          <w:sz w:val="20"/>
          <w:szCs w:val="20"/>
        </w:rPr>
        <w:t xml:space="preserve">en vaardig </w:t>
      </w:r>
      <w:r>
        <w:rPr>
          <w:rFonts w:ascii="Arial" w:hAnsi="Arial" w:cs="Arial"/>
          <w:color w:val="000000" w:themeColor="text1"/>
          <w:sz w:val="20"/>
          <w:szCs w:val="20"/>
        </w:rPr>
        <w:t>genoeg voelen</w:t>
      </w:r>
      <w:r w:rsidR="00FC521B">
        <w:rPr>
          <w:rFonts w:ascii="Arial" w:hAnsi="Arial" w:cs="Arial"/>
          <w:color w:val="000000" w:themeColor="text1"/>
          <w:sz w:val="20"/>
          <w:szCs w:val="20"/>
        </w:rPr>
        <w:t xml:space="preserve"> in het begeleiden van samenwerkend leren</w:t>
      </w:r>
      <w:r w:rsidR="0002788C">
        <w:rPr>
          <w:rFonts w:ascii="Arial" w:hAnsi="Arial" w:cs="Arial"/>
          <w:color w:val="000000" w:themeColor="text1"/>
          <w:sz w:val="20"/>
          <w:szCs w:val="20"/>
        </w:rPr>
        <w:t>,</w:t>
      </w:r>
      <w:r>
        <w:rPr>
          <w:rFonts w:ascii="Arial" w:hAnsi="Arial" w:cs="Arial"/>
          <w:color w:val="000000" w:themeColor="text1"/>
          <w:sz w:val="20"/>
          <w:szCs w:val="20"/>
        </w:rPr>
        <w:t xml:space="preserve"> </w:t>
      </w:r>
      <w:r w:rsidR="00FC521B">
        <w:rPr>
          <w:rFonts w:ascii="Arial" w:hAnsi="Arial" w:cs="Arial"/>
          <w:color w:val="000000" w:themeColor="text1"/>
          <w:sz w:val="20"/>
          <w:szCs w:val="20"/>
        </w:rPr>
        <w:t>wordt geadviseerd</w:t>
      </w:r>
      <w:r>
        <w:rPr>
          <w:rFonts w:ascii="Arial" w:hAnsi="Arial" w:cs="Arial"/>
          <w:color w:val="000000" w:themeColor="text1"/>
          <w:sz w:val="20"/>
          <w:szCs w:val="20"/>
        </w:rPr>
        <w:t xml:space="preserve"> om </w:t>
      </w:r>
      <w:r w:rsidR="004804F2">
        <w:rPr>
          <w:rFonts w:ascii="Arial" w:hAnsi="Arial" w:cs="Arial"/>
          <w:color w:val="000000" w:themeColor="text1"/>
          <w:sz w:val="20"/>
          <w:szCs w:val="20"/>
        </w:rPr>
        <w:t xml:space="preserve">meer en intensiever </w:t>
      </w:r>
      <w:r>
        <w:rPr>
          <w:rFonts w:ascii="Arial" w:hAnsi="Arial" w:cs="Arial"/>
          <w:color w:val="000000" w:themeColor="text1"/>
          <w:sz w:val="20"/>
          <w:szCs w:val="20"/>
        </w:rPr>
        <w:t xml:space="preserve">scholingsaanbod aan te bieden. Binnen het bestuur zijn twee medewerkers aangesteld die </w:t>
      </w:r>
      <w:r w:rsidR="004234C1">
        <w:rPr>
          <w:rFonts w:ascii="Arial" w:hAnsi="Arial" w:cs="Arial"/>
          <w:color w:val="000000" w:themeColor="text1"/>
          <w:sz w:val="20"/>
          <w:szCs w:val="20"/>
        </w:rPr>
        <w:t>zich bezig</w:t>
      </w:r>
      <w:r w:rsidR="00842CA8">
        <w:rPr>
          <w:rFonts w:ascii="Arial" w:hAnsi="Arial" w:cs="Arial"/>
          <w:color w:val="000000" w:themeColor="text1"/>
          <w:sz w:val="20"/>
          <w:szCs w:val="20"/>
        </w:rPr>
        <w:t>houden met coaching en training voor medewerkers. Zij bieden trainingen aan die gericht zijn op coaching</w:t>
      </w:r>
      <w:r w:rsidR="004234C1">
        <w:rPr>
          <w:rFonts w:ascii="Arial" w:hAnsi="Arial" w:cs="Arial"/>
          <w:color w:val="000000" w:themeColor="text1"/>
          <w:sz w:val="20"/>
          <w:szCs w:val="20"/>
        </w:rPr>
        <w:t>. Het advies is om samen met deze medewerkers te bespreken</w:t>
      </w:r>
      <w:r w:rsidR="009E202F">
        <w:rPr>
          <w:rFonts w:ascii="Arial" w:hAnsi="Arial" w:cs="Arial"/>
          <w:color w:val="000000" w:themeColor="text1"/>
          <w:sz w:val="20"/>
          <w:szCs w:val="20"/>
        </w:rPr>
        <w:t>,</w:t>
      </w:r>
      <w:r w:rsidR="004234C1">
        <w:rPr>
          <w:rFonts w:ascii="Arial" w:hAnsi="Arial" w:cs="Arial"/>
          <w:color w:val="000000" w:themeColor="text1"/>
          <w:sz w:val="20"/>
          <w:szCs w:val="20"/>
        </w:rPr>
        <w:t xml:space="preserve"> wat zij kunnen betekenen in </w:t>
      </w:r>
      <w:r w:rsidR="00FC521B">
        <w:rPr>
          <w:rFonts w:ascii="Arial" w:hAnsi="Arial" w:cs="Arial"/>
          <w:color w:val="000000" w:themeColor="text1"/>
          <w:sz w:val="20"/>
          <w:szCs w:val="20"/>
        </w:rPr>
        <w:t xml:space="preserve">gerichte </w:t>
      </w:r>
      <w:r w:rsidR="004234C1">
        <w:rPr>
          <w:rFonts w:ascii="Arial" w:hAnsi="Arial" w:cs="Arial"/>
          <w:color w:val="000000" w:themeColor="text1"/>
          <w:sz w:val="20"/>
          <w:szCs w:val="20"/>
        </w:rPr>
        <w:t xml:space="preserve">scholing </w:t>
      </w:r>
      <w:r w:rsidR="00FC521B">
        <w:rPr>
          <w:rFonts w:ascii="Arial" w:hAnsi="Arial" w:cs="Arial"/>
          <w:color w:val="000000" w:themeColor="text1"/>
          <w:sz w:val="20"/>
          <w:szCs w:val="20"/>
        </w:rPr>
        <w:t>op gebied van</w:t>
      </w:r>
      <w:r w:rsidR="009E202F">
        <w:rPr>
          <w:rFonts w:ascii="Arial" w:hAnsi="Arial" w:cs="Arial"/>
          <w:color w:val="000000" w:themeColor="text1"/>
          <w:sz w:val="20"/>
          <w:szCs w:val="20"/>
        </w:rPr>
        <w:t xml:space="preserve"> </w:t>
      </w:r>
      <w:r w:rsidR="004F11AD">
        <w:rPr>
          <w:rFonts w:ascii="Arial" w:hAnsi="Arial" w:cs="Arial"/>
          <w:color w:val="000000" w:themeColor="text1"/>
          <w:sz w:val="20"/>
          <w:szCs w:val="20"/>
        </w:rPr>
        <w:t>‘</w:t>
      </w:r>
      <w:r w:rsidR="009E202F">
        <w:rPr>
          <w:rFonts w:ascii="Arial" w:hAnsi="Arial" w:cs="Arial"/>
          <w:color w:val="000000" w:themeColor="text1"/>
          <w:sz w:val="20"/>
          <w:szCs w:val="20"/>
        </w:rPr>
        <w:t>het begeleiden van samenwerkend leren bij leerlingen</w:t>
      </w:r>
      <w:r w:rsidR="004F11AD">
        <w:rPr>
          <w:rFonts w:ascii="Arial" w:hAnsi="Arial" w:cs="Arial"/>
          <w:color w:val="000000" w:themeColor="text1"/>
          <w:sz w:val="20"/>
          <w:szCs w:val="20"/>
        </w:rPr>
        <w:t>’</w:t>
      </w:r>
      <w:r w:rsidR="004234C1">
        <w:rPr>
          <w:rFonts w:ascii="Arial" w:hAnsi="Arial" w:cs="Arial"/>
          <w:color w:val="000000" w:themeColor="text1"/>
          <w:sz w:val="20"/>
          <w:szCs w:val="20"/>
        </w:rPr>
        <w:t xml:space="preserve">. </w:t>
      </w:r>
    </w:p>
    <w:p w14:paraId="5CE65CB2" w14:textId="766B6C42" w:rsidR="00452C9E" w:rsidRDefault="004234C1" w:rsidP="00BA513E">
      <w:pPr>
        <w:spacing w:line="360" w:lineRule="auto"/>
        <w:jc w:val="both"/>
        <w:rPr>
          <w:rFonts w:ascii="Arial" w:hAnsi="Arial" w:cs="Arial"/>
          <w:color w:val="000000" w:themeColor="text1"/>
          <w:sz w:val="20"/>
          <w:szCs w:val="20"/>
        </w:rPr>
      </w:pPr>
      <w:r>
        <w:rPr>
          <w:rFonts w:ascii="Arial" w:hAnsi="Arial" w:cs="Arial"/>
          <w:color w:val="000000" w:themeColor="text1"/>
          <w:sz w:val="20"/>
          <w:szCs w:val="20"/>
        </w:rPr>
        <w:t>Daarnaast is h</w:t>
      </w:r>
      <w:r w:rsidR="003409F3">
        <w:rPr>
          <w:rFonts w:ascii="Arial" w:hAnsi="Arial" w:cs="Arial"/>
          <w:color w:val="000000" w:themeColor="text1"/>
          <w:sz w:val="20"/>
          <w:szCs w:val="20"/>
        </w:rPr>
        <w:t xml:space="preserve">et advies om </w:t>
      </w:r>
      <w:r w:rsidR="00FC521B">
        <w:rPr>
          <w:rFonts w:ascii="Arial" w:hAnsi="Arial" w:cs="Arial"/>
          <w:color w:val="000000" w:themeColor="text1"/>
          <w:sz w:val="20"/>
          <w:szCs w:val="20"/>
        </w:rPr>
        <w:t xml:space="preserve">hiermee </w:t>
      </w:r>
      <w:r w:rsidR="009E202F">
        <w:rPr>
          <w:rFonts w:ascii="Arial" w:hAnsi="Arial" w:cs="Arial"/>
          <w:color w:val="000000" w:themeColor="text1"/>
          <w:sz w:val="20"/>
          <w:szCs w:val="20"/>
        </w:rPr>
        <w:t>unit</w:t>
      </w:r>
      <w:r w:rsidR="001F12E1">
        <w:rPr>
          <w:rFonts w:ascii="Arial" w:hAnsi="Arial" w:cs="Arial"/>
          <w:color w:val="000000" w:themeColor="text1"/>
          <w:sz w:val="20"/>
          <w:szCs w:val="20"/>
        </w:rPr>
        <w:t xml:space="preserve">breed aan de slag te gaan met de samenwerkingsvaardigheden en </w:t>
      </w:r>
      <w:r w:rsidR="00DA02CD">
        <w:rPr>
          <w:rFonts w:ascii="Arial" w:hAnsi="Arial" w:cs="Arial"/>
          <w:color w:val="000000" w:themeColor="text1"/>
          <w:sz w:val="20"/>
          <w:szCs w:val="20"/>
        </w:rPr>
        <w:t xml:space="preserve">met </w:t>
      </w:r>
      <w:r w:rsidR="001F12E1">
        <w:rPr>
          <w:rFonts w:ascii="Arial" w:hAnsi="Arial" w:cs="Arial"/>
          <w:color w:val="000000" w:themeColor="text1"/>
          <w:sz w:val="20"/>
          <w:szCs w:val="20"/>
        </w:rPr>
        <w:t xml:space="preserve">het proces om van </w:t>
      </w:r>
      <w:r w:rsidR="009E202F">
        <w:rPr>
          <w:rFonts w:ascii="Arial" w:hAnsi="Arial" w:cs="Arial"/>
          <w:color w:val="000000" w:themeColor="text1"/>
          <w:sz w:val="20"/>
          <w:szCs w:val="20"/>
        </w:rPr>
        <w:t>gestuurde begeleiding</w:t>
      </w:r>
      <w:r w:rsidR="001F12E1">
        <w:rPr>
          <w:rFonts w:ascii="Arial" w:hAnsi="Arial" w:cs="Arial"/>
          <w:color w:val="000000" w:themeColor="text1"/>
          <w:sz w:val="20"/>
          <w:szCs w:val="20"/>
        </w:rPr>
        <w:t xml:space="preserve"> naar </w:t>
      </w:r>
      <w:r w:rsidR="009E202F">
        <w:rPr>
          <w:rFonts w:ascii="Arial" w:hAnsi="Arial" w:cs="Arial"/>
          <w:color w:val="000000" w:themeColor="text1"/>
          <w:sz w:val="20"/>
          <w:szCs w:val="20"/>
        </w:rPr>
        <w:t>coachend begeleiden</w:t>
      </w:r>
      <w:r w:rsidR="001F12E1">
        <w:rPr>
          <w:rFonts w:ascii="Arial" w:hAnsi="Arial" w:cs="Arial"/>
          <w:color w:val="000000" w:themeColor="text1"/>
          <w:sz w:val="20"/>
          <w:szCs w:val="20"/>
        </w:rPr>
        <w:t xml:space="preserve"> te komen.</w:t>
      </w:r>
      <w:r w:rsidR="00BA513E">
        <w:rPr>
          <w:rFonts w:ascii="Arial" w:hAnsi="Arial" w:cs="Arial"/>
          <w:color w:val="000000" w:themeColor="text1"/>
          <w:sz w:val="20"/>
          <w:szCs w:val="20"/>
        </w:rPr>
        <w:t xml:space="preserve"> </w:t>
      </w:r>
      <w:r w:rsidR="00E26623">
        <w:rPr>
          <w:rFonts w:ascii="Arial" w:hAnsi="Arial" w:cs="Arial"/>
          <w:color w:val="000000" w:themeColor="text1"/>
          <w:sz w:val="20"/>
          <w:szCs w:val="20"/>
        </w:rPr>
        <w:t>Tijdens het onderzoek heeft niet iedere leerkracht</w:t>
      </w:r>
      <w:r w:rsidR="000B629B">
        <w:rPr>
          <w:rFonts w:ascii="Arial" w:hAnsi="Arial" w:cs="Arial"/>
          <w:color w:val="000000" w:themeColor="text1"/>
          <w:sz w:val="20"/>
          <w:szCs w:val="20"/>
        </w:rPr>
        <w:t xml:space="preserve"> in de unit</w:t>
      </w:r>
      <w:r w:rsidR="00E26623">
        <w:rPr>
          <w:rFonts w:ascii="Arial" w:hAnsi="Arial" w:cs="Arial"/>
          <w:color w:val="000000" w:themeColor="text1"/>
          <w:sz w:val="20"/>
          <w:szCs w:val="20"/>
        </w:rPr>
        <w:t xml:space="preserve"> deelgenomen aan het onderzoek. Om het begeleiden van samenwerkend leren te verbeteren is het goed om met de gehele unit aan de</w:t>
      </w:r>
      <w:r w:rsidR="000B629B">
        <w:rPr>
          <w:rFonts w:ascii="Arial" w:hAnsi="Arial" w:cs="Arial"/>
          <w:color w:val="000000" w:themeColor="text1"/>
          <w:sz w:val="20"/>
          <w:szCs w:val="20"/>
        </w:rPr>
        <w:t xml:space="preserve"> slag te gaan oftewel unitbreed. </w:t>
      </w:r>
    </w:p>
    <w:p w14:paraId="3CB35978" w14:textId="4034E59A" w:rsidR="00AF6FCC" w:rsidRPr="00452C9E" w:rsidRDefault="00AF6FCC" w:rsidP="00FC521B">
      <w:pPr>
        <w:spacing w:line="360" w:lineRule="auto"/>
        <w:jc w:val="both"/>
        <w:rPr>
          <w:rFonts w:ascii="Arial" w:hAnsi="Arial" w:cs="Arial"/>
          <w:color w:val="000000" w:themeColor="text1"/>
          <w:sz w:val="20"/>
          <w:szCs w:val="20"/>
        </w:rPr>
      </w:pPr>
      <w:r>
        <w:rPr>
          <w:rFonts w:ascii="Arial" w:hAnsi="Arial" w:cs="Arial"/>
          <w:color w:val="000000" w:themeColor="text1"/>
          <w:sz w:val="20"/>
          <w:szCs w:val="20"/>
        </w:rPr>
        <w:t xml:space="preserve">Hieronder wordt de aanpak beschreven om unitbreed aan de slag te gaan met het begeleiden van samenwerken leren. </w:t>
      </w:r>
      <w:r w:rsidR="00D41D54">
        <w:rPr>
          <w:rFonts w:ascii="Arial" w:hAnsi="Arial" w:cs="Arial"/>
          <w:color w:val="000000" w:themeColor="text1"/>
          <w:sz w:val="20"/>
          <w:szCs w:val="20"/>
        </w:rPr>
        <w:t>Dit wordt in een overzicht weergegeven, het overzi</w:t>
      </w:r>
      <w:r w:rsidR="005B2E71">
        <w:rPr>
          <w:rFonts w:ascii="Arial" w:hAnsi="Arial" w:cs="Arial"/>
          <w:color w:val="000000" w:themeColor="text1"/>
          <w:sz w:val="20"/>
          <w:szCs w:val="20"/>
        </w:rPr>
        <w:t xml:space="preserve">cht </w:t>
      </w:r>
      <w:r w:rsidR="00D41D54">
        <w:rPr>
          <w:rFonts w:ascii="Arial" w:hAnsi="Arial" w:cs="Arial"/>
          <w:color w:val="000000" w:themeColor="text1"/>
          <w:sz w:val="20"/>
          <w:szCs w:val="20"/>
        </w:rPr>
        <w:t>wordt vervolgens uitgebreid toegelicht.</w:t>
      </w:r>
    </w:p>
    <w:p w14:paraId="0489EA19" w14:textId="77777777" w:rsidR="005071E4" w:rsidRDefault="00AF6FCC" w:rsidP="00AF6FCC">
      <w:pPr>
        <w:spacing w:line="360" w:lineRule="auto"/>
        <w:jc w:val="both"/>
        <w:rPr>
          <w:rFonts w:ascii="Arial" w:hAnsi="Arial" w:cs="Arial"/>
          <w:sz w:val="20"/>
          <w:szCs w:val="20"/>
        </w:rPr>
      </w:pPr>
      <w:r>
        <w:rPr>
          <w:rFonts w:ascii="Arial" w:hAnsi="Arial" w:cs="Arial"/>
          <w:sz w:val="20"/>
          <w:szCs w:val="20"/>
        </w:rPr>
        <w:t>Op het moment dat samenwerkend leren unit breed ingevoerd gaat worden, is het advies om de fases van het model innovatieverspreiding (</w:t>
      </w:r>
      <w:r w:rsidR="00FC521B">
        <w:rPr>
          <w:rFonts w:ascii="Arial" w:hAnsi="Arial" w:cs="Arial"/>
          <w:sz w:val="20"/>
          <w:szCs w:val="20"/>
        </w:rPr>
        <w:t xml:space="preserve">Rogers, </w:t>
      </w:r>
      <w:r>
        <w:rPr>
          <w:rFonts w:ascii="Arial" w:hAnsi="Arial" w:cs="Arial"/>
          <w:sz w:val="20"/>
          <w:szCs w:val="20"/>
        </w:rPr>
        <w:t xml:space="preserve">2003) te doorlopen. </w:t>
      </w:r>
    </w:p>
    <w:p w14:paraId="48591113" w14:textId="1BF0CE5C" w:rsidR="005B2E71" w:rsidRDefault="005B2E71">
      <w:pPr>
        <w:spacing w:after="200" w:line="276" w:lineRule="auto"/>
        <w:rPr>
          <w:rFonts w:ascii="Arial" w:hAnsi="Arial" w:cs="Arial"/>
          <w:sz w:val="20"/>
          <w:szCs w:val="20"/>
        </w:rPr>
      </w:pPr>
      <w:r>
        <w:rPr>
          <w:rFonts w:ascii="Arial" w:hAnsi="Arial" w:cs="Arial"/>
          <w:sz w:val="20"/>
          <w:szCs w:val="20"/>
        </w:rPr>
        <w:br w:type="page"/>
      </w:r>
    </w:p>
    <w:p w14:paraId="00296BB4" w14:textId="77777777" w:rsidR="005B2E71" w:rsidRDefault="005B2E71" w:rsidP="00AF6FCC">
      <w:pPr>
        <w:spacing w:line="360" w:lineRule="auto"/>
        <w:jc w:val="both"/>
        <w:rPr>
          <w:rFonts w:ascii="Arial" w:hAnsi="Arial" w:cs="Arial"/>
          <w:sz w:val="20"/>
          <w:szCs w:val="20"/>
        </w:rPr>
      </w:pPr>
    </w:p>
    <w:p w14:paraId="061429C5" w14:textId="7DD49394" w:rsidR="00D41D54" w:rsidRPr="00D41D54" w:rsidRDefault="00D41D54" w:rsidP="00AF6FCC">
      <w:pPr>
        <w:spacing w:line="360" w:lineRule="auto"/>
        <w:jc w:val="both"/>
        <w:rPr>
          <w:rFonts w:ascii="Arial" w:hAnsi="Arial" w:cs="Arial"/>
          <w:b/>
          <w:sz w:val="20"/>
          <w:szCs w:val="20"/>
        </w:rPr>
      </w:pPr>
      <w:r w:rsidRPr="00D41D54">
        <w:rPr>
          <w:rFonts w:ascii="Arial" w:hAnsi="Arial" w:cs="Arial"/>
          <w:b/>
          <w:sz w:val="20"/>
          <w:szCs w:val="20"/>
        </w:rPr>
        <w:t>Kennis- en overtuigingsfase</w:t>
      </w:r>
    </w:p>
    <w:p w14:paraId="1C77EEC7" w14:textId="429DE12C" w:rsidR="00D41D54" w:rsidRPr="00D41D54" w:rsidRDefault="00D41D54" w:rsidP="00D41D54">
      <w:pPr>
        <w:pStyle w:val="Lijstalinea"/>
        <w:numPr>
          <w:ilvl w:val="0"/>
          <w:numId w:val="36"/>
        </w:numPr>
        <w:spacing w:line="360" w:lineRule="auto"/>
        <w:jc w:val="both"/>
        <w:rPr>
          <w:rFonts w:ascii="Arial" w:hAnsi="Arial" w:cs="Arial"/>
          <w:sz w:val="20"/>
          <w:szCs w:val="20"/>
        </w:rPr>
      </w:pPr>
      <w:r>
        <w:rPr>
          <w:rFonts w:ascii="Arial" w:hAnsi="Arial" w:cs="Arial"/>
          <w:sz w:val="20"/>
          <w:szCs w:val="20"/>
        </w:rPr>
        <w:t>Mei 2017</w:t>
      </w:r>
    </w:p>
    <w:p w14:paraId="50E43C76" w14:textId="0F9F4BA1" w:rsidR="00D41D54" w:rsidRDefault="00D41D54" w:rsidP="00D41D54">
      <w:pPr>
        <w:pStyle w:val="Lijstalinea"/>
        <w:spacing w:line="360" w:lineRule="auto"/>
        <w:jc w:val="both"/>
        <w:rPr>
          <w:rFonts w:ascii="Arial" w:hAnsi="Arial" w:cs="Arial"/>
          <w:sz w:val="20"/>
          <w:szCs w:val="20"/>
        </w:rPr>
      </w:pPr>
      <w:r>
        <w:rPr>
          <w:rFonts w:ascii="Arial" w:hAnsi="Arial" w:cs="Arial"/>
          <w:sz w:val="20"/>
          <w:szCs w:val="20"/>
        </w:rPr>
        <w:t>Commitment vragen aan de leerkrachten die niet betrokken waren bij het onderzoek</w:t>
      </w:r>
    </w:p>
    <w:p w14:paraId="6D252206" w14:textId="07A29D87" w:rsidR="00D41D54" w:rsidRDefault="00D41D54" w:rsidP="00D41D54">
      <w:pPr>
        <w:spacing w:line="360" w:lineRule="auto"/>
        <w:jc w:val="both"/>
        <w:rPr>
          <w:rFonts w:ascii="Arial" w:hAnsi="Arial" w:cs="Arial"/>
          <w:b/>
          <w:sz w:val="20"/>
          <w:szCs w:val="20"/>
        </w:rPr>
      </w:pPr>
      <w:r w:rsidRPr="00D41D54">
        <w:rPr>
          <w:rFonts w:ascii="Arial" w:hAnsi="Arial" w:cs="Arial"/>
          <w:b/>
          <w:sz w:val="20"/>
          <w:szCs w:val="20"/>
        </w:rPr>
        <w:t>Beslissingsfase</w:t>
      </w:r>
    </w:p>
    <w:p w14:paraId="0481F606" w14:textId="5FB18EFB" w:rsidR="00D41D54" w:rsidRDefault="00B61C51" w:rsidP="00D41D54">
      <w:pPr>
        <w:pStyle w:val="Lijstalinea"/>
        <w:numPr>
          <w:ilvl w:val="0"/>
          <w:numId w:val="36"/>
        </w:numPr>
        <w:spacing w:line="360" w:lineRule="auto"/>
        <w:jc w:val="both"/>
        <w:rPr>
          <w:rFonts w:ascii="Arial" w:hAnsi="Arial" w:cs="Arial"/>
          <w:sz w:val="20"/>
          <w:szCs w:val="20"/>
        </w:rPr>
      </w:pPr>
      <w:r>
        <w:rPr>
          <w:rFonts w:ascii="Arial" w:hAnsi="Arial" w:cs="Arial"/>
          <w:sz w:val="20"/>
          <w:szCs w:val="20"/>
        </w:rPr>
        <w:t>Mei tot en met j</w:t>
      </w:r>
      <w:r w:rsidR="00D41D54">
        <w:rPr>
          <w:rFonts w:ascii="Arial" w:hAnsi="Arial" w:cs="Arial"/>
          <w:sz w:val="20"/>
          <w:szCs w:val="20"/>
        </w:rPr>
        <w:t>uli 2017</w:t>
      </w:r>
    </w:p>
    <w:p w14:paraId="2A986A52" w14:textId="5B7D33C5" w:rsidR="00D41D54" w:rsidRDefault="00FA076A" w:rsidP="00D41D54">
      <w:pPr>
        <w:pStyle w:val="Lijstalinea"/>
        <w:spacing w:line="360" w:lineRule="auto"/>
        <w:jc w:val="both"/>
        <w:rPr>
          <w:rFonts w:ascii="Arial" w:hAnsi="Arial" w:cs="Arial"/>
          <w:sz w:val="20"/>
          <w:szCs w:val="20"/>
        </w:rPr>
      </w:pPr>
      <w:r>
        <w:rPr>
          <w:rFonts w:ascii="Arial" w:hAnsi="Arial" w:cs="Arial"/>
          <w:sz w:val="20"/>
          <w:szCs w:val="20"/>
        </w:rPr>
        <w:t>Afspraken maken over de werkwijze van het aanleren van samenwerkingsvaardigheden</w:t>
      </w:r>
    </w:p>
    <w:p w14:paraId="11393A45" w14:textId="66E5813F" w:rsidR="00FA076A" w:rsidRDefault="00FA076A" w:rsidP="00D41D54">
      <w:pPr>
        <w:pStyle w:val="Lijstalinea"/>
        <w:spacing w:line="360" w:lineRule="auto"/>
        <w:jc w:val="both"/>
        <w:rPr>
          <w:rFonts w:ascii="Arial" w:hAnsi="Arial" w:cs="Arial"/>
          <w:sz w:val="20"/>
          <w:szCs w:val="20"/>
        </w:rPr>
      </w:pPr>
      <w:r>
        <w:rPr>
          <w:rFonts w:ascii="Arial" w:hAnsi="Arial" w:cs="Arial"/>
          <w:sz w:val="20"/>
          <w:szCs w:val="20"/>
        </w:rPr>
        <w:t>Samenwerkingsvaardigheden op dezelfde manier aanleren</w:t>
      </w:r>
    </w:p>
    <w:p w14:paraId="151BCF1E" w14:textId="3CBAE493" w:rsidR="00FA076A" w:rsidRDefault="00FA076A" w:rsidP="00D41D54">
      <w:pPr>
        <w:pStyle w:val="Lijstalinea"/>
        <w:spacing w:line="360" w:lineRule="auto"/>
        <w:jc w:val="both"/>
        <w:rPr>
          <w:rFonts w:ascii="Arial" w:hAnsi="Arial" w:cs="Arial"/>
          <w:sz w:val="20"/>
          <w:szCs w:val="20"/>
        </w:rPr>
      </w:pPr>
      <w:r>
        <w:rPr>
          <w:rFonts w:ascii="Arial" w:hAnsi="Arial" w:cs="Arial"/>
          <w:sz w:val="20"/>
          <w:szCs w:val="20"/>
        </w:rPr>
        <w:t>T-kaarten zichtbaar ophangen in de groep</w:t>
      </w:r>
    </w:p>
    <w:p w14:paraId="68DFC1E7" w14:textId="37D7256B" w:rsidR="00FA076A" w:rsidRDefault="00FA076A" w:rsidP="00FA076A">
      <w:pPr>
        <w:pStyle w:val="Lijstalinea"/>
        <w:numPr>
          <w:ilvl w:val="0"/>
          <w:numId w:val="36"/>
        </w:numPr>
        <w:spacing w:line="360" w:lineRule="auto"/>
        <w:jc w:val="both"/>
        <w:rPr>
          <w:rFonts w:ascii="Arial" w:hAnsi="Arial" w:cs="Arial"/>
          <w:sz w:val="20"/>
          <w:szCs w:val="20"/>
        </w:rPr>
      </w:pPr>
      <w:r>
        <w:rPr>
          <w:rFonts w:ascii="Arial" w:hAnsi="Arial" w:cs="Arial"/>
          <w:sz w:val="20"/>
          <w:szCs w:val="20"/>
        </w:rPr>
        <w:t xml:space="preserve">September 2017 </w:t>
      </w:r>
    </w:p>
    <w:p w14:paraId="1F9F283B" w14:textId="0CA4F406" w:rsidR="00FA076A" w:rsidRDefault="00FA076A" w:rsidP="00FA076A">
      <w:pPr>
        <w:pStyle w:val="Lijstalinea"/>
        <w:spacing w:line="360" w:lineRule="auto"/>
        <w:jc w:val="both"/>
        <w:rPr>
          <w:rFonts w:ascii="Arial" w:hAnsi="Arial" w:cs="Arial"/>
          <w:sz w:val="20"/>
          <w:szCs w:val="20"/>
        </w:rPr>
      </w:pPr>
      <w:r>
        <w:rPr>
          <w:rFonts w:ascii="Arial" w:hAnsi="Arial" w:cs="Arial"/>
          <w:sz w:val="20"/>
          <w:szCs w:val="20"/>
        </w:rPr>
        <w:t>Scholing van sturend naar begeleidend komen, basisvaardigheden coach</w:t>
      </w:r>
    </w:p>
    <w:p w14:paraId="53C3465F" w14:textId="1F439727" w:rsidR="00FA076A" w:rsidRDefault="00FA076A" w:rsidP="00FA076A">
      <w:pPr>
        <w:pStyle w:val="Lijstalinea"/>
        <w:numPr>
          <w:ilvl w:val="0"/>
          <w:numId w:val="36"/>
        </w:numPr>
        <w:spacing w:line="360" w:lineRule="auto"/>
        <w:jc w:val="both"/>
        <w:rPr>
          <w:rFonts w:ascii="Arial" w:hAnsi="Arial" w:cs="Arial"/>
          <w:sz w:val="20"/>
          <w:szCs w:val="20"/>
        </w:rPr>
      </w:pPr>
      <w:r>
        <w:rPr>
          <w:rFonts w:ascii="Arial" w:hAnsi="Arial" w:cs="Arial"/>
          <w:sz w:val="20"/>
          <w:szCs w:val="20"/>
        </w:rPr>
        <w:t xml:space="preserve">September tot en met december 2017 </w:t>
      </w:r>
    </w:p>
    <w:p w14:paraId="5F64209A" w14:textId="4FE4F906" w:rsidR="00FA076A" w:rsidRDefault="00FA076A" w:rsidP="00FA076A">
      <w:pPr>
        <w:pStyle w:val="Lijstalinea"/>
        <w:spacing w:line="360" w:lineRule="auto"/>
        <w:jc w:val="both"/>
        <w:rPr>
          <w:rFonts w:ascii="Arial" w:hAnsi="Arial" w:cs="Arial"/>
          <w:sz w:val="20"/>
          <w:szCs w:val="20"/>
        </w:rPr>
      </w:pPr>
      <w:r>
        <w:rPr>
          <w:rFonts w:ascii="Arial" w:hAnsi="Arial" w:cs="Arial"/>
          <w:sz w:val="20"/>
          <w:szCs w:val="20"/>
        </w:rPr>
        <w:t>Wekelijkse activiteit samenwerkend leren</w:t>
      </w:r>
    </w:p>
    <w:p w14:paraId="7F0A7986" w14:textId="06B5D7AA" w:rsidR="00FA076A" w:rsidRDefault="00FA076A" w:rsidP="00FA076A">
      <w:pPr>
        <w:pStyle w:val="Lijstalinea"/>
        <w:spacing w:line="360" w:lineRule="auto"/>
        <w:jc w:val="both"/>
        <w:rPr>
          <w:rFonts w:ascii="Arial" w:hAnsi="Arial" w:cs="Arial"/>
          <w:sz w:val="20"/>
          <w:szCs w:val="20"/>
        </w:rPr>
      </w:pPr>
      <w:r>
        <w:rPr>
          <w:rFonts w:ascii="Arial" w:hAnsi="Arial" w:cs="Arial"/>
          <w:sz w:val="20"/>
          <w:szCs w:val="20"/>
        </w:rPr>
        <w:t>Voortzetten aanleren samenwerkingsvaardigheden</w:t>
      </w:r>
    </w:p>
    <w:p w14:paraId="1E323206" w14:textId="11C6A497" w:rsidR="00FA076A" w:rsidRDefault="00FA076A" w:rsidP="00FA076A">
      <w:pPr>
        <w:pStyle w:val="Lijstalinea"/>
        <w:spacing w:line="360" w:lineRule="auto"/>
        <w:jc w:val="both"/>
        <w:rPr>
          <w:rFonts w:ascii="Arial" w:hAnsi="Arial" w:cs="Arial"/>
          <w:sz w:val="20"/>
          <w:szCs w:val="20"/>
        </w:rPr>
      </w:pPr>
      <w:r>
        <w:rPr>
          <w:rFonts w:ascii="Arial" w:hAnsi="Arial" w:cs="Arial"/>
          <w:sz w:val="20"/>
          <w:szCs w:val="20"/>
        </w:rPr>
        <w:t>Ontwikkelpunt leerkracht begeleiden van samenwerkend leren</w:t>
      </w:r>
    </w:p>
    <w:p w14:paraId="2F324261" w14:textId="46EDD858" w:rsidR="00FA076A" w:rsidRDefault="00FA076A" w:rsidP="00FA076A">
      <w:pPr>
        <w:pStyle w:val="Lijstalinea"/>
        <w:spacing w:line="360" w:lineRule="auto"/>
        <w:jc w:val="both"/>
        <w:rPr>
          <w:rFonts w:ascii="Arial" w:hAnsi="Arial" w:cs="Arial"/>
          <w:sz w:val="20"/>
          <w:szCs w:val="20"/>
        </w:rPr>
      </w:pPr>
      <w:r>
        <w:rPr>
          <w:rFonts w:ascii="Arial" w:hAnsi="Arial" w:cs="Arial"/>
          <w:sz w:val="20"/>
          <w:szCs w:val="20"/>
        </w:rPr>
        <w:t>Agendapunt ‘het begeleiden van samenwerkend leren’ bij alle overlegmoment binnen de unit</w:t>
      </w:r>
    </w:p>
    <w:p w14:paraId="6EF1A257" w14:textId="581D419D" w:rsidR="00FA076A" w:rsidRDefault="00FA076A" w:rsidP="00FA076A">
      <w:pPr>
        <w:pStyle w:val="Lijstalinea"/>
        <w:spacing w:line="360" w:lineRule="auto"/>
        <w:jc w:val="both"/>
        <w:rPr>
          <w:rFonts w:ascii="Arial" w:hAnsi="Arial" w:cs="Arial"/>
          <w:sz w:val="20"/>
          <w:szCs w:val="20"/>
        </w:rPr>
      </w:pPr>
      <w:r>
        <w:rPr>
          <w:rFonts w:ascii="Arial" w:hAnsi="Arial" w:cs="Arial"/>
          <w:sz w:val="20"/>
          <w:szCs w:val="20"/>
        </w:rPr>
        <w:t>Collegiale visitaties waarbij met een kijkwijzer in gesprek wordt gegaan over het be</w:t>
      </w:r>
      <w:r w:rsidR="00D66209">
        <w:rPr>
          <w:rFonts w:ascii="Arial" w:hAnsi="Arial" w:cs="Arial"/>
          <w:sz w:val="20"/>
          <w:szCs w:val="20"/>
        </w:rPr>
        <w:t>geleiden van samenwerkend leren</w:t>
      </w:r>
      <w:r>
        <w:rPr>
          <w:rFonts w:ascii="Arial" w:hAnsi="Arial" w:cs="Arial"/>
          <w:sz w:val="20"/>
          <w:szCs w:val="20"/>
        </w:rPr>
        <w:t xml:space="preserve"> </w:t>
      </w:r>
    </w:p>
    <w:p w14:paraId="6E5A4B66" w14:textId="3D0BE576" w:rsidR="00FA076A" w:rsidRDefault="00FA076A" w:rsidP="00FA076A">
      <w:pPr>
        <w:pStyle w:val="Lijstalinea"/>
        <w:numPr>
          <w:ilvl w:val="0"/>
          <w:numId w:val="36"/>
        </w:numPr>
        <w:spacing w:line="360" w:lineRule="auto"/>
        <w:jc w:val="both"/>
        <w:rPr>
          <w:rFonts w:ascii="Arial" w:hAnsi="Arial" w:cs="Arial"/>
          <w:sz w:val="20"/>
          <w:szCs w:val="20"/>
        </w:rPr>
      </w:pPr>
      <w:r>
        <w:rPr>
          <w:rFonts w:ascii="Arial" w:hAnsi="Arial" w:cs="Arial"/>
          <w:sz w:val="20"/>
          <w:szCs w:val="20"/>
        </w:rPr>
        <w:t xml:space="preserve">December 2017 </w:t>
      </w:r>
    </w:p>
    <w:p w14:paraId="28A61C91" w14:textId="5015886B" w:rsidR="00D41D54" w:rsidRPr="00D41D54" w:rsidRDefault="00FA076A" w:rsidP="005B2E71">
      <w:pPr>
        <w:pStyle w:val="Lijstalinea"/>
        <w:spacing w:line="360" w:lineRule="auto"/>
        <w:jc w:val="both"/>
        <w:rPr>
          <w:rFonts w:ascii="Arial" w:hAnsi="Arial" w:cs="Arial"/>
          <w:sz w:val="20"/>
          <w:szCs w:val="20"/>
        </w:rPr>
      </w:pPr>
      <w:r>
        <w:rPr>
          <w:rFonts w:ascii="Arial" w:hAnsi="Arial" w:cs="Arial"/>
          <w:sz w:val="20"/>
          <w:szCs w:val="20"/>
        </w:rPr>
        <w:t>Evalueren en afspraken maken over hoe verder wordt gegaan met de implementatie van ‘het begeleiden van samenwerkend leren’</w:t>
      </w:r>
    </w:p>
    <w:p w14:paraId="56E4BCB6" w14:textId="77777777" w:rsidR="005071E4" w:rsidRDefault="005071E4" w:rsidP="00AF6FCC">
      <w:pPr>
        <w:spacing w:line="360" w:lineRule="auto"/>
        <w:jc w:val="both"/>
        <w:rPr>
          <w:rFonts w:ascii="Arial" w:hAnsi="Arial" w:cs="Arial"/>
          <w:sz w:val="20"/>
          <w:szCs w:val="20"/>
        </w:rPr>
      </w:pPr>
    </w:p>
    <w:p w14:paraId="48C5730E" w14:textId="4E99FC3F" w:rsidR="005071E4" w:rsidRDefault="005071E4" w:rsidP="00AF6FCC">
      <w:pPr>
        <w:spacing w:line="360" w:lineRule="auto"/>
        <w:jc w:val="both"/>
        <w:rPr>
          <w:rFonts w:ascii="Arial" w:hAnsi="Arial" w:cs="Arial"/>
          <w:sz w:val="20"/>
          <w:szCs w:val="20"/>
        </w:rPr>
      </w:pPr>
      <w:r>
        <w:rPr>
          <w:rFonts w:ascii="Arial" w:hAnsi="Arial" w:cs="Arial"/>
          <w:sz w:val="20"/>
          <w:szCs w:val="20"/>
        </w:rPr>
        <w:t>Kennis en overtuigingsfase</w:t>
      </w:r>
    </w:p>
    <w:p w14:paraId="4D9E11B6" w14:textId="756B0CC8" w:rsidR="00452C9E" w:rsidRDefault="00AF6FCC" w:rsidP="00AF6FCC">
      <w:pPr>
        <w:spacing w:line="360" w:lineRule="auto"/>
        <w:jc w:val="both"/>
        <w:rPr>
          <w:rFonts w:ascii="Arial" w:hAnsi="Arial" w:cs="Arial"/>
          <w:sz w:val="20"/>
          <w:szCs w:val="20"/>
        </w:rPr>
      </w:pPr>
      <w:r>
        <w:rPr>
          <w:rFonts w:ascii="Arial" w:hAnsi="Arial" w:cs="Arial"/>
          <w:sz w:val="20"/>
          <w:szCs w:val="20"/>
        </w:rPr>
        <w:t>In de kennis- en overtuigingsfase gaat men in op vragen als</w:t>
      </w:r>
      <w:r w:rsidR="00D66209">
        <w:rPr>
          <w:rFonts w:ascii="Arial" w:hAnsi="Arial" w:cs="Arial"/>
          <w:sz w:val="20"/>
          <w:szCs w:val="20"/>
        </w:rPr>
        <w:t>;</w:t>
      </w:r>
      <w:r>
        <w:rPr>
          <w:rFonts w:ascii="Arial" w:hAnsi="Arial" w:cs="Arial"/>
          <w:sz w:val="20"/>
          <w:szCs w:val="20"/>
        </w:rPr>
        <w:t xml:space="preserve"> wat houdt samenwerkend leren in voor de leerkracht, wat vraagt samenwerkend leren van de leerkracht in begeleiding en welke vaardigheden heeft de leerkracht nog nodig in de rol van coach? Deze vragen moeten beantwoord worden om </w:t>
      </w:r>
      <w:r w:rsidR="00385810">
        <w:rPr>
          <w:rFonts w:ascii="Arial" w:hAnsi="Arial" w:cs="Arial"/>
          <w:sz w:val="20"/>
          <w:szCs w:val="20"/>
        </w:rPr>
        <w:t xml:space="preserve">de begeleiding bij </w:t>
      </w:r>
      <w:r>
        <w:rPr>
          <w:rFonts w:ascii="Arial" w:hAnsi="Arial" w:cs="Arial"/>
          <w:sz w:val="20"/>
          <w:szCs w:val="20"/>
        </w:rPr>
        <w:t xml:space="preserve">samenwerkend leren goed te kunnen implementeren. </w:t>
      </w:r>
    </w:p>
    <w:p w14:paraId="5FE87705" w14:textId="218FADF0" w:rsidR="00AF6FCC" w:rsidRDefault="00AF6FCC" w:rsidP="00AF6FCC">
      <w:pPr>
        <w:spacing w:line="360" w:lineRule="auto"/>
        <w:jc w:val="both"/>
        <w:rPr>
          <w:rFonts w:ascii="Arial" w:hAnsi="Arial" w:cs="Arial"/>
          <w:sz w:val="20"/>
          <w:szCs w:val="20"/>
        </w:rPr>
      </w:pPr>
      <w:r w:rsidRPr="00452C9E">
        <w:rPr>
          <w:rFonts w:ascii="Arial" w:hAnsi="Arial" w:cs="Arial"/>
          <w:sz w:val="20"/>
          <w:szCs w:val="20"/>
        </w:rPr>
        <w:t>Uit onderzoek komt naar voren dat samenwerkend leren bijdraagt aan betere prestaties bij toetsen, verbetering van de relaties tussen leerlingen en het vergroten van het probleemoplossend vermogen. De interactie die ontstaat zorgt voor denk- en leerprocessen bij de leerlingen die positief bijdraagt aan de leeropbrengsten (Berends, Sins, 2012). Voor de leerkracht betekent samenwerkend leren van sturend</w:t>
      </w:r>
      <w:r w:rsidR="00385810">
        <w:rPr>
          <w:rFonts w:ascii="Arial" w:hAnsi="Arial" w:cs="Arial"/>
          <w:sz w:val="20"/>
          <w:szCs w:val="20"/>
        </w:rPr>
        <w:t>e begeleiding</w:t>
      </w:r>
      <w:r w:rsidRPr="00452C9E">
        <w:rPr>
          <w:rFonts w:ascii="Arial" w:hAnsi="Arial" w:cs="Arial"/>
          <w:sz w:val="20"/>
          <w:szCs w:val="20"/>
        </w:rPr>
        <w:t xml:space="preserve"> naar </w:t>
      </w:r>
      <w:r w:rsidR="00385810">
        <w:rPr>
          <w:rFonts w:ascii="Arial" w:hAnsi="Arial" w:cs="Arial"/>
          <w:sz w:val="20"/>
          <w:szCs w:val="20"/>
        </w:rPr>
        <w:t>coachende begeleiding</w:t>
      </w:r>
      <w:r w:rsidRPr="00452C9E">
        <w:rPr>
          <w:rFonts w:ascii="Arial" w:hAnsi="Arial" w:cs="Arial"/>
          <w:sz w:val="20"/>
          <w:szCs w:val="20"/>
        </w:rPr>
        <w:t xml:space="preserve"> </w:t>
      </w:r>
      <w:r w:rsidR="00385810">
        <w:rPr>
          <w:rFonts w:ascii="Arial" w:hAnsi="Arial" w:cs="Arial"/>
          <w:sz w:val="20"/>
          <w:szCs w:val="20"/>
        </w:rPr>
        <w:t>te komen</w:t>
      </w:r>
      <w:r w:rsidRPr="00452C9E">
        <w:rPr>
          <w:rFonts w:ascii="Arial" w:hAnsi="Arial" w:cs="Arial"/>
          <w:sz w:val="20"/>
          <w:szCs w:val="20"/>
        </w:rPr>
        <w:t xml:space="preserve">, gericht hulp bieden, meer zicht </w:t>
      </w:r>
      <w:r w:rsidR="00385810">
        <w:rPr>
          <w:rFonts w:ascii="Arial" w:hAnsi="Arial" w:cs="Arial"/>
          <w:sz w:val="20"/>
          <w:szCs w:val="20"/>
        </w:rPr>
        <w:t xml:space="preserve">krijgen </w:t>
      </w:r>
      <w:r w:rsidRPr="00452C9E">
        <w:rPr>
          <w:rFonts w:ascii="Arial" w:hAnsi="Arial" w:cs="Arial"/>
          <w:sz w:val="20"/>
          <w:szCs w:val="20"/>
        </w:rPr>
        <w:t xml:space="preserve">op het leren en denken van leerlingen, het leren steeds meer aan de leerlingen overlaten en de leerkracht neemt een minder centrale positie in zonder verlies van eindverantwoordelijkheid. </w:t>
      </w:r>
    </w:p>
    <w:p w14:paraId="046ED30F" w14:textId="77777777" w:rsidR="005071E4" w:rsidRDefault="00AF6FCC" w:rsidP="00AF6FCC">
      <w:pPr>
        <w:spacing w:line="360" w:lineRule="auto"/>
        <w:rPr>
          <w:rFonts w:ascii="Arial" w:hAnsi="Arial" w:cs="Arial"/>
          <w:sz w:val="20"/>
        </w:rPr>
      </w:pPr>
      <w:r>
        <w:rPr>
          <w:rFonts w:ascii="Arial" w:hAnsi="Arial" w:cs="Arial"/>
          <w:sz w:val="20"/>
        </w:rPr>
        <w:t xml:space="preserve">Binnen unit 2 hebben de collega’s gezamenlijk de kennis- en overtuigingsfase al doorlopen. Het is goed om na de meivakantie </w:t>
      </w:r>
      <w:r w:rsidR="004234C1">
        <w:rPr>
          <w:rFonts w:ascii="Arial" w:hAnsi="Arial" w:cs="Arial"/>
          <w:sz w:val="20"/>
        </w:rPr>
        <w:t xml:space="preserve">(schooljaar 16-17) </w:t>
      </w:r>
      <w:r>
        <w:rPr>
          <w:rFonts w:ascii="Arial" w:hAnsi="Arial" w:cs="Arial"/>
          <w:sz w:val="20"/>
        </w:rPr>
        <w:t xml:space="preserve">bij iedere collega in unit 2 te inventariseren of zij commitment verlenen om de overtuigingsfase verder te onderzoeken </w:t>
      </w:r>
      <w:r w:rsidR="004234C1">
        <w:rPr>
          <w:rFonts w:ascii="Arial" w:hAnsi="Arial" w:cs="Arial"/>
          <w:sz w:val="20"/>
        </w:rPr>
        <w:t>en</w:t>
      </w:r>
      <w:r>
        <w:rPr>
          <w:rFonts w:ascii="Arial" w:hAnsi="Arial" w:cs="Arial"/>
          <w:sz w:val="20"/>
        </w:rPr>
        <w:t xml:space="preserve"> de beslissingsfase in te gaan. Als er commitment wordt gegeven, is het noodzakelijk om bij ieder overleg wat plaats vindt in unit 2 samenwerkend leren op de agenda te plaatsen. </w:t>
      </w:r>
    </w:p>
    <w:p w14:paraId="15CB634D" w14:textId="201AC67A" w:rsidR="005071E4" w:rsidRDefault="005071E4" w:rsidP="00AF6FCC">
      <w:pPr>
        <w:spacing w:line="360" w:lineRule="auto"/>
        <w:rPr>
          <w:rFonts w:ascii="Arial" w:hAnsi="Arial" w:cs="Arial"/>
          <w:sz w:val="20"/>
        </w:rPr>
      </w:pPr>
      <w:r>
        <w:rPr>
          <w:rFonts w:ascii="Arial" w:hAnsi="Arial" w:cs="Arial"/>
          <w:sz w:val="20"/>
        </w:rPr>
        <w:t>Beslissingsfase</w:t>
      </w:r>
      <w:r w:rsidR="00350464">
        <w:rPr>
          <w:rFonts w:ascii="Arial" w:hAnsi="Arial" w:cs="Arial"/>
          <w:sz w:val="20"/>
        </w:rPr>
        <w:t xml:space="preserve"> </w:t>
      </w:r>
    </w:p>
    <w:p w14:paraId="3F2E4820" w14:textId="2AA39595" w:rsidR="00AF6FCC" w:rsidRDefault="004234C1" w:rsidP="00AF6FCC">
      <w:pPr>
        <w:spacing w:line="360" w:lineRule="auto"/>
        <w:rPr>
          <w:rFonts w:ascii="Arial" w:hAnsi="Arial" w:cs="Arial"/>
          <w:sz w:val="20"/>
        </w:rPr>
      </w:pPr>
      <w:r>
        <w:rPr>
          <w:rFonts w:ascii="Arial" w:hAnsi="Arial" w:cs="Arial"/>
          <w:sz w:val="20"/>
        </w:rPr>
        <w:t>Het traject van de beslissingsfase wordt dit schooljaar al ingezet en zal doorlopen</w:t>
      </w:r>
      <w:r w:rsidR="00F56CAC">
        <w:rPr>
          <w:rFonts w:ascii="Arial" w:hAnsi="Arial" w:cs="Arial"/>
          <w:sz w:val="20"/>
        </w:rPr>
        <w:t xml:space="preserve"> </w:t>
      </w:r>
      <w:r>
        <w:rPr>
          <w:rFonts w:ascii="Arial" w:hAnsi="Arial" w:cs="Arial"/>
          <w:sz w:val="20"/>
        </w:rPr>
        <w:t xml:space="preserve">tot en met december 2017. </w:t>
      </w:r>
    </w:p>
    <w:p w14:paraId="47F32F7D" w14:textId="77777777" w:rsidR="00F56CAC" w:rsidRDefault="00AF6FCC" w:rsidP="004234C1">
      <w:pPr>
        <w:spacing w:line="360" w:lineRule="auto"/>
        <w:rPr>
          <w:rFonts w:ascii="Arial" w:hAnsi="Arial" w:cs="Arial"/>
          <w:sz w:val="20"/>
        </w:rPr>
      </w:pPr>
      <w:r w:rsidRPr="00065ACA">
        <w:rPr>
          <w:rFonts w:ascii="Arial" w:hAnsi="Arial" w:cs="Arial"/>
          <w:sz w:val="20"/>
        </w:rPr>
        <w:t>In de beslissings</w:t>
      </w:r>
      <w:r w:rsidR="00452C9E">
        <w:rPr>
          <w:rFonts w:ascii="Arial" w:hAnsi="Arial" w:cs="Arial"/>
          <w:sz w:val="20"/>
        </w:rPr>
        <w:t xml:space="preserve">fase moet </w:t>
      </w:r>
      <w:r w:rsidRPr="00065ACA">
        <w:rPr>
          <w:rFonts w:ascii="Arial" w:hAnsi="Arial" w:cs="Arial"/>
          <w:sz w:val="20"/>
        </w:rPr>
        <w:t xml:space="preserve">geëxperimenteerd kunnen worden. Hierbij is het advies dat men niet vrijblijvend experimenteert, maar </w:t>
      </w:r>
      <w:r w:rsidR="00452C9E">
        <w:rPr>
          <w:rFonts w:ascii="Arial" w:hAnsi="Arial" w:cs="Arial"/>
          <w:sz w:val="20"/>
        </w:rPr>
        <w:t xml:space="preserve">unitbreed afspraken maakt en daarmee </w:t>
      </w:r>
      <w:r w:rsidRPr="00065ACA">
        <w:rPr>
          <w:rFonts w:ascii="Arial" w:hAnsi="Arial" w:cs="Arial"/>
          <w:sz w:val="20"/>
        </w:rPr>
        <w:t>gericht te werk gaat</w:t>
      </w:r>
      <w:r w:rsidR="00452C9E">
        <w:rPr>
          <w:rFonts w:ascii="Arial" w:hAnsi="Arial" w:cs="Arial"/>
          <w:sz w:val="20"/>
        </w:rPr>
        <w:t>.</w:t>
      </w:r>
      <w:r w:rsidRPr="00065ACA">
        <w:rPr>
          <w:rFonts w:ascii="Arial" w:hAnsi="Arial" w:cs="Arial"/>
          <w:sz w:val="20"/>
        </w:rPr>
        <w:t xml:space="preserve"> </w:t>
      </w:r>
    </w:p>
    <w:p w14:paraId="6F048030" w14:textId="20109F2A" w:rsidR="00F56CAC" w:rsidRDefault="00F56CAC" w:rsidP="004234C1">
      <w:pPr>
        <w:spacing w:line="360" w:lineRule="auto"/>
        <w:rPr>
          <w:rFonts w:ascii="Arial" w:hAnsi="Arial" w:cs="Arial"/>
          <w:sz w:val="20"/>
        </w:rPr>
      </w:pPr>
      <w:r>
        <w:rPr>
          <w:rFonts w:ascii="Arial" w:hAnsi="Arial" w:cs="Arial"/>
          <w:sz w:val="20"/>
        </w:rPr>
        <w:t>Dit houdt in dat b</w:t>
      </w:r>
      <w:r w:rsidR="00452C9E">
        <w:rPr>
          <w:rFonts w:ascii="Arial" w:hAnsi="Arial" w:cs="Arial"/>
          <w:sz w:val="20"/>
        </w:rPr>
        <w:t>ij</w:t>
      </w:r>
      <w:r w:rsidR="00AF6FCC" w:rsidRPr="00065ACA">
        <w:rPr>
          <w:rFonts w:ascii="Arial" w:hAnsi="Arial" w:cs="Arial"/>
          <w:sz w:val="20"/>
        </w:rPr>
        <w:t xml:space="preserve"> het ontwikkelen van samenwerkingsvaardigheden</w:t>
      </w:r>
      <w:r w:rsidR="00452C9E">
        <w:rPr>
          <w:rFonts w:ascii="Arial" w:hAnsi="Arial" w:cs="Arial"/>
          <w:sz w:val="20"/>
        </w:rPr>
        <w:t xml:space="preserve"> bij leerlingen</w:t>
      </w:r>
      <w:r w:rsidR="00AF6FCC" w:rsidRPr="00065ACA">
        <w:rPr>
          <w:rFonts w:ascii="Arial" w:hAnsi="Arial" w:cs="Arial"/>
          <w:sz w:val="20"/>
        </w:rPr>
        <w:t xml:space="preserve"> </w:t>
      </w:r>
      <w:r w:rsidR="00452C9E">
        <w:rPr>
          <w:rFonts w:ascii="Arial" w:hAnsi="Arial" w:cs="Arial"/>
          <w:sz w:val="20"/>
        </w:rPr>
        <w:t xml:space="preserve">er aandacht </w:t>
      </w:r>
      <w:r>
        <w:rPr>
          <w:rFonts w:ascii="Arial" w:hAnsi="Arial" w:cs="Arial"/>
          <w:sz w:val="20"/>
        </w:rPr>
        <w:t xml:space="preserve">is </w:t>
      </w:r>
      <w:r w:rsidR="00AF6FCC" w:rsidRPr="00065ACA">
        <w:rPr>
          <w:rFonts w:ascii="Arial" w:hAnsi="Arial" w:cs="Arial"/>
          <w:sz w:val="20"/>
        </w:rPr>
        <w:t xml:space="preserve">voor het gesprek, </w:t>
      </w:r>
      <w:r w:rsidR="00452C9E" w:rsidRPr="00065ACA">
        <w:rPr>
          <w:rFonts w:ascii="Arial" w:hAnsi="Arial" w:cs="Arial"/>
          <w:sz w:val="20"/>
        </w:rPr>
        <w:t>modeling</w:t>
      </w:r>
      <w:r w:rsidR="00452C9E">
        <w:rPr>
          <w:rFonts w:ascii="Arial" w:hAnsi="Arial" w:cs="Arial"/>
          <w:sz w:val="20"/>
        </w:rPr>
        <w:t>,</w:t>
      </w:r>
      <w:r w:rsidR="00452C9E" w:rsidRPr="00065ACA">
        <w:rPr>
          <w:rFonts w:ascii="Arial" w:hAnsi="Arial" w:cs="Arial"/>
          <w:sz w:val="20"/>
        </w:rPr>
        <w:t xml:space="preserve"> </w:t>
      </w:r>
      <w:r w:rsidR="00AF6FCC" w:rsidRPr="00065ACA">
        <w:rPr>
          <w:rFonts w:ascii="Arial" w:hAnsi="Arial" w:cs="Arial"/>
          <w:sz w:val="20"/>
        </w:rPr>
        <w:t xml:space="preserve">de T-kaart, oefenen, toepassen en de transfer. </w:t>
      </w:r>
      <w:r w:rsidR="006A03CB">
        <w:rPr>
          <w:rFonts w:ascii="Arial" w:hAnsi="Arial" w:cs="Arial"/>
          <w:sz w:val="20"/>
        </w:rPr>
        <w:t xml:space="preserve">Na deze stappen hangt in iedere groep de T-kaart zichtbaar in de groep. </w:t>
      </w:r>
      <w:r w:rsidR="00AF6FCC" w:rsidRPr="00065ACA">
        <w:rPr>
          <w:rFonts w:ascii="Arial" w:hAnsi="Arial" w:cs="Arial"/>
          <w:sz w:val="20"/>
        </w:rPr>
        <w:t>Daarnaast moet in deze fase ook gericht geëxperimenteerd worden om van sturend</w:t>
      </w:r>
      <w:r w:rsidR="00452C9E">
        <w:rPr>
          <w:rFonts w:ascii="Arial" w:hAnsi="Arial" w:cs="Arial"/>
          <w:sz w:val="20"/>
        </w:rPr>
        <w:t>e leerkracht</w:t>
      </w:r>
      <w:r w:rsidR="00AF6FCC" w:rsidRPr="00065ACA">
        <w:rPr>
          <w:rFonts w:ascii="Arial" w:hAnsi="Arial" w:cs="Arial"/>
          <w:sz w:val="20"/>
        </w:rPr>
        <w:t xml:space="preserve"> naar begeleidend</w:t>
      </w:r>
      <w:r w:rsidR="00452C9E">
        <w:rPr>
          <w:rFonts w:ascii="Arial" w:hAnsi="Arial" w:cs="Arial"/>
          <w:sz w:val="20"/>
        </w:rPr>
        <w:t>e coach</w:t>
      </w:r>
      <w:r w:rsidR="00AF6FCC" w:rsidRPr="00065ACA">
        <w:rPr>
          <w:rFonts w:ascii="Arial" w:hAnsi="Arial" w:cs="Arial"/>
          <w:sz w:val="20"/>
        </w:rPr>
        <w:t xml:space="preserve"> te komen.</w:t>
      </w:r>
      <w:r w:rsidR="004234C1">
        <w:rPr>
          <w:rFonts w:ascii="Arial" w:hAnsi="Arial" w:cs="Arial"/>
          <w:sz w:val="20"/>
        </w:rPr>
        <w:t xml:space="preserve"> </w:t>
      </w:r>
      <w:r w:rsidR="00385810">
        <w:rPr>
          <w:rFonts w:ascii="Arial" w:hAnsi="Arial" w:cs="Arial"/>
          <w:sz w:val="20"/>
        </w:rPr>
        <w:t>Hiervoor moet er aandacht zijn voor de stappen die hierbij horen en daarbij kan het GROW-model gebruikt worden om leerlingen mee te nemen in het proces van samenwerkend leren.</w:t>
      </w:r>
    </w:p>
    <w:p w14:paraId="58C83D39" w14:textId="3D2F305E" w:rsidR="00385810" w:rsidRDefault="00385810" w:rsidP="004234C1">
      <w:pPr>
        <w:spacing w:line="360" w:lineRule="auto"/>
        <w:rPr>
          <w:rFonts w:ascii="Arial" w:hAnsi="Arial" w:cs="Arial"/>
          <w:sz w:val="20"/>
        </w:rPr>
      </w:pPr>
      <w:r>
        <w:rPr>
          <w:rFonts w:ascii="Arial" w:hAnsi="Arial" w:cs="Arial"/>
          <w:sz w:val="20"/>
        </w:rPr>
        <w:t>Zoals eerder beschreven bij de resultaten is het gedrag van de leerkracht aan het ve</w:t>
      </w:r>
      <w:r w:rsidR="00094C45">
        <w:rPr>
          <w:rFonts w:ascii="Arial" w:hAnsi="Arial" w:cs="Arial"/>
          <w:sz w:val="20"/>
        </w:rPr>
        <w:t>randeren bij samenwerkend leren. O</w:t>
      </w:r>
      <w:r>
        <w:rPr>
          <w:rFonts w:ascii="Arial" w:hAnsi="Arial" w:cs="Arial"/>
          <w:sz w:val="20"/>
        </w:rPr>
        <w:t>m dit voor</w:t>
      </w:r>
      <w:r w:rsidR="00094C45">
        <w:rPr>
          <w:rFonts w:ascii="Arial" w:hAnsi="Arial" w:cs="Arial"/>
          <w:sz w:val="20"/>
        </w:rPr>
        <w:t>t</w:t>
      </w:r>
      <w:r>
        <w:rPr>
          <w:rFonts w:ascii="Arial" w:hAnsi="Arial" w:cs="Arial"/>
          <w:sz w:val="20"/>
        </w:rPr>
        <w:t xml:space="preserve"> te zetten, is het belangrijk </w:t>
      </w:r>
      <w:r w:rsidR="00094C45">
        <w:rPr>
          <w:rFonts w:ascii="Arial" w:hAnsi="Arial" w:cs="Arial"/>
          <w:sz w:val="20"/>
        </w:rPr>
        <w:t xml:space="preserve">dat </w:t>
      </w:r>
      <w:r>
        <w:rPr>
          <w:rFonts w:ascii="Arial" w:hAnsi="Arial" w:cs="Arial"/>
          <w:sz w:val="20"/>
        </w:rPr>
        <w:t>er bewust wordt omgegaan met het proces van begeleiding.</w:t>
      </w:r>
    </w:p>
    <w:p w14:paraId="2492A924" w14:textId="38B6D2F8" w:rsidR="00F56CAC" w:rsidRDefault="004234C1" w:rsidP="004234C1">
      <w:pPr>
        <w:spacing w:line="360" w:lineRule="auto"/>
        <w:rPr>
          <w:rFonts w:ascii="Arial" w:hAnsi="Arial" w:cs="Arial"/>
          <w:sz w:val="20"/>
        </w:rPr>
      </w:pPr>
      <w:r>
        <w:rPr>
          <w:rFonts w:ascii="Arial" w:hAnsi="Arial" w:cs="Arial"/>
          <w:sz w:val="20"/>
        </w:rPr>
        <w:t>Het is dus van belang dat begin schooljaar 2017-2018 een eerste scholing plaats gaat vinden</w:t>
      </w:r>
      <w:r w:rsidR="00F56CAC">
        <w:rPr>
          <w:rFonts w:ascii="Arial" w:hAnsi="Arial" w:cs="Arial"/>
          <w:sz w:val="20"/>
        </w:rPr>
        <w:t xml:space="preserve"> waar aandacht is voor de theorie en de vertaalslag naar de praktijk</w:t>
      </w:r>
      <w:r>
        <w:rPr>
          <w:rFonts w:ascii="Arial" w:hAnsi="Arial" w:cs="Arial"/>
          <w:sz w:val="20"/>
        </w:rPr>
        <w:t>.</w:t>
      </w:r>
      <w:r w:rsidR="00AF6FCC" w:rsidRPr="00065ACA">
        <w:rPr>
          <w:rFonts w:ascii="Arial" w:hAnsi="Arial" w:cs="Arial"/>
          <w:sz w:val="20"/>
        </w:rPr>
        <w:t xml:space="preserve"> </w:t>
      </w:r>
      <w:r w:rsidR="00F56CAC">
        <w:rPr>
          <w:rFonts w:ascii="Arial" w:hAnsi="Arial" w:cs="Arial"/>
          <w:sz w:val="20"/>
        </w:rPr>
        <w:t xml:space="preserve">Iedere leerkracht moet in kaart brengen wat zijn sterke en ontwikkelpunten zijn met betrekking tot het begeleiden van samenwerkend leren, zodat er gerichte begeleiding kan plaats vinden en hulpvragen gesteld kunnen worden aan elkaar. </w:t>
      </w:r>
    </w:p>
    <w:p w14:paraId="11A96CC4" w14:textId="5E06EA2A" w:rsidR="00F56CAC" w:rsidRDefault="00F56CAC" w:rsidP="004234C1">
      <w:pPr>
        <w:spacing w:line="360" w:lineRule="auto"/>
        <w:rPr>
          <w:rFonts w:ascii="Arial" w:hAnsi="Arial" w:cs="Arial"/>
          <w:sz w:val="20"/>
        </w:rPr>
      </w:pPr>
      <w:r>
        <w:rPr>
          <w:rFonts w:ascii="Arial" w:hAnsi="Arial" w:cs="Arial"/>
          <w:sz w:val="20"/>
        </w:rPr>
        <w:t xml:space="preserve">Tijdens de beslissingsfase wordt er wekelijks een opdracht aangeboden die gericht is op samenwerkend leren. </w:t>
      </w:r>
      <w:r w:rsidR="00385810">
        <w:rPr>
          <w:rFonts w:ascii="Arial" w:hAnsi="Arial" w:cs="Arial"/>
          <w:sz w:val="20"/>
        </w:rPr>
        <w:t>In de beginfase zou dit de les uit de taalmethode kunnen zijn, maar in een later stadium moeten er andersoortige lessen ingezet gaan worden om hier ook ervaring mee op te doen.</w:t>
      </w:r>
      <w:r w:rsidR="00094C45">
        <w:rPr>
          <w:rFonts w:ascii="Arial" w:hAnsi="Arial" w:cs="Arial"/>
          <w:sz w:val="20"/>
        </w:rPr>
        <w:t xml:space="preserve"> Zodat leerkracht vertrouwd raken met samenwerkend leren in verschillende contexten.</w:t>
      </w:r>
      <w:r w:rsidR="00385810">
        <w:rPr>
          <w:rFonts w:ascii="Arial" w:hAnsi="Arial" w:cs="Arial"/>
          <w:sz w:val="20"/>
        </w:rPr>
        <w:t xml:space="preserve"> </w:t>
      </w:r>
      <w:r>
        <w:rPr>
          <w:rFonts w:ascii="Arial" w:hAnsi="Arial" w:cs="Arial"/>
          <w:sz w:val="20"/>
        </w:rPr>
        <w:t>De leerkrachten</w:t>
      </w:r>
      <w:r w:rsidR="00AF6FCC" w:rsidRPr="00065ACA">
        <w:rPr>
          <w:rFonts w:ascii="Arial" w:hAnsi="Arial" w:cs="Arial"/>
          <w:sz w:val="20"/>
        </w:rPr>
        <w:t xml:space="preserve"> moet</w:t>
      </w:r>
      <w:r>
        <w:rPr>
          <w:rFonts w:ascii="Arial" w:hAnsi="Arial" w:cs="Arial"/>
          <w:sz w:val="20"/>
        </w:rPr>
        <w:t>en</w:t>
      </w:r>
      <w:r w:rsidR="00AF6FCC" w:rsidRPr="00065ACA">
        <w:rPr>
          <w:rFonts w:ascii="Arial" w:hAnsi="Arial" w:cs="Arial"/>
          <w:sz w:val="20"/>
        </w:rPr>
        <w:t xml:space="preserve"> </w:t>
      </w:r>
      <w:r>
        <w:rPr>
          <w:rFonts w:ascii="Arial" w:hAnsi="Arial" w:cs="Arial"/>
          <w:sz w:val="20"/>
        </w:rPr>
        <w:t>een</w:t>
      </w:r>
      <w:r w:rsidR="00AF6FCC" w:rsidRPr="00065ACA">
        <w:rPr>
          <w:rFonts w:ascii="Arial" w:hAnsi="Arial" w:cs="Arial"/>
          <w:sz w:val="20"/>
        </w:rPr>
        <w:t xml:space="preserve"> samenwerkingsopdracht goed voorbereiden waarbij de instructie helder is, de regels duidelijk zijn, zowel het inhoudelijke als het sociale doel benoemd is en de verwachtingen worden uitgesproken</w:t>
      </w:r>
      <w:r>
        <w:rPr>
          <w:rFonts w:ascii="Arial" w:hAnsi="Arial" w:cs="Arial"/>
          <w:sz w:val="20"/>
        </w:rPr>
        <w:t xml:space="preserve"> en daarbij rekening houden met hun eigen ontwikkelpunt</w:t>
      </w:r>
      <w:r w:rsidR="00AF6FCC" w:rsidRPr="00065ACA">
        <w:rPr>
          <w:rFonts w:ascii="Arial" w:hAnsi="Arial" w:cs="Arial"/>
          <w:sz w:val="20"/>
        </w:rPr>
        <w:t xml:space="preserve">. </w:t>
      </w:r>
    </w:p>
    <w:p w14:paraId="3EF439D9" w14:textId="77777777" w:rsidR="00F56CAC" w:rsidRDefault="00F80D12" w:rsidP="004234C1">
      <w:pPr>
        <w:spacing w:line="360" w:lineRule="auto"/>
        <w:rPr>
          <w:rFonts w:ascii="Arial" w:hAnsi="Arial" w:cs="Arial"/>
          <w:sz w:val="20"/>
        </w:rPr>
      </w:pPr>
      <w:r>
        <w:rPr>
          <w:rFonts w:ascii="Arial" w:hAnsi="Arial" w:cs="Arial"/>
          <w:sz w:val="20"/>
        </w:rPr>
        <w:t xml:space="preserve">De opdracht die gekoppeld is aan samenwerkend leren wordt stap voor stap aangeboden aan de leerlingen, waarbij de instructie helder is en de volgende drie regels worden nageleefd: 1) de leerkracht doet niets wat de leerling zelf kan, 2) de begeleiding heeft meerwaarde en 3) de begeleiding neemt af naarmate de groep zelfstandiger wordt. </w:t>
      </w:r>
    </w:p>
    <w:p w14:paraId="7B972C0A" w14:textId="07209212" w:rsidR="00DE00FD" w:rsidRPr="004234C1" w:rsidRDefault="00F80D12" w:rsidP="004234C1">
      <w:pPr>
        <w:spacing w:line="360" w:lineRule="auto"/>
        <w:rPr>
          <w:rFonts w:ascii="Arial" w:hAnsi="Arial" w:cs="Arial"/>
          <w:sz w:val="20"/>
        </w:rPr>
      </w:pPr>
      <w:r>
        <w:rPr>
          <w:rFonts w:ascii="Arial" w:hAnsi="Arial" w:cs="Arial"/>
          <w:sz w:val="20"/>
        </w:rPr>
        <w:t>Ieder moment van samenwerkend leren wordt binnen de unit met elkaar gedeeld tijdens overlegsituaties. Daarbij wordt gereflecteerd op het aanlere</w:t>
      </w:r>
      <w:r w:rsidR="00F56CAC">
        <w:rPr>
          <w:rFonts w:ascii="Arial" w:hAnsi="Arial" w:cs="Arial"/>
          <w:sz w:val="20"/>
        </w:rPr>
        <w:t>n van de samenwerkingsvaardighe</w:t>
      </w:r>
      <w:r>
        <w:rPr>
          <w:rFonts w:ascii="Arial" w:hAnsi="Arial" w:cs="Arial"/>
          <w:sz w:val="20"/>
        </w:rPr>
        <w:t>d</w:t>
      </w:r>
      <w:r w:rsidR="00F56CAC">
        <w:rPr>
          <w:rFonts w:ascii="Arial" w:hAnsi="Arial" w:cs="Arial"/>
          <w:sz w:val="20"/>
        </w:rPr>
        <w:t>en</w:t>
      </w:r>
      <w:r>
        <w:rPr>
          <w:rFonts w:ascii="Arial" w:hAnsi="Arial" w:cs="Arial"/>
          <w:sz w:val="20"/>
        </w:rPr>
        <w:t xml:space="preserve"> en op de rol van de coach</w:t>
      </w:r>
      <w:r w:rsidR="004234C1">
        <w:rPr>
          <w:rFonts w:ascii="Arial" w:hAnsi="Arial" w:cs="Arial"/>
          <w:sz w:val="20"/>
        </w:rPr>
        <w:t>, dit vindt plaats door middel van collegiale visitatie en filmopnames</w:t>
      </w:r>
      <w:r w:rsidR="00F56CAC">
        <w:rPr>
          <w:rFonts w:ascii="Arial" w:hAnsi="Arial" w:cs="Arial"/>
          <w:sz w:val="20"/>
        </w:rPr>
        <w:t>. D</w:t>
      </w:r>
      <w:r w:rsidR="004234C1">
        <w:rPr>
          <w:rFonts w:ascii="Arial" w:hAnsi="Arial" w:cs="Arial"/>
          <w:sz w:val="20"/>
        </w:rPr>
        <w:t xml:space="preserve">e </w:t>
      </w:r>
      <w:r w:rsidR="00D66209">
        <w:rPr>
          <w:rFonts w:ascii="Arial" w:hAnsi="Arial" w:cs="Arial"/>
          <w:sz w:val="20"/>
        </w:rPr>
        <w:t>opnames kunnen bij goed</w:t>
      </w:r>
      <w:r w:rsidR="00F56CAC">
        <w:rPr>
          <w:rFonts w:ascii="Arial" w:hAnsi="Arial" w:cs="Arial"/>
          <w:sz w:val="20"/>
        </w:rPr>
        <w:t>vinden van de leerkracht, bespro</w:t>
      </w:r>
      <w:r w:rsidR="004234C1">
        <w:rPr>
          <w:rFonts w:ascii="Arial" w:hAnsi="Arial" w:cs="Arial"/>
          <w:sz w:val="20"/>
        </w:rPr>
        <w:t xml:space="preserve">ken </w:t>
      </w:r>
      <w:r w:rsidR="00F56CAC">
        <w:rPr>
          <w:rFonts w:ascii="Arial" w:hAnsi="Arial" w:cs="Arial"/>
          <w:sz w:val="20"/>
        </w:rPr>
        <w:t xml:space="preserve">worden </w:t>
      </w:r>
      <w:r w:rsidR="004234C1">
        <w:rPr>
          <w:rFonts w:ascii="Arial" w:hAnsi="Arial" w:cs="Arial"/>
          <w:sz w:val="20"/>
        </w:rPr>
        <w:t>tijdens overlegmomenten gedurende de beslissingsfase</w:t>
      </w:r>
      <w:r>
        <w:rPr>
          <w:rFonts w:ascii="Arial" w:hAnsi="Arial" w:cs="Arial"/>
          <w:sz w:val="20"/>
        </w:rPr>
        <w:t xml:space="preserve">. </w:t>
      </w:r>
      <w:r w:rsidR="00AF6FCC" w:rsidRPr="00065ACA">
        <w:rPr>
          <w:rFonts w:ascii="Arial" w:hAnsi="Arial" w:cs="Arial"/>
          <w:sz w:val="20"/>
        </w:rPr>
        <w:t xml:space="preserve">Aan het einde </w:t>
      </w:r>
      <w:r w:rsidR="00F56CAC">
        <w:rPr>
          <w:rFonts w:ascii="Arial" w:hAnsi="Arial" w:cs="Arial"/>
          <w:sz w:val="20"/>
        </w:rPr>
        <w:t>van de beslissingsfase, december 2017, wordt</w:t>
      </w:r>
      <w:r w:rsidR="00AF6FCC">
        <w:rPr>
          <w:rFonts w:ascii="Arial" w:hAnsi="Arial" w:cs="Arial"/>
          <w:sz w:val="20"/>
        </w:rPr>
        <w:t xml:space="preserve"> </w:t>
      </w:r>
      <w:r w:rsidR="00F56CAC">
        <w:rPr>
          <w:rFonts w:ascii="Arial" w:hAnsi="Arial" w:cs="Arial"/>
          <w:sz w:val="20"/>
        </w:rPr>
        <w:t>bewust gekozen hoe men verder gaat met deze ontwikkeling</w:t>
      </w:r>
      <w:r w:rsidR="00AF6FCC" w:rsidRPr="00065ACA">
        <w:rPr>
          <w:rFonts w:ascii="Arial" w:hAnsi="Arial" w:cs="Arial"/>
          <w:sz w:val="20"/>
        </w:rPr>
        <w:t xml:space="preserve">. </w:t>
      </w:r>
    </w:p>
    <w:p w14:paraId="516C24A5" w14:textId="718165F4" w:rsidR="00DA02CD" w:rsidRDefault="00263294">
      <w:pPr>
        <w:spacing w:line="360" w:lineRule="auto"/>
        <w:jc w:val="both"/>
        <w:rPr>
          <w:rFonts w:ascii="Arial" w:hAnsi="Arial" w:cs="Arial"/>
          <w:sz w:val="20"/>
          <w:szCs w:val="20"/>
        </w:rPr>
      </w:pPr>
      <w:r>
        <w:rPr>
          <w:rFonts w:ascii="Arial" w:hAnsi="Arial" w:cs="Arial"/>
          <w:sz w:val="20"/>
          <w:szCs w:val="20"/>
        </w:rPr>
        <w:t>Binnen unit 2 is een leerkracht</w:t>
      </w:r>
      <w:r w:rsidR="003A40C9">
        <w:rPr>
          <w:rFonts w:ascii="Arial" w:hAnsi="Arial" w:cs="Arial"/>
          <w:sz w:val="20"/>
          <w:szCs w:val="20"/>
        </w:rPr>
        <w:t>,</w:t>
      </w:r>
      <w:r>
        <w:rPr>
          <w:rFonts w:ascii="Arial" w:hAnsi="Arial" w:cs="Arial"/>
          <w:sz w:val="20"/>
          <w:szCs w:val="20"/>
        </w:rPr>
        <w:t xml:space="preserve"> die vanuit intrinsieke motivatie al gericht bezig is met samenwerkend leren. Deze leerkracht kan samen met de onderzoeker de groep </w:t>
      </w:r>
      <w:r w:rsidR="00A60CBD">
        <w:rPr>
          <w:rFonts w:ascii="Arial" w:hAnsi="Arial" w:cs="Arial"/>
          <w:sz w:val="20"/>
          <w:szCs w:val="20"/>
        </w:rPr>
        <w:t>‘</w:t>
      </w:r>
      <w:r>
        <w:rPr>
          <w:rFonts w:ascii="Arial" w:hAnsi="Arial" w:cs="Arial"/>
          <w:sz w:val="20"/>
          <w:szCs w:val="20"/>
        </w:rPr>
        <w:t>innovators</w:t>
      </w:r>
      <w:r w:rsidR="00A60CBD">
        <w:rPr>
          <w:rFonts w:ascii="Arial" w:hAnsi="Arial" w:cs="Arial"/>
          <w:sz w:val="20"/>
          <w:szCs w:val="20"/>
        </w:rPr>
        <w:t>’</w:t>
      </w:r>
      <w:r>
        <w:rPr>
          <w:rFonts w:ascii="Arial" w:hAnsi="Arial" w:cs="Arial"/>
          <w:sz w:val="20"/>
          <w:szCs w:val="20"/>
        </w:rPr>
        <w:t xml:space="preserve"> </w:t>
      </w:r>
      <w:r w:rsidR="00DA02CD">
        <w:rPr>
          <w:rFonts w:ascii="Arial" w:hAnsi="Arial" w:cs="Arial"/>
          <w:sz w:val="20"/>
          <w:szCs w:val="20"/>
        </w:rPr>
        <w:t>zijn</w:t>
      </w:r>
      <w:r>
        <w:rPr>
          <w:rFonts w:ascii="Arial" w:hAnsi="Arial" w:cs="Arial"/>
          <w:sz w:val="20"/>
          <w:szCs w:val="20"/>
        </w:rPr>
        <w:t xml:space="preserve">. De leerkrachten die tijdens het onderzoek actief hebben deelgenomen hebben positieve </w:t>
      </w:r>
      <w:r w:rsidR="00DA02CD">
        <w:rPr>
          <w:rFonts w:ascii="Arial" w:hAnsi="Arial" w:cs="Arial"/>
          <w:sz w:val="20"/>
          <w:szCs w:val="20"/>
        </w:rPr>
        <w:t>ervaringen opgedaan. Zij</w:t>
      </w:r>
      <w:r>
        <w:rPr>
          <w:rFonts w:ascii="Arial" w:hAnsi="Arial" w:cs="Arial"/>
          <w:sz w:val="20"/>
          <w:szCs w:val="20"/>
        </w:rPr>
        <w:t xml:space="preserve"> zitten in de </w:t>
      </w:r>
      <w:r w:rsidR="00A60CBD">
        <w:rPr>
          <w:rFonts w:ascii="Arial" w:hAnsi="Arial" w:cs="Arial"/>
          <w:sz w:val="20"/>
          <w:szCs w:val="20"/>
        </w:rPr>
        <w:t>‘</w:t>
      </w:r>
      <w:r>
        <w:rPr>
          <w:rFonts w:ascii="Arial" w:hAnsi="Arial" w:cs="Arial"/>
          <w:sz w:val="20"/>
          <w:szCs w:val="20"/>
        </w:rPr>
        <w:t>early adaptors</w:t>
      </w:r>
      <w:r w:rsidR="00A60CBD">
        <w:rPr>
          <w:rFonts w:ascii="Arial" w:hAnsi="Arial" w:cs="Arial"/>
          <w:sz w:val="20"/>
          <w:szCs w:val="20"/>
        </w:rPr>
        <w:t>’</w:t>
      </w:r>
      <w:r>
        <w:rPr>
          <w:rFonts w:ascii="Arial" w:hAnsi="Arial" w:cs="Arial"/>
          <w:sz w:val="20"/>
          <w:szCs w:val="20"/>
        </w:rPr>
        <w:t xml:space="preserve"> groep. Deze groep heeft een belangrijke rol bij de </w:t>
      </w:r>
      <w:r w:rsidR="003A40C9">
        <w:rPr>
          <w:rFonts w:ascii="Arial" w:hAnsi="Arial" w:cs="Arial"/>
          <w:sz w:val="20"/>
          <w:szCs w:val="20"/>
        </w:rPr>
        <w:t>innovatieverspreiding</w:t>
      </w:r>
      <w:r>
        <w:rPr>
          <w:rFonts w:ascii="Arial" w:hAnsi="Arial" w:cs="Arial"/>
          <w:sz w:val="20"/>
          <w:szCs w:val="20"/>
        </w:rPr>
        <w:t xml:space="preserve"> naar de </w:t>
      </w:r>
      <w:r w:rsidR="00A60CBD">
        <w:rPr>
          <w:rFonts w:ascii="Arial" w:hAnsi="Arial" w:cs="Arial"/>
          <w:sz w:val="20"/>
          <w:szCs w:val="20"/>
        </w:rPr>
        <w:t>‘</w:t>
      </w:r>
      <w:r>
        <w:rPr>
          <w:rFonts w:ascii="Arial" w:hAnsi="Arial" w:cs="Arial"/>
          <w:sz w:val="20"/>
          <w:szCs w:val="20"/>
        </w:rPr>
        <w:t>early majority</w:t>
      </w:r>
      <w:r w:rsidR="00A60CBD">
        <w:rPr>
          <w:rFonts w:ascii="Arial" w:hAnsi="Arial" w:cs="Arial"/>
          <w:sz w:val="20"/>
          <w:szCs w:val="20"/>
        </w:rPr>
        <w:t>’</w:t>
      </w:r>
      <w:r>
        <w:rPr>
          <w:rFonts w:ascii="Arial" w:hAnsi="Arial" w:cs="Arial"/>
          <w:sz w:val="20"/>
          <w:szCs w:val="20"/>
        </w:rPr>
        <w:t xml:space="preserve">. </w:t>
      </w:r>
      <w:r w:rsidR="00DA02CD">
        <w:rPr>
          <w:rFonts w:ascii="Arial" w:hAnsi="Arial" w:cs="Arial"/>
          <w:sz w:val="20"/>
          <w:szCs w:val="20"/>
        </w:rPr>
        <w:t xml:space="preserve">Deze groep kan de andere leerkrachten enthousiast maken. </w:t>
      </w:r>
    </w:p>
    <w:p w14:paraId="2859E17D" w14:textId="67CFE0AA" w:rsidR="004234C1" w:rsidRDefault="00263294" w:rsidP="001F12E1">
      <w:pPr>
        <w:spacing w:line="360" w:lineRule="auto"/>
        <w:jc w:val="both"/>
        <w:rPr>
          <w:rFonts w:ascii="Arial" w:hAnsi="Arial" w:cs="Arial"/>
          <w:sz w:val="20"/>
          <w:szCs w:val="20"/>
        </w:rPr>
      </w:pPr>
      <w:r>
        <w:rPr>
          <w:rFonts w:ascii="Arial" w:hAnsi="Arial" w:cs="Arial"/>
          <w:sz w:val="20"/>
          <w:szCs w:val="20"/>
        </w:rPr>
        <w:t xml:space="preserve">Er zijn </w:t>
      </w:r>
      <w:r w:rsidR="00094C45">
        <w:rPr>
          <w:rFonts w:ascii="Arial" w:hAnsi="Arial" w:cs="Arial"/>
          <w:sz w:val="20"/>
          <w:szCs w:val="20"/>
        </w:rPr>
        <w:t xml:space="preserve">een paar </w:t>
      </w:r>
      <w:r>
        <w:rPr>
          <w:rFonts w:ascii="Arial" w:hAnsi="Arial" w:cs="Arial"/>
          <w:sz w:val="20"/>
          <w:szCs w:val="20"/>
        </w:rPr>
        <w:t xml:space="preserve">leerkrachten die altijd moeten wennen aan vernieuwingen. </w:t>
      </w:r>
      <w:r w:rsidR="004234C1">
        <w:rPr>
          <w:rFonts w:ascii="Arial" w:hAnsi="Arial" w:cs="Arial"/>
          <w:sz w:val="20"/>
          <w:szCs w:val="20"/>
        </w:rPr>
        <w:t>Een van deze leerkrachten maakt</w:t>
      </w:r>
      <w:r>
        <w:rPr>
          <w:rFonts w:ascii="Arial" w:hAnsi="Arial" w:cs="Arial"/>
          <w:sz w:val="20"/>
          <w:szCs w:val="20"/>
        </w:rPr>
        <w:t xml:space="preserve"> onderdeel uit van de onderzoeksgroep. De andere twee leerkrachten hebben tijd nodig om een vernieuwing binnen te laten komen, deze twee leerkrachten zitten </w:t>
      </w:r>
      <w:r w:rsidR="00DA02CD">
        <w:rPr>
          <w:rFonts w:ascii="Arial" w:hAnsi="Arial" w:cs="Arial"/>
          <w:sz w:val="20"/>
          <w:szCs w:val="20"/>
        </w:rPr>
        <w:t xml:space="preserve">waarschijnlijk </w:t>
      </w:r>
      <w:r>
        <w:rPr>
          <w:rFonts w:ascii="Arial" w:hAnsi="Arial" w:cs="Arial"/>
          <w:sz w:val="20"/>
          <w:szCs w:val="20"/>
        </w:rPr>
        <w:t xml:space="preserve">in de late majority groep. </w:t>
      </w:r>
      <w:r w:rsidR="004234C1">
        <w:rPr>
          <w:rFonts w:ascii="Arial" w:hAnsi="Arial" w:cs="Arial"/>
          <w:sz w:val="20"/>
          <w:szCs w:val="20"/>
        </w:rPr>
        <w:t xml:space="preserve">Deze leerkrachten zijn gebaat bij het zien van een verandering, voor hen is het zien van filmbeelden en collegiale visitatie cruciaal om beslissingen te kunnen maken. Zij zijn niet gebaat bij alleen doen en ervaren. </w:t>
      </w:r>
    </w:p>
    <w:p w14:paraId="091FEDE7" w14:textId="2E3555FC" w:rsidR="00263294" w:rsidRDefault="00263294" w:rsidP="001F12E1">
      <w:pPr>
        <w:spacing w:line="360" w:lineRule="auto"/>
        <w:jc w:val="both"/>
        <w:rPr>
          <w:rFonts w:ascii="Arial" w:hAnsi="Arial" w:cs="Arial"/>
          <w:sz w:val="20"/>
          <w:szCs w:val="20"/>
        </w:rPr>
      </w:pPr>
      <w:r>
        <w:rPr>
          <w:rFonts w:ascii="Arial" w:hAnsi="Arial" w:cs="Arial"/>
          <w:sz w:val="20"/>
          <w:szCs w:val="20"/>
        </w:rPr>
        <w:t xml:space="preserve">Er bestaat een kans dat er </w:t>
      </w:r>
      <w:r w:rsidR="004234C1">
        <w:rPr>
          <w:rFonts w:ascii="Arial" w:hAnsi="Arial" w:cs="Arial"/>
          <w:sz w:val="20"/>
          <w:szCs w:val="20"/>
        </w:rPr>
        <w:t>een leerkracht</w:t>
      </w:r>
      <w:r>
        <w:rPr>
          <w:rFonts w:ascii="Arial" w:hAnsi="Arial" w:cs="Arial"/>
          <w:sz w:val="20"/>
          <w:szCs w:val="20"/>
        </w:rPr>
        <w:t xml:space="preserve"> bij de laggards zit, maar zoals de onderzoeker er nu tegen aan kijkt, zal er geen grote weerstand ontstaan. </w:t>
      </w:r>
      <w:r w:rsidR="003A40C9">
        <w:rPr>
          <w:rFonts w:ascii="Arial" w:hAnsi="Arial" w:cs="Arial"/>
          <w:sz w:val="20"/>
          <w:szCs w:val="20"/>
        </w:rPr>
        <w:t xml:space="preserve">Mits </w:t>
      </w:r>
      <w:r>
        <w:rPr>
          <w:rFonts w:ascii="Arial" w:hAnsi="Arial" w:cs="Arial"/>
          <w:sz w:val="20"/>
          <w:szCs w:val="20"/>
        </w:rPr>
        <w:t xml:space="preserve">er aandacht </w:t>
      </w:r>
      <w:r w:rsidR="003A40C9">
        <w:rPr>
          <w:rFonts w:ascii="Arial" w:hAnsi="Arial" w:cs="Arial"/>
          <w:sz w:val="20"/>
          <w:szCs w:val="20"/>
        </w:rPr>
        <w:t>is</w:t>
      </w:r>
      <w:r>
        <w:rPr>
          <w:rFonts w:ascii="Arial" w:hAnsi="Arial" w:cs="Arial"/>
          <w:sz w:val="20"/>
          <w:szCs w:val="20"/>
        </w:rPr>
        <w:t xml:space="preserve"> voor het tempo waarin de implementatie wordt doorgevoerd. Als dit te snel moet, dan zal de groep laggards zeker gaan groeien. </w:t>
      </w:r>
    </w:p>
    <w:p w14:paraId="22C68455" w14:textId="1DBAC061" w:rsidR="00AF6FCC" w:rsidRDefault="004234C1" w:rsidP="001F12E1">
      <w:pPr>
        <w:spacing w:line="360" w:lineRule="auto"/>
        <w:jc w:val="both"/>
        <w:rPr>
          <w:rFonts w:ascii="Arial" w:hAnsi="Arial" w:cs="Arial"/>
          <w:sz w:val="20"/>
          <w:szCs w:val="20"/>
        </w:rPr>
      </w:pPr>
      <w:r>
        <w:rPr>
          <w:rFonts w:ascii="Arial" w:hAnsi="Arial" w:cs="Arial"/>
          <w:sz w:val="20"/>
          <w:szCs w:val="20"/>
        </w:rPr>
        <w:t xml:space="preserve">Bij het uitvoeren van dit onderzoek is duidelijk geworden bij de onderzoeker, dat leerkrachten welwillend zijn en nog veel te leren hebben, daarom is het van belang om een open houding te hebben, ervaringen te delen en vragen te stellen aan elkaar. </w:t>
      </w:r>
    </w:p>
    <w:p w14:paraId="38D129F7" w14:textId="651F5B45" w:rsidR="00005E30" w:rsidRDefault="00F16959" w:rsidP="00681C3A">
      <w:pPr>
        <w:spacing w:line="360" w:lineRule="auto"/>
        <w:rPr>
          <w:rFonts w:ascii="Arial" w:hAnsi="Arial" w:cs="Arial"/>
          <w:sz w:val="20"/>
        </w:rPr>
      </w:pPr>
      <w:r>
        <w:rPr>
          <w:rFonts w:ascii="Arial" w:hAnsi="Arial" w:cs="Arial"/>
          <w:sz w:val="20"/>
        </w:rPr>
        <w:t>Bij samenwerkend leren moet de leerkracht zich ontwikkelen in de rol van coach. Deze verandering is niet makkelijk</w:t>
      </w:r>
      <w:r w:rsidR="00C52807">
        <w:rPr>
          <w:rFonts w:ascii="Arial" w:hAnsi="Arial" w:cs="Arial"/>
          <w:sz w:val="20"/>
        </w:rPr>
        <w:t xml:space="preserve"> en mag zeker niet onderschat worden</w:t>
      </w:r>
      <w:r w:rsidR="00F56CAC">
        <w:rPr>
          <w:rFonts w:ascii="Arial" w:hAnsi="Arial" w:cs="Arial"/>
          <w:sz w:val="20"/>
        </w:rPr>
        <w:t>,</w:t>
      </w:r>
      <w:r w:rsidR="00005E30">
        <w:rPr>
          <w:rFonts w:ascii="Arial" w:hAnsi="Arial" w:cs="Arial"/>
          <w:sz w:val="20"/>
        </w:rPr>
        <w:t xml:space="preserve"> er is tijd en aandacht nodig om dit te ontwikkelen</w:t>
      </w:r>
      <w:r w:rsidR="00094C45">
        <w:rPr>
          <w:rFonts w:ascii="Arial" w:hAnsi="Arial" w:cs="Arial"/>
          <w:sz w:val="20"/>
        </w:rPr>
        <w:t xml:space="preserve">. </w:t>
      </w:r>
      <w:r w:rsidR="005B2E71">
        <w:rPr>
          <w:rFonts w:ascii="Arial" w:hAnsi="Arial" w:cs="Arial"/>
          <w:sz w:val="20"/>
        </w:rPr>
        <w:t xml:space="preserve">Als er tijd en aandacht gegeven wordt aan dit proces, dan gaat het kindcentrum een mooie professionele ontwikkeling tegemoet. </w:t>
      </w:r>
    </w:p>
    <w:p w14:paraId="20F4A7A4" w14:textId="77777777" w:rsidR="00162B3B" w:rsidRDefault="00162B3B" w:rsidP="00681C3A">
      <w:pPr>
        <w:spacing w:line="360" w:lineRule="auto"/>
        <w:rPr>
          <w:rFonts w:ascii="Arial" w:hAnsi="Arial" w:cs="Arial"/>
          <w:sz w:val="20"/>
        </w:rPr>
      </w:pPr>
    </w:p>
    <w:p w14:paraId="032FD9D5" w14:textId="77777777" w:rsidR="00005E30" w:rsidRDefault="00005E30" w:rsidP="00681C3A">
      <w:pPr>
        <w:spacing w:line="360" w:lineRule="auto"/>
        <w:rPr>
          <w:rFonts w:ascii="Arial" w:hAnsi="Arial" w:cs="Arial"/>
          <w:sz w:val="20"/>
        </w:rPr>
      </w:pPr>
    </w:p>
    <w:p w14:paraId="5DC47F8B" w14:textId="77777777" w:rsidR="00005E30" w:rsidRDefault="00005E30" w:rsidP="00681C3A">
      <w:pPr>
        <w:spacing w:line="360" w:lineRule="auto"/>
        <w:rPr>
          <w:rFonts w:ascii="Arial" w:hAnsi="Arial" w:cs="Arial"/>
          <w:sz w:val="20"/>
        </w:rPr>
      </w:pPr>
    </w:p>
    <w:p w14:paraId="2C9AC7E4" w14:textId="77777777" w:rsidR="00005E30" w:rsidRDefault="00005E30" w:rsidP="00681C3A">
      <w:pPr>
        <w:spacing w:line="360" w:lineRule="auto"/>
        <w:rPr>
          <w:rFonts w:ascii="Arial" w:hAnsi="Arial" w:cs="Arial"/>
          <w:sz w:val="20"/>
        </w:rPr>
      </w:pPr>
    </w:p>
    <w:p w14:paraId="48F34CAB" w14:textId="77777777" w:rsidR="00005E30" w:rsidRDefault="00005E30" w:rsidP="00681C3A">
      <w:pPr>
        <w:spacing w:line="360" w:lineRule="auto"/>
        <w:rPr>
          <w:rFonts w:ascii="Arial" w:hAnsi="Arial" w:cs="Arial"/>
          <w:sz w:val="20"/>
        </w:rPr>
      </w:pPr>
    </w:p>
    <w:p w14:paraId="007BB005" w14:textId="77777777" w:rsidR="00AF6FCC" w:rsidRDefault="00AF6FCC" w:rsidP="00106673">
      <w:pPr>
        <w:pStyle w:val="Kop1"/>
      </w:pPr>
      <w:r>
        <w:br w:type="page"/>
      </w:r>
    </w:p>
    <w:p w14:paraId="4C52DF1D" w14:textId="77B1F11C" w:rsidR="00203792" w:rsidRDefault="00203792" w:rsidP="00EA7F92">
      <w:pPr>
        <w:pStyle w:val="Kop1"/>
        <w:ind w:firstLine="426"/>
      </w:pPr>
      <w:bookmarkStart w:id="23" w:name="_Toc482448789"/>
      <w:r w:rsidRPr="00F439D3">
        <w:t>Literatuurlijst</w:t>
      </w:r>
      <w:bookmarkEnd w:id="23"/>
    </w:p>
    <w:p w14:paraId="04A300C0" w14:textId="77777777" w:rsidR="00167CEE" w:rsidRPr="00167CEE" w:rsidRDefault="00167CEE" w:rsidP="00167CEE"/>
    <w:p w14:paraId="2FD832D3" w14:textId="171F88CD" w:rsidR="008C264E" w:rsidRDefault="008C264E" w:rsidP="00B90FF8">
      <w:pPr>
        <w:tabs>
          <w:tab w:val="left" w:pos="851"/>
        </w:tabs>
        <w:spacing w:line="276" w:lineRule="auto"/>
        <w:ind w:left="1418" w:hanging="992"/>
        <w:jc w:val="both"/>
        <w:rPr>
          <w:rFonts w:ascii="Times New Roman" w:hAnsi="Times New Roman" w:cs="Times New Roman"/>
          <w:sz w:val="24"/>
          <w:szCs w:val="24"/>
        </w:rPr>
      </w:pPr>
      <w:r w:rsidRPr="00B90FF8">
        <w:rPr>
          <w:rFonts w:ascii="Times New Roman" w:hAnsi="Times New Roman" w:cs="Times New Roman"/>
          <w:sz w:val="24"/>
          <w:szCs w:val="24"/>
        </w:rPr>
        <w:t xml:space="preserve">Alkema, E., Dam, E. van, Kuipers, J., Lindhout, C., Tjerkstra, W., (2009). </w:t>
      </w:r>
      <w:r w:rsidRPr="00B90FF8">
        <w:rPr>
          <w:rFonts w:ascii="Times New Roman" w:hAnsi="Times New Roman" w:cs="Times New Roman"/>
          <w:i/>
          <w:sz w:val="24"/>
          <w:szCs w:val="24"/>
        </w:rPr>
        <w:t>Meer dan onderwijs.</w:t>
      </w:r>
      <w:r w:rsidRPr="00B90FF8">
        <w:rPr>
          <w:rFonts w:ascii="Times New Roman" w:hAnsi="Times New Roman" w:cs="Times New Roman"/>
          <w:sz w:val="24"/>
          <w:szCs w:val="24"/>
        </w:rPr>
        <w:t xml:space="preserve"> Assen: Koninklijke Van Gorcum BV.</w:t>
      </w:r>
    </w:p>
    <w:p w14:paraId="74B1F929" w14:textId="77777777" w:rsidR="00B90FF8" w:rsidRPr="00B90FF8" w:rsidRDefault="00B90FF8" w:rsidP="00B90FF8">
      <w:pPr>
        <w:tabs>
          <w:tab w:val="left" w:pos="851"/>
        </w:tabs>
        <w:spacing w:line="276" w:lineRule="auto"/>
        <w:ind w:left="1418" w:hanging="992"/>
        <w:jc w:val="both"/>
        <w:rPr>
          <w:rFonts w:ascii="Times New Roman" w:hAnsi="Times New Roman" w:cs="Times New Roman"/>
          <w:sz w:val="24"/>
          <w:szCs w:val="24"/>
        </w:rPr>
      </w:pPr>
    </w:p>
    <w:p w14:paraId="3D0EEE52" w14:textId="4417320C" w:rsidR="006F3D60" w:rsidRPr="00B90FF8" w:rsidRDefault="006F3D60" w:rsidP="00B90FF8">
      <w:pPr>
        <w:pStyle w:val="Bibliografie"/>
        <w:tabs>
          <w:tab w:val="left" w:pos="851"/>
        </w:tabs>
        <w:ind w:left="1418" w:hanging="992"/>
        <w:rPr>
          <w:rFonts w:ascii="Times New Roman" w:hAnsi="Times New Roman" w:cs="Times New Roman"/>
          <w:noProof/>
          <w:sz w:val="24"/>
          <w:szCs w:val="24"/>
        </w:rPr>
      </w:pPr>
      <w:r w:rsidRPr="00B90FF8">
        <w:rPr>
          <w:rFonts w:ascii="Times New Roman" w:hAnsi="Times New Roman" w:cs="Times New Roman"/>
          <w:noProof/>
          <w:sz w:val="24"/>
          <w:szCs w:val="24"/>
        </w:rPr>
        <w:t xml:space="preserve">Baarda, B., Fischer, T., Bakker, E., Julsing, M., Peters, V., Goede, M. d., &amp; Velden, T. v. (2013). </w:t>
      </w:r>
      <w:r w:rsidRPr="00B90FF8">
        <w:rPr>
          <w:rFonts w:ascii="Times New Roman" w:hAnsi="Times New Roman" w:cs="Times New Roman"/>
          <w:i/>
          <w:iCs/>
          <w:noProof/>
          <w:sz w:val="24"/>
          <w:szCs w:val="24"/>
        </w:rPr>
        <w:t>Basisboek Kwalitatief onderzoek.</w:t>
      </w:r>
      <w:r w:rsidRPr="00B90FF8">
        <w:rPr>
          <w:rFonts w:ascii="Times New Roman" w:hAnsi="Times New Roman" w:cs="Times New Roman"/>
          <w:noProof/>
          <w:sz w:val="24"/>
          <w:szCs w:val="24"/>
        </w:rPr>
        <w:t xml:space="preserve"> Groningen/Houten: Noordhoff Uitgevers.</w:t>
      </w:r>
    </w:p>
    <w:p w14:paraId="0F7B1FFA" w14:textId="6E89FABE" w:rsidR="00807F17" w:rsidRDefault="00807F17" w:rsidP="00B90FF8">
      <w:pPr>
        <w:tabs>
          <w:tab w:val="left" w:pos="851"/>
        </w:tabs>
        <w:spacing w:line="276" w:lineRule="auto"/>
        <w:ind w:left="1418" w:hanging="992"/>
        <w:jc w:val="both"/>
        <w:rPr>
          <w:rFonts w:ascii="Times New Roman" w:hAnsi="Times New Roman" w:cs="Times New Roman"/>
          <w:sz w:val="24"/>
          <w:szCs w:val="24"/>
        </w:rPr>
      </w:pPr>
      <w:r w:rsidRPr="00B90FF8">
        <w:rPr>
          <w:rFonts w:ascii="Times New Roman" w:hAnsi="Times New Roman" w:cs="Times New Roman"/>
          <w:sz w:val="24"/>
          <w:szCs w:val="24"/>
        </w:rPr>
        <w:t xml:space="preserve">Baarda, B., (2014). </w:t>
      </w:r>
      <w:r w:rsidRPr="00B90FF8">
        <w:rPr>
          <w:rFonts w:ascii="Times New Roman" w:hAnsi="Times New Roman" w:cs="Times New Roman"/>
          <w:i/>
          <w:sz w:val="24"/>
          <w:szCs w:val="24"/>
        </w:rPr>
        <w:t>Dit is onderzoek!.</w:t>
      </w:r>
      <w:r w:rsidRPr="00B90FF8">
        <w:rPr>
          <w:rFonts w:ascii="Times New Roman" w:hAnsi="Times New Roman" w:cs="Times New Roman"/>
          <w:sz w:val="24"/>
          <w:szCs w:val="24"/>
        </w:rPr>
        <w:t xml:space="preserve"> Groningen/Houten: Noordhoff Uitgevers.</w:t>
      </w:r>
    </w:p>
    <w:p w14:paraId="29BC69E6" w14:textId="77777777" w:rsidR="00B90FF8" w:rsidRPr="00B90FF8" w:rsidRDefault="00B90FF8" w:rsidP="00B90FF8">
      <w:pPr>
        <w:tabs>
          <w:tab w:val="left" w:pos="851"/>
        </w:tabs>
        <w:spacing w:line="276" w:lineRule="auto"/>
        <w:ind w:left="1418" w:hanging="992"/>
        <w:jc w:val="both"/>
        <w:rPr>
          <w:rFonts w:ascii="Times New Roman" w:hAnsi="Times New Roman" w:cs="Times New Roman"/>
          <w:sz w:val="24"/>
          <w:szCs w:val="24"/>
        </w:rPr>
      </w:pPr>
    </w:p>
    <w:p w14:paraId="22464603" w14:textId="439819A0" w:rsidR="002D6010" w:rsidRDefault="002D6010" w:rsidP="00B90FF8">
      <w:pPr>
        <w:tabs>
          <w:tab w:val="left" w:pos="851"/>
        </w:tabs>
        <w:spacing w:line="276" w:lineRule="auto"/>
        <w:ind w:left="1418" w:hanging="992"/>
        <w:jc w:val="both"/>
        <w:rPr>
          <w:rFonts w:ascii="Times New Roman" w:hAnsi="Times New Roman" w:cs="Times New Roman"/>
          <w:sz w:val="24"/>
          <w:szCs w:val="24"/>
        </w:rPr>
      </w:pPr>
      <w:r w:rsidRPr="00B90FF8">
        <w:rPr>
          <w:rFonts w:ascii="Times New Roman" w:hAnsi="Times New Roman" w:cs="Times New Roman"/>
          <w:sz w:val="24"/>
          <w:szCs w:val="24"/>
        </w:rPr>
        <w:t xml:space="preserve">Bakx. A., (2015). </w:t>
      </w:r>
      <w:r w:rsidRPr="00B90FF8">
        <w:rPr>
          <w:rFonts w:ascii="Times New Roman" w:hAnsi="Times New Roman" w:cs="Times New Roman"/>
          <w:i/>
          <w:sz w:val="24"/>
          <w:szCs w:val="24"/>
        </w:rPr>
        <w:t>De</w:t>
      </w:r>
      <w:r w:rsidR="00041E01" w:rsidRPr="00B90FF8">
        <w:rPr>
          <w:rFonts w:ascii="Times New Roman" w:hAnsi="Times New Roman" w:cs="Times New Roman"/>
          <w:i/>
          <w:sz w:val="24"/>
          <w:szCs w:val="24"/>
        </w:rPr>
        <w:t xml:space="preserve"> pedagogische sensitieve leraar</w:t>
      </w:r>
      <w:r w:rsidRPr="00B90FF8">
        <w:rPr>
          <w:rFonts w:ascii="Times New Roman" w:hAnsi="Times New Roman" w:cs="Times New Roman"/>
          <w:i/>
          <w:sz w:val="24"/>
          <w:szCs w:val="24"/>
        </w:rPr>
        <w:t xml:space="preserve">. </w:t>
      </w:r>
      <w:r w:rsidR="009C7F4A" w:rsidRPr="00B90FF8">
        <w:rPr>
          <w:rFonts w:ascii="Times New Roman" w:hAnsi="Times New Roman" w:cs="Times New Roman"/>
          <w:sz w:val="24"/>
          <w:szCs w:val="24"/>
        </w:rPr>
        <w:t>Bussum: Coutinho</w:t>
      </w:r>
      <w:r w:rsidR="004D1564" w:rsidRPr="00B90FF8">
        <w:rPr>
          <w:rFonts w:ascii="Times New Roman" w:hAnsi="Times New Roman" w:cs="Times New Roman"/>
          <w:sz w:val="24"/>
          <w:szCs w:val="24"/>
        </w:rPr>
        <w:t>.</w:t>
      </w:r>
    </w:p>
    <w:p w14:paraId="3C375533" w14:textId="77777777" w:rsidR="00B90FF8" w:rsidRPr="00B90FF8" w:rsidRDefault="00B90FF8" w:rsidP="00B90FF8">
      <w:pPr>
        <w:tabs>
          <w:tab w:val="left" w:pos="851"/>
        </w:tabs>
        <w:spacing w:line="276" w:lineRule="auto"/>
        <w:ind w:left="1418" w:hanging="992"/>
        <w:jc w:val="both"/>
        <w:rPr>
          <w:rFonts w:ascii="Times New Roman" w:hAnsi="Times New Roman" w:cs="Times New Roman"/>
          <w:sz w:val="24"/>
          <w:szCs w:val="24"/>
        </w:rPr>
      </w:pPr>
    </w:p>
    <w:p w14:paraId="62F41DBD" w14:textId="7398AFAB" w:rsidR="009C7F4A" w:rsidRDefault="009C7F4A" w:rsidP="00B90FF8">
      <w:pPr>
        <w:tabs>
          <w:tab w:val="left" w:pos="851"/>
        </w:tabs>
        <w:spacing w:line="276" w:lineRule="auto"/>
        <w:ind w:left="1418" w:hanging="992"/>
        <w:jc w:val="both"/>
        <w:rPr>
          <w:rFonts w:ascii="Times New Roman" w:hAnsi="Times New Roman" w:cs="Times New Roman"/>
          <w:sz w:val="24"/>
          <w:szCs w:val="24"/>
        </w:rPr>
      </w:pPr>
      <w:r w:rsidRPr="00B90FF8">
        <w:rPr>
          <w:rFonts w:ascii="Times New Roman" w:hAnsi="Times New Roman" w:cs="Times New Roman"/>
          <w:sz w:val="24"/>
          <w:szCs w:val="24"/>
        </w:rPr>
        <w:t xml:space="preserve">Berends, R. &amp; Sins, P., (2012). </w:t>
      </w:r>
      <w:r w:rsidR="00205ACF" w:rsidRPr="00B90FF8">
        <w:rPr>
          <w:rFonts w:ascii="Times New Roman" w:hAnsi="Times New Roman" w:cs="Times New Roman"/>
          <w:i/>
          <w:sz w:val="24"/>
          <w:szCs w:val="24"/>
        </w:rPr>
        <w:t>Samenwerken in het daltononderwijs: geschiedenis, praktijk en onderzoek.</w:t>
      </w:r>
      <w:r w:rsidR="00205ACF" w:rsidRPr="00B90FF8">
        <w:rPr>
          <w:rFonts w:ascii="Times New Roman" w:hAnsi="Times New Roman" w:cs="Times New Roman"/>
          <w:sz w:val="24"/>
          <w:szCs w:val="24"/>
        </w:rPr>
        <w:t xml:space="preserve"> </w:t>
      </w:r>
      <w:r w:rsidR="004D1564" w:rsidRPr="00B90FF8">
        <w:rPr>
          <w:rFonts w:ascii="Times New Roman" w:hAnsi="Times New Roman" w:cs="Times New Roman"/>
          <w:sz w:val="24"/>
          <w:szCs w:val="24"/>
        </w:rPr>
        <w:t>Lierderholthuis: Saxion Dalton University Press.</w:t>
      </w:r>
      <w:r w:rsidRPr="00B90FF8">
        <w:rPr>
          <w:rFonts w:ascii="Times New Roman" w:hAnsi="Times New Roman" w:cs="Times New Roman"/>
          <w:sz w:val="24"/>
          <w:szCs w:val="24"/>
        </w:rPr>
        <w:t xml:space="preserve"> </w:t>
      </w:r>
    </w:p>
    <w:p w14:paraId="31CC6BA8" w14:textId="77777777" w:rsidR="00B90FF8" w:rsidRPr="00B90FF8" w:rsidRDefault="00B90FF8" w:rsidP="00B90FF8">
      <w:pPr>
        <w:tabs>
          <w:tab w:val="left" w:pos="851"/>
        </w:tabs>
        <w:spacing w:line="276" w:lineRule="auto"/>
        <w:ind w:left="1418" w:hanging="992"/>
        <w:jc w:val="both"/>
        <w:rPr>
          <w:rFonts w:ascii="Times New Roman" w:hAnsi="Times New Roman" w:cs="Times New Roman"/>
          <w:sz w:val="24"/>
          <w:szCs w:val="24"/>
        </w:rPr>
      </w:pPr>
    </w:p>
    <w:p w14:paraId="7CF898D5" w14:textId="77777777" w:rsidR="00CD0461" w:rsidRDefault="00CD0461" w:rsidP="00B90FF8">
      <w:pPr>
        <w:tabs>
          <w:tab w:val="left" w:pos="851"/>
        </w:tabs>
        <w:spacing w:line="276" w:lineRule="auto"/>
        <w:ind w:left="1418" w:hanging="992"/>
        <w:jc w:val="both"/>
        <w:rPr>
          <w:rFonts w:ascii="Times New Roman" w:hAnsi="Times New Roman" w:cs="Times New Roman"/>
          <w:sz w:val="24"/>
          <w:szCs w:val="24"/>
        </w:rPr>
      </w:pPr>
      <w:r w:rsidRPr="00B90FF8">
        <w:rPr>
          <w:rFonts w:ascii="Times New Roman" w:hAnsi="Times New Roman" w:cs="Times New Roman"/>
          <w:sz w:val="24"/>
          <w:szCs w:val="24"/>
        </w:rPr>
        <w:t xml:space="preserve">Bergh, L. van den, Ros, A., (2015). </w:t>
      </w:r>
      <w:r w:rsidRPr="00B90FF8">
        <w:rPr>
          <w:rFonts w:ascii="Times New Roman" w:hAnsi="Times New Roman" w:cs="Times New Roman"/>
          <w:i/>
          <w:sz w:val="24"/>
          <w:szCs w:val="24"/>
        </w:rPr>
        <w:t>Begeleiden van actief leren.</w:t>
      </w:r>
      <w:r w:rsidRPr="00B90FF8">
        <w:rPr>
          <w:rFonts w:ascii="Times New Roman" w:hAnsi="Times New Roman" w:cs="Times New Roman"/>
          <w:sz w:val="24"/>
          <w:szCs w:val="24"/>
        </w:rPr>
        <w:t xml:space="preserve"> Bussum: Coutinho. </w:t>
      </w:r>
    </w:p>
    <w:p w14:paraId="0A4AD59D" w14:textId="77777777" w:rsidR="00B90FF8" w:rsidRPr="00B90FF8" w:rsidRDefault="00B90FF8" w:rsidP="00B90FF8">
      <w:pPr>
        <w:tabs>
          <w:tab w:val="left" w:pos="851"/>
        </w:tabs>
        <w:spacing w:line="276" w:lineRule="auto"/>
        <w:ind w:left="1418" w:hanging="992"/>
        <w:jc w:val="both"/>
        <w:rPr>
          <w:rFonts w:ascii="Times New Roman" w:hAnsi="Times New Roman" w:cs="Times New Roman"/>
          <w:sz w:val="24"/>
          <w:szCs w:val="24"/>
        </w:rPr>
      </w:pPr>
    </w:p>
    <w:p w14:paraId="358CD391" w14:textId="43631F9D" w:rsidR="00D451DC" w:rsidRDefault="00D451DC" w:rsidP="00B90FF8">
      <w:pPr>
        <w:tabs>
          <w:tab w:val="left" w:pos="851"/>
        </w:tabs>
        <w:spacing w:line="276" w:lineRule="auto"/>
        <w:ind w:left="1418" w:hanging="992"/>
        <w:jc w:val="both"/>
        <w:rPr>
          <w:rFonts w:ascii="Times New Roman" w:hAnsi="Times New Roman" w:cs="Times New Roman"/>
          <w:sz w:val="24"/>
          <w:szCs w:val="24"/>
          <w:lang w:val="en-US"/>
        </w:rPr>
      </w:pPr>
      <w:r w:rsidRPr="00B90FF8">
        <w:rPr>
          <w:rFonts w:ascii="Times New Roman" w:hAnsi="Times New Roman" w:cs="Times New Roman"/>
          <w:sz w:val="24"/>
          <w:szCs w:val="24"/>
        </w:rPr>
        <w:t xml:space="preserve">Coppoolse, R., Vroegindeweij, D., (2010). </w:t>
      </w:r>
      <w:r w:rsidRPr="00B90FF8">
        <w:rPr>
          <w:rFonts w:ascii="Times New Roman" w:hAnsi="Times New Roman" w:cs="Times New Roman"/>
          <w:i/>
          <w:sz w:val="24"/>
          <w:szCs w:val="24"/>
        </w:rPr>
        <w:t xml:space="preserve">75 Modellen van het onderwijs. </w:t>
      </w:r>
      <w:r w:rsidRPr="00B90FF8">
        <w:rPr>
          <w:rFonts w:ascii="Times New Roman" w:hAnsi="Times New Roman" w:cs="Times New Roman"/>
          <w:sz w:val="24"/>
          <w:szCs w:val="24"/>
          <w:lang w:val="en-US"/>
        </w:rPr>
        <w:t>Groningen/Houten: Noordhoff Uitgevers</w:t>
      </w:r>
      <w:r w:rsidR="00807F17" w:rsidRPr="00B90FF8">
        <w:rPr>
          <w:rFonts w:ascii="Times New Roman" w:hAnsi="Times New Roman" w:cs="Times New Roman"/>
          <w:sz w:val="24"/>
          <w:szCs w:val="24"/>
          <w:lang w:val="en-US"/>
        </w:rPr>
        <w:t>.</w:t>
      </w:r>
    </w:p>
    <w:p w14:paraId="73F1A9BF" w14:textId="77777777" w:rsidR="00B90FF8" w:rsidRPr="00B90FF8" w:rsidRDefault="00B90FF8" w:rsidP="00B90FF8">
      <w:pPr>
        <w:tabs>
          <w:tab w:val="left" w:pos="851"/>
        </w:tabs>
        <w:spacing w:line="276" w:lineRule="auto"/>
        <w:ind w:left="1418" w:hanging="992"/>
        <w:jc w:val="both"/>
        <w:rPr>
          <w:rFonts w:ascii="Times New Roman" w:hAnsi="Times New Roman" w:cs="Times New Roman"/>
          <w:sz w:val="24"/>
          <w:szCs w:val="24"/>
          <w:lang w:val="en-US"/>
        </w:rPr>
      </w:pPr>
    </w:p>
    <w:p w14:paraId="769D25DC" w14:textId="77777777" w:rsidR="00EC1410" w:rsidRPr="00B90FF8" w:rsidRDefault="00EC1410" w:rsidP="00B90FF8">
      <w:pPr>
        <w:tabs>
          <w:tab w:val="left" w:pos="851"/>
        </w:tabs>
        <w:spacing w:line="276" w:lineRule="auto"/>
        <w:ind w:left="1418" w:hanging="992"/>
        <w:rPr>
          <w:rFonts w:ascii="Times New Roman" w:eastAsia="Times New Roman" w:hAnsi="Times New Roman" w:cs="Times New Roman"/>
          <w:sz w:val="24"/>
          <w:szCs w:val="24"/>
          <w:lang w:val="en-US" w:eastAsia="nl-NL"/>
        </w:rPr>
      </w:pPr>
      <w:r w:rsidRPr="00B90FF8">
        <w:rPr>
          <w:rFonts w:ascii="Times New Roman" w:eastAsia="Times New Roman" w:hAnsi="Times New Roman" w:cs="Times New Roman"/>
          <w:sz w:val="24"/>
          <w:szCs w:val="24"/>
          <w:lang w:val="en-US" w:eastAsia="nl-NL"/>
        </w:rPr>
        <w:t>Dweck, C.S. (2006). Mindset: the new psychology of success. New York: Random House</w:t>
      </w:r>
    </w:p>
    <w:p w14:paraId="7C607A6C" w14:textId="77777777" w:rsidR="00167CEE" w:rsidRPr="00B90FF8" w:rsidRDefault="00167CEE" w:rsidP="00B90FF8">
      <w:pPr>
        <w:tabs>
          <w:tab w:val="left" w:pos="851"/>
        </w:tabs>
        <w:spacing w:line="276" w:lineRule="auto"/>
        <w:ind w:left="1418" w:hanging="992"/>
        <w:rPr>
          <w:rFonts w:ascii="Times New Roman" w:eastAsia="Times New Roman" w:hAnsi="Times New Roman" w:cs="Times New Roman"/>
          <w:sz w:val="24"/>
          <w:szCs w:val="24"/>
          <w:lang w:val="en-US" w:eastAsia="nl-NL"/>
        </w:rPr>
      </w:pPr>
    </w:p>
    <w:p w14:paraId="05C24E01" w14:textId="77777777" w:rsidR="002D6010" w:rsidRDefault="002D6010" w:rsidP="00B90FF8">
      <w:pPr>
        <w:tabs>
          <w:tab w:val="left" w:pos="851"/>
        </w:tabs>
        <w:spacing w:line="276" w:lineRule="auto"/>
        <w:ind w:left="1418" w:hanging="992"/>
        <w:jc w:val="both"/>
        <w:rPr>
          <w:rFonts w:ascii="Times New Roman" w:hAnsi="Times New Roman" w:cs="Times New Roman"/>
          <w:sz w:val="24"/>
          <w:szCs w:val="24"/>
        </w:rPr>
      </w:pPr>
      <w:r w:rsidRPr="00B90FF8">
        <w:rPr>
          <w:rFonts w:ascii="Times New Roman" w:hAnsi="Times New Roman" w:cs="Times New Roman"/>
          <w:sz w:val="24"/>
          <w:szCs w:val="24"/>
        </w:rPr>
        <w:t xml:space="preserve">Ebbens, S., Ettekoven, S., Rooijn, J. Van, (1997). </w:t>
      </w:r>
      <w:r w:rsidRPr="00B90FF8">
        <w:rPr>
          <w:rFonts w:ascii="Times New Roman" w:hAnsi="Times New Roman" w:cs="Times New Roman"/>
          <w:i/>
          <w:sz w:val="24"/>
          <w:szCs w:val="24"/>
        </w:rPr>
        <w:t>Samenwerkend leren praktijkboek.</w:t>
      </w:r>
      <w:r w:rsidRPr="00B90FF8">
        <w:rPr>
          <w:rFonts w:ascii="Times New Roman" w:hAnsi="Times New Roman" w:cs="Times New Roman"/>
          <w:sz w:val="24"/>
          <w:szCs w:val="24"/>
        </w:rPr>
        <w:t xml:space="preserve"> Groningen: Wolters-Noordhoff. </w:t>
      </w:r>
    </w:p>
    <w:p w14:paraId="1909E9B1" w14:textId="77777777" w:rsidR="00B90FF8" w:rsidRPr="00B90FF8" w:rsidRDefault="00B90FF8" w:rsidP="00B90FF8">
      <w:pPr>
        <w:tabs>
          <w:tab w:val="left" w:pos="851"/>
        </w:tabs>
        <w:spacing w:line="276" w:lineRule="auto"/>
        <w:ind w:left="1418" w:hanging="992"/>
        <w:jc w:val="both"/>
        <w:rPr>
          <w:rFonts w:ascii="Times New Roman" w:hAnsi="Times New Roman" w:cs="Times New Roman"/>
          <w:sz w:val="24"/>
          <w:szCs w:val="24"/>
        </w:rPr>
      </w:pPr>
    </w:p>
    <w:p w14:paraId="5B837FD3" w14:textId="566A9914" w:rsidR="00793971" w:rsidRDefault="00793971" w:rsidP="00B90FF8">
      <w:pPr>
        <w:tabs>
          <w:tab w:val="left" w:pos="851"/>
        </w:tabs>
        <w:spacing w:line="276" w:lineRule="auto"/>
        <w:ind w:left="1418" w:hanging="992"/>
        <w:jc w:val="both"/>
        <w:rPr>
          <w:rFonts w:ascii="Times New Roman" w:hAnsi="Times New Roman" w:cs="Times New Roman"/>
          <w:sz w:val="24"/>
          <w:szCs w:val="24"/>
        </w:rPr>
      </w:pPr>
      <w:r w:rsidRPr="00B90FF8">
        <w:rPr>
          <w:rFonts w:ascii="Times New Roman" w:hAnsi="Times New Roman" w:cs="Times New Roman"/>
          <w:sz w:val="24"/>
          <w:szCs w:val="24"/>
        </w:rPr>
        <w:t xml:space="preserve">Ebbens, S., Ettekoven, S., (2005). </w:t>
      </w:r>
      <w:r w:rsidRPr="00B90FF8">
        <w:rPr>
          <w:rFonts w:ascii="Times New Roman" w:hAnsi="Times New Roman" w:cs="Times New Roman"/>
          <w:i/>
          <w:sz w:val="24"/>
          <w:szCs w:val="24"/>
        </w:rPr>
        <w:t>Samenwerkend leren praktijkboek.</w:t>
      </w:r>
      <w:r w:rsidRPr="00B90FF8">
        <w:rPr>
          <w:rFonts w:ascii="Times New Roman" w:hAnsi="Times New Roman" w:cs="Times New Roman"/>
          <w:sz w:val="24"/>
          <w:szCs w:val="24"/>
        </w:rPr>
        <w:t xml:space="preserve"> Groningen: Wolters-Noordhoff. </w:t>
      </w:r>
    </w:p>
    <w:p w14:paraId="2C56F4F5" w14:textId="77777777" w:rsidR="00B90FF8" w:rsidRPr="00B90FF8" w:rsidRDefault="00B90FF8" w:rsidP="00B90FF8">
      <w:pPr>
        <w:tabs>
          <w:tab w:val="left" w:pos="851"/>
        </w:tabs>
        <w:spacing w:line="276" w:lineRule="auto"/>
        <w:ind w:left="1418" w:hanging="992"/>
        <w:jc w:val="both"/>
        <w:rPr>
          <w:rFonts w:ascii="Times New Roman" w:hAnsi="Times New Roman" w:cs="Times New Roman"/>
          <w:sz w:val="24"/>
          <w:szCs w:val="24"/>
        </w:rPr>
      </w:pPr>
    </w:p>
    <w:p w14:paraId="0A373131" w14:textId="77777777" w:rsidR="0016123A" w:rsidRDefault="0016123A" w:rsidP="00B90FF8">
      <w:pPr>
        <w:tabs>
          <w:tab w:val="left" w:pos="851"/>
        </w:tabs>
        <w:spacing w:line="276" w:lineRule="auto"/>
        <w:ind w:left="1418" w:hanging="992"/>
        <w:jc w:val="both"/>
        <w:rPr>
          <w:rFonts w:ascii="Times New Roman" w:hAnsi="Times New Roman" w:cs="Times New Roman"/>
          <w:sz w:val="24"/>
          <w:szCs w:val="24"/>
        </w:rPr>
      </w:pPr>
      <w:r w:rsidRPr="00B90FF8">
        <w:rPr>
          <w:rFonts w:ascii="Times New Roman" w:hAnsi="Times New Roman" w:cs="Times New Roman"/>
          <w:sz w:val="24"/>
          <w:szCs w:val="24"/>
        </w:rPr>
        <w:t xml:space="preserve">Engelen, R. van, (2011). </w:t>
      </w:r>
      <w:r w:rsidRPr="00B90FF8">
        <w:rPr>
          <w:rFonts w:ascii="Times New Roman" w:hAnsi="Times New Roman" w:cs="Times New Roman"/>
          <w:i/>
          <w:sz w:val="24"/>
          <w:szCs w:val="24"/>
        </w:rPr>
        <w:t>Bouwen aan je groep.</w:t>
      </w:r>
      <w:r w:rsidRPr="00B90FF8">
        <w:rPr>
          <w:rFonts w:ascii="Times New Roman" w:hAnsi="Times New Roman" w:cs="Times New Roman"/>
          <w:sz w:val="24"/>
          <w:szCs w:val="24"/>
        </w:rPr>
        <w:t xml:space="preserve"> </w:t>
      </w:r>
      <w:r w:rsidR="00534554" w:rsidRPr="00B90FF8">
        <w:rPr>
          <w:rFonts w:ascii="Times New Roman" w:hAnsi="Times New Roman" w:cs="Times New Roman"/>
          <w:sz w:val="24"/>
          <w:szCs w:val="24"/>
        </w:rPr>
        <w:t xml:space="preserve">Amersfoort: Thieme Meulenhoff. </w:t>
      </w:r>
    </w:p>
    <w:p w14:paraId="1F0023B0" w14:textId="77777777" w:rsidR="00B90FF8" w:rsidRPr="00B90FF8" w:rsidRDefault="00B90FF8" w:rsidP="00B90FF8">
      <w:pPr>
        <w:tabs>
          <w:tab w:val="left" w:pos="851"/>
        </w:tabs>
        <w:spacing w:line="276" w:lineRule="auto"/>
        <w:ind w:left="1418" w:hanging="992"/>
        <w:jc w:val="both"/>
        <w:rPr>
          <w:rFonts w:ascii="Times New Roman" w:hAnsi="Times New Roman" w:cs="Times New Roman"/>
          <w:sz w:val="24"/>
          <w:szCs w:val="24"/>
        </w:rPr>
      </w:pPr>
    </w:p>
    <w:p w14:paraId="0266DA74" w14:textId="4CF169B7" w:rsidR="002D6010" w:rsidRDefault="002D6010" w:rsidP="00B90FF8">
      <w:pPr>
        <w:tabs>
          <w:tab w:val="left" w:pos="851"/>
        </w:tabs>
        <w:spacing w:line="276" w:lineRule="auto"/>
        <w:ind w:left="1418" w:hanging="992"/>
        <w:jc w:val="both"/>
        <w:rPr>
          <w:rFonts w:ascii="Times New Roman" w:hAnsi="Times New Roman" w:cs="Times New Roman"/>
          <w:sz w:val="24"/>
          <w:szCs w:val="24"/>
        </w:rPr>
      </w:pPr>
      <w:r w:rsidRPr="00B90FF8">
        <w:rPr>
          <w:rFonts w:ascii="Times New Roman" w:hAnsi="Times New Roman" w:cs="Times New Roman"/>
          <w:sz w:val="24"/>
          <w:szCs w:val="24"/>
        </w:rPr>
        <w:t xml:space="preserve">Förrer, M., Kenter, B., Veenman, S., (2000). </w:t>
      </w:r>
      <w:r w:rsidRPr="00B90FF8">
        <w:rPr>
          <w:rFonts w:ascii="Times New Roman" w:hAnsi="Times New Roman" w:cs="Times New Roman"/>
          <w:i/>
          <w:sz w:val="24"/>
          <w:szCs w:val="24"/>
        </w:rPr>
        <w:t>Coöperatief leren in het basisonderwijs.</w:t>
      </w:r>
      <w:r w:rsidRPr="00B90FF8">
        <w:rPr>
          <w:rFonts w:ascii="Times New Roman" w:hAnsi="Times New Roman" w:cs="Times New Roman"/>
          <w:sz w:val="24"/>
          <w:szCs w:val="24"/>
        </w:rPr>
        <w:t xml:space="preserve"> Amersfoort: CPS. Amersfoort</w:t>
      </w:r>
      <w:r w:rsidR="00807F17" w:rsidRPr="00B90FF8">
        <w:rPr>
          <w:rFonts w:ascii="Times New Roman" w:hAnsi="Times New Roman" w:cs="Times New Roman"/>
          <w:sz w:val="24"/>
          <w:szCs w:val="24"/>
        </w:rPr>
        <w:t>.</w:t>
      </w:r>
      <w:r w:rsidRPr="00B90FF8">
        <w:rPr>
          <w:rFonts w:ascii="Times New Roman" w:hAnsi="Times New Roman" w:cs="Times New Roman"/>
          <w:sz w:val="24"/>
          <w:szCs w:val="24"/>
        </w:rPr>
        <w:t xml:space="preserve"> </w:t>
      </w:r>
    </w:p>
    <w:p w14:paraId="6365D1C1" w14:textId="77777777" w:rsidR="00B90FF8" w:rsidRPr="00B90FF8" w:rsidRDefault="00B90FF8" w:rsidP="00B90FF8">
      <w:pPr>
        <w:tabs>
          <w:tab w:val="left" w:pos="851"/>
        </w:tabs>
        <w:spacing w:line="276" w:lineRule="auto"/>
        <w:ind w:left="1418" w:hanging="992"/>
        <w:jc w:val="both"/>
        <w:rPr>
          <w:rFonts w:ascii="Times New Roman" w:hAnsi="Times New Roman" w:cs="Times New Roman"/>
          <w:sz w:val="24"/>
          <w:szCs w:val="24"/>
        </w:rPr>
      </w:pPr>
    </w:p>
    <w:p w14:paraId="3ED749B7" w14:textId="238B18AD" w:rsidR="003B4B64" w:rsidRDefault="003B4B64" w:rsidP="00B90FF8">
      <w:pPr>
        <w:tabs>
          <w:tab w:val="left" w:pos="851"/>
        </w:tabs>
        <w:spacing w:line="276" w:lineRule="auto"/>
        <w:ind w:left="1418" w:hanging="992"/>
        <w:jc w:val="both"/>
        <w:rPr>
          <w:rFonts w:ascii="Times New Roman" w:hAnsi="Times New Roman" w:cs="Times New Roman"/>
          <w:sz w:val="24"/>
          <w:szCs w:val="24"/>
        </w:rPr>
      </w:pPr>
      <w:r w:rsidRPr="00B90FF8">
        <w:rPr>
          <w:rFonts w:ascii="Times New Roman" w:hAnsi="Times New Roman" w:cs="Times New Roman"/>
          <w:sz w:val="24"/>
          <w:szCs w:val="24"/>
        </w:rPr>
        <w:t xml:space="preserve">Godin, S., (2012), </w:t>
      </w:r>
      <w:r w:rsidRPr="00B90FF8">
        <w:rPr>
          <w:rFonts w:ascii="Times New Roman" w:hAnsi="Times New Roman" w:cs="Times New Roman"/>
          <w:i/>
          <w:sz w:val="24"/>
          <w:szCs w:val="24"/>
        </w:rPr>
        <w:t xml:space="preserve">Stop stealing dreams. </w:t>
      </w:r>
      <w:r w:rsidRPr="00B90FF8">
        <w:rPr>
          <w:rFonts w:ascii="Times New Roman" w:hAnsi="Times New Roman" w:cs="Times New Roman"/>
          <w:sz w:val="24"/>
          <w:szCs w:val="24"/>
        </w:rPr>
        <w:t xml:space="preserve">Geraadpleegd op 21 mei 2016 </w:t>
      </w:r>
      <w:r w:rsidR="00B90FF8" w:rsidRPr="00B90FF8">
        <w:rPr>
          <w:rFonts w:ascii="Times New Roman" w:hAnsi="Times New Roman" w:cs="Times New Roman"/>
          <w:sz w:val="24"/>
          <w:szCs w:val="24"/>
        </w:rPr>
        <w:t>https://medium.com/keep-learning-keep-growing/stop-stealing-dreams-4116c7dbff7b#.7f0ic2bza</w:t>
      </w:r>
      <w:r w:rsidRPr="00B90FF8">
        <w:rPr>
          <w:rFonts w:ascii="Times New Roman" w:hAnsi="Times New Roman" w:cs="Times New Roman"/>
          <w:sz w:val="24"/>
          <w:szCs w:val="24"/>
        </w:rPr>
        <w:t xml:space="preserve"> </w:t>
      </w:r>
    </w:p>
    <w:p w14:paraId="542CC981" w14:textId="77777777" w:rsidR="00B90FF8" w:rsidRPr="00B90FF8" w:rsidRDefault="00B90FF8" w:rsidP="00B90FF8">
      <w:pPr>
        <w:tabs>
          <w:tab w:val="left" w:pos="851"/>
        </w:tabs>
        <w:spacing w:line="276" w:lineRule="auto"/>
        <w:ind w:left="1418" w:hanging="992"/>
        <w:jc w:val="both"/>
        <w:rPr>
          <w:rFonts w:ascii="Times New Roman" w:hAnsi="Times New Roman" w:cs="Times New Roman"/>
          <w:sz w:val="24"/>
          <w:szCs w:val="24"/>
        </w:rPr>
      </w:pPr>
    </w:p>
    <w:p w14:paraId="315119DF" w14:textId="77777777" w:rsidR="00041E01" w:rsidRPr="00F965DF" w:rsidRDefault="00041E01" w:rsidP="00B90FF8">
      <w:pPr>
        <w:tabs>
          <w:tab w:val="left" w:pos="851"/>
        </w:tabs>
        <w:spacing w:line="276" w:lineRule="auto"/>
        <w:ind w:left="1418" w:hanging="992"/>
        <w:jc w:val="both"/>
        <w:rPr>
          <w:rFonts w:ascii="Times New Roman" w:hAnsi="Times New Roman" w:cs="Times New Roman"/>
          <w:sz w:val="24"/>
          <w:szCs w:val="24"/>
          <w:lang w:val="en-US"/>
        </w:rPr>
      </w:pPr>
      <w:r w:rsidRPr="00F965DF">
        <w:rPr>
          <w:rFonts w:ascii="Times New Roman" w:hAnsi="Times New Roman" w:cs="Times New Roman"/>
          <w:sz w:val="24"/>
          <w:szCs w:val="24"/>
          <w:lang w:val="en-US"/>
        </w:rPr>
        <w:t xml:space="preserve">Hattie, J., Timperley, H., (2007). </w:t>
      </w:r>
      <w:r w:rsidRPr="00B90FF8">
        <w:rPr>
          <w:rFonts w:ascii="Times New Roman" w:hAnsi="Times New Roman" w:cs="Times New Roman"/>
          <w:i/>
          <w:sz w:val="24"/>
          <w:szCs w:val="24"/>
          <w:lang w:val="en-US"/>
        </w:rPr>
        <w:t xml:space="preserve">The power of feedback. </w:t>
      </w:r>
      <w:r w:rsidRPr="00B90FF8">
        <w:rPr>
          <w:rFonts w:ascii="Times New Roman" w:hAnsi="Times New Roman" w:cs="Times New Roman"/>
          <w:sz w:val="24"/>
          <w:szCs w:val="24"/>
          <w:lang w:val="en-US"/>
        </w:rPr>
        <w:t xml:space="preserve">Review of Educational Research 2007 77:81. </w:t>
      </w:r>
      <w:r w:rsidRPr="00F965DF">
        <w:rPr>
          <w:rFonts w:ascii="Times New Roman" w:hAnsi="Times New Roman" w:cs="Times New Roman"/>
          <w:sz w:val="24"/>
          <w:szCs w:val="24"/>
          <w:lang w:val="en-US"/>
        </w:rPr>
        <w:t>Doi:10.3102/003465430298487</w:t>
      </w:r>
    </w:p>
    <w:p w14:paraId="2A3E59F9" w14:textId="77777777" w:rsidR="00B90FF8" w:rsidRPr="00F965DF" w:rsidRDefault="00B90FF8" w:rsidP="00B90FF8">
      <w:pPr>
        <w:tabs>
          <w:tab w:val="left" w:pos="851"/>
        </w:tabs>
        <w:spacing w:line="276" w:lineRule="auto"/>
        <w:ind w:left="1418" w:hanging="992"/>
        <w:jc w:val="both"/>
        <w:rPr>
          <w:rFonts w:ascii="Times New Roman" w:hAnsi="Times New Roman" w:cs="Times New Roman"/>
          <w:sz w:val="24"/>
          <w:szCs w:val="24"/>
          <w:lang w:val="en-US"/>
        </w:rPr>
      </w:pPr>
    </w:p>
    <w:p w14:paraId="522BB92F" w14:textId="77777777" w:rsidR="00BD1A0A" w:rsidRPr="00B90FF8" w:rsidRDefault="00F11F58" w:rsidP="00B90FF8">
      <w:pPr>
        <w:tabs>
          <w:tab w:val="left" w:pos="851"/>
        </w:tabs>
        <w:spacing w:line="276" w:lineRule="auto"/>
        <w:ind w:left="1418" w:hanging="992"/>
        <w:rPr>
          <w:rFonts w:ascii="Times New Roman" w:eastAsia="Times New Roman" w:hAnsi="Times New Roman" w:cs="Times New Roman"/>
          <w:sz w:val="24"/>
          <w:szCs w:val="24"/>
          <w:lang w:eastAsia="nl-NL"/>
        </w:rPr>
      </w:pPr>
      <w:r w:rsidRPr="00B90FF8">
        <w:rPr>
          <w:rFonts w:ascii="Times New Roman" w:hAnsi="Times New Roman" w:cs="Times New Roman"/>
          <w:sz w:val="24"/>
          <w:szCs w:val="24"/>
        </w:rPr>
        <w:t>Jensen, E., (20</w:t>
      </w:r>
      <w:r w:rsidR="0018575F" w:rsidRPr="00B90FF8">
        <w:rPr>
          <w:rFonts w:ascii="Times New Roman" w:hAnsi="Times New Roman" w:cs="Times New Roman"/>
          <w:sz w:val="24"/>
          <w:szCs w:val="24"/>
        </w:rPr>
        <w:t xml:space="preserve">12), </w:t>
      </w:r>
      <w:r w:rsidR="0018575F" w:rsidRPr="00B90FF8">
        <w:rPr>
          <w:rFonts w:ascii="Times New Roman" w:hAnsi="Times New Roman" w:cs="Times New Roman"/>
          <w:i/>
          <w:sz w:val="24"/>
          <w:szCs w:val="24"/>
        </w:rPr>
        <w:t xml:space="preserve">Krachtig onderwijzen. </w:t>
      </w:r>
      <w:r w:rsidR="0018575F" w:rsidRPr="00B90FF8">
        <w:rPr>
          <w:rFonts w:ascii="Times New Roman" w:hAnsi="Times New Roman" w:cs="Times New Roman"/>
          <w:sz w:val="24"/>
          <w:szCs w:val="24"/>
        </w:rPr>
        <w:t>Middelburg:</w:t>
      </w:r>
      <w:r w:rsidR="0018575F" w:rsidRPr="00B90FF8">
        <w:rPr>
          <w:rFonts w:ascii="Times New Roman" w:hAnsi="Times New Roman" w:cs="Times New Roman"/>
          <w:i/>
          <w:sz w:val="24"/>
          <w:szCs w:val="24"/>
        </w:rPr>
        <w:t xml:space="preserve"> </w:t>
      </w:r>
      <w:r w:rsidR="0018575F" w:rsidRPr="00B90FF8">
        <w:rPr>
          <w:rFonts w:ascii="Times New Roman" w:hAnsi="Times New Roman" w:cs="Times New Roman"/>
          <w:sz w:val="24"/>
          <w:szCs w:val="24"/>
        </w:rPr>
        <w:t>Bazalt Educatieve uitgaven.</w:t>
      </w:r>
      <w:r w:rsidR="00BD1A0A" w:rsidRPr="00B90FF8">
        <w:rPr>
          <w:rFonts w:ascii="Times New Roman" w:eastAsia="Times New Roman" w:hAnsi="Times New Roman" w:cs="Times New Roman"/>
          <w:sz w:val="24"/>
          <w:szCs w:val="24"/>
          <w:lang w:eastAsia="nl-NL"/>
        </w:rPr>
        <w:t xml:space="preserve"> </w:t>
      </w:r>
    </w:p>
    <w:p w14:paraId="38DA4FCB" w14:textId="77777777" w:rsidR="00BD1A0A" w:rsidRPr="00B90FF8" w:rsidRDefault="00BD1A0A" w:rsidP="00B90FF8">
      <w:pPr>
        <w:tabs>
          <w:tab w:val="left" w:pos="851"/>
        </w:tabs>
        <w:spacing w:line="276" w:lineRule="auto"/>
        <w:ind w:left="1418" w:hanging="992"/>
        <w:rPr>
          <w:rFonts w:ascii="Times New Roman" w:eastAsia="Times New Roman" w:hAnsi="Times New Roman" w:cs="Times New Roman"/>
          <w:sz w:val="24"/>
          <w:szCs w:val="24"/>
          <w:lang w:eastAsia="nl-NL"/>
        </w:rPr>
      </w:pPr>
    </w:p>
    <w:p w14:paraId="1F12211A" w14:textId="726C1E7B" w:rsidR="00BD1A0A" w:rsidRPr="00B90FF8" w:rsidRDefault="00BD1A0A" w:rsidP="00B90FF8">
      <w:pPr>
        <w:tabs>
          <w:tab w:val="left" w:pos="851"/>
        </w:tabs>
        <w:spacing w:line="276" w:lineRule="auto"/>
        <w:ind w:left="1418" w:hanging="992"/>
        <w:rPr>
          <w:rFonts w:ascii="Times New Roman" w:eastAsia="Times New Roman" w:hAnsi="Times New Roman" w:cs="Times New Roman"/>
          <w:sz w:val="24"/>
          <w:szCs w:val="24"/>
          <w:lang w:eastAsia="nl-NL"/>
        </w:rPr>
      </w:pPr>
      <w:r w:rsidRPr="00F965DF">
        <w:rPr>
          <w:rFonts w:ascii="Times New Roman" w:eastAsia="Times New Roman" w:hAnsi="Times New Roman" w:cs="Times New Roman"/>
          <w:sz w:val="24"/>
          <w:szCs w:val="24"/>
          <w:lang w:val="en-US" w:eastAsia="nl-NL"/>
        </w:rPr>
        <w:t xml:space="preserve">Johnson, D.W. &amp; Johnson, R.T. (2009). </w:t>
      </w:r>
      <w:r w:rsidRPr="00B90FF8">
        <w:rPr>
          <w:rFonts w:ascii="Times New Roman" w:eastAsia="Times New Roman" w:hAnsi="Times New Roman" w:cs="Times New Roman"/>
          <w:sz w:val="24"/>
          <w:szCs w:val="24"/>
          <w:lang w:val="en-US" w:eastAsia="nl-NL"/>
        </w:rPr>
        <w:t xml:space="preserve">An Educational Psychology Success Story: Social Interdependence Theory and Cooperative Learning. </w:t>
      </w:r>
      <w:r w:rsidRPr="00B90FF8">
        <w:rPr>
          <w:rFonts w:ascii="Times New Roman" w:eastAsia="Times New Roman" w:hAnsi="Times New Roman" w:cs="Times New Roman"/>
          <w:sz w:val="24"/>
          <w:szCs w:val="24"/>
          <w:lang w:eastAsia="nl-NL"/>
        </w:rPr>
        <w:t>Educational Researcher, 38, 365-379.</w:t>
      </w:r>
    </w:p>
    <w:p w14:paraId="16AEE375" w14:textId="77777777" w:rsidR="00F11F58" w:rsidRPr="00B90FF8" w:rsidRDefault="00F11F58" w:rsidP="00B90FF8">
      <w:pPr>
        <w:tabs>
          <w:tab w:val="left" w:pos="851"/>
        </w:tabs>
        <w:spacing w:line="276" w:lineRule="auto"/>
        <w:ind w:left="1418" w:hanging="992"/>
        <w:jc w:val="both"/>
        <w:rPr>
          <w:rFonts w:ascii="Times New Roman" w:hAnsi="Times New Roman" w:cs="Times New Roman"/>
          <w:sz w:val="24"/>
          <w:szCs w:val="24"/>
        </w:rPr>
      </w:pPr>
    </w:p>
    <w:p w14:paraId="4E58C9E8" w14:textId="64716E64" w:rsidR="002D6010" w:rsidRDefault="002D6010" w:rsidP="00B90FF8">
      <w:pPr>
        <w:tabs>
          <w:tab w:val="left" w:pos="851"/>
        </w:tabs>
        <w:spacing w:line="276" w:lineRule="auto"/>
        <w:ind w:left="1418" w:hanging="992"/>
        <w:jc w:val="both"/>
        <w:rPr>
          <w:rFonts w:ascii="Times New Roman" w:hAnsi="Times New Roman" w:cs="Times New Roman"/>
          <w:sz w:val="24"/>
          <w:szCs w:val="24"/>
        </w:rPr>
      </w:pPr>
      <w:r w:rsidRPr="00B90FF8">
        <w:rPr>
          <w:rFonts w:ascii="Times New Roman" w:hAnsi="Times New Roman" w:cs="Times New Roman"/>
          <w:sz w:val="24"/>
          <w:szCs w:val="24"/>
        </w:rPr>
        <w:t xml:space="preserve">Kagan, S., </w:t>
      </w:r>
      <w:r w:rsidR="00A6756C" w:rsidRPr="00B90FF8">
        <w:rPr>
          <w:rFonts w:ascii="Times New Roman" w:hAnsi="Times New Roman" w:cs="Times New Roman"/>
          <w:sz w:val="24"/>
          <w:szCs w:val="24"/>
        </w:rPr>
        <w:t>(2005</w:t>
      </w:r>
      <w:r w:rsidRPr="00B90FF8">
        <w:rPr>
          <w:rFonts w:ascii="Times New Roman" w:hAnsi="Times New Roman" w:cs="Times New Roman"/>
          <w:sz w:val="24"/>
          <w:szCs w:val="24"/>
        </w:rPr>
        <w:t xml:space="preserve">). </w:t>
      </w:r>
      <w:r w:rsidRPr="00B90FF8">
        <w:rPr>
          <w:rFonts w:ascii="Times New Roman" w:hAnsi="Times New Roman" w:cs="Times New Roman"/>
          <w:i/>
          <w:sz w:val="24"/>
          <w:szCs w:val="24"/>
        </w:rPr>
        <w:t xml:space="preserve">Structureel Coöperatief leren. </w:t>
      </w:r>
      <w:r w:rsidR="00793971" w:rsidRPr="00B90FF8">
        <w:rPr>
          <w:rFonts w:ascii="Times New Roman" w:hAnsi="Times New Roman" w:cs="Times New Roman"/>
          <w:sz w:val="24"/>
          <w:szCs w:val="24"/>
        </w:rPr>
        <w:t>Middelburg</w:t>
      </w:r>
      <w:r w:rsidRPr="00B90FF8">
        <w:rPr>
          <w:rFonts w:ascii="Times New Roman" w:hAnsi="Times New Roman" w:cs="Times New Roman"/>
          <w:sz w:val="24"/>
          <w:szCs w:val="24"/>
        </w:rPr>
        <w:t>: RPCZ uitgaven</w:t>
      </w:r>
      <w:r w:rsidR="00807F17" w:rsidRPr="00B90FF8">
        <w:rPr>
          <w:rFonts w:ascii="Times New Roman" w:hAnsi="Times New Roman" w:cs="Times New Roman"/>
          <w:sz w:val="24"/>
          <w:szCs w:val="24"/>
        </w:rPr>
        <w:t>.</w:t>
      </w:r>
    </w:p>
    <w:p w14:paraId="160BF57E" w14:textId="77777777" w:rsidR="00832101" w:rsidRPr="00F965DF" w:rsidRDefault="00832101" w:rsidP="00A009C2">
      <w:pPr>
        <w:tabs>
          <w:tab w:val="left" w:pos="851"/>
        </w:tabs>
        <w:spacing w:line="276" w:lineRule="auto"/>
        <w:rPr>
          <w:rFonts w:ascii="Times New Roman" w:eastAsia="Times New Roman" w:hAnsi="Times New Roman" w:cs="Times New Roman"/>
          <w:sz w:val="24"/>
          <w:szCs w:val="24"/>
          <w:lang w:eastAsia="nl-NL"/>
        </w:rPr>
      </w:pPr>
    </w:p>
    <w:p w14:paraId="63D5B08C" w14:textId="77777777" w:rsidR="002D6010" w:rsidRDefault="002D6010" w:rsidP="00B90FF8">
      <w:pPr>
        <w:tabs>
          <w:tab w:val="left" w:pos="851"/>
        </w:tabs>
        <w:spacing w:line="276" w:lineRule="auto"/>
        <w:ind w:left="1418" w:hanging="992"/>
        <w:jc w:val="both"/>
        <w:rPr>
          <w:rFonts w:ascii="Times New Roman" w:hAnsi="Times New Roman" w:cs="Times New Roman"/>
          <w:sz w:val="24"/>
          <w:szCs w:val="24"/>
        </w:rPr>
      </w:pPr>
      <w:r w:rsidRPr="00F965DF">
        <w:rPr>
          <w:rFonts w:ascii="Times New Roman" w:hAnsi="Times New Roman" w:cs="Times New Roman"/>
          <w:sz w:val="24"/>
          <w:szCs w:val="24"/>
        </w:rPr>
        <w:t xml:space="preserve">Marzano, J., Heflebower, T., (2012). </w:t>
      </w:r>
      <w:r w:rsidRPr="00B90FF8">
        <w:rPr>
          <w:rFonts w:ascii="Times New Roman" w:hAnsi="Times New Roman" w:cs="Times New Roman"/>
          <w:i/>
          <w:sz w:val="24"/>
          <w:szCs w:val="24"/>
        </w:rPr>
        <w:t>Klaar voor de 21</w:t>
      </w:r>
      <w:r w:rsidRPr="00B90FF8">
        <w:rPr>
          <w:rFonts w:ascii="Times New Roman" w:hAnsi="Times New Roman" w:cs="Times New Roman"/>
          <w:i/>
          <w:sz w:val="24"/>
          <w:szCs w:val="24"/>
          <w:vertAlign w:val="superscript"/>
        </w:rPr>
        <w:t>e</w:t>
      </w:r>
      <w:r w:rsidRPr="00B90FF8">
        <w:rPr>
          <w:rFonts w:ascii="Times New Roman" w:hAnsi="Times New Roman" w:cs="Times New Roman"/>
          <w:i/>
          <w:sz w:val="24"/>
          <w:szCs w:val="24"/>
        </w:rPr>
        <w:t xml:space="preserve"> eeuw, vaardigheden voor een veranderende wereld. </w:t>
      </w:r>
      <w:r w:rsidRPr="00B90FF8">
        <w:rPr>
          <w:rFonts w:ascii="Times New Roman" w:hAnsi="Times New Roman" w:cs="Times New Roman"/>
          <w:sz w:val="24"/>
          <w:szCs w:val="24"/>
        </w:rPr>
        <w:t xml:space="preserve">Rotterdam: Bazalt Educatieve Uitgaven. </w:t>
      </w:r>
    </w:p>
    <w:p w14:paraId="11CFF3E2" w14:textId="77777777" w:rsidR="00B90FF8" w:rsidRPr="00B90FF8" w:rsidRDefault="00B90FF8" w:rsidP="00B90FF8">
      <w:pPr>
        <w:tabs>
          <w:tab w:val="left" w:pos="851"/>
        </w:tabs>
        <w:spacing w:line="276" w:lineRule="auto"/>
        <w:ind w:left="1418" w:hanging="992"/>
        <w:jc w:val="both"/>
        <w:rPr>
          <w:rFonts w:ascii="Times New Roman" w:hAnsi="Times New Roman" w:cs="Times New Roman"/>
          <w:sz w:val="24"/>
          <w:szCs w:val="24"/>
        </w:rPr>
      </w:pPr>
    </w:p>
    <w:p w14:paraId="17E2D988" w14:textId="3C0B3CAA" w:rsidR="002D6010" w:rsidRDefault="002D6010" w:rsidP="00B90FF8">
      <w:pPr>
        <w:tabs>
          <w:tab w:val="left" w:pos="851"/>
        </w:tabs>
        <w:spacing w:line="276" w:lineRule="auto"/>
        <w:ind w:left="1418" w:hanging="992"/>
        <w:jc w:val="both"/>
        <w:rPr>
          <w:rFonts w:ascii="Times New Roman" w:hAnsi="Times New Roman" w:cs="Times New Roman"/>
          <w:sz w:val="24"/>
          <w:szCs w:val="24"/>
          <w:lang w:val="en-US"/>
        </w:rPr>
      </w:pPr>
      <w:r w:rsidRPr="00B90FF8">
        <w:rPr>
          <w:rFonts w:ascii="Times New Roman" w:hAnsi="Times New Roman" w:cs="Times New Roman"/>
          <w:sz w:val="24"/>
          <w:szCs w:val="24"/>
        </w:rPr>
        <w:t xml:space="preserve">Overveld, K. van, </w:t>
      </w:r>
      <w:r w:rsidR="00A6756C" w:rsidRPr="00B90FF8">
        <w:rPr>
          <w:rFonts w:ascii="Times New Roman" w:hAnsi="Times New Roman" w:cs="Times New Roman"/>
          <w:sz w:val="24"/>
          <w:szCs w:val="24"/>
        </w:rPr>
        <w:t>(2012</w:t>
      </w:r>
      <w:r w:rsidRPr="00B90FF8">
        <w:rPr>
          <w:rFonts w:ascii="Times New Roman" w:hAnsi="Times New Roman" w:cs="Times New Roman"/>
          <w:sz w:val="24"/>
          <w:szCs w:val="24"/>
        </w:rPr>
        <w:t xml:space="preserve">). </w:t>
      </w:r>
      <w:r w:rsidRPr="00B90FF8">
        <w:rPr>
          <w:rFonts w:ascii="Times New Roman" w:hAnsi="Times New Roman" w:cs="Times New Roman"/>
          <w:i/>
          <w:sz w:val="24"/>
          <w:szCs w:val="24"/>
        </w:rPr>
        <w:t xml:space="preserve">Groepsplan gedrag, planmatig werken aan passend onderwijs. </w:t>
      </w:r>
      <w:r w:rsidR="00807F17" w:rsidRPr="00B90FF8">
        <w:rPr>
          <w:rFonts w:ascii="Times New Roman" w:hAnsi="Times New Roman" w:cs="Times New Roman"/>
          <w:sz w:val="24"/>
          <w:szCs w:val="24"/>
          <w:lang w:val="en-US"/>
        </w:rPr>
        <w:t>Meppel: Uitgeverij PICA.</w:t>
      </w:r>
    </w:p>
    <w:p w14:paraId="6AB08AF6" w14:textId="77777777" w:rsidR="00B90FF8" w:rsidRPr="00B90FF8" w:rsidRDefault="00B90FF8" w:rsidP="00B90FF8">
      <w:pPr>
        <w:tabs>
          <w:tab w:val="left" w:pos="851"/>
        </w:tabs>
        <w:spacing w:line="276" w:lineRule="auto"/>
        <w:ind w:left="1418" w:hanging="992"/>
        <w:jc w:val="both"/>
        <w:rPr>
          <w:rFonts w:ascii="Times New Roman" w:hAnsi="Times New Roman" w:cs="Times New Roman"/>
          <w:sz w:val="24"/>
          <w:szCs w:val="24"/>
          <w:lang w:val="en-US"/>
        </w:rPr>
      </w:pPr>
    </w:p>
    <w:p w14:paraId="123E196E" w14:textId="77777777" w:rsidR="00263294" w:rsidRPr="00B90FF8" w:rsidRDefault="00263294" w:rsidP="00B90FF8">
      <w:pPr>
        <w:tabs>
          <w:tab w:val="left" w:pos="851"/>
        </w:tabs>
        <w:spacing w:line="276" w:lineRule="auto"/>
        <w:ind w:left="1418" w:hanging="992"/>
        <w:rPr>
          <w:rFonts w:ascii="Times New Roman" w:hAnsi="Times New Roman" w:cs="Times New Roman"/>
          <w:sz w:val="24"/>
          <w:szCs w:val="24"/>
          <w:lang w:val="en-US"/>
        </w:rPr>
      </w:pPr>
      <w:r w:rsidRPr="00B90FF8">
        <w:rPr>
          <w:rFonts w:ascii="Times New Roman" w:hAnsi="Times New Roman" w:cs="Times New Roman"/>
          <w:sz w:val="24"/>
          <w:szCs w:val="24"/>
          <w:lang w:val="en-US"/>
        </w:rPr>
        <w:t>Rogers,</w:t>
      </w:r>
      <w:r w:rsidRPr="00B90FF8">
        <w:rPr>
          <w:rFonts w:ascii="Times New Roman" w:hAnsi="Times New Roman" w:cs="Times New Roman"/>
          <w:spacing w:val="-3"/>
          <w:sz w:val="24"/>
          <w:szCs w:val="24"/>
          <w:lang w:val="en-US"/>
        </w:rPr>
        <w:t xml:space="preserve"> </w:t>
      </w:r>
      <w:r w:rsidRPr="00B90FF8">
        <w:rPr>
          <w:rFonts w:ascii="Times New Roman" w:hAnsi="Times New Roman" w:cs="Times New Roman"/>
          <w:sz w:val="24"/>
          <w:szCs w:val="24"/>
          <w:lang w:val="en-US"/>
        </w:rPr>
        <w:t>E.M.</w:t>
      </w:r>
      <w:r w:rsidRPr="00B90FF8">
        <w:rPr>
          <w:rFonts w:ascii="Times New Roman" w:hAnsi="Times New Roman" w:cs="Times New Roman"/>
          <w:spacing w:val="-3"/>
          <w:sz w:val="24"/>
          <w:szCs w:val="24"/>
          <w:lang w:val="en-US"/>
        </w:rPr>
        <w:t xml:space="preserve"> </w:t>
      </w:r>
      <w:r w:rsidRPr="00B90FF8">
        <w:rPr>
          <w:rFonts w:ascii="Times New Roman" w:hAnsi="Times New Roman" w:cs="Times New Roman"/>
          <w:sz w:val="24"/>
          <w:szCs w:val="24"/>
          <w:lang w:val="en-US"/>
        </w:rPr>
        <w:t>(2003).</w:t>
      </w:r>
      <w:r w:rsidRPr="00B90FF8">
        <w:rPr>
          <w:rFonts w:ascii="Times New Roman" w:hAnsi="Times New Roman" w:cs="Times New Roman"/>
          <w:spacing w:val="-3"/>
          <w:sz w:val="24"/>
          <w:szCs w:val="24"/>
          <w:lang w:val="en-US"/>
        </w:rPr>
        <w:t xml:space="preserve"> </w:t>
      </w:r>
      <w:r w:rsidRPr="00B90FF8">
        <w:rPr>
          <w:rFonts w:ascii="Times New Roman" w:hAnsi="Times New Roman" w:cs="Times New Roman"/>
          <w:i/>
          <w:sz w:val="24"/>
          <w:szCs w:val="24"/>
          <w:lang w:val="en-US"/>
        </w:rPr>
        <w:t>Diffusion</w:t>
      </w:r>
      <w:r w:rsidRPr="00B90FF8">
        <w:rPr>
          <w:rFonts w:ascii="Times New Roman" w:hAnsi="Times New Roman" w:cs="Times New Roman"/>
          <w:i/>
          <w:spacing w:val="-3"/>
          <w:sz w:val="24"/>
          <w:szCs w:val="24"/>
          <w:lang w:val="en-US"/>
        </w:rPr>
        <w:t xml:space="preserve"> </w:t>
      </w:r>
      <w:r w:rsidRPr="00B90FF8">
        <w:rPr>
          <w:rFonts w:ascii="Times New Roman" w:hAnsi="Times New Roman" w:cs="Times New Roman"/>
          <w:i/>
          <w:sz w:val="24"/>
          <w:szCs w:val="24"/>
          <w:lang w:val="en-US"/>
        </w:rPr>
        <w:t>of</w:t>
      </w:r>
      <w:r w:rsidRPr="00B90FF8">
        <w:rPr>
          <w:rFonts w:ascii="Times New Roman" w:hAnsi="Times New Roman" w:cs="Times New Roman"/>
          <w:i/>
          <w:spacing w:val="-3"/>
          <w:sz w:val="24"/>
          <w:szCs w:val="24"/>
          <w:lang w:val="en-US"/>
        </w:rPr>
        <w:t xml:space="preserve"> </w:t>
      </w:r>
      <w:r w:rsidRPr="00B90FF8">
        <w:rPr>
          <w:rFonts w:ascii="Times New Roman" w:hAnsi="Times New Roman" w:cs="Times New Roman"/>
          <w:i/>
          <w:sz w:val="24"/>
          <w:szCs w:val="24"/>
          <w:lang w:val="en-US"/>
        </w:rPr>
        <w:t>innovations</w:t>
      </w:r>
      <w:r w:rsidRPr="00B90FF8">
        <w:rPr>
          <w:rFonts w:ascii="Times New Roman" w:hAnsi="Times New Roman" w:cs="Times New Roman"/>
          <w:i/>
          <w:spacing w:val="-3"/>
          <w:sz w:val="24"/>
          <w:szCs w:val="24"/>
          <w:lang w:val="en-US"/>
        </w:rPr>
        <w:t xml:space="preserve"> </w:t>
      </w:r>
      <w:r w:rsidRPr="00B90FF8">
        <w:rPr>
          <w:rFonts w:ascii="Times New Roman" w:hAnsi="Times New Roman" w:cs="Times New Roman"/>
          <w:i/>
          <w:sz w:val="24"/>
          <w:szCs w:val="24"/>
          <w:lang w:val="en-US"/>
        </w:rPr>
        <w:t>(5th</w:t>
      </w:r>
      <w:r w:rsidRPr="00B90FF8">
        <w:rPr>
          <w:rFonts w:ascii="Times New Roman" w:hAnsi="Times New Roman" w:cs="Times New Roman"/>
          <w:i/>
          <w:spacing w:val="-3"/>
          <w:sz w:val="24"/>
          <w:szCs w:val="24"/>
          <w:lang w:val="en-US"/>
        </w:rPr>
        <w:t xml:space="preserve"> </w:t>
      </w:r>
      <w:r w:rsidRPr="00B90FF8">
        <w:rPr>
          <w:rFonts w:ascii="Times New Roman" w:hAnsi="Times New Roman" w:cs="Times New Roman"/>
          <w:i/>
          <w:sz w:val="24"/>
          <w:szCs w:val="24"/>
          <w:lang w:val="en-US"/>
        </w:rPr>
        <w:t>ed.).</w:t>
      </w:r>
      <w:r w:rsidRPr="00B90FF8">
        <w:rPr>
          <w:rFonts w:ascii="Times New Roman" w:hAnsi="Times New Roman" w:cs="Times New Roman"/>
          <w:spacing w:val="-3"/>
          <w:sz w:val="24"/>
          <w:szCs w:val="24"/>
          <w:lang w:val="en-US"/>
        </w:rPr>
        <w:t xml:space="preserve"> </w:t>
      </w:r>
      <w:r w:rsidRPr="00B90FF8">
        <w:rPr>
          <w:rFonts w:ascii="Times New Roman" w:hAnsi="Times New Roman" w:cs="Times New Roman"/>
          <w:sz w:val="24"/>
          <w:szCs w:val="24"/>
          <w:lang w:val="en-US"/>
        </w:rPr>
        <w:t>New</w:t>
      </w:r>
      <w:r w:rsidRPr="00B90FF8">
        <w:rPr>
          <w:rFonts w:ascii="Times New Roman" w:hAnsi="Times New Roman" w:cs="Times New Roman"/>
          <w:spacing w:val="-3"/>
          <w:sz w:val="24"/>
          <w:szCs w:val="24"/>
          <w:lang w:val="en-US"/>
        </w:rPr>
        <w:t xml:space="preserve"> </w:t>
      </w:r>
      <w:r w:rsidRPr="00B90FF8">
        <w:rPr>
          <w:rFonts w:ascii="Times New Roman" w:hAnsi="Times New Roman" w:cs="Times New Roman"/>
          <w:sz w:val="24"/>
          <w:szCs w:val="24"/>
          <w:lang w:val="en-US"/>
        </w:rPr>
        <w:t>York:</w:t>
      </w:r>
      <w:r w:rsidRPr="00B90FF8">
        <w:rPr>
          <w:rFonts w:ascii="Times New Roman" w:hAnsi="Times New Roman" w:cs="Times New Roman"/>
          <w:spacing w:val="-3"/>
          <w:sz w:val="24"/>
          <w:szCs w:val="24"/>
          <w:lang w:val="en-US"/>
        </w:rPr>
        <w:t xml:space="preserve"> </w:t>
      </w:r>
      <w:r w:rsidRPr="00B90FF8">
        <w:rPr>
          <w:rFonts w:ascii="Times New Roman" w:hAnsi="Times New Roman" w:cs="Times New Roman"/>
          <w:sz w:val="24"/>
          <w:szCs w:val="24"/>
          <w:lang w:val="en-US"/>
        </w:rPr>
        <w:t>Free</w:t>
      </w:r>
      <w:r w:rsidRPr="00B90FF8">
        <w:rPr>
          <w:rFonts w:ascii="Times New Roman" w:hAnsi="Times New Roman" w:cs="Times New Roman"/>
          <w:spacing w:val="-3"/>
          <w:sz w:val="24"/>
          <w:szCs w:val="24"/>
          <w:lang w:val="en-US"/>
        </w:rPr>
        <w:t xml:space="preserve"> </w:t>
      </w:r>
      <w:r w:rsidRPr="00B90FF8">
        <w:rPr>
          <w:rFonts w:ascii="Times New Roman" w:hAnsi="Times New Roman" w:cs="Times New Roman"/>
          <w:sz w:val="24"/>
          <w:szCs w:val="24"/>
          <w:lang w:val="en-US"/>
        </w:rPr>
        <w:t>Press.</w:t>
      </w:r>
    </w:p>
    <w:p w14:paraId="5A232B39" w14:textId="77777777" w:rsidR="00263294" w:rsidRPr="00B90FF8" w:rsidRDefault="00263294" w:rsidP="00B90FF8">
      <w:pPr>
        <w:tabs>
          <w:tab w:val="left" w:pos="851"/>
        </w:tabs>
        <w:spacing w:line="276" w:lineRule="auto"/>
        <w:ind w:left="1418" w:hanging="992"/>
        <w:jc w:val="both"/>
        <w:rPr>
          <w:rFonts w:ascii="Times New Roman" w:hAnsi="Times New Roman" w:cs="Times New Roman"/>
          <w:sz w:val="24"/>
          <w:szCs w:val="24"/>
          <w:lang w:val="es-ES"/>
        </w:rPr>
      </w:pPr>
    </w:p>
    <w:p w14:paraId="74BFF4BE" w14:textId="77777777" w:rsidR="002D6010" w:rsidRPr="00F965DF" w:rsidRDefault="002D6010" w:rsidP="00B90FF8">
      <w:pPr>
        <w:tabs>
          <w:tab w:val="left" w:pos="851"/>
        </w:tabs>
        <w:spacing w:line="276" w:lineRule="auto"/>
        <w:ind w:left="1418" w:hanging="992"/>
        <w:jc w:val="both"/>
        <w:rPr>
          <w:rFonts w:ascii="Times New Roman" w:hAnsi="Times New Roman" w:cs="Times New Roman"/>
          <w:sz w:val="24"/>
          <w:szCs w:val="24"/>
          <w:lang w:val="en-US"/>
        </w:rPr>
      </w:pPr>
      <w:r w:rsidRPr="00B90FF8">
        <w:rPr>
          <w:rFonts w:ascii="Times New Roman" w:hAnsi="Times New Roman" w:cs="Times New Roman"/>
          <w:sz w:val="24"/>
          <w:szCs w:val="24"/>
          <w:lang w:val="es-ES"/>
        </w:rPr>
        <w:t xml:space="preserve">Ryan, R. M., Deci, E., L., (2000). </w:t>
      </w:r>
      <w:r w:rsidRPr="00B90FF8">
        <w:rPr>
          <w:rFonts w:ascii="Times New Roman" w:hAnsi="Times New Roman" w:cs="Times New Roman"/>
          <w:sz w:val="24"/>
          <w:szCs w:val="24"/>
          <w:lang w:val="en-US"/>
        </w:rPr>
        <w:t>Intrinsic and extrinsic motivations: classic definitions and new directions.</w:t>
      </w:r>
      <w:r w:rsidRPr="00B90FF8">
        <w:rPr>
          <w:rFonts w:ascii="Times New Roman" w:hAnsi="Times New Roman" w:cs="Times New Roman"/>
          <w:i/>
          <w:sz w:val="24"/>
          <w:szCs w:val="24"/>
          <w:lang w:val="en-US"/>
        </w:rPr>
        <w:t xml:space="preserve"> </w:t>
      </w:r>
      <w:r w:rsidRPr="00F965DF">
        <w:rPr>
          <w:rFonts w:ascii="Times New Roman" w:hAnsi="Times New Roman" w:cs="Times New Roman"/>
          <w:i/>
          <w:sz w:val="24"/>
          <w:szCs w:val="24"/>
          <w:lang w:val="en-US"/>
        </w:rPr>
        <w:t xml:space="preserve">Contemporary Educational Psychology 25, 54-67. </w:t>
      </w:r>
      <w:r w:rsidRPr="00F965DF">
        <w:rPr>
          <w:rFonts w:ascii="Times New Roman" w:hAnsi="Times New Roman" w:cs="Times New Roman"/>
          <w:sz w:val="24"/>
          <w:szCs w:val="24"/>
          <w:lang w:val="en-US"/>
        </w:rPr>
        <w:t>Doi:10.1006/ceps.1999.1020</w:t>
      </w:r>
    </w:p>
    <w:p w14:paraId="36D87990" w14:textId="77777777" w:rsidR="00B90FF8" w:rsidRPr="00F965DF" w:rsidRDefault="00B90FF8" w:rsidP="00A009C2">
      <w:pPr>
        <w:tabs>
          <w:tab w:val="left" w:pos="851"/>
        </w:tabs>
        <w:spacing w:line="276" w:lineRule="auto"/>
        <w:jc w:val="both"/>
        <w:rPr>
          <w:rFonts w:ascii="Times New Roman" w:hAnsi="Times New Roman" w:cs="Times New Roman"/>
          <w:sz w:val="24"/>
          <w:szCs w:val="24"/>
          <w:lang w:val="en-US"/>
        </w:rPr>
      </w:pPr>
    </w:p>
    <w:p w14:paraId="67D51FE8" w14:textId="5DD612DD" w:rsidR="00732DC9" w:rsidRPr="00F965DF" w:rsidRDefault="00732DC9" w:rsidP="00B90FF8">
      <w:pPr>
        <w:tabs>
          <w:tab w:val="left" w:pos="851"/>
        </w:tabs>
        <w:spacing w:line="276" w:lineRule="auto"/>
        <w:ind w:left="1418" w:hanging="992"/>
        <w:jc w:val="both"/>
        <w:rPr>
          <w:rFonts w:ascii="Times New Roman" w:hAnsi="Times New Roman" w:cs="Times New Roman"/>
          <w:sz w:val="24"/>
          <w:szCs w:val="24"/>
        </w:rPr>
      </w:pPr>
      <w:r w:rsidRPr="00F965DF">
        <w:rPr>
          <w:rFonts w:ascii="Times New Roman" w:hAnsi="Times New Roman" w:cs="Times New Roman"/>
          <w:sz w:val="24"/>
          <w:szCs w:val="24"/>
          <w:lang w:val="en-US"/>
        </w:rPr>
        <w:t xml:space="preserve">Sinek, S., (2010). </w:t>
      </w:r>
      <w:r w:rsidRPr="00B90FF8">
        <w:rPr>
          <w:rFonts w:ascii="Times New Roman" w:hAnsi="Times New Roman" w:cs="Times New Roman"/>
          <w:i/>
          <w:sz w:val="24"/>
          <w:szCs w:val="24"/>
          <w:lang w:val="en-US"/>
        </w:rPr>
        <w:t>Start with why.</w:t>
      </w:r>
      <w:r w:rsidRPr="00B90FF8">
        <w:rPr>
          <w:rFonts w:ascii="Times New Roman" w:hAnsi="Times New Roman" w:cs="Times New Roman"/>
          <w:sz w:val="24"/>
          <w:szCs w:val="24"/>
          <w:lang w:val="en-US"/>
        </w:rPr>
        <w:t xml:space="preserve"> </w:t>
      </w:r>
      <w:r w:rsidRPr="00F965DF">
        <w:rPr>
          <w:rFonts w:ascii="Times New Roman" w:hAnsi="Times New Roman" w:cs="Times New Roman"/>
          <w:sz w:val="24"/>
          <w:szCs w:val="24"/>
        </w:rPr>
        <w:t>London: Penguin Group</w:t>
      </w:r>
      <w:r w:rsidR="00807F17" w:rsidRPr="00F965DF">
        <w:rPr>
          <w:rFonts w:ascii="Times New Roman" w:hAnsi="Times New Roman" w:cs="Times New Roman"/>
          <w:sz w:val="24"/>
          <w:szCs w:val="24"/>
        </w:rPr>
        <w:t>.</w:t>
      </w:r>
      <w:r w:rsidRPr="00F965DF">
        <w:rPr>
          <w:rFonts w:ascii="Times New Roman" w:hAnsi="Times New Roman" w:cs="Times New Roman"/>
          <w:sz w:val="24"/>
          <w:szCs w:val="24"/>
        </w:rPr>
        <w:t xml:space="preserve"> </w:t>
      </w:r>
    </w:p>
    <w:p w14:paraId="0FAF038B" w14:textId="77777777" w:rsidR="000E1375" w:rsidRPr="00F965DF" w:rsidRDefault="000E1375" w:rsidP="00B41320">
      <w:pPr>
        <w:spacing w:after="200" w:line="360" w:lineRule="auto"/>
        <w:jc w:val="both"/>
        <w:rPr>
          <w:rFonts w:ascii="Arial" w:hAnsi="Arial" w:cs="Arial"/>
          <w:sz w:val="20"/>
          <w:szCs w:val="20"/>
        </w:rPr>
      </w:pPr>
    </w:p>
    <w:p w14:paraId="29411E6D" w14:textId="585FD190" w:rsidR="00127E1B" w:rsidRPr="00F965DF" w:rsidRDefault="00127E1B">
      <w:pPr>
        <w:spacing w:after="200" w:line="276" w:lineRule="auto"/>
        <w:rPr>
          <w:rFonts w:ascii="Arial" w:hAnsi="Arial" w:cs="Arial"/>
          <w:sz w:val="20"/>
          <w:szCs w:val="20"/>
        </w:rPr>
      </w:pPr>
      <w:r w:rsidRPr="00F965DF">
        <w:rPr>
          <w:rFonts w:ascii="Arial" w:hAnsi="Arial" w:cs="Arial"/>
          <w:sz w:val="20"/>
          <w:szCs w:val="20"/>
        </w:rPr>
        <w:br w:type="page"/>
      </w:r>
    </w:p>
    <w:p w14:paraId="64D9F552" w14:textId="443A91C6" w:rsidR="00F43F49" w:rsidRDefault="00F43F49" w:rsidP="00F43F49">
      <w:pPr>
        <w:pStyle w:val="Kop1"/>
      </w:pPr>
      <w:bookmarkStart w:id="24" w:name="_Toc482448790"/>
      <w:r>
        <w:t>Bijlage 1</w:t>
      </w:r>
      <w:r w:rsidR="00BB1B35">
        <w:t>: Observatie samenwerken leren</w:t>
      </w:r>
      <w:bookmarkEnd w:id="24"/>
    </w:p>
    <w:p w14:paraId="55A03602" w14:textId="77777777" w:rsidR="00F43F49" w:rsidRDefault="00F43F49" w:rsidP="00C33CA7">
      <w:pPr>
        <w:outlineLvl w:val="0"/>
      </w:pPr>
    </w:p>
    <w:p w14:paraId="7E44C59C" w14:textId="77777777" w:rsidR="00F43F49" w:rsidRDefault="00F43F49" w:rsidP="00C33CA7">
      <w:pPr>
        <w:outlineLvl w:val="0"/>
      </w:pPr>
      <w:r>
        <w:t xml:space="preserve">Naam: </w:t>
      </w:r>
    </w:p>
    <w:p w14:paraId="2F5DFE8A" w14:textId="77777777" w:rsidR="00F43F49" w:rsidRDefault="00F43F49" w:rsidP="00C33CA7">
      <w:pPr>
        <w:outlineLvl w:val="0"/>
      </w:pPr>
      <w:r>
        <w:t>Groep:</w:t>
      </w:r>
    </w:p>
    <w:p w14:paraId="43FABA31" w14:textId="77777777" w:rsidR="00F43F49" w:rsidRDefault="00F43F49" w:rsidP="00C33CA7">
      <w:pPr>
        <w:outlineLvl w:val="0"/>
      </w:pPr>
      <w:r>
        <w:t>Hoeveel minuten geobserveerd:</w:t>
      </w:r>
    </w:p>
    <w:p w14:paraId="04C5BD46" w14:textId="77777777" w:rsidR="00F43F49" w:rsidRDefault="00F43F49" w:rsidP="00C33CA7">
      <w:pPr>
        <w:outlineLvl w:val="0"/>
      </w:pPr>
    </w:p>
    <w:p w14:paraId="30FAE73E" w14:textId="77777777" w:rsidR="00F43F49" w:rsidRDefault="00F43F49"/>
    <w:tbl>
      <w:tblPr>
        <w:tblStyle w:val="Tabelraster"/>
        <w:tblW w:w="10192" w:type="dxa"/>
        <w:tblLook w:val="04A0" w:firstRow="1" w:lastRow="0" w:firstColumn="1" w:lastColumn="0" w:noHBand="0" w:noVBand="1"/>
      </w:tblPr>
      <w:tblGrid>
        <w:gridCol w:w="5184"/>
        <w:gridCol w:w="2177"/>
        <w:gridCol w:w="2831"/>
      </w:tblGrid>
      <w:tr w:rsidR="00F43F49" w14:paraId="17A24CCA" w14:textId="77777777" w:rsidTr="00C33CA7">
        <w:tc>
          <w:tcPr>
            <w:tcW w:w="5184" w:type="dxa"/>
          </w:tcPr>
          <w:p w14:paraId="248613EF" w14:textId="77777777" w:rsidR="00F43F49" w:rsidRDefault="00F43F49">
            <w:r w:rsidRPr="00417D11">
              <w:rPr>
                <w:sz w:val="32"/>
              </w:rPr>
              <w:t>Instructie</w:t>
            </w:r>
          </w:p>
        </w:tc>
        <w:tc>
          <w:tcPr>
            <w:tcW w:w="2177" w:type="dxa"/>
          </w:tcPr>
          <w:p w14:paraId="46B78C91" w14:textId="77777777" w:rsidR="00F43F49" w:rsidRDefault="00F43F49">
            <w:r>
              <w:t>Aantal keer, per minuut</w:t>
            </w:r>
          </w:p>
        </w:tc>
        <w:tc>
          <w:tcPr>
            <w:tcW w:w="2831" w:type="dxa"/>
          </w:tcPr>
          <w:p w14:paraId="0A98813A" w14:textId="77777777" w:rsidR="00F43F49" w:rsidRDefault="00F43F49">
            <w:r>
              <w:t>Opmerkingen</w:t>
            </w:r>
          </w:p>
        </w:tc>
      </w:tr>
      <w:tr w:rsidR="00F43F49" w14:paraId="2DE9577F" w14:textId="77777777" w:rsidTr="00C33CA7">
        <w:tc>
          <w:tcPr>
            <w:tcW w:w="5184" w:type="dxa"/>
          </w:tcPr>
          <w:p w14:paraId="48689622" w14:textId="77777777" w:rsidR="00F43F49" w:rsidRPr="00417D11" w:rsidRDefault="00F43F49">
            <w:pPr>
              <w:rPr>
                <w:color w:val="7F7F7F" w:themeColor="text1" w:themeTint="80"/>
              </w:rPr>
            </w:pPr>
            <w:r>
              <w:rPr>
                <w:color w:val="7F7F7F" w:themeColor="text1" w:themeTint="80"/>
              </w:rPr>
              <w:t>Lk heeft het sociale doel genoemd</w:t>
            </w:r>
          </w:p>
        </w:tc>
        <w:tc>
          <w:tcPr>
            <w:tcW w:w="2177" w:type="dxa"/>
          </w:tcPr>
          <w:p w14:paraId="6F546B65" w14:textId="77777777" w:rsidR="00F43F49" w:rsidRDefault="00F43F49"/>
        </w:tc>
        <w:tc>
          <w:tcPr>
            <w:tcW w:w="2831" w:type="dxa"/>
          </w:tcPr>
          <w:p w14:paraId="14A8E1C1" w14:textId="77777777" w:rsidR="00F43F49" w:rsidRDefault="00F43F49"/>
        </w:tc>
      </w:tr>
      <w:tr w:rsidR="00F43F49" w14:paraId="43C351C1" w14:textId="77777777" w:rsidTr="00C33CA7">
        <w:trPr>
          <w:trHeight w:val="362"/>
        </w:trPr>
        <w:tc>
          <w:tcPr>
            <w:tcW w:w="5184" w:type="dxa"/>
          </w:tcPr>
          <w:p w14:paraId="6BCE6752" w14:textId="77777777" w:rsidR="00F43F49" w:rsidRPr="003406BC" w:rsidRDefault="00F43F49">
            <w:pPr>
              <w:rPr>
                <w:color w:val="7F7F7F" w:themeColor="text1" w:themeTint="80"/>
              </w:rPr>
            </w:pPr>
            <w:r w:rsidRPr="003406BC">
              <w:rPr>
                <w:color w:val="7F7F7F" w:themeColor="text1" w:themeTint="80"/>
              </w:rPr>
              <w:t>Lk benoemt verwachtingen naar de leerlingen mbt de afspraken samenwerkend leren</w:t>
            </w:r>
          </w:p>
        </w:tc>
        <w:tc>
          <w:tcPr>
            <w:tcW w:w="2177" w:type="dxa"/>
          </w:tcPr>
          <w:p w14:paraId="685E99DD" w14:textId="77777777" w:rsidR="00F43F49" w:rsidRDefault="00F43F49"/>
        </w:tc>
        <w:tc>
          <w:tcPr>
            <w:tcW w:w="2831" w:type="dxa"/>
          </w:tcPr>
          <w:p w14:paraId="1041B4D7" w14:textId="77777777" w:rsidR="00F43F49" w:rsidRDefault="00F43F49"/>
        </w:tc>
      </w:tr>
      <w:tr w:rsidR="00F43F49" w14:paraId="7D25A00B" w14:textId="77777777" w:rsidTr="00C33CA7">
        <w:trPr>
          <w:trHeight w:val="362"/>
        </w:trPr>
        <w:tc>
          <w:tcPr>
            <w:tcW w:w="5184" w:type="dxa"/>
          </w:tcPr>
          <w:p w14:paraId="3724350D" w14:textId="77777777" w:rsidR="00F43F49" w:rsidRDefault="00F43F49"/>
        </w:tc>
        <w:tc>
          <w:tcPr>
            <w:tcW w:w="2177" w:type="dxa"/>
          </w:tcPr>
          <w:p w14:paraId="031408B2" w14:textId="77777777" w:rsidR="00F43F49" w:rsidRDefault="00F43F49"/>
        </w:tc>
        <w:tc>
          <w:tcPr>
            <w:tcW w:w="2831" w:type="dxa"/>
          </w:tcPr>
          <w:p w14:paraId="329E4764" w14:textId="77777777" w:rsidR="00F43F49" w:rsidRDefault="00F43F49"/>
        </w:tc>
      </w:tr>
      <w:tr w:rsidR="00F43F49" w14:paraId="2069934D" w14:textId="77777777" w:rsidTr="00C33CA7">
        <w:trPr>
          <w:trHeight w:val="362"/>
        </w:trPr>
        <w:tc>
          <w:tcPr>
            <w:tcW w:w="5184" w:type="dxa"/>
          </w:tcPr>
          <w:p w14:paraId="2779B93D" w14:textId="77777777" w:rsidR="00F43F49" w:rsidRDefault="00F43F49"/>
        </w:tc>
        <w:tc>
          <w:tcPr>
            <w:tcW w:w="2177" w:type="dxa"/>
          </w:tcPr>
          <w:p w14:paraId="03C41ABA" w14:textId="77777777" w:rsidR="00F43F49" w:rsidRDefault="00F43F49"/>
        </w:tc>
        <w:tc>
          <w:tcPr>
            <w:tcW w:w="2831" w:type="dxa"/>
          </w:tcPr>
          <w:p w14:paraId="15420294" w14:textId="77777777" w:rsidR="00F43F49" w:rsidRDefault="00F43F49"/>
        </w:tc>
      </w:tr>
      <w:tr w:rsidR="00F43F49" w14:paraId="20765E25" w14:textId="77777777" w:rsidTr="00C33CA7">
        <w:tc>
          <w:tcPr>
            <w:tcW w:w="10192" w:type="dxa"/>
            <w:gridSpan w:val="3"/>
          </w:tcPr>
          <w:p w14:paraId="0D44B8E8" w14:textId="77777777" w:rsidR="00F43F49" w:rsidRDefault="00F43F49">
            <w:r w:rsidRPr="00417D11">
              <w:rPr>
                <w:sz w:val="32"/>
              </w:rPr>
              <w:t>Begeleidingsaspecten</w:t>
            </w:r>
          </w:p>
        </w:tc>
      </w:tr>
      <w:tr w:rsidR="00F43F49" w14:paraId="3CE6E0CD" w14:textId="77777777" w:rsidTr="00C33CA7">
        <w:tc>
          <w:tcPr>
            <w:tcW w:w="5184" w:type="dxa"/>
          </w:tcPr>
          <w:p w14:paraId="78067E51" w14:textId="77777777" w:rsidR="00F43F49" w:rsidRDefault="00F43F49" w:rsidP="00C33CA7">
            <w:pPr>
              <w:rPr>
                <w:color w:val="7F7F7F" w:themeColor="text1" w:themeTint="80"/>
              </w:rPr>
            </w:pPr>
          </w:p>
        </w:tc>
        <w:tc>
          <w:tcPr>
            <w:tcW w:w="2177" w:type="dxa"/>
          </w:tcPr>
          <w:p w14:paraId="2C28D134" w14:textId="77777777" w:rsidR="00F43F49" w:rsidRPr="00417D11" w:rsidRDefault="00F43F49">
            <w:pPr>
              <w:rPr>
                <w:color w:val="7F7F7F" w:themeColor="text1" w:themeTint="80"/>
              </w:rPr>
            </w:pPr>
          </w:p>
        </w:tc>
        <w:tc>
          <w:tcPr>
            <w:tcW w:w="2831" w:type="dxa"/>
          </w:tcPr>
          <w:p w14:paraId="34EE8165" w14:textId="77777777" w:rsidR="00F43F49" w:rsidRPr="00417D11" w:rsidRDefault="00F43F49">
            <w:pPr>
              <w:rPr>
                <w:color w:val="7F7F7F" w:themeColor="text1" w:themeTint="80"/>
              </w:rPr>
            </w:pPr>
          </w:p>
        </w:tc>
      </w:tr>
      <w:tr w:rsidR="00F43F49" w14:paraId="724347E8" w14:textId="77777777" w:rsidTr="00C33CA7">
        <w:tc>
          <w:tcPr>
            <w:tcW w:w="5184" w:type="dxa"/>
          </w:tcPr>
          <w:p w14:paraId="004ADB8A" w14:textId="77777777" w:rsidR="00F43F49" w:rsidRPr="00417D11" w:rsidRDefault="00F43F49" w:rsidP="00C33CA7">
            <w:pPr>
              <w:rPr>
                <w:color w:val="7F7F7F" w:themeColor="text1" w:themeTint="80"/>
              </w:rPr>
            </w:pPr>
            <w:r>
              <w:rPr>
                <w:color w:val="7F7F7F" w:themeColor="text1" w:themeTint="80"/>
              </w:rPr>
              <w:t xml:space="preserve">Lk kijkt naar de groepjes de eerste vijf minuten </w:t>
            </w:r>
          </w:p>
        </w:tc>
        <w:tc>
          <w:tcPr>
            <w:tcW w:w="2177" w:type="dxa"/>
          </w:tcPr>
          <w:p w14:paraId="52D4E00C" w14:textId="77777777" w:rsidR="00F43F49" w:rsidRPr="00417D11" w:rsidRDefault="00F43F49">
            <w:pPr>
              <w:rPr>
                <w:color w:val="7F7F7F" w:themeColor="text1" w:themeTint="80"/>
              </w:rPr>
            </w:pPr>
          </w:p>
        </w:tc>
        <w:tc>
          <w:tcPr>
            <w:tcW w:w="2831" w:type="dxa"/>
          </w:tcPr>
          <w:p w14:paraId="4BA41EED" w14:textId="77777777" w:rsidR="00F43F49" w:rsidRPr="00417D11" w:rsidRDefault="00F43F49">
            <w:pPr>
              <w:rPr>
                <w:color w:val="7F7F7F" w:themeColor="text1" w:themeTint="80"/>
              </w:rPr>
            </w:pPr>
          </w:p>
        </w:tc>
      </w:tr>
      <w:tr w:rsidR="00F43F49" w14:paraId="3D275615" w14:textId="77777777" w:rsidTr="00C33CA7">
        <w:tc>
          <w:tcPr>
            <w:tcW w:w="5184" w:type="dxa"/>
          </w:tcPr>
          <w:p w14:paraId="1A2A7902" w14:textId="217065C4" w:rsidR="00F43F49" w:rsidRPr="00417D11" w:rsidRDefault="00F43F49">
            <w:pPr>
              <w:rPr>
                <w:color w:val="7F7F7F" w:themeColor="text1" w:themeTint="80"/>
              </w:rPr>
            </w:pPr>
            <w:r>
              <w:rPr>
                <w:color w:val="7F7F7F" w:themeColor="text1" w:themeTint="80"/>
              </w:rPr>
              <w:t>Lk h</w:t>
            </w:r>
            <w:r w:rsidRPr="00417D11">
              <w:rPr>
                <w:color w:val="7F7F7F" w:themeColor="text1" w:themeTint="80"/>
              </w:rPr>
              <w:t>elpt groepen i</w:t>
            </w:r>
            <w:r w:rsidR="00B61C51">
              <w:rPr>
                <w:color w:val="7F7F7F" w:themeColor="text1" w:themeTint="80"/>
              </w:rPr>
              <w:t>.</w:t>
            </w:r>
            <w:r w:rsidRPr="00417D11">
              <w:rPr>
                <w:color w:val="7F7F7F" w:themeColor="text1" w:themeTint="80"/>
              </w:rPr>
              <w:t>p</w:t>
            </w:r>
            <w:r w:rsidR="00B61C51">
              <w:rPr>
                <w:color w:val="7F7F7F" w:themeColor="text1" w:themeTint="80"/>
              </w:rPr>
              <w:t>.</w:t>
            </w:r>
            <w:r w:rsidRPr="00417D11">
              <w:rPr>
                <w:color w:val="7F7F7F" w:themeColor="text1" w:themeTint="80"/>
              </w:rPr>
              <w:t>v</w:t>
            </w:r>
            <w:r w:rsidR="00B61C51">
              <w:rPr>
                <w:color w:val="7F7F7F" w:themeColor="text1" w:themeTint="80"/>
              </w:rPr>
              <w:t>.</w:t>
            </w:r>
            <w:r w:rsidRPr="00417D11">
              <w:rPr>
                <w:color w:val="7F7F7F" w:themeColor="text1" w:themeTint="80"/>
              </w:rPr>
              <w:t xml:space="preserve"> individuen</w:t>
            </w:r>
          </w:p>
        </w:tc>
        <w:tc>
          <w:tcPr>
            <w:tcW w:w="2177" w:type="dxa"/>
          </w:tcPr>
          <w:p w14:paraId="6A710097" w14:textId="77777777" w:rsidR="00F43F49" w:rsidRPr="00417D11" w:rsidRDefault="00F43F49">
            <w:pPr>
              <w:rPr>
                <w:color w:val="7F7F7F" w:themeColor="text1" w:themeTint="80"/>
              </w:rPr>
            </w:pPr>
          </w:p>
        </w:tc>
        <w:tc>
          <w:tcPr>
            <w:tcW w:w="2831" w:type="dxa"/>
          </w:tcPr>
          <w:p w14:paraId="0C3089E9" w14:textId="77777777" w:rsidR="00F43F49" w:rsidRPr="00417D11" w:rsidRDefault="00F43F49">
            <w:pPr>
              <w:rPr>
                <w:color w:val="7F7F7F" w:themeColor="text1" w:themeTint="80"/>
              </w:rPr>
            </w:pPr>
          </w:p>
        </w:tc>
      </w:tr>
      <w:tr w:rsidR="00F43F49" w14:paraId="406B51CD" w14:textId="77777777" w:rsidTr="00C33CA7">
        <w:tc>
          <w:tcPr>
            <w:tcW w:w="5184" w:type="dxa"/>
          </w:tcPr>
          <w:p w14:paraId="291E4470" w14:textId="77777777" w:rsidR="00F43F49" w:rsidRPr="00417D11" w:rsidRDefault="00F43F49">
            <w:pPr>
              <w:rPr>
                <w:color w:val="7F7F7F" w:themeColor="text1" w:themeTint="80"/>
              </w:rPr>
            </w:pPr>
            <w:r>
              <w:rPr>
                <w:color w:val="7F7F7F" w:themeColor="text1" w:themeTint="80"/>
              </w:rPr>
              <w:t xml:space="preserve">Lk stelt </w:t>
            </w:r>
            <w:r w:rsidRPr="00417D11">
              <w:rPr>
                <w:color w:val="7F7F7F" w:themeColor="text1" w:themeTint="80"/>
              </w:rPr>
              <w:t>vragen</w:t>
            </w:r>
          </w:p>
        </w:tc>
        <w:tc>
          <w:tcPr>
            <w:tcW w:w="2177" w:type="dxa"/>
          </w:tcPr>
          <w:p w14:paraId="09344A3E" w14:textId="77777777" w:rsidR="00F43F49" w:rsidRPr="00417D11" w:rsidRDefault="00F43F49">
            <w:pPr>
              <w:rPr>
                <w:color w:val="7F7F7F" w:themeColor="text1" w:themeTint="80"/>
              </w:rPr>
            </w:pPr>
          </w:p>
        </w:tc>
        <w:tc>
          <w:tcPr>
            <w:tcW w:w="2831" w:type="dxa"/>
          </w:tcPr>
          <w:p w14:paraId="3610DFED" w14:textId="77777777" w:rsidR="00F43F49" w:rsidRPr="00417D11" w:rsidRDefault="00F43F49">
            <w:pPr>
              <w:rPr>
                <w:color w:val="7F7F7F" w:themeColor="text1" w:themeTint="80"/>
              </w:rPr>
            </w:pPr>
          </w:p>
        </w:tc>
      </w:tr>
      <w:tr w:rsidR="00F43F49" w14:paraId="4717F1F8" w14:textId="77777777" w:rsidTr="00C33CA7">
        <w:tc>
          <w:tcPr>
            <w:tcW w:w="5184" w:type="dxa"/>
          </w:tcPr>
          <w:p w14:paraId="702E02FB" w14:textId="77777777" w:rsidR="00F43F49" w:rsidRPr="00417D11" w:rsidRDefault="00F43F49">
            <w:pPr>
              <w:rPr>
                <w:color w:val="7F7F7F" w:themeColor="text1" w:themeTint="80"/>
              </w:rPr>
            </w:pPr>
            <w:r>
              <w:rPr>
                <w:color w:val="7F7F7F" w:themeColor="text1" w:themeTint="80"/>
              </w:rPr>
              <w:t>Lk k</w:t>
            </w:r>
            <w:r w:rsidRPr="00417D11">
              <w:rPr>
                <w:color w:val="7F7F7F" w:themeColor="text1" w:themeTint="80"/>
              </w:rPr>
              <w:t>oppelt inzichten en ervaringen aan bestaande kennis</w:t>
            </w:r>
          </w:p>
        </w:tc>
        <w:tc>
          <w:tcPr>
            <w:tcW w:w="2177" w:type="dxa"/>
          </w:tcPr>
          <w:p w14:paraId="30354B66" w14:textId="77777777" w:rsidR="00F43F49" w:rsidRPr="00417D11" w:rsidRDefault="00F43F49">
            <w:pPr>
              <w:rPr>
                <w:color w:val="7F7F7F" w:themeColor="text1" w:themeTint="80"/>
              </w:rPr>
            </w:pPr>
          </w:p>
        </w:tc>
        <w:tc>
          <w:tcPr>
            <w:tcW w:w="2831" w:type="dxa"/>
          </w:tcPr>
          <w:p w14:paraId="079A5768" w14:textId="77777777" w:rsidR="00F43F49" w:rsidRPr="00417D11" w:rsidRDefault="00F43F49">
            <w:pPr>
              <w:rPr>
                <w:color w:val="7F7F7F" w:themeColor="text1" w:themeTint="80"/>
              </w:rPr>
            </w:pPr>
          </w:p>
        </w:tc>
      </w:tr>
      <w:tr w:rsidR="00F43F49" w14:paraId="5DE62B1B" w14:textId="77777777" w:rsidTr="00C33CA7">
        <w:tc>
          <w:tcPr>
            <w:tcW w:w="5184" w:type="dxa"/>
          </w:tcPr>
          <w:p w14:paraId="7CAA91FA" w14:textId="77777777" w:rsidR="00F43F49" w:rsidRPr="00417D11" w:rsidRDefault="00F43F49" w:rsidP="00C33CA7">
            <w:pPr>
              <w:rPr>
                <w:color w:val="7F7F7F" w:themeColor="text1" w:themeTint="80"/>
              </w:rPr>
            </w:pPr>
            <w:r>
              <w:rPr>
                <w:color w:val="7F7F7F" w:themeColor="text1" w:themeTint="80"/>
              </w:rPr>
              <w:t>Lk luistert op afstand</w:t>
            </w:r>
            <w:r w:rsidRPr="00417D11">
              <w:rPr>
                <w:color w:val="7F7F7F" w:themeColor="text1" w:themeTint="80"/>
              </w:rPr>
              <w:t xml:space="preserve"> </w:t>
            </w:r>
            <w:r>
              <w:rPr>
                <w:color w:val="7F7F7F" w:themeColor="text1" w:themeTint="80"/>
              </w:rPr>
              <w:t xml:space="preserve">met een </w:t>
            </w:r>
            <w:r w:rsidRPr="00417D11">
              <w:rPr>
                <w:color w:val="7F7F7F" w:themeColor="text1" w:themeTint="80"/>
              </w:rPr>
              <w:t>groep</w:t>
            </w:r>
            <w:r>
              <w:rPr>
                <w:color w:val="7F7F7F" w:themeColor="text1" w:themeTint="80"/>
              </w:rPr>
              <w:t xml:space="preserve"> mee</w:t>
            </w:r>
          </w:p>
        </w:tc>
        <w:tc>
          <w:tcPr>
            <w:tcW w:w="2177" w:type="dxa"/>
          </w:tcPr>
          <w:p w14:paraId="36AF30B0" w14:textId="77777777" w:rsidR="00F43F49" w:rsidRPr="00417D11" w:rsidRDefault="00F43F49">
            <w:pPr>
              <w:rPr>
                <w:color w:val="7F7F7F" w:themeColor="text1" w:themeTint="80"/>
              </w:rPr>
            </w:pPr>
          </w:p>
        </w:tc>
        <w:tc>
          <w:tcPr>
            <w:tcW w:w="2831" w:type="dxa"/>
          </w:tcPr>
          <w:p w14:paraId="79EB95FE" w14:textId="77777777" w:rsidR="00F43F49" w:rsidRPr="00417D11" w:rsidRDefault="00F43F49">
            <w:pPr>
              <w:rPr>
                <w:color w:val="7F7F7F" w:themeColor="text1" w:themeTint="80"/>
              </w:rPr>
            </w:pPr>
          </w:p>
        </w:tc>
      </w:tr>
      <w:tr w:rsidR="00F43F49" w14:paraId="169BE758" w14:textId="77777777" w:rsidTr="00C33CA7">
        <w:tc>
          <w:tcPr>
            <w:tcW w:w="5184" w:type="dxa"/>
          </w:tcPr>
          <w:p w14:paraId="62109222" w14:textId="77777777" w:rsidR="00F43F49" w:rsidRPr="00417D11" w:rsidRDefault="00F43F49" w:rsidP="00C33CA7">
            <w:pPr>
              <w:rPr>
                <w:color w:val="7F7F7F" w:themeColor="text1" w:themeTint="80"/>
              </w:rPr>
            </w:pPr>
            <w:r>
              <w:rPr>
                <w:color w:val="7F7F7F" w:themeColor="text1" w:themeTint="80"/>
              </w:rPr>
              <w:t>Lk helpt een groep door vragend te blijven</w:t>
            </w:r>
          </w:p>
        </w:tc>
        <w:tc>
          <w:tcPr>
            <w:tcW w:w="2177" w:type="dxa"/>
          </w:tcPr>
          <w:p w14:paraId="30C30EB3" w14:textId="77777777" w:rsidR="00F43F49" w:rsidRDefault="00F43F49"/>
        </w:tc>
        <w:tc>
          <w:tcPr>
            <w:tcW w:w="2831" w:type="dxa"/>
          </w:tcPr>
          <w:p w14:paraId="4617B587" w14:textId="77777777" w:rsidR="00F43F49" w:rsidRDefault="00F43F49"/>
        </w:tc>
      </w:tr>
      <w:tr w:rsidR="00F43F49" w14:paraId="508BD8F8" w14:textId="77777777" w:rsidTr="00C33CA7">
        <w:tc>
          <w:tcPr>
            <w:tcW w:w="5184" w:type="dxa"/>
          </w:tcPr>
          <w:p w14:paraId="7606D2A3" w14:textId="77777777" w:rsidR="00F43F49" w:rsidRPr="00417D11" w:rsidRDefault="00F43F49" w:rsidP="00C33CA7">
            <w:pPr>
              <w:rPr>
                <w:color w:val="7F7F7F" w:themeColor="text1" w:themeTint="80"/>
              </w:rPr>
            </w:pPr>
            <w:r w:rsidRPr="00417D11">
              <w:rPr>
                <w:color w:val="7F7F7F" w:themeColor="text1" w:themeTint="80"/>
              </w:rPr>
              <w:t>Lk komt tegemoet aan de 3 basisbehoeftes</w:t>
            </w:r>
          </w:p>
          <w:p w14:paraId="7ECBB5D7" w14:textId="510DE34F" w:rsidR="00F43F49" w:rsidRPr="00417D11" w:rsidRDefault="00F43F49" w:rsidP="00C33CA7">
            <w:pPr>
              <w:rPr>
                <w:color w:val="7F7F7F" w:themeColor="text1" w:themeTint="80"/>
              </w:rPr>
            </w:pPr>
            <w:r w:rsidRPr="00417D11">
              <w:rPr>
                <w:color w:val="7F7F7F" w:themeColor="text1" w:themeTint="80"/>
              </w:rPr>
              <w:t>Autonomie</w:t>
            </w:r>
            <w:r w:rsidR="00B61C51">
              <w:rPr>
                <w:color w:val="7F7F7F" w:themeColor="text1" w:themeTint="80"/>
              </w:rPr>
              <w:t>: lk spreekt leerlinge</w:t>
            </w:r>
            <w:r>
              <w:rPr>
                <w:color w:val="7F7F7F" w:themeColor="text1" w:themeTint="80"/>
              </w:rPr>
              <w:t>n aan op autonomie, samen beslissingen maken</w:t>
            </w:r>
          </w:p>
          <w:p w14:paraId="680BF868" w14:textId="77777777" w:rsidR="00F43F49" w:rsidRPr="00417D11" w:rsidRDefault="00F43F49" w:rsidP="00C33CA7">
            <w:pPr>
              <w:rPr>
                <w:color w:val="7F7F7F" w:themeColor="text1" w:themeTint="80"/>
              </w:rPr>
            </w:pPr>
            <w:r w:rsidRPr="00417D11">
              <w:rPr>
                <w:color w:val="7F7F7F" w:themeColor="text1" w:themeTint="80"/>
              </w:rPr>
              <w:t>Relatie</w:t>
            </w:r>
            <w:r>
              <w:rPr>
                <w:color w:val="7F7F7F" w:themeColor="text1" w:themeTint="80"/>
              </w:rPr>
              <w:t xml:space="preserve"> lk gaat vanuit relatie het gesprek aan</w:t>
            </w:r>
          </w:p>
          <w:p w14:paraId="2E459F00" w14:textId="77777777" w:rsidR="00F43F49" w:rsidRPr="00417D11" w:rsidRDefault="00F43F49" w:rsidP="00C33CA7">
            <w:pPr>
              <w:rPr>
                <w:color w:val="7F7F7F" w:themeColor="text1" w:themeTint="80"/>
              </w:rPr>
            </w:pPr>
            <w:r w:rsidRPr="00417D11">
              <w:rPr>
                <w:color w:val="7F7F7F" w:themeColor="text1" w:themeTint="80"/>
              </w:rPr>
              <w:t>Competentie</w:t>
            </w:r>
            <w:r>
              <w:rPr>
                <w:color w:val="7F7F7F" w:themeColor="text1" w:themeTint="80"/>
              </w:rPr>
              <w:t xml:space="preserve"> lk spreekt vertrouwen van kunnen uit</w:t>
            </w:r>
          </w:p>
        </w:tc>
        <w:tc>
          <w:tcPr>
            <w:tcW w:w="2177" w:type="dxa"/>
          </w:tcPr>
          <w:p w14:paraId="3FF18816" w14:textId="77777777" w:rsidR="00F43F49" w:rsidRDefault="00F43F49" w:rsidP="00C33CA7"/>
        </w:tc>
        <w:tc>
          <w:tcPr>
            <w:tcW w:w="2831" w:type="dxa"/>
          </w:tcPr>
          <w:p w14:paraId="2FFE799A" w14:textId="77777777" w:rsidR="00F43F49" w:rsidRDefault="00F43F49" w:rsidP="00C33CA7"/>
        </w:tc>
      </w:tr>
      <w:tr w:rsidR="00F43F49" w14:paraId="5C191E75" w14:textId="77777777" w:rsidTr="00C33CA7">
        <w:tc>
          <w:tcPr>
            <w:tcW w:w="5184" w:type="dxa"/>
          </w:tcPr>
          <w:p w14:paraId="200F7BA3" w14:textId="77777777" w:rsidR="00F43F49" w:rsidRPr="00417D11" w:rsidRDefault="00F43F49" w:rsidP="00C33CA7">
            <w:pPr>
              <w:rPr>
                <w:color w:val="7F7F7F" w:themeColor="text1" w:themeTint="80"/>
              </w:rPr>
            </w:pPr>
            <w:r w:rsidRPr="00417D11">
              <w:rPr>
                <w:color w:val="7F7F7F" w:themeColor="text1" w:themeTint="80"/>
              </w:rPr>
              <w:t>Lk geeft feed up (wat is het doel?)</w:t>
            </w:r>
          </w:p>
        </w:tc>
        <w:tc>
          <w:tcPr>
            <w:tcW w:w="2177" w:type="dxa"/>
          </w:tcPr>
          <w:p w14:paraId="0D06D204" w14:textId="77777777" w:rsidR="00F43F49" w:rsidRDefault="00F43F49" w:rsidP="00C33CA7"/>
        </w:tc>
        <w:tc>
          <w:tcPr>
            <w:tcW w:w="2831" w:type="dxa"/>
          </w:tcPr>
          <w:p w14:paraId="59B3A6F6" w14:textId="77777777" w:rsidR="00F43F49" w:rsidRDefault="00F43F49" w:rsidP="00C33CA7"/>
        </w:tc>
      </w:tr>
      <w:tr w:rsidR="00F43F49" w14:paraId="54B56551" w14:textId="77777777" w:rsidTr="00C33CA7">
        <w:tc>
          <w:tcPr>
            <w:tcW w:w="5184" w:type="dxa"/>
          </w:tcPr>
          <w:p w14:paraId="4AB24858" w14:textId="6FEBC430" w:rsidR="00F43F49" w:rsidRPr="00417D11" w:rsidRDefault="00B61C51" w:rsidP="00C33CA7">
            <w:pPr>
              <w:rPr>
                <w:color w:val="7F7F7F" w:themeColor="text1" w:themeTint="80"/>
              </w:rPr>
            </w:pPr>
            <w:r>
              <w:rPr>
                <w:color w:val="7F7F7F" w:themeColor="text1" w:themeTint="80"/>
              </w:rPr>
              <w:t>Lk geeft feed</w:t>
            </w:r>
            <w:r w:rsidR="00F43F49" w:rsidRPr="00417D11">
              <w:rPr>
                <w:color w:val="7F7F7F" w:themeColor="text1" w:themeTint="80"/>
              </w:rPr>
              <w:t>back (wat is er gedaan?)</w:t>
            </w:r>
          </w:p>
        </w:tc>
        <w:tc>
          <w:tcPr>
            <w:tcW w:w="2177" w:type="dxa"/>
          </w:tcPr>
          <w:p w14:paraId="348E29A4" w14:textId="77777777" w:rsidR="00F43F49" w:rsidRDefault="00F43F49" w:rsidP="00C33CA7"/>
        </w:tc>
        <w:tc>
          <w:tcPr>
            <w:tcW w:w="2831" w:type="dxa"/>
          </w:tcPr>
          <w:p w14:paraId="4CE051F8" w14:textId="77777777" w:rsidR="00F43F49" w:rsidRDefault="00F43F49" w:rsidP="00C33CA7"/>
        </w:tc>
      </w:tr>
      <w:tr w:rsidR="00F43F49" w14:paraId="42E344B3" w14:textId="77777777" w:rsidTr="00C33CA7">
        <w:tc>
          <w:tcPr>
            <w:tcW w:w="5184" w:type="dxa"/>
          </w:tcPr>
          <w:p w14:paraId="4DFCC68B" w14:textId="77777777" w:rsidR="00F43F49" w:rsidRPr="00417D11" w:rsidRDefault="00F43F49" w:rsidP="00C33CA7">
            <w:pPr>
              <w:rPr>
                <w:color w:val="7F7F7F" w:themeColor="text1" w:themeTint="80"/>
              </w:rPr>
            </w:pPr>
            <w:r w:rsidRPr="00417D11">
              <w:rPr>
                <w:color w:val="7F7F7F" w:themeColor="text1" w:themeTint="80"/>
              </w:rPr>
              <w:t>Lk geeft feed forward (wat is de volgende stap?)</w:t>
            </w:r>
          </w:p>
        </w:tc>
        <w:tc>
          <w:tcPr>
            <w:tcW w:w="2177" w:type="dxa"/>
          </w:tcPr>
          <w:p w14:paraId="75598E78" w14:textId="77777777" w:rsidR="00F43F49" w:rsidRDefault="00F43F49" w:rsidP="00C33CA7"/>
        </w:tc>
        <w:tc>
          <w:tcPr>
            <w:tcW w:w="2831" w:type="dxa"/>
          </w:tcPr>
          <w:p w14:paraId="07BB98D8" w14:textId="77777777" w:rsidR="00F43F49" w:rsidRDefault="00F43F49" w:rsidP="00C33CA7"/>
        </w:tc>
      </w:tr>
      <w:tr w:rsidR="00F43F49" w14:paraId="45E92770" w14:textId="77777777" w:rsidTr="00C33CA7">
        <w:tc>
          <w:tcPr>
            <w:tcW w:w="5184" w:type="dxa"/>
          </w:tcPr>
          <w:p w14:paraId="23CF63A4" w14:textId="77777777" w:rsidR="00F43F49" w:rsidRPr="00417D11" w:rsidRDefault="00F43F49">
            <w:pPr>
              <w:rPr>
                <w:color w:val="7F7F7F" w:themeColor="text1" w:themeTint="80"/>
              </w:rPr>
            </w:pPr>
          </w:p>
        </w:tc>
        <w:tc>
          <w:tcPr>
            <w:tcW w:w="2177" w:type="dxa"/>
          </w:tcPr>
          <w:p w14:paraId="662E5189" w14:textId="77777777" w:rsidR="00F43F49" w:rsidRDefault="00F43F49"/>
        </w:tc>
        <w:tc>
          <w:tcPr>
            <w:tcW w:w="2831" w:type="dxa"/>
          </w:tcPr>
          <w:p w14:paraId="19FACF23" w14:textId="77777777" w:rsidR="00F43F49" w:rsidRDefault="00F43F49"/>
        </w:tc>
      </w:tr>
    </w:tbl>
    <w:p w14:paraId="10167C44" w14:textId="77777777" w:rsidR="00F43F49" w:rsidRDefault="00F43F49"/>
    <w:p w14:paraId="49A9FC04" w14:textId="77777777" w:rsidR="00F43F49" w:rsidRDefault="00F43F49"/>
    <w:p w14:paraId="193611F4" w14:textId="77777777" w:rsidR="00F43F49" w:rsidRDefault="00F43F49"/>
    <w:p w14:paraId="317220FF" w14:textId="77777777" w:rsidR="00F43F49" w:rsidRDefault="00F43F49">
      <w:pPr>
        <w:spacing w:after="200" w:line="276" w:lineRule="auto"/>
        <w:rPr>
          <w:rFonts w:asciiTheme="majorHAnsi" w:eastAsiaTheme="majorEastAsia" w:hAnsiTheme="majorHAnsi" w:cstheme="majorBidi"/>
          <w:color w:val="365F91" w:themeColor="accent1" w:themeShade="BF"/>
          <w:sz w:val="32"/>
          <w:szCs w:val="32"/>
        </w:rPr>
      </w:pPr>
      <w:r>
        <w:br w:type="page"/>
      </w:r>
    </w:p>
    <w:p w14:paraId="18A52980" w14:textId="3624FE3F" w:rsidR="00F43F49" w:rsidRDefault="00F43F49" w:rsidP="00F43F49">
      <w:pPr>
        <w:pStyle w:val="Kop1"/>
      </w:pPr>
      <w:bookmarkStart w:id="25" w:name="_Toc482448791"/>
      <w:r>
        <w:t>Bijlage 2</w:t>
      </w:r>
      <w:r w:rsidR="00BB1B35">
        <w:t>: Interview vragen</w:t>
      </w:r>
      <w:bookmarkEnd w:id="25"/>
    </w:p>
    <w:p w14:paraId="787262CE" w14:textId="77777777" w:rsidR="00F43F49" w:rsidRDefault="00F43F49" w:rsidP="00F43F49"/>
    <w:p w14:paraId="7A6888CE" w14:textId="77777777" w:rsidR="00F43F49" w:rsidRDefault="00F43F49"/>
    <w:p w14:paraId="44CE505D" w14:textId="3B3A577C" w:rsidR="00F43F49" w:rsidRDefault="00F43F49" w:rsidP="00F43F49">
      <w:pPr>
        <w:pStyle w:val="Lijstalinea"/>
        <w:numPr>
          <w:ilvl w:val="0"/>
          <w:numId w:val="26"/>
        </w:numPr>
        <w:spacing w:after="0" w:line="240" w:lineRule="auto"/>
      </w:pPr>
      <w:r>
        <w:t xml:space="preserve">Eerst informele vragen stellen </w:t>
      </w:r>
    </w:p>
    <w:p w14:paraId="39EDD1FB" w14:textId="77777777" w:rsidR="00F43F49" w:rsidRDefault="00F43F49" w:rsidP="00F43F49">
      <w:pPr>
        <w:pStyle w:val="Lijstalinea"/>
        <w:numPr>
          <w:ilvl w:val="0"/>
          <w:numId w:val="26"/>
        </w:numPr>
        <w:spacing w:after="0" w:line="240" w:lineRule="auto"/>
      </w:pPr>
      <w:r>
        <w:t>Wat is volgens jou samenwerkend leren?</w:t>
      </w:r>
    </w:p>
    <w:p w14:paraId="739D6DFC" w14:textId="77777777" w:rsidR="00F43F49" w:rsidRDefault="00F43F49" w:rsidP="00F43F49">
      <w:pPr>
        <w:pStyle w:val="Lijstalinea"/>
        <w:numPr>
          <w:ilvl w:val="0"/>
          <w:numId w:val="26"/>
        </w:numPr>
        <w:spacing w:after="0" w:line="240" w:lineRule="auto"/>
      </w:pPr>
      <w:r>
        <w:t xml:space="preserve">Hoe vaak ben jij in de klas bezig met samenwerkend leren? </w:t>
      </w:r>
      <w:r>
        <w:br/>
        <w:t xml:space="preserve">Is dat een vast moment? </w:t>
      </w:r>
      <w:r>
        <w:br/>
        <w:t xml:space="preserve">Bij een bepaald vak? </w:t>
      </w:r>
    </w:p>
    <w:p w14:paraId="5EA4CAB1" w14:textId="3227C5C0" w:rsidR="00F81013" w:rsidRDefault="00F81013" w:rsidP="00F43F49">
      <w:pPr>
        <w:pStyle w:val="Lijstalinea"/>
        <w:numPr>
          <w:ilvl w:val="0"/>
          <w:numId w:val="26"/>
        </w:numPr>
        <w:spacing w:after="0" w:line="240" w:lineRule="auto"/>
      </w:pPr>
      <w:r>
        <w:t>Hoe begeleid jij samenwerkend leren</w:t>
      </w:r>
      <w:r w:rsidR="00922557">
        <w:t xml:space="preserve"> op dit moment</w:t>
      </w:r>
      <w:r>
        <w:t>?</w:t>
      </w:r>
    </w:p>
    <w:p w14:paraId="79915AA6" w14:textId="70112025" w:rsidR="00F43F49" w:rsidRDefault="00F43F49" w:rsidP="00F43F49">
      <w:pPr>
        <w:pStyle w:val="Lijstalinea"/>
        <w:numPr>
          <w:ilvl w:val="0"/>
          <w:numId w:val="26"/>
        </w:numPr>
        <w:spacing w:after="0" w:line="240" w:lineRule="auto"/>
      </w:pPr>
      <w:r>
        <w:t>Welke samenwerkingsvaardigheden komen bij jou in de groep terug tijdens samenwerkend leren?</w:t>
      </w:r>
    </w:p>
    <w:p w14:paraId="584F871E" w14:textId="77777777" w:rsidR="00F43F49" w:rsidRDefault="00F43F49" w:rsidP="00F43F49">
      <w:pPr>
        <w:pStyle w:val="Lijstalinea"/>
        <w:numPr>
          <w:ilvl w:val="0"/>
          <w:numId w:val="26"/>
        </w:numPr>
        <w:spacing w:after="0" w:line="240" w:lineRule="auto"/>
      </w:pPr>
      <w:r>
        <w:t xml:space="preserve">Hoe worden deze samenwerkingsvaardigheden aangeboden bij leerlingen? </w:t>
      </w:r>
      <w:r>
        <w:br/>
        <w:t>Wordt het eerst geïntroduceerd en geoefend of wordt het geïntegreerd aangeboden tijdens samenwerkend leren?</w:t>
      </w:r>
    </w:p>
    <w:p w14:paraId="7DFF6AA1" w14:textId="77777777" w:rsidR="00F43F49" w:rsidRDefault="00F43F49" w:rsidP="00F43F49">
      <w:pPr>
        <w:pStyle w:val="Lijstalinea"/>
        <w:numPr>
          <w:ilvl w:val="0"/>
          <w:numId w:val="26"/>
        </w:numPr>
        <w:spacing w:after="0" w:line="240" w:lineRule="auto"/>
      </w:pPr>
      <w:r>
        <w:t>Zijn er vaste afspraken bij samenwerkend leren?</w:t>
      </w:r>
    </w:p>
    <w:p w14:paraId="4AAA8F6F" w14:textId="623B4A7A" w:rsidR="00F43F49" w:rsidRDefault="00F43F49" w:rsidP="00F43F49">
      <w:pPr>
        <w:pStyle w:val="Lijstalinea"/>
        <w:numPr>
          <w:ilvl w:val="0"/>
          <w:numId w:val="26"/>
        </w:numPr>
        <w:spacing w:after="0" w:line="240" w:lineRule="auto"/>
      </w:pPr>
      <w:r>
        <w:t>Hoe ziet samenwerkend leren eruit?</w:t>
      </w:r>
    </w:p>
    <w:p w14:paraId="0C4D735D" w14:textId="77777777" w:rsidR="00F43F49" w:rsidRDefault="00F43F49" w:rsidP="00F43F49">
      <w:pPr>
        <w:pStyle w:val="Lijstalinea"/>
        <w:numPr>
          <w:ilvl w:val="0"/>
          <w:numId w:val="26"/>
        </w:numPr>
        <w:spacing w:after="0" w:line="240" w:lineRule="auto"/>
      </w:pPr>
      <w:r>
        <w:t xml:space="preserve">Wat heeft een professional nodig (welke vaardigheden) om samenwerkend leren in een groep te begeleiden volgens jou? </w:t>
      </w:r>
    </w:p>
    <w:p w14:paraId="124F68B1" w14:textId="77777777" w:rsidR="00F43F49" w:rsidRDefault="00F43F49" w:rsidP="00F43F49">
      <w:pPr>
        <w:pStyle w:val="Lijstalinea"/>
        <w:numPr>
          <w:ilvl w:val="0"/>
          <w:numId w:val="26"/>
        </w:numPr>
        <w:spacing w:after="0" w:line="240" w:lineRule="auto"/>
      </w:pPr>
      <w:r>
        <w:t>Wanneer is samenwerkend leren voor jou als professional geslaagd?</w:t>
      </w:r>
    </w:p>
    <w:p w14:paraId="0B7000BB" w14:textId="77777777" w:rsidR="00F43F49" w:rsidRDefault="00F43F49" w:rsidP="00F43F49">
      <w:pPr>
        <w:pStyle w:val="Lijstalinea"/>
        <w:numPr>
          <w:ilvl w:val="0"/>
          <w:numId w:val="26"/>
        </w:numPr>
        <w:spacing w:after="0" w:line="240" w:lineRule="auto"/>
      </w:pPr>
      <w:r>
        <w:t xml:space="preserve">Afsluiten, door het doel nog eens te benoemen en samenvatten wat er gezegd is. </w:t>
      </w:r>
      <w:r>
        <w:br/>
        <w:t>Vragen of de geïnterviewde nog iets wil zeggen, wat niet aan de orde is gekomen.</w:t>
      </w:r>
      <w:r>
        <w:br/>
        <w:t xml:space="preserve">Toelichten wat ik met de gegevens ga doen. De geïnterviewde ontvangt een uitgewerkt verslag en vervolgens bedank ik degene. </w:t>
      </w:r>
    </w:p>
    <w:p w14:paraId="62D8C2C6" w14:textId="77777777" w:rsidR="00F43F49" w:rsidRDefault="00F43F49" w:rsidP="00C33CA7"/>
    <w:p w14:paraId="30B512A7" w14:textId="77777777" w:rsidR="00F43F49" w:rsidRDefault="00F43F49" w:rsidP="00C33CA7">
      <w:r>
        <w:t xml:space="preserve">Nadat de interventie heeft plaats gevonden komen bovenstaande vragen terug met als aanvulling. De aanvulling zal voor vraag 10 aanbod komen. </w:t>
      </w:r>
    </w:p>
    <w:p w14:paraId="2D9959A6" w14:textId="77777777" w:rsidR="00F43F49" w:rsidRDefault="00F43F49" w:rsidP="00C33CA7"/>
    <w:p w14:paraId="6F110BFF" w14:textId="77777777" w:rsidR="00F43F49" w:rsidRDefault="00F43F49" w:rsidP="00F43F49">
      <w:pPr>
        <w:pStyle w:val="Lijstalinea"/>
        <w:numPr>
          <w:ilvl w:val="0"/>
          <w:numId w:val="25"/>
        </w:numPr>
        <w:spacing w:after="0" w:line="240" w:lineRule="auto"/>
      </w:pPr>
      <w:r>
        <w:t>Welke aspecten uit de interventie zijn voor jou een eye-opener geweest?</w:t>
      </w:r>
    </w:p>
    <w:p w14:paraId="7C06158B" w14:textId="77777777" w:rsidR="00F43F49" w:rsidRDefault="00F43F49" w:rsidP="00F43F49">
      <w:pPr>
        <w:pStyle w:val="Lijstalinea"/>
        <w:numPr>
          <w:ilvl w:val="0"/>
          <w:numId w:val="25"/>
        </w:numPr>
        <w:spacing w:after="0" w:line="240" w:lineRule="auto"/>
      </w:pPr>
      <w:r>
        <w:t>Welke onderdelen uit de interventie pas je toe tijdens samenwerkend leren?</w:t>
      </w:r>
    </w:p>
    <w:p w14:paraId="10756285" w14:textId="77777777" w:rsidR="00F43F49" w:rsidRDefault="00F43F49" w:rsidP="00F43F49">
      <w:pPr>
        <w:pStyle w:val="Lijstalinea"/>
        <w:numPr>
          <w:ilvl w:val="0"/>
          <w:numId w:val="25"/>
        </w:numPr>
        <w:spacing w:after="0" w:line="240" w:lineRule="auto"/>
      </w:pPr>
      <w:r>
        <w:t>Ben je anders gaan werken na de interventie van samenwerkend leren?</w:t>
      </w:r>
      <w:r>
        <w:br/>
        <w:t>Bij een ja, wat is er veranderd?</w:t>
      </w:r>
      <w:r>
        <w:br/>
        <w:t>Bij een nee, deed je alles al wat tijdens de interventie naar voren is gekomen?</w:t>
      </w:r>
    </w:p>
    <w:p w14:paraId="025146E3" w14:textId="77777777" w:rsidR="00F43F49" w:rsidRDefault="00F43F49" w:rsidP="00F43F49">
      <w:pPr>
        <w:pStyle w:val="Lijstalinea"/>
        <w:numPr>
          <w:ilvl w:val="0"/>
          <w:numId w:val="25"/>
        </w:numPr>
        <w:spacing w:after="0" w:line="240" w:lineRule="auto"/>
      </w:pPr>
      <w:r>
        <w:t>Is er iets in de begeleiding veranderd na de interventie bij samenwerkend leren?</w:t>
      </w:r>
    </w:p>
    <w:p w14:paraId="03191948" w14:textId="77777777" w:rsidR="00F43F49" w:rsidRDefault="00F43F49" w:rsidP="00F43F49">
      <w:pPr>
        <w:pStyle w:val="Lijstalinea"/>
        <w:numPr>
          <w:ilvl w:val="0"/>
          <w:numId w:val="25"/>
        </w:numPr>
        <w:spacing w:after="0" w:line="240" w:lineRule="auto"/>
      </w:pPr>
      <w:r>
        <w:t>Is er iets veranderd aan jouw houding tijdens samenwerkend leren?</w:t>
      </w:r>
    </w:p>
    <w:p w14:paraId="74EB9614" w14:textId="77777777" w:rsidR="00F43F49" w:rsidRDefault="00F43F49" w:rsidP="00F43F49">
      <w:pPr>
        <w:pStyle w:val="Lijstalinea"/>
        <w:numPr>
          <w:ilvl w:val="0"/>
          <w:numId w:val="25"/>
        </w:numPr>
        <w:spacing w:after="0" w:line="240" w:lineRule="auto"/>
      </w:pPr>
      <w:r>
        <w:t xml:space="preserve">Is er iets bij de leerlingen veranderd na het toepassen van aspecten uit de interventie van samenwerkend leren? </w:t>
      </w:r>
    </w:p>
    <w:p w14:paraId="0CE97393" w14:textId="77777777" w:rsidR="00F43F49" w:rsidRDefault="00F43F49"/>
    <w:p w14:paraId="73039967" w14:textId="77777777" w:rsidR="00F43F49" w:rsidRDefault="00F43F49"/>
    <w:p w14:paraId="6C20FDCD" w14:textId="0EF60189" w:rsidR="00BB1B35" w:rsidRDefault="00BB1B35">
      <w:pPr>
        <w:spacing w:after="200" w:line="276" w:lineRule="auto"/>
      </w:pPr>
      <w:r>
        <w:br w:type="page"/>
      </w:r>
    </w:p>
    <w:p w14:paraId="0EA5AC54" w14:textId="6217625A" w:rsidR="00F43F49" w:rsidRDefault="00BB1B35" w:rsidP="00BB1B35">
      <w:pPr>
        <w:pStyle w:val="Kop1"/>
      </w:pPr>
      <w:bookmarkStart w:id="26" w:name="_Toc482448792"/>
      <w:r>
        <w:t>Bijlage 3: Poster samenwerkend leren</w:t>
      </w:r>
      <w:bookmarkEnd w:id="26"/>
    </w:p>
    <w:p w14:paraId="4C263FCB" w14:textId="453E8E29" w:rsidR="00BB1B35" w:rsidRDefault="00787582">
      <w:r>
        <w:rPr>
          <w:noProof/>
          <w:lang w:eastAsia="nl-NL"/>
        </w:rPr>
        <w:drawing>
          <wp:inline distT="0" distB="0" distL="0" distR="0" wp14:anchorId="05B3B63D" wp14:editId="0216F195">
            <wp:extent cx="5729605" cy="8180705"/>
            <wp:effectExtent l="0" t="0" r="10795" b="0"/>
            <wp:docPr id="9" name="Afbeelding 9" descr="../../../Desktop/Schermafbeelding%202017-05-21%20om%2013.0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hermafbeelding%202017-05-21%20om%2013.06.4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9605" cy="8180705"/>
                    </a:xfrm>
                    <a:prstGeom prst="rect">
                      <a:avLst/>
                    </a:prstGeom>
                    <a:noFill/>
                    <a:ln>
                      <a:noFill/>
                    </a:ln>
                  </pic:spPr>
                </pic:pic>
              </a:graphicData>
            </a:graphic>
          </wp:inline>
        </w:drawing>
      </w:r>
    </w:p>
    <w:p w14:paraId="726A22F6" w14:textId="0EF97DD0" w:rsidR="00BB1B35" w:rsidRDefault="00BB1B35"/>
    <w:p w14:paraId="53C27534" w14:textId="0BE09B1C" w:rsidR="00523755" w:rsidRDefault="00523755">
      <w:pPr>
        <w:spacing w:after="200" w:line="276" w:lineRule="auto"/>
        <w:rPr>
          <w:rFonts w:ascii="Arial" w:hAnsi="Arial" w:cs="Arial"/>
          <w:sz w:val="20"/>
          <w:szCs w:val="20"/>
        </w:rPr>
      </w:pPr>
    </w:p>
    <w:p w14:paraId="08AF6B46" w14:textId="0F3EE8E2" w:rsidR="00127E1B" w:rsidRDefault="00523755" w:rsidP="00523755">
      <w:pPr>
        <w:pStyle w:val="Kop1"/>
      </w:pPr>
      <w:bookmarkStart w:id="27" w:name="_Toc482448793"/>
      <w:r>
        <w:t>Bijlage 4: GROW-model</w:t>
      </w:r>
      <w:bookmarkEnd w:id="27"/>
    </w:p>
    <w:p w14:paraId="4CB3227D" w14:textId="77777777" w:rsidR="00523755" w:rsidRDefault="00523755" w:rsidP="00B41320">
      <w:pPr>
        <w:spacing w:after="200" w:line="360" w:lineRule="auto"/>
        <w:jc w:val="both"/>
        <w:rPr>
          <w:rFonts w:ascii="Arial" w:hAnsi="Arial" w:cs="Arial"/>
          <w:sz w:val="20"/>
          <w:szCs w:val="20"/>
        </w:rPr>
      </w:pPr>
    </w:p>
    <w:p w14:paraId="7B78E6E9" w14:textId="77777777" w:rsidR="00523755" w:rsidRDefault="00523755" w:rsidP="00B41320">
      <w:pPr>
        <w:spacing w:after="200" w:line="360" w:lineRule="auto"/>
        <w:jc w:val="both"/>
        <w:rPr>
          <w:rFonts w:ascii="Arial" w:hAnsi="Arial" w:cs="Arial"/>
          <w:sz w:val="20"/>
          <w:szCs w:val="20"/>
        </w:rPr>
      </w:pPr>
    </w:p>
    <w:p w14:paraId="683F7D6A" w14:textId="51DF9B49" w:rsidR="00523755" w:rsidRPr="00F439D3" w:rsidRDefault="00523755" w:rsidP="00B41320">
      <w:pPr>
        <w:spacing w:after="200" w:line="360" w:lineRule="auto"/>
        <w:jc w:val="both"/>
        <w:rPr>
          <w:rFonts w:ascii="Arial" w:hAnsi="Arial" w:cs="Arial"/>
          <w:sz w:val="20"/>
          <w:szCs w:val="20"/>
        </w:rPr>
      </w:pPr>
      <w:r w:rsidRPr="00EA7F92">
        <w:rPr>
          <w:rFonts w:ascii="Arial" w:hAnsi="Arial" w:cs="Arial"/>
          <w:noProof/>
          <w:sz w:val="20"/>
          <w:szCs w:val="20"/>
          <w:lang w:eastAsia="nl-NL"/>
        </w:rPr>
        <w:drawing>
          <wp:inline distT="0" distB="0" distL="0" distR="0" wp14:anchorId="3990DF95" wp14:editId="3733AF2D">
            <wp:extent cx="7379690" cy="5083023"/>
            <wp:effectExtent l="5398" t="0" r="0" b="0"/>
            <wp:docPr id="4" name="Afbeelding 4" descr="Instrumenten/GROW-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trumenten/GROW-model"/>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6233" r="1682" b="3594"/>
                    <a:stretch/>
                  </pic:blipFill>
                  <pic:spPr bwMode="auto">
                    <a:xfrm rot="5400000">
                      <a:off x="0" y="0"/>
                      <a:ext cx="7399241" cy="5096489"/>
                    </a:xfrm>
                    <a:prstGeom prst="rect">
                      <a:avLst/>
                    </a:prstGeom>
                    <a:noFill/>
                    <a:ln>
                      <a:noFill/>
                    </a:ln>
                    <a:extLst>
                      <a:ext uri="{53640926-AAD7-44D8-BBD7-CCE9431645EC}">
                        <a14:shadowObscured xmlns:a14="http://schemas.microsoft.com/office/drawing/2010/main"/>
                      </a:ext>
                    </a:extLst>
                  </pic:spPr>
                </pic:pic>
              </a:graphicData>
            </a:graphic>
          </wp:inline>
        </w:drawing>
      </w:r>
    </w:p>
    <w:sectPr w:rsidR="00523755" w:rsidRPr="00F439D3" w:rsidSect="00315ED7">
      <w:footerReference w:type="even" r:id="rId18"/>
      <w:footerReference w:type="default" r:id="rId1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87ACF6" w14:textId="77777777" w:rsidR="005B2C61" w:rsidRDefault="005B2C61" w:rsidP="00E51491">
      <w:r>
        <w:separator/>
      </w:r>
    </w:p>
  </w:endnote>
  <w:endnote w:type="continuationSeparator" w:id="0">
    <w:p w14:paraId="5EBF8D3B" w14:textId="77777777" w:rsidR="005B2C61" w:rsidRDefault="005B2C61" w:rsidP="00E514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auto"/>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7F1209" w14:textId="77777777" w:rsidR="00DA3D79" w:rsidRDefault="00DA3D79" w:rsidP="00C33CA7">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04B8E57F" w14:textId="77777777" w:rsidR="00DA3D79" w:rsidRDefault="00DA3D79" w:rsidP="00315ED7">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9CFBA8" w14:textId="77777777" w:rsidR="00DA3D79" w:rsidRDefault="00DA3D79" w:rsidP="00C33CA7">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8972E0">
      <w:rPr>
        <w:rStyle w:val="Paginanummer"/>
        <w:noProof/>
      </w:rPr>
      <w:t>20</w:t>
    </w:r>
    <w:r>
      <w:rPr>
        <w:rStyle w:val="Paginanummer"/>
      </w:rPr>
      <w:fldChar w:fldCharType="end"/>
    </w:r>
  </w:p>
  <w:p w14:paraId="3CC9B349" w14:textId="4E82BEEB" w:rsidR="00DA3D79" w:rsidRPr="00244C10" w:rsidRDefault="00DA3D79" w:rsidP="00244C10">
    <w:pPr>
      <w:pStyle w:val="Ondertitel"/>
      <w:rPr>
        <w:rStyle w:val="Subtielebenadrukking"/>
        <w:rFonts w:ascii="Arial" w:hAnsi="Arial" w:cs="Arial"/>
        <w:sz w:val="18"/>
      </w:rPr>
    </w:pPr>
    <w:r w:rsidRPr="00244C10">
      <w:rPr>
        <w:rStyle w:val="Subtielebenadrukking"/>
        <w:rFonts w:ascii="Arial" w:hAnsi="Arial" w:cs="Arial"/>
        <w:sz w:val="18"/>
      </w:rPr>
      <w:t>Onderzoek naar de rol van de leerkracht bij samenwerkend leren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44ABDF" w14:textId="77777777" w:rsidR="005B2C61" w:rsidRDefault="005B2C61" w:rsidP="00E51491">
      <w:r>
        <w:separator/>
      </w:r>
    </w:p>
  </w:footnote>
  <w:footnote w:type="continuationSeparator" w:id="0">
    <w:p w14:paraId="4A973DE6" w14:textId="77777777" w:rsidR="005B2C61" w:rsidRDefault="005B2C61" w:rsidP="00E5149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A7E73"/>
    <w:multiLevelType w:val="multilevel"/>
    <w:tmpl w:val="CA16377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16E1511"/>
    <w:multiLevelType w:val="hybridMultilevel"/>
    <w:tmpl w:val="D31C5B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3017CB8"/>
    <w:multiLevelType w:val="hybridMultilevel"/>
    <w:tmpl w:val="D10C31C8"/>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 w15:restartNumberingAfterBreak="0">
    <w:nsid w:val="048051AA"/>
    <w:multiLevelType w:val="hybridMultilevel"/>
    <w:tmpl w:val="C5C82844"/>
    <w:lvl w:ilvl="0" w:tplc="B0E272C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A7426CF"/>
    <w:multiLevelType w:val="hybridMultilevel"/>
    <w:tmpl w:val="19D41C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CD2090E"/>
    <w:multiLevelType w:val="multilevel"/>
    <w:tmpl w:val="05B42AF6"/>
    <w:lvl w:ilvl="0">
      <w:start w:val="1"/>
      <w:numFmt w:val="decimal"/>
      <w:lvlText w:val="%1."/>
      <w:lvlJc w:val="left"/>
      <w:pPr>
        <w:ind w:left="720" w:hanging="360"/>
      </w:pPr>
      <w:rPr>
        <w:rFonts w:hint="default"/>
        <w:b w:val="0"/>
      </w:rPr>
    </w:lvl>
    <w:lvl w:ilvl="1">
      <w:start w:val="2"/>
      <w:numFmt w:val="decimal"/>
      <w:isLgl/>
      <w:lvlText w:val="%1.%2"/>
      <w:lvlJc w:val="left"/>
      <w:pPr>
        <w:ind w:left="740" w:hanging="380"/>
      </w:pPr>
      <w:rPr>
        <w:rFonts w:hint="default"/>
        <w:color w:val="243F60" w:themeColor="accent1" w:themeShade="7F"/>
        <w:sz w:val="24"/>
      </w:rPr>
    </w:lvl>
    <w:lvl w:ilvl="2">
      <w:start w:val="1"/>
      <w:numFmt w:val="decimal"/>
      <w:isLgl/>
      <w:lvlText w:val="%1.%2.%3"/>
      <w:lvlJc w:val="left"/>
      <w:pPr>
        <w:ind w:left="1080" w:hanging="720"/>
      </w:pPr>
      <w:rPr>
        <w:rFonts w:hint="default"/>
        <w:color w:val="243F60" w:themeColor="accent1" w:themeShade="7F"/>
        <w:sz w:val="24"/>
      </w:rPr>
    </w:lvl>
    <w:lvl w:ilvl="3">
      <w:start w:val="1"/>
      <w:numFmt w:val="decimal"/>
      <w:isLgl/>
      <w:lvlText w:val="%1.%2.%3.%4"/>
      <w:lvlJc w:val="left"/>
      <w:pPr>
        <w:ind w:left="1080" w:hanging="720"/>
      </w:pPr>
      <w:rPr>
        <w:rFonts w:hint="default"/>
        <w:color w:val="243F60" w:themeColor="accent1" w:themeShade="7F"/>
        <w:sz w:val="24"/>
      </w:rPr>
    </w:lvl>
    <w:lvl w:ilvl="4">
      <w:start w:val="1"/>
      <w:numFmt w:val="decimal"/>
      <w:isLgl/>
      <w:lvlText w:val="%1.%2.%3.%4.%5"/>
      <w:lvlJc w:val="left"/>
      <w:pPr>
        <w:ind w:left="1440" w:hanging="1080"/>
      </w:pPr>
      <w:rPr>
        <w:rFonts w:hint="default"/>
        <w:color w:val="243F60" w:themeColor="accent1" w:themeShade="7F"/>
        <w:sz w:val="24"/>
      </w:rPr>
    </w:lvl>
    <w:lvl w:ilvl="5">
      <w:start w:val="1"/>
      <w:numFmt w:val="decimal"/>
      <w:isLgl/>
      <w:lvlText w:val="%1.%2.%3.%4.%5.%6"/>
      <w:lvlJc w:val="left"/>
      <w:pPr>
        <w:ind w:left="1440" w:hanging="1080"/>
      </w:pPr>
      <w:rPr>
        <w:rFonts w:hint="default"/>
        <w:color w:val="243F60" w:themeColor="accent1" w:themeShade="7F"/>
        <w:sz w:val="24"/>
      </w:rPr>
    </w:lvl>
    <w:lvl w:ilvl="6">
      <w:start w:val="1"/>
      <w:numFmt w:val="decimal"/>
      <w:isLgl/>
      <w:lvlText w:val="%1.%2.%3.%4.%5.%6.%7"/>
      <w:lvlJc w:val="left"/>
      <w:pPr>
        <w:ind w:left="1800" w:hanging="1440"/>
      </w:pPr>
      <w:rPr>
        <w:rFonts w:hint="default"/>
        <w:color w:val="243F60" w:themeColor="accent1" w:themeShade="7F"/>
        <w:sz w:val="24"/>
      </w:rPr>
    </w:lvl>
    <w:lvl w:ilvl="7">
      <w:start w:val="1"/>
      <w:numFmt w:val="decimal"/>
      <w:isLgl/>
      <w:lvlText w:val="%1.%2.%3.%4.%5.%6.%7.%8"/>
      <w:lvlJc w:val="left"/>
      <w:pPr>
        <w:ind w:left="1800" w:hanging="1440"/>
      </w:pPr>
      <w:rPr>
        <w:rFonts w:hint="default"/>
        <w:color w:val="243F60" w:themeColor="accent1" w:themeShade="7F"/>
        <w:sz w:val="24"/>
      </w:rPr>
    </w:lvl>
    <w:lvl w:ilvl="8">
      <w:start w:val="1"/>
      <w:numFmt w:val="decimal"/>
      <w:isLgl/>
      <w:lvlText w:val="%1.%2.%3.%4.%5.%6.%7.%8.%9"/>
      <w:lvlJc w:val="left"/>
      <w:pPr>
        <w:ind w:left="2160" w:hanging="1800"/>
      </w:pPr>
      <w:rPr>
        <w:rFonts w:hint="default"/>
        <w:color w:val="243F60" w:themeColor="accent1" w:themeShade="7F"/>
        <w:sz w:val="24"/>
      </w:rPr>
    </w:lvl>
  </w:abstractNum>
  <w:abstractNum w:abstractNumId="6" w15:restartNumberingAfterBreak="0">
    <w:nsid w:val="137820EB"/>
    <w:multiLevelType w:val="hybridMultilevel"/>
    <w:tmpl w:val="05D86F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6D64B6A"/>
    <w:multiLevelType w:val="hybridMultilevel"/>
    <w:tmpl w:val="3216D17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C74427D"/>
    <w:multiLevelType w:val="multilevel"/>
    <w:tmpl w:val="FD9ACADC"/>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1DE04219"/>
    <w:multiLevelType w:val="multilevel"/>
    <w:tmpl w:val="05B42AF6"/>
    <w:lvl w:ilvl="0">
      <w:start w:val="1"/>
      <w:numFmt w:val="decimal"/>
      <w:lvlText w:val="%1."/>
      <w:lvlJc w:val="left"/>
      <w:pPr>
        <w:ind w:left="720" w:hanging="360"/>
      </w:pPr>
      <w:rPr>
        <w:rFonts w:hint="default"/>
        <w:b w:val="0"/>
      </w:rPr>
    </w:lvl>
    <w:lvl w:ilvl="1">
      <w:start w:val="2"/>
      <w:numFmt w:val="decimal"/>
      <w:isLgl/>
      <w:lvlText w:val="%1.%2"/>
      <w:lvlJc w:val="left"/>
      <w:pPr>
        <w:ind w:left="740" w:hanging="380"/>
      </w:pPr>
      <w:rPr>
        <w:rFonts w:hint="default"/>
        <w:color w:val="243F60" w:themeColor="accent1" w:themeShade="7F"/>
        <w:sz w:val="24"/>
      </w:rPr>
    </w:lvl>
    <w:lvl w:ilvl="2">
      <w:start w:val="1"/>
      <w:numFmt w:val="decimal"/>
      <w:isLgl/>
      <w:lvlText w:val="%1.%2.%3"/>
      <w:lvlJc w:val="left"/>
      <w:pPr>
        <w:ind w:left="1080" w:hanging="720"/>
      </w:pPr>
      <w:rPr>
        <w:rFonts w:hint="default"/>
        <w:color w:val="243F60" w:themeColor="accent1" w:themeShade="7F"/>
        <w:sz w:val="24"/>
      </w:rPr>
    </w:lvl>
    <w:lvl w:ilvl="3">
      <w:start w:val="1"/>
      <w:numFmt w:val="decimal"/>
      <w:isLgl/>
      <w:lvlText w:val="%1.%2.%3.%4"/>
      <w:lvlJc w:val="left"/>
      <w:pPr>
        <w:ind w:left="1080" w:hanging="720"/>
      </w:pPr>
      <w:rPr>
        <w:rFonts w:hint="default"/>
        <w:color w:val="243F60" w:themeColor="accent1" w:themeShade="7F"/>
        <w:sz w:val="24"/>
      </w:rPr>
    </w:lvl>
    <w:lvl w:ilvl="4">
      <w:start w:val="1"/>
      <w:numFmt w:val="decimal"/>
      <w:isLgl/>
      <w:lvlText w:val="%1.%2.%3.%4.%5"/>
      <w:lvlJc w:val="left"/>
      <w:pPr>
        <w:ind w:left="1440" w:hanging="1080"/>
      </w:pPr>
      <w:rPr>
        <w:rFonts w:hint="default"/>
        <w:color w:val="243F60" w:themeColor="accent1" w:themeShade="7F"/>
        <w:sz w:val="24"/>
      </w:rPr>
    </w:lvl>
    <w:lvl w:ilvl="5">
      <w:start w:val="1"/>
      <w:numFmt w:val="decimal"/>
      <w:isLgl/>
      <w:lvlText w:val="%1.%2.%3.%4.%5.%6"/>
      <w:lvlJc w:val="left"/>
      <w:pPr>
        <w:ind w:left="1440" w:hanging="1080"/>
      </w:pPr>
      <w:rPr>
        <w:rFonts w:hint="default"/>
        <w:color w:val="243F60" w:themeColor="accent1" w:themeShade="7F"/>
        <w:sz w:val="24"/>
      </w:rPr>
    </w:lvl>
    <w:lvl w:ilvl="6">
      <w:start w:val="1"/>
      <w:numFmt w:val="decimal"/>
      <w:isLgl/>
      <w:lvlText w:val="%1.%2.%3.%4.%5.%6.%7"/>
      <w:lvlJc w:val="left"/>
      <w:pPr>
        <w:ind w:left="1800" w:hanging="1440"/>
      </w:pPr>
      <w:rPr>
        <w:rFonts w:hint="default"/>
        <w:color w:val="243F60" w:themeColor="accent1" w:themeShade="7F"/>
        <w:sz w:val="24"/>
      </w:rPr>
    </w:lvl>
    <w:lvl w:ilvl="7">
      <w:start w:val="1"/>
      <w:numFmt w:val="decimal"/>
      <w:isLgl/>
      <w:lvlText w:val="%1.%2.%3.%4.%5.%6.%7.%8"/>
      <w:lvlJc w:val="left"/>
      <w:pPr>
        <w:ind w:left="1800" w:hanging="1440"/>
      </w:pPr>
      <w:rPr>
        <w:rFonts w:hint="default"/>
        <w:color w:val="243F60" w:themeColor="accent1" w:themeShade="7F"/>
        <w:sz w:val="24"/>
      </w:rPr>
    </w:lvl>
    <w:lvl w:ilvl="8">
      <w:start w:val="1"/>
      <w:numFmt w:val="decimal"/>
      <w:isLgl/>
      <w:lvlText w:val="%1.%2.%3.%4.%5.%6.%7.%8.%9"/>
      <w:lvlJc w:val="left"/>
      <w:pPr>
        <w:ind w:left="2160" w:hanging="1800"/>
      </w:pPr>
      <w:rPr>
        <w:rFonts w:hint="default"/>
        <w:color w:val="243F60" w:themeColor="accent1" w:themeShade="7F"/>
        <w:sz w:val="24"/>
      </w:rPr>
    </w:lvl>
  </w:abstractNum>
  <w:abstractNum w:abstractNumId="10" w15:restartNumberingAfterBreak="0">
    <w:nsid w:val="20AC1CAA"/>
    <w:multiLevelType w:val="multilevel"/>
    <w:tmpl w:val="05B42AF6"/>
    <w:lvl w:ilvl="0">
      <w:start w:val="1"/>
      <w:numFmt w:val="decimal"/>
      <w:lvlText w:val="%1."/>
      <w:lvlJc w:val="left"/>
      <w:pPr>
        <w:ind w:left="720" w:hanging="360"/>
      </w:pPr>
      <w:rPr>
        <w:rFonts w:hint="default"/>
        <w:b w:val="0"/>
      </w:rPr>
    </w:lvl>
    <w:lvl w:ilvl="1">
      <w:start w:val="2"/>
      <w:numFmt w:val="decimal"/>
      <w:isLgl/>
      <w:lvlText w:val="%1.%2"/>
      <w:lvlJc w:val="left"/>
      <w:pPr>
        <w:ind w:left="740" w:hanging="380"/>
      </w:pPr>
      <w:rPr>
        <w:rFonts w:hint="default"/>
        <w:color w:val="243F60" w:themeColor="accent1" w:themeShade="7F"/>
        <w:sz w:val="24"/>
      </w:rPr>
    </w:lvl>
    <w:lvl w:ilvl="2">
      <w:start w:val="1"/>
      <w:numFmt w:val="decimal"/>
      <w:isLgl/>
      <w:lvlText w:val="%1.%2.%3"/>
      <w:lvlJc w:val="left"/>
      <w:pPr>
        <w:ind w:left="1080" w:hanging="720"/>
      </w:pPr>
      <w:rPr>
        <w:rFonts w:hint="default"/>
        <w:color w:val="243F60" w:themeColor="accent1" w:themeShade="7F"/>
        <w:sz w:val="24"/>
      </w:rPr>
    </w:lvl>
    <w:lvl w:ilvl="3">
      <w:start w:val="1"/>
      <w:numFmt w:val="decimal"/>
      <w:isLgl/>
      <w:lvlText w:val="%1.%2.%3.%4"/>
      <w:lvlJc w:val="left"/>
      <w:pPr>
        <w:ind w:left="1080" w:hanging="720"/>
      </w:pPr>
      <w:rPr>
        <w:rFonts w:hint="default"/>
        <w:color w:val="243F60" w:themeColor="accent1" w:themeShade="7F"/>
        <w:sz w:val="24"/>
      </w:rPr>
    </w:lvl>
    <w:lvl w:ilvl="4">
      <w:start w:val="1"/>
      <w:numFmt w:val="decimal"/>
      <w:isLgl/>
      <w:lvlText w:val="%1.%2.%3.%4.%5"/>
      <w:lvlJc w:val="left"/>
      <w:pPr>
        <w:ind w:left="1440" w:hanging="1080"/>
      </w:pPr>
      <w:rPr>
        <w:rFonts w:hint="default"/>
        <w:color w:val="243F60" w:themeColor="accent1" w:themeShade="7F"/>
        <w:sz w:val="24"/>
      </w:rPr>
    </w:lvl>
    <w:lvl w:ilvl="5">
      <w:start w:val="1"/>
      <w:numFmt w:val="decimal"/>
      <w:isLgl/>
      <w:lvlText w:val="%1.%2.%3.%4.%5.%6"/>
      <w:lvlJc w:val="left"/>
      <w:pPr>
        <w:ind w:left="1440" w:hanging="1080"/>
      </w:pPr>
      <w:rPr>
        <w:rFonts w:hint="default"/>
        <w:color w:val="243F60" w:themeColor="accent1" w:themeShade="7F"/>
        <w:sz w:val="24"/>
      </w:rPr>
    </w:lvl>
    <w:lvl w:ilvl="6">
      <w:start w:val="1"/>
      <w:numFmt w:val="decimal"/>
      <w:isLgl/>
      <w:lvlText w:val="%1.%2.%3.%4.%5.%6.%7"/>
      <w:lvlJc w:val="left"/>
      <w:pPr>
        <w:ind w:left="1800" w:hanging="1440"/>
      </w:pPr>
      <w:rPr>
        <w:rFonts w:hint="default"/>
        <w:color w:val="243F60" w:themeColor="accent1" w:themeShade="7F"/>
        <w:sz w:val="24"/>
      </w:rPr>
    </w:lvl>
    <w:lvl w:ilvl="7">
      <w:start w:val="1"/>
      <w:numFmt w:val="decimal"/>
      <w:isLgl/>
      <w:lvlText w:val="%1.%2.%3.%4.%5.%6.%7.%8"/>
      <w:lvlJc w:val="left"/>
      <w:pPr>
        <w:ind w:left="1800" w:hanging="1440"/>
      </w:pPr>
      <w:rPr>
        <w:rFonts w:hint="default"/>
        <w:color w:val="243F60" w:themeColor="accent1" w:themeShade="7F"/>
        <w:sz w:val="24"/>
      </w:rPr>
    </w:lvl>
    <w:lvl w:ilvl="8">
      <w:start w:val="1"/>
      <w:numFmt w:val="decimal"/>
      <w:isLgl/>
      <w:lvlText w:val="%1.%2.%3.%4.%5.%6.%7.%8.%9"/>
      <w:lvlJc w:val="left"/>
      <w:pPr>
        <w:ind w:left="2160" w:hanging="1800"/>
      </w:pPr>
      <w:rPr>
        <w:rFonts w:hint="default"/>
        <w:color w:val="243F60" w:themeColor="accent1" w:themeShade="7F"/>
        <w:sz w:val="24"/>
      </w:rPr>
    </w:lvl>
  </w:abstractNum>
  <w:abstractNum w:abstractNumId="11" w15:restartNumberingAfterBreak="0">
    <w:nsid w:val="25DA5FD3"/>
    <w:multiLevelType w:val="multilevel"/>
    <w:tmpl w:val="BA5E5F4A"/>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9770361"/>
    <w:multiLevelType w:val="hybridMultilevel"/>
    <w:tmpl w:val="A8100C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A1F2206"/>
    <w:multiLevelType w:val="hybridMultilevel"/>
    <w:tmpl w:val="06F8A244"/>
    <w:lvl w:ilvl="0" w:tplc="8FCA9EBE">
      <w:start w:val="1"/>
      <w:numFmt w:val="bullet"/>
      <w:lvlText w:val=""/>
      <w:lvlJc w:val="left"/>
      <w:pPr>
        <w:tabs>
          <w:tab w:val="num" w:pos="720"/>
        </w:tabs>
        <w:ind w:left="720" w:hanging="360"/>
      </w:pPr>
      <w:rPr>
        <w:rFonts w:ascii="Symbol" w:hAnsi="Symbol" w:hint="default"/>
      </w:rPr>
    </w:lvl>
    <w:lvl w:ilvl="1" w:tplc="4BF2E1CA">
      <w:start w:val="3339"/>
      <w:numFmt w:val="bullet"/>
      <w:lvlText w:val=""/>
      <w:lvlJc w:val="left"/>
      <w:pPr>
        <w:tabs>
          <w:tab w:val="num" w:pos="1440"/>
        </w:tabs>
        <w:ind w:left="1440" w:hanging="360"/>
      </w:pPr>
      <w:rPr>
        <w:rFonts w:ascii="Symbol" w:hAnsi="Symbol" w:hint="default"/>
      </w:rPr>
    </w:lvl>
    <w:lvl w:ilvl="2" w:tplc="8FAAF3F2" w:tentative="1">
      <w:start w:val="1"/>
      <w:numFmt w:val="bullet"/>
      <w:lvlText w:val=""/>
      <w:lvlJc w:val="left"/>
      <w:pPr>
        <w:tabs>
          <w:tab w:val="num" w:pos="2160"/>
        </w:tabs>
        <w:ind w:left="2160" w:hanging="360"/>
      </w:pPr>
      <w:rPr>
        <w:rFonts w:ascii="Symbol" w:hAnsi="Symbol" w:hint="default"/>
      </w:rPr>
    </w:lvl>
    <w:lvl w:ilvl="3" w:tplc="535450E8" w:tentative="1">
      <w:start w:val="1"/>
      <w:numFmt w:val="bullet"/>
      <w:lvlText w:val=""/>
      <w:lvlJc w:val="left"/>
      <w:pPr>
        <w:tabs>
          <w:tab w:val="num" w:pos="2880"/>
        </w:tabs>
        <w:ind w:left="2880" w:hanging="360"/>
      </w:pPr>
      <w:rPr>
        <w:rFonts w:ascii="Symbol" w:hAnsi="Symbol" w:hint="default"/>
      </w:rPr>
    </w:lvl>
    <w:lvl w:ilvl="4" w:tplc="4000C662" w:tentative="1">
      <w:start w:val="1"/>
      <w:numFmt w:val="bullet"/>
      <w:lvlText w:val=""/>
      <w:lvlJc w:val="left"/>
      <w:pPr>
        <w:tabs>
          <w:tab w:val="num" w:pos="3600"/>
        </w:tabs>
        <w:ind w:left="3600" w:hanging="360"/>
      </w:pPr>
      <w:rPr>
        <w:rFonts w:ascii="Symbol" w:hAnsi="Symbol" w:hint="default"/>
      </w:rPr>
    </w:lvl>
    <w:lvl w:ilvl="5" w:tplc="54467C04" w:tentative="1">
      <w:start w:val="1"/>
      <w:numFmt w:val="bullet"/>
      <w:lvlText w:val=""/>
      <w:lvlJc w:val="left"/>
      <w:pPr>
        <w:tabs>
          <w:tab w:val="num" w:pos="4320"/>
        </w:tabs>
        <w:ind w:left="4320" w:hanging="360"/>
      </w:pPr>
      <w:rPr>
        <w:rFonts w:ascii="Symbol" w:hAnsi="Symbol" w:hint="default"/>
      </w:rPr>
    </w:lvl>
    <w:lvl w:ilvl="6" w:tplc="015224E0" w:tentative="1">
      <w:start w:val="1"/>
      <w:numFmt w:val="bullet"/>
      <w:lvlText w:val=""/>
      <w:lvlJc w:val="left"/>
      <w:pPr>
        <w:tabs>
          <w:tab w:val="num" w:pos="5040"/>
        </w:tabs>
        <w:ind w:left="5040" w:hanging="360"/>
      </w:pPr>
      <w:rPr>
        <w:rFonts w:ascii="Symbol" w:hAnsi="Symbol" w:hint="default"/>
      </w:rPr>
    </w:lvl>
    <w:lvl w:ilvl="7" w:tplc="FAB47B6E" w:tentative="1">
      <w:start w:val="1"/>
      <w:numFmt w:val="bullet"/>
      <w:lvlText w:val=""/>
      <w:lvlJc w:val="left"/>
      <w:pPr>
        <w:tabs>
          <w:tab w:val="num" w:pos="5760"/>
        </w:tabs>
        <w:ind w:left="5760" w:hanging="360"/>
      </w:pPr>
      <w:rPr>
        <w:rFonts w:ascii="Symbol" w:hAnsi="Symbol" w:hint="default"/>
      </w:rPr>
    </w:lvl>
    <w:lvl w:ilvl="8" w:tplc="998E64B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2C003B96"/>
    <w:multiLevelType w:val="hybridMultilevel"/>
    <w:tmpl w:val="4CCECC30"/>
    <w:lvl w:ilvl="0" w:tplc="D8C6B0CE">
      <w:start w:val="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2A64244"/>
    <w:multiLevelType w:val="multilevel"/>
    <w:tmpl w:val="FD9ACADC"/>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339A55AD"/>
    <w:multiLevelType w:val="hybridMultilevel"/>
    <w:tmpl w:val="2EFCE4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55717AA"/>
    <w:multiLevelType w:val="hybridMultilevel"/>
    <w:tmpl w:val="1B54B4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8BF4697"/>
    <w:multiLevelType w:val="hybridMultilevel"/>
    <w:tmpl w:val="AD36A090"/>
    <w:lvl w:ilvl="0" w:tplc="1EC6DFF6">
      <w:start w:val="1"/>
      <w:numFmt w:val="bullet"/>
      <w:lvlText w:val=""/>
      <w:lvlJc w:val="left"/>
      <w:pPr>
        <w:tabs>
          <w:tab w:val="num" w:pos="720"/>
        </w:tabs>
        <w:ind w:left="720" w:hanging="360"/>
      </w:pPr>
      <w:rPr>
        <w:rFonts w:ascii="Symbol" w:hAnsi="Symbol" w:hint="default"/>
      </w:rPr>
    </w:lvl>
    <w:lvl w:ilvl="1" w:tplc="8F96101C" w:tentative="1">
      <w:start w:val="1"/>
      <w:numFmt w:val="bullet"/>
      <w:lvlText w:val=""/>
      <w:lvlJc w:val="left"/>
      <w:pPr>
        <w:tabs>
          <w:tab w:val="num" w:pos="1440"/>
        </w:tabs>
        <w:ind w:left="1440" w:hanging="360"/>
      </w:pPr>
      <w:rPr>
        <w:rFonts w:ascii="Symbol" w:hAnsi="Symbol" w:hint="default"/>
      </w:rPr>
    </w:lvl>
    <w:lvl w:ilvl="2" w:tplc="807C9138" w:tentative="1">
      <w:start w:val="1"/>
      <w:numFmt w:val="bullet"/>
      <w:lvlText w:val=""/>
      <w:lvlJc w:val="left"/>
      <w:pPr>
        <w:tabs>
          <w:tab w:val="num" w:pos="2160"/>
        </w:tabs>
        <w:ind w:left="2160" w:hanging="360"/>
      </w:pPr>
      <w:rPr>
        <w:rFonts w:ascii="Symbol" w:hAnsi="Symbol" w:hint="default"/>
      </w:rPr>
    </w:lvl>
    <w:lvl w:ilvl="3" w:tplc="AA2A784C" w:tentative="1">
      <w:start w:val="1"/>
      <w:numFmt w:val="bullet"/>
      <w:lvlText w:val=""/>
      <w:lvlJc w:val="left"/>
      <w:pPr>
        <w:tabs>
          <w:tab w:val="num" w:pos="2880"/>
        </w:tabs>
        <w:ind w:left="2880" w:hanging="360"/>
      </w:pPr>
      <w:rPr>
        <w:rFonts w:ascii="Symbol" w:hAnsi="Symbol" w:hint="default"/>
      </w:rPr>
    </w:lvl>
    <w:lvl w:ilvl="4" w:tplc="87A414C6" w:tentative="1">
      <w:start w:val="1"/>
      <w:numFmt w:val="bullet"/>
      <w:lvlText w:val=""/>
      <w:lvlJc w:val="left"/>
      <w:pPr>
        <w:tabs>
          <w:tab w:val="num" w:pos="3600"/>
        </w:tabs>
        <w:ind w:left="3600" w:hanging="360"/>
      </w:pPr>
      <w:rPr>
        <w:rFonts w:ascii="Symbol" w:hAnsi="Symbol" w:hint="default"/>
      </w:rPr>
    </w:lvl>
    <w:lvl w:ilvl="5" w:tplc="7862C62C" w:tentative="1">
      <w:start w:val="1"/>
      <w:numFmt w:val="bullet"/>
      <w:lvlText w:val=""/>
      <w:lvlJc w:val="left"/>
      <w:pPr>
        <w:tabs>
          <w:tab w:val="num" w:pos="4320"/>
        </w:tabs>
        <w:ind w:left="4320" w:hanging="360"/>
      </w:pPr>
      <w:rPr>
        <w:rFonts w:ascii="Symbol" w:hAnsi="Symbol" w:hint="default"/>
      </w:rPr>
    </w:lvl>
    <w:lvl w:ilvl="6" w:tplc="139EE25E" w:tentative="1">
      <w:start w:val="1"/>
      <w:numFmt w:val="bullet"/>
      <w:lvlText w:val=""/>
      <w:lvlJc w:val="left"/>
      <w:pPr>
        <w:tabs>
          <w:tab w:val="num" w:pos="5040"/>
        </w:tabs>
        <w:ind w:left="5040" w:hanging="360"/>
      </w:pPr>
      <w:rPr>
        <w:rFonts w:ascii="Symbol" w:hAnsi="Symbol" w:hint="default"/>
      </w:rPr>
    </w:lvl>
    <w:lvl w:ilvl="7" w:tplc="E4C630D8" w:tentative="1">
      <w:start w:val="1"/>
      <w:numFmt w:val="bullet"/>
      <w:lvlText w:val=""/>
      <w:lvlJc w:val="left"/>
      <w:pPr>
        <w:tabs>
          <w:tab w:val="num" w:pos="5760"/>
        </w:tabs>
        <w:ind w:left="5760" w:hanging="360"/>
      </w:pPr>
      <w:rPr>
        <w:rFonts w:ascii="Symbol" w:hAnsi="Symbol" w:hint="default"/>
      </w:rPr>
    </w:lvl>
    <w:lvl w:ilvl="8" w:tplc="3CA4F226"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3D0B0708"/>
    <w:multiLevelType w:val="multilevel"/>
    <w:tmpl w:val="0136AFF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E7375CD"/>
    <w:multiLevelType w:val="hybridMultilevel"/>
    <w:tmpl w:val="19E23F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5947846"/>
    <w:multiLevelType w:val="hybridMultilevel"/>
    <w:tmpl w:val="DFE4ED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6961FD0"/>
    <w:multiLevelType w:val="multilevel"/>
    <w:tmpl w:val="05B42AF6"/>
    <w:lvl w:ilvl="0">
      <w:start w:val="1"/>
      <w:numFmt w:val="decimal"/>
      <w:lvlText w:val="%1."/>
      <w:lvlJc w:val="left"/>
      <w:pPr>
        <w:ind w:left="720" w:hanging="360"/>
      </w:pPr>
      <w:rPr>
        <w:rFonts w:hint="default"/>
        <w:b w:val="0"/>
      </w:rPr>
    </w:lvl>
    <w:lvl w:ilvl="1">
      <w:start w:val="2"/>
      <w:numFmt w:val="decimal"/>
      <w:isLgl/>
      <w:lvlText w:val="%1.%2"/>
      <w:lvlJc w:val="left"/>
      <w:pPr>
        <w:ind w:left="740" w:hanging="380"/>
      </w:pPr>
      <w:rPr>
        <w:rFonts w:hint="default"/>
        <w:color w:val="243F60" w:themeColor="accent1" w:themeShade="7F"/>
        <w:sz w:val="24"/>
      </w:rPr>
    </w:lvl>
    <w:lvl w:ilvl="2">
      <w:start w:val="1"/>
      <w:numFmt w:val="decimal"/>
      <w:isLgl/>
      <w:lvlText w:val="%1.%2.%3"/>
      <w:lvlJc w:val="left"/>
      <w:pPr>
        <w:ind w:left="1080" w:hanging="720"/>
      </w:pPr>
      <w:rPr>
        <w:rFonts w:hint="default"/>
        <w:color w:val="243F60" w:themeColor="accent1" w:themeShade="7F"/>
        <w:sz w:val="24"/>
      </w:rPr>
    </w:lvl>
    <w:lvl w:ilvl="3">
      <w:start w:val="1"/>
      <w:numFmt w:val="decimal"/>
      <w:isLgl/>
      <w:lvlText w:val="%1.%2.%3.%4"/>
      <w:lvlJc w:val="left"/>
      <w:pPr>
        <w:ind w:left="1080" w:hanging="720"/>
      </w:pPr>
      <w:rPr>
        <w:rFonts w:hint="default"/>
        <w:color w:val="243F60" w:themeColor="accent1" w:themeShade="7F"/>
        <w:sz w:val="24"/>
      </w:rPr>
    </w:lvl>
    <w:lvl w:ilvl="4">
      <w:start w:val="1"/>
      <w:numFmt w:val="decimal"/>
      <w:isLgl/>
      <w:lvlText w:val="%1.%2.%3.%4.%5"/>
      <w:lvlJc w:val="left"/>
      <w:pPr>
        <w:ind w:left="1440" w:hanging="1080"/>
      </w:pPr>
      <w:rPr>
        <w:rFonts w:hint="default"/>
        <w:color w:val="243F60" w:themeColor="accent1" w:themeShade="7F"/>
        <w:sz w:val="24"/>
      </w:rPr>
    </w:lvl>
    <w:lvl w:ilvl="5">
      <w:start w:val="1"/>
      <w:numFmt w:val="decimal"/>
      <w:isLgl/>
      <w:lvlText w:val="%1.%2.%3.%4.%5.%6"/>
      <w:lvlJc w:val="left"/>
      <w:pPr>
        <w:ind w:left="1440" w:hanging="1080"/>
      </w:pPr>
      <w:rPr>
        <w:rFonts w:hint="default"/>
        <w:color w:val="243F60" w:themeColor="accent1" w:themeShade="7F"/>
        <w:sz w:val="24"/>
      </w:rPr>
    </w:lvl>
    <w:lvl w:ilvl="6">
      <w:start w:val="1"/>
      <w:numFmt w:val="decimal"/>
      <w:isLgl/>
      <w:lvlText w:val="%1.%2.%3.%4.%5.%6.%7"/>
      <w:lvlJc w:val="left"/>
      <w:pPr>
        <w:ind w:left="1800" w:hanging="1440"/>
      </w:pPr>
      <w:rPr>
        <w:rFonts w:hint="default"/>
        <w:color w:val="243F60" w:themeColor="accent1" w:themeShade="7F"/>
        <w:sz w:val="24"/>
      </w:rPr>
    </w:lvl>
    <w:lvl w:ilvl="7">
      <w:start w:val="1"/>
      <w:numFmt w:val="decimal"/>
      <w:isLgl/>
      <w:lvlText w:val="%1.%2.%3.%4.%5.%6.%7.%8"/>
      <w:lvlJc w:val="left"/>
      <w:pPr>
        <w:ind w:left="1800" w:hanging="1440"/>
      </w:pPr>
      <w:rPr>
        <w:rFonts w:hint="default"/>
        <w:color w:val="243F60" w:themeColor="accent1" w:themeShade="7F"/>
        <w:sz w:val="24"/>
      </w:rPr>
    </w:lvl>
    <w:lvl w:ilvl="8">
      <w:start w:val="1"/>
      <w:numFmt w:val="decimal"/>
      <w:isLgl/>
      <w:lvlText w:val="%1.%2.%3.%4.%5.%6.%7.%8.%9"/>
      <w:lvlJc w:val="left"/>
      <w:pPr>
        <w:ind w:left="2160" w:hanging="1800"/>
      </w:pPr>
      <w:rPr>
        <w:rFonts w:hint="default"/>
        <w:color w:val="243F60" w:themeColor="accent1" w:themeShade="7F"/>
        <w:sz w:val="24"/>
      </w:rPr>
    </w:lvl>
  </w:abstractNum>
  <w:abstractNum w:abstractNumId="23" w15:restartNumberingAfterBreak="0">
    <w:nsid w:val="4B8D186A"/>
    <w:multiLevelType w:val="hybridMultilevel"/>
    <w:tmpl w:val="3D00834E"/>
    <w:lvl w:ilvl="0" w:tplc="D8C6B0CE">
      <w:start w:val="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DBE265A"/>
    <w:multiLevelType w:val="hybridMultilevel"/>
    <w:tmpl w:val="B4CEE9EA"/>
    <w:lvl w:ilvl="0" w:tplc="4D2A91B8">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4F79272E"/>
    <w:multiLevelType w:val="hybridMultilevel"/>
    <w:tmpl w:val="B44443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194637D"/>
    <w:multiLevelType w:val="hybridMultilevel"/>
    <w:tmpl w:val="06846DA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560D7AC9"/>
    <w:multiLevelType w:val="hybridMultilevel"/>
    <w:tmpl w:val="A5949D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88D6B98"/>
    <w:multiLevelType w:val="hybridMultilevel"/>
    <w:tmpl w:val="C90EAA40"/>
    <w:lvl w:ilvl="0" w:tplc="3E8CE384">
      <w:start w:val="9"/>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5C447726"/>
    <w:multiLevelType w:val="hybridMultilevel"/>
    <w:tmpl w:val="A23A0E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D235256"/>
    <w:multiLevelType w:val="multilevel"/>
    <w:tmpl w:val="F9B07A78"/>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5FFA559E"/>
    <w:multiLevelType w:val="multilevel"/>
    <w:tmpl w:val="05B42AF6"/>
    <w:lvl w:ilvl="0">
      <w:start w:val="1"/>
      <w:numFmt w:val="decimal"/>
      <w:lvlText w:val="%1."/>
      <w:lvlJc w:val="left"/>
      <w:pPr>
        <w:ind w:left="720" w:hanging="360"/>
      </w:pPr>
      <w:rPr>
        <w:rFonts w:hint="default"/>
        <w:b w:val="0"/>
      </w:rPr>
    </w:lvl>
    <w:lvl w:ilvl="1">
      <w:start w:val="2"/>
      <w:numFmt w:val="decimal"/>
      <w:isLgl/>
      <w:lvlText w:val="%1.%2"/>
      <w:lvlJc w:val="left"/>
      <w:pPr>
        <w:ind w:left="740" w:hanging="380"/>
      </w:pPr>
      <w:rPr>
        <w:rFonts w:hint="default"/>
        <w:color w:val="243F60" w:themeColor="accent1" w:themeShade="7F"/>
        <w:sz w:val="24"/>
      </w:rPr>
    </w:lvl>
    <w:lvl w:ilvl="2">
      <w:start w:val="1"/>
      <w:numFmt w:val="decimal"/>
      <w:isLgl/>
      <w:lvlText w:val="%1.%2.%3"/>
      <w:lvlJc w:val="left"/>
      <w:pPr>
        <w:ind w:left="1080" w:hanging="720"/>
      </w:pPr>
      <w:rPr>
        <w:rFonts w:hint="default"/>
        <w:color w:val="243F60" w:themeColor="accent1" w:themeShade="7F"/>
        <w:sz w:val="24"/>
      </w:rPr>
    </w:lvl>
    <w:lvl w:ilvl="3">
      <w:start w:val="1"/>
      <w:numFmt w:val="decimal"/>
      <w:isLgl/>
      <w:lvlText w:val="%1.%2.%3.%4"/>
      <w:lvlJc w:val="left"/>
      <w:pPr>
        <w:ind w:left="1080" w:hanging="720"/>
      </w:pPr>
      <w:rPr>
        <w:rFonts w:hint="default"/>
        <w:color w:val="243F60" w:themeColor="accent1" w:themeShade="7F"/>
        <w:sz w:val="24"/>
      </w:rPr>
    </w:lvl>
    <w:lvl w:ilvl="4">
      <w:start w:val="1"/>
      <w:numFmt w:val="decimal"/>
      <w:isLgl/>
      <w:lvlText w:val="%1.%2.%3.%4.%5"/>
      <w:lvlJc w:val="left"/>
      <w:pPr>
        <w:ind w:left="1440" w:hanging="1080"/>
      </w:pPr>
      <w:rPr>
        <w:rFonts w:hint="default"/>
        <w:color w:val="243F60" w:themeColor="accent1" w:themeShade="7F"/>
        <w:sz w:val="24"/>
      </w:rPr>
    </w:lvl>
    <w:lvl w:ilvl="5">
      <w:start w:val="1"/>
      <w:numFmt w:val="decimal"/>
      <w:isLgl/>
      <w:lvlText w:val="%1.%2.%3.%4.%5.%6"/>
      <w:lvlJc w:val="left"/>
      <w:pPr>
        <w:ind w:left="1440" w:hanging="1080"/>
      </w:pPr>
      <w:rPr>
        <w:rFonts w:hint="default"/>
        <w:color w:val="243F60" w:themeColor="accent1" w:themeShade="7F"/>
        <w:sz w:val="24"/>
      </w:rPr>
    </w:lvl>
    <w:lvl w:ilvl="6">
      <w:start w:val="1"/>
      <w:numFmt w:val="decimal"/>
      <w:isLgl/>
      <w:lvlText w:val="%1.%2.%3.%4.%5.%6.%7"/>
      <w:lvlJc w:val="left"/>
      <w:pPr>
        <w:ind w:left="1800" w:hanging="1440"/>
      </w:pPr>
      <w:rPr>
        <w:rFonts w:hint="default"/>
        <w:color w:val="243F60" w:themeColor="accent1" w:themeShade="7F"/>
        <w:sz w:val="24"/>
      </w:rPr>
    </w:lvl>
    <w:lvl w:ilvl="7">
      <w:start w:val="1"/>
      <w:numFmt w:val="decimal"/>
      <w:isLgl/>
      <w:lvlText w:val="%1.%2.%3.%4.%5.%6.%7.%8"/>
      <w:lvlJc w:val="left"/>
      <w:pPr>
        <w:ind w:left="1800" w:hanging="1440"/>
      </w:pPr>
      <w:rPr>
        <w:rFonts w:hint="default"/>
        <w:color w:val="243F60" w:themeColor="accent1" w:themeShade="7F"/>
        <w:sz w:val="24"/>
      </w:rPr>
    </w:lvl>
    <w:lvl w:ilvl="8">
      <w:start w:val="1"/>
      <w:numFmt w:val="decimal"/>
      <w:isLgl/>
      <w:lvlText w:val="%1.%2.%3.%4.%5.%6.%7.%8.%9"/>
      <w:lvlJc w:val="left"/>
      <w:pPr>
        <w:ind w:left="2160" w:hanging="1800"/>
      </w:pPr>
      <w:rPr>
        <w:rFonts w:hint="default"/>
        <w:color w:val="243F60" w:themeColor="accent1" w:themeShade="7F"/>
        <w:sz w:val="24"/>
      </w:rPr>
    </w:lvl>
  </w:abstractNum>
  <w:abstractNum w:abstractNumId="32" w15:restartNumberingAfterBreak="0">
    <w:nsid w:val="60FD024E"/>
    <w:multiLevelType w:val="hybridMultilevel"/>
    <w:tmpl w:val="507E6294"/>
    <w:lvl w:ilvl="0" w:tplc="2FC63C0E">
      <w:start w:val="3"/>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23B3AF3"/>
    <w:multiLevelType w:val="hybridMultilevel"/>
    <w:tmpl w:val="28C69A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34C332E"/>
    <w:multiLevelType w:val="multilevel"/>
    <w:tmpl w:val="CA16377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64B70730"/>
    <w:multiLevelType w:val="hybridMultilevel"/>
    <w:tmpl w:val="E4669B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C5A0110"/>
    <w:multiLevelType w:val="multilevel"/>
    <w:tmpl w:val="05B42AF6"/>
    <w:lvl w:ilvl="0">
      <w:start w:val="1"/>
      <w:numFmt w:val="decimal"/>
      <w:lvlText w:val="%1."/>
      <w:lvlJc w:val="left"/>
      <w:pPr>
        <w:ind w:left="720" w:hanging="360"/>
      </w:pPr>
      <w:rPr>
        <w:rFonts w:hint="default"/>
        <w:b w:val="0"/>
      </w:rPr>
    </w:lvl>
    <w:lvl w:ilvl="1">
      <w:start w:val="2"/>
      <w:numFmt w:val="decimal"/>
      <w:isLgl/>
      <w:lvlText w:val="%1.%2"/>
      <w:lvlJc w:val="left"/>
      <w:pPr>
        <w:ind w:left="740" w:hanging="380"/>
      </w:pPr>
      <w:rPr>
        <w:rFonts w:hint="default"/>
        <w:color w:val="243F60" w:themeColor="accent1" w:themeShade="7F"/>
        <w:sz w:val="24"/>
      </w:rPr>
    </w:lvl>
    <w:lvl w:ilvl="2">
      <w:start w:val="1"/>
      <w:numFmt w:val="decimal"/>
      <w:isLgl/>
      <w:lvlText w:val="%1.%2.%3"/>
      <w:lvlJc w:val="left"/>
      <w:pPr>
        <w:ind w:left="1080" w:hanging="720"/>
      </w:pPr>
      <w:rPr>
        <w:rFonts w:hint="default"/>
        <w:color w:val="243F60" w:themeColor="accent1" w:themeShade="7F"/>
        <w:sz w:val="24"/>
      </w:rPr>
    </w:lvl>
    <w:lvl w:ilvl="3">
      <w:start w:val="1"/>
      <w:numFmt w:val="decimal"/>
      <w:isLgl/>
      <w:lvlText w:val="%1.%2.%3.%4"/>
      <w:lvlJc w:val="left"/>
      <w:pPr>
        <w:ind w:left="1080" w:hanging="720"/>
      </w:pPr>
      <w:rPr>
        <w:rFonts w:hint="default"/>
        <w:color w:val="243F60" w:themeColor="accent1" w:themeShade="7F"/>
        <w:sz w:val="24"/>
      </w:rPr>
    </w:lvl>
    <w:lvl w:ilvl="4">
      <w:start w:val="1"/>
      <w:numFmt w:val="decimal"/>
      <w:isLgl/>
      <w:lvlText w:val="%1.%2.%3.%4.%5"/>
      <w:lvlJc w:val="left"/>
      <w:pPr>
        <w:ind w:left="1440" w:hanging="1080"/>
      </w:pPr>
      <w:rPr>
        <w:rFonts w:hint="default"/>
        <w:color w:val="243F60" w:themeColor="accent1" w:themeShade="7F"/>
        <w:sz w:val="24"/>
      </w:rPr>
    </w:lvl>
    <w:lvl w:ilvl="5">
      <w:start w:val="1"/>
      <w:numFmt w:val="decimal"/>
      <w:isLgl/>
      <w:lvlText w:val="%1.%2.%3.%4.%5.%6"/>
      <w:lvlJc w:val="left"/>
      <w:pPr>
        <w:ind w:left="1440" w:hanging="1080"/>
      </w:pPr>
      <w:rPr>
        <w:rFonts w:hint="default"/>
        <w:color w:val="243F60" w:themeColor="accent1" w:themeShade="7F"/>
        <w:sz w:val="24"/>
      </w:rPr>
    </w:lvl>
    <w:lvl w:ilvl="6">
      <w:start w:val="1"/>
      <w:numFmt w:val="decimal"/>
      <w:isLgl/>
      <w:lvlText w:val="%1.%2.%3.%4.%5.%6.%7"/>
      <w:lvlJc w:val="left"/>
      <w:pPr>
        <w:ind w:left="1800" w:hanging="1440"/>
      </w:pPr>
      <w:rPr>
        <w:rFonts w:hint="default"/>
        <w:color w:val="243F60" w:themeColor="accent1" w:themeShade="7F"/>
        <w:sz w:val="24"/>
      </w:rPr>
    </w:lvl>
    <w:lvl w:ilvl="7">
      <w:start w:val="1"/>
      <w:numFmt w:val="decimal"/>
      <w:isLgl/>
      <w:lvlText w:val="%1.%2.%3.%4.%5.%6.%7.%8"/>
      <w:lvlJc w:val="left"/>
      <w:pPr>
        <w:ind w:left="1800" w:hanging="1440"/>
      </w:pPr>
      <w:rPr>
        <w:rFonts w:hint="default"/>
        <w:color w:val="243F60" w:themeColor="accent1" w:themeShade="7F"/>
        <w:sz w:val="24"/>
      </w:rPr>
    </w:lvl>
    <w:lvl w:ilvl="8">
      <w:start w:val="1"/>
      <w:numFmt w:val="decimal"/>
      <w:isLgl/>
      <w:lvlText w:val="%1.%2.%3.%4.%5.%6.%7.%8.%9"/>
      <w:lvlJc w:val="left"/>
      <w:pPr>
        <w:ind w:left="2160" w:hanging="1800"/>
      </w:pPr>
      <w:rPr>
        <w:rFonts w:hint="default"/>
        <w:color w:val="243F60" w:themeColor="accent1" w:themeShade="7F"/>
        <w:sz w:val="24"/>
      </w:rPr>
    </w:lvl>
  </w:abstractNum>
  <w:abstractNum w:abstractNumId="37" w15:restartNumberingAfterBreak="0">
    <w:nsid w:val="6D1B02C3"/>
    <w:multiLevelType w:val="hybridMultilevel"/>
    <w:tmpl w:val="8450827E"/>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38" w15:restartNumberingAfterBreak="0">
    <w:nsid w:val="70180ED4"/>
    <w:multiLevelType w:val="multilevel"/>
    <w:tmpl w:val="FB98A882"/>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73892B3E"/>
    <w:multiLevelType w:val="hybridMultilevel"/>
    <w:tmpl w:val="5DB2DB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631029F"/>
    <w:multiLevelType w:val="multilevel"/>
    <w:tmpl w:val="CA16377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76C82008"/>
    <w:multiLevelType w:val="multilevel"/>
    <w:tmpl w:val="02E6907E"/>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79661602"/>
    <w:multiLevelType w:val="hybridMultilevel"/>
    <w:tmpl w:val="E8361A1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15:restartNumberingAfterBreak="0">
    <w:nsid w:val="7FAE1415"/>
    <w:multiLevelType w:val="hybridMultilevel"/>
    <w:tmpl w:val="3B50E62A"/>
    <w:lvl w:ilvl="0" w:tplc="A7C22CC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37"/>
  </w:num>
  <w:num w:numId="2">
    <w:abstractNumId w:val="0"/>
  </w:num>
  <w:num w:numId="3">
    <w:abstractNumId w:val="13"/>
  </w:num>
  <w:num w:numId="4">
    <w:abstractNumId w:val="18"/>
  </w:num>
  <w:num w:numId="5">
    <w:abstractNumId w:val="37"/>
  </w:num>
  <w:num w:numId="6">
    <w:abstractNumId w:val="40"/>
  </w:num>
  <w:num w:numId="7">
    <w:abstractNumId w:val="34"/>
  </w:num>
  <w:num w:numId="8">
    <w:abstractNumId w:val="35"/>
  </w:num>
  <w:num w:numId="9">
    <w:abstractNumId w:val="23"/>
  </w:num>
  <w:num w:numId="10">
    <w:abstractNumId w:val="8"/>
  </w:num>
  <w:num w:numId="11">
    <w:abstractNumId w:val="29"/>
  </w:num>
  <w:num w:numId="12">
    <w:abstractNumId w:val="14"/>
  </w:num>
  <w:num w:numId="13">
    <w:abstractNumId w:val="17"/>
  </w:num>
  <w:num w:numId="14">
    <w:abstractNumId w:val="26"/>
  </w:num>
  <w:num w:numId="15">
    <w:abstractNumId w:val="25"/>
  </w:num>
  <w:num w:numId="16">
    <w:abstractNumId w:val="15"/>
  </w:num>
  <w:num w:numId="17">
    <w:abstractNumId w:val="33"/>
  </w:num>
  <w:num w:numId="18">
    <w:abstractNumId w:val="36"/>
  </w:num>
  <w:num w:numId="19">
    <w:abstractNumId w:val="24"/>
  </w:num>
  <w:num w:numId="20">
    <w:abstractNumId w:val="32"/>
  </w:num>
  <w:num w:numId="21">
    <w:abstractNumId w:val="38"/>
  </w:num>
  <w:num w:numId="22">
    <w:abstractNumId w:val="30"/>
  </w:num>
  <w:num w:numId="23">
    <w:abstractNumId w:val="41"/>
  </w:num>
  <w:num w:numId="24">
    <w:abstractNumId w:val="22"/>
  </w:num>
  <w:num w:numId="25">
    <w:abstractNumId w:val="28"/>
  </w:num>
  <w:num w:numId="26">
    <w:abstractNumId w:val="43"/>
  </w:num>
  <w:num w:numId="27">
    <w:abstractNumId w:val="3"/>
  </w:num>
  <w:num w:numId="28">
    <w:abstractNumId w:val="31"/>
  </w:num>
  <w:num w:numId="29">
    <w:abstractNumId w:val="42"/>
  </w:num>
  <w:num w:numId="30">
    <w:abstractNumId w:val="6"/>
  </w:num>
  <w:num w:numId="31">
    <w:abstractNumId w:val="2"/>
  </w:num>
  <w:num w:numId="32">
    <w:abstractNumId w:val="10"/>
  </w:num>
  <w:num w:numId="33">
    <w:abstractNumId w:val="9"/>
  </w:num>
  <w:num w:numId="34">
    <w:abstractNumId w:val="5"/>
  </w:num>
  <w:num w:numId="35">
    <w:abstractNumId w:val="19"/>
  </w:num>
  <w:num w:numId="36">
    <w:abstractNumId w:val="7"/>
  </w:num>
  <w:num w:numId="37">
    <w:abstractNumId w:val="11"/>
  </w:num>
  <w:num w:numId="38">
    <w:abstractNumId w:val="16"/>
  </w:num>
  <w:num w:numId="39">
    <w:abstractNumId w:val="1"/>
  </w:num>
  <w:num w:numId="40">
    <w:abstractNumId w:val="12"/>
  </w:num>
  <w:num w:numId="41">
    <w:abstractNumId w:val="27"/>
  </w:num>
  <w:num w:numId="42">
    <w:abstractNumId w:val="21"/>
  </w:num>
  <w:num w:numId="43">
    <w:abstractNumId w:val="39"/>
  </w:num>
  <w:num w:numId="44">
    <w:abstractNumId w:val="20"/>
  </w:num>
  <w:num w:numId="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nl-NL" w:vendorID="64" w:dllVersion="6" w:nlCheck="1" w:checkStyle="0"/>
  <w:activeWritingStyle w:appName="MSWord" w:lang="en-US" w:vendorID="64" w:dllVersion="6" w:nlCheck="1" w:checkStyle="0"/>
  <w:activeWritingStyle w:appName="MSWord" w:lang="es-ES" w:vendorID="64" w:dllVersion="6" w:nlCheck="1" w:checkStyle="0"/>
  <w:activeWritingStyle w:appName="MSWord" w:lang="nl-NL" w:vendorID="64" w:dllVersion="0" w:nlCheck="1" w:checkStyle="0"/>
  <w:activeWritingStyle w:appName="MSWord" w:lang="en-US" w:vendorID="64" w:dllVersion="0" w:nlCheck="1" w:checkStyle="0"/>
  <w:activeWritingStyle w:appName="MSWord" w:lang="es-ES" w:vendorID="64" w:dllVersion="0" w:nlCheck="1" w:checkStyle="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3F3C"/>
    <w:rsid w:val="000028BA"/>
    <w:rsid w:val="0000378D"/>
    <w:rsid w:val="00005769"/>
    <w:rsid w:val="00005AD9"/>
    <w:rsid w:val="00005E30"/>
    <w:rsid w:val="0001228C"/>
    <w:rsid w:val="0001240C"/>
    <w:rsid w:val="00015ACC"/>
    <w:rsid w:val="00017384"/>
    <w:rsid w:val="00020E0E"/>
    <w:rsid w:val="000212D1"/>
    <w:rsid w:val="00021B44"/>
    <w:rsid w:val="0002298D"/>
    <w:rsid w:val="000241CC"/>
    <w:rsid w:val="000259F8"/>
    <w:rsid w:val="0002788C"/>
    <w:rsid w:val="0003083C"/>
    <w:rsid w:val="00030A2A"/>
    <w:rsid w:val="0003346E"/>
    <w:rsid w:val="00033564"/>
    <w:rsid w:val="000343CB"/>
    <w:rsid w:val="00034DD6"/>
    <w:rsid w:val="00035CD0"/>
    <w:rsid w:val="00037153"/>
    <w:rsid w:val="00037428"/>
    <w:rsid w:val="00040CD1"/>
    <w:rsid w:val="00041E01"/>
    <w:rsid w:val="00043CDD"/>
    <w:rsid w:val="00044973"/>
    <w:rsid w:val="000457C3"/>
    <w:rsid w:val="00045D44"/>
    <w:rsid w:val="0005183E"/>
    <w:rsid w:val="00053005"/>
    <w:rsid w:val="00053981"/>
    <w:rsid w:val="000555C7"/>
    <w:rsid w:val="000578DC"/>
    <w:rsid w:val="000605C8"/>
    <w:rsid w:val="00062ADC"/>
    <w:rsid w:val="00065ACA"/>
    <w:rsid w:val="00066BDA"/>
    <w:rsid w:val="000707AB"/>
    <w:rsid w:val="000707FE"/>
    <w:rsid w:val="0008001F"/>
    <w:rsid w:val="00087393"/>
    <w:rsid w:val="00094C45"/>
    <w:rsid w:val="0009541B"/>
    <w:rsid w:val="00095BFA"/>
    <w:rsid w:val="00097416"/>
    <w:rsid w:val="00097903"/>
    <w:rsid w:val="000A2137"/>
    <w:rsid w:val="000A24B2"/>
    <w:rsid w:val="000A4C0F"/>
    <w:rsid w:val="000A7252"/>
    <w:rsid w:val="000A7A29"/>
    <w:rsid w:val="000A7DDF"/>
    <w:rsid w:val="000B0D7E"/>
    <w:rsid w:val="000B4540"/>
    <w:rsid w:val="000B629B"/>
    <w:rsid w:val="000C0BDF"/>
    <w:rsid w:val="000C2C84"/>
    <w:rsid w:val="000C2DBC"/>
    <w:rsid w:val="000C5644"/>
    <w:rsid w:val="000C6AA2"/>
    <w:rsid w:val="000D5182"/>
    <w:rsid w:val="000D6DE4"/>
    <w:rsid w:val="000E1375"/>
    <w:rsid w:val="000E2FAD"/>
    <w:rsid w:val="000E447A"/>
    <w:rsid w:val="000E450B"/>
    <w:rsid w:val="000E63EC"/>
    <w:rsid w:val="000E7AE4"/>
    <w:rsid w:val="000E7D33"/>
    <w:rsid w:val="000F0AFD"/>
    <w:rsid w:val="000F3065"/>
    <w:rsid w:val="000F44FC"/>
    <w:rsid w:val="000F5512"/>
    <w:rsid w:val="000F7C46"/>
    <w:rsid w:val="000F7DF0"/>
    <w:rsid w:val="001020CE"/>
    <w:rsid w:val="00103EBD"/>
    <w:rsid w:val="00106673"/>
    <w:rsid w:val="0010670F"/>
    <w:rsid w:val="00107E43"/>
    <w:rsid w:val="00107F77"/>
    <w:rsid w:val="0011163E"/>
    <w:rsid w:val="00112DFF"/>
    <w:rsid w:val="00113639"/>
    <w:rsid w:val="00114340"/>
    <w:rsid w:val="00115FDA"/>
    <w:rsid w:val="00116088"/>
    <w:rsid w:val="001168C2"/>
    <w:rsid w:val="00117354"/>
    <w:rsid w:val="00120F9D"/>
    <w:rsid w:val="0012275A"/>
    <w:rsid w:val="001236CF"/>
    <w:rsid w:val="00124A79"/>
    <w:rsid w:val="00126B06"/>
    <w:rsid w:val="00127DA8"/>
    <w:rsid w:val="00127E1B"/>
    <w:rsid w:val="00131E71"/>
    <w:rsid w:val="0013347D"/>
    <w:rsid w:val="00134C74"/>
    <w:rsid w:val="001355A1"/>
    <w:rsid w:val="00136391"/>
    <w:rsid w:val="001439F9"/>
    <w:rsid w:val="0014478B"/>
    <w:rsid w:val="00146BA6"/>
    <w:rsid w:val="00147D01"/>
    <w:rsid w:val="00150D97"/>
    <w:rsid w:val="00153585"/>
    <w:rsid w:val="001553CC"/>
    <w:rsid w:val="00155441"/>
    <w:rsid w:val="0016123A"/>
    <w:rsid w:val="00161CE0"/>
    <w:rsid w:val="00162B3B"/>
    <w:rsid w:val="00166339"/>
    <w:rsid w:val="00166428"/>
    <w:rsid w:val="00167CEE"/>
    <w:rsid w:val="0018076D"/>
    <w:rsid w:val="00184822"/>
    <w:rsid w:val="0018575F"/>
    <w:rsid w:val="00185802"/>
    <w:rsid w:val="00185D56"/>
    <w:rsid w:val="00186564"/>
    <w:rsid w:val="00190687"/>
    <w:rsid w:val="00191104"/>
    <w:rsid w:val="00191BE2"/>
    <w:rsid w:val="001969D6"/>
    <w:rsid w:val="001A0996"/>
    <w:rsid w:val="001A0D0F"/>
    <w:rsid w:val="001A22CC"/>
    <w:rsid w:val="001A2474"/>
    <w:rsid w:val="001A5F65"/>
    <w:rsid w:val="001A60DF"/>
    <w:rsid w:val="001A68EE"/>
    <w:rsid w:val="001B2570"/>
    <w:rsid w:val="001B2A79"/>
    <w:rsid w:val="001B2C6F"/>
    <w:rsid w:val="001B2DDF"/>
    <w:rsid w:val="001B6212"/>
    <w:rsid w:val="001B6E44"/>
    <w:rsid w:val="001B71E7"/>
    <w:rsid w:val="001B752A"/>
    <w:rsid w:val="001C14AB"/>
    <w:rsid w:val="001C1841"/>
    <w:rsid w:val="001C2011"/>
    <w:rsid w:val="001C37CF"/>
    <w:rsid w:val="001C7405"/>
    <w:rsid w:val="001C7D97"/>
    <w:rsid w:val="001D0C6F"/>
    <w:rsid w:val="001D598C"/>
    <w:rsid w:val="001E0D7C"/>
    <w:rsid w:val="001E13CC"/>
    <w:rsid w:val="001E1465"/>
    <w:rsid w:val="001E161C"/>
    <w:rsid w:val="001E2010"/>
    <w:rsid w:val="001E38FB"/>
    <w:rsid w:val="001E7426"/>
    <w:rsid w:val="001F05B3"/>
    <w:rsid w:val="001F0AF2"/>
    <w:rsid w:val="001F12E1"/>
    <w:rsid w:val="001F3738"/>
    <w:rsid w:val="001F7784"/>
    <w:rsid w:val="002019AB"/>
    <w:rsid w:val="00203048"/>
    <w:rsid w:val="00203792"/>
    <w:rsid w:val="00205ACF"/>
    <w:rsid w:val="002068DA"/>
    <w:rsid w:val="00210F82"/>
    <w:rsid w:val="002115FC"/>
    <w:rsid w:val="00220BAB"/>
    <w:rsid w:val="00221DA7"/>
    <w:rsid w:val="002243C9"/>
    <w:rsid w:val="002247C4"/>
    <w:rsid w:val="00225068"/>
    <w:rsid w:val="00225FA5"/>
    <w:rsid w:val="00226767"/>
    <w:rsid w:val="00227224"/>
    <w:rsid w:val="00227D7A"/>
    <w:rsid w:val="00230FC5"/>
    <w:rsid w:val="00232B3D"/>
    <w:rsid w:val="00232FE6"/>
    <w:rsid w:val="0023332A"/>
    <w:rsid w:val="00236564"/>
    <w:rsid w:val="00240D25"/>
    <w:rsid w:val="00241086"/>
    <w:rsid w:val="002426C7"/>
    <w:rsid w:val="00244C10"/>
    <w:rsid w:val="00244DB7"/>
    <w:rsid w:val="00247328"/>
    <w:rsid w:val="002474A1"/>
    <w:rsid w:val="0025028E"/>
    <w:rsid w:val="00251C34"/>
    <w:rsid w:val="002542B8"/>
    <w:rsid w:val="0025440B"/>
    <w:rsid w:val="002551DB"/>
    <w:rsid w:val="0025531C"/>
    <w:rsid w:val="00255E2D"/>
    <w:rsid w:val="00261330"/>
    <w:rsid w:val="00263294"/>
    <w:rsid w:val="0026399C"/>
    <w:rsid w:val="00263CCC"/>
    <w:rsid w:val="0026528D"/>
    <w:rsid w:val="00266F07"/>
    <w:rsid w:val="00270EDC"/>
    <w:rsid w:val="00272ACB"/>
    <w:rsid w:val="00273461"/>
    <w:rsid w:val="0027518C"/>
    <w:rsid w:val="00275BD8"/>
    <w:rsid w:val="002772E4"/>
    <w:rsid w:val="00280E31"/>
    <w:rsid w:val="002818B4"/>
    <w:rsid w:val="002821EC"/>
    <w:rsid w:val="00284594"/>
    <w:rsid w:val="00285F94"/>
    <w:rsid w:val="0028726A"/>
    <w:rsid w:val="0029279A"/>
    <w:rsid w:val="00292A37"/>
    <w:rsid w:val="00295705"/>
    <w:rsid w:val="00296B63"/>
    <w:rsid w:val="002972E6"/>
    <w:rsid w:val="002A01C5"/>
    <w:rsid w:val="002A258D"/>
    <w:rsid w:val="002A29B3"/>
    <w:rsid w:val="002A4F4B"/>
    <w:rsid w:val="002A752F"/>
    <w:rsid w:val="002B7E57"/>
    <w:rsid w:val="002C1A6B"/>
    <w:rsid w:val="002C5457"/>
    <w:rsid w:val="002C64B5"/>
    <w:rsid w:val="002C7D87"/>
    <w:rsid w:val="002D216D"/>
    <w:rsid w:val="002D30BF"/>
    <w:rsid w:val="002D316A"/>
    <w:rsid w:val="002D44FF"/>
    <w:rsid w:val="002D6010"/>
    <w:rsid w:val="002E16F5"/>
    <w:rsid w:val="002E1F43"/>
    <w:rsid w:val="002E213C"/>
    <w:rsid w:val="002E2A38"/>
    <w:rsid w:val="002E2B32"/>
    <w:rsid w:val="002E5B08"/>
    <w:rsid w:val="002F6008"/>
    <w:rsid w:val="00301078"/>
    <w:rsid w:val="00302766"/>
    <w:rsid w:val="00304B7A"/>
    <w:rsid w:val="0030675E"/>
    <w:rsid w:val="00306D78"/>
    <w:rsid w:val="00310BBE"/>
    <w:rsid w:val="00310DFF"/>
    <w:rsid w:val="00313788"/>
    <w:rsid w:val="00313EAD"/>
    <w:rsid w:val="003158E8"/>
    <w:rsid w:val="00315ED7"/>
    <w:rsid w:val="003161BF"/>
    <w:rsid w:val="00316702"/>
    <w:rsid w:val="0031737F"/>
    <w:rsid w:val="0031775E"/>
    <w:rsid w:val="00321259"/>
    <w:rsid w:val="00325062"/>
    <w:rsid w:val="00325CA3"/>
    <w:rsid w:val="00326C52"/>
    <w:rsid w:val="0032771A"/>
    <w:rsid w:val="00330D0B"/>
    <w:rsid w:val="003357A0"/>
    <w:rsid w:val="003362EC"/>
    <w:rsid w:val="0033668C"/>
    <w:rsid w:val="003409F3"/>
    <w:rsid w:val="0034211C"/>
    <w:rsid w:val="00342D3E"/>
    <w:rsid w:val="00347093"/>
    <w:rsid w:val="003472EC"/>
    <w:rsid w:val="003500C5"/>
    <w:rsid w:val="00350464"/>
    <w:rsid w:val="00351BEE"/>
    <w:rsid w:val="00352248"/>
    <w:rsid w:val="0035234C"/>
    <w:rsid w:val="0035276D"/>
    <w:rsid w:val="00353563"/>
    <w:rsid w:val="003560D0"/>
    <w:rsid w:val="0035699E"/>
    <w:rsid w:val="00360F11"/>
    <w:rsid w:val="0036235B"/>
    <w:rsid w:val="00362692"/>
    <w:rsid w:val="00362BF3"/>
    <w:rsid w:val="0036482E"/>
    <w:rsid w:val="003655AA"/>
    <w:rsid w:val="00365FA3"/>
    <w:rsid w:val="00377515"/>
    <w:rsid w:val="00377EDB"/>
    <w:rsid w:val="0038146F"/>
    <w:rsid w:val="003824B8"/>
    <w:rsid w:val="00385810"/>
    <w:rsid w:val="00385D78"/>
    <w:rsid w:val="00390408"/>
    <w:rsid w:val="00390455"/>
    <w:rsid w:val="00390B20"/>
    <w:rsid w:val="00392E36"/>
    <w:rsid w:val="0039542F"/>
    <w:rsid w:val="00397007"/>
    <w:rsid w:val="003A2252"/>
    <w:rsid w:val="003A2CFD"/>
    <w:rsid w:val="003A3173"/>
    <w:rsid w:val="003A40C9"/>
    <w:rsid w:val="003A4696"/>
    <w:rsid w:val="003A6640"/>
    <w:rsid w:val="003A6682"/>
    <w:rsid w:val="003A6C3F"/>
    <w:rsid w:val="003B00FA"/>
    <w:rsid w:val="003B355C"/>
    <w:rsid w:val="003B3CA0"/>
    <w:rsid w:val="003B48BA"/>
    <w:rsid w:val="003B4B64"/>
    <w:rsid w:val="003B5BBD"/>
    <w:rsid w:val="003B72F6"/>
    <w:rsid w:val="003C2DB6"/>
    <w:rsid w:val="003C4163"/>
    <w:rsid w:val="003C4DFE"/>
    <w:rsid w:val="003C718E"/>
    <w:rsid w:val="003D0A24"/>
    <w:rsid w:val="003D16B4"/>
    <w:rsid w:val="003D3474"/>
    <w:rsid w:val="003D4295"/>
    <w:rsid w:val="003D637B"/>
    <w:rsid w:val="003D6907"/>
    <w:rsid w:val="003E34B5"/>
    <w:rsid w:val="003E6D1F"/>
    <w:rsid w:val="003F49F5"/>
    <w:rsid w:val="003F4B63"/>
    <w:rsid w:val="003F4E89"/>
    <w:rsid w:val="003F52CD"/>
    <w:rsid w:val="0040053B"/>
    <w:rsid w:val="00401098"/>
    <w:rsid w:val="004100F8"/>
    <w:rsid w:val="0041022C"/>
    <w:rsid w:val="004106F6"/>
    <w:rsid w:val="00412275"/>
    <w:rsid w:val="004201CB"/>
    <w:rsid w:val="004234C1"/>
    <w:rsid w:val="00425480"/>
    <w:rsid w:val="0043087D"/>
    <w:rsid w:val="004312B4"/>
    <w:rsid w:val="00432349"/>
    <w:rsid w:val="0043312E"/>
    <w:rsid w:val="004333D3"/>
    <w:rsid w:val="00433759"/>
    <w:rsid w:val="00437B12"/>
    <w:rsid w:val="004413E6"/>
    <w:rsid w:val="00441642"/>
    <w:rsid w:val="00441D52"/>
    <w:rsid w:val="00444F5A"/>
    <w:rsid w:val="00451D59"/>
    <w:rsid w:val="00451EB1"/>
    <w:rsid w:val="004520AA"/>
    <w:rsid w:val="00452C9E"/>
    <w:rsid w:val="0045647D"/>
    <w:rsid w:val="0046058C"/>
    <w:rsid w:val="00461003"/>
    <w:rsid w:val="004621E8"/>
    <w:rsid w:val="00463265"/>
    <w:rsid w:val="00463DA4"/>
    <w:rsid w:val="00467DF1"/>
    <w:rsid w:val="00472922"/>
    <w:rsid w:val="00472A66"/>
    <w:rsid w:val="004804F2"/>
    <w:rsid w:val="004836B1"/>
    <w:rsid w:val="0048788E"/>
    <w:rsid w:val="00495075"/>
    <w:rsid w:val="004A0631"/>
    <w:rsid w:val="004A1043"/>
    <w:rsid w:val="004A43F1"/>
    <w:rsid w:val="004A6E45"/>
    <w:rsid w:val="004B1F40"/>
    <w:rsid w:val="004B332B"/>
    <w:rsid w:val="004B3F1F"/>
    <w:rsid w:val="004B5CA0"/>
    <w:rsid w:val="004C18C7"/>
    <w:rsid w:val="004C2E2D"/>
    <w:rsid w:val="004C4D67"/>
    <w:rsid w:val="004C509F"/>
    <w:rsid w:val="004C626D"/>
    <w:rsid w:val="004D146B"/>
    <w:rsid w:val="004D1564"/>
    <w:rsid w:val="004D199F"/>
    <w:rsid w:val="004D2C63"/>
    <w:rsid w:val="004D707A"/>
    <w:rsid w:val="004D7F19"/>
    <w:rsid w:val="004E0366"/>
    <w:rsid w:val="004E0CA8"/>
    <w:rsid w:val="004E3CAD"/>
    <w:rsid w:val="004E4237"/>
    <w:rsid w:val="004E488F"/>
    <w:rsid w:val="004E783C"/>
    <w:rsid w:val="004E79DF"/>
    <w:rsid w:val="004E7AD1"/>
    <w:rsid w:val="004F078B"/>
    <w:rsid w:val="004F11AD"/>
    <w:rsid w:val="004F281E"/>
    <w:rsid w:val="004F622E"/>
    <w:rsid w:val="004F62B7"/>
    <w:rsid w:val="005021CF"/>
    <w:rsid w:val="005039A7"/>
    <w:rsid w:val="00504B06"/>
    <w:rsid w:val="005071E4"/>
    <w:rsid w:val="005075F8"/>
    <w:rsid w:val="00510384"/>
    <w:rsid w:val="00510D3B"/>
    <w:rsid w:val="00513F3C"/>
    <w:rsid w:val="00515C28"/>
    <w:rsid w:val="00520078"/>
    <w:rsid w:val="00520A92"/>
    <w:rsid w:val="0052129F"/>
    <w:rsid w:val="005231D2"/>
    <w:rsid w:val="00523755"/>
    <w:rsid w:val="00524233"/>
    <w:rsid w:val="005259CD"/>
    <w:rsid w:val="005302B5"/>
    <w:rsid w:val="00530C01"/>
    <w:rsid w:val="00530D3B"/>
    <w:rsid w:val="00532E1D"/>
    <w:rsid w:val="00534554"/>
    <w:rsid w:val="0053496F"/>
    <w:rsid w:val="00536ECE"/>
    <w:rsid w:val="00542EFF"/>
    <w:rsid w:val="00544A73"/>
    <w:rsid w:val="0054616B"/>
    <w:rsid w:val="00546776"/>
    <w:rsid w:val="0055239E"/>
    <w:rsid w:val="00553C40"/>
    <w:rsid w:val="005567BF"/>
    <w:rsid w:val="00564592"/>
    <w:rsid w:val="00565C1A"/>
    <w:rsid w:val="00571501"/>
    <w:rsid w:val="005731AC"/>
    <w:rsid w:val="005740B2"/>
    <w:rsid w:val="00575BFB"/>
    <w:rsid w:val="005814EF"/>
    <w:rsid w:val="0058351C"/>
    <w:rsid w:val="0058413B"/>
    <w:rsid w:val="00584401"/>
    <w:rsid w:val="00585E3E"/>
    <w:rsid w:val="00586FD0"/>
    <w:rsid w:val="00587708"/>
    <w:rsid w:val="00590862"/>
    <w:rsid w:val="005928B6"/>
    <w:rsid w:val="00595255"/>
    <w:rsid w:val="00595DCC"/>
    <w:rsid w:val="005A1AF3"/>
    <w:rsid w:val="005A3251"/>
    <w:rsid w:val="005A329E"/>
    <w:rsid w:val="005A7A67"/>
    <w:rsid w:val="005B0CC7"/>
    <w:rsid w:val="005B2C61"/>
    <w:rsid w:val="005B2E71"/>
    <w:rsid w:val="005B400D"/>
    <w:rsid w:val="005B4EE9"/>
    <w:rsid w:val="005B6EDB"/>
    <w:rsid w:val="005B7CB5"/>
    <w:rsid w:val="005C249B"/>
    <w:rsid w:val="005C35FF"/>
    <w:rsid w:val="005C482A"/>
    <w:rsid w:val="005C5EBD"/>
    <w:rsid w:val="005C5FFF"/>
    <w:rsid w:val="005D2295"/>
    <w:rsid w:val="005D6063"/>
    <w:rsid w:val="005D70C2"/>
    <w:rsid w:val="005D7247"/>
    <w:rsid w:val="005E0B00"/>
    <w:rsid w:val="005E20CF"/>
    <w:rsid w:val="005E2646"/>
    <w:rsid w:val="005E445B"/>
    <w:rsid w:val="005E4C3F"/>
    <w:rsid w:val="005E594D"/>
    <w:rsid w:val="005F11F1"/>
    <w:rsid w:val="005F292D"/>
    <w:rsid w:val="005F2CE3"/>
    <w:rsid w:val="005F4F25"/>
    <w:rsid w:val="005F5581"/>
    <w:rsid w:val="005F5AB2"/>
    <w:rsid w:val="005F7709"/>
    <w:rsid w:val="005F78C4"/>
    <w:rsid w:val="006041DB"/>
    <w:rsid w:val="00606ACE"/>
    <w:rsid w:val="00607594"/>
    <w:rsid w:val="006103ED"/>
    <w:rsid w:val="00611F2C"/>
    <w:rsid w:val="0061208D"/>
    <w:rsid w:val="006127F3"/>
    <w:rsid w:val="0061711C"/>
    <w:rsid w:val="006177F5"/>
    <w:rsid w:val="00620F76"/>
    <w:rsid w:val="006225E0"/>
    <w:rsid w:val="006237A4"/>
    <w:rsid w:val="006254D3"/>
    <w:rsid w:val="00627BE9"/>
    <w:rsid w:val="006311D9"/>
    <w:rsid w:val="00632C4D"/>
    <w:rsid w:val="006349BE"/>
    <w:rsid w:val="00634B66"/>
    <w:rsid w:val="006367BB"/>
    <w:rsid w:val="00636CC2"/>
    <w:rsid w:val="0064051B"/>
    <w:rsid w:val="00645736"/>
    <w:rsid w:val="006474EC"/>
    <w:rsid w:val="00647922"/>
    <w:rsid w:val="0065080A"/>
    <w:rsid w:val="0065353F"/>
    <w:rsid w:val="00661143"/>
    <w:rsid w:val="00663056"/>
    <w:rsid w:val="00666C44"/>
    <w:rsid w:val="00667354"/>
    <w:rsid w:val="0067264D"/>
    <w:rsid w:val="00675924"/>
    <w:rsid w:val="0068029A"/>
    <w:rsid w:val="00681C3A"/>
    <w:rsid w:val="00682D51"/>
    <w:rsid w:val="006A03CB"/>
    <w:rsid w:val="006A3CF2"/>
    <w:rsid w:val="006A4964"/>
    <w:rsid w:val="006A55A9"/>
    <w:rsid w:val="006B3F2D"/>
    <w:rsid w:val="006B563D"/>
    <w:rsid w:val="006B5660"/>
    <w:rsid w:val="006C171C"/>
    <w:rsid w:val="006C22E2"/>
    <w:rsid w:val="006C3F0D"/>
    <w:rsid w:val="006C432C"/>
    <w:rsid w:val="006C5BA3"/>
    <w:rsid w:val="006C6F01"/>
    <w:rsid w:val="006D035E"/>
    <w:rsid w:val="006D17D1"/>
    <w:rsid w:val="006D3BA1"/>
    <w:rsid w:val="006D6165"/>
    <w:rsid w:val="006D6AB2"/>
    <w:rsid w:val="006D782A"/>
    <w:rsid w:val="006E1626"/>
    <w:rsid w:val="006E18CC"/>
    <w:rsid w:val="006E2678"/>
    <w:rsid w:val="006E2679"/>
    <w:rsid w:val="006E2E76"/>
    <w:rsid w:val="006E37DF"/>
    <w:rsid w:val="006F11F5"/>
    <w:rsid w:val="006F2A14"/>
    <w:rsid w:val="006F3D60"/>
    <w:rsid w:val="006F5237"/>
    <w:rsid w:val="006F540B"/>
    <w:rsid w:val="006F77BF"/>
    <w:rsid w:val="006F7CBD"/>
    <w:rsid w:val="0070008E"/>
    <w:rsid w:val="007005AF"/>
    <w:rsid w:val="007020F2"/>
    <w:rsid w:val="007038B9"/>
    <w:rsid w:val="00705FAC"/>
    <w:rsid w:val="00706FFD"/>
    <w:rsid w:val="00712100"/>
    <w:rsid w:val="0071290D"/>
    <w:rsid w:val="00712F1D"/>
    <w:rsid w:val="007162BA"/>
    <w:rsid w:val="00720605"/>
    <w:rsid w:val="00720B27"/>
    <w:rsid w:val="007212D6"/>
    <w:rsid w:val="0072217D"/>
    <w:rsid w:val="0072224B"/>
    <w:rsid w:val="00722843"/>
    <w:rsid w:val="007230BC"/>
    <w:rsid w:val="0072421C"/>
    <w:rsid w:val="007267C0"/>
    <w:rsid w:val="00726DA2"/>
    <w:rsid w:val="00727FFE"/>
    <w:rsid w:val="00730854"/>
    <w:rsid w:val="00731154"/>
    <w:rsid w:val="00731C9A"/>
    <w:rsid w:val="00732740"/>
    <w:rsid w:val="00732DC9"/>
    <w:rsid w:val="00733907"/>
    <w:rsid w:val="0073617D"/>
    <w:rsid w:val="007416A6"/>
    <w:rsid w:val="0074185E"/>
    <w:rsid w:val="00750733"/>
    <w:rsid w:val="00751094"/>
    <w:rsid w:val="007521F2"/>
    <w:rsid w:val="00753088"/>
    <w:rsid w:val="007535A1"/>
    <w:rsid w:val="0075426A"/>
    <w:rsid w:val="00754E11"/>
    <w:rsid w:val="00755FB2"/>
    <w:rsid w:val="007560AE"/>
    <w:rsid w:val="00761748"/>
    <w:rsid w:val="00762B11"/>
    <w:rsid w:val="00764C77"/>
    <w:rsid w:val="0076532E"/>
    <w:rsid w:val="007729F9"/>
    <w:rsid w:val="007741FC"/>
    <w:rsid w:val="00775AC3"/>
    <w:rsid w:val="00777C2D"/>
    <w:rsid w:val="00782499"/>
    <w:rsid w:val="0078249A"/>
    <w:rsid w:val="007835D6"/>
    <w:rsid w:val="007859DC"/>
    <w:rsid w:val="00786C36"/>
    <w:rsid w:val="007872A3"/>
    <w:rsid w:val="00787582"/>
    <w:rsid w:val="0079072C"/>
    <w:rsid w:val="00793971"/>
    <w:rsid w:val="00794297"/>
    <w:rsid w:val="00797C72"/>
    <w:rsid w:val="007A005E"/>
    <w:rsid w:val="007A1E3D"/>
    <w:rsid w:val="007A52CD"/>
    <w:rsid w:val="007A6A22"/>
    <w:rsid w:val="007A6AC8"/>
    <w:rsid w:val="007A75A1"/>
    <w:rsid w:val="007B0964"/>
    <w:rsid w:val="007B35EC"/>
    <w:rsid w:val="007B36E4"/>
    <w:rsid w:val="007B61B7"/>
    <w:rsid w:val="007C24C6"/>
    <w:rsid w:val="007C4A57"/>
    <w:rsid w:val="007C6B45"/>
    <w:rsid w:val="007C7551"/>
    <w:rsid w:val="007D3456"/>
    <w:rsid w:val="007D41E5"/>
    <w:rsid w:val="007D5F3F"/>
    <w:rsid w:val="007D636E"/>
    <w:rsid w:val="007E0434"/>
    <w:rsid w:val="007E14F7"/>
    <w:rsid w:val="007E30BD"/>
    <w:rsid w:val="007E6A17"/>
    <w:rsid w:val="007F362D"/>
    <w:rsid w:val="007F46D9"/>
    <w:rsid w:val="007F50F3"/>
    <w:rsid w:val="007F7792"/>
    <w:rsid w:val="0080411A"/>
    <w:rsid w:val="00805E1C"/>
    <w:rsid w:val="00805FEB"/>
    <w:rsid w:val="00806FD5"/>
    <w:rsid w:val="00807F17"/>
    <w:rsid w:val="00812234"/>
    <w:rsid w:val="008146CC"/>
    <w:rsid w:val="00816021"/>
    <w:rsid w:val="00816F0F"/>
    <w:rsid w:val="008172EC"/>
    <w:rsid w:val="00823C1A"/>
    <w:rsid w:val="00824725"/>
    <w:rsid w:val="00825965"/>
    <w:rsid w:val="00826C45"/>
    <w:rsid w:val="0083003F"/>
    <w:rsid w:val="00831A80"/>
    <w:rsid w:val="00831E86"/>
    <w:rsid w:val="0083203D"/>
    <w:rsid w:val="00832101"/>
    <w:rsid w:val="008353A4"/>
    <w:rsid w:val="00836105"/>
    <w:rsid w:val="0083724C"/>
    <w:rsid w:val="008407D7"/>
    <w:rsid w:val="00842690"/>
    <w:rsid w:val="00842CA8"/>
    <w:rsid w:val="00843017"/>
    <w:rsid w:val="00843ACD"/>
    <w:rsid w:val="008444DD"/>
    <w:rsid w:val="008453FE"/>
    <w:rsid w:val="00846753"/>
    <w:rsid w:val="00846B46"/>
    <w:rsid w:val="00846BF9"/>
    <w:rsid w:val="00846F24"/>
    <w:rsid w:val="00847309"/>
    <w:rsid w:val="00847691"/>
    <w:rsid w:val="00847ED9"/>
    <w:rsid w:val="00854029"/>
    <w:rsid w:val="008553FF"/>
    <w:rsid w:val="00855EB5"/>
    <w:rsid w:val="0085623A"/>
    <w:rsid w:val="00856EF6"/>
    <w:rsid w:val="0085783A"/>
    <w:rsid w:val="00863C51"/>
    <w:rsid w:val="00866448"/>
    <w:rsid w:val="008669E0"/>
    <w:rsid w:val="00870B84"/>
    <w:rsid w:val="00871588"/>
    <w:rsid w:val="0087200E"/>
    <w:rsid w:val="008737CF"/>
    <w:rsid w:val="00874C18"/>
    <w:rsid w:val="00874C69"/>
    <w:rsid w:val="00874EF0"/>
    <w:rsid w:val="00876ACB"/>
    <w:rsid w:val="00876FC0"/>
    <w:rsid w:val="00880770"/>
    <w:rsid w:val="00885A80"/>
    <w:rsid w:val="00886EB9"/>
    <w:rsid w:val="00886EBE"/>
    <w:rsid w:val="00891E8E"/>
    <w:rsid w:val="0089343E"/>
    <w:rsid w:val="00893459"/>
    <w:rsid w:val="00895192"/>
    <w:rsid w:val="00895536"/>
    <w:rsid w:val="0089577D"/>
    <w:rsid w:val="00895A85"/>
    <w:rsid w:val="008972E0"/>
    <w:rsid w:val="008A2642"/>
    <w:rsid w:val="008A3EA5"/>
    <w:rsid w:val="008A447F"/>
    <w:rsid w:val="008A729F"/>
    <w:rsid w:val="008A7948"/>
    <w:rsid w:val="008B08A1"/>
    <w:rsid w:val="008B0D4C"/>
    <w:rsid w:val="008B3929"/>
    <w:rsid w:val="008B6F3B"/>
    <w:rsid w:val="008B7758"/>
    <w:rsid w:val="008B7C76"/>
    <w:rsid w:val="008C0568"/>
    <w:rsid w:val="008C0A55"/>
    <w:rsid w:val="008C1596"/>
    <w:rsid w:val="008C264E"/>
    <w:rsid w:val="008C27DC"/>
    <w:rsid w:val="008C30AB"/>
    <w:rsid w:val="008C5327"/>
    <w:rsid w:val="008C65A2"/>
    <w:rsid w:val="008C77F3"/>
    <w:rsid w:val="008C7E8A"/>
    <w:rsid w:val="008D1676"/>
    <w:rsid w:val="008D3D1A"/>
    <w:rsid w:val="008E0307"/>
    <w:rsid w:val="008E2E02"/>
    <w:rsid w:val="008E2EA5"/>
    <w:rsid w:val="008E4409"/>
    <w:rsid w:val="008F17F5"/>
    <w:rsid w:val="008F350C"/>
    <w:rsid w:val="008F46B2"/>
    <w:rsid w:val="008F4B9C"/>
    <w:rsid w:val="008F798D"/>
    <w:rsid w:val="008F7D5D"/>
    <w:rsid w:val="00904221"/>
    <w:rsid w:val="009126DD"/>
    <w:rsid w:val="0091477A"/>
    <w:rsid w:val="00914CA3"/>
    <w:rsid w:val="00920755"/>
    <w:rsid w:val="00920D25"/>
    <w:rsid w:val="00921A5A"/>
    <w:rsid w:val="00922557"/>
    <w:rsid w:val="00923BEA"/>
    <w:rsid w:val="00923F19"/>
    <w:rsid w:val="00924DD7"/>
    <w:rsid w:val="00925F4F"/>
    <w:rsid w:val="009321A0"/>
    <w:rsid w:val="00934EED"/>
    <w:rsid w:val="00935314"/>
    <w:rsid w:val="00935330"/>
    <w:rsid w:val="00937E2D"/>
    <w:rsid w:val="00940383"/>
    <w:rsid w:val="009418FF"/>
    <w:rsid w:val="00942037"/>
    <w:rsid w:val="009442DC"/>
    <w:rsid w:val="00945BDD"/>
    <w:rsid w:val="009472AD"/>
    <w:rsid w:val="0094743A"/>
    <w:rsid w:val="00950EC9"/>
    <w:rsid w:val="00954850"/>
    <w:rsid w:val="009552B8"/>
    <w:rsid w:val="00956295"/>
    <w:rsid w:val="00957ABC"/>
    <w:rsid w:val="0096165A"/>
    <w:rsid w:val="009632D7"/>
    <w:rsid w:val="00963F4A"/>
    <w:rsid w:val="00965A8A"/>
    <w:rsid w:val="00970365"/>
    <w:rsid w:val="00970A6F"/>
    <w:rsid w:val="009735A3"/>
    <w:rsid w:val="00974D46"/>
    <w:rsid w:val="00977A5C"/>
    <w:rsid w:val="00983789"/>
    <w:rsid w:val="009843BB"/>
    <w:rsid w:val="00991BAE"/>
    <w:rsid w:val="009975F0"/>
    <w:rsid w:val="009A231C"/>
    <w:rsid w:val="009A6FB0"/>
    <w:rsid w:val="009B0465"/>
    <w:rsid w:val="009B24C0"/>
    <w:rsid w:val="009B2B50"/>
    <w:rsid w:val="009B41F3"/>
    <w:rsid w:val="009B46B3"/>
    <w:rsid w:val="009B4730"/>
    <w:rsid w:val="009B50D2"/>
    <w:rsid w:val="009B6918"/>
    <w:rsid w:val="009B7B70"/>
    <w:rsid w:val="009C213F"/>
    <w:rsid w:val="009C4014"/>
    <w:rsid w:val="009C71B7"/>
    <w:rsid w:val="009C7F4A"/>
    <w:rsid w:val="009D0C69"/>
    <w:rsid w:val="009D0D81"/>
    <w:rsid w:val="009D2A63"/>
    <w:rsid w:val="009D3C8C"/>
    <w:rsid w:val="009D4C76"/>
    <w:rsid w:val="009D5AF7"/>
    <w:rsid w:val="009D71BE"/>
    <w:rsid w:val="009D7642"/>
    <w:rsid w:val="009D79F6"/>
    <w:rsid w:val="009E202F"/>
    <w:rsid w:val="009E23C4"/>
    <w:rsid w:val="009E2FEA"/>
    <w:rsid w:val="009E4A13"/>
    <w:rsid w:val="009E6089"/>
    <w:rsid w:val="009E63B1"/>
    <w:rsid w:val="009F192B"/>
    <w:rsid w:val="009F2184"/>
    <w:rsid w:val="009F30A1"/>
    <w:rsid w:val="009F3D9B"/>
    <w:rsid w:val="009F6F3B"/>
    <w:rsid w:val="009F7532"/>
    <w:rsid w:val="00A009C2"/>
    <w:rsid w:val="00A01610"/>
    <w:rsid w:val="00A0213A"/>
    <w:rsid w:val="00A028F5"/>
    <w:rsid w:val="00A05F19"/>
    <w:rsid w:val="00A05F22"/>
    <w:rsid w:val="00A100FC"/>
    <w:rsid w:val="00A137C7"/>
    <w:rsid w:val="00A15FB6"/>
    <w:rsid w:val="00A16DCC"/>
    <w:rsid w:val="00A17158"/>
    <w:rsid w:val="00A22888"/>
    <w:rsid w:val="00A269AA"/>
    <w:rsid w:val="00A27355"/>
    <w:rsid w:val="00A30317"/>
    <w:rsid w:val="00A320CD"/>
    <w:rsid w:val="00A32286"/>
    <w:rsid w:val="00A324F1"/>
    <w:rsid w:val="00A33342"/>
    <w:rsid w:val="00A33FB6"/>
    <w:rsid w:val="00A35C4B"/>
    <w:rsid w:val="00A402CA"/>
    <w:rsid w:val="00A4390F"/>
    <w:rsid w:val="00A4481C"/>
    <w:rsid w:val="00A47548"/>
    <w:rsid w:val="00A503D3"/>
    <w:rsid w:val="00A511B4"/>
    <w:rsid w:val="00A51C32"/>
    <w:rsid w:val="00A52295"/>
    <w:rsid w:val="00A53744"/>
    <w:rsid w:val="00A60678"/>
    <w:rsid w:val="00A60CBD"/>
    <w:rsid w:val="00A60F95"/>
    <w:rsid w:val="00A62EAC"/>
    <w:rsid w:val="00A652AD"/>
    <w:rsid w:val="00A65E94"/>
    <w:rsid w:val="00A6756C"/>
    <w:rsid w:val="00A71D7A"/>
    <w:rsid w:val="00A72362"/>
    <w:rsid w:val="00A72F88"/>
    <w:rsid w:val="00A7536F"/>
    <w:rsid w:val="00A7662B"/>
    <w:rsid w:val="00A80839"/>
    <w:rsid w:val="00A82AA9"/>
    <w:rsid w:val="00A84A60"/>
    <w:rsid w:val="00A863C7"/>
    <w:rsid w:val="00A9032C"/>
    <w:rsid w:val="00A90E11"/>
    <w:rsid w:val="00A91675"/>
    <w:rsid w:val="00A9339E"/>
    <w:rsid w:val="00A940E1"/>
    <w:rsid w:val="00AA232E"/>
    <w:rsid w:val="00AA2B62"/>
    <w:rsid w:val="00AA3125"/>
    <w:rsid w:val="00AA3ACE"/>
    <w:rsid w:val="00AA4007"/>
    <w:rsid w:val="00AA5694"/>
    <w:rsid w:val="00AA5C2F"/>
    <w:rsid w:val="00AB1177"/>
    <w:rsid w:val="00AB2EC8"/>
    <w:rsid w:val="00AB3CA1"/>
    <w:rsid w:val="00AB46DC"/>
    <w:rsid w:val="00AB6127"/>
    <w:rsid w:val="00AD0213"/>
    <w:rsid w:val="00AD13C0"/>
    <w:rsid w:val="00AD1715"/>
    <w:rsid w:val="00AD3115"/>
    <w:rsid w:val="00AD4145"/>
    <w:rsid w:val="00AD4F7C"/>
    <w:rsid w:val="00AD5C66"/>
    <w:rsid w:val="00AD63A9"/>
    <w:rsid w:val="00AE3283"/>
    <w:rsid w:val="00AE3616"/>
    <w:rsid w:val="00AE764B"/>
    <w:rsid w:val="00AF0176"/>
    <w:rsid w:val="00AF17E5"/>
    <w:rsid w:val="00AF1D43"/>
    <w:rsid w:val="00AF3261"/>
    <w:rsid w:val="00AF3A1E"/>
    <w:rsid w:val="00AF518F"/>
    <w:rsid w:val="00AF58FF"/>
    <w:rsid w:val="00AF6CDC"/>
    <w:rsid w:val="00AF6E8C"/>
    <w:rsid w:val="00AF6FCC"/>
    <w:rsid w:val="00B00333"/>
    <w:rsid w:val="00B00EE3"/>
    <w:rsid w:val="00B02287"/>
    <w:rsid w:val="00B02EDE"/>
    <w:rsid w:val="00B03A53"/>
    <w:rsid w:val="00B045AB"/>
    <w:rsid w:val="00B04626"/>
    <w:rsid w:val="00B06733"/>
    <w:rsid w:val="00B10522"/>
    <w:rsid w:val="00B12981"/>
    <w:rsid w:val="00B13840"/>
    <w:rsid w:val="00B13ABD"/>
    <w:rsid w:val="00B1516F"/>
    <w:rsid w:val="00B15AA1"/>
    <w:rsid w:val="00B21841"/>
    <w:rsid w:val="00B22CFD"/>
    <w:rsid w:val="00B23924"/>
    <w:rsid w:val="00B23C6D"/>
    <w:rsid w:val="00B25ABC"/>
    <w:rsid w:val="00B26869"/>
    <w:rsid w:val="00B27E76"/>
    <w:rsid w:val="00B31D72"/>
    <w:rsid w:val="00B356A1"/>
    <w:rsid w:val="00B40139"/>
    <w:rsid w:val="00B41320"/>
    <w:rsid w:val="00B41672"/>
    <w:rsid w:val="00B430C6"/>
    <w:rsid w:val="00B521B7"/>
    <w:rsid w:val="00B53AF2"/>
    <w:rsid w:val="00B53CB6"/>
    <w:rsid w:val="00B53FD9"/>
    <w:rsid w:val="00B56864"/>
    <w:rsid w:val="00B611B8"/>
    <w:rsid w:val="00B61C51"/>
    <w:rsid w:val="00B61F41"/>
    <w:rsid w:val="00B645D3"/>
    <w:rsid w:val="00B65487"/>
    <w:rsid w:val="00B65E22"/>
    <w:rsid w:val="00B662B5"/>
    <w:rsid w:val="00B667DF"/>
    <w:rsid w:val="00B66EA6"/>
    <w:rsid w:val="00B729C9"/>
    <w:rsid w:val="00B73CC9"/>
    <w:rsid w:val="00B7455E"/>
    <w:rsid w:val="00B74E51"/>
    <w:rsid w:val="00B83EAA"/>
    <w:rsid w:val="00B84D38"/>
    <w:rsid w:val="00B87BF0"/>
    <w:rsid w:val="00B90FF8"/>
    <w:rsid w:val="00B9121F"/>
    <w:rsid w:val="00B9159C"/>
    <w:rsid w:val="00B91CA6"/>
    <w:rsid w:val="00B92742"/>
    <w:rsid w:val="00B95F7E"/>
    <w:rsid w:val="00B967BB"/>
    <w:rsid w:val="00BA1290"/>
    <w:rsid w:val="00BA1E40"/>
    <w:rsid w:val="00BA513E"/>
    <w:rsid w:val="00BA6D9D"/>
    <w:rsid w:val="00BA7D46"/>
    <w:rsid w:val="00BB1B35"/>
    <w:rsid w:val="00BB23AE"/>
    <w:rsid w:val="00BB26AF"/>
    <w:rsid w:val="00BB27D3"/>
    <w:rsid w:val="00BB4FD1"/>
    <w:rsid w:val="00BB6643"/>
    <w:rsid w:val="00BC3DA8"/>
    <w:rsid w:val="00BC4964"/>
    <w:rsid w:val="00BC4A95"/>
    <w:rsid w:val="00BC5850"/>
    <w:rsid w:val="00BD04D3"/>
    <w:rsid w:val="00BD1423"/>
    <w:rsid w:val="00BD1A0A"/>
    <w:rsid w:val="00BD228B"/>
    <w:rsid w:val="00BD3F7B"/>
    <w:rsid w:val="00BD50B5"/>
    <w:rsid w:val="00BD517E"/>
    <w:rsid w:val="00BD59E5"/>
    <w:rsid w:val="00BD6CE3"/>
    <w:rsid w:val="00BE2DBC"/>
    <w:rsid w:val="00BE3355"/>
    <w:rsid w:val="00BE3AAE"/>
    <w:rsid w:val="00BE4317"/>
    <w:rsid w:val="00BE591E"/>
    <w:rsid w:val="00BF2AB6"/>
    <w:rsid w:val="00BF3D9A"/>
    <w:rsid w:val="00BF5037"/>
    <w:rsid w:val="00BF767F"/>
    <w:rsid w:val="00C0239C"/>
    <w:rsid w:val="00C02CB0"/>
    <w:rsid w:val="00C06DCD"/>
    <w:rsid w:val="00C10227"/>
    <w:rsid w:val="00C10787"/>
    <w:rsid w:val="00C10D61"/>
    <w:rsid w:val="00C1308E"/>
    <w:rsid w:val="00C16713"/>
    <w:rsid w:val="00C223FB"/>
    <w:rsid w:val="00C228EE"/>
    <w:rsid w:val="00C23D75"/>
    <w:rsid w:val="00C25873"/>
    <w:rsid w:val="00C30004"/>
    <w:rsid w:val="00C31A1F"/>
    <w:rsid w:val="00C32265"/>
    <w:rsid w:val="00C3229D"/>
    <w:rsid w:val="00C3295D"/>
    <w:rsid w:val="00C33CA7"/>
    <w:rsid w:val="00C35E93"/>
    <w:rsid w:val="00C37528"/>
    <w:rsid w:val="00C379EC"/>
    <w:rsid w:val="00C41269"/>
    <w:rsid w:val="00C43A48"/>
    <w:rsid w:val="00C43F3E"/>
    <w:rsid w:val="00C45F0E"/>
    <w:rsid w:val="00C46E7C"/>
    <w:rsid w:val="00C46ED1"/>
    <w:rsid w:val="00C501FE"/>
    <w:rsid w:val="00C517CC"/>
    <w:rsid w:val="00C5187C"/>
    <w:rsid w:val="00C52807"/>
    <w:rsid w:val="00C52890"/>
    <w:rsid w:val="00C52FEC"/>
    <w:rsid w:val="00C54B22"/>
    <w:rsid w:val="00C554B4"/>
    <w:rsid w:val="00C5682E"/>
    <w:rsid w:val="00C56938"/>
    <w:rsid w:val="00C63749"/>
    <w:rsid w:val="00C752A9"/>
    <w:rsid w:val="00C7646D"/>
    <w:rsid w:val="00C81E5A"/>
    <w:rsid w:val="00C834FA"/>
    <w:rsid w:val="00C8537F"/>
    <w:rsid w:val="00C865A0"/>
    <w:rsid w:val="00C86AB8"/>
    <w:rsid w:val="00C87100"/>
    <w:rsid w:val="00C90093"/>
    <w:rsid w:val="00C930A7"/>
    <w:rsid w:val="00C97F46"/>
    <w:rsid w:val="00CA3499"/>
    <w:rsid w:val="00CA37C0"/>
    <w:rsid w:val="00CB0D99"/>
    <w:rsid w:val="00CB176E"/>
    <w:rsid w:val="00CB3432"/>
    <w:rsid w:val="00CB3AB5"/>
    <w:rsid w:val="00CB4E1A"/>
    <w:rsid w:val="00CC2E93"/>
    <w:rsid w:val="00CC3CF3"/>
    <w:rsid w:val="00CC6227"/>
    <w:rsid w:val="00CD0235"/>
    <w:rsid w:val="00CD0461"/>
    <w:rsid w:val="00CD0B93"/>
    <w:rsid w:val="00CD4D8C"/>
    <w:rsid w:val="00CD4F8C"/>
    <w:rsid w:val="00CD73A2"/>
    <w:rsid w:val="00CE0422"/>
    <w:rsid w:val="00CE1560"/>
    <w:rsid w:val="00CE30A8"/>
    <w:rsid w:val="00CE43C3"/>
    <w:rsid w:val="00CE4438"/>
    <w:rsid w:val="00CE5C2C"/>
    <w:rsid w:val="00CE6BA0"/>
    <w:rsid w:val="00CE7136"/>
    <w:rsid w:val="00CF0A05"/>
    <w:rsid w:val="00CF4C40"/>
    <w:rsid w:val="00CF5B6C"/>
    <w:rsid w:val="00CF68F3"/>
    <w:rsid w:val="00CF7811"/>
    <w:rsid w:val="00D00F36"/>
    <w:rsid w:val="00D01A4F"/>
    <w:rsid w:val="00D030B3"/>
    <w:rsid w:val="00D034B9"/>
    <w:rsid w:val="00D03AB5"/>
    <w:rsid w:val="00D04256"/>
    <w:rsid w:val="00D043F0"/>
    <w:rsid w:val="00D04CC8"/>
    <w:rsid w:val="00D101BC"/>
    <w:rsid w:val="00D10734"/>
    <w:rsid w:val="00D11249"/>
    <w:rsid w:val="00D12F6C"/>
    <w:rsid w:val="00D1354D"/>
    <w:rsid w:val="00D138DE"/>
    <w:rsid w:val="00D17DB3"/>
    <w:rsid w:val="00D2091D"/>
    <w:rsid w:val="00D20C93"/>
    <w:rsid w:val="00D22C97"/>
    <w:rsid w:val="00D24DDD"/>
    <w:rsid w:val="00D34E36"/>
    <w:rsid w:val="00D408C6"/>
    <w:rsid w:val="00D41A7F"/>
    <w:rsid w:val="00D41D54"/>
    <w:rsid w:val="00D43942"/>
    <w:rsid w:val="00D451DC"/>
    <w:rsid w:val="00D5011F"/>
    <w:rsid w:val="00D5070E"/>
    <w:rsid w:val="00D51CBA"/>
    <w:rsid w:val="00D52E84"/>
    <w:rsid w:val="00D550B1"/>
    <w:rsid w:val="00D57842"/>
    <w:rsid w:val="00D57EFB"/>
    <w:rsid w:val="00D619DD"/>
    <w:rsid w:val="00D62560"/>
    <w:rsid w:val="00D66209"/>
    <w:rsid w:val="00D705FA"/>
    <w:rsid w:val="00D722A1"/>
    <w:rsid w:val="00D72E1D"/>
    <w:rsid w:val="00D744CE"/>
    <w:rsid w:val="00D74ABE"/>
    <w:rsid w:val="00D74DD5"/>
    <w:rsid w:val="00D7601E"/>
    <w:rsid w:val="00D764F6"/>
    <w:rsid w:val="00D774F0"/>
    <w:rsid w:val="00D80927"/>
    <w:rsid w:val="00D859B0"/>
    <w:rsid w:val="00D865B7"/>
    <w:rsid w:val="00D869E3"/>
    <w:rsid w:val="00D8742B"/>
    <w:rsid w:val="00D9051A"/>
    <w:rsid w:val="00D906D8"/>
    <w:rsid w:val="00D96B74"/>
    <w:rsid w:val="00D97CC3"/>
    <w:rsid w:val="00DA02CD"/>
    <w:rsid w:val="00DA3D79"/>
    <w:rsid w:val="00DA4968"/>
    <w:rsid w:val="00DA4FD9"/>
    <w:rsid w:val="00DA5896"/>
    <w:rsid w:val="00DA6D71"/>
    <w:rsid w:val="00DA74E4"/>
    <w:rsid w:val="00DA7A99"/>
    <w:rsid w:val="00DB148D"/>
    <w:rsid w:val="00DB4790"/>
    <w:rsid w:val="00DB5E1C"/>
    <w:rsid w:val="00DB6B05"/>
    <w:rsid w:val="00DB72EE"/>
    <w:rsid w:val="00DC2D54"/>
    <w:rsid w:val="00DC5957"/>
    <w:rsid w:val="00DD1661"/>
    <w:rsid w:val="00DD3444"/>
    <w:rsid w:val="00DD5BE2"/>
    <w:rsid w:val="00DD7A66"/>
    <w:rsid w:val="00DD7ABA"/>
    <w:rsid w:val="00DE00FD"/>
    <w:rsid w:val="00DE03EA"/>
    <w:rsid w:val="00DE22BB"/>
    <w:rsid w:val="00DE31D1"/>
    <w:rsid w:val="00DE452E"/>
    <w:rsid w:val="00DE5AB9"/>
    <w:rsid w:val="00DE6F68"/>
    <w:rsid w:val="00DE73E9"/>
    <w:rsid w:val="00DE7C6A"/>
    <w:rsid w:val="00DF0D2E"/>
    <w:rsid w:val="00DF2387"/>
    <w:rsid w:val="00DF4C46"/>
    <w:rsid w:val="00DF6072"/>
    <w:rsid w:val="00DF65C1"/>
    <w:rsid w:val="00DF71BD"/>
    <w:rsid w:val="00E110C3"/>
    <w:rsid w:val="00E124F3"/>
    <w:rsid w:val="00E13189"/>
    <w:rsid w:val="00E15B4A"/>
    <w:rsid w:val="00E16A42"/>
    <w:rsid w:val="00E21518"/>
    <w:rsid w:val="00E22A22"/>
    <w:rsid w:val="00E237D1"/>
    <w:rsid w:val="00E24405"/>
    <w:rsid w:val="00E250D8"/>
    <w:rsid w:val="00E251DE"/>
    <w:rsid w:val="00E26623"/>
    <w:rsid w:val="00E27A9C"/>
    <w:rsid w:val="00E41C9A"/>
    <w:rsid w:val="00E41E50"/>
    <w:rsid w:val="00E42235"/>
    <w:rsid w:val="00E4361A"/>
    <w:rsid w:val="00E448BD"/>
    <w:rsid w:val="00E44F15"/>
    <w:rsid w:val="00E464AE"/>
    <w:rsid w:val="00E51491"/>
    <w:rsid w:val="00E527A1"/>
    <w:rsid w:val="00E52DC9"/>
    <w:rsid w:val="00E570A3"/>
    <w:rsid w:val="00E64D82"/>
    <w:rsid w:val="00E6536F"/>
    <w:rsid w:val="00E654BF"/>
    <w:rsid w:val="00E706FB"/>
    <w:rsid w:val="00E74C25"/>
    <w:rsid w:val="00E76BC8"/>
    <w:rsid w:val="00E80D3E"/>
    <w:rsid w:val="00E85C6C"/>
    <w:rsid w:val="00E90CEA"/>
    <w:rsid w:val="00E91BE3"/>
    <w:rsid w:val="00E91D78"/>
    <w:rsid w:val="00E96A47"/>
    <w:rsid w:val="00EA1885"/>
    <w:rsid w:val="00EA1ACB"/>
    <w:rsid w:val="00EA2501"/>
    <w:rsid w:val="00EA3805"/>
    <w:rsid w:val="00EA48AA"/>
    <w:rsid w:val="00EA5627"/>
    <w:rsid w:val="00EA7F92"/>
    <w:rsid w:val="00EB033C"/>
    <w:rsid w:val="00EB17E4"/>
    <w:rsid w:val="00EB1894"/>
    <w:rsid w:val="00EB3041"/>
    <w:rsid w:val="00EB3CE0"/>
    <w:rsid w:val="00EB4DE7"/>
    <w:rsid w:val="00EB6367"/>
    <w:rsid w:val="00EC06DB"/>
    <w:rsid w:val="00EC0F3B"/>
    <w:rsid w:val="00EC1410"/>
    <w:rsid w:val="00EC2D2C"/>
    <w:rsid w:val="00EC4CDE"/>
    <w:rsid w:val="00EC7E63"/>
    <w:rsid w:val="00ED03C2"/>
    <w:rsid w:val="00ED070F"/>
    <w:rsid w:val="00ED0DA2"/>
    <w:rsid w:val="00EE0545"/>
    <w:rsid w:val="00EE1B0A"/>
    <w:rsid w:val="00EE2016"/>
    <w:rsid w:val="00EE2F10"/>
    <w:rsid w:val="00EE76B3"/>
    <w:rsid w:val="00EF1C3C"/>
    <w:rsid w:val="00EF4663"/>
    <w:rsid w:val="00EF6449"/>
    <w:rsid w:val="00F01576"/>
    <w:rsid w:val="00F03669"/>
    <w:rsid w:val="00F049FC"/>
    <w:rsid w:val="00F05504"/>
    <w:rsid w:val="00F05861"/>
    <w:rsid w:val="00F10C33"/>
    <w:rsid w:val="00F11867"/>
    <w:rsid w:val="00F11F58"/>
    <w:rsid w:val="00F1505E"/>
    <w:rsid w:val="00F16274"/>
    <w:rsid w:val="00F16959"/>
    <w:rsid w:val="00F20F8E"/>
    <w:rsid w:val="00F21EE8"/>
    <w:rsid w:val="00F238D8"/>
    <w:rsid w:val="00F239A2"/>
    <w:rsid w:val="00F267C2"/>
    <w:rsid w:val="00F313E4"/>
    <w:rsid w:val="00F31D7A"/>
    <w:rsid w:val="00F33D7E"/>
    <w:rsid w:val="00F35224"/>
    <w:rsid w:val="00F35C9B"/>
    <w:rsid w:val="00F3633E"/>
    <w:rsid w:val="00F41C09"/>
    <w:rsid w:val="00F439D3"/>
    <w:rsid w:val="00F43F49"/>
    <w:rsid w:val="00F50409"/>
    <w:rsid w:val="00F52144"/>
    <w:rsid w:val="00F52B14"/>
    <w:rsid w:val="00F52FEC"/>
    <w:rsid w:val="00F53587"/>
    <w:rsid w:val="00F53C14"/>
    <w:rsid w:val="00F55D4B"/>
    <w:rsid w:val="00F56CAC"/>
    <w:rsid w:val="00F5705C"/>
    <w:rsid w:val="00F60B16"/>
    <w:rsid w:val="00F615AA"/>
    <w:rsid w:val="00F61CED"/>
    <w:rsid w:val="00F63DAC"/>
    <w:rsid w:val="00F64453"/>
    <w:rsid w:val="00F65274"/>
    <w:rsid w:val="00F73195"/>
    <w:rsid w:val="00F73ECC"/>
    <w:rsid w:val="00F758BB"/>
    <w:rsid w:val="00F80D12"/>
    <w:rsid w:val="00F81013"/>
    <w:rsid w:val="00F87437"/>
    <w:rsid w:val="00F9125A"/>
    <w:rsid w:val="00F9368D"/>
    <w:rsid w:val="00F9620E"/>
    <w:rsid w:val="00F965DF"/>
    <w:rsid w:val="00F96703"/>
    <w:rsid w:val="00F97AB5"/>
    <w:rsid w:val="00F97FE0"/>
    <w:rsid w:val="00FA076A"/>
    <w:rsid w:val="00FA2312"/>
    <w:rsid w:val="00FA3873"/>
    <w:rsid w:val="00FA4DF6"/>
    <w:rsid w:val="00FA6EA3"/>
    <w:rsid w:val="00FB1BAE"/>
    <w:rsid w:val="00FB203A"/>
    <w:rsid w:val="00FC0E08"/>
    <w:rsid w:val="00FC120F"/>
    <w:rsid w:val="00FC136A"/>
    <w:rsid w:val="00FC1D74"/>
    <w:rsid w:val="00FC2E23"/>
    <w:rsid w:val="00FC521B"/>
    <w:rsid w:val="00FC5A69"/>
    <w:rsid w:val="00FC602F"/>
    <w:rsid w:val="00FD04DD"/>
    <w:rsid w:val="00FD2D13"/>
    <w:rsid w:val="00FE0320"/>
    <w:rsid w:val="00FE1CEE"/>
    <w:rsid w:val="00FE7FD9"/>
    <w:rsid w:val="00FF0B5F"/>
    <w:rsid w:val="00FF2EFC"/>
    <w:rsid w:val="00FF5CFF"/>
    <w:rsid w:val="00FF616F"/>
    <w:rsid w:val="00FF644A"/>
    <w:rsid w:val="00FF6644"/>
  </w:rsids>
  <m:mathPr>
    <m:mathFont m:val="Cambria Math"/>
    <m:brkBin m:val="before"/>
    <m:brkBinSub m:val="--"/>
    <m:smallFrac m:val="0"/>
    <m:dispDef/>
    <m:lMargin m:val="0"/>
    <m:rMargin m:val="0"/>
    <m:defJc m:val="centerGroup"/>
    <m:wrapIndent m:val="1440"/>
    <m:intLim m:val="subSup"/>
    <m:naryLim m:val="undOvr"/>
  </m:mathPr>
  <w:themeFontLang w:val="nl-NL" w:eastAsia="zh-TW"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8F23BA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EC4CDE"/>
    <w:pPr>
      <w:spacing w:after="0" w:line="240" w:lineRule="auto"/>
    </w:pPr>
    <w:rPr>
      <w:rFonts w:ascii="Calibri" w:hAnsi="Calibri" w:cs="Calibri"/>
    </w:rPr>
  </w:style>
  <w:style w:type="paragraph" w:styleId="Kop1">
    <w:name w:val="heading 1"/>
    <w:basedOn w:val="Standaard"/>
    <w:next w:val="Standaard"/>
    <w:link w:val="Kop1Char"/>
    <w:uiPriority w:val="9"/>
    <w:qFormat/>
    <w:rsid w:val="0010667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next w:val="Standaard"/>
    <w:link w:val="Kop2Char"/>
    <w:uiPriority w:val="9"/>
    <w:unhideWhenUsed/>
    <w:qFormat/>
    <w:rsid w:val="00B4132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Kop3">
    <w:name w:val="heading 3"/>
    <w:basedOn w:val="Standaard"/>
    <w:next w:val="Standaard"/>
    <w:link w:val="Kop3Char"/>
    <w:uiPriority w:val="9"/>
    <w:unhideWhenUsed/>
    <w:qFormat/>
    <w:rsid w:val="00AD0213"/>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203792"/>
    <w:pPr>
      <w:spacing w:after="200" w:line="276" w:lineRule="auto"/>
      <w:ind w:left="720"/>
      <w:contextualSpacing/>
    </w:pPr>
  </w:style>
  <w:style w:type="character" w:styleId="Verwijzingopmerking">
    <w:name w:val="annotation reference"/>
    <w:basedOn w:val="Standaardalinea-lettertype"/>
    <w:uiPriority w:val="99"/>
    <w:semiHidden/>
    <w:unhideWhenUsed/>
    <w:rsid w:val="008D3D1A"/>
    <w:rPr>
      <w:sz w:val="16"/>
      <w:szCs w:val="16"/>
    </w:rPr>
  </w:style>
  <w:style w:type="paragraph" w:styleId="Tekstopmerking">
    <w:name w:val="annotation text"/>
    <w:basedOn w:val="Standaard"/>
    <w:link w:val="TekstopmerkingChar"/>
    <w:uiPriority w:val="99"/>
    <w:unhideWhenUsed/>
    <w:rsid w:val="008D3D1A"/>
    <w:rPr>
      <w:sz w:val="20"/>
      <w:szCs w:val="20"/>
    </w:rPr>
  </w:style>
  <w:style w:type="character" w:customStyle="1" w:styleId="TekstopmerkingChar">
    <w:name w:val="Tekst opmerking Char"/>
    <w:basedOn w:val="Standaardalinea-lettertype"/>
    <w:link w:val="Tekstopmerking"/>
    <w:uiPriority w:val="99"/>
    <w:rsid w:val="008D3D1A"/>
    <w:rPr>
      <w:rFonts w:ascii="Calibri" w:hAnsi="Calibri" w:cs="Calibri"/>
      <w:sz w:val="20"/>
      <w:szCs w:val="20"/>
    </w:rPr>
  </w:style>
  <w:style w:type="paragraph" w:styleId="Onderwerpvanopmerking">
    <w:name w:val="annotation subject"/>
    <w:basedOn w:val="Tekstopmerking"/>
    <w:next w:val="Tekstopmerking"/>
    <w:link w:val="OnderwerpvanopmerkingChar"/>
    <w:uiPriority w:val="99"/>
    <w:semiHidden/>
    <w:unhideWhenUsed/>
    <w:rsid w:val="008D3D1A"/>
    <w:rPr>
      <w:b/>
      <w:bCs/>
    </w:rPr>
  </w:style>
  <w:style w:type="character" w:customStyle="1" w:styleId="OnderwerpvanopmerkingChar">
    <w:name w:val="Onderwerp van opmerking Char"/>
    <w:basedOn w:val="TekstopmerkingChar"/>
    <w:link w:val="Onderwerpvanopmerking"/>
    <w:uiPriority w:val="99"/>
    <w:semiHidden/>
    <w:rsid w:val="008D3D1A"/>
    <w:rPr>
      <w:rFonts w:ascii="Calibri" w:hAnsi="Calibri" w:cs="Calibri"/>
      <w:b/>
      <w:bCs/>
      <w:sz w:val="20"/>
      <w:szCs w:val="20"/>
    </w:rPr>
  </w:style>
  <w:style w:type="paragraph" w:styleId="Ballontekst">
    <w:name w:val="Balloon Text"/>
    <w:basedOn w:val="Standaard"/>
    <w:link w:val="BallontekstChar"/>
    <w:uiPriority w:val="99"/>
    <w:semiHidden/>
    <w:unhideWhenUsed/>
    <w:rsid w:val="008D3D1A"/>
    <w:rPr>
      <w:rFonts w:ascii="Tahoma" w:hAnsi="Tahoma" w:cs="Tahoma"/>
      <w:sz w:val="16"/>
      <w:szCs w:val="16"/>
    </w:rPr>
  </w:style>
  <w:style w:type="character" w:customStyle="1" w:styleId="BallontekstChar">
    <w:name w:val="Ballontekst Char"/>
    <w:basedOn w:val="Standaardalinea-lettertype"/>
    <w:link w:val="Ballontekst"/>
    <w:uiPriority w:val="99"/>
    <w:semiHidden/>
    <w:rsid w:val="008D3D1A"/>
    <w:rPr>
      <w:rFonts w:ascii="Tahoma" w:hAnsi="Tahoma" w:cs="Tahoma"/>
      <w:sz w:val="16"/>
      <w:szCs w:val="16"/>
    </w:rPr>
  </w:style>
  <w:style w:type="character" w:customStyle="1" w:styleId="Kop2Char">
    <w:name w:val="Kop 2 Char"/>
    <w:basedOn w:val="Standaardalinea-lettertype"/>
    <w:link w:val="Kop2"/>
    <w:uiPriority w:val="9"/>
    <w:rsid w:val="00B41320"/>
    <w:rPr>
      <w:rFonts w:asciiTheme="majorHAnsi" w:eastAsiaTheme="majorEastAsia" w:hAnsiTheme="majorHAnsi" w:cstheme="majorBidi"/>
      <w:color w:val="365F91" w:themeColor="accent1" w:themeShade="BF"/>
      <w:sz w:val="26"/>
      <w:szCs w:val="26"/>
    </w:rPr>
  </w:style>
  <w:style w:type="paragraph" w:customStyle="1" w:styleId="xmsonormal">
    <w:name w:val="x_msonormal"/>
    <w:basedOn w:val="Standaard"/>
    <w:rsid w:val="00D04CC8"/>
    <w:pPr>
      <w:spacing w:before="100" w:beforeAutospacing="1" w:after="100" w:afterAutospacing="1"/>
    </w:pPr>
    <w:rPr>
      <w:rFonts w:ascii="Times New Roman" w:hAnsi="Times New Roman" w:cs="Times New Roman"/>
      <w:sz w:val="24"/>
      <w:szCs w:val="24"/>
      <w:lang w:eastAsia="nl-NL"/>
    </w:rPr>
  </w:style>
  <w:style w:type="paragraph" w:customStyle="1" w:styleId="xmsolistparagraph">
    <w:name w:val="x_msolistparagraph"/>
    <w:basedOn w:val="Standaard"/>
    <w:rsid w:val="00D04CC8"/>
    <w:pPr>
      <w:spacing w:before="100" w:beforeAutospacing="1" w:after="100" w:afterAutospacing="1"/>
    </w:pPr>
    <w:rPr>
      <w:rFonts w:ascii="Times New Roman" w:hAnsi="Times New Roman" w:cs="Times New Roman"/>
      <w:sz w:val="24"/>
      <w:szCs w:val="24"/>
      <w:lang w:eastAsia="nl-NL"/>
    </w:rPr>
  </w:style>
  <w:style w:type="character" w:customStyle="1" w:styleId="apple-converted-space">
    <w:name w:val="apple-converted-space"/>
    <w:basedOn w:val="Standaardalinea-lettertype"/>
    <w:rsid w:val="00D04CC8"/>
  </w:style>
  <w:style w:type="table" w:styleId="Tabelraster">
    <w:name w:val="Table Grid"/>
    <w:basedOn w:val="Standaardtabel"/>
    <w:uiPriority w:val="39"/>
    <w:rsid w:val="008247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3B4B64"/>
    <w:rPr>
      <w:color w:val="0000FF" w:themeColor="hyperlink"/>
      <w:u w:val="single"/>
    </w:rPr>
  </w:style>
  <w:style w:type="paragraph" w:styleId="Revisie">
    <w:name w:val="Revision"/>
    <w:hidden/>
    <w:uiPriority w:val="99"/>
    <w:semiHidden/>
    <w:rsid w:val="004E3CAD"/>
    <w:pPr>
      <w:spacing w:after="0" w:line="240" w:lineRule="auto"/>
    </w:pPr>
    <w:rPr>
      <w:rFonts w:ascii="Calibri" w:hAnsi="Calibri" w:cs="Calibri"/>
    </w:rPr>
  </w:style>
  <w:style w:type="paragraph" w:styleId="Koptekst">
    <w:name w:val="header"/>
    <w:basedOn w:val="Standaard"/>
    <w:link w:val="KoptekstChar"/>
    <w:uiPriority w:val="99"/>
    <w:unhideWhenUsed/>
    <w:rsid w:val="00E51491"/>
    <w:pPr>
      <w:tabs>
        <w:tab w:val="center" w:pos="4536"/>
        <w:tab w:val="right" w:pos="9072"/>
      </w:tabs>
    </w:pPr>
  </w:style>
  <w:style w:type="character" w:customStyle="1" w:styleId="KoptekstChar">
    <w:name w:val="Koptekst Char"/>
    <w:basedOn w:val="Standaardalinea-lettertype"/>
    <w:link w:val="Koptekst"/>
    <w:uiPriority w:val="99"/>
    <w:rsid w:val="00E51491"/>
    <w:rPr>
      <w:rFonts w:ascii="Calibri" w:hAnsi="Calibri" w:cs="Calibri"/>
    </w:rPr>
  </w:style>
  <w:style w:type="paragraph" w:styleId="Voettekst">
    <w:name w:val="footer"/>
    <w:basedOn w:val="Standaard"/>
    <w:link w:val="VoettekstChar"/>
    <w:uiPriority w:val="99"/>
    <w:unhideWhenUsed/>
    <w:rsid w:val="00E51491"/>
    <w:pPr>
      <w:tabs>
        <w:tab w:val="center" w:pos="4536"/>
        <w:tab w:val="right" w:pos="9072"/>
      </w:tabs>
    </w:pPr>
  </w:style>
  <w:style w:type="character" w:customStyle="1" w:styleId="VoettekstChar">
    <w:name w:val="Voettekst Char"/>
    <w:basedOn w:val="Standaardalinea-lettertype"/>
    <w:link w:val="Voettekst"/>
    <w:uiPriority w:val="99"/>
    <w:rsid w:val="00E51491"/>
    <w:rPr>
      <w:rFonts w:ascii="Calibri" w:hAnsi="Calibri" w:cs="Calibri"/>
    </w:rPr>
  </w:style>
  <w:style w:type="paragraph" w:customStyle="1" w:styleId="Default">
    <w:name w:val="Default"/>
    <w:rsid w:val="008407D7"/>
    <w:pPr>
      <w:autoSpaceDE w:val="0"/>
      <w:autoSpaceDN w:val="0"/>
      <w:adjustRightInd w:val="0"/>
      <w:spacing w:after="0" w:line="240" w:lineRule="auto"/>
    </w:pPr>
    <w:rPr>
      <w:rFonts w:ascii="Calibri" w:eastAsiaTheme="minorEastAsia" w:hAnsi="Calibri" w:cs="Calibri"/>
      <w:color w:val="000000"/>
      <w:sz w:val="24"/>
      <w:szCs w:val="24"/>
      <w:lang w:eastAsia="zh-TW" w:bidi="he-IL"/>
    </w:rPr>
  </w:style>
  <w:style w:type="character" w:styleId="Subtieleverwijzing">
    <w:name w:val="Subtle Reference"/>
    <w:basedOn w:val="Standaardalinea-lettertype"/>
    <w:uiPriority w:val="31"/>
    <w:qFormat/>
    <w:rsid w:val="00777C2D"/>
    <w:rPr>
      <w:smallCaps/>
      <w:color w:val="5A5A5A" w:themeColor="text1" w:themeTint="A5"/>
    </w:rPr>
  </w:style>
  <w:style w:type="paragraph" w:styleId="Bijschrift">
    <w:name w:val="caption"/>
    <w:basedOn w:val="Standaard"/>
    <w:next w:val="Standaard"/>
    <w:uiPriority w:val="35"/>
    <w:unhideWhenUsed/>
    <w:qFormat/>
    <w:rsid w:val="0041022C"/>
    <w:pPr>
      <w:spacing w:after="200"/>
    </w:pPr>
    <w:rPr>
      <w:i/>
      <w:iCs/>
      <w:color w:val="1F497D" w:themeColor="text2"/>
      <w:sz w:val="18"/>
      <w:szCs w:val="18"/>
    </w:rPr>
  </w:style>
  <w:style w:type="paragraph" w:styleId="Inhopg1">
    <w:name w:val="toc 1"/>
    <w:basedOn w:val="Standaard"/>
    <w:next w:val="Standaard"/>
    <w:autoRedefine/>
    <w:uiPriority w:val="39"/>
    <w:unhideWhenUsed/>
    <w:rsid w:val="00065ACA"/>
    <w:pPr>
      <w:tabs>
        <w:tab w:val="right" w:leader="dot" w:pos="9016"/>
      </w:tabs>
      <w:spacing w:before="120"/>
    </w:pPr>
    <w:rPr>
      <w:rFonts w:asciiTheme="majorHAnsi" w:hAnsiTheme="majorHAnsi"/>
      <w:b/>
      <w:color w:val="548DD4"/>
      <w:sz w:val="24"/>
      <w:szCs w:val="24"/>
    </w:rPr>
  </w:style>
  <w:style w:type="paragraph" w:styleId="Inhopg2">
    <w:name w:val="toc 2"/>
    <w:basedOn w:val="Standaard"/>
    <w:next w:val="Standaard"/>
    <w:autoRedefine/>
    <w:uiPriority w:val="39"/>
    <w:unhideWhenUsed/>
    <w:rsid w:val="00106673"/>
    <w:rPr>
      <w:rFonts w:asciiTheme="minorHAnsi" w:hAnsiTheme="minorHAnsi"/>
    </w:rPr>
  </w:style>
  <w:style w:type="paragraph" w:styleId="Inhopg3">
    <w:name w:val="toc 3"/>
    <w:basedOn w:val="Standaard"/>
    <w:next w:val="Standaard"/>
    <w:autoRedefine/>
    <w:uiPriority w:val="39"/>
    <w:unhideWhenUsed/>
    <w:rsid w:val="00106673"/>
    <w:pPr>
      <w:ind w:left="220"/>
    </w:pPr>
    <w:rPr>
      <w:rFonts w:asciiTheme="minorHAnsi" w:hAnsiTheme="minorHAnsi"/>
      <w:i/>
    </w:rPr>
  </w:style>
  <w:style w:type="paragraph" w:styleId="Inhopg4">
    <w:name w:val="toc 4"/>
    <w:basedOn w:val="Standaard"/>
    <w:next w:val="Standaard"/>
    <w:autoRedefine/>
    <w:uiPriority w:val="39"/>
    <w:unhideWhenUsed/>
    <w:rsid w:val="00106673"/>
    <w:pPr>
      <w:pBdr>
        <w:between w:val="double" w:sz="6" w:space="0" w:color="auto"/>
      </w:pBdr>
      <w:ind w:left="440"/>
    </w:pPr>
    <w:rPr>
      <w:rFonts w:asciiTheme="minorHAnsi" w:hAnsiTheme="minorHAnsi"/>
      <w:sz w:val="20"/>
      <w:szCs w:val="20"/>
    </w:rPr>
  </w:style>
  <w:style w:type="paragraph" w:styleId="Inhopg5">
    <w:name w:val="toc 5"/>
    <w:basedOn w:val="Standaard"/>
    <w:next w:val="Standaard"/>
    <w:autoRedefine/>
    <w:uiPriority w:val="39"/>
    <w:unhideWhenUsed/>
    <w:rsid w:val="00106673"/>
    <w:pPr>
      <w:pBdr>
        <w:between w:val="double" w:sz="6" w:space="0" w:color="auto"/>
      </w:pBdr>
      <w:ind w:left="660"/>
    </w:pPr>
    <w:rPr>
      <w:rFonts w:asciiTheme="minorHAnsi" w:hAnsiTheme="minorHAnsi"/>
      <w:sz w:val="20"/>
      <w:szCs w:val="20"/>
    </w:rPr>
  </w:style>
  <w:style w:type="paragraph" w:styleId="Inhopg6">
    <w:name w:val="toc 6"/>
    <w:basedOn w:val="Standaard"/>
    <w:next w:val="Standaard"/>
    <w:autoRedefine/>
    <w:uiPriority w:val="39"/>
    <w:unhideWhenUsed/>
    <w:rsid w:val="00106673"/>
    <w:pPr>
      <w:pBdr>
        <w:between w:val="double" w:sz="6" w:space="0" w:color="auto"/>
      </w:pBdr>
      <w:ind w:left="880"/>
    </w:pPr>
    <w:rPr>
      <w:rFonts w:asciiTheme="minorHAnsi" w:hAnsiTheme="minorHAnsi"/>
      <w:sz w:val="20"/>
      <w:szCs w:val="20"/>
    </w:rPr>
  </w:style>
  <w:style w:type="paragraph" w:styleId="Inhopg7">
    <w:name w:val="toc 7"/>
    <w:basedOn w:val="Standaard"/>
    <w:next w:val="Standaard"/>
    <w:autoRedefine/>
    <w:uiPriority w:val="39"/>
    <w:unhideWhenUsed/>
    <w:rsid w:val="00106673"/>
    <w:pPr>
      <w:pBdr>
        <w:between w:val="double" w:sz="6" w:space="0" w:color="auto"/>
      </w:pBdr>
      <w:ind w:left="1100"/>
    </w:pPr>
    <w:rPr>
      <w:rFonts w:asciiTheme="minorHAnsi" w:hAnsiTheme="minorHAnsi"/>
      <w:sz w:val="20"/>
      <w:szCs w:val="20"/>
    </w:rPr>
  </w:style>
  <w:style w:type="paragraph" w:styleId="Inhopg8">
    <w:name w:val="toc 8"/>
    <w:basedOn w:val="Standaard"/>
    <w:next w:val="Standaard"/>
    <w:autoRedefine/>
    <w:uiPriority w:val="39"/>
    <w:unhideWhenUsed/>
    <w:rsid w:val="00106673"/>
    <w:pPr>
      <w:pBdr>
        <w:between w:val="double" w:sz="6" w:space="0" w:color="auto"/>
      </w:pBdr>
      <w:ind w:left="1320"/>
    </w:pPr>
    <w:rPr>
      <w:rFonts w:asciiTheme="minorHAnsi" w:hAnsiTheme="minorHAnsi"/>
      <w:sz w:val="20"/>
      <w:szCs w:val="20"/>
    </w:rPr>
  </w:style>
  <w:style w:type="paragraph" w:styleId="Inhopg9">
    <w:name w:val="toc 9"/>
    <w:basedOn w:val="Standaard"/>
    <w:next w:val="Standaard"/>
    <w:autoRedefine/>
    <w:uiPriority w:val="39"/>
    <w:unhideWhenUsed/>
    <w:rsid w:val="00106673"/>
    <w:pPr>
      <w:pBdr>
        <w:between w:val="double" w:sz="6" w:space="0" w:color="auto"/>
      </w:pBdr>
      <w:ind w:left="1540"/>
    </w:pPr>
    <w:rPr>
      <w:rFonts w:asciiTheme="minorHAnsi" w:hAnsiTheme="minorHAnsi"/>
      <w:sz w:val="20"/>
      <w:szCs w:val="20"/>
    </w:rPr>
  </w:style>
  <w:style w:type="character" w:customStyle="1" w:styleId="Kop1Char">
    <w:name w:val="Kop 1 Char"/>
    <w:basedOn w:val="Standaardalinea-lettertype"/>
    <w:link w:val="Kop1"/>
    <w:uiPriority w:val="9"/>
    <w:rsid w:val="00106673"/>
    <w:rPr>
      <w:rFonts w:asciiTheme="majorHAnsi" w:eastAsiaTheme="majorEastAsia" w:hAnsiTheme="majorHAnsi" w:cstheme="majorBidi"/>
      <w:color w:val="365F91" w:themeColor="accent1" w:themeShade="BF"/>
      <w:sz w:val="32"/>
      <w:szCs w:val="32"/>
    </w:rPr>
  </w:style>
  <w:style w:type="character" w:styleId="Paginanummer">
    <w:name w:val="page number"/>
    <w:basedOn w:val="Standaardalinea-lettertype"/>
    <w:uiPriority w:val="99"/>
    <w:semiHidden/>
    <w:unhideWhenUsed/>
    <w:rsid w:val="00315ED7"/>
  </w:style>
  <w:style w:type="paragraph" w:styleId="Titel">
    <w:name w:val="Title"/>
    <w:basedOn w:val="Standaard"/>
    <w:next w:val="Standaard"/>
    <w:link w:val="TitelChar"/>
    <w:uiPriority w:val="10"/>
    <w:qFormat/>
    <w:rsid w:val="00565C1A"/>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565C1A"/>
    <w:rPr>
      <w:rFonts w:asciiTheme="majorHAnsi" w:eastAsiaTheme="majorEastAsia" w:hAnsiTheme="majorHAnsi" w:cstheme="majorBidi"/>
      <w:spacing w:val="-10"/>
      <w:kern w:val="28"/>
      <w:sz w:val="56"/>
      <w:szCs w:val="56"/>
    </w:rPr>
  </w:style>
  <w:style w:type="character" w:customStyle="1" w:styleId="Kop3Char">
    <w:name w:val="Kop 3 Char"/>
    <w:basedOn w:val="Standaardalinea-lettertype"/>
    <w:link w:val="Kop3"/>
    <w:uiPriority w:val="9"/>
    <w:rsid w:val="00AD0213"/>
    <w:rPr>
      <w:rFonts w:asciiTheme="majorHAnsi" w:eastAsiaTheme="majorEastAsia" w:hAnsiTheme="majorHAnsi" w:cstheme="majorBidi"/>
      <w:color w:val="243F60" w:themeColor="accent1" w:themeShade="7F"/>
      <w:sz w:val="24"/>
      <w:szCs w:val="24"/>
    </w:rPr>
  </w:style>
  <w:style w:type="paragraph" w:styleId="Ondertitel">
    <w:name w:val="Subtitle"/>
    <w:basedOn w:val="Standaard"/>
    <w:next w:val="Standaard"/>
    <w:link w:val="OndertitelChar"/>
    <w:uiPriority w:val="11"/>
    <w:qFormat/>
    <w:rsid w:val="00244C10"/>
    <w:pPr>
      <w:numPr>
        <w:ilvl w:val="1"/>
      </w:numPr>
      <w:spacing w:after="160"/>
    </w:pPr>
    <w:rPr>
      <w:rFonts w:asciiTheme="minorHAnsi" w:eastAsiaTheme="minorEastAsia" w:hAnsiTheme="minorHAnsi" w:cstheme="minorBidi"/>
      <w:color w:val="5A5A5A" w:themeColor="text1" w:themeTint="A5"/>
      <w:spacing w:val="15"/>
    </w:rPr>
  </w:style>
  <w:style w:type="character" w:customStyle="1" w:styleId="OndertitelChar">
    <w:name w:val="Ondertitel Char"/>
    <w:basedOn w:val="Standaardalinea-lettertype"/>
    <w:link w:val="Ondertitel"/>
    <w:uiPriority w:val="11"/>
    <w:rsid w:val="00244C10"/>
    <w:rPr>
      <w:rFonts w:eastAsiaTheme="minorEastAsia"/>
      <w:color w:val="5A5A5A" w:themeColor="text1" w:themeTint="A5"/>
      <w:spacing w:val="15"/>
    </w:rPr>
  </w:style>
  <w:style w:type="character" w:styleId="Subtielebenadrukking">
    <w:name w:val="Subtle Emphasis"/>
    <w:basedOn w:val="Standaardalinea-lettertype"/>
    <w:uiPriority w:val="19"/>
    <w:qFormat/>
    <w:rsid w:val="00244C10"/>
    <w:rPr>
      <w:i/>
      <w:iCs/>
      <w:color w:val="404040" w:themeColor="text1" w:themeTint="BF"/>
    </w:rPr>
  </w:style>
  <w:style w:type="character" w:styleId="GevolgdeHyperlink">
    <w:name w:val="FollowedHyperlink"/>
    <w:basedOn w:val="Standaardalinea-lettertype"/>
    <w:uiPriority w:val="99"/>
    <w:semiHidden/>
    <w:unhideWhenUsed/>
    <w:rsid w:val="00127E1B"/>
    <w:rPr>
      <w:color w:val="800080" w:themeColor="followedHyperlink"/>
      <w:u w:val="single"/>
    </w:rPr>
  </w:style>
  <w:style w:type="paragraph" w:styleId="Bibliografie">
    <w:name w:val="Bibliography"/>
    <w:basedOn w:val="Standaard"/>
    <w:next w:val="Standaard"/>
    <w:uiPriority w:val="37"/>
    <w:unhideWhenUsed/>
    <w:rsid w:val="006F3D60"/>
    <w:pPr>
      <w:spacing w:after="200" w:line="276" w:lineRule="auto"/>
    </w:pPr>
    <w:rPr>
      <w:rFonts w:asciiTheme="minorHAnsi" w:hAnsiTheme="minorHAnsi" w:cstheme="minorBidi"/>
    </w:rPr>
  </w:style>
  <w:style w:type="paragraph" w:customStyle="1" w:styleId="DecimalAligned">
    <w:name w:val="Decimal Aligned"/>
    <w:basedOn w:val="Standaard"/>
    <w:uiPriority w:val="40"/>
    <w:qFormat/>
    <w:rsid w:val="00D22C97"/>
    <w:pPr>
      <w:tabs>
        <w:tab w:val="decimal" w:pos="360"/>
      </w:tabs>
      <w:spacing w:after="200" w:line="276" w:lineRule="auto"/>
    </w:pPr>
    <w:rPr>
      <w:rFonts w:asciiTheme="minorHAnsi" w:eastAsiaTheme="minorEastAsia" w:hAnsiTheme="minorHAnsi" w:cstheme="minorBidi"/>
    </w:rPr>
  </w:style>
  <w:style w:type="table" w:customStyle="1" w:styleId="Lichtearcering-accent11">
    <w:name w:val="Lichte arcering - accent 11"/>
    <w:basedOn w:val="Standaardtabel"/>
    <w:uiPriority w:val="60"/>
    <w:rsid w:val="00D22C97"/>
    <w:pPr>
      <w:spacing w:after="0" w:line="240" w:lineRule="auto"/>
    </w:pPr>
    <w:rPr>
      <w:rFonts w:eastAsiaTheme="minorEastAsia"/>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Documentstructuur">
    <w:name w:val="Document Map"/>
    <w:basedOn w:val="Standaard"/>
    <w:link w:val="DocumentstructuurChar"/>
    <w:uiPriority w:val="99"/>
    <w:semiHidden/>
    <w:unhideWhenUsed/>
    <w:rsid w:val="00523755"/>
    <w:rPr>
      <w:rFonts w:ascii="Times New Roman" w:hAnsi="Times New Roman" w:cs="Times New Roman"/>
      <w:sz w:val="24"/>
      <w:szCs w:val="24"/>
    </w:rPr>
  </w:style>
  <w:style w:type="character" w:customStyle="1" w:styleId="DocumentstructuurChar">
    <w:name w:val="Documentstructuur Char"/>
    <w:basedOn w:val="Standaardalinea-lettertype"/>
    <w:link w:val="Documentstructuur"/>
    <w:uiPriority w:val="99"/>
    <w:semiHidden/>
    <w:rsid w:val="0052375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8536715">
      <w:bodyDiv w:val="1"/>
      <w:marLeft w:val="0"/>
      <w:marRight w:val="0"/>
      <w:marTop w:val="0"/>
      <w:marBottom w:val="0"/>
      <w:divBdr>
        <w:top w:val="none" w:sz="0" w:space="0" w:color="auto"/>
        <w:left w:val="none" w:sz="0" w:space="0" w:color="auto"/>
        <w:bottom w:val="none" w:sz="0" w:space="0" w:color="auto"/>
        <w:right w:val="none" w:sz="0" w:space="0" w:color="auto"/>
      </w:divBdr>
    </w:div>
    <w:div w:id="707686228">
      <w:bodyDiv w:val="1"/>
      <w:marLeft w:val="0"/>
      <w:marRight w:val="0"/>
      <w:marTop w:val="0"/>
      <w:marBottom w:val="0"/>
      <w:divBdr>
        <w:top w:val="none" w:sz="0" w:space="0" w:color="auto"/>
        <w:left w:val="none" w:sz="0" w:space="0" w:color="auto"/>
        <w:bottom w:val="none" w:sz="0" w:space="0" w:color="auto"/>
        <w:right w:val="none" w:sz="0" w:space="0" w:color="auto"/>
      </w:divBdr>
    </w:div>
    <w:div w:id="833179012">
      <w:bodyDiv w:val="1"/>
      <w:marLeft w:val="0"/>
      <w:marRight w:val="0"/>
      <w:marTop w:val="0"/>
      <w:marBottom w:val="0"/>
      <w:divBdr>
        <w:top w:val="none" w:sz="0" w:space="0" w:color="auto"/>
        <w:left w:val="none" w:sz="0" w:space="0" w:color="auto"/>
        <w:bottom w:val="none" w:sz="0" w:space="0" w:color="auto"/>
        <w:right w:val="none" w:sz="0" w:space="0" w:color="auto"/>
      </w:divBdr>
    </w:div>
    <w:div w:id="1230113767">
      <w:bodyDiv w:val="1"/>
      <w:marLeft w:val="0"/>
      <w:marRight w:val="0"/>
      <w:marTop w:val="0"/>
      <w:marBottom w:val="0"/>
      <w:divBdr>
        <w:top w:val="none" w:sz="0" w:space="0" w:color="auto"/>
        <w:left w:val="none" w:sz="0" w:space="0" w:color="auto"/>
        <w:bottom w:val="none" w:sz="0" w:space="0" w:color="auto"/>
        <w:right w:val="none" w:sz="0" w:space="0" w:color="auto"/>
      </w:divBdr>
    </w:div>
    <w:div w:id="1317417789">
      <w:bodyDiv w:val="1"/>
      <w:marLeft w:val="0"/>
      <w:marRight w:val="0"/>
      <w:marTop w:val="0"/>
      <w:marBottom w:val="0"/>
      <w:divBdr>
        <w:top w:val="none" w:sz="0" w:space="0" w:color="auto"/>
        <w:left w:val="none" w:sz="0" w:space="0" w:color="auto"/>
        <w:bottom w:val="none" w:sz="0" w:space="0" w:color="auto"/>
        <w:right w:val="none" w:sz="0" w:space="0" w:color="auto"/>
      </w:divBdr>
      <w:divsChild>
        <w:div w:id="617760145">
          <w:marLeft w:val="432"/>
          <w:marRight w:val="0"/>
          <w:marTop w:val="115"/>
          <w:marBottom w:val="0"/>
          <w:divBdr>
            <w:top w:val="none" w:sz="0" w:space="0" w:color="auto"/>
            <w:left w:val="none" w:sz="0" w:space="0" w:color="auto"/>
            <w:bottom w:val="none" w:sz="0" w:space="0" w:color="auto"/>
            <w:right w:val="none" w:sz="0" w:space="0" w:color="auto"/>
          </w:divBdr>
        </w:div>
        <w:div w:id="701713326">
          <w:marLeft w:val="432"/>
          <w:marRight w:val="0"/>
          <w:marTop w:val="115"/>
          <w:marBottom w:val="0"/>
          <w:divBdr>
            <w:top w:val="none" w:sz="0" w:space="0" w:color="auto"/>
            <w:left w:val="none" w:sz="0" w:space="0" w:color="auto"/>
            <w:bottom w:val="none" w:sz="0" w:space="0" w:color="auto"/>
            <w:right w:val="none" w:sz="0" w:space="0" w:color="auto"/>
          </w:divBdr>
        </w:div>
        <w:div w:id="1620843516">
          <w:marLeft w:val="432"/>
          <w:marRight w:val="0"/>
          <w:marTop w:val="115"/>
          <w:marBottom w:val="0"/>
          <w:divBdr>
            <w:top w:val="none" w:sz="0" w:space="0" w:color="auto"/>
            <w:left w:val="none" w:sz="0" w:space="0" w:color="auto"/>
            <w:bottom w:val="none" w:sz="0" w:space="0" w:color="auto"/>
            <w:right w:val="none" w:sz="0" w:space="0" w:color="auto"/>
          </w:divBdr>
        </w:div>
        <w:div w:id="1915164522">
          <w:marLeft w:val="432"/>
          <w:marRight w:val="0"/>
          <w:marTop w:val="115"/>
          <w:marBottom w:val="0"/>
          <w:divBdr>
            <w:top w:val="none" w:sz="0" w:space="0" w:color="auto"/>
            <w:left w:val="none" w:sz="0" w:space="0" w:color="auto"/>
            <w:bottom w:val="none" w:sz="0" w:space="0" w:color="auto"/>
            <w:right w:val="none" w:sz="0" w:space="0" w:color="auto"/>
          </w:divBdr>
        </w:div>
      </w:divsChild>
    </w:div>
    <w:div w:id="1509056389">
      <w:bodyDiv w:val="1"/>
      <w:marLeft w:val="0"/>
      <w:marRight w:val="0"/>
      <w:marTop w:val="0"/>
      <w:marBottom w:val="0"/>
      <w:divBdr>
        <w:top w:val="none" w:sz="0" w:space="0" w:color="auto"/>
        <w:left w:val="none" w:sz="0" w:space="0" w:color="auto"/>
        <w:bottom w:val="none" w:sz="0" w:space="0" w:color="auto"/>
        <w:right w:val="none" w:sz="0" w:space="0" w:color="auto"/>
      </w:divBdr>
    </w:div>
    <w:div w:id="1539197610">
      <w:bodyDiv w:val="1"/>
      <w:marLeft w:val="0"/>
      <w:marRight w:val="0"/>
      <w:marTop w:val="0"/>
      <w:marBottom w:val="0"/>
      <w:divBdr>
        <w:top w:val="none" w:sz="0" w:space="0" w:color="auto"/>
        <w:left w:val="none" w:sz="0" w:space="0" w:color="auto"/>
        <w:bottom w:val="none" w:sz="0" w:space="0" w:color="auto"/>
        <w:right w:val="none" w:sz="0" w:space="0" w:color="auto"/>
      </w:divBdr>
    </w:div>
    <w:div w:id="1628775516">
      <w:bodyDiv w:val="1"/>
      <w:marLeft w:val="0"/>
      <w:marRight w:val="0"/>
      <w:marTop w:val="0"/>
      <w:marBottom w:val="0"/>
      <w:divBdr>
        <w:top w:val="none" w:sz="0" w:space="0" w:color="auto"/>
        <w:left w:val="none" w:sz="0" w:space="0" w:color="auto"/>
        <w:bottom w:val="none" w:sz="0" w:space="0" w:color="auto"/>
        <w:right w:val="none" w:sz="0" w:space="0" w:color="auto"/>
      </w:divBdr>
      <w:divsChild>
        <w:div w:id="740835328">
          <w:marLeft w:val="907"/>
          <w:marRight w:val="0"/>
          <w:marTop w:val="106"/>
          <w:marBottom w:val="0"/>
          <w:divBdr>
            <w:top w:val="none" w:sz="0" w:space="0" w:color="auto"/>
            <w:left w:val="none" w:sz="0" w:space="0" w:color="auto"/>
            <w:bottom w:val="none" w:sz="0" w:space="0" w:color="auto"/>
            <w:right w:val="none" w:sz="0" w:space="0" w:color="auto"/>
          </w:divBdr>
        </w:div>
        <w:div w:id="801845742">
          <w:marLeft w:val="432"/>
          <w:marRight w:val="0"/>
          <w:marTop w:val="115"/>
          <w:marBottom w:val="0"/>
          <w:divBdr>
            <w:top w:val="none" w:sz="0" w:space="0" w:color="auto"/>
            <w:left w:val="none" w:sz="0" w:space="0" w:color="auto"/>
            <w:bottom w:val="none" w:sz="0" w:space="0" w:color="auto"/>
            <w:right w:val="none" w:sz="0" w:space="0" w:color="auto"/>
          </w:divBdr>
        </w:div>
        <w:div w:id="1865168647">
          <w:marLeft w:val="907"/>
          <w:marRight w:val="0"/>
          <w:marTop w:val="106"/>
          <w:marBottom w:val="0"/>
          <w:divBdr>
            <w:top w:val="none" w:sz="0" w:space="0" w:color="auto"/>
            <w:left w:val="none" w:sz="0" w:space="0" w:color="auto"/>
            <w:bottom w:val="none" w:sz="0" w:space="0" w:color="auto"/>
            <w:right w:val="none" w:sz="0" w:space="0" w:color="auto"/>
          </w:divBdr>
        </w:div>
      </w:divsChild>
    </w:div>
    <w:div w:id="1887832666">
      <w:bodyDiv w:val="1"/>
      <w:marLeft w:val="0"/>
      <w:marRight w:val="0"/>
      <w:marTop w:val="0"/>
      <w:marBottom w:val="0"/>
      <w:divBdr>
        <w:top w:val="none" w:sz="0" w:space="0" w:color="auto"/>
        <w:left w:val="none" w:sz="0" w:space="0" w:color="auto"/>
        <w:bottom w:val="none" w:sz="0" w:space="0" w:color="auto"/>
        <w:right w:val="none" w:sz="0" w:space="0" w:color="auto"/>
      </w:divBdr>
      <w:divsChild>
        <w:div w:id="1553074716">
          <w:marLeft w:val="0"/>
          <w:marRight w:val="0"/>
          <w:marTop w:val="0"/>
          <w:marBottom w:val="0"/>
          <w:divBdr>
            <w:top w:val="none" w:sz="0" w:space="0" w:color="auto"/>
            <w:left w:val="none" w:sz="0" w:space="0" w:color="auto"/>
            <w:bottom w:val="none" w:sz="0" w:space="0" w:color="auto"/>
            <w:right w:val="none" w:sz="0" w:space="0" w:color="auto"/>
          </w:divBdr>
          <w:divsChild>
            <w:div w:id="1429229599">
              <w:marLeft w:val="0"/>
              <w:marRight w:val="0"/>
              <w:marTop w:val="0"/>
              <w:marBottom w:val="0"/>
              <w:divBdr>
                <w:top w:val="none" w:sz="0" w:space="0" w:color="auto"/>
                <w:left w:val="none" w:sz="0" w:space="0" w:color="auto"/>
                <w:bottom w:val="none" w:sz="0" w:space="0" w:color="auto"/>
                <w:right w:val="none" w:sz="0" w:space="0" w:color="auto"/>
              </w:divBdr>
              <w:divsChild>
                <w:div w:id="784234930">
                  <w:marLeft w:val="0"/>
                  <w:marRight w:val="0"/>
                  <w:marTop w:val="0"/>
                  <w:marBottom w:val="0"/>
                  <w:divBdr>
                    <w:top w:val="none" w:sz="0" w:space="0" w:color="auto"/>
                    <w:left w:val="none" w:sz="0" w:space="0" w:color="auto"/>
                    <w:bottom w:val="none" w:sz="0" w:space="0" w:color="auto"/>
                    <w:right w:val="none" w:sz="0" w:space="0" w:color="auto"/>
                  </w:divBdr>
                  <w:divsChild>
                    <w:div w:id="1559198633">
                      <w:marLeft w:val="0"/>
                      <w:marRight w:val="0"/>
                      <w:marTop w:val="0"/>
                      <w:marBottom w:val="0"/>
                      <w:divBdr>
                        <w:top w:val="none" w:sz="0" w:space="0" w:color="auto"/>
                        <w:left w:val="none" w:sz="0" w:space="0" w:color="auto"/>
                        <w:bottom w:val="none" w:sz="0" w:space="0" w:color="auto"/>
                        <w:right w:val="none" w:sz="0" w:space="0" w:color="auto"/>
                      </w:divBdr>
                      <w:divsChild>
                        <w:div w:id="1202203333">
                          <w:marLeft w:val="0"/>
                          <w:marRight w:val="0"/>
                          <w:marTop w:val="0"/>
                          <w:marBottom w:val="0"/>
                          <w:divBdr>
                            <w:top w:val="none" w:sz="0" w:space="0" w:color="auto"/>
                            <w:left w:val="none" w:sz="0" w:space="0" w:color="auto"/>
                            <w:bottom w:val="none" w:sz="0" w:space="0" w:color="auto"/>
                            <w:right w:val="none" w:sz="0" w:space="0" w:color="auto"/>
                          </w:divBdr>
                          <w:divsChild>
                            <w:div w:id="531264455">
                              <w:marLeft w:val="0"/>
                              <w:marRight w:val="0"/>
                              <w:marTop w:val="0"/>
                              <w:marBottom w:val="0"/>
                              <w:divBdr>
                                <w:top w:val="none" w:sz="0" w:space="0" w:color="auto"/>
                                <w:left w:val="none" w:sz="0" w:space="0" w:color="auto"/>
                                <w:bottom w:val="none" w:sz="0" w:space="0" w:color="auto"/>
                                <w:right w:val="none" w:sz="0" w:space="0" w:color="auto"/>
                              </w:divBdr>
                              <w:divsChild>
                                <w:div w:id="64077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emf"/><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0.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documentManagement>
    <_dlc_DocId xmlns="8c5d83e4-a2ef-489c-997c-f83f3deac42d" xsi:nil="true"/>
    <_dlc_DocIdUrl xmlns="8c5d83e4-a2ef-489c-997c-f83f3deac42d">
      <Url xsi:nil="true"/>
      <Description xsi:nil="true"/>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Word" ma:contentTypeID="0x0101009964E82F5993C246905387C804F13C4900EBE333F75100D945B7ED22C98368205F" ma:contentTypeVersion="24" ma:contentTypeDescription="" ma:contentTypeScope="" ma:versionID="5b1228a4cafe30acdf61dda4f40f9b0d">
  <xsd:schema xmlns:xsd="http://www.w3.org/2001/XMLSchema" xmlns:xs="http://www.w3.org/2001/XMLSchema" xmlns:p="http://schemas.microsoft.com/office/2006/metadata/properties" xmlns:ns2="8c5d83e4-a2ef-489c-997c-f83f3deac42d" targetNamespace="http://schemas.microsoft.com/office/2006/metadata/properties" ma:root="true" ma:fieldsID="6a36951e1a9a5bcabfaaf507d2171c1d" ns2:_="">
    <xsd:import namespace="8c5d83e4-a2ef-489c-997c-f83f3deac42d"/>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5d83e4-a2ef-489c-997c-f83f3deac42d"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Word" ma:contentTypeID="0x010100602BF579814BF54B84BBE1AA190879D20021191BB451C53F4692D83DEFFB3DA149" ma:contentTypeVersion="19" ma:contentTypeDescription="" ma:contentTypeScope="" ma:versionID="e5890a47b9a5d6fb3133234979c99366">
  <xsd:schema xmlns:xsd="http://www.w3.org/2001/XMLSchema" xmlns:xs="http://www.w3.org/2001/XMLSchema" xmlns:p="http://schemas.microsoft.com/office/2006/metadata/properties" xmlns:ns2="8c5d83e4-a2ef-489c-997c-f83f3deac42d" targetNamespace="http://schemas.microsoft.com/office/2006/metadata/properties" ma:root="true" ma:fieldsID="d52ad4a4df41e2e365f901afb35adff3" ns2:_="">
    <xsd:import namespace="8c5d83e4-a2ef-489c-997c-f83f3deac42d"/>
    <xsd:element name="properties">
      <xsd:complexType>
        <xsd:sequence>
          <xsd:element name="documentManagement">
            <xsd:complexType>
              <xsd:all>
                <xsd:element ref="ns2:_dlc_DocId" minOccurs="0"/>
                <xsd:element ref="ns2:_dlc_DocIdUrl" minOccurs="0"/>
                <xsd:element ref="ns2:_dlc_DocIdPersistId" minOccurs="0"/>
                <xsd:element ref="ns2:HKE-Fase" minOccurs="0"/>
                <xsd:element ref="ns2:HKE-Locatie" minOccurs="0"/>
                <xsd:element ref="ns2:HKE-Opl" minOccurs="0"/>
                <xsd:element ref="ns2:Lijstnaa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5d83e4-a2ef-489c-997c-f83f3deac42d"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KE-Fase" ma:index="11" nillable="true" ma:displayName="HKE-Fase" ma:format="Dropdown" ma:internalName="HKE_x002d_Fase">
      <xsd:simpleType>
        <xsd:restriction base="dms:Choice">
          <xsd:enumeration value="Pfase"/>
          <xsd:enumeration value="Hfase"/>
          <xsd:enumeration value="Afase"/>
          <xsd:enumeration value="1e jaar"/>
          <xsd:enumeration value="2e jaar"/>
          <xsd:enumeration value="Minor"/>
        </xsd:restriction>
      </xsd:simpleType>
    </xsd:element>
    <xsd:element name="HKE-Locatie" ma:index="12" nillable="true" ma:displayName="HKE-Locatie" ma:format="Dropdown" ma:internalName="HKE_x002d_Locatie">
      <xsd:simpleType>
        <xsd:restriction base="dms:Choice">
          <xsd:enumeration value="DNB"/>
          <xsd:enumeration value="EHV"/>
          <xsd:enumeration value="TIL"/>
          <xsd:enumeration value="VEG"/>
          <xsd:enumeration value="VEN"/>
        </xsd:restriction>
      </xsd:simpleType>
    </xsd:element>
    <xsd:element name="HKE-Opl" ma:index="13" nillable="true" ma:displayName="HKE-Opleiding" ma:format="Dropdown" ma:internalName="HKE_x002d_Opl">
      <xsd:simpleType>
        <xsd:restriction base="dms:Choice">
          <xsd:enumeration value="MLE"/>
          <xsd:enumeration value="MLI"/>
          <xsd:enumeration value="Pabo"/>
          <xsd:enumeration value="Pabo Deeltijd"/>
          <xsd:enumeration value="Pabo Verkorte Deeltijd"/>
          <xsd:enumeration value="PaboPlus"/>
          <xsd:enumeration value="Pabo University"/>
          <xsd:enumeration value="PMK"/>
        </xsd:restriction>
      </xsd:simpleType>
    </xsd:element>
    <xsd:element name="Lijstnaam" ma:index="14" nillable="true" ma:displayName="Lijstnaam" ma:format="Dropdown" ma:internalName="Lijstnaam">
      <xsd:simpleType>
        <xsd:restriction base="dms:Choice">
          <xsd:enumeration value="Bijeenkomsten"/>
          <xsd:enumeration value="Literatuur/artikelen"/>
          <xsd:enumeration value="Websites"/>
          <xsd:enumeration value="Multimedia"/>
          <xsd:enumeration value="Leermiddele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35B143-ADD9-4A08-86BB-E2E9CC697D2D}">
  <ds:schemaRefs>
    <ds:schemaRef ds:uri="http://schemas.microsoft.com/office/2006/documentManagement/types"/>
    <ds:schemaRef ds:uri="http://purl.org/dc/terms/"/>
    <ds:schemaRef ds:uri="http://schemas.microsoft.com/office/2006/metadata/properties"/>
    <ds:schemaRef ds:uri="8c5d83e4-a2ef-489c-997c-f83f3deac42d"/>
    <ds:schemaRef ds:uri="http://schemas.microsoft.com/office/infopath/2007/PartnerControls"/>
    <ds:schemaRef ds:uri="http://purl.org/dc/elements/1.1/"/>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213C2BB5-0808-4A24-A7F7-6C15A137F795}"/>
</file>

<file path=customXml/itemProps3.xml><?xml version="1.0" encoding="utf-8"?>
<ds:datastoreItem xmlns:ds="http://schemas.openxmlformats.org/officeDocument/2006/customXml" ds:itemID="{F7AAB32A-769F-40B9-A957-0D86AAE0D36C}">
  <ds:schemaRefs>
    <ds:schemaRef ds:uri="http://schemas.microsoft.com/sharepoint/events"/>
  </ds:schemaRefs>
</ds:datastoreItem>
</file>

<file path=customXml/itemProps4.xml><?xml version="1.0" encoding="utf-8"?>
<ds:datastoreItem xmlns:ds="http://schemas.openxmlformats.org/officeDocument/2006/customXml" ds:itemID="{CCCAF823-FB20-4D88-8D1D-F68363487374}">
  <ds:schemaRefs>
    <ds:schemaRef ds:uri="http://schemas.microsoft.com/sharepoint/v3/contenttype/forms"/>
  </ds:schemaRefs>
</ds:datastoreItem>
</file>

<file path=customXml/itemProps5.xml><?xml version="1.0" encoding="utf-8"?>
<ds:datastoreItem xmlns:ds="http://schemas.openxmlformats.org/officeDocument/2006/customXml" ds:itemID="{91415BEA-FACD-416F-B649-94357FA8BF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5d83e4-a2ef-489c-997c-f83f3deac4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78483100-16A8-4E69-AA0E-F41CFC22D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8858</Words>
  <Characters>50709</Characters>
  <Application>Microsoft Office Word</Application>
  <DocSecurity>4</DocSecurity>
  <Lines>422</Lines>
  <Paragraphs>118</Paragraphs>
  <ScaleCrop>false</ScaleCrop>
  <HeadingPairs>
    <vt:vector size="2" baseType="variant">
      <vt:variant>
        <vt:lpstr>Titel</vt:lpstr>
      </vt:variant>
      <vt:variant>
        <vt:i4>1</vt:i4>
      </vt:variant>
    </vt:vector>
  </HeadingPairs>
  <TitlesOfParts>
    <vt:vector size="1" baseType="lpstr">
      <vt:lpstr>Format onderzoeksartikel</vt:lpstr>
    </vt:vector>
  </TitlesOfParts>
  <Company>Fontys Hogescholen</Company>
  <LinksUpToDate>false</LinksUpToDate>
  <CharactersWithSpaces>59449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 onderzoeksartikel</dc:title>
  <dc:subject/>
  <dc:creator>Rohaan,Ellen E.J.</dc:creator>
  <cp:keywords/>
  <dc:description/>
  <cp:lastModifiedBy>Engel,Marleen H.M. van den</cp:lastModifiedBy>
  <cp:revision>2</cp:revision>
  <cp:lastPrinted>2017-05-13T10:17:00Z</cp:lastPrinted>
  <dcterms:created xsi:type="dcterms:W3CDTF">2017-06-22T03:56:00Z</dcterms:created>
  <dcterms:modified xsi:type="dcterms:W3CDTF">2017-06-22T03:56:00Z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0x0101009964E82F5993C246905387C804F13C4900EBE333F75100D945B7ED22C98368205F</vt:lpwstr>
  </property>
  <property fmtid="{D5CDD505-2E9C-101B-9397-08002B2CF9AE}" pid="3" name="_dlc_DocIdItemGuid">
    <vt:lpwstr>ae12f92c-0edd-4b60-8c24-8009a64d43b0</vt:lpwstr>
  </property>
</Properties>
</file>