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nl-NL"/>
        </w:rPr>
        <w:id w:val="-353807804"/>
        <w:docPartObj>
          <w:docPartGallery w:val="Cover Pages"/>
          <w:docPartUnique/>
        </w:docPartObj>
      </w:sdtPr>
      <w:sdtContent>
        <w:p w14:paraId="3DD3D147" w14:textId="77777777" w:rsidR="00000412" w:rsidRPr="00C260D9" w:rsidRDefault="00000412">
          <w:pPr>
            <w:rPr>
              <w:lang w:val="nl-NL"/>
            </w:rPr>
          </w:pPr>
          <w:r w:rsidRPr="00C260D9">
            <w:rPr>
              <w:noProof/>
              <w:lang w:eastAsia="en-US"/>
            </w:rPr>
            <mc:AlternateContent>
              <mc:Choice Requires="wpg">
                <w:drawing>
                  <wp:anchor distT="0" distB="0" distL="114300" distR="114300" simplePos="0" relativeHeight="251655680" behindDoc="1" locked="0" layoutInCell="1" allowOverlap="1" wp14:anchorId="0949F419" wp14:editId="28406DD6">
                    <wp:simplePos x="0" y="0"/>
                    <wp:positionH relativeFrom="page">
                      <wp:posOffset>3175</wp:posOffset>
                    </wp:positionH>
                    <wp:positionV relativeFrom="page">
                      <wp:posOffset>571500</wp:posOffset>
                    </wp:positionV>
                    <wp:extent cx="7560784" cy="10181230"/>
                    <wp:effectExtent l="0" t="0" r="8890" b="4445"/>
                    <wp:wrapNone/>
                    <wp:docPr id="119" name="Group 119"/>
                    <wp:cNvGraphicFramePr/>
                    <a:graphic xmlns:a="http://schemas.openxmlformats.org/drawingml/2006/main">
                      <a:graphicData uri="http://schemas.microsoft.com/office/word/2010/wordprocessingGroup">
                        <wpg:wgp>
                          <wpg:cNvGrpSpPr/>
                          <wpg:grpSpPr>
                            <a:xfrm>
                              <a:off x="0" y="0"/>
                              <a:ext cx="7560784" cy="10181230"/>
                              <a:chOff x="0" y="0"/>
                              <a:chExt cx="6870402" cy="9271750"/>
                            </a:xfrm>
                          </wpg:grpSpPr>
                          <wps:wsp>
                            <wps:cNvPr id="120" name="Rectangle 120"/>
                            <wps:cNvSpPr/>
                            <wps:spPr>
                              <a:xfrm>
                                <a:off x="0" y="7286472"/>
                                <a:ext cx="6858000" cy="14318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2402" y="7439025"/>
                                <a:ext cx="6858000" cy="18327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BD88E" w14:textId="77777777" w:rsidR="00B56F67" w:rsidRPr="00306E2F" w:rsidRDefault="00B56F67">
                                  <w:pPr>
                                    <w:pStyle w:val="NoSpacing"/>
                                    <w:rPr>
                                      <w:caps/>
                                      <w:color w:val="FFFFFF" w:themeColor="background1"/>
                                      <w:lang w:val="nl-NL"/>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eastAsiaTheme="majorEastAsia" w:hAnsi="Verdana" w:cs="Aharoni"/>
                                      <w:color w:val="595959" w:themeColor="text1" w:themeTint="A6"/>
                                      <w:sz w:val="32"/>
                                      <w:szCs w:val="108"/>
                                      <w:lang w:val="nl-NL"/>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5FCCF52C" w14:textId="48B3DAFC" w:rsidR="00B56F67" w:rsidRPr="00306E2F" w:rsidRDefault="00B56F67" w:rsidP="00BC3C7C">
                                      <w:pPr>
                                        <w:pStyle w:val="NoSpacing"/>
                                        <w:pBdr>
                                          <w:bottom w:val="single" w:sz="6" w:space="4" w:color="7F7F7F" w:themeColor="text1" w:themeTint="80"/>
                                        </w:pBdr>
                                        <w:rPr>
                                          <w:rFonts w:ascii="Verdana" w:eastAsiaTheme="majorEastAsia" w:hAnsi="Verdana" w:cs="Aharoni"/>
                                          <w:color w:val="595959" w:themeColor="text1" w:themeTint="A6"/>
                                          <w:sz w:val="32"/>
                                          <w:szCs w:val="108"/>
                                          <w:lang w:val="nl-NL"/>
                                        </w:rPr>
                                      </w:pPr>
                                      <w:r>
                                        <w:rPr>
                                          <w:rFonts w:ascii="Verdana" w:eastAsiaTheme="majorEastAsia" w:hAnsi="Verdana" w:cs="Aharoni"/>
                                          <w:color w:val="595959" w:themeColor="text1" w:themeTint="A6"/>
                                          <w:sz w:val="32"/>
                                          <w:szCs w:val="108"/>
                                          <w:lang w:val="nl-NL"/>
                                        </w:rPr>
                                        <w:t>Visualiseren</w:t>
                                      </w:r>
                                      <w:r w:rsidRPr="00306E2F">
                                        <w:rPr>
                                          <w:rFonts w:ascii="Verdana" w:eastAsiaTheme="majorEastAsia" w:hAnsi="Verdana" w:cs="Aharoni"/>
                                          <w:color w:val="595959" w:themeColor="text1" w:themeTint="A6"/>
                                          <w:sz w:val="32"/>
                                          <w:szCs w:val="108"/>
                                          <w:lang w:val="nl-NL"/>
                                        </w:rPr>
                                        <w:t xml:space="preserve"> van de Enterprise architectuur binnen Damco Global</w:t>
                                      </w:r>
                                    </w:p>
                                  </w:sdtContent>
                                </w:sdt>
                                <w:p w14:paraId="54E67C90" w14:textId="4A3C1CA2" w:rsidR="00B56F67" w:rsidRPr="00C15E75" w:rsidRDefault="00B56F67" w:rsidP="00CD2892">
                                  <w:pPr>
                                    <w:pStyle w:val="NoSpacing"/>
                                    <w:spacing w:before="240"/>
                                    <w:jc w:val="center"/>
                                    <w:rPr>
                                      <w:rFonts w:ascii="Verdana" w:hAnsi="Verdana" w:cs="Aharoni"/>
                                      <w:caps/>
                                      <w:color w:val="44546A" w:themeColor="text2"/>
                                      <w:sz w:val="22"/>
                                      <w:szCs w:val="28"/>
                                      <w:lang w:val="nl-NL"/>
                                    </w:rPr>
                                  </w:pPr>
                                  <w:r w:rsidRPr="00C15E75">
                                    <w:rPr>
                                      <w:rFonts w:ascii="Verdana" w:hAnsi="Verdana" w:cs="Aharoni"/>
                                      <w:caps/>
                                      <w:color w:val="44546A" w:themeColor="text2"/>
                                      <w:sz w:val="22"/>
                                      <w:szCs w:val="28"/>
                                      <w:lang w:val="nl-NL"/>
                                    </w:rPr>
                                    <w:t xml:space="preserve">inzicht bieden </w:t>
                                  </w:r>
                                  <w:r>
                                    <w:rPr>
                                      <w:rFonts w:ascii="Verdana" w:hAnsi="Verdana" w:cs="Aharoni"/>
                                      <w:caps/>
                                      <w:color w:val="44546A" w:themeColor="text2"/>
                                      <w:sz w:val="22"/>
                                      <w:szCs w:val="28"/>
                                      <w:lang w:val="nl-NL"/>
                                    </w:rPr>
                                    <w:t>tussen de bedrijflaag, applicatielaag en technologielaag</w:t>
                                  </w:r>
                                  <w:r w:rsidRPr="00C15E75">
                                    <w:rPr>
                                      <w:rFonts w:ascii="Verdana" w:hAnsi="Verdana" w:cs="Aharoni"/>
                                      <w:caps/>
                                      <w:color w:val="44546A" w:themeColor="text2"/>
                                      <w:sz w:val="22"/>
                                      <w:szCs w:val="28"/>
                                      <w:lang w:val="nl-NL"/>
                                    </w:rPr>
                                    <w:t xml:space="preserve"> van Damco Global</w:t>
                                  </w:r>
                                  <w:r>
                                    <w:rPr>
                                      <w:rFonts w:ascii="Verdana" w:hAnsi="Verdana" w:cs="Aharoni"/>
                                      <w:caps/>
                                      <w:color w:val="44546A" w:themeColor="text2"/>
                                      <w:sz w:val="22"/>
                                      <w:szCs w:val="28"/>
                                      <w:lang w:val="nl-NL"/>
                                    </w:rPr>
                                    <w:t xml:space="preserve"> voor het verwijderen van dubbele en onnodige applicaties </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25pt;margin-top:45pt;width:595.35pt;height:801.65pt;z-index:-251660800;mso-position-horizontal-relative:page;mso-position-vertical-relative:page" coordsize="6870402,9271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">
                    <v:rect id="Rectangle 120" o:spid="_x0000_s1027" style="position:absolute;top:7286472;width:6858000;height:1431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UPPxAAA&#10;ANwAAAAPAAAAZHJzL2Rvd25yZXYueG1sRI/NasNADITvhb7DokBv9TqhJMXNJrSGlt5CnD6A8Mo/&#10;xKt1d7eJ06ePDoHcJGY082m9ndygThRi79nAPMtBEdfe9twa+Dl8Pr+CignZ4uCZDFwownbz+LDG&#10;wvoz7+lUpVZJCMcCDXQpjYXWse7IYcz8SCxa44PDJGtotQ14lnA36EWeL7XDnqWhw5HKjupj9ecM&#10;NGW++9rH3/H4r19iHZpy9XGpjHmaTe9voBJN6W6+XX9bwV8IvjwjE+jN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A1Dz8QAAADcAAAADwAAAAAAAAAAAAAAAACXAgAAZHJzL2Rv&#10;d25yZXYueG1sUEsFBgAAAAAEAAQA9QAAAIgDAAAAAA==&#10;" fillcolor="#92d050" stroked="f" strokeweight="1pt"/>
                    <v:rect id="Rectangle 121" o:spid="_x0000_s1028" style="position:absolute;left:12402;top:7439025;width:6858000;height:183272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0wbxAAA&#10;ANwAAAAPAAAAZHJzL2Rvd25yZXYueG1sRE9Na8JAEL0X/A/LCL0U3Riw2NRNCAHBSwtNK8XbkJ0m&#10;wezskl01/nu3UOhtHu9ztsVkBnGh0feWFayWCQjixuqeWwVfn7vFBoQPyBoHy6TgRh6KfPawxUzb&#10;K3/QpQ6tiCHsM1TQheAyKX3TkUG/tI44cj92NBgiHFupR7zGcDPINEmepcGeY0OHjqqOmlN9Ngq+&#10;XXN4Wtfp+T28vPVltV9blx6VepxP5SuIQFP4F/+59zrOT1fw+0y8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dMG8QAAADcAAAADwAAAAAAAAAAAAAAAACXAgAAZHJzL2Rv&#10;d25yZXYueG1sUEsFBgAAAAAEAAQA9QAAAIgDAAAAAA==&#10;" fillcolor="#5b9bd5 [3204]" stroked="f" strokeweight="1pt">
                      <v:textbox inset="36pt,14.4pt,36pt,36pt">
                        <w:txbxContent>
                          <w:p w14:paraId="091BD88E" w14:textId="77777777" w:rsidR="00B56F67" w:rsidRPr="00306E2F" w:rsidRDefault="00B56F67">
                            <w:pPr>
                              <w:pStyle w:val="NoSpacing"/>
                              <w:rPr>
                                <w:caps/>
                                <w:color w:val="FFFFFF" w:themeColor="background1"/>
                                <w:lang w:val="nl-NL"/>
                              </w:rPr>
                            </w:pPr>
                          </w:p>
                        </w:txbxContent>
                      </v:textbox>
                    </v:rect>
                    <v:shapetype id="_x0000_t202" coordsize="21600,21600" o:spt="202" path="m0,0l0,21600,21600,21600,21600,0xe">
                      <v:stroke joinstyle="miter"/>
                      <v:path gradientshapeok="t" o:connecttype="rect"/>
                    </v:shapetype>
                    <v:shape id="Text Box 122" o:spid="_x0000_s1029" type="#_x0000_t202" style="position:absolute;width:6858000;height:7315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hvlwgAA&#10;ANwAAAAPAAAAZHJzL2Rvd25yZXYueG1sRE9Na8JAEL0X+h+WKXirm4YiJbqKiEKhXjSiHsfsmA1m&#10;Z0N2NWl/vSsUvM3jfc5k1tta3Kj1lWMFH8MEBHHhdMWlgl2+ev8C4QOyxtoxKfglD7Pp68sEM+06&#10;3tBtG0oRQ9hnqMCE0GRS+sKQRT90DXHkzq61GCJsS6lb7GK4rWWaJCNpseLYYLChhaHisr1aBatD&#10;f+L872dnjsvlZ3c9FbzP10oN3vr5GESgPjzF/+5vHeenKTyeiRfI6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qG+XCAAAA3AAAAA8AAAAAAAAAAAAAAAAAlwIAAGRycy9kb3du&#10;cmV2LnhtbFBLBQYAAAAABAAEAPUAAACGAwAAAAA=&#10;" filled="f" stroked="f" strokeweight=".5pt">
                      <v:textbox inset="36pt,36pt,36pt,36pt">
                        <w:txbxContent>
                          <w:sdt>
                            <w:sdtPr>
                              <w:rPr>
                                <w:rFonts w:ascii="Verdana" w:eastAsiaTheme="majorEastAsia" w:hAnsi="Verdana" w:cs="Aharoni"/>
                                <w:color w:val="595959" w:themeColor="text1" w:themeTint="A6"/>
                                <w:sz w:val="32"/>
                                <w:szCs w:val="108"/>
                                <w:lang w:val="nl-NL"/>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5FCCF52C" w14:textId="48B3DAFC" w:rsidR="00B56F67" w:rsidRPr="00306E2F" w:rsidRDefault="00B56F67" w:rsidP="00BC3C7C">
                                <w:pPr>
                                  <w:pStyle w:val="NoSpacing"/>
                                  <w:pBdr>
                                    <w:bottom w:val="single" w:sz="6" w:space="4" w:color="7F7F7F" w:themeColor="text1" w:themeTint="80"/>
                                  </w:pBdr>
                                  <w:rPr>
                                    <w:rFonts w:ascii="Verdana" w:eastAsiaTheme="majorEastAsia" w:hAnsi="Verdana" w:cs="Aharoni"/>
                                    <w:color w:val="595959" w:themeColor="text1" w:themeTint="A6"/>
                                    <w:sz w:val="32"/>
                                    <w:szCs w:val="108"/>
                                    <w:lang w:val="nl-NL"/>
                                  </w:rPr>
                                </w:pPr>
                                <w:r>
                                  <w:rPr>
                                    <w:rFonts w:ascii="Verdana" w:eastAsiaTheme="majorEastAsia" w:hAnsi="Verdana" w:cs="Aharoni"/>
                                    <w:color w:val="595959" w:themeColor="text1" w:themeTint="A6"/>
                                    <w:sz w:val="32"/>
                                    <w:szCs w:val="108"/>
                                    <w:lang w:val="nl-NL"/>
                                  </w:rPr>
                                  <w:t>Visualiseren</w:t>
                                </w:r>
                                <w:r w:rsidRPr="00306E2F">
                                  <w:rPr>
                                    <w:rFonts w:ascii="Verdana" w:eastAsiaTheme="majorEastAsia" w:hAnsi="Verdana" w:cs="Aharoni"/>
                                    <w:color w:val="595959" w:themeColor="text1" w:themeTint="A6"/>
                                    <w:sz w:val="32"/>
                                    <w:szCs w:val="108"/>
                                    <w:lang w:val="nl-NL"/>
                                  </w:rPr>
                                  <w:t xml:space="preserve"> van de Enterprise architectuur binnen Damco Global</w:t>
                                </w:r>
                              </w:p>
                            </w:sdtContent>
                          </w:sdt>
                          <w:p w14:paraId="54E67C90" w14:textId="4A3C1CA2" w:rsidR="00B56F67" w:rsidRPr="00C15E75" w:rsidRDefault="00B56F67" w:rsidP="00CD2892">
                            <w:pPr>
                              <w:pStyle w:val="NoSpacing"/>
                              <w:spacing w:before="240"/>
                              <w:jc w:val="center"/>
                              <w:rPr>
                                <w:rFonts w:ascii="Verdana" w:hAnsi="Verdana" w:cs="Aharoni"/>
                                <w:caps/>
                                <w:color w:val="44546A" w:themeColor="text2"/>
                                <w:sz w:val="22"/>
                                <w:szCs w:val="28"/>
                                <w:lang w:val="nl-NL"/>
                              </w:rPr>
                            </w:pPr>
                            <w:r w:rsidRPr="00C15E75">
                              <w:rPr>
                                <w:rFonts w:ascii="Verdana" w:hAnsi="Verdana" w:cs="Aharoni"/>
                                <w:caps/>
                                <w:color w:val="44546A" w:themeColor="text2"/>
                                <w:sz w:val="22"/>
                                <w:szCs w:val="28"/>
                                <w:lang w:val="nl-NL"/>
                              </w:rPr>
                              <w:t xml:space="preserve">inzicht bieden </w:t>
                            </w:r>
                            <w:r>
                              <w:rPr>
                                <w:rFonts w:ascii="Verdana" w:hAnsi="Verdana" w:cs="Aharoni"/>
                                <w:caps/>
                                <w:color w:val="44546A" w:themeColor="text2"/>
                                <w:sz w:val="22"/>
                                <w:szCs w:val="28"/>
                                <w:lang w:val="nl-NL"/>
                              </w:rPr>
                              <w:t>tussen de bedrijflaag, applicatielaag en technologielaag</w:t>
                            </w:r>
                            <w:r w:rsidRPr="00C15E75">
                              <w:rPr>
                                <w:rFonts w:ascii="Verdana" w:hAnsi="Verdana" w:cs="Aharoni"/>
                                <w:caps/>
                                <w:color w:val="44546A" w:themeColor="text2"/>
                                <w:sz w:val="22"/>
                                <w:szCs w:val="28"/>
                                <w:lang w:val="nl-NL"/>
                              </w:rPr>
                              <w:t xml:space="preserve"> van Damco Global</w:t>
                            </w:r>
                            <w:r>
                              <w:rPr>
                                <w:rFonts w:ascii="Verdana" w:hAnsi="Verdana" w:cs="Aharoni"/>
                                <w:caps/>
                                <w:color w:val="44546A" w:themeColor="text2"/>
                                <w:sz w:val="22"/>
                                <w:szCs w:val="28"/>
                                <w:lang w:val="nl-NL"/>
                              </w:rPr>
                              <w:t xml:space="preserve"> voor het verwijderen van dubbele en onnodige applicaties </w:t>
                            </w:r>
                          </w:p>
                        </w:txbxContent>
                      </v:textbox>
                    </v:shape>
                    <w10:wrap anchorx="page" anchory="page"/>
                  </v:group>
                </w:pict>
              </mc:Fallback>
            </mc:AlternateContent>
          </w:r>
        </w:p>
        <w:p w14:paraId="02106BC3" w14:textId="57563A68" w:rsidR="00000412" w:rsidRPr="00C260D9" w:rsidRDefault="006A56D3">
          <w:pPr>
            <w:rPr>
              <w:lang w:val="nl-NL"/>
            </w:rPr>
          </w:pPr>
          <w:r w:rsidRPr="00C260D9">
            <w:rPr>
              <w:noProof/>
              <w:lang w:eastAsia="en-US"/>
            </w:rPr>
            <mc:AlternateContent>
              <mc:Choice Requires="wps">
                <w:drawing>
                  <wp:anchor distT="0" distB="0" distL="114300" distR="114300" simplePos="0" relativeHeight="251656704" behindDoc="0" locked="0" layoutInCell="1" allowOverlap="1" wp14:anchorId="2C1F0FA2" wp14:editId="5FEEC24A">
                    <wp:simplePos x="0" y="0"/>
                    <wp:positionH relativeFrom="page">
                      <wp:posOffset>117475</wp:posOffset>
                    </wp:positionH>
                    <wp:positionV relativeFrom="paragraph">
                      <wp:posOffset>7755890</wp:posOffset>
                    </wp:positionV>
                    <wp:extent cx="3261360" cy="150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61360" cy="150114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94153"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Auteur: Jair Bakhuis</w:t>
                                </w:r>
                              </w:p>
                              <w:p w14:paraId="3D0C0C15"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Studentnummer: 12005096</w:t>
                                </w:r>
                              </w:p>
                              <w:p w14:paraId="12385015"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Opleiding: Business IT &amp; Management</w:t>
                                </w:r>
                              </w:p>
                              <w:p w14:paraId="1564EFED"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School: De Haagse Hogeschool</w:t>
                                </w:r>
                              </w:p>
                              <w:p w14:paraId="5C5516B6" w14:textId="77777777" w:rsidR="00B56F67" w:rsidRPr="00306E2F" w:rsidRDefault="00B56F67">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0" type="#_x0000_t202" style="position:absolute;margin-left:9.25pt;margin-top:610.7pt;width:256.8pt;height:118.2pt;z-index:251656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" fillcolor="#5b9bd5 [3204]" stroked="f" strokeweight=".5pt">
                    <v:textbox>
                      <w:txbxContent>
                        <w:p w14:paraId="6BB94153"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Auteur: Jair Bakhuis</w:t>
                          </w:r>
                        </w:p>
                        <w:p w14:paraId="3D0C0C15"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Studentnummer: 12005096</w:t>
                          </w:r>
                        </w:p>
                        <w:p w14:paraId="12385015"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Opleiding: Business IT &amp; Management</w:t>
                          </w:r>
                        </w:p>
                        <w:p w14:paraId="1564EFED" w14:textId="77777777" w:rsidR="00B56F67" w:rsidRPr="00306E2F" w:rsidRDefault="00B56F67" w:rsidP="00306E2F">
                          <w:pPr>
                            <w:spacing w:after="0"/>
                            <w:rPr>
                              <w:b/>
                              <w:color w:val="FFFFFF" w:themeColor="background1"/>
                              <w:sz w:val="28"/>
                              <w:lang w:val="nl-NL"/>
                            </w:rPr>
                          </w:pPr>
                          <w:r w:rsidRPr="00306E2F">
                            <w:rPr>
                              <w:b/>
                              <w:color w:val="FFFFFF" w:themeColor="background1"/>
                              <w:sz w:val="28"/>
                              <w:lang w:val="nl-NL"/>
                            </w:rPr>
                            <w:t>School: De Haagse Hogeschool</w:t>
                          </w:r>
                        </w:p>
                        <w:p w14:paraId="5C5516B6" w14:textId="77777777" w:rsidR="00B56F67" w:rsidRPr="00306E2F" w:rsidRDefault="00B56F67">
                          <w:pPr>
                            <w:rPr>
                              <w:lang w:val="nl-NL"/>
                            </w:rPr>
                          </w:pPr>
                        </w:p>
                      </w:txbxContent>
                    </v:textbox>
                    <w10:wrap anchorx="page"/>
                  </v:shape>
                </w:pict>
              </mc:Fallback>
            </mc:AlternateContent>
          </w:r>
          <w:r w:rsidR="00C15E75" w:rsidRPr="00C260D9">
            <w:rPr>
              <w:noProof/>
              <w:lang w:eastAsia="en-US"/>
            </w:rPr>
            <mc:AlternateContent>
              <mc:Choice Requires="wps">
                <w:drawing>
                  <wp:anchor distT="0" distB="0" distL="114300" distR="114300" simplePos="0" relativeHeight="251662848" behindDoc="0" locked="0" layoutInCell="1" allowOverlap="1" wp14:anchorId="53BD4C48" wp14:editId="220B7AF4">
                    <wp:simplePos x="0" y="0"/>
                    <wp:positionH relativeFrom="margin">
                      <wp:posOffset>2171700</wp:posOffset>
                    </wp:positionH>
                    <wp:positionV relativeFrom="paragraph">
                      <wp:posOffset>7755890</wp:posOffset>
                    </wp:positionV>
                    <wp:extent cx="3820795" cy="15144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20795" cy="15144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46395" w14:textId="77777777" w:rsidR="00B56F67" w:rsidRPr="000C7175" w:rsidRDefault="00B56F67" w:rsidP="00AD5A36">
                                <w:pPr>
                                  <w:spacing w:after="0"/>
                                  <w:rPr>
                                    <w:b/>
                                    <w:color w:val="FFFFFF" w:themeColor="background1"/>
                                    <w:sz w:val="28"/>
                                    <w:szCs w:val="28"/>
                                    <w:lang w:val="nl-NL"/>
                                  </w:rPr>
                                </w:pPr>
                                <w:r w:rsidRPr="000C7175">
                                  <w:rPr>
                                    <w:b/>
                                    <w:color w:val="FFFFFF" w:themeColor="background1"/>
                                    <w:sz w:val="28"/>
                                    <w:szCs w:val="28"/>
                                    <w:lang w:val="nl-NL"/>
                                  </w:rPr>
                                  <w:t>Begeleidende docent: dhr. Berry Pieters</w:t>
                                </w:r>
                              </w:p>
                              <w:p w14:paraId="458D0952" w14:textId="77777777" w:rsidR="00B56F67" w:rsidRDefault="00B56F67" w:rsidP="00AD5A36">
                                <w:pPr>
                                  <w:spacing w:after="0"/>
                                  <w:rPr>
                                    <w:b/>
                                    <w:color w:val="FFFFFF" w:themeColor="background1"/>
                                    <w:sz w:val="28"/>
                                    <w:szCs w:val="28"/>
                                    <w:lang w:val="nl-NL"/>
                                  </w:rPr>
                                </w:pPr>
                                <w:r w:rsidRPr="00AD5A36">
                                  <w:rPr>
                                    <w:b/>
                                    <w:color w:val="FFFFFF" w:themeColor="background1"/>
                                    <w:sz w:val="28"/>
                                    <w:szCs w:val="28"/>
                                    <w:lang w:val="nl-NL"/>
                                  </w:rPr>
                                  <w:t>Tweede examinator: dhr. Paul de Vries</w:t>
                                </w:r>
                              </w:p>
                              <w:p w14:paraId="4EAB5F7C" w14:textId="77777777" w:rsidR="00B56F67" w:rsidRDefault="00B56F67" w:rsidP="00AD5A36">
                                <w:pPr>
                                  <w:spacing w:after="0"/>
                                  <w:rPr>
                                    <w:b/>
                                    <w:color w:val="FFFFFF" w:themeColor="background1"/>
                                    <w:sz w:val="28"/>
                                    <w:szCs w:val="28"/>
                                    <w:lang w:val="nl-NL"/>
                                  </w:rPr>
                                </w:pPr>
                                <w:r>
                                  <w:rPr>
                                    <w:b/>
                                    <w:color w:val="FFFFFF" w:themeColor="background1"/>
                                    <w:sz w:val="28"/>
                                    <w:szCs w:val="28"/>
                                    <w:lang w:val="nl-NL"/>
                                  </w:rPr>
                                  <w:t>Datum: 3 juni 2016</w:t>
                                </w:r>
                              </w:p>
                              <w:p w14:paraId="1F7B09F1" w14:textId="78DF2C63" w:rsidR="00B56F67" w:rsidRPr="00AD5A36" w:rsidRDefault="00B56F67" w:rsidP="00AD5A36">
                                <w:pPr>
                                  <w:spacing w:after="0"/>
                                  <w:rPr>
                                    <w:b/>
                                    <w:color w:val="FFFFFF" w:themeColor="background1"/>
                                    <w:sz w:val="28"/>
                                    <w:szCs w:val="28"/>
                                    <w:lang w:val="nl-NL"/>
                                  </w:rPr>
                                </w:pPr>
                                <w:r>
                                  <w:rPr>
                                    <w:b/>
                                    <w:color w:val="FFFFFF" w:themeColor="background1"/>
                                    <w:sz w:val="28"/>
                                    <w:szCs w:val="28"/>
                                    <w:lang w:val="nl-NL"/>
                                  </w:rPr>
                                  <w:t>Bachelor scriptie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71pt;margin-top:610.7pt;width:300.85pt;height:119.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" fillcolor="#5b9bd5 [3204]" stroked="f" strokeweight=".5pt">
                    <v:textbox>
                      <w:txbxContent>
                        <w:p w14:paraId="28A46395" w14:textId="77777777" w:rsidR="00B56F67" w:rsidRPr="000C7175" w:rsidRDefault="00B56F67" w:rsidP="00AD5A36">
                          <w:pPr>
                            <w:spacing w:after="0"/>
                            <w:rPr>
                              <w:b/>
                              <w:color w:val="FFFFFF" w:themeColor="background1"/>
                              <w:sz w:val="28"/>
                              <w:szCs w:val="28"/>
                              <w:lang w:val="nl-NL"/>
                            </w:rPr>
                          </w:pPr>
                          <w:r w:rsidRPr="000C7175">
                            <w:rPr>
                              <w:b/>
                              <w:color w:val="FFFFFF" w:themeColor="background1"/>
                              <w:sz w:val="28"/>
                              <w:szCs w:val="28"/>
                              <w:lang w:val="nl-NL"/>
                            </w:rPr>
                            <w:t>Begeleidende docent: dhr. Berry Pieters</w:t>
                          </w:r>
                        </w:p>
                        <w:p w14:paraId="458D0952" w14:textId="77777777" w:rsidR="00B56F67" w:rsidRDefault="00B56F67" w:rsidP="00AD5A36">
                          <w:pPr>
                            <w:spacing w:after="0"/>
                            <w:rPr>
                              <w:b/>
                              <w:color w:val="FFFFFF" w:themeColor="background1"/>
                              <w:sz w:val="28"/>
                              <w:szCs w:val="28"/>
                              <w:lang w:val="nl-NL"/>
                            </w:rPr>
                          </w:pPr>
                          <w:r w:rsidRPr="00AD5A36">
                            <w:rPr>
                              <w:b/>
                              <w:color w:val="FFFFFF" w:themeColor="background1"/>
                              <w:sz w:val="28"/>
                              <w:szCs w:val="28"/>
                              <w:lang w:val="nl-NL"/>
                            </w:rPr>
                            <w:t>Tweede examinator: dhr. Paul de Vries</w:t>
                          </w:r>
                        </w:p>
                        <w:p w14:paraId="4EAB5F7C" w14:textId="77777777" w:rsidR="00B56F67" w:rsidRDefault="00B56F67" w:rsidP="00AD5A36">
                          <w:pPr>
                            <w:spacing w:after="0"/>
                            <w:rPr>
                              <w:b/>
                              <w:color w:val="FFFFFF" w:themeColor="background1"/>
                              <w:sz w:val="28"/>
                              <w:szCs w:val="28"/>
                              <w:lang w:val="nl-NL"/>
                            </w:rPr>
                          </w:pPr>
                          <w:r>
                            <w:rPr>
                              <w:b/>
                              <w:color w:val="FFFFFF" w:themeColor="background1"/>
                              <w:sz w:val="28"/>
                              <w:szCs w:val="28"/>
                              <w:lang w:val="nl-NL"/>
                            </w:rPr>
                            <w:t>Datum: 3 juni 2016</w:t>
                          </w:r>
                        </w:p>
                        <w:p w14:paraId="1F7B09F1" w14:textId="78DF2C63" w:rsidR="00B56F67" w:rsidRPr="00AD5A36" w:rsidRDefault="00B56F67" w:rsidP="00AD5A36">
                          <w:pPr>
                            <w:spacing w:after="0"/>
                            <w:rPr>
                              <w:b/>
                              <w:color w:val="FFFFFF" w:themeColor="background1"/>
                              <w:sz w:val="28"/>
                              <w:szCs w:val="28"/>
                              <w:lang w:val="nl-NL"/>
                            </w:rPr>
                          </w:pPr>
                          <w:r>
                            <w:rPr>
                              <w:b/>
                              <w:color w:val="FFFFFF" w:themeColor="background1"/>
                              <w:sz w:val="28"/>
                              <w:szCs w:val="28"/>
                              <w:lang w:val="nl-NL"/>
                            </w:rPr>
                            <w:t>Bachelor scriptie</w:t>
                          </w:r>
                        </w:p>
                      </w:txbxContent>
                    </v:textbox>
                    <w10:wrap anchorx="margin"/>
                  </v:shape>
                </w:pict>
              </mc:Fallback>
            </mc:AlternateContent>
          </w:r>
          <w:r w:rsidR="00BC3C7C" w:rsidRPr="00C260D9">
            <w:rPr>
              <w:caps/>
              <w:noProof/>
              <w:color w:val="44546A" w:themeColor="text2"/>
              <w:sz w:val="36"/>
              <w:szCs w:val="36"/>
              <w:lang w:eastAsia="en-US"/>
            </w:rPr>
            <w:drawing>
              <wp:anchor distT="0" distB="0" distL="114300" distR="114300" simplePos="0" relativeHeight="251668992" behindDoc="0" locked="0" layoutInCell="1" allowOverlap="1" wp14:anchorId="3DD9BEF9" wp14:editId="11FE1405">
                <wp:simplePos x="0" y="0"/>
                <wp:positionH relativeFrom="page">
                  <wp:align>center</wp:align>
                </wp:positionH>
                <wp:positionV relativeFrom="paragraph">
                  <wp:posOffset>300886</wp:posOffset>
                </wp:positionV>
                <wp:extent cx="6626225" cy="2531745"/>
                <wp:effectExtent l="0" t="0" r="317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mco-header_0008_truck_ret.jpg"/>
                        <pic:cNvPicPr/>
                      </pic:nvPicPr>
                      <pic:blipFill>
                        <a:blip r:embed="rId10">
                          <a:extLst>
                            <a:ext uri="{28A0092B-C50C-407E-A947-70E740481C1C}">
                              <a14:useLocalDpi xmlns:a14="http://schemas.microsoft.com/office/drawing/2010/main" val="0"/>
                            </a:ext>
                          </a:extLst>
                        </a:blip>
                        <a:stretch>
                          <a:fillRect/>
                        </a:stretch>
                      </pic:blipFill>
                      <pic:spPr>
                        <a:xfrm>
                          <a:off x="0" y="0"/>
                          <a:ext cx="6626225" cy="2531745"/>
                        </a:xfrm>
                        <a:prstGeom prst="rect">
                          <a:avLst/>
                        </a:prstGeom>
                      </pic:spPr>
                    </pic:pic>
                  </a:graphicData>
                </a:graphic>
              </wp:anchor>
            </w:drawing>
          </w:r>
          <w:r w:rsidR="00BC3C7C" w:rsidRPr="00C260D9">
            <w:rPr>
              <w:noProof/>
              <w:lang w:val="nl-NL"/>
            </w:rPr>
            <w:t xml:space="preserve"> </w:t>
          </w:r>
          <w:r w:rsidR="00000412" w:rsidRPr="00C260D9">
            <w:rPr>
              <w:lang w:val="nl-NL"/>
            </w:rPr>
            <w:br w:type="page"/>
          </w:r>
        </w:p>
      </w:sdtContent>
    </w:sdt>
    <w:p w14:paraId="4B02B895" w14:textId="77777777" w:rsidR="00467C80" w:rsidRPr="00C260D9" w:rsidRDefault="000C7175" w:rsidP="00863E11">
      <w:pPr>
        <w:pStyle w:val="Style1"/>
        <w:outlineLvl w:val="9"/>
        <w:rPr>
          <w:rFonts w:ascii="Arial" w:hAnsi="Arial" w:cs="Arial"/>
        </w:rPr>
      </w:pPr>
      <w:bookmarkStart w:id="0" w:name="_Toc447525467"/>
      <w:bookmarkStart w:id="1" w:name="_Toc447541690"/>
      <w:bookmarkStart w:id="2" w:name="_Toc326396239"/>
      <w:r w:rsidRPr="00C260D9">
        <w:rPr>
          <w:rFonts w:ascii="Arial" w:hAnsi="Arial" w:cs="Arial"/>
        </w:rPr>
        <w:lastRenderedPageBreak/>
        <w:t>Referaat</w:t>
      </w:r>
      <w:bookmarkEnd w:id="0"/>
      <w:bookmarkEnd w:id="1"/>
      <w:bookmarkEnd w:id="2"/>
    </w:p>
    <w:p w14:paraId="3B20200A" w14:textId="688170F3" w:rsidR="002611F6" w:rsidRPr="00C260D9" w:rsidRDefault="002611F6" w:rsidP="00CF4E05">
      <w:pPr>
        <w:spacing w:after="0"/>
        <w:rPr>
          <w:i/>
          <w:sz w:val="22"/>
          <w:lang w:val="nl-NL"/>
        </w:rPr>
      </w:pPr>
      <w:r w:rsidRPr="00C260D9">
        <w:rPr>
          <w:sz w:val="22"/>
          <w:lang w:val="nl-NL"/>
        </w:rPr>
        <w:t>Ba</w:t>
      </w:r>
      <w:r w:rsidR="003913BC" w:rsidRPr="00C260D9">
        <w:rPr>
          <w:sz w:val="22"/>
          <w:lang w:val="nl-NL"/>
        </w:rPr>
        <w:t>khuis, J, Bachelor scriptie</w:t>
      </w:r>
      <w:r w:rsidRPr="00C260D9">
        <w:rPr>
          <w:sz w:val="22"/>
          <w:lang w:val="nl-NL"/>
        </w:rPr>
        <w:t xml:space="preserve">, Visualisatie van de Enterprise architectuur binnen Damco Global, </w:t>
      </w:r>
      <w:r w:rsidR="00412B0C" w:rsidRPr="00C260D9">
        <w:rPr>
          <w:i/>
          <w:sz w:val="22"/>
          <w:lang w:val="nl-NL"/>
        </w:rPr>
        <w:t>I</w:t>
      </w:r>
      <w:r w:rsidR="000063A8" w:rsidRPr="00C260D9">
        <w:rPr>
          <w:i/>
          <w:sz w:val="22"/>
          <w:lang w:val="nl-NL"/>
        </w:rPr>
        <w:t>nzicht bieden tussen de bedrijfslaag, applicatie</w:t>
      </w:r>
      <w:r w:rsidR="00412B0C" w:rsidRPr="00C260D9">
        <w:rPr>
          <w:i/>
          <w:sz w:val="22"/>
          <w:lang w:val="nl-NL"/>
        </w:rPr>
        <w:t>laag en techn</w:t>
      </w:r>
      <w:r w:rsidR="000063A8" w:rsidRPr="00C260D9">
        <w:rPr>
          <w:i/>
          <w:sz w:val="22"/>
          <w:lang w:val="nl-NL"/>
        </w:rPr>
        <w:t>ologie</w:t>
      </w:r>
      <w:r w:rsidR="00751B69" w:rsidRPr="00C260D9">
        <w:rPr>
          <w:i/>
          <w:sz w:val="22"/>
          <w:lang w:val="nl-NL"/>
        </w:rPr>
        <w:t>laag van Damco Global</w:t>
      </w:r>
      <w:r w:rsidR="000063A8" w:rsidRPr="00C260D9">
        <w:rPr>
          <w:i/>
          <w:sz w:val="22"/>
          <w:lang w:val="nl-NL"/>
        </w:rPr>
        <w:t xml:space="preserve"> voor het verwijderen van dubbele en onnodige applicaties</w:t>
      </w:r>
      <w:r w:rsidR="00751B69" w:rsidRPr="00C260D9">
        <w:rPr>
          <w:i/>
          <w:sz w:val="22"/>
          <w:lang w:val="nl-NL"/>
        </w:rPr>
        <w:t>, Damco: ’s-Gravenhage 2016</w:t>
      </w:r>
    </w:p>
    <w:p w14:paraId="5A79EA7C" w14:textId="77777777" w:rsidR="002611F6" w:rsidRPr="00C260D9" w:rsidRDefault="002611F6" w:rsidP="00CF4E05">
      <w:pPr>
        <w:spacing w:after="0"/>
        <w:rPr>
          <w:sz w:val="22"/>
          <w:lang w:val="nl-NL"/>
        </w:rPr>
      </w:pPr>
    </w:p>
    <w:p w14:paraId="4270146E" w14:textId="77777777" w:rsidR="000C7175" w:rsidRPr="00C260D9" w:rsidRDefault="000C7175" w:rsidP="00CF4E05">
      <w:pPr>
        <w:spacing w:after="0"/>
        <w:rPr>
          <w:sz w:val="22"/>
          <w:lang w:val="nl-NL"/>
        </w:rPr>
      </w:pPr>
      <w:r w:rsidRPr="00C260D9">
        <w:rPr>
          <w:sz w:val="22"/>
          <w:lang w:val="nl-NL"/>
        </w:rPr>
        <w:t xml:space="preserve">Ter afronding van de studie Business IT &amp; Management </w:t>
      </w:r>
      <w:r w:rsidR="001B3320" w:rsidRPr="00C260D9">
        <w:rPr>
          <w:sz w:val="22"/>
          <w:lang w:val="nl-NL"/>
        </w:rPr>
        <w:t>aan De Haagse Hogeschool is dit verslag opgesteld. Dit onderzoek is</w:t>
      </w:r>
      <w:r w:rsidR="00CF4E05" w:rsidRPr="00C260D9">
        <w:rPr>
          <w:sz w:val="22"/>
          <w:lang w:val="nl-NL"/>
        </w:rPr>
        <w:t xml:space="preserve"> uitgevoerd</w:t>
      </w:r>
      <w:r w:rsidR="001B3320" w:rsidRPr="00C260D9">
        <w:rPr>
          <w:sz w:val="22"/>
          <w:lang w:val="nl-NL"/>
        </w:rPr>
        <w:t xml:space="preserve"> in opdracht van de afdeling CIO office van Damco. </w:t>
      </w:r>
    </w:p>
    <w:p w14:paraId="60CCAACF" w14:textId="77777777" w:rsidR="00CF4E05" w:rsidRPr="00C260D9" w:rsidRDefault="00CF4E05" w:rsidP="00CF4E05">
      <w:pPr>
        <w:spacing w:after="0"/>
        <w:rPr>
          <w:sz w:val="22"/>
          <w:lang w:val="nl-NL"/>
        </w:rPr>
      </w:pPr>
    </w:p>
    <w:p w14:paraId="0A9EDB5D" w14:textId="674BB9C4" w:rsidR="00F44298" w:rsidRPr="00C260D9" w:rsidRDefault="001B3320" w:rsidP="00F44298">
      <w:pPr>
        <w:pStyle w:val="NoSpacing"/>
        <w:rPr>
          <w:rStyle w:val="Geen"/>
          <w:sz w:val="22"/>
          <w:szCs w:val="22"/>
        </w:rPr>
      </w:pPr>
      <w:r w:rsidRPr="00C260D9">
        <w:rPr>
          <w:sz w:val="22"/>
          <w:lang w:val="nl-NL"/>
        </w:rPr>
        <w:t xml:space="preserve">Het doel van dit onderzoek is </w:t>
      </w:r>
      <w:r w:rsidR="00F44298" w:rsidRPr="00C260D9">
        <w:rPr>
          <w:sz w:val="22"/>
          <w:lang w:val="nl-NL"/>
        </w:rPr>
        <w:t xml:space="preserve">het creëren </w:t>
      </w:r>
      <w:r w:rsidR="00050C6A" w:rsidRPr="00C260D9">
        <w:rPr>
          <w:sz w:val="22"/>
          <w:lang w:val="nl-NL"/>
        </w:rPr>
        <w:t xml:space="preserve">van een inzicht in de huidige </w:t>
      </w:r>
      <w:r w:rsidR="00E71A07">
        <w:rPr>
          <w:sz w:val="22"/>
          <w:lang w:val="nl-NL"/>
        </w:rPr>
        <w:t>bedrijfslaag</w:t>
      </w:r>
      <w:r w:rsidR="00050C6A" w:rsidRPr="00C260D9">
        <w:rPr>
          <w:sz w:val="22"/>
          <w:lang w:val="nl-NL"/>
        </w:rPr>
        <w:t xml:space="preserve">, </w:t>
      </w:r>
      <w:r w:rsidR="00E71A07">
        <w:rPr>
          <w:sz w:val="22"/>
          <w:lang w:val="nl-NL"/>
        </w:rPr>
        <w:t>applicatielaag</w:t>
      </w:r>
      <w:r w:rsidR="00050C6A" w:rsidRPr="00C260D9">
        <w:rPr>
          <w:sz w:val="22"/>
          <w:lang w:val="nl-NL"/>
        </w:rPr>
        <w:t xml:space="preserve"> en </w:t>
      </w:r>
      <w:r w:rsidR="00E71A07">
        <w:rPr>
          <w:sz w:val="22"/>
          <w:lang w:val="nl-NL"/>
        </w:rPr>
        <w:t>technologielaag</w:t>
      </w:r>
      <w:r w:rsidR="00050C6A" w:rsidRPr="00C260D9">
        <w:rPr>
          <w:sz w:val="22"/>
          <w:lang w:val="nl-NL"/>
        </w:rPr>
        <w:t xml:space="preserve"> van Damco</w:t>
      </w:r>
      <w:r w:rsidRPr="00C260D9">
        <w:rPr>
          <w:sz w:val="22"/>
          <w:lang w:val="nl-NL"/>
        </w:rPr>
        <w:t>.</w:t>
      </w:r>
      <w:r w:rsidR="00F72927" w:rsidRPr="00C260D9">
        <w:rPr>
          <w:sz w:val="22"/>
          <w:lang w:val="nl-NL"/>
        </w:rPr>
        <w:t xml:space="preserve"> Hiermee kunnen de</w:t>
      </w:r>
      <w:r w:rsidR="00F44298" w:rsidRPr="00C260D9">
        <w:rPr>
          <w:rStyle w:val="Geen"/>
          <w:sz w:val="22"/>
          <w:szCs w:val="22"/>
        </w:rPr>
        <w:t xml:space="preserve"> verschillende business en IT-domeinen met onderlinge relaties vastgelegd worden. Dit inzicht biedt verschillende mogelijkheden, zoals het verwijderen van dubbele en onnodige applicaties</w:t>
      </w:r>
      <w:r w:rsidR="00F44298" w:rsidRPr="00C260D9">
        <w:rPr>
          <w:sz w:val="22"/>
          <w:szCs w:val="22"/>
          <w:lang w:val="nl-NL"/>
        </w:rPr>
        <w:t>.</w:t>
      </w:r>
    </w:p>
    <w:p w14:paraId="31FE52E6" w14:textId="1B1D018D" w:rsidR="00CF4E05" w:rsidRPr="00C260D9" w:rsidRDefault="001B3320" w:rsidP="00CF4E05">
      <w:pPr>
        <w:spacing w:after="0"/>
        <w:rPr>
          <w:sz w:val="22"/>
          <w:lang w:val="nl-NL"/>
        </w:rPr>
      </w:pPr>
      <w:r w:rsidRPr="00C260D9">
        <w:rPr>
          <w:sz w:val="22"/>
          <w:lang w:val="nl-NL"/>
        </w:rPr>
        <w:t xml:space="preserve">Om dit te realiseren zal </w:t>
      </w:r>
      <w:r w:rsidR="00050C6A" w:rsidRPr="00C260D9">
        <w:rPr>
          <w:sz w:val="22"/>
          <w:lang w:val="nl-NL"/>
        </w:rPr>
        <w:t xml:space="preserve">er onderzoek moeten worden gedaan naar de drie lagen en zal het resultaat ervan ontworpen worden in </w:t>
      </w:r>
      <w:r w:rsidR="005810C1" w:rsidRPr="00C260D9">
        <w:rPr>
          <w:sz w:val="22"/>
          <w:lang w:val="nl-NL"/>
        </w:rPr>
        <w:t>een Enterpr</w:t>
      </w:r>
      <w:r w:rsidR="00F44298" w:rsidRPr="00C260D9">
        <w:rPr>
          <w:sz w:val="22"/>
          <w:lang w:val="nl-NL"/>
        </w:rPr>
        <w:t xml:space="preserve">ise architectuur tool. Enkele steekwoorden van het verslag zijn: </w:t>
      </w:r>
      <w:r w:rsidR="00CF4E05" w:rsidRPr="00C260D9">
        <w:rPr>
          <w:sz w:val="22"/>
          <w:lang w:val="nl-NL"/>
        </w:rPr>
        <w:t xml:space="preserve">Enterprise architectuur, Conventie handboek, Modelleren, </w:t>
      </w:r>
      <w:r w:rsidR="00C874DB" w:rsidRPr="00C260D9">
        <w:rPr>
          <w:sz w:val="22"/>
          <w:lang w:val="nl-NL"/>
        </w:rPr>
        <w:t xml:space="preserve">metamodel, </w:t>
      </w:r>
      <w:r w:rsidR="008223DA" w:rsidRPr="00C260D9">
        <w:rPr>
          <w:sz w:val="22"/>
          <w:lang w:val="nl-NL"/>
        </w:rPr>
        <w:t xml:space="preserve">Supply Chain Management, Freight Forwarding, </w:t>
      </w:r>
      <w:r w:rsidR="00513BD9" w:rsidRPr="00C260D9">
        <w:rPr>
          <w:sz w:val="22"/>
          <w:lang w:val="nl-NL"/>
        </w:rPr>
        <w:t>overdrachtsrapport</w:t>
      </w:r>
      <w:r w:rsidR="00D05459" w:rsidRPr="00C260D9">
        <w:rPr>
          <w:sz w:val="22"/>
          <w:lang w:val="nl-NL"/>
        </w:rPr>
        <w:t xml:space="preserve">, Togaf 9.1 en Archimate 2.1. </w:t>
      </w:r>
    </w:p>
    <w:p w14:paraId="04BF176D" w14:textId="77777777" w:rsidR="00CF4E05" w:rsidRPr="00C260D9" w:rsidRDefault="00CF4E05">
      <w:pPr>
        <w:rPr>
          <w:lang w:val="nl-NL"/>
        </w:rPr>
      </w:pPr>
      <w:r w:rsidRPr="00C260D9">
        <w:rPr>
          <w:lang w:val="nl-NL"/>
        </w:rPr>
        <w:br w:type="page"/>
      </w:r>
    </w:p>
    <w:p w14:paraId="31F26A38" w14:textId="246D8A90" w:rsidR="00CF4E05" w:rsidRPr="00C260D9" w:rsidRDefault="00CF4E05" w:rsidP="00863E11">
      <w:pPr>
        <w:pStyle w:val="Style1"/>
        <w:outlineLvl w:val="9"/>
        <w:rPr>
          <w:rFonts w:ascii="Arial" w:hAnsi="Arial" w:cs="Arial"/>
        </w:rPr>
      </w:pPr>
      <w:bookmarkStart w:id="3" w:name="_Toc440984162"/>
      <w:bookmarkStart w:id="4" w:name="_Toc447525468"/>
      <w:bookmarkStart w:id="5" w:name="_Toc447541691"/>
      <w:bookmarkStart w:id="6" w:name="_Toc326396240"/>
      <w:r w:rsidRPr="00C260D9">
        <w:rPr>
          <w:rFonts w:ascii="Arial" w:hAnsi="Arial" w:cs="Arial"/>
        </w:rPr>
        <w:lastRenderedPageBreak/>
        <w:t>Voorwoord</w:t>
      </w:r>
      <w:bookmarkEnd w:id="3"/>
      <w:bookmarkEnd w:id="4"/>
      <w:bookmarkEnd w:id="5"/>
      <w:bookmarkEnd w:id="6"/>
    </w:p>
    <w:p w14:paraId="3BE1B3F8" w14:textId="77777777" w:rsidR="004507CC" w:rsidRPr="00C260D9" w:rsidRDefault="00CF4E05" w:rsidP="00CF4E05">
      <w:pPr>
        <w:rPr>
          <w:sz w:val="22"/>
          <w:lang w:val="nl-NL"/>
        </w:rPr>
      </w:pPr>
      <w:r w:rsidRPr="00C260D9">
        <w:rPr>
          <w:sz w:val="22"/>
          <w:lang w:val="nl-NL"/>
        </w:rPr>
        <w:t>Voor u ligt het afstudeerverslag dat is geschreven ter afronding van de studie Business IT &amp; Management aan De Haagse Hogeschool, locatie Den Haag. Het onderzoek is uitgevoerd in opdracht van de CIO office van Damco in de periode van 18 januari</w:t>
      </w:r>
      <w:r w:rsidR="008D62DA" w:rsidRPr="00C260D9">
        <w:rPr>
          <w:sz w:val="22"/>
          <w:lang w:val="nl-NL"/>
        </w:rPr>
        <w:t xml:space="preserve"> 2016</w:t>
      </w:r>
      <w:r w:rsidRPr="00C260D9">
        <w:rPr>
          <w:sz w:val="22"/>
          <w:lang w:val="nl-NL"/>
        </w:rPr>
        <w:t xml:space="preserve"> tot en met 13 mei</w:t>
      </w:r>
      <w:r w:rsidR="008D62DA" w:rsidRPr="00C260D9">
        <w:rPr>
          <w:sz w:val="22"/>
          <w:lang w:val="nl-NL"/>
        </w:rPr>
        <w:t xml:space="preserve"> 2016. </w:t>
      </w:r>
    </w:p>
    <w:p w14:paraId="5CC211D3" w14:textId="77777777" w:rsidR="004507CC" w:rsidRPr="00C260D9" w:rsidRDefault="00D36FC4" w:rsidP="00CF4E05">
      <w:pPr>
        <w:rPr>
          <w:sz w:val="22"/>
          <w:lang w:val="nl-NL"/>
        </w:rPr>
      </w:pPr>
      <w:r w:rsidRPr="00C260D9">
        <w:rPr>
          <w:sz w:val="22"/>
          <w:lang w:val="nl-NL"/>
        </w:rPr>
        <w:t>Mijn afstudee</w:t>
      </w:r>
      <w:r w:rsidR="00C15E75" w:rsidRPr="00C260D9">
        <w:rPr>
          <w:sz w:val="22"/>
          <w:lang w:val="nl-NL"/>
        </w:rPr>
        <w:t>rperiode binnen Damco heb ik als</w:t>
      </w:r>
      <w:r w:rsidRPr="00C260D9">
        <w:rPr>
          <w:sz w:val="22"/>
          <w:lang w:val="nl-NL"/>
        </w:rPr>
        <w:t xml:space="preserve"> leerzaam en plezierig ervaren. De opdracht was uitdagend, waardoor ik het beste uit mijzelf heb moeten halen. Door deze uitdaging ben ik ook gegroeid binnen de competenties die in mijn opleiding gehanteerd worden. </w:t>
      </w:r>
      <w:r w:rsidR="002F5C5C" w:rsidRPr="00C260D9">
        <w:rPr>
          <w:sz w:val="22"/>
          <w:lang w:val="nl-NL"/>
        </w:rPr>
        <w:t xml:space="preserve">Tevens was het prettig dat ik als stagiair binnen Damco werd behandeld als een medewerker en heb ik het gevoel gekregen dat ik echt deel uitmaak van een team. </w:t>
      </w:r>
    </w:p>
    <w:p w14:paraId="1C32B89A" w14:textId="275A91C1" w:rsidR="002F5C5C" w:rsidRPr="00C260D9" w:rsidRDefault="002F5C5C" w:rsidP="00CF4E05">
      <w:pPr>
        <w:rPr>
          <w:sz w:val="22"/>
          <w:lang w:val="nl-NL"/>
        </w:rPr>
      </w:pPr>
      <w:r w:rsidRPr="00C260D9">
        <w:rPr>
          <w:sz w:val="22"/>
          <w:lang w:val="nl-NL"/>
        </w:rPr>
        <w:t xml:space="preserve">Via dit voorwoord wil ik een aantal personen bedanken voor hun hulp en bijdrage tijdens de afstudeerperiode. </w:t>
      </w:r>
      <w:r w:rsidR="00E14D06" w:rsidRPr="00C260D9">
        <w:rPr>
          <w:sz w:val="22"/>
          <w:lang w:val="nl-NL"/>
        </w:rPr>
        <w:t xml:space="preserve">Ten eerste wil ik Daniel Mast bedanken als mijn begeleider van Damco. Mede dankzij hem heb ik dit project met succes kunnen afronden. </w:t>
      </w:r>
      <w:r w:rsidR="006E4644" w:rsidRPr="00C260D9">
        <w:rPr>
          <w:sz w:val="22"/>
          <w:lang w:val="nl-NL"/>
        </w:rPr>
        <w:t xml:space="preserve">Verder zijn er veel personen binnen Damco die mij hebben geholpen </w:t>
      </w:r>
      <w:r w:rsidR="001E447E" w:rsidRPr="00C260D9">
        <w:rPr>
          <w:sz w:val="22"/>
          <w:lang w:val="nl-NL"/>
        </w:rPr>
        <w:t>tijdens mijn onderzoek en tijdens validatiemomenten. Onderstaand een lijst met de namen van de personen binnen Damco die mij hebben gesteund tijdens mijn afstudeerperiode binnen Damco:</w:t>
      </w:r>
    </w:p>
    <w:p w14:paraId="59DA50CC" w14:textId="1E0AE50E" w:rsidR="001E447E" w:rsidRPr="00C260D9" w:rsidRDefault="00685FCF" w:rsidP="00ED21E5">
      <w:pPr>
        <w:pStyle w:val="ListParagraph"/>
        <w:numPr>
          <w:ilvl w:val="0"/>
          <w:numId w:val="22"/>
        </w:numPr>
        <w:rPr>
          <w:sz w:val="22"/>
          <w:lang w:val="nl-NL"/>
        </w:rPr>
      </w:pPr>
      <w:r w:rsidRPr="00C260D9">
        <w:rPr>
          <w:sz w:val="22"/>
          <w:lang w:val="nl-NL"/>
        </w:rPr>
        <w:t>Noud Donders</w:t>
      </w:r>
    </w:p>
    <w:p w14:paraId="5FF390E7" w14:textId="1EE731AC" w:rsidR="00685FCF" w:rsidRPr="00C260D9" w:rsidRDefault="00685FCF" w:rsidP="00ED21E5">
      <w:pPr>
        <w:pStyle w:val="ListParagraph"/>
        <w:numPr>
          <w:ilvl w:val="0"/>
          <w:numId w:val="22"/>
        </w:numPr>
        <w:rPr>
          <w:sz w:val="22"/>
          <w:lang w:val="nl-NL"/>
        </w:rPr>
      </w:pPr>
      <w:r w:rsidRPr="00C260D9">
        <w:rPr>
          <w:sz w:val="22"/>
          <w:lang w:val="nl-NL"/>
        </w:rPr>
        <w:t xml:space="preserve">Hermien Ratcliffe </w:t>
      </w:r>
    </w:p>
    <w:p w14:paraId="2669635C" w14:textId="3C688B41" w:rsidR="00685FCF" w:rsidRPr="00C260D9" w:rsidRDefault="00685FCF" w:rsidP="00ED21E5">
      <w:pPr>
        <w:pStyle w:val="ListParagraph"/>
        <w:numPr>
          <w:ilvl w:val="0"/>
          <w:numId w:val="22"/>
        </w:numPr>
        <w:rPr>
          <w:sz w:val="22"/>
          <w:lang w:val="nl-NL"/>
        </w:rPr>
      </w:pPr>
      <w:r w:rsidRPr="00C260D9">
        <w:rPr>
          <w:sz w:val="22"/>
          <w:lang w:val="nl-NL"/>
        </w:rPr>
        <w:t>Glenn van der Meijden</w:t>
      </w:r>
    </w:p>
    <w:p w14:paraId="39A9A696" w14:textId="1D335824" w:rsidR="00685FCF" w:rsidRPr="00C260D9" w:rsidRDefault="0075007C" w:rsidP="00ED21E5">
      <w:pPr>
        <w:pStyle w:val="ListParagraph"/>
        <w:numPr>
          <w:ilvl w:val="0"/>
          <w:numId w:val="22"/>
        </w:numPr>
        <w:rPr>
          <w:sz w:val="22"/>
          <w:lang w:val="nl-NL"/>
        </w:rPr>
      </w:pPr>
      <w:r w:rsidRPr="00C260D9">
        <w:rPr>
          <w:sz w:val="22"/>
          <w:lang w:val="nl-NL"/>
        </w:rPr>
        <w:t>Jesper Bolther Andersson</w:t>
      </w:r>
    </w:p>
    <w:p w14:paraId="4C957842" w14:textId="31076E82" w:rsidR="0075007C" w:rsidRPr="00C260D9" w:rsidRDefault="00311174" w:rsidP="00ED21E5">
      <w:pPr>
        <w:pStyle w:val="ListParagraph"/>
        <w:numPr>
          <w:ilvl w:val="0"/>
          <w:numId w:val="22"/>
        </w:numPr>
        <w:rPr>
          <w:sz w:val="22"/>
          <w:lang w:val="nl-NL"/>
        </w:rPr>
      </w:pPr>
      <w:r w:rsidRPr="00C260D9">
        <w:rPr>
          <w:sz w:val="22"/>
          <w:lang w:val="nl-NL"/>
        </w:rPr>
        <w:t xml:space="preserve">Johanna </w:t>
      </w:r>
      <w:r w:rsidR="00DA786B" w:rsidRPr="00C260D9">
        <w:rPr>
          <w:sz w:val="22"/>
          <w:lang w:val="nl-NL"/>
        </w:rPr>
        <w:t>Hainz</w:t>
      </w:r>
    </w:p>
    <w:p w14:paraId="39CAB826" w14:textId="73228052" w:rsidR="00DA786B" w:rsidRPr="00C260D9" w:rsidRDefault="00C44CE5" w:rsidP="00ED21E5">
      <w:pPr>
        <w:pStyle w:val="ListParagraph"/>
        <w:numPr>
          <w:ilvl w:val="0"/>
          <w:numId w:val="22"/>
        </w:numPr>
        <w:rPr>
          <w:sz w:val="22"/>
          <w:lang w:val="nl-NL"/>
        </w:rPr>
      </w:pPr>
      <w:r w:rsidRPr="00C260D9">
        <w:rPr>
          <w:sz w:val="22"/>
          <w:lang w:val="nl-NL"/>
        </w:rPr>
        <w:t>Heino Kempers</w:t>
      </w:r>
    </w:p>
    <w:p w14:paraId="456C9F27" w14:textId="0E4B5B03" w:rsidR="00C44CE5" w:rsidRPr="00C260D9" w:rsidRDefault="00C44CE5" w:rsidP="00ED21E5">
      <w:pPr>
        <w:pStyle w:val="ListParagraph"/>
        <w:numPr>
          <w:ilvl w:val="0"/>
          <w:numId w:val="22"/>
        </w:numPr>
        <w:rPr>
          <w:sz w:val="22"/>
          <w:lang w:val="nl-NL"/>
        </w:rPr>
      </w:pPr>
      <w:r w:rsidRPr="00C260D9">
        <w:rPr>
          <w:sz w:val="22"/>
          <w:lang w:val="nl-NL"/>
        </w:rPr>
        <w:t>Raymond Leung</w:t>
      </w:r>
    </w:p>
    <w:p w14:paraId="7BEF4320" w14:textId="65FCFB28" w:rsidR="00C44CE5" w:rsidRPr="00C260D9" w:rsidRDefault="00C44CE5" w:rsidP="00ED21E5">
      <w:pPr>
        <w:pStyle w:val="ListParagraph"/>
        <w:numPr>
          <w:ilvl w:val="0"/>
          <w:numId w:val="22"/>
        </w:numPr>
        <w:rPr>
          <w:sz w:val="22"/>
          <w:lang w:val="nl-NL"/>
        </w:rPr>
      </w:pPr>
      <w:r w:rsidRPr="00C260D9">
        <w:rPr>
          <w:sz w:val="22"/>
          <w:lang w:val="nl-NL"/>
        </w:rPr>
        <w:t>Stella Liu</w:t>
      </w:r>
    </w:p>
    <w:p w14:paraId="195827D6" w14:textId="5CB6E4E1" w:rsidR="00C44CE5" w:rsidRPr="00C260D9" w:rsidRDefault="00C44CE5" w:rsidP="00ED21E5">
      <w:pPr>
        <w:pStyle w:val="ListParagraph"/>
        <w:numPr>
          <w:ilvl w:val="0"/>
          <w:numId w:val="22"/>
        </w:numPr>
        <w:rPr>
          <w:sz w:val="22"/>
          <w:lang w:val="nl-NL"/>
        </w:rPr>
      </w:pPr>
      <w:r w:rsidRPr="00C260D9">
        <w:rPr>
          <w:sz w:val="22"/>
          <w:lang w:val="nl-NL"/>
        </w:rPr>
        <w:t>Esteban Ceravalli</w:t>
      </w:r>
    </w:p>
    <w:p w14:paraId="353C1323" w14:textId="5151A143" w:rsidR="00C44CE5" w:rsidRPr="00C260D9" w:rsidRDefault="00C44CE5" w:rsidP="00ED21E5">
      <w:pPr>
        <w:pStyle w:val="ListParagraph"/>
        <w:numPr>
          <w:ilvl w:val="0"/>
          <w:numId w:val="22"/>
        </w:numPr>
        <w:rPr>
          <w:sz w:val="22"/>
          <w:lang w:val="nl-NL"/>
        </w:rPr>
      </w:pPr>
      <w:r w:rsidRPr="00C260D9">
        <w:rPr>
          <w:sz w:val="22"/>
          <w:lang w:val="nl-NL"/>
        </w:rPr>
        <w:t>Ceren Arigil</w:t>
      </w:r>
    </w:p>
    <w:p w14:paraId="5335C84A" w14:textId="170832AB" w:rsidR="00C44CE5" w:rsidRPr="00C260D9" w:rsidRDefault="00C44CE5" w:rsidP="00ED21E5">
      <w:pPr>
        <w:pStyle w:val="ListParagraph"/>
        <w:numPr>
          <w:ilvl w:val="0"/>
          <w:numId w:val="22"/>
        </w:numPr>
        <w:rPr>
          <w:sz w:val="22"/>
          <w:lang w:val="nl-NL"/>
        </w:rPr>
      </w:pPr>
      <w:r w:rsidRPr="00C260D9">
        <w:rPr>
          <w:sz w:val="22"/>
          <w:lang w:val="nl-NL"/>
        </w:rPr>
        <w:t>Andre Kops</w:t>
      </w:r>
    </w:p>
    <w:p w14:paraId="43A47423" w14:textId="17A454CD" w:rsidR="00C44CE5" w:rsidRPr="00C260D9" w:rsidRDefault="00C44CE5" w:rsidP="00ED21E5">
      <w:pPr>
        <w:pStyle w:val="ListParagraph"/>
        <w:numPr>
          <w:ilvl w:val="0"/>
          <w:numId w:val="22"/>
        </w:numPr>
        <w:rPr>
          <w:sz w:val="22"/>
          <w:lang w:val="nl-NL"/>
        </w:rPr>
      </w:pPr>
      <w:r w:rsidRPr="00C260D9">
        <w:rPr>
          <w:sz w:val="22"/>
          <w:lang w:val="nl-NL"/>
        </w:rPr>
        <w:t>Joor Zwijgers</w:t>
      </w:r>
    </w:p>
    <w:p w14:paraId="1655FF9C" w14:textId="6760AD32" w:rsidR="00C44CE5" w:rsidRPr="00C260D9" w:rsidRDefault="007953EB" w:rsidP="00ED21E5">
      <w:pPr>
        <w:pStyle w:val="ListParagraph"/>
        <w:numPr>
          <w:ilvl w:val="0"/>
          <w:numId w:val="22"/>
        </w:numPr>
        <w:rPr>
          <w:sz w:val="22"/>
          <w:lang w:val="nl-NL"/>
        </w:rPr>
      </w:pPr>
      <w:r w:rsidRPr="00C260D9">
        <w:rPr>
          <w:sz w:val="22"/>
          <w:lang w:val="nl-NL"/>
        </w:rPr>
        <w:t>Venkrataman P</w:t>
      </w:r>
      <w:r w:rsidR="002779A7" w:rsidRPr="00C260D9">
        <w:rPr>
          <w:sz w:val="22"/>
          <w:lang w:val="nl-NL"/>
        </w:rPr>
        <w:t>anneerselvam</w:t>
      </w:r>
    </w:p>
    <w:p w14:paraId="02E1544C" w14:textId="196BA820" w:rsidR="007953EB" w:rsidRPr="00C260D9" w:rsidRDefault="007953EB" w:rsidP="00ED21E5">
      <w:pPr>
        <w:pStyle w:val="ListParagraph"/>
        <w:numPr>
          <w:ilvl w:val="0"/>
          <w:numId w:val="22"/>
        </w:numPr>
        <w:rPr>
          <w:sz w:val="22"/>
          <w:lang w:val="nl-NL"/>
        </w:rPr>
      </w:pPr>
      <w:r w:rsidRPr="00C260D9">
        <w:rPr>
          <w:sz w:val="22"/>
          <w:lang w:val="nl-NL"/>
        </w:rPr>
        <w:t>Borja Diez</w:t>
      </w:r>
    </w:p>
    <w:p w14:paraId="6F283B8F" w14:textId="45268B1B" w:rsidR="00D05459" w:rsidRPr="00C260D9" w:rsidRDefault="00CC0D7C" w:rsidP="002779A7">
      <w:pPr>
        <w:rPr>
          <w:sz w:val="22"/>
          <w:lang w:val="nl-NL"/>
        </w:rPr>
      </w:pPr>
      <w:r w:rsidRPr="00C260D9">
        <w:rPr>
          <w:sz w:val="22"/>
          <w:lang w:val="nl-NL"/>
        </w:rPr>
        <w:t>Tot slot</w:t>
      </w:r>
      <w:r w:rsidR="002779A7" w:rsidRPr="00C260D9">
        <w:rPr>
          <w:sz w:val="22"/>
          <w:lang w:val="nl-NL"/>
        </w:rPr>
        <w:t xml:space="preserve"> wil ik graag de heer Jens Goossens van Bizzdesign beda</w:t>
      </w:r>
      <w:r w:rsidRPr="00C260D9">
        <w:rPr>
          <w:sz w:val="22"/>
          <w:lang w:val="nl-NL"/>
        </w:rPr>
        <w:t>nken voor zijn expertise op de E</w:t>
      </w:r>
      <w:r w:rsidR="002779A7" w:rsidRPr="00C260D9">
        <w:rPr>
          <w:sz w:val="22"/>
          <w:lang w:val="nl-NL"/>
        </w:rPr>
        <w:t xml:space="preserve">nterprise architectuur, voor de training en voor het consult. </w:t>
      </w:r>
    </w:p>
    <w:p w14:paraId="4897F4A9" w14:textId="45EC9316" w:rsidR="00D05459" w:rsidRPr="00C260D9" w:rsidRDefault="00D05459" w:rsidP="00D05459">
      <w:pPr>
        <w:rPr>
          <w:sz w:val="22"/>
          <w:lang w:val="nl-NL"/>
        </w:rPr>
      </w:pPr>
    </w:p>
    <w:p w14:paraId="60E0A377" w14:textId="77777777" w:rsidR="007B48FF" w:rsidRPr="00C260D9" w:rsidRDefault="007B48FF">
      <w:pPr>
        <w:rPr>
          <w:lang w:val="nl-NL"/>
        </w:rPr>
      </w:pPr>
      <w:r w:rsidRPr="00C260D9">
        <w:rPr>
          <w:lang w:val="nl-NL"/>
        </w:rPr>
        <w:br w:type="page"/>
      </w:r>
    </w:p>
    <w:p w14:paraId="24EBFCED" w14:textId="191F478E" w:rsidR="007B48FF" w:rsidRPr="00C260D9" w:rsidRDefault="007B48FF" w:rsidP="00096361">
      <w:pPr>
        <w:pStyle w:val="Style1"/>
        <w:rPr>
          <w:rFonts w:ascii="Arial" w:hAnsi="Arial" w:cs="Arial"/>
        </w:rPr>
      </w:pPr>
      <w:bookmarkStart w:id="7" w:name="_Toc440984163"/>
      <w:bookmarkStart w:id="8" w:name="_Toc448320970"/>
      <w:bookmarkStart w:id="9" w:name="_Toc450562547"/>
      <w:bookmarkStart w:id="10" w:name="_Toc450562608"/>
      <w:bookmarkStart w:id="11" w:name="_Toc450563138"/>
      <w:bookmarkStart w:id="12" w:name="_Toc326396241"/>
      <w:r w:rsidRPr="00C260D9">
        <w:rPr>
          <w:rFonts w:ascii="Arial" w:hAnsi="Arial" w:cs="Arial"/>
        </w:rPr>
        <w:lastRenderedPageBreak/>
        <w:t>Inhoudsopgave</w:t>
      </w:r>
      <w:bookmarkEnd w:id="7"/>
      <w:bookmarkEnd w:id="8"/>
      <w:bookmarkEnd w:id="9"/>
      <w:bookmarkEnd w:id="10"/>
      <w:bookmarkEnd w:id="11"/>
      <w:bookmarkEnd w:id="12"/>
    </w:p>
    <w:sdt>
      <w:sdtPr>
        <w:rPr>
          <w:lang w:val="nl-NL"/>
        </w:rPr>
        <w:id w:val="2115860220"/>
        <w:docPartObj>
          <w:docPartGallery w:val="Table of Contents"/>
          <w:docPartUnique/>
        </w:docPartObj>
      </w:sdtPr>
      <w:sdtEndPr>
        <w:rPr>
          <w:b/>
          <w:bCs/>
          <w:noProof/>
        </w:rPr>
      </w:sdtEndPr>
      <w:sdtContent>
        <w:p w14:paraId="6664CCA3" w14:textId="77777777" w:rsidR="00E71A07" w:rsidRDefault="006F4CEF">
          <w:pPr>
            <w:pStyle w:val="TOC1"/>
            <w:tabs>
              <w:tab w:val="right" w:leader="dot" w:pos="9061"/>
            </w:tabs>
            <w:rPr>
              <w:rFonts w:asciiTheme="minorHAnsi" w:hAnsiTheme="minorHAnsi" w:cstheme="minorBidi"/>
              <w:noProof/>
              <w:sz w:val="24"/>
              <w:szCs w:val="24"/>
              <w:lang w:eastAsia="ja-JP"/>
            </w:rPr>
          </w:pPr>
          <w:r w:rsidRPr="00C260D9">
            <w:rPr>
              <w:sz w:val="22"/>
              <w:lang w:val="nl-NL"/>
            </w:rPr>
            <w:fldChar w:fldCharType="begin"/>
          </w:r>
          <w:r w:rsidRPr="00C260D9">
            <w:rPr>
              <w:sz w:val="22"/>
              <w:lang w:val="nl-NL"/>
            </w:rPr>
            <w:instrText xml:space="preserve"> TOC \o "1-3" \h \z \u </w:instrText>
          </w:r>
          <w:r w:rsidRPr="00C260D9">
            <w:rPr>
              <w:sz w:val="22"/>
              <w:lang w:val="nl-NL"/>
            </w:rPr>
            <w:fldChar w:fldCharType="separate"/>
          </w:r>
          <w:r w:rsidR="00E71A07" w:rsidRPr="001B0A0C">
            <w:rPr>
              <w:noProof/>
            </w:rPr>
            <w:t>Referaat</w:t>
          </w:r>
          <w:r w:rsidR="00E71A07">
            <w:rPr>
              <w:noProof/>
            </w:rPr>
            <w:tab/>
          </w:r>
          <w:r w:rsidR="00E71A07">
            <w:rPr>
              <w:noProof/>
            </w:rPr>
            <w:fldChar w:fldCharType="begin"/>
          </w:r>
          <w:r w:rsidR="00E71A07">
            <w:rPr>
              <w:noProof/>
            </w:rPr>
            <w:instrText xml:space="preserve"> PAGEREF _Toc326396239 \h </w:instrText>
          </w:r>
          <w:r w:rsidR="00E71A07">
            <w:rPr>
              <w:noProof/>
            </w:rPr>
          </w:r>
          <w:r w:rsidR="00E71A07">
            <w:rPr>
              <w:noProof/>
            </w:rPr>
            <w:fldChar w:fldCharType="separate"/>
          </w:r>
          <w:r w:rsidR="00E71A07">
            <w:rPr>
              <w:noProof/>
            </w:rPr>
            <w:t>1</w:t>
          </w:r>
          <w:r w:rsidR="00E71A07">
            <w:rPr>
              <w:noProof/>
            </w:rPr>
            <w:fldChar w:fldCharType="end"/>
          </w:r>
        </w:p>
        <w:p w14:paraId="440B66BA"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rPr>
            <w:t>Voorwoord</w:t>
          </w:r>
          <w:r>
            <w:rPr>
              <w:noProof/>
            </w:rPr>
            <w:tab/>
          </w:r>
          <w:r>
            <w:rPr>
              <w:noProof/>
            </w:rPr>
            <w:fldChar w:fldCharType="begin"/>
          </w:r>
          <w:r>
            <w:rPr>
              <w:noProof/>
            </w:rPr>
            <w:instrText xml:space="preserve"> PAGEREF _Toc326396240 \h </w:instrText>
          </w:r>
          <w:r>
            <w:rPr>
              <w:noProof/>
            </w:rPr>
          </w:r>
          <w:r>
            <w:rPr>
              <w:noProof/>
            </w:rPr>
            <w:fldChar w:fldCharType="separate"/>
          </w:r>
          <w:r>
            <w:rPr>
              <w:noProof/>
            </w:rPr>
            <w:t>2</w:t>
          </w:r>
          <w:r>
            <w:rPr>
              <w:noProof/>
            </w:rPr>
            <w:fldChar w:fldCharType="end"/>
          </w:r>
        </w:p>
        <w:p w14:paraId="0470BB6D"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rPr>
            <w:t>Inhoudsopgave</w:t>
          </w:r>
          <w:r>
            <w:rPr>
              <w:noProof/>
            </w:rPr>
            <w:tab/>
          </w:r>
          <w:r>
            <w:rPr>
              <w:noProof/>
            </w:rPr>
            <w:fldChar w:fldCharType="begin"/>
          </w:r>
          <w:r>
            <w:rPr>
              <w:noProof/>
            </w:rPr>
            <w:instrText xml:space="preserve"> PAGEREF _Toc326396241 \h </w:instrText>
          </w:r>
          <w:r>
            <w:rPr>
              <w:noProof/>
            </w:rPr>
          </w:r>
          <w:r>
            <w:rPr>
              <w:noProof/>
            </w:rPr>
            <w:fldChar w:fldCharType="separate"/>
          </w:r>
          <w:r>
            <w:rPr>
              <w:noProof/>
            </w:rPr>
            <w:t>3</w:t>
          </w:r>
          <w:r>
            <w:rPr>
              <w:noProof/>
            </w:rPr>
            <w:fldChar w:fldCharType="end"/>
          </w:r>
        </w:p>
        <w:p w14:paraId="73D2ED81"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1.</w:t>
          </w:r>
          <w:r>
            <w:rPr>
              <w:rFonts w:asciiTheme="minorHAnsi" w:hAnsiTheme="minorHAnsi" w:cstheme="minorBidi"/>
              <w:noProof/>
              <w:sz w:val="24"/>
              <w:szCs w:val="24"/>
              <w:lang w:eastAsia="ja-JP"/>
            </w:rPr>
            <w:tab/>
          </w:r>
          <w:r w:rsidRPr="001B0A0C">
            <w:rPr>
              <w:noProof/>
              <w:lang w:val="nl-NL"/>
            </w:rPr>
            <w:t>Inleiding</w:t>
          </w:r>
          <w:r>
            <w:rPr>
              <w:noProof/>
            </w:rPr>
            <w:tab/>
          </w:r>
          <w:r>
            <w:rPr>
              <w:noProof/>
            </w:rPr>
            <w:fldChar w:fldCharType="begin"/>
          </w:r>
          <w:r>
            <w:rPr>
              <w:noProof/>
            </w:rPr>
            <w:instrText xml:space="preserve"> PAGEREF _Toc326396242 \h </w:instrText>
          </w:r>
          <w:r>
            <w:rPr>
              <w:noProof/>
            </w:rPr>
          </w:r>
          <w:r>
            <w:rPr>
              <w:noProof/>
            </w:rPr>
            <w:fldChar w:fldCharType="separate"/>
          </w:r>
          <w:r>
            <w:rPr>
              <w:noProof/>
            </w:rPr>
            <w:t>5</w:t>
          </w:r>
          <w:r>
            <w:rPr>
              <w:noProof/>
            </w:rPr>
            <w:fldChar w:fldCharType="end"/>
          </w:r>
        </w:p>
        <w:p w14:paraId="7DEE74CE"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2.</w:t>
          </w:r>
          <w:r>
            <w:rPr>
              <w:rFonts w:asciiTheme="minorHAnsi" w:hAnsiTheme="minorHAnsi" w:cstheme="minorBidi"/>
              <w:noProof/>
              <w:sz w:val="24"/>
              <w:szCs w:val="24"/>
              <w:lang w:eastAsia="ja-JP"/>
            </w:rPr>
            <w:tab/>
          </w:r>
          <w:r w:rsidRPr="001B0A0C">
            <w:rPr>
              <w:noProof/>
              <w:lang w:val="nl-NL"/>
            </w:rPr>
            <w:t>Beschrijving Damco &amp; reden voor het project</w:t>
          </w:r>
          <w:r>
            <w:rPr>
              <w:noProof/>
            </w:rPr>
            <w:tab/>
          </w:r>
          <w:r>
            <w:rPr>
              <w:noProof/>
            </w:rPr>
            <w:fldChar w:fldCharType="begin"/>
          </w:r>
          <w:r>
            <w:rPr>
              <w:noProof/>
            </w:rPr>
            <w:instrText xml:space="preserve"> PAGEREF _Toc326396243 \h </w:instrText>
          </w:r>
          <w:r>
            <w:rPr>
              <w:noProof/>
            </w:rPr>
          </w:r>
          <w:r>
            <w:rPr>
              <w:noProof/>
            </w:rPr>
            <w:fldChar w:fldCharType="separate"/>
          </w:r>
          <w:r>
            <w:rPr>
              <w:noProof/>
            </w:rPr>
            <w:t>7</w:t>
          </w:r>
          <w:r>
            <w:rPr>
              <w:noProof/>
            </w:rPr>
            <w:fldChar w:fldCharType="end"/>
          </w:r>
        </w:p>
        <w:p w14:paraId="40040849"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2.1</w:t>
          </w:r>
          <w:r>
            <w:rPr>
              <w:rFonts w:asciiTheme="minorHAnsi" w:hAnsiTheme="minorHAnsi" w:cstheme="minorBidi"/>
              <w:noProof/>
              <w:sz w:val="24"/>
              <w:szCs w:val="24"/>
              <w:lang w:eastAsia="ja-JP"/>
            </w:rPr>
            <w:tab/>
          </w:r>
          <w:r w:rsidRPr="001B0A0C">
            <w:rPr>
              <w:noProof/>
              <w:lang w:val="nl-NL"/>
            </w:rPr>
            <w:t>Bedrijf</w:t>
          </w:r>
          <w:r>
            <w:rPr>
              <w:noProof/>
            </w:rPr>
            <w:tab/>
          </w:r>
          <w:r>
            <w:rPr>
              <w:noProof/>
            </w:rPr>
            <w:fldChar w:fldCharType="begin"/>
          </w:r>
          <w:r>
            <w:rPr>
              <w:noProof/>
            </w:rPr>
            <w:instrText xml:space="preserve"> PAGEREF _Toc326396244 \h </w:instrText>
          </w:r>
          <w:r>
            <w:rPr>
              <w:noProof/>
            </w:rPr>
          </w:r>
          <w:r>
            <w:rPr>
              <w:noProof/>
            </w:rPr>
            <w:fldChar w:fldCharType="separate"/>
          </w:r>
          <w:r>
            <w:rPr>
              <w:noProof/>
            </w:rPr>
            <w:t>7</w:t>
          </w:r>
          <w:r>
            <w:rPr>
              <w:noProof/>
            </w:rPr>
            <w:fldChar w:fldCharType="end"/>
          </w:r>
        </w:p>
        <w:p w14:paraId="75BE9F53" w14:textId="77777777" w:rsidR="00E71A07" w:rsidRDefault="00E71A07">
          <w:pPr>
            <w:pStyle w:val="TOC3"/>
            <w:tabs>
              <w:tab w:val="left" w:pos="1136"/>
              <w:tab w:val="right" w:leader="dot" w:pos="9061"/>
            </w:tabs>
            <w:rPr>
              <w:rFonts w:cstheme="minorBidi"/>
              <w:noProof/>
              <w:sz w:val="24"/>
              <w:szCs w:val="24"/>
              <w:lang w:eastAsia="ja-JP"/>
            </w:rPr>
          </w:pPr>
          <w:r w:rsidRPr="001B0A0C">
            <w:rPr>
              <w:noProof/>
              <w:lang w:val="nl-NL"/>
            </w:rPr>
            <w:t>2.1.1</w:t>
          </w:r>
          <w:r>
            <w:rPr>
              <w:rFonts w:cstheme="minorBidi"/>
              <w:noProof/>
              <w:sz w:val="24"/>
              <w:szCs w:val="24"/>
              <w:lang w:eastAsia="ja-JP"/>
            </w:rPr>
            <w:tab/>
          </w:r>
          <w:r w:rsidRPr="001B0A0C">
            <w:rPr>
              <w:noProof/>
              <w:lang w:val="nl-NL"/>
            </w:rPr>
            <w:t>Huidige situatie Damco</w:t>
          </w:r>
          <w:r>
            <w:rPr>
              <w:noProof/>
            </w:rPr>
            <w:tab/>
          </w:r>
          <w:r>
            <w:rPr>
              <w:noProof/>
            </w:rPr>
            <w:fldChar w:fldCharType="begin"/>
          </w:r>
          <w:r>
            <w:rPr>
              <w:noProof/>
            </w:rPr>
            <w:instrText xml:space="preserve"> PAGEREF _Toc326396245 \h </w:instrText>
          </w:r>
          <w:r>
            <w:rPr>
              <w:noProof/>
            </w:rPr>
          </w:r>
          <w:r>
            <w:rPr>
              <w:noProof/>
            </w:rPr>
            <w:fldChar w:fldCharType="separate"/>
          </w:r>
          <w:r>
            <w:rPr>
              <w:noProof/>
            </w:rPr>
            <w:t>8</w:t>
          </w:r>
          <w:r>
            <w:rPr>
              <w:noProof/>
            </w:rPr>
            <w:fldChar w:fldCharType="end"/>
          </w:r>
        </w:p>
        <w:p w14:paraId="2CF325F2"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2.2</w:t>
          </w:r>
          <w:r>
            <w:rPr>
              <w:rFonts w:asciiTheme="minorHAnsi" w:hAnsiTheme="minorHAnsi" w:cstheme="minorBidi"/>
              <w:noProof/>
              <w:sz w:val="24"/>
              <w:szCs w:val="24"/>
              <w:lang w:eastAsia="ja-JP"/>
            </w:rPr>
            <w:tab/>
          </w:r>
          <w:r w:rsidRPr="001B0A0C">
            <w:rPr>
              <w:noProof/>
              <w:lang w:val="nl-NL"/>
            </w:rPr>
            <w:t>Probleemstelling</w:t>
          </w:r>
          <w:r>
            <w:rPr>
              <w:noProof/>
            </w:rPr>
            <w:tab/>
          </w:r>
          <w:r>
            <w:rPr>
              <w:noProof/>
            </w:rPr>
            <w:fldChar w:fldCharType="begin"/>
          </w:r>
          <w:r>
            <w:rPr>
              <w:noProof/>
            </w:rPr>
            <w:instrText xml:space="preserve"> PAGEREF _Toc326396246 \h </w:instrText>
          </w:r>
          <w:r>
            <w:rPr>
              <w:noProof/>
            </w:rPr>
          </w:r>
          <w:r>
            <w:rPr>
              <w:noProof/>
            </w:rPr>
            <w:fldChar w:fldCharType="separate"/>
          </w:r>
          <w:r>
            <w:rPr>
              <w:noProof/>
            </w:rPr>
            <w:t>8</w:t>
          </w:r>
          <w:r>
            <w:rPr>
              <w:noProof/>
            </w:rPr>
            <w:fldChar w:fldCharType="end"/>
          </w:r>
        </w:p>
        <w:p w14:paraId="070372E2"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2.3</w:t>
          </w:r>
          <w:r>
            <w:rPr>
              <w:rFonts w:asciiTheme="minorHAnsi" w:hAnsiTheme="minorHAnsi" w:cstheme="minorBidi"/>
              <w:noProof/>
              <w:sz w:val="24"/>
              <w:szCs w:val="24"/>
              <w:lang w:eastAsia="ja-JP"/>
            </w:rPr>
            <w:tab/>
          </w:r>
          <w:r w:rsidRPr="001B0A0C">
            <w:rPr>
              <w:noProof/>
              <w:lang w:val="nl-NL"/>
            </w:rPr>
            <w:t>Doelstelling</w:t>
          </w:r>
          <w:r>
            <w:rPr>
              <w:noProof/>
            </w:rPr>
            <w:tab/>
          </w:r>
          <w:r>
            <w:rPr>
              <w:noProof/>
            </w:rPr>
            <w:fldChar w:fldCharType="begin"/>
          </w:r>
          <w:r>
            <w:rPr>
              <w:noProof/>
            </w:rPr>
            <w:instrText xml:space="preserve"> PAGEREF _Toc326396247 \h </w:instrText>
          </w:r>
          <w:r>
            <w:rPr>
              <w:noProof/>
            </w:rPr>
          </w:r>
          <w:r>
            <w:rPr>
              <w:noProof/>
            </w:rPr>
            <w:fldChar w:fldCharType="separate"/>
          </w:r>
          <w:r>
            <w:rPr>
              <w:noProof/>
            </w:rPr>
            <w:t>9</w:t>
          </w:r>
          <w:r>
            <w:rPr>
              <w:noProof/>
            </w:rPr>
            <w:fldChar w:fldCharType="end"/>
          </w:r>
        </w:p>
        <w:p w14:paraId="2A5B03E5"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2.4</w:t>
          </w:r>
          <w:r>
            <w:rPr>
              <w:rFonts w:asciiTheme="minorHAnsi" w:hAnsiTheme="minorHAnsi" w:cstheme="minorBidi"/>
              <w:noProof/>
              <w:sz w:val="24"/>
              <w:szCs w:val="24"/>
              <w:lang w:eastAsia="ja-JP"/>
            </w:rPr>
            <w:tab/>
          </w:r>
          <w:r w:rsidRPr="001B0A0C">
            <w:rPr>
              <w:noProof/>
              <w:lang w:val="nl-NL"/>
            </w:rPr>
            <w:t>Op te leveren producten</w:t>
          </w:r>
          <w:r>
            <w:rPr>
              <w:noProof/>
            </w:rPr>
            <w:tab/>
          </w:r>
          <w:r>
            <w:rPr>
              <w:noProof/>
            </w:rPr>
            <w:fldChar w:fldCharType="begin"/>
          </w:r>
          <w:r>
            <w:rPr>
              <w:noProof/>
            </w:rPr>
            <w:instrText xml:space="preserve"> PAGEREF _Toc326396248 \h </w:instrText>
          </w:r>
          <w:r>
            <w:rPr>
              <w:noProof/>
            </w:rPr>
          </w:r>
          <w:r>
            <w:rPr>
              <w:noProof/>
            </w:rPr>
            <w:fldChar w:fldCharType="separate"/>
          </w:r>
          <w:r>
            <w:rPr>
              <w:noProof/>
            </w:rPr>
            <w:t>10</w:t>
          </w:r>
          <w:r>
            <w:rPr>
              <w:noProof/>
            </w:rPr>
            <w:fldChar w:fldCharType="end"/>
          </w:r>
        </w:p>
        <w:p w14:paraId="00B14016"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3.</w:t>
          </w:r>
          <w:r>
            <w:rPr>
              <w:rFonts w:asciiTheme="minorHAnsi" w:hAnsiTheme="minorHAnsi" w:cstheme="minorBidi"/>
              <w:noProof/>
              <w:sz w:val="24"/>
              <w:szCs w:val="24"/>
              <w:lang w:eastAsia="ja-JP"/>
            </w:rPr>
            <w:tab/>
          </w:r>
          <w:r w:rsidRPr="001B0A0C">
            <w:rPr>
              <w:noProof/>
              <w:lang w:val="nl-NL"/>
            </w:rPr>
            <w:t>Inzicht creëren en het afbakenen van de opdracht</w:t>
          </w:r>
          <w:r>
            <w:rPr>
              <w:noProof/>
            </w:rPr>
            <w:tab/>
          </w:r>
          <w:r>
            <w:rPr>
              <w:noProof/>
            </w:rPr>
            <w:fldChar w:fldCharType="begin"/>
          </w:r>
          <w:r>
            <w:rPr>
              <w:noProof/>
            </w:rPr>
            <w:instrText xml:space="preserve"> PAGEREF _Toc326396249 \h </w:instrText>
          </w:r>
          <w:r>
            <w:rPr>
              <w:noProof/>
            </w:rPr>
          </w:r>
          <w:r>
            <w:rPr>
              <w:noProof/>
            </w:rPr>
            <w:fldChar w:fldCharType="separate"/>
          </w:r>
          <w:r>
            <w:rPr>
              <w:noProof/>
            </w:rPr>
            <w:t>11</w:t>
          </w:r>
          <w:r>
            <w:rPr>
              <w:noProof/>
            </w:rPr>
            <w:fldChar w:fldCharType="end"/>
          </w:r>
        </w:p>
        <w:p w14:paraId="2AF441F1"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3.1</w:t>
          </w:r>
          <w:r>
            <w:rPr>
              <w:rFonts w:asciiTheme="minorHAnsi" w:hAnsiTheme="minorHAnsi" w:cstheme="minorBidi"/>
              <w:noProof/>
              <w:sz w:val="24"/>
              <w:szCs w:val="24"/>
              <w:lang w:eastAsia="ja-JP"/>
            </w:rPr>
            <w:tab/>
          </w:r>
          <w:r w:rsidRPr="001B0A0C">
            <w:rPr>
              <w:noProof/>
              <w:lang w:val="nl-NL"/>
            </w:rPr>
            <w:t>Plan van aanpak</w:t>
          </w:r>
          <w:r>
            <w:rPr>
              <w:noProof/>
            </w:rPr>
            <w:tab/>
          </w:r>
          <w:r>
            <w:rPr>
              <w:noProof/>
            </w:rPr>
            <w:fldChar w:fldCharType="begin"/>
          </w:r>
          <w:r>
            <w:rPr>
              <w:noProof/>
            </w:rPr>
            <w:instrText xml:space="preserve"> PAGEREF _Toc326396250 \h </w:instrText>
          </w:r>
          <w:r>
            <w:rPr>
              <w:noProof/>
            </w:rPr>
          </w:r>
          <w:r>
            <w:rPr>
              <w:noProof/>
            </w:rPr>
            <w:fldChar w:fldCharType="separate"/>
          </w:r>
          <w:r>
            <w:rPr>
              <w:noProof/>
            </w:rPr>
            <w:t>11</w:t>
          </w:r>
          <w:r>
            <w:rPr>
              <w:noProof/>
            </w:rPr>
            <w:fldChar w:fldCharType="end"/>
          </w:r>
        </w:p>
        <w:p w14:paraId="77928BFF"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3.1.1</w:t>
          </w:r>
          <w:r>
            <w:rPr>
              <w:rFonts w:cstheme="minorBidi"/>
              <w:noProof/>
              <w:sz w:val="24"/>
              <w:szCs w:val="24"/>
              <w:lang w:eastAsia="ja-JP"/>
            </w:rPr>
            <w:tab/>
          </w:r>
          <w:r w:rsidRPr="001B0A0C">
            <w:rPr>
              <w:rFonts w:ascii="Arial" w:hAnsi="Arial" w:cs="Arial"/>
              <w:noProof/>
              <w:lang w:val="nl-NL"/>
            </w:rPr>
            <w:t>Fasering</w:t>
          </w:r>
          <w:r>
            <w:rPr>
              <w:noProof/>
            </w:rPr>
            <w:tab/>
          </w:r>
          <w:r>
            <w:rPr>
              <w:noProof/>
            </w:rPr>
            <w:fldChar w:fldCharType="begin"/>
          </w:r>
          <w:r>
            <w:rPr>
              <w:noProof/>
            </w:rPr>
            <w:instrText xml:space="preserve"> PAGEREF _Toc326396251 \h </w:instrText>
          </w:r>
          <w:r>
            <w:rPr>
              <w:noProof/>
            </w:rPr>
          </w:r>
          <w:r>
            <w:rPr>
              <w:noProof/>
            </w:rPr>
            <w:fldChar w:fldCharType="separate"/>
          </w:r>
          <w:r>
            <w:rPr>
              <w:noProof/>
            </w:rPr>
            <w:t>11</w:t>
          </w:r>
          <w:r>
            <w:rPr>
              <w:noProof/>
            </w:rPr>
            <w:fldChar w:fldCharType="end"/>
          </w:r>
        </w:p>
        <w:p w14:paraId="4C11ABFC"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3.1.2</w:t>
          </w:r>
          <w:r>
            <w:rPr>
              <w:rFonts w:cstheme="minorBidi"/>
              <w:noProof/>
              <w:sz w:val="24"/>
              <w:szCs w:val="24"/>
              <w:lang w:eastAsia="ja-JP"/>
            </w:rPr>
            <w:tab/>
          </w:r>
          <w:r w:rsidRPr="001B0A0C">
            <w:rPr>
              <w:rFonts w:ascii="Arial" w:hAnsi="Arial" w:cs="Arial"/>
              <w:noProof/>
              <w:lang w:val="nl-NL"/>
            </w:rPr>
            <w:t>Scope</w:t>
          </w:r>
          <w:r>
            <w:rPr>
              <w:noProof/>
            </w:rPr>
            <w:tab/>
          </w:r>
          <w:r>
            <w:rPr>
              <w:noProof/>
            </w:rPr>
            <w:fldChar w:fldCharType="begin"/>
          </w:r>
          <w:r>
            <w:rPr>
              <w:noProof/>
            </w:rPr>
            <w:instrText xml:space="preserve"> PAGEREF _Toc326396252 \h </w:instrText>
          </w:r>
          <w:r>
            <w:rPr>
              <w:noProof/>
            </w:rPr>
          </w:r>
          <w:r>
            <w:rPr>
              <w:noProof/>
            </w:rPr>
            <w:fldChar w:fldCharType="separate"/>
          </w:r>
          <w:r>
            <w:rPr>
              <w:noProof/>
            </w:rPr>
            <w:t>12</w:t>
          </w:r>
          <w:r>
            <w:rPr>
              <w:noProof/>
            </w:rPr>
            <w:fldChar w:fldCharType="end"/>
          </w:r>
        </w:p>
        <w:p w14:paraId="5CFFCBD2"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3.1.3</w:t>
          </w:r>
          <w:r>
            <w:rPr>
              <w:rFonts w:cstheme="minorBidi"/>
              <w:noProof/>
              <w:sz w:val="24"/>
              <w:szCs w:val="24"/>
              <w:lang w:eastAsia="ja-JP"/>
            </w:rPr>
            <w:tab/>
          </w:r>
          <w:r w:rsidRPr="001B0A0C">
            <w:rPr>
              <w:rFonts w:ascii="Arial" w:hAnsi="Arial" w:cs="Arial"/>
              <w:noProof/>
              <w:lang w:val="nl-NL"/>
            </w:rPr>
            <w:t>Risicoanalyse</w:t>
          </w:r>
          <w:r>
            <w:rPr>
              <w:noProof/>
            </w:rPr>
            <w:tab/>
          </w:r>
          <w:r>
            <w:rPr>
              <w:noProof/>
            </w:rPr>
            <w:fldChar w:fldCharType="begin"/>
          </w:r>
          <w:r>
            <w:rPr>
              <w:noProof/>
            </w:rPr>
            <w:instrText xml:space="preserve"> PAGEREF _Toc326396253 \h </w:instrText>
          </w:r>
          <w:r>
            <w:rPr>
              <w:noProof/>
            </w:rPr>
          </w:r>
          <w:r>
            <w:rPr>
              <w:noProof/>
            </w:rPr>
            <w:fldChar w:fldCharType="separate"/>
          </w:r>
          <w:r>
            <w:rPr>
              <w:noProof/>
            </w:rPr>
            <w:t>12</w:t>
          </w:r>
          <w:r>
            <w:rPr>
              <w:noProof/>
            </w:rPr>
            <w:fldChar w:fldCharType="end"/>
          </w:r>
        </w:p>
        <w:p w14:paraId="5C3B18FF"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3.1.4</w:t>
          </w:r>
          <w:r>
            <w:rPr>
              <w:rFonts w:cstheme="minorBidi"/>
              <w:noProof/>
              <w:sz w:val="24"/>
              <w:szCs w:val="24"/>
              <w:lang w:eastAsia="ja-JP"/>
            </w:rPr>
            <w:tab/>
          </w:r>
          <w:r w:rsidRPr="001B0A0C">
            <w:rPr>
              <w:rFonts w:ascii="Arial" w:hAnsi="Arial" w:cs="Arial"/>
              <w:noProof/>
              <w:lang w:val="nl-NL"/>
            </w:rPr>
            <w:t>Planning</w:t>
          </w:r>
          <w:r>
            <w:rPr>
              <w:noProof/>
            </w:rPr>
            <w:tab/>
          </w:r>
          <w:r>
            <w:rPr>
              <w:noProof/>
            </w:rPr>
            <w:fldChar w:fldCharType="begin"/>
          </w:r>
          <w:r>
            <w:rPr>
              <w:noProof/>
            </w:rPr>
            <w:instrText xml:space="preserve"> PAGEREF _Toc326396254 \h </w:instrText>
          </w:r>
          <w:r>
            <w:rPr>
              <w:noProof/>
            </w:rPr>
          </w:r>
          <w:r>
            <w:rPr>
              <w:noProof/>
            </w:rPr>
            <w:fldChar w:fldCharType="separate"/>
          </w:r>
          <w:r>
            <w:rPr>
              <w:noProof/>
            </w:rPr>
            <w:t>13</w:t>
          </w:r>
          <w:r>
            <w:rPr>
              <w:noProof/>
            </w:rPr>
            <w:fldChar w:fldCharType="end"/>
          </w:r>
        </w:p>
        <w:p w14:paraId="623AC314"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3.2</w:t>
          </w:r>
          <w:r>
            <w:rPr>
              <w:rFonts w:asciiTheme="minorHAnsi" w:hAnsiTheme="minorHAnsi" w:cstheme="minorBidi"/>
              <w:noProof/>
              <w:sz w:val="24"/>
              <w:szCs w:val="24"/>
              <w:lang w:eastAsia="ja-JP"/>
            </w:rPr>
            <w:tab/>
          </w:r>
          <w:r w:rsidRPr="001B0A0C">
            <w:rPr>
              <w:noProof/>
              <w:lang w:val="nl-NL"/>
            </w:rPr>
            <w:t>Stakeholderanalyse</w:t>
          </w:r>
          <w:r>
            <w:rPr>
              <w:noProof/>
            </w:rPr>
            <w:tab/>
          </w:r>
          <w:r>
            <w:rPr>
              <w:noProof/>
            </w:rPr>
            <w:fldChar w:fldCharType="begin"/>
          </w:r>
          <w:r>
            <w:rPr>
              <w:noProof/>
            </w:rPr>
            <w:instrText xml:space="preserve"> PAGEREF _Toc326396255 \h </w:instrText>
          </w:r>
          <w:r>
            <w:rPr>
              <w:noProof/>
            </w:rPr>
          </w:r>
          <w:r>
            <w:rPr>
              <w:noProof/>
            </w:rPr>
            <w:fldChar w:fldCharType="separate"/>
          </w:r>
          <w:r>
            <w:rPr>
              <w:noProof/>
            </w:rPr>
            <w:t>15</w:t>
          </w:r>
          <w:r>
            <w:rPr>
              <w:noProof/>
            </w:rPr>
            <w:fldChar w:fldCharType="end"/>
          </w:r>
        </w:p>
        <w:p w14:paraId="035ACB4F"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4.</w:t>
          </w:r>
          <w:r>
            <w:rPr>
              <w:rFonts w:asciiTheme="minorHAnsi" w:hAnsiTheme="minorHAnsi" w:cstheme="minorBidi"/>
              <w:noProof/>
              <w:sz w:val="24"/>
              <w:szCs w:val="24"/>
              <w:lang w:eastAsia="ja-JP"/>
            </w:rPr>
            <w:tab/>
          </w:r>
          <w:r w:rsidRPr="001B0A0C">
            <w:rPr>
              <w:noProof/>
              <w:lang w:val="nl-NL"/>
            </w:rPr>
            <w:t>Vooronderzoek voor het opstellen van het conventiehandboek</w:t>
          </w:r>
          <w:r>
            <w:rPr>
              <w:noProof/>
            </w:rPr>
            <w:tab/>
          </w:r>
          <w:r>
            <w:rPr>
              <w:noProof/>
            </w:rPr>
            <w:fldChar w:fldCharType="begin"/>
          </w:r>
          <w:r>
            <w:rPr>
              <w:noProof/>
            </w:rPr>
            <w:instrText xml:space="preserve"> PAGEREF _Toc326396256 \h </w:instrText>
          </w:r>
          <w:r>
            <w:rPr>
              <w:noProof/>
            </w:rPr>
          </w:r>
          <w:r>
            <w:rPr>
              <w:noProof/>
            </w:rPr>
            <w:fldChar w:fldCharType="separate"/>
          </w:r>
          <w:r>
            <w:rPr>
              <w:noProof/>
            </w:rPr>
            <w:t>19</w:t>
          </w:r>
          <w:r>
            <w:rPr>
              <w:noProof/>
            </w:rPr>
            <w:fldChar w:fldCharType="end"/>
          </w:r>
        </w:p>
        <w:p w14:paraId="4D363E89"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4.1</w:t>
          </w:r>
          <w:r>
            <w:rPr>
              <w:rFonts w:asciiTheme="minorHAnsi" w:hAnsiTheme="minorHAnsi" w:cstheme="minorBidi"/>
              <w:noProof/>
              <w:sz w:val="24"/>
              <w:szCs w:val="24"/>
              <w:lang w:eastAsia="ja-JP"/>
            </w:rPr>
            <w:tab/>
          </w:r>
          <w:r w:rsidRPr="001B0A0C">
            <w:rPr>
              <w:noProof/>
              <w:lang w:val="nl-NL"/>
            </w:rPr>
            <w:t>Deskresearch met betrekking op de eerste opzet van het conventiehandboek</w:t>
          </w:r>
          <w:r>
            <w:rPr>
              <w:noProof/>
            </w:rPr>
            <w:tab/>
          </w:r>
          <w:r>
            <w:rPr>
              <w:noProof/>
            </w:rPr>
            <w:fldChar w:fldCharType="begin"/>
          </w:r>
          <w:r>
            <w:rPr>
              <w:noProof/>
            </w:rPr>
            <w:instrText xml:space="preserve"> PAGEREF _Toc326396257 \h </w:instrText>
          </w:r>
          <w:r>
            <w:rPr>
              <w:noProof/>
            </w:rPr>
          </w:r>
          <w:r>
            <w:rPr>
              <w:noProof/>
            </w:rPr>
            <w:fldChar w:fldCharType="separate"/>
          </w:r>
          <w:r>
            <w:rPr>
              <w:noProof/>
            </w:rPr>
            <w:t>19</w:t>
          </w:r>
          <w:r>
            <w:rPr>
              <w:noProof/>
            </w:rPr>
            <w:fldChar w:fldCharType="end"/>
          </w:r>
        </w:p>
        <w:p w14:paraId="3509E762"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4.2</w:t>
          </w:r>
          <w:r>
            <w:rPr>
              <w:rFonts w:asciiTheme="minorHAnsi" w:hAnsiTheme="minorHAnsi" w:cstheme="minorBidi"/>
              <w:noProof/>
              <w:sz w:val="24"/>
              <w:szCs w:val="24"/>
              <w:lang w:eastAsia="ja-JP"/>
            </w:rPr>
            <w:tab/>
          </w:r>
          <w:r w:rsidRPr="001B0A0C">
            <w:rPr>
              <w:noProof/>
              <w:lang w:val="nl-NL"/>
            </w:rPr>
            <w:t>Field research met betrekking op de eerste opzet van het conventiehandboek</w:t>
          </w:r>
          <w:r>
            <w:rPr>
              <w:noProof/>
            </w:rPr>
            <w:tab/>
          </w:r>
          <w:r>
            <w:rPr>
              <w:noProof/>
            </w:rPr>
            <w:fldChar w:fldCharType="begin"/>
          </w:r>
          <w:r>
            <w:rPr>
              <w:noProof/>
            </w:rPr>
            <w:instrText xml:space="preserve"> PAGEREF _Toc326396258 \h </w:instrText>
          </w:r>
          <w:r>
            <w:rPr>
              <w:noProof/>
            </w:rPr>
          </w:r>
          <w:r>
            <w:rPr>
              <w:noProof/>
            </w:rPr>
            <w:fldChar w:fldCharType="separate"/>
          </w:r>
          <w:r>
            <w:rPr>
              <w:noProof/>
            </w:rPr>
            <w:t>19</w:t>
          </w:r>
          <w:r>
            <w:rPr>
              <w:noProof/>
            </w:rPr>
            <w:fldChar w:fldCharType="end"/>
          </w:r>
        </w:p>
        <w:p w14:paraId="57FE7DBB"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5.</w:t>
          </w:r>
          <w:r>
            <w:rPr>
              <w:rFonts w:asciiTheme="minorHAnsi" w:hAnsiTheme="minorHAnsi" w:cstheme="minorBidi"/>
              <w:noProof/>
              <w:sz w:val="24"/>
              <w:szCs w:val="24"/>
              <w:lang w:eastAsia="ja-JP"/>
            </w:rPr>
            <w:tab/>
          </w:r>
          <w:r w:rsidRPr="001B0A0C">
            <w:rPr>
              <w:noProof/>
              <w:lang w:val="nl-NL"/>
            </w:rPr>
            <w:t>Ontwerpen van de Enterprise architectuur</w:t>
          </w:r>
          <w:r>
            <w:rPr>
              <w:noProof/>
            </w:rPr>
            <w:tab/>
          </w:r>
          <w:r>
            <w:rPr>
              <w:noProof/>
            </w:rPr>
            <w:fldChar w:fldCharType="begin"/>
          </w:r>
          <w:r>
            <w:rPr>
              <w:noProof/>
            </w:rPr>
            <w:instrText xml:space="preserve"> PAGEREF _Toc326396259 \h </w:instrText>
          </w:r>
          <w:r>
            <w:rPr>
              <w:noProof/>
            </w:rPr>
          </w:r>
          <w:r>
            <w:rPr>
              <w:noProof/>
            </w:rPr>
            <w:fldChar w:fldCharType="separate"/>
          </w:r>
          <w:r>
            <w:rPr>
              <w:noProof/>
            </w:rPr>
            <w:t>22</w:t>
          </w:r>
          <w:r>
            <w:rPr>
              <w:noProof/>
            </w:rPr>
            <w:fldChar w:fldCharType="end"/>
          </w:r>
        </w:p>
        <w:p w14:paraId="592A54AF"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5.1</w:t>
          </w:r>
          <w:r>
            <w:rPr>
              <w:rFonts w:asciiTheme="minorHAnsi" w:hAnsiTheme="minorHAnsi" w:cstheme="minorBidi"/>
              <w:noProof/>
              <w:sz w:val="24"/>
              <w:szCs w:val="24"/>
              <w:lang w:eastAsia="ja-JP"/>
            </w:rPr>
            <w:tab/>
          </w:r>
          <w:r w:rsidRPr="001B0A0C">
            <w:rPr>
              <w:noProof/>
              <w:lang w:val="nl-NL"/>
            </w:rPr>
            <w:t>Kennis opdoen over de Enterprise architectuur methoden die Damco hanteert</w:t>
          </w:r>
          <w:r>
            <w:rPr>
              <w:noProof/>
            </w:rPr>
            <w:tab/>
          </w:r>
          <w:r>
            <w:rPr>
              <w:noProof/>
            </w:rPr>
            <w:fldChar w:fldCharType="begin"/>
          </w:r>
          <w:r>
            <w:rPr>
              <w:noProof/>
            </w:rPr>
            <w:instrText xml:space="preserve"> PAGEREF _Toc326396260 \h </w:instrText>
          </w:r>
          <w:r>
            <w:rPr>
              <w:noProof/>
            </w:rPr>
          </w:r>
          <w:r>
            <w:rPr>
              <w:noProof/>
            </w:rPr>
            <w:fldChar w:fldCharType="separate"/>
          </w:r>
          <w:r>
            <w:rPr>
              <w:noProof/>
            </w:rPr>
            <w:t>22</w:t>
          </w:r>
          <w:r>
            <w:rPr>
              <w:noProof/>
            </w:rPr>
            <w:fldChar w:fldCharType="end"/>
          </w:r>
        </w:p>
        <w:p w14:paraId="47FFB10A"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5.2</w:t>
          </w:r>
          <w:r>
            <w:rPr>
              <w:rFonts w:asciiTheme="minorHAnsi" w:hAnsiTheme="minorHAnsi" w:cstheme="minorBidi"/>
              <w:noProof/>
              <w:sz w:val="24"/>
              <w:szCs w:val="24"/>
              <w:lang w:eastAsia="ja-JP"/>
            </w:rPr>
            <w:tab/>
          </w:r>
          <w:r w:rsidRPr="001B0A0C">
            <w:rPr>
              <w:noProof/>
              <w:lang w:val="nl-NL"/>
            </w:rPr>
            <w:t>Fasering volgens Togaf</w:t>
          </w:r>
          <w:r>
            <w:rPr>
              <w:noProof/>
            </w:rPr>
            <w:tab/>
          </w:r>
          <w:r>
            <w:rPr>
              <w:noProof/>
            </w:rPr>
            <w:fldChar w:fldCharType="begin"/>
          </w:r>
          <w:r>
            <w:rPr>
              <w:noProof/>
            </w:rPr>
            <w:instrText xml:space="preserve"> PAGEREF _Toc326396261 \h </w:instrText>
          </w:r>
          <w:r>
            <w:rPr>
              <w:noProof/>
            </w:rPr>
          </w:r>
          <w:r>
            <w:rPr>
              <w:noProof/>
            </w:rPr>
            <w:fldChar w:fldCharType="separate"/>
          </w:r>
          <w:r>
            <w:rPr>
              <w:noProof/>
            </w:rPr>
            <w:t>22</w:t>
          </w:r>
          <w:r>
            <w:rPr>
              <w:noProof/>
            </w:rPr>
            <w:fldChar w:fldCharType="end"/>
          </w:r>
        </w:p>
        <w:p w14:paraId="3737A2F3"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5.2.1</w:t>
          </w:r>
          <w:r>
            <w:rPr>
              <w:rFonts w:cstheme="minorBidi"/>
              <w:noProof/>
              <w:sz w:val="24"/>
              <w:szCs w:val="24"/>
              <w:lang w:eastAsia="ja-JP"/>
            </w:rPr>
            <w:tab/>
          </w:r>
          <w:r w:rsidRPr="001B0A0C">
            <w:rPr>
              <w:rFonts w:ascii="Arial" w:hAnsi="Arial" w:cs="Arial"/>
              <w:noProof/>
              <w:lang w:val="nl-NL"/>
            </w:rPr>
            <w:t>Fase A – Architectuur visie</w:t>
          </w:r>
          <w:r>
            <w:rPr>
              <w:noProof/>
            </w:rPr>
            <w:tab/>
          </w:r>
          <w:r>
            <w:rPr>
              <w:noProof/>
            </w:rPr>
            <w:fldChar w:fldCharType="begin"/>
          </w:r>
          <w:r>
            <w:rPr>
              <w:noProof/>
            </w:rPr>
            <w:instrText xml:space="preserve"> PAGEREF _Toc326396262 \h </w:instrText>
          </w:r>
          <w:r>
            <w:rPr>
              <w:noProof/>
            </w:rPr>
          </w:r>
          <w:r>
            <w:rPr>
              <w:noProof/>
            </w:rPr>
            <w:fldChar w:fldCharType="separate"/>
          </w:r>
          <w:r>
            <w:rPr>
              <w:noProof/>
            </w:rPr>
            <w:t>22</w:t>
          </w:r>
          <w:r>
            <w:rPr>
              <w:noProof/>
            </w:rPr>
            <w:fldChar w:fldCharType="end"/>
          </w:r>
        </w:p>
        <w:p w14:paraId="6C7327B4"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5.2.2</w:t>
          </w:r>
          <w:r>
            <w:rPr>
              <w:rFonts w:cstheme="minorBidi"/>
              <w:noProof/>
              <w:sz w:val="24"/>
              <w:szCs w:val="24"/>
              <w:lang w:eastAsia="ja-JP"/>
            </w:rPr>
            <w:tab/>
          </w:r>
          <w:r w:rsidRPr="001B0A0C">
            <w:rPr>
              <w:rFonts w:ascii="Arial" w:hAnsi="Arial" w:cs="Arial"/>
              <w:noProof/>
              <w:lang w:val="nl-NL"/>
            </w:rPr>
            <w:t>Fase B – Business Architectuur</w:t>
          </w:r>
          <w:r>
            <w:rPr>
              <w:noProof/>
            </w:rPr>
            <w:tab/>
          </w:r>
          <w:r>
            <w:rPr>
              <w:noProof/>
            </w:rPr>
            <w:fldChar w:fldCharType="begin"/>
          </w:r>
          <w:r>
            <w:rPr>
              <w:noProof/>
            </w:rPr>
            <w:instrText xml:space="preserve"> PAGEREF _Toc326396263 \h </w:instrText>
          </w:r>
          <w:r>
            <w:rPr>
              <w:noProof/>
            </w:rPr>
          </w:r>
          <w:r>
            <w:rPr>
              <w:noProof/>
            </w:rPr>
            <w:fldChar w:fldCharType="separate"/>
          </w:r>
          <w:r>
            <w:rPr>
              <w:noProof/>
            </w:rPr>
            <w:t>23</w:t>
          </w:r>
          <w:r>
            <w:rPr>
              <w:noProof/>
            </w:rPr>
            <w:fldChar w:fldCharType="end"/>
          </w:r>
        </w:p>
        <w:p w14:paraId="18C72605"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5.2.3</w:t>
          </w:r>
          <w:r>
            <w:rPr>
              <w:rFonts w:cstheme="minorBidi"/>
              <w:noProof/>
              <w:sz w:val="24"/>
              <w:szCs w:val="24"/>
              <w:lang w:eastAsia="ja-JP"/>
            </w:rPr>
            <w:tab/>
          </w:r>
          <w:r w:rsidRPr="001B0A0C">
            <w:rPr>
              <w:rFonts w:ascii="Arial" w:hAnsi="Arial" w:cs="Arial"/>
              <w:noProof/>
              <w:lang w:val="nl-NL"/>
            </w:rPr>
            <w:t>Fase C – Informatie architectuur</w:t>
          </w:r>
          <w:r>
            <w:rPr>
              <w:noProof/>
            </w:rPr>
            <w:tab/>
          </w:r>
          <w:r>
            <w:rPr>
              <w:noProof/>
            </w:rPr>
            <w:fldChar w:fldCharType="begin"/>
          </w:r>
          <w:r>
            <w:rPr>
              <w:noProof/>
            </w:rPr>
            <w:instrText xml:space="preserve"> PAGEREF _Toc326396264 \h </w:instrText>
          </w:r>
          <w:r>
            <w:rPr>
              <w:noProof/>
            </w:rPr>
          </w:r>
          <w:r>
            <w:rPr>
              <w:noProof/>
            </w:rPr>
            <w:fldChar w:fldCharType="separate"/>
          </w:r>
          <w:r>
            <w:rPr>
              <w:noProof/>
            </w:rPr>
            <w:t>25</w:t>
          </w:r>
          <w:r>
            <w:rPr>
              <w:noProof/>
            </w:rPr>
            <w:fldChar w:fldCharType="end"/>
          </w:r>
        </w:p>
        <w:p w14:paraId="2B0A4A96"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5.2.4</w:t>
          </w:r>
          <w:r>
            <w:rPr>
              <w:rFonts w:cstheme="minorBidi"/>
              <w:noProof/>
              <w:sz w:val="24"/>
              <w:szCs w:val="24"/>
              <w:lang w:eastAsia="ja-JP"/>
            </w:rPr>
            <w:tab/>
          </w:r>
          <w:r w:rsidRPr="001B0A0C">
            <w:rPr>
              <w:rFonts w:ascii="Arial" w:hAnsi="Arial" w:cs="Arial"/>
              <w:noProof/>
              <w:lang w:val="nl-NL"/>
            </w:rPr>
            <w:t>Fase D – Technische architectuur</w:t>
          </w:r>
          <w:r>
            <w:rPr>
              <w:noProof/>
            </w:rPr>
            <w:tab/>
          </w:r>
          <w:r>
            <w:rPr>
              <w:noProof/>
            </w:rPr>
            <w:fldChar w:fldCharType="begin"/>
          </w:r>
          <w:r>
            <w:rPr>
              <w:noProof/>
            </w:rPr>
            <w:instrText xml:space="preserve"> PAGEREF _Toc326396265 \h </w:instrText>
          </w:r>
          <w:r>
            <w:rPr>
              <w:noProof/>
            </w:rPr>
          </w:r>
          <w:r>
            <w:rPr>
              <w:noProof/>
            </w:rPr>
            <w:fldChar w:fldCharType="separate"/>
          </w:r>
          <w:r>
            <w:rPr>
              <w:noProof/>
            </w:rPr>
            <w:t>26</w:t>
          </w:r>
          <w:r>
            <w:rPr>
              <w:noProof/>
            </w:rPr>
            <w:fldChar w:fldCharType="end"/>
          </w:r>
        </w:p>
        <w:p w14:paraId="44DC1BE2" w14:textId="77777777" w:rsidR="00E71A07" w:rsidRDefault="00E71A07">
          <w:pPr>
            <w:pStyle w:val="TOC3"/>
            <w:tabs>
              <w:tab w:val="left" w:pos="1169"/>
              <w:tab w:val="right" w:leader="dot" w:pos="9061"/>
            </w:tabs>
            <w:rPr>
              <w:rFonts w:cstheme="minorBidi"/>
              <w:noProof/>
              <w:sz w:val="24"/>
              <w:szCs w:val="24"/>
              <w:lang w:eastAsia="ja-JP"/>
            </w:rPr>
          </w:pPr>
          <w:r w:rsidRPr="001B0A0C">
            <w:rPr>
              <w:rFonts w:ascii="Arial" w:hAnsi="Arial" w:cs="Arial"/>
              <w:noProof/>
              <w:lang w:val="nl-NL"/>
            </w:rPr>
            <w:t>5.2.5</w:t>
          </w:r>
          <w:r>
            <w:rPr>
              <w:rFonts w:cstheme="minorBidi"/>
              <w:noProof/>
              <w:sz w:val="24"/>
              <w:szCs w:val="24"/>
              <w:lang w:eastAsia="ja-JP"/>
            </w:rPr>
            <w:tab/>
          </w:r>
          <w:r w:rsidRPr="001B0A0C">
            <w:rPr>
              <w:rFonts w:ascii="Arial" w:hAnsi="Arial" w:cs="Arial"/>
              <w:noProof/>
              <w:lang w:val="nl-NL"/>
            </w:rPr>
            <w:t>Fase E – Mogelijkheden en oplossingen</w:t>
          </w:r>
          <w:r>
            <w:rPr>
              <w:noProof/>
            </w:rPr>
            <w:tab/>
          </w:r>
          <w:r>
            <w:rPr>
              <w:noProof/>
            </w:rPr>
            <w:fldChar w:fldCharType="begin"/>
          </w:r>
          <w:r>
            <w:rPr>
              <w:noProof/>
            </w:rPr>
            <w:instrText xml:space="preserve"> PAGEREF _Toc326396266 \h </w:instrText>
          </w:r>
          <w:r>
            <w:rPr>
              <w:noProof/>
            </w:rPr>
          </w:r>
          <w:r>
            <w:rPr>
              <w:noProof/>
            </w:rPr>
            <w:fldChar w:fldCharType="separate"/>
          </w:r>
          <w:r>
            <w:rPr>
              <w:noProof/>
            </w:rPr>
            <w:t>26</w:t>
          </w:r>
          <w:r>
            <w:rPr>
              <w:noProof/>
            </w:rPr>
            <w:fldChar w:fldCharType="end"/>
          </w:r>
        </w:p>
        <w:p w14:paraId="4B267A34"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5.3</w:t>
          </w:r>
          <w:r>
            <w:rPr>
              <w:rFonts w:asciiTheme="minorHAnsi" w:hAnsiTheme="minorHAnsi" w:cstheme="minorBidi"/>
              <w:noProof/>
              <w:sz w:val="24"/>
              <w:szCs w:val="24"/>
              <w:lang w:eastAsia="ja-JP"/>
            </w:rPr>
            <w:tab/>
          </w:r>
          <w:r w:rsidRPr="001B0A0C">
            <w:rPr>
              <w:noProof/>
              <w:lang w:val="nl-NL"/>
            </w:rPr>
            <w:t>Aanvullende informatie over de ontwerpfase van de Enterprise architectuur</w:t>
          </w:r>
          <w:r>
            <w:rPr>
              <w:noProof/>
            </w:rPr>
            <w:tab/>
          </w:r>
          <w:r>
            <w:rPr>
              <w:noProof/>
            </w:rPr>
            <w:fldChar w:fldCharType="begin"/>
          </w:r>
          <w:r>
            <w:rPr>
              <w:noProof/>
            </w:rPr>
            <w:instrText xml:space="preserve"> PAGEREF _Toc326396267 \h </w:instrText>
          </w:r>
          <w:r>
            <w:rPr>
              <w:noProof/>
            </w:rPr>
          </w:r>
          <w:r>
            <w:rPr>
              <w:noProof/>
            </w:rPr>
            <w:fldChar w:fldCharType="separate"/>
          </w:r>
          <w:r>
            <w:rPr>
              <w:noProof/>
            </w:rPr>
            <w:t>27</w:t>
          </w:r>
          <w:r>
            <w:rPr>
              <w:noProof/>
            </w:rPr>
            <w:fldChar w:fldCharType="end"/>
          </w:r>
        </w:p>
        <w:p w14:paraId="1E2AF336"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5.4</w:t>
          </w:r>
          <w:r>
            <w:rPr>
              <w:rFonts w:asciiTheme="minorHAnsi" w:hAnsiTheme="minorHAnsi" w:cstheme="minorBidi"/>
              <w:noProof/>
              <w:sz w:val="24"/>
              <w:szCs w:val="24"/>
              <w:lang w:eastAsia="ja-JP"/>
            </w:rPr>
            <w:tab/>
          </w:r>
          <w:r w:rsidRPr="001B0A0C">
            <w:rPr>
              <w:noProof/>
              <w:lang w:val="nl-NL"/>
            </w:rPr>
            <w:t>Presenteren van de Enterprise architectuur</w:t>
          </w:r>
          <w:r>
            <w:rPr>
              <w:noProof/>
            </w:rPr>
            <w:tab/>
          </w:r>
          <w:r>
            <w:rPr>
              <w:noProof/>
            </w:rPr>
            <w:fldChar w:fldCharType="begin"/>
          </w:r>
          <w:r>
            <w:rPr>
              <w:noProof/>
            </w:rPr>
            <w:instrText xml:space="preserve"> PAGEREF _Toc326396268 \h </w:instrText>
          </w:r>
          <w:r>
            <w:rPr>
              <w:noProof/>
            </w:rPr>
          </w:r>
          <w:r>
            <w:rPr>
              <w:noProof/>
            </w:rPr>
            <w:fldChar w:fldCharType="separate"/>
          </w:r>
          <w:r>
            <w:rPr>
              <w:noProof/>
            </w:rPr>
            <w:t>27</w:t>
          </w:r>
          <w:r>
            <w:rPr>
              <w:noProof/>
            </w:rPr>
            <w:fldChar w:fldCharType="end"/>
          </w:r>
        </w:p>
        <w:p w14:paraId="70C11BAE" w14:textId="77777777" w:rsidR="00E71A07" w:rsidRDefault="00E71A07">
          <w:pPr>
            <w:pStyle w:val="TOC3"/>
            <w:tabs>
              <w:tab w:val="right" w:leader="dot" w:pos="9061"/>
            </w:tabs>
            <w:rPr>
              <w:rFonts w:cstheme="minorBidi"/>
              <w:noProof/>
              <w:sz w:val="24"/>
              <w:szCs w:val="24"/>
              <w:lang w:eastAsia="ja-JP"/>
            </w:rPr>
          </w:pPr>
          <w:r w:rsidRPr="001B0A0C">
            <w:rPr>
              <w:rFonts w:ascii="Arial" w:hAnsi="Arial" w:cs="Arial"/>
              <w:b/>
              <w:noProof/>
              <w:lang w:val="nl-NL"/>
            </w:rPr>
            <w:t>Proces evaluatie</w:t>
          </w:r>
          <w:r>
            <w:rPr>
              <w:noProof/>
            </w:rPr>
            <w:tab/>
          </w:r>
          <w:r>
            <w:rPr>
              <w:noProof/>
            </w:rPr>
            <w:fldChar w:fldCharType="begin"/>
          </w:r>
          <w:r>
            <w:rPr>
              <w:noProof/>
            </w:rPr>
            <w:instrText xml:space="preserve"> PAGEREF _Toc326396269 \h </w:instrText>
          </w:r>
          <w:r>
            <w:rPr>
              <w:noProof/>
            </w:rPr>
          </w:r>
          <w:r>
            <w:rPr>
              <w:noProof/>
            </w:rPr>
            <w:fldChar w:fldCharType="separate"/>
          </w:r>
          <w:r>
            <w:rPr>
              <w:noProof/>
            </w:rPr>
            <w:t>28</w:t>
          </w:r>
          <w:r>
            <w:rPr>
              <w:noProof/>
            </w:rPr>
            <w:fldChar w:fldCharType="end"/>
          </w:r>
        </w:p>
        <w:p w14:paraId="3B4FE3D6" w14:textId="77777777" w:rsidR="00E71A07" w:rsidRDefault="00E71A07">
          <w:pPr>
            <w:pStyle w:val="TOC3"/>
            <w:tabs>
              <w:tab w:val="right" w:leader="dot" w:pos="9061"/>
            </w:tabs>
            <w:rPr>
              <w:rFonts w:cstheme="minorBidi"/>
              <w:noProof/>
              <w:sz w:val="24"/>
              <w:szCs w:val="24"/>
              <w:lang w:eastAsia="ja-JP"/>
            </w:rPr>
          </w:pPr>
          <w:r w:rsidRPr="001B0A0C">
            <w:rPr>
              <w:rFonts w:ascii="Arial" w:hAnsi="Arial" w:cs="Arial"/>
              <w:b/>
              <w:noProof/>
              <w:lang w:val="nl-NL"/>
            </w:rPr>
            <w:t>Product evaluatie</w:t>
          </w:r>
          <w:r>
            <w:rPr>
              <w:noProof/>
            </w:rPr>
            <w:tab/>
          </w:r>
          <w:r>
            <w:rPr>
              <w:noProof/>
            </w:rPr>
            <w:fldChar w:fldCharType="begin"/>
          </w:r>
          <w:r>
            <w:rPr>
              <w:noProof/>
            </w:rPr>
            <w:instrText xml:space="preserve"> PAGEREF _Toc326396270 \h </w:instrText>
          </w:r>
          <w:r>
            <w:rPr>
              <w:noProof/>
            </w:rPr>
          </w:r>
          <w:r>
            <w:rPr>
              <w:noProof/>
            </w:rPr>
            <w:fldChar w:fldCharType="separate"/>
          </w:r>
          <w:r>
            <w:rPr>
              <w:noProof/>
            </w:rPr>
            <w:t>30</w:t>
          </w:r>
          <w:r>
            <w:rPr>
              <w:noProof/>
            </w:rPr>
            <w:fldChar w:fldCharType="end"/>
          </w:r>
        </w:p>
        <w:p w14:paraId="02E46BE0"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6.</w:t>
          </w:r>
          <w:r>
            <w:rPr>
              <w:rFonts w:asciiTheme="minorHAnsi" w:hAnsiTheme="minorHAnsi" w:cstheme="minorBidi"/>
              <w:noProof/>
              <w:sz w:val="24"/>
              <w:szCs w:val="24"/>
              <w:lang w:eastAsia="ja-JP"/>
            </w:rPr>
            <w:tab/>
          </w:r>
          <w:r w:rsidRPr="001B0A0C">
            <w:rPr>
              <w:noProof/>
              <w:lang w:val="nl-NL"/>
            </w:rPr>
            <w:t>Documenteren van het conventiehandboek</w:t>
          </w:r>
          <w:r>
            <w:rPr>
              <w:noProof/>
            </w:rPr>
            <w:tab/>
          </w:r>
          <w:r>
            <w:rPr>
              <w:noProof/>
            </w:rPr>
            <w:fldChar w:fldCharType="begin"/>
          </w:r>
          <w:r>
            <w:rPr>
              <w:noProof/>
            </w:rPr>
            <w:instrText xml:space="preserve"> PAGEREF _Toc326396271 \h </w:instrText>
          </w:r>
          <w:r>
            <w:rPr>
              <w:noProof/>
            </w:rPr>
          </w:r>
          <w:r>
            <w:rPr>
              <w:noProof/>
            </w:rPr>
            <w:fldChar w:fldCharType="separate"/>
          </w:r>
          <w:r>
            <w:rPr>
              <w:noProof/>
            </w:rPr>
            <w:t>31</w:t>
          </w:r>
          <w:r>
            <w:rPr>
              <w:noProof/>
            </w:rPr>
            <w:fldChar w:fldCharType="end"/>
          </w:r>
        </w:p>
        <w:p w14:paraId="100B2FC5"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6.1</w:t>
          </w:r>
          <w:r>
            <w:rPr>
              <w:rFonts w:asciiTheme="minorHAnsi" w:hAnsiTheme="minorHAnsi" w:cstheme="minorBidi"/>
              <w:noProof/>
              <w:sz w:val="24"/>
              <w:szCs w:val="24"/>
              <w:lang w:eastAsia="ja-JP"/>
            </w:rPr>
            <w:tab/>
          </w:r>
          <w:r w:rsidRPr="001B0A0C">
            <w:rPr>
              <w:noProof/>
              <w:lang w:val="nl-NL"/>
            </w:rPr>
            <w:t>Eerste opzet aan de hand van het vooronderzoek</w:t>
          </w:r>
          <w:r>
            <w:rPr>
              <w:noProof/>
            </w:rPr>
            <w:tab/>
          </w:r>
          <w:r>
            <w:rPr>
              <w:noProof/>
            </w:rPr>
            <w:fldChar w:fldCharType="begin"/>
          </w:r>
          <w:r>
            <w:rPr>
              <w:noProof/>
            </w:rPr>
            <w:instrText xml:space="preserve"> PAGEREF _Toc326396272 \h </w:instrText>
          </w:r>
          <w:r>
            <w:rPr>
              <w:noProof/>
            </w:rPr>
          </w:r>
          <w:r>
            <w:rPr>
              <w:noProof/>
            </w:rPr>
            <w:fldChar w:fldCharType="separate"/>
          </w:r>
          <w:r>
            <w:rPr>
              <w:noProof/>
            </w:rPr>
            <w:t>31</w:t>
          </w:r>
          <w:r>
            <w:rPr>
              <w:noProof/>
            </w:rPr>
            <w:fldChar w:fldCharType="end"/>
          </w:r>
        </w:p>
        <w:p w14:paraId="18343F4F"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6.2</w:t>
          </w:r>
          <w:r>
            <w:rPr>
              <w:rFonts w:asciiTheme="minorHAnsi" w:hAnsiTheme="minorHAnsi" w:cstheme="minorBidi"/>
              <w:noProof/>
              <w:sz w:val="24"/>
              <w:szCs w:val="24"/>
              <w:lang w:eastAsia="ja-JP"/>
            </w:rPr>
            <w:tab/>
          </w:r>
          <w:r w:rsidRPr="001B0A0C">
            <w:rPr>
              <w:noProof/>
              <w:lang w:val="nl-NL"/>
            </w:rPr>
            <w:t>Informatie vergaren voor het afmaken van het conventiehandboek</w:t>
          </w:r>
          <w:r>
            <w:rPr>
              <w:noProof/>
            </w:rPr>
            <w:tab/>
          </w:r>
          <w:r>
            <w:rPr>
              <w:noProof/>
            </w:rPr>
            <w:fldChar w:fldCharType="begin"/>
          </w:r>
          <w:r>
            <w:rPr>
              <w:noProof/>
            </w:rPr>
            <w:instrText xml:space="preserve"> PAGEREF _Toc326396273 \h </w:instrText>
          </w:r>
          <w:r>
            <w:rPr>
              <w:noProof/>
            </w:rPr>
          </w:r>
          <w:r>
            <w:rPr>
              <w:noProof/>
            </w:rPr>
            <w:fldChar w:fldCharType="separate"/>
          </w:r>
          <w:r>
            <w:rPr>
              <w:noProof/>
            </w:rPr>
            <w:t>31</w:t>
          </w:r>
          <w:r>
            <w:rPr>
              <w:noProof/>
            </w:rPr>
            <w:fldChar w:fldCharType="end"/>
          </w:r>
        </w:p>
        <w:p w14:paraId="276D80A8"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6.3</w:t>
          </w:r>
          <w:r>
            <w:rPr>
              <w:rFonts w:asciiTheme="minorHAnsi" w:hAnsiTheme="minorHAnsi" w:cstheme="minorBidi"/>
              <w:noProof/>
              <w:sz w:val="24"/>
              <w:szCs w:val="24"/>
              <w:lang w:eastAsia="ja-JP"/>
            </w:rPr>
            <w:tab/>
          </w:r>
          <w:r w:rsidRPr="001B0A0C">
            <w:rPr>
              <w:noProof/>
              <w:lang w:val="nl-NL"/>
            </w:rPr>
            <w:t>Afronding van het conventiehandboek</w:t>
          </w:r>
          <w:r>
            <w:rPr>
              <w:noProof/>
            </w:rPr>
            <w:tab/>
          </w:r>
          <w:r>
            <w:rPr>
              <w:noProof/>
            </w:rPr>
            <w:fldChar w:fldCharType="begin"/>
          </w:r>
          <w:r>
            <w:rPr>
              <w:noProof/>
            </w:rPr>
            <w:instrText xml:space="preserve"> PAGEREF _Toc326396274 \h </w:instrText>
          </w:r>
          <w:r>
            <w:rPr>
              <w:noProof/>
            </w:rPr>
          </w:r>
          <w:r>
            <w:rPr>
              <w:noProof/>
            </w:rPr>
            <w:fldChar w:fldCharType="separate"/>
          </w:r>
          <w:r>
            <w:rPr>
              <w:noProof/>
            </w:rPr>
            <w:t>33</w:t>
          </w:r>
          <w:r>
            <w:rPr>
              <w:noProof/>
            </w:rPr>
            <w:fldChar w:fldCharType="end"/>
          </w:r>
        </w:p>
        <w:p w14:paraId="2EED8765"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lastRenderedPageBreak/>
            <w:t>7.</w:t>
          </w:r>
          <w:r>
            <w:rPr>
              <w:rFonts w:asciiTheme="minorHAnsi" w:hAnsiTheme="minorHAnsi" w:cstheme="minorBidi"/>
              <w:noProof/>
              <w:sz w:val="24"/>
              <w:szCs w:val="24"/>
              <w:lang w:eastAsia="ja-JP"/>
            </w:rPr>
            <w:tab/>
          </w:r>
          <w:r w:rsidRPr="001B0A0C">
            <w:rPr>
              <w:noProof/>
              <w:lang w:val="nl-NL"/>
            </w:rPr>
            <w:t>Opstellen overdrachtsrapport</w:t>
          </w:r>
          <w:r>
            <w:rPr>
              <w:noProof/>
            </w:rPr>
            <w:tab/>
          </w:r>
          <w:r>
            <w:rPr>
              <w:noProof/>
            </w:rPr>
            <w:fldChar w:fldCharType="begin"/>
          </w:r>
          <w:r>
            <w:rPr>
              <w:noProof/>
            </w:rPr>
            <w:instrText xml:space="preserve"> PAGEREF _Toc326396275 \h </w:instrText>
          </w:r>
          <w:r>
            <w:rPr>
              <w:noProof/>
            </w:rPr>
          </w:r>
          <w:r>
            <w:rPr>
              <w:noProof/>
            </w:rPr>
            <w:fldChar w:fldCharType="separate"/>
          </w:r>
          <w:r>
            <w:rPr>
              <w:noProof/>
            </w:rPr>
            <w:t>36</w:t>
          </w:r>
          <w:r>
            <w:rPr>
              <w:noProof/>
            </w:rPr>
            <w:fldChar w:fldCharType="end"/>
          </w:r>
        </w:p>
        <w:p w14:paraId="697009C7"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7.1</w:t>
          </w:r>
          <w:r>
            <w:rPr>
              <w:rFonts w:asciiTheme="minorHAnsi" w:hAnsiTheme="minorHAnsi" w:cstheme="minorBidi"/>
              <w:noProof/>
              <w:sz w:val="24"/>
              <w:szCs w:val="24"/>
              <w:lang w:eastAsia="ja-JP"/>
            </w:rPr>
            <w:tab/>
          </w:r>
          <w:r w:rsidRPr="001B0A0C">
            <w:rPr>
              <w:noProof/>
              <w:lang w:val="nl-NL"/>
            </w:rPr>
            <w:t>Bijhouden van de data met betrekking tot het onderzoek voor de Enterprise architectuur</w:t>
          </w:r>
          <w:r>
            <w:rPr>
              <w:noProof/>
            </w:rPr>
            <w:tab/>
          </w:r>
          <w:r>
            <w:rPr>
              <w:noProof/>
            </w:rPr>
            <w:fldChar w:fldCharType="begin"/>
          </w:r>
          <w:r>
            <w:rPr>
              <w:noProof/>
            </w:rPr>
            <w:instrText xml:space="preserve"> PAGEREF _Toc326396276 \h </w:instrText>
          </w:r>
          <w:r>
            <w:rPr>
              <w:noProof/>
            </w:rPr>
          </w:r>
          <w:r>
            <w:rPr>
              <w:noProof/>
            </w:rPr>
            <w:fldChar w:fldCharType="separate"/>
          </w:r>
          <w:r>
            <w:rPr>
              <w:noProof/>
            </w:rPr>
            <w:t>36</w:t>
          </w:r>
          <w:r>
            <w:rPr>
              <w:noProof/>
            </w:rPr>
            <w:fldChar w:fldCharType="end"/>
          </w:r>
        </w:p>
        <w:p w14:paraId="0A33FA34"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7.2</w:t>
          </w:r>
          <w:r>
            <w:rPr>
              <w:rFonts w:asciiTheme="minorHAnsi" w:hAnsiTheme="minorHAnsi" w:cstheme="minorBidi"/>
              <w:noProof/>
              <w:sz w:val="24"/>
              <w:szCs w:val="24"/>
              <w:lang w:eastAsia="ja-JP"/>
            </w:rPr>
            <w:tab/>
          </w:r>
          <w:r w:rsidRPr="001B0A0C">
            <w:rPr>
              <w:noProof/>
              <w:lang w:val="nl-NL"/>
            </w:rPr>
            <w:t>Opstellen van het overdrachtsdocument</w:t>
          </w:r>
          <w:r>
            <w:rPr>
              <w:noProof/>
            </w:rPr>
            <w:tab/>
          </w:r>
          <w:r>
            <w:rPr>
              <w:noProof/>
            </w:rPr>
            <w:fldChar w:fldCharType="begin"/>
          </w:r>
          <w:r>
            <w:rPr>
              <w:noProof/>
            </w:rPr>
            <w:instrText xml:space="preserve"> PAGEREF _Toc326396277 \h </w:instrText>
          </w:r>
          <w:r>
            <w:rPr>
              <w:noProof/>
            </w:rPr>
          </w:r>
          <w:r>
            <w:rPr>
              <w:noProof/>
            </w:rPr>
            <w:fldChar w:fldCharType="separate"/>
          </w:r>
          <w:r>
            <w:rPr>
              <w:noProof/>
            </w:rPr>
            <w:t>37</w:t>
          </w:r>
          <w:r>
            <w:rPr>
              <w:noProof/>
            </w:rPr>
            <w:fldChar w:fldCharType="end"/>
          </w:r>
        </w:p>
        <w:p w14:paraId="07124761" w14:textId="77777777" w:rsidR="00E71A07" w:rsidRDefault="00E71A07">
          <w:pPr>
            <w:pStyle w:val="TOC1"/>
            <w:tabs>
              <w:tab w:val="left" w:pos="415"/>
              <w:tab w:val="right" w:leader="dot" w:pos="9061"/>
            </w:tabs>
            <w:rPr>
              <w:rFonts w:asciiTheme="minorHAnsi" w:hAnsiTheme="minorHAnsi" w:cstheme="minorBidi"/>
              <w:noProof/>
              <w:sz w:val="24"/>
              <w:szCs w:val="24"/>
              <w:lang w:eastAsia="ja-JP"/>
            </w:rPr>
          </w:pPr>
          <w:r w:rsidRPr="001B0A0C">
            <w:rPr>
              <w:noProof/>
              <w:lang w:val="nl-NL"/>
            </w:rPr>
            <w:t>8.</w:t>
          </w:r>
          <w:r>
            <w:rPr>
              <w:rFonts w:asciiTheme="minorHAnsi" w:hAnsiTheme="minorHAnsi" w:cstheme="minorBidi"/>
              <w:noProof/>
              <w:sz w:val="24"/>
              <w:szCs w:val="24"/>
              <w:lang w:eastAsia="ja-JP"/>
            </w:rPr>
            <w:tab/>
          </w:r>
          <w:r w:rsidRPr="001B0A0C">
            <w:rPr>
              <w:noProof/>
              <w:lang w:val="nl-NL"/>
            </w:rPr>
            <w:t>Advies over de inrichting van de Enterprise architectuur</w:t>
          </w:r>
          <w:r>
            <w:rPr>
              <w:noProof/>
            </w:rPr>
            <w:tab/>
          </w:r>
          <w:r>
            <w:rPr>
              <w:noProof/>
            </w:rPr>
            <w:fldChar w:fldCharType="begin"/>
          </w:r>
          <w:r>
            <w:rPr>
              <w:noProof/>
            </w:rPr>
            <w:instrText xml:space="preserve"> PAGEREF _Toc326396278 \h </w:instrText>
          </w:r>
          <w:r>
            <w:rPr>
              <w:noProof/>
            </w:rPr>
          </w:r>
          <w:r>
            <w:rPr>
              <w:noProof/>
            </w:rPr>
            <w:fldChar w:fldCharType="separate"/>
          </w:r>
          <w:r>
            <w:rPr>
              <w:noProof/>
            </w:rPr>
            <w:t>40</w:t>
          </w:r>
          <w:r>
            <w:rPr>
              <w:noProof/>
            </w:rPr>
            <w:fldChar w:fldCharType="end"/>
          </w:r>
        </w:p>
        <w:p w14:paraId="63490756"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8.1</w:t>
          </w:r>
          <w:r>
            <w:rPr>
              <w:rFonts w:asciiTheme="minorHAnsi" w:hAnsiTheme="minorHAnsi" w:cstheme="minorBidi"/>
              <w:noProof/>
              <w:sz w:val="24"/>
              <w:szCs w:val="24"/>
              <w:lang w:eastAsia="ja-JP"/>
            </w:rPr>
            <w:tab/>
          </w:r>
          <w:r w:rsidRPr="001B0A0C">
            <w:rPr>
              <w:noProof/>
              <w:lang w:val="nl-NL"/>
            </w:rPr>
            <w:t>Het komen tot een idee voor de inrichting van de Enterprise architectuur</w:t>
          </w:r>
          <w:r>
            <w:rPr>
              <w:noProof/>
            </w:rPr>
            <w:tab/>
          </w:r>
          <w:r>
            <w:rPr>
              <w:noProof/>
            </w:rPr>
            <w:fldChar w:fldCharType="begin"/>
          </w:r>
          <w:r>
            <w:rPr>
              <w:noProof/>
            </w:rPr>
            <w:instrText xml:space="preserve"> PAGEREF _Toc326396279 \h </w:instrText>
          </w:r>
          <w:r>
            <w:rPr>
              <w:noProof/>
            </w:rPr>
          </w:r>
          <w:r>
            <w:rPr>
              <w:noProof/>
            </w:rPr>
            <w:fldChar w:fldCharType="separate"/>
          </w:r>
          <w:r>
            <w:rPr>
              <w:noProof/>
            </w:rPr>
            <w:t>40</w:t>
          </w:r>
          <w:r>
            <w:rPr>
              <w:noProof/>
            </w:rPr>
            <w:fldChar w:fldCharType="end"/>
          </w:r>
        </w:p>
        <w:p w14:paraId="03AB69CE"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8.2</w:t>
          </w:r>
          <w:r>
            <w:rPr>
              <w:rFonts w:asciiTheme="minorHAnsi" w:hAnsiTheme="minorHAnsi" w:cstheme="minorBidi"/>
              <w:noProof/>
              <w:sz w:val="24"/>
              <w:szCs w:val="24"/>
              <w:lang w:eastAsia="ja-JP"/>
            </w:rPr>
            <w:tab/>
          </w:r>
          <w:r w:rsidRPr="001B0A0C">
            <w:rPr>
              <w:noProof/>
              <w:lang w:val="nl-NL"/>
            </w:rPr>
            <w:t>Pitchen van het idee</w:t>
          </w:r>
          <w:r>
            <w:rPr>
              <w:noProof/>
            </w:rPr>
            <w:tab/>
          </w:r>
          <w:r>
            <w:rPr>
              <w:noProof/>
            </w:rPr>
            <w:fldChar w:fldCharType="begin"/>
          </w:r>
          <w:r>
            <w:rPr>
              <w:noProof/>
            </w:rPr>
            <w:instrText xml:space="preserve"> PAGEREF _Toc326396280 \h </w:instrText>
          </w:r>
          <w:r>
            <w:rPr>
              <w:noProof/>
            </w:rPr>
          </w:r>
          <w:r>
            <w:rPr>
              <w:noProof/>
            </w:rPr>
            <w:fldChar w:fldCharType="separate"/>
          </w:r>
          <w:r>
            <w:rPr>
              <w:noProof/>
            </w:rPr>
            <w:t>40</w:t>
          </w:r>
          <w:r>
            <w:rPr>
              <w:noProof/>
            </w:rPr>
            <w:fldChar w:fldCharType="end"/>
          </w:r>
        </w:p>
        <w:p w14:paraId="6206A51A"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8.3</w:t>
          </w:r>
          <w:r>
            <w:rPr>
              <w:rFonts w:asciiTheme="minorHAnsi" w:hAnsiTheme="minorHAnsi" w:cstheme="minorBidi"/>
              <w:noProof/>
              <w:sz w:val="24"/>
              <w:szCs w:val="24"/>
              <w:lang w:eastAsia="ja-JP"/>
            </w:rPr>
            <w:tab/>
          </w:r>
          <w:r w:rsidRPr="001B0A0C">
            <w:rPr>
              <w:noProof/>
              <w:lang w:val="nl-NL"/>
            </w:rPr>
            <w:t>Desk research over de inrichting van Enterprise architectuur</w:t>
          </w:r>
          <w:r>
            <w:rPr>
              <w:noProof/>
            </w:rPr>
            <w:tab/>
          </w:r>
          <w:r>
            <w:rPr>
              <w:noProof/>
            </w:rPr>
            <w:fldChar w:fldCharType="begin"/>
          </w:r>
          <w:r>
            <w:rPr>
              <w:noProof/>
            </w:rPr>
            <w:instrText xml:space="preserve"> PAGEREF _Toc326396281 \h </w:instrText>
          </w:r>
          <w:r>
            <w:rPr>
              <w:noProof/>
            </w:rPr>
          </w:r>
          <w:r>
            <w:rPr>
              <w:noProof/>
            </w:rPr>
            <w:fldChar w:fldCharType="separate"/>
          </w:r>
          <w:r>
            <w:rPr>
              <w:noProof/>
            </w:rPr>
            <w:t>41</w:t>
          </w:r>
          <w:r>
            <w:rPr>
              <w:noProof/>
            </w:rPr>
            <w:fldChar w:fldCharType="end"/>
          </w:r>
        </w:p>
        <w:p w14:paraId="33F8C929"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8.4</w:t>
          </w:r>
          <w:r>
            <w:rPr>
              <w:rFonts w:asciiTheme="minorHAnsi" w:hAnsiTheme="minorHAnsi" w:cstheme="minorBidi"/>
              <w:noProof/>
              <w:sz w:val="24"/>
              <w:szCs w:val="24"/>
              <w:lang w:eastAsia="ja-JP"/>
            </w:rPr>
            <w:tab/>
          </w:r>
          <w:r w:rsidRPr="001B0A0C">
            <w:rPr>
              <w:noProof/>
              <w:lang w:val="nl-NL"/>
            </w:rPr>
            <w:t>Field research over de inrichting van Enterprise architectuur</w:t>
          </w:r>
          <w:r>
            <w:rPr>
              <w:noProof/>
            </w:rPr>
            <w:tab/>
          </w:r>
          <w:r>
            <w:rPr>
              <w:noProof/>
            </w:rPr>
            <w:fldChar w:fldCharType="begin"/>
          </w:r>
          <w:r>
            <w:rPr>
              <w:noProof/>
            </w:rPr>
            <w:instrText xml:space="preserve"> PAGEREF _Toc326396282 \h </w:instrText>
          </w:r>
          <w:r>
            <w:rPr>
              <w:noProof/>
            </w:rPr>
          </w:r>
          <w:r>
            <w:rPr>
              <w:noProof/>
            </w:rPr>
            <w:fldChar w:fldCharType="separate"/>
          </w:r>
          <w:r>
            <w:rPr>
              <w:noProof/>
            </w:rPr>
            <w:t>41</w:t>
          </w:r>
          <w:r>
            <w:rPr>
              <w:noProof/>
            </w:rPr>
            <w:fldChar w:fldCharType="end"/>
          </w:r>
        </w:p>
        <w:p w14:paraId="6A4A0741" w14:textId="77777777" w:rsidR="00E71A07" w:rsidRDefault="00E71A07">
          <w:pPr>
            <w:pStyle w:val="TOC2"/>
            <w:tabs>
              <w:tab w:val="left" w:pos="742"/>
              <w:tab w:val="right" w:leader="dot" w:pos="9061"/>
            </w:tabs>
            <w:rPr>
              <w:rFonts w:asciiTheme="minorHAnsi" w:hAnsiTheme="minorHAnsi" w:cstheme="minorBidi"/>
              <w:noProof/>
              <w:sz w:val="24"/>
              <w:szCs w:val="24"/>
              <w:lang w:eastAsia="ja-JP"/>
            </w:rPr>
          </w:pPr>
          <w:r w:rsidRPr="001B0A0C">
            <w:rPr>
              <w:noProof/>
              <w:lang w:val="nl-NL"/>
            </w:rPr>
            <w:t>8.5</w:t>
          </w:r>
          <w:r>
            <w:rPr>
              <w:rFonts w:asciiTheme="minorHAnsi" w:hAnsiTheme="minorHAnsi" w:cstheme="minorBidi"/>
              <w:noProof/>
              <w:sz w:val="24"/>
              <w:szCs w:val="24"/>
              <w:lang w:eastAsia="ja-JP"/>
            </w:rPr>
            <w:tab/>
          </w:r>
          <w:r w:rsidRPr="001B0A0C">
            <w:rPr>
              <w:noProof/>
              <w:lang w:val="nl-NL"/>
            </w:rPr>
            <w:t>Opstellen adviesrapport</w:t>
          </w:r>
          <w:r>
            <w:rPr>
              <w:noProof/>
            </w:rPr>
            <w:tab/>
          </w:r>
          <w:r>
            <w:rPr>
              <w:noProof/>
            </w:rPr>
            <w:fldChar w:fldCharType="begin"/>
          </w:r>
          <w:r>
            <w:rPr>
              <w:noProof/>
            </w:rPr>
            <w:instrText xml:space="preserve"> PAGEREF _Toc326396283 \h </w:instrText>
          </w:r>
          <w:r>
            <w:rPr>
              <w:noProof/>
            </w:rPr>
          </w:r>
          <w:r>
            <w:rPr>
              <w:noProof/>
            </w:rPr>
            <w:fldChar w:fldCharType="separate"/>
          </w:r>
          <w:r>
            <w:rPr>
              <w:noProof/>
            </w:rPr>
            <w:t>41</w:t>
          </w:r>
          <w:r>
            <w:rPr>
              <w:noProof/>
            </w:rPr>
            <w:fldChar w:fldCharType="end"/>
          </w:r>
        </w:p>
        <w:p w14:paraId="35052EE4"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rPr>
            <w:t>Begrippenkader</w:t>
          </w:r>
          <w:r>
            <w:rPr>
              <w:noProof/>
            </w:rPr>
            <w:tab/>
          </w:r>
          <w:r>
            <w:rPr>
              <w:noProof/>
            </w:rPr>
            <w:fldChar w:fldCharType="begin"/>
          </w:r>
          <w:r>
            <w:rPr>
              <w:noProof/>
            </w:rPr>
            <w:instrText xml:space="preserve"> PAGEREF _Toc326396284 \h </w:instrText>
          </w:r>
          <w:r>
            <w:rPr>
              <w:noProof/>
            </w:rPr>
          </w:r>
          <w:r>
            <w:rPr>
              <w:noProof/>
            </w:rPr>
            <w:fldChar w:fldCharType="separate"/>
          </w:r>
          <w:r>
            <w:rPr>
              <w:noProof/>
            </w:rPr>
            <w:t>43</w:t>
          </w:r>
          <w:r>
            <w:rPr>
              <w:noProof/>
            </w:rPr>
            <w:fldChar w:fldCharType="end"/>
          </w:r>
        </w:p>
        <w:p w14:paraId="22E4B859"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lang w:val="nl-NL"/>
            </w:rPr>
            <w:t>Literatuurlijst</w:t>
          </w:r>
          <w:r>
            <w:rPr>
              <w:noProof/>
            </w:rPr>
            <w:tab/>
          </w:r>
          <w:r>
            <w:rPr>
              <w:noProof/>
            </w:rPr>
            <w:fldChar w:fldCharType="begin"/>
          </w:r>
          <w:r>
            <w:rPr>
              <w:noProof/>
            </w:rPr>
            <w:instrText xml:space="preserve"> PAGEREF _Toc326396285 \h </w:instrText>
          </w:r>
          <w:r>
            <w:rPr>
              <w:noProof/>
            </w:rPr>
          </w:r>
          <w:r>
            <w:rPr>
              <w:noProof/>
            </w:rPr>
            <w:fldChar w:fldCharType="separate"/>
          </w:r>
          <w:r>
            <w:rPr>
              <w:noProof/>
            </w:rPr>
            <w:t>44</w:t>
          </w:r>
          <w:r>
            <w:rPr>
              <w:noProof/>
            </w:rPr>
            <w:fldChar w:fldCharType="end"/>
          </w:r>
        </w:p>
        <w:p w14:paraId="3B80E7CD"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lang w:val="nl-NL"/>
            </w:rPr>
            <w:t>Figurenlijst</w:t>
          </w:r>
          <w:r>
            <w:rPr>
              <w:noProof/>
            </w:rPr>
            <w:tab/>
          </w:r>
          <w:r>
            <w:rPr>
              <w:noProof/>
            </w:rPr>
            <w:fldChar w:fldCharType="begin"/>
          </w:r>
          <w:r>
            <w:rPr>
              <w:noProof/>
            </w:rPr>
            <w:instrText xml:space="preserve"> PAGEREF _Toc326396286 \h </w:instrText>
          </w:r>
          <w:r>
            <w:rPr>
              <w:noProof/>
            </w:rPr>
          </w:r>
          <w:r>
            <w:rPr>
              <w:noProof/>
            </w:rPr>
            <w:fldChar w:fldCharType="separate"/>
          </w:r>
          <w:r>
            <w:rPr>
              <w:noProof/>
            </w:rPr>
            <w:t>45</w:t>
          </w:r>
          <w:r>
            <w:rPr>
              <w:noProof/>
            </w:rPr>
            <w:fldChar w:fldCharType="end"/>
          </w:r>
        </w:p>
        <w:p w14:paraId="5B498986"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lang w:val="nl-NL"/>
            </w:rPr>
            <w:t>Tabellenlijst</w:t>
          </w:r>
          <w:r>
            <w:rPr>
              <w:noProof/>
            </w:rPr>
            <w:tab/>
          </w:r>
          <w:r>
            <w:rPr>
              <w:noProof/>
            </w:rPr>
            <w:fldChar w:fldCharType="begin"/>
          </w:r>
          <w:r>
            <w:rPr>
              <w:noProof/>
            </w:rPr>
            <w:instrText xml:space="preserve"> PAGEREF _Toc326396287 \h </w:instrText>
          </w:r>
          <w:r>
            <w:rPr>
              <w:noProof/>
            </w:rPr>
          </w:r>
          <w:r>
            <w:rPr>
              <w:noProof/>
            </w:rPr>
            <w:fldChar w:fldCharType="separate"/>
          </w:r>
          <w:r>
            <w:rPr>
              <w:noProof/>
            </w:rPr>
            <w:t>45</w:t>
          </w:r>
          <w:r>
            <w:rPr>
              <w:noProof/>
            </w:rPr>
            <w:fldChar w:fldCharType="end"/>
          </w:r>
        </w:p>
        <w:p w14:paraId="2F2DC2A8" w14:textId="77777777" w:rsidR="00E71A07" w:rsidRDefault="00E71A07">
          <w:pPr>
            <w:pStyle w:val="TOC1"/>
            <w:tabs>
              <w:tab w:val="right" w:leader="dot" w:pos="9061"/>
            </w:tabs>
            <w:rPr>
              <w:rFonts w:asciiTheme="minorHAnsi" w:hAnsiTheme="minorHAnsi" w:cstheme="minorBidi"/>
              <w:noProof/>
              <w:sz w:val="24"/>
              <w:szCs w:val="24"/>
              <w:lang w:eastAsia="ja-JP"/>
            </w:rPr>
          </w:pPr>
          <w:r w:rsidRPr="001B0A0C">
            <w:rPr>
              <w:noProof/>
              <w:lang w:val="nl-NL"/>
            </w:rPr>
            <w:t>Bijlage</w:t>
          </w:r>
          <w:r>
            <w:rPr>
              <w:noProof/>
            </w:rPr>
            <w:tab/>
          </w:r>
          <w:r>
            <w:rPr>
              <w:noProof/>
            </w:rPr>
            <w:fldChar w:fldCharType="begin"/>
          </w:r>
          <w:r>
            <w:rPr>
              <w:noProof/>
            </w:rPr>
            <w:instrText xml:space="preserve"> PAGEREF _Toc326396288 \h </w:instrText>
          </w:r>
          <w:r>
            <w:rPr>
              <w:noProof/>
            </w:rPr>
          </w:r>
          <w:r>
            <w:rPr>
              <w:noProof/>
            </w:rPr>
            <w:fldChar w:fldCharType="separate"/>
          </w:r>
          <w:r>
            <w:rPr>
              <w:noProof/>
            </w:rPr>
            <w:t>46</w:t>
          </w:r>
          <w:r>
            <w:rPr>
              <w:noProof/>
            </w:rPr>
            <w:fldChar w:fldCharType="end"/>
          </w:r>
        </w:p>
        <w:p w14:paraId="09916CDE" w14:textId="77777777" w:rsidR="00E71A07" w:rsidRDefault="00E71A07">
          <w:pPr>
            <w:pStyle w:val="TOC2"/>
            <w:tabs>
              <w:tab w:val="left" w:pos="567"/>
              <w:tab w:val="right" w:leader="dot" w:pos="9061"/>
            </w:tabs>
            <w:rPr>
              <w:rFonts w:asciiTheme="minorHAnsi" w:hAnsiTheme="minorHAnsi" w:cstheme="minorBidi"/>
              <w:noProof/>
              <w:sz w:val="24"/>
              <w:szCs w:val="24"/>
              <w:lang w:eastAsia="ja-JP"/>
            </w:rPr>
          </w:pPr>
          <w:r w:rsidRPr="001B0A0C">
            <w:rPr>
              <w:noProof/>
              <w:lang w:val="nl-NL"/>
            </w:rPr>
            <w:t>I.</w:t>
          </w:r>
          <w:r>
            <w:rPr>
              <w:rFonts w:asciiTheme="minorHAnsi" w:hAnsiTheme="minorHAnsi" w:cstheme="minorBidi"/>
              <w:noProof/>
              <w:sz w:val="24"/>
              <w:szCs w:val="24"/>
              <w:lang w:eastAsia="ja-JP"/>
            </w:rPr>
            <w:tab/>
          </w:r>
          <w:r w:rsidRPr="001B0A0C">
            <w:rPr>
              <w:noProof/>
              <w:lang w:val="nl-NL"/>
            </w:rPr>
            <w:t>Gantt chart planning</w:t>
          </w:r>
          <w:r>
            <w:rPr>
              <w:noProof/>
            </w:rPr>
            <w:tab/>
          </w:r>
          <w:r>
            <w:rPr>
              <w:noProof/>
            </w:rPr>
            <w:fldChar w:fldCharType="begin"/>
          </w:r>
          <w:r>
            <w:rPr>
              <w:noProof/>
            </w:rPr>
            <w:instrText xml:space="preserve"> PAGEREF _Toc326396289 \h </w:instrText>
          </w:r>
          <w:r>
            <w:rPr>
              <w:noProof/>
            </w:rPr>
          </w:r>
          <w:r>
            <w:rPr>
              <w:noProof/>
            </w:rPr>
            <w:fldChar w:fldCharType="separate"/>
          </w:r>
          <w:r>
            <w:rPr>
              <w:noProof/>
            </w:rPr>
            <w:t>46</w:t>
          </w:r>
          <w:r>
            <w:rPr>
              <w:noProof/>
            </w:rPr>
            <w:fldChar w:fldCharType="end"/>
          </w:r>
        </w:p>
        <w:p w14:paraId="2B0A3F37" w14:textId="77777777" w:rsidR="00E71A07" w:rsidRDefault="00E71A07">
          <w:pPr>
            <w:pStyle w:val="TOC2"/>
            <w:tabs>
              <w:tab w:val="left" w:pos="625"/>
              <w:tab w:val="right" w:leader="dot" w:pos="9061"/>
            </w:tabs>
            <w:rPr>
              <w:rFonts w:asciiTheme="minorHAnsi" w:hAnsiTheme="minorHAnsi" w:cstheme="minorBidi"/>
              <w:noProof/>
              <w:sz w:val="24"/>
              <w:szCs w:val="24"/>
              <w:lang w:eastAsia="ja-JP"/>
            </w:rPr>
          </w:pPr>
          <w:r w:rsidRPr="001B0A0C">
            <w:rPr>
              <w:noProof/>
              <w:lang w:val="nl-NL"/>
            </w:rPr>
            <w:t>II.</w:t>
          </w:r>
          <w:r>
            <w:rPr>
              <w:rFonts w:asciiTheme="minorHAnsi" w:hAnsiTheme="minorHAnsi" w:cstheme="minorBidi"/>
              <w:noProof/>
              <w:sz w:val="24"/>
              <w:szCs w:val="24"/>
              <w:lang w:eastAsia="ja-JP"/>
            </w:rPr>
            <w:tab/>
          </w:r>
          <w:r w:rsidRPr="001B0A0C">
            <w:rPr>
              <w:noProof/>
              <w:lang w:val="nl-NL"/>
            </w:rPr>
            <w:t>Vragenlijst interview met de solution architect</w:t>
          </w:r>
          <w:r>
            <w:rPr>
              <w:noProof/>
            </w:rPr>
            <w:tab/>
          </w:r>
          <w:r>
            <w:rPr>
              <w:noProof/>
            </w:rPr>
            <w:fldChar w:fldCharType="begin"/>
          </w:r>
          <w:r>
            <w:rPr>
              <w:noProof/>
            </w:rPr>
            <w:instrText xml:space="preserve"> PAGEREF _Toc326396290 \h </w:instrText>
          </w:r>
          <w:r>
            <w:rPr>
              <w:noProof/>
            </w:rPr>
          </w:r>
          <w:r>
            <w:rPr>
              <w:noProof/>
            </w:rPr>
            <w:fldChar w:fldCharType="separate"/>
          </w:r>
          <w:r>
            <w:rPr>
              <w:noProof/>
            </w:rPr>
            <w:t>49</w:t>
          </w:r>
          <w:r>
            <w:rPr>
              <w:noProof/>
            </w:rPr>
            <w:fldChar w:fldCharType="end"/>
          </w:r>
        </w:p>
        <w:p w14:paraId="4327EE28" w14:textId="77777777" w:rsidR="00E71A07" w:rsidRDefault="00E71A07">
          <w:pPr>
            <w:pStyle w:val="TOC2"/>
            <w:tabs>
              <w:tab w:val="left" w:pos="683"/>
              <w:tab w:val="right" w:leader="dot" w:pos="9061"/>
            </w:tabs>
            <w:rPr>
              <w:rFonts w:asciiTheme="minorHAnsi" w:hAnsiTheme="minorHAnsi" w:cstheme="minorBidi"/>
              <w:noProof/>
              <w:sz w:val="24"/>
              <w:szCs w:val="24"/>
              <w:lang w:eastAsia="ja-JP"/>
            </w:rPr>
          </w:pPr>
          <w:r w:rsidRPr="001B0A0C">
            <w:rPr>
              <w:noProof/>
              <w:lang w:val="nl-NL"/>
            </w:rPr>
            <w:t>III.</w:t>
          </w:r>
          <w:r>
            <w:rPr>
              <w:rFonts w:asciiTheme="minorHAnsi" w:hAnsiTheme="minorHAnsi" w:cstheme="minorBidi"/>
              <w:noProof/>
              <w:sz w:val="24"/>
              <w:szCs w:val="24"/>
              <w:lang w:eastAsia="ja-JP"/>
            </w:rPr>
            <w:tab/>
          </w:r>
          <w:r w:rsidRPr="001B0A0C">
            <w:rPr>
              <w:noProof/>
              <w:lang w:val="nl-NL"/>
            </w:rPr>
            <w:t>Opmaak conventiehandboek</w:t>
          </w:r>
          <w:r>
            <w:rPr>
              <w:noProof/>
            </w:rPr>
            <w:tab/>
          </w:r>
          <w:r>
            <w:rPr>
              <w:noProof/>
            </w:rPr>
            <w:fldChar w:fldCharType="begin"/>
          </w:r>
          <w:r>
            <w:rPr>
              <w:noProof/>
            </w:rPr>
            <w:instrText xml:space="preserve"> PAGEREF _Toc326396291 \h </w:instrText>
          </w:r>
          <w:r>
            <w:rPr>
              <w:noProof/>
            </w:rPr>
          </w:r>
          <w:r>
            <w:rPr>
              <w:noProof/>
            </w:rPr>
            <w:fldChar w:fldCharType="separate"/>
          </w:r>
          <w:r>
            <w:rPr>
              <w:noProof/>
            </w:rPr>
            <w:t>50</w:t>
          </w:r>
          <w:r>
            <w:rPr>
              <w:noProof/>
            </w:rPr>
            <w:fldChar w:fldCharType="end"/>
          </w:r>
        </w:p>
        <w:p w14:paraId="6DE851D1" w14:textId="77777777" w:rsidR="00E71A07" w:rsidRDefault="00E71A07">
          <w:pPr>
            <w:pStyle w:val="TOC2"/>
            <w:tabs>
              <w:tab w:val="left" w:pos="707"/>
              <w:tab w:val="right" w:leader="dot" w:pos="9061"/>
            </w:tabs>
            <w:rPr>
              <w:rFonts w:asciiTheme="minorHAnsi" w:hAnsiTheme="minorHAnsi" w:cstheme="minorBidi"/>
              <w:noProof/>
              <w:sz w:val="24"/>
              <w:szCs w:val="24"/>
              <w:lang w:eastAsia="ja-JP"/>
            </w:rPr>
          </w:pPr>
          <w:r w:rsidRPr="001B0A0C">
            <w:rPr>
              <w:noProof/>
              <w:lang w:val="nl-NL"/>
            </w:rPr>
            <w:t>IV.</w:t>
          </w:r>
          <w:r>
            <w:rPr>
              <w:rFonts w:asciiTheme="minorHAnsi" w:hAnsiTheme="minorHAnsi" w:cstheme="minorBidi"/>
              <w:noProof/>
              <w:sz w:val="24"/>
              <w:szCs w:val="24"/>
              <w:lang w:eastAsia="ja-JP"/>
            </w:rPr>
            <w:tab/>
          </w:r>
          <w:r w:rsidRPr="001B0A0C">
            <w:rPr>
              <w:noProof/>
              <w:lang w:val="nl-NL"/>
            </w:rPr>
            <w:t>Resultaten van de interviews tijdens het opstellen van de Enterprise architectuur</w:t>
          </w:r>
          <w:r>
            <w:rPr>
              <w:noProof/>
            </w:rPr>
            <w:tab/>
          </w:r>
          <w:r>
            <w:rPr>
              <w:noProof/>
            </w:rPr>
            <w:fldChar w:fldCharType="begin"/>
          </w:r>
          <w:r>
            <w:rPr>
              <w:noProof/>
            </w:rPr>
            <w:instrText xml:space="preserve"> PAGEREF _Toc326396292 \h </w:instrText>
          </w:r>
          <w:r>
            <w:rPr>
              <w:noProof/>
            </w:rPr>
          </w:r>
          <w:r>
            <w:rPr>
              <w:noProof/>
            </w:rPr>
            <w:fldChar w:fldCharType="separate"/>
          </w:r>
          <w:r>
            <w:rPr>
              <w:noProof/>
            </w:rPr>
            <w:t>55</w:t>
          </w:r>
          <w:r>
            <w:rPr>
              <w:noProof/>
            </w:rPr>
            <w:fldChar w:fldCharType="end"/>
          </w:r>
        </w:p>
        <w:p w14:paraId="04979E3D" w14:textId="77777777" w:rsidR="00E71A07" w:rsidRDefault="00E71A07">
          <w:pPr>
            <w:pStyle w:val="TOC2"/>
            <w:tabs>
              <w:tab w:val="left" w:pos="648"/>
              <w:tab w:val="right" w:leader="dot" w:pos="9061"/>
            </w:tabs>
            <w:rPr>
              <w:rFonts w:asciiTheme="minorHAnsi" w:hAnsiTheme="minorHAnsi" w:cstheme="minorBidi"/>
              <w:noProof/>
              <w:sz w:val="24"/>
              <w:szCs w:val="24"/>
              <w:lang w:eastAsia="ja-JP"/>
            </w:rPr>
          </w:pPr>
          <w:r w:rsidRPr="001B0A0C">
            <w:rPr>
              <w:noProof/>
              <w:lang w:val="nl-NL"/>
            </w:rPr>
            <w:t>V.</w:t>
          </w:r>
          <w:r>
            <w:rPr>
              <w:rFonts w:asciiTheme="minorHAnsi" w:hAnsiTheme="minorHAnsi" w:cstheme="minorBidi"/>
              <w:noProof/>
              <w:sz w:val="24"/>
              <w:szCs w:val="24"/>
              <w:lang w:eastAsia="ja-JP"/>
            </w:rPr>
            <w:tab/>
          </w:r>
          <w:r w:rsidRPr="001B0A0C">
            <w:rPr>
              <w:noProof/>
              <w:lang w:val="nl-NL"/>
            </w:rPr>
            <w:t>Resultaat van fase D: Technische laag</w:t>
          </w:r>
          <w:r>
            <w:rPr>
              <w:noProof/>
            </w:rPr>
            <w:tab/>
          </w:r>
          <w:r>
            <w:rPr>
              <w:noProof/>
            </w:rPr>
            <w:fldChar w:fldCharType="begin"/>
          </w:r>
          <w:r>
            <w:rPr>
              <w:noProof/>
            </w:rPr>
            <w:instrText xml:space="preserve"> PAGEREF _Toc326396293 \h </w:instrText>
          </w:r>
          <w:r>
            <w:rPr>
              <w:noProof/>
            </w:rPr>
          </w:r>
          <w:r>
            <w:rPr>
              <w:noProof/>
            </w:rPr>
            <w:fldChar w:fldCharType="separate"/>
          </w:r>
          <w:r>
            <w:rPr>
              <w:noProof/>
            </w:rPr>
            <w:t>60</w:t>
          </w:r>
          <w:r>
            <w:rPr>
              <w:noProof/>
            </w:rPr>
            <w:fldChar w:fldCharType="end"/>
          </w:r>
        </w:p>
        <w:p w14:paraId="48B712E3" w14:textId="64F5B83D" w:rsidR="00913A30" w:rsidRPr="00C260D9" w:rsidRDefault="006F4CEF">
          <w:pPr>
            <w:rPr>
              <w:b/>
              <w:bCs/>
              <w:noProof/>
              <w:lang w:val="nl-NL"/>
            </w:rPr>
          </w:pPr>
          <w:r w:rsidRPr="00C260D9">
            <w:rPr>
              <w:b/>
              <w:bCs/>
              <w:noProof/>
              <w:sz w:val="22"/>
              <w:lang w:val="nl-NL"/>
            </w:rPr>
            <w:fldChar w:fldCharType="end"/>
          </w:r>
        </w:p>
      </w:sdtContent>
    </w:sdt>
    <w:p w14:paraId="41A9F47F" w14:textId="77777777" w:rsidR="00913A30" w:rsidRPr="00C260D9" w:rsidRDefault="00913A30">
      <w:pPr>
        <w:rPr>
          <w:b/>
          <w:bCs/>
          <w:noProof/>
          <w:lang w:val="nl-NL"/>
        </w:rPr>
      </w:pPr>
      <w:r w:rsidRPr="00C260D9">
        <w:rPr>
          <w:b/>
          <w:bCs/>
          <w:noProof/>
          <w:lang w:val="nl-NL"/>
        </w:rPr>
        <w:br w:type="page"/>
      </w:r>
    </w:p>
    <w:p w14:paraId="68CF5EC0" w14:textId="23CB04EB" w:rsidR="0028795E" w:rsidRPr="00C260D9" w:rsidRDefault="007B48FF" w:rsidP="00ED21E5">
      <w:pPr>
        <w:pStyle w:val="Heading1"/>
        <w:numPr>
          <w:ilvl w:val="0"/>
          <w:numId w:val="12"/>
        </w:numPr>
        <w:rPr>
          <w:rFonts w:ascii="Arial" w:hAnsi="Arial" w:cs="Arial"/>
          <w:lang w:val="nl-NL"/>
        </w:rPr>
      </w:pPr>
      <w:bookmarkStart w:id="13" w:name="_Toc326396242"/>
      <w:r w:rsidRPr="00C260D9">
        <w:rPr>
          <w:rFonts w:ascii="Arial" w:hAnsi="Arial" w:cs="Arial"/>
          <w:lang w:val="nl-NL"/>
        </w:rPr>
        <w:lastRenderedPageBreak/>
        <w:t>Inleiding</w:t>
      </w:r>
      <w:bookmarkEnd w:id="13"/>
    </w:p>
    <w:p w14:paraId="72D36A00" w14:textId="08A734C5" w:rsidR="00B33C9F" w:rsidRPr="00C260D9" w:rsidRDefault="00887E99" w:rsidP="008516B1">
      <w:pPr>
        <w:spacing w:after="0"/>
        <w:rPr>
          <w:rStyle w:val="Geen"/>
          <w:sz w:val="22"/>
          <w:szCs w:val="22"/>
        </w:rPr>
      </w:pPr>
      <w:r w:rsidRPr="00C260D9">
        <w:rPr>
          <w:rStyle w:val="Geen"/>
          <w:sz w:val="22"/>
          <w:szCs w:val="22"/>
        </w:rPr>
        <w:t>Dit afstudeerverslag is het eindproduct van de afs</w:t>
      </w:r>
      <w:r w:rsidR="00F405F4" w:rsidRPr="00C260D9">
        <w:rPr>
          <w:rStyle w:val="Geen"/>
          <w:sz w:val="22"/>
          <w:szCs w:val="22"/>
        </w:rPr>
        <w:t>tudeerperiode</w:t>
      </w:r>
      <w:r w:rsidRPr="00C260D9">
        <w:rPr>
          <w:rStyle w:val="Geen"/>
          <w:sz w:val="22"/>
          <w:szCs w:val="22"/>
        </w:rPr>
        <w:t xml:space="preserve"> die plaats heeft gevonden van 4 januari 2016 tot </w:t>
      </w:r>
      <w:r w:rsidR="006576E6" w:rsidRPr="00C260D9">
        <w:rPr>
          <w:rStyle w:val="Geen"/>
          <w:sz w:val="22"/>
          <w:szCs w:val="22"/>
        </w:rPr>
        <w:t xml:space="preserve">13 mei 2016. </w:t>
      </w:r>
    </w:p>
    <w:p w14:paraId="33966F79" w14:textId="77777777" w:rsidR="00B33C9F" w:rsidRPr="00C260D9" w:rsidRDefault="00B33C9F" w:rsidP="00B33C9F">
      <w:pPr>
        <w:spacing w:after="0"/>
        <w:rPr>
          <w:rStyle w:val="Geen"/>
          <w:sz w:val="22"/>
          <w:szCs w:val="22"/>
        </w:rPr>
      </w:pPr>
    </w:p>
    <w:p w14:paraId="2D971710" w14:textId="068E61F4" w:rsidR="00051A1A" w:rsidRPr="00C260D9" w:rsidRDefault="007F0FBF" w:rsidP="00FB34F4">
      <w:pPr>
        <w:rPr>
          <w:rStyle w:val="Geen"/>
          <w:sz w:val="22"/>
          <w:szCs w:val="22"/>
        </w:rPr>
      </w:pPr>
      <w:r w:rsidRPr="00C260D9">
        <w:rPr>
          <w:rStyle w:val="Geen"/>
          <w:sz w:val="22"/>
          <w:szCs w:val="22"/>
        </w:rPr>
        <w:t>Alle bevindingen, de aanpak, werkwijze en de gemaakte keuzes zijn opgenomen in dit afstudeerv</w:t>
      </w:r>
      <w:r w:rsidR="000638CC" w:rsidRPr="00C260D9">
        <w:rPr>
          <w:rStyle w:val="Geen"/>
          <w:sz w:val="22"/>
          <w:szCs w:val="22"/>
        </w:rPr>
        <w:t xml:space="preserve">erslag. Het </w:t>
      </w:r>
      <w:r w:rsidR="00BF5F9C" w:rsidRPr="00C260D9">
        <w:rPr>
          <w:rStyle w:val="Geen"/>
          <w:sz w:val="22"/>
          <w:szCs w:val="22"/>
        </w:rPr>
        <w:t xml:space="preserve">doel van het </w:t>
      </w:r>
      <w:r w:rsidR="000638CC" w:rsidRPr="00C260D9">
        <w:rPr>
          <w:rStyle w:val="Geen"/>
          <w:sz w:val="22"/>
          <w:szCs w:val="22"/>
        </w:rPr>
        <w:t xml:space="preserve">afstudeerverslag </w:t>
      </w:r>
      <w:r w:rsidR="00BF5F9C" w:rsidRPr="00C260D9">
        <w:rPr>
          <w:rStyle w:val="Geen"/>
          <w:sz w:val="22"/>
          <w:szCs w:val="22"/>
        </w:rPr>
        <w:t>is</w:t>
      </w:r>
      <w:r w:rsidR="004D0103" w:rsidRPr="00C260D9">
        <w:rPr>
          <w:rStyle w:val="Geen"/>
          <w:sz w:val="22"/>
          <w:szCs w:val="22"/>
        </w:rPr>
        <w:t xml:space="preserve"> om een overzicht te bieden in de gang van zak</w:t>
      </w:r>
      <w:r w:rsidR="00D8666A" w:rsidRPr="00C260D9">
        <w:rPr>
          <w:rStyle w:val="Geen"/>
          <w:sz w:val="22"/>
          <w:szCs w:val="22"/>
        </w:rPr>
        <w:t>en tijdens het afstudee</w:t>
      </w:r>
      <w:r w:rsidR="000638CC" w:rsidRPr="00C260D9">
        <w:rPr>
          <w:rStyle w:val="Geen"/>
          <w:sz w:val="22"/>
          <w:szCs w:val="22"/>
        </w:rPr>
        <w:t>rtraject en is de basis voor de</w:t>
      </w:r>
      <w:r w:rsidR="00D8666A" w:rsidRPr="00C260D9">
        <w:rPr>
          <w:rStyle w:val="Geen"/>
          <w:sz w:val="22"/>
          <w:szCs w:val="22"/>
        </w:rPr>
        <w:t xml:space="preserve"> eindbeoordeling. </w:t>
      </w:r>
    </w:p>
    <w:p w14:paraId="7F9FA971" w14:textId="77777777" w:rsidR="0077228D" w:rsidRPr="00C260D9" w:rsidRDefault="000638CC" w:rsidP="0077228D">
      <w:pPr>
        <w:spacing w:after="0"/>
        <w:rPr>
          <w:rStyle w:val="Geen"/>
          <w:sz w:val="22"/>
          <w:szCs w:val="22"/>
        </w:rPr>
      </w:pPr>
      <w:r w:rsidRPr="00C260D9">
        <w:rPr>
          <w:rStyle w:val="Geen"/>
          <w:sz w:val="22"/>
          <w:szCs w:val="22"/>
        </w:rPr>
        <w:t xml:space="preserve">Het afstudeertraject heeft plaats </w:t>
      </w:r>
      <w:r w:rsidR="00780867" w:rsidRPr="00C260D9">
        <w:rPr>
          <w:rStyle w:val="Geen"/>
          <w:sz w:val="22"/>
          <w:szCs w:val="22"/>
        </w:rPr>
        <w:t xml:space="preserve">gevonden in het hoofdkantoor van Damco in Den haag. De opdracht die is uitgevoerd richtte zich op het </w:t>
      </w:r>
      <w:r w:rsidR="00C0692B" w:rsidRPr="00C260D9">
        <w:rPr>
          <w:rStyle w:val="Geen"/>
          <w:sz w:val="22"/>
          <w:szCs w:val="22"/>
        </w:rPr>
        <w:t xml:space="preserve">ontwerpen van een Enterprise architectuur. Hiervoor </w:t>
      </w:r>
      <w:r w:rsidR="0077228D" w:rsidRPr="00C260D9">
        <w:rPr>
          <w:rStyle w:val="Geen"/>
          <w:sz w:val="22"/>
          <w:szCs w:val="22"/>
        </w:rPr>
        <w:t>zijn de volgende producten opgesteld:</w:t>
      </w:r>
    </w:p>
    <w:p w14:paraId="5DECBA92" w14:textId="77777777" w:rsidR="0077228D" w:rsidRPr="00C260D9" w:rsidRDefault="00512388" w:rsidP="00ED21E5">
      <w:pPr>
        <w:pStyle w:val="ListParagraph"/>
        <w:numPr>
          <w:ilvl w:val="0"/>
          <w:numId w:val="11"/>
        </w:numPr>
        <w:spacing w:after="0"/>
        <w:ind w:left="357" w:hanging="357"/>
        <w:rPr>
          <w:rStyle w:val="Geen"/>
          <w:sz w:val="22"/>
          <w:szCs w:val="22"/>
        </w:rPr>
      </w:pPr>
      <w:r w:rsidRPr="00C260D9">
        <w:rPr>
          <w:rStyle w:val="Geen"/>
          <w:sz w:val="22"/>
          <w:szCs w:val="22"/>
        </w:rPr>
        <w:t xml:space="preserve"> </w:t>
      </w:r>
      <w:r w:rsidR="0077228D" w:rsidRPr="00C260D9">
        <w:rPr>
          <w:rStyle w:val="Geen"/>
          <w:sz w:val="22"/>
          <w:szCs w:val="22"/>
        </w:rPr>
        <w:t>Plan van aanpak</w:t>
      </w:r>
    </w:p>
    <w:p w14:paraId="5DBE6321" w14:textId="77777777" w:rsidR="0077228D" w:rsidRPr="00C260D9" w:rsidRDefault="0077228D" w:rsidP="00ED21E5">
      <w:pPr>
        <w:pStyle w:val="ListParagraph"/>
        <w:numPr>
          <w:ilvl w:val="0"/>
          <w:numId w:val="11"/>
        </w:numPr>
        <w:spacing w:after="0"/>
        <w:ind w:left="357" w:hanging="357"/>
        <w:rPr>
          <w:rStyle w:val="Geen"/>
          <w:sz w:val="22"/>
          <w:szCs w:val="22"/>
        </w:rPr>
      </w:pPr>
      <w:r w:rsidRPr="00C260D9">
        <w:rPr>
          <w:rStyle w:val="Geen"/>
          <w:sz w:val="22"/>
          <w:szCs w:val="22"/>
        </w:rPr>
        <w:t>Stakeholderanalyse</w:t>
      </w:r>
    </w:p>
    <w:p w14:paraId="6BEDDEFF" w14:textId="77777777" w:rsidR="0077228D" w:rsidRPr="00C260D9" w:rsidRDefault="0077228D" w:rsidP="00ED21E5">
      <w:pPr>
        <w:pStyle w:val="ListParagraph"/>
        <w:numPr>
          <w:ilvl w:val="0"/>
          <w:numId w:val="11"/>
        </w:numPr>
        <w:spacing w:after="0"/>
        <w:ind w:left="357" w:hanging="357"/>
        <w:rPr>
          <w:rStyle w:val="Geen"/>
          <w:sz w:val="22"/>
          <w:szCs w:val="22"/>
        </w:rPr>
      </w:pPr>
      <w:r w:rsidRPr="00C260D9">
        <w:rPr>
          <w:rStyle w:val="Geen"/>
          <w:sz w:val="22"/>
          <w:szCs w:val="22"/>
        </w:rPr>
        <w:t>Conventiehandboek</w:t>
      </w:r>
    </w:p>
    <w:p w14:paraId="1F90E010" w14:textId="77777777" w:rsidR="0077228D" w:rsidRPr="00C260D9" w:rsidRDefault="0077228D" w:rsidP="00ED21E5">
      <w:pPr>
        <w:pStyle w:val="ListParagraph"/>
        <w:numPr>
          <w:ilvl w:val="0"/>
          <w:numId w:val="11"/>
        </w:numPr>
        <w:spacing w:after="0"/>
        <w:ind w:left="357" w:hanging="357"/>
        <w:rPr>
          <w:rStyle w:val="Geen"/>
          <w:sz w:val="22"/>
          <w:szCs w:val="22"/>
        </w:rPr>
      </w:pPr>
      <w:r w:rsidRPr="00C260D9">
        <w:rPr>
          <w:rStyle w:val="Geen"/>
          <w:sz w:val="22"/>
          <w:szCs w:val="22"/>
        </w:rPr>
        <w:t>Ontworpen Enterprise architectuur</w:t>
      </w:r>
    </w:p>
    <w:p w14:paraId="13F0905F" w14:textId="77777777" w:rsidR="0077228D" w:rsidRPr="00C260D9" w:rsidRDefault="0077228D" w:rsidP="00ED21E5">
      <w:pPr>
        <w:pStyle w:val="ListParagraph"/>
        <w:numPr>
          <w:ilvl w:val="0"/>
          <w:numId w:val="11"/>
        </w:numPr>
        <w:spacing w:after="0"/>
        <w:ind w:left="357" w:hanging="357"/>
        <w:rPr>
          <w:rStyle w:val="Geen"/>
          <w:sz w:val="22"/>
          <w:szCs w:val="22"/>
        </w:rPr>
      </w:pPr>
      <w:r w:rsidRPr="00C260D9">
        <w:rPr>
          <w:rStyle w:val="Geen"/>
          <w:sz w:val="22"/>
          <w:szCs w:val="22"/>
        </w:rPr>
        <w:t xml:space="preserve">Overdrachtsrapport </w:t>
      </w:r>
    </w:p>
    <w:p w14:paraId="0EDF35BA" w14:textId="77777777" w:rsidR="0077228D" w:rsidRPr="00C260D9" w:rsidRDefault="0077228D" w:rsidP="00ED21E5">
      <w:pPr>
        <w:pStyle w:val="ListParagraph"/>
        <w:numPr>
          <w:ilvl w:val="0"/>
          <w:numId w:val="11"/>
        </w:numPr>
        <w:spacing w:after="0"/>
        <w:ind w:left="357" w:hanging="357"/>
        <w:rPr>
          <w:rStyle w:val="Geen"/>
          <w:sz w:val="22"/>
          <w:szCs w:val="22"/>
        </w:rPr>
      </w:pPr>
      <w:r w:rsidRPr="00C260D9">
        <w:rPr>
          <w:rStyle w:val="Geen"/>
          <w:sz w:val="22"/>
          <w:szCs w:val="22"/>
        </w:rPr>
        <w:t>Adviesrapport</w:t>
      </w:r>
    </w:p>
    <w:p w14:paraId="3CEB4A6A" w14:textId="77777777" w:rsidR="00EF4170" w:rsidRPr="00C260D9" w:rsidRDefault="00EF4170" w:rsidP="00EF4170">
      <w:pPr>
        <w:spacing w:after="0"/>
        <w:rPr>
          <w:rStyle w:val="Geen"/>
          <w:sz w:val="22"/>
          <w:szCs w:val="22"/>
        </w:rPr>
      </w:pPr>
    </w:p>
    <w:p w14:paraId="0E0BEEF4" w14:textId="4161AED7" w:rsidR="00EF4170" w:rsidRPr="00C260D9" w:rsidRDefault="00EF4170" w:rsidP="00EF4170">
      <w:pPr>
        <w:spacing w:after="0"/>
        <w:rPr>
          <w:rStyle w:val="Geen"/>
          <w:sz w:val="22"/>
          <w:szCs w:val="22"/>
        </w:rPr>
      </w:pPr>
      <w:r w:rsidRPr="00C260D9">
        <w:rPr>
          <w:rStyle w:val="Geen"/>
          <w:sz w:val="22"/>
          <w:szCs w:val="22"/>
        </w:rPr>
        <w:t xml:space="preserve">De producten zijn verdeeld in </w:t>
      </w:r>
      <w:r w:rsidR="004B4E95" w:rsidRPr="00C260D9">
        <w:rPr>
          <w:rStyle w:val="Geen"/>
          <w:sz w:val="22"/>
          <w:szCs w:val="22"/>
        </w:rPr>
        <w:t xml:space="preserve">zes </w:t>
      </w:r>
      <w:r w:rsidRPr="00C260D9">
        <w:rPr>
          <w:rStyle w:val="Geen"/>
          <w:sz w:val="22"/>
          <w:szCs w:val="22"/>
        </w:rPr>
        <w:t>verschillende fasen. Deze f</w:t>
      </w:r>
      <w:r w:rsidR="00B05581" w:rsidRPr="00C260D9">
        <w:rPr>
          <w:rStyle w:val="Geen"/>
          <w:sz w:val="22"/>
          <w:szCs w:val="22"/>
        </w:rPr>
        <w:t>asen komen voor in hoofdstuk vier tot en met hoofdstuk negen</w:t>
      </w:r>
      <w:r w:rsidRPr="00C260D9">
        <w:rPr>
          <w:rStyle w:val="Geen"/>
          <w:sz w:val="22"/>
          <w:szCs w:val="22"/>
        </w:rPr>
        <w:t>. In dit rapport zal er per fase worden beschreven wat de aanpak was en welke methoden er is gebruikt. Tevens zullen de afwijkingen per fase worden beschreven. Ook zal er per fase een reflectie, proces en product evaluatie worden beschreven. Tot slot zal er per fase genoteerd worden welk</w:t>
      </w:r>
      <w:r w:rsidR="004F3D4F" w:rsidRPr="00C260D9">
        <w:rPr>
          <w:rStyle w:val="Geen"/>
          <w:sz w:val="22"/>
          <w:szCs w:val="22"/>
        </w:rPr>
        <w:t xml:space="preserve">e literatuur </w:t>
      </w:r>
      <w:r w:rsidRPr="00C260D9">
        <w:rPr>
          <w:rStyle w:val="Geen"/>
          <w:sz w:val="22"/>
          <w:szCs w:val="22"/>
        </w:rPr>
        <w:t xml:space="preserve"> is gebruikt. </w:t>
      </w:r>
    </w:p>
    <w:p w14:paraId="01AC5DA3" w14:textId="77777777" w:rsidR="00DC7F0A" w:rsidRPr="00C260D9" w:rsidRDefault="00DC7F0A" w:rsidP="00EF4170">
      <w:pPr>
        <w:spacing w:after="0"/>
        <w:rPr>
          <w:rStyle w:val="Geen"/>
          <w:sz w:val="22"/>
          <w:szCs w:val="22"/>
        </w:rPr>
      </w:pPr>
    </w:p>
    <w:p w14:paraId="4C90E438" w14:textId="4E1E9AD5" w:rsidR="00DC7F0A" w:rsidRPr="00C260D9" w:rsidRDefault="00DC7F0A" w:rsidP="00EF4170">
      <w:pPr>
        <w:spacing w:after="0"/>
        <w:rPr>
          <w:rStyle w:val="Geen"/>
          <w:b/>
          <w:sz w:val="22"/>
          <w:szCs w:val="22"/>
        </w:rPr>
      </w:pPr>
      <w:r w:rsidRPr="00C260D9">
        <w:rPr>
          <w:rStyle w:val="Geen"/>
          <w:b/>
          <w:sz w:val="22"/>
          <w:szCs w:val="22"/>
        </w:rPr>
        <w:t>Leeswijzer</w:t>
      </w:r>
    </w:p>
    <w:p w14:paraId="562D8D7D" w14:textId="76D87506" w:rsidR="00623951" w:rsidRPr="00C260D9" w:rsidRDefault="00623951" w:rsidP="00EF4170">
      <w:pPr>
        <w:spacing w:after="0"/>
        <w:rPr>
          <w:rStyle w:val="Geen"/>
          <w:sz w:val="22"/>
          <w:szCs w:val="22"/>
        </w:rPr>
      </w:pPr>
      <w:r w:rsidRPr="00C260D9">
        <w:rPr>
          <w:rStyle w:val="Geen"/>
          <w:sz w:val="22"/>
          <w:szCs w:val="22"/>
        </w:rPr>
        <w:t xml:space="preserve">De leeswijzer van dit rapport is opgebouwd volgens de fasering van het project. Hierdoor wordt de lezer meegenomen in dezelfde volgorde als het project is uitgevoerd. Door deze opmaak kan het voor de lezer soms voelen alsof de hoofdstukken niet met elkaar verbonden zijn, maar anderzijds kan de lezer zich beter inleven in de manier waarop de stagiaire dit traject heeft verlopen. </w:t>
      </w:r>
    </w:p>
    <w:p w14:paraId="2C99D7D7" w14:textId="77777777" w:rsidR="00623951" w:rsidRPr="00C260D9" w:rsidRDefault="00623951" w:rsidP="00EF4170">
      <w:pPr>
        <w:spacing w:after="0"/>
        <w:rPr>
          <w:rStyle w:val="Geen"/>
          <w:b/>
          <w:sz w:val="22"/>
          <w:szCs w:val="22"/>
        </w:rPr>
      </w:pPr>
    </w:p>
    <w:p w14:paraId="796AF27A" w14:textId="5B9D317F" w:rsidR="00E25B65" w:rsidRPr="00C260D9" w:rsidRDefault="00A5714C" w:rsidP="00EF4170">
      <w:pPr>
        <w:spacing w:after="0"/>
        <w:rPr>
          <w:rStyle w:val="Geen"/>
          <w:sz w:val="22"/>
          <w:szCs w:val="22"/>
        </w:rPr>
      </w:pPr>
      <w:r w:rsidRPr="00C260D9">
        <w:rPr>
          <w:rStyle w:val="Geen"/>
          <w:sz w:val="22"/>
          <w:szCs w:val="22"/>
        </w:rPr>
        <w:t xml:space="preserve">In hoofdstuk 2 wordt de probleemanalyse behandeld. </w:t>
      </w:r>
      <w:r w:rsidR="00B73BD9" w:rsidRPr="00C260D9">
        <w:rPr>
          <w:rStyle w:val="Geen"/>
          <w:sz w:val="22"/>
          <w:szCs w:val="22"/>
        </w:rPr>
        <w:t>In dit hoofdstuk wordt</w:t>
      </w:r>
      <w:r w:rsidR="00743B06" w:rsidRPr="00C260D9">
        <w:rPr>
          <w:rStyle w:val="Geen"/>
          <w:sz w:val="22"/>
          <w:szCs w:val="22"/>
        </w:rPr>
        <w:t xml:space="preserve"> er beschreven wat de aanleiding is voor dit onderzoek, wie de opdrachtgever is, hoe de organisatie</w:t>
      </w:r>
      <w:r w:rsidR="00623951" w:rsidRPr="00C260D9">
        <w:rPr>
          <w:rStyle w:val="Geen"/>
          <w:sz w:val="22"/>
          <w:szCs w:val="22"/>
        </w:rPr>
        <w:t>, wat de situatie bij aanvang van de stage is</w:t>
      </w:r>
      <w:r w:rsidR="00743B06" w:rsidRPr="00C260D9">
        <w:rPr>
          <w:rStyle w:val="Geen"/>
          <w:sz w:val="22"/>
          <w:szCs w:val="22"/>
        </w:rPr>
        <w:t xml:space="preserve"> is en wordt de probleemstel</w:t>
      </w:r>
      <w:r w:rsidR="00EA2835" w:rsidRPr="00C260D9">
        <w:rPr>
          <w:rStyle w:val="Geen"/>
          <w:sz w:val="22"/>
          <w:szCs w:val="22"/>
        </w:rPr>
        <w:t>ling</w:t>
      </w:r>
      <w:r w:rsidR="00133DFB" w:rsidRPr="00C260D9">
        <w:rPr>
          <w:rStyle w:val="Geen"/>
          <w:sz w:val="22"/>
          <w:szCs w:val="22"/>
        </w:rPr>
        <w:t xml:space="preserve"> en doelstelling</w:t>
      </w:r>
      <w:r w:rsidR="00083DA8" w:rsidRPr="00C260D9">
        <w:rPr>
          <w:rStyle w:val="Geen"/>
          <w:sz w:val="22"/>
          <w:szCs w:val="22"/>
        </w:rPr>
        <w:t xml:space="preserve"> vastgesteld. </w:t>
      </w:r>
      <w:r w:rsidR="00623951" w:rsidRPr="00C260D9">
        <w:rPr>
          <w:rStyle w:val="Geen"/>
          <w:sz w:val="22"/>
          <w:szCs w:val="22"/>
        </w:rPr>
        <w:t>Tevens worden ook de op te leveren producten in dit hoofdstuk benoemd.</w:t>
      </w:r>
    </w:p>
    <w:p w14:paraId="38744A68" w14:textId="77777777" w:rsidR="00423611" w:rsidRPr="00C260D9" w:rsidRDefault="00423611" w:rsidP="00EF4170">
      <w:pPr>
        <w:spacing w:after="0"/>
        <w:rPr>
          <w:rStyle w:val="Geen"/>
          <w:sz w:val="22"/>
          <w:szCs w:val="22"/>
        </w:rPr>
      </w:pPr>
    </w:p>
    <w:p w14:paraId="0295D3DB" w14:textId="74074109" w:rsidR="00494399" w:rsidRPr="00C260D9" w:rsidRDefault="00623951" w:rsidP="00EF4170">
      <w:pPr>
        <w:spacing w:after="0"/>
        <w:rPr>
          <w:rStyle w:val="Geen"/>
          <w:sz w:val="22"/>
          <w:szCs w:val="22"/>
        </w:rPr>
      </w:pPr>
      <w:r w:rsidRPr="00C260D9">
        <w:rPr>
          <w:rStyle w:val="Geen"/>
          <w:sz w:val="22"/>
          <w:szCs w:val="22"/>
        </w:rPr>
        <w:t>In hoofdstuk 3</w:t>
      </w:r>
      <w:r w:rsidR="00841C15" w:rsidRPr="00C260D9">
        <w:rPr>
          <w:rStyle w:val="Geen"/>
          <w:sz w:val="22"/>
          <w:szCs w:val="22"/>
        </w:rPr>
        <w:t xml:space="preserve"> </w:t>
      </w:r>
      <w:r w:rsidR="0013004C" w:rsidRPr="00C260D9">
        <w:rPr>
          <w:rStyle w:val="Geen"/>
          <w:sz w:val="22"/>
          <w:szCs w:val="22"/>
        </w:rPr>
        <w:t xml:space="preserve">komt de eerste fase aan bod, namelijk de initiatiefase. </w:t>
      </w:r>
      <w:r w:rsidR="00635EB6" w:rsidRPr="00C260D9">
        <w:rPr>
          <w:rStyle w:val="Geen"/>
          <w:sz w:val="22"/>
          <w:szCs w:val="22"/>
        </w:rPr>
        <w:t>Hierin wordt</w:t>
      </w:r>
      <w:r w:rsidR="000B647B" w:rsidRPr="00C260D9">
        <w:rPr>
          <w:rStyle w:val="Geen"/>
          <w:sz w:val="22"/>
          <w:szCs w:val="22"/>
        </w:rPr>
        <w:t xml:space="preserve"> de aanpak</w:t>
      </w:r>
      <w:r w:rsidR="00635EB6" w:rsidRPr="00C260D9">
        <w:rPr>
          <w:rStyle w:val="Geen"/>
          <w:sz w:val="22"/>
          <w:szCs w:val="22"/>
        </w:rPr>
        <w:t xml:space="preserve"> van de fasering </w:t>
      </w:r>
      <w:r w:rsidR="000B647B" w:rsidRPr="00C260D9">
        <w:rPr>
          <w:rStyle w:val="Geen"/>
          <w:sz w:val="22"/>
          <w:szCs w:val="22"/>
        </w:rPr>
        <w:t xml:space="preserve">besproken volgens de op te leveren producten uit hoofdstuk twee. Tevens worden </w:t>
      </w:r>
      <w:r w:rsidR="00494399" w:rsidRPr="00C260D9">
        <w:rPr>
          <w:rStyle w:val="Geen"/>
          <w:sz w:val="22"/>
          <w:szCs w:val="22"/>
        </w:rPr>
        <w:t>de stakeholderanalyse, de planning en het plan van aanpak</w:t>
      </w:r>
      <w:r w:rsidR="000B647B" w:rsidRPr="00C260D9">
        <w:rPr>
          <w:rStyle w:val="Geen"/>
          <w:sz w:val="22"/>
          <w:szCs w:val="22"/>
        </w:rPr>
        <w:t xml:space="preserve"> beschreven in dit hoofdstuk</w:t>
      </w:r>
      <w:r w:rsidR="00494399" w:rsidRPr="00C260D9">
        <w:rPr>
          <w:rStyle w:val="Geen"/>
          <w:sz w:val="22"/>
          <w:szCs w:val="22"/>
        </w:rPr>
        <w:t>.</w:t>
      </w:r>
      <w:r w:rsidR="000B647B" w:rsidRPr="00C260D9">
        <w:rPr>
          <w:rStyle w:val="Geen"/>
          <w:sz w:val="22"/>
          <w:szCs w:val="22"/>
        </w:rPr>
        <w:t xml:space="preserve"> Dit is ook de eerste fase van het project.</w:t>
      </w:r>
    </w:p>
    <w:p w14:paraId="10AC74E5" w14:textId="77777777" w:rsidR="00423611" w:rsidRPr="00C260D9" w:rsidRDefault="00423611" w:rsidP="00EF4170">
      <w:pPr>
        <w:spacing w:after="0"/>
        <w:rPr>
          <w:rStyle w:val="Geen"/>
          <w:sz w:val="22"/>
          <w:szCs w:val="22"/>
        </w:rPr>
      </w:pPr>
    </w:p>
    <w:p w14:paraId="605E9E9A" w14:textId="4600BDAF" w:rsidR="00D41606" w:rsidRPr="00C260D9" w:rsidRDefault="00623951" w:rsidP="00EF4170">
      <w:pPr>
        <w:spacing w:after="0"/>
        <w:rPr>
          <w:rStyle w:val="Geen"/>
          <w:sz w:val="22"/>
          <w:szCs w:val="22"/>
        </w:rPr>
      </w:pPr>
      <w:r w:rsidRPr="00C260D9">
        <w:rPr>
          <w:rStyle w:val="Geen"/>
          <w:sz w:val="22"/>
          <w:szCs w:val="22"/>
        </w:rPr>
        <w:t>In hoofdstuk 4</w:t>
      </w:r>
      <w:r w:rsidR="00494399" w:rsidRPr="00C260D9">
        <w:rPr>
          <w:rStyle w:val="Geen"/>
          <w:sz w:val="22"/>
          <w:szCs w:val="22"/>
        </w:rPr>
        <w:t xml:space="preserve"> </w:t>
      </w:r>
      <w:r w:rsidR="00D41606" w:rsidRPr="00C260D9">
        <w:rPr>
          <w:rStyle w:val="Geen"/>
          <w:sz w:val="22"/>
          <w:szCs w:val="22"/>
        </w:rPr>
        <w:t>wordt de aanpak van fase twee, het onderzoeksfase van het conve</w:t>
      </w:r>
      <w:r w:rsidR="008516B1" w:rsidRPr="00C260D9">
        <w:rPr>
          <w:rStyle w:val="Geen"/>
          <w:sz w:val="22"/>
          <w:szCs w:val="22"/>
        </w:rPr>
        <w:t>ntiehandboek behandeld. Zowel</w:t>
      </w:r>
      <w:r w:rsidR="00D41606" w:rsidRPr="00C260D9">
        <w:rPr>
          <w:rStyle w:val="Geen"/>
          <w:sz w:val="22"/>
          <w:szCs w:val="22"/>
        </w:rPr>
        <w:t xml:space="preserve"> het proces van het deskresearch als fieldresearch wordt hier besproken.</w:t>
      </w:r>
    </w:p>
    <w:p w14:paraId="60575032" w14:textId="77777777" w:rsidR="00423611" w:rsidRPr="00C260D9" w:rsidRDefault="00423611" w:rsidP="00EF4170">
      <w:pPr>
        <w:spacing w:after="0"/>
        <w:rPr>
          <w:rStyle w:val="Geen"/>
          <w:sz w:val="22"/>
          <w:szCs w:val="22"/>
        </w:rPr>
      </w:pPr>
    </w:p>
    <w:p w14:paraId="04166A92" w14:textId="16D56FE3" w:rsidR="004135B2" w:rsidRPr="00C260D9" w:rsidRDefault="009E3A89" w:rsidP="00EF4170">
      <w:pPr>
        <w:spacing w:after="0"/>
        <w:rPr>
          <w:rStyle w:val="Geen"/>
          <w:sz w:val="22"/>
          <w:szCs w:val="22"/>
        </w:rPr>
      </w:pPr>
      <w:r w:rsidRPr="00C260D9">
        <w:rPr>
          <w:rStyle w:val="Geen"/>
          <w:sz w:val="22"/>
          <w:szCs w:val="22"/>
        </w:rPr>
        <w:t>In</w:t>
      </w:r>
      <w:r w:rsidR="00623951" w:rsidRPr="00C260D9">
        <w:rPr>
          <w:rStyle w:val="Geen"/>
          <w:sz w:val="22"/>
          <w:szCs w:val="22"/>
        </w:rPr>
        <w:t xml:space="preserve"> hoofdstuk 5</w:t>
      </w:r>
      <w:r w:rsidR="008449C6" w:rsidRPr="00C260D9">
        <w:rPr>
          <w:rStyle w:val="Geen"/>
          <w:sz w:val="22"/>
          <w:szCs w:val="22"/>
        </w:rPr>
        <w:t xml:space="preserve"> komt fase drie, ontwerpfase van de Enterprise architectuur aan bod. In dit hoofdstuk zal zowel de aanpak van het onderzoek als het ontwerp van de Enterprise architectuur worden beschreven</w:t>
      </w:r>
      <w:r w:rsidRPr="00C260D9">
        <w:rPr>
          <w:rStyle w:val="Geen"/>
          <w:sz w:val="22"/>
          <w:szCs w:val="22"/>
        </w:rPr>
        <w:t xml:space="preserve"> </w:t>
      </w:r>
    </w:p>
    <w:p w14:paraId="430D29CB" w14:textId="77777777" w:rsidR="00423611" w:rsidRPr="00C260D9" w:rsidRDefault="00423611" w:rsidP="00EF4170">
      <w:pPr>
        <w:spacing w:after="0"/>
        <w:rPr>
          <w:rStyle w:val="Geen"/>
          <w:sz w:val="22"/>
          <w:szCs w:val="22"/>
        </w:rPr>
      </w:pPr>
    </w:p>
    <w:p w14:paraId="129ED101" w14:textId="3D5E9FC4" w:rsidR="001131AC" w:rsidRPr="00C260D9" w:rsidRDefault="004135B2" w:rsidP="00EF4170">
      <w:pPr>
        <w:spacing w:after="0"/>
        <w:rPr>
          <w:rStyle w:val="Geen"/>
          <w:sz w:val="22"/>
          <w:szCs w:val="22"/>
        </w:rPr>
      </w:pPr>
      <w:r w:rsidRPr="00C260D9">
        <w:rPr>
          <w:rStyle w:val="Geen"/>
          <w:sz w:val="22"/>
          <w:szCs w:val="22"/>
        </w:rPr>
        <w:lastRenderedPageBreak/>
        <w:t>In ho</w:t>
      </w:r>
      <w:r w:rsidR="00623951" w:rsidRPr="00C260D9">
        <w:rPr>
          <w:rStyle w:val="Geen"/>
          <w:sz w:val="22"/>
          <w:szCs w:val="22"/>
        </w:rPr>
        <w:t>ofdstuk 6</w:t>
      </w:r>
      <w:r w:rsidRPr="00C260D9">
        <w:rPr>
          <w:rStyle w:val="Geen"/>
          <w:sz w:val="22"/>
          <w:szCs w:val="22"/>
        </w:rPr>
        <w:t xml:space="preserve"> </w:t>
      </w:r>
      <w:r w:rsidR="008449C6" w:rsidRPr="00C260D9">
        <w:rPr>
          <w:rStyle w:val="Geen"/>
          <w:sz w:val="22"/>
          <w:szCs w:val="22"/>
        </w:rPr>
        <w:t xml:space="preserve">wordt </w:t>
      </w:r>
      <w:r w:rsidR="00787348" w:rsidRPr="00C260D9">
        <w:rPr>
          <w:rStyle w:val="Geen"/>
          <w:sz w:val="22"/>
          <w:szCs w:val="22"/>
        </w:rPr>
        <w:t>fase vier,</w:t>
      </w:r>
      <w:r w:rsidR="001131AC" w:rsidRPr="00C260D9">
        <w:rPr>
          <w:rStyle w:val="Geen"/>
          <w:sz w:val="22"/>
          <w:szCs w:val="22"/>
        </w:rPr>
        <w:t xml:space="preserve"> </w:t>
      </w:r>
      <w:r w:rsidR="008449C6" w:rsidRPr="00C260D9">
        <w:rPr>
          <w:rStyle w:val="Geen"/>
          <w:sz w:val="22"/>
          <w:szCs w:val="22"/>
        </w:rPr>
        <w:t>documentatiefase van het conventiehandboek beschreven. De aanpak voor het documenteren van het conventiehandboek komt in dit hoofdstuk aan bod.</w:t>
      </w:r>
    </w:p>
    <w:p w14:paraId="6B0917DA" w14:textId="77777777" w:rsidR="00423611" w:rsidRPr="00C260D9" w:rsidRDefault="00423611" w:rsidP="00EF4170">
      <w:pPr>
        <w:spacing w:after="0"/>
        <w:rPr>
          <w:rStyle w:val="Geen"/>
          <w:sz w:val="22"/>
          <w:szCs w:val="22"/>
        </w:rPr>
      </w:pPr>
    </w:p>
    <w:p w14:paraId="128A3D70" w14:textId="7B6CA3B3" w:rsidR="007F6355" w:rsidRPr="00C260D9" w:rsidRDefault="00623951" w:rsidP="00EF4170">
      <w:pPr>
        <w:spacing w:after="0"/>
        <w:rPr>
          <w:rStyle w:val="Geen"/>
          <w:sz w:val="22"/>
          <w:szCs w:val="22"/>
        </w:rPr>
      </w:pPr>
      <w:r w:rsidRPr="00C260D9">
        <w:rPr>
          <w:rStyle w:val="Geen"/>
          <w:sz w:val="22"/>
          <w:szCs w:val="22"/>
        </w:rPr>
        <w:t>In hoofdstuk 7</w:t>
      </w:r>
      <w:r w:rsidR="00090178">
        <w:rPr>
          <w:rStyle w:val="Geen"/>
          <w:sz w:val="22"/>
          <w:szCs w:val="22"/>
        </w:rPr>
        <w:t xml:space="preserve"> wordt</w:t>
      </w:r>
      <w:r w:rsidR="00F1438F" w:rsidRPr="00C260D9">
        <w:rPr>
          <w:rStyle w:val="Geen"/>
          <w:sz w:val="22"/>
          <w:szCs w:val="22"/>
        </w:rPr>
        <w:t xml:space="preserve"> fase vijf, </w:t>
      </w:r>
      <w:r w:rsidR="008516B1" w:rsidRPr="00C260D9">
        <w:rPr>
          <w:rStyle w:val="Geen"/>
          <w:sz w:val="22"/>
          <w:szCs w:val="22"/>
        </w:rPr>
        <w:t xml:space="preserve">de </w:t>
      </w:r>
      <w:r w:rsidR="00933664" w:rsidRPr="00C260D9">
        <w:rPr>
          <w:rStyle w:val="Geen"/>
          <w:sz w:val="22"/>
          <w:szCs w:val="22"/>
        </w:rPr>
        <w:t xml:space="preserve">overdracht </w:t>
      </w:r>
      <w:r w:rsidR="008516B1" w:rsidRPr="00C260D9">
        <w:rPr>
          <w:rStyle w:val="Geen"/>
          <w:sz w:val="22"/>
          <w:szCs w:val="22"/>
        </w:rPr>
        <w:t>,</w:t>
      </w:r>
      <w:r w:rsidR="00933664" w:rsidRPr="00C260D9">
        <w:rPr>
          <w:rStyle w:val="Geen"/>
          <w:sz w:val="22"/>
          <w:szCs w:val="22"/>
        </w:rPr>
        <w:t xml:space="preserve">behandeld. </w:t>
      </w:r>
      <w:r w:rsidR="00421787" w:rsidRPr="00C260D9">
        <w:rPr>
          <w:rStyle w:val="Geen"/>
          <w:sz w:val="22"/>
          <w:szCs w:val="22"/>
        </w:rPr>
        <w:t>Hierin wordt beschreven</w:t>
      </w:r>
      <w:r w:rsidR="00447CE8" w:rsidRPr="00C260D9">
        <w:rPr>
          <w:rStyle w:val="Geen"/>
          <w:sz w:val="22"/>
          <w:szCs w:val="22"/>
        </w:rPr>
        <w:t xml:space="preserve"> wat de aanpak is geweest voor het opstellen van een vervolgrapport.</w:t>
      </w:r>
    </w:p>
    <w:p w14:paraId="56E4EE7F" w14:textId="77777777" w:rsidR="00423611" w:rsidRPr="00C260D9" w:rsidRDefault="00423611" w:rsidP="00EF4170">
      <w:pPr>
        <w:spacing w:after="0"/>
        <w:rPr>
          <w:rStyle w:val="Geen"/>
          <w:sz w:val="22"/>
          <w:szCs w:val="22"/>
        </w:rPr>
      </w:pPr>
    </w:p>
    <w:p w14:paraId="2C98ED31" w14:textId="0176CC7B" w:rsidR="001D6DBD" w:rsidRPr="00C260D9" w:rsidRDefault="00623951" w:rsidP="00EF4170">
      <w:pPr>
        <w:spacing w:after="0"/>
        <w:rPr>
          <w:rStyle w:val="Geen"/>
          <w:sz w:val="22"/>
          <w:szCs w:val="22"/>
        </w:rPr>
      </w:pPr>
      <w:r w:rsidRPr="00C260D9">
        <w:rPr>
          <w:rStyle w:val="Geen"/>
          <w:sz w:val="22"/>
          <w:szCs w:val="22"/>
        </w:rPr>
        <w:t>In hoofdstuk 8</w:t>
      </w:r>
      <w:r w:rsidR="007F6355" w:rsidRPr="00C260D9">
        <w:rPr>
          <w:rStyle w:val="Geen"/>
          <w:sz w:val="22"/>
          <w:szCs w:val="22"/>
        </w:rPr>
        <w:t xml:space="preserve"> komt de laatste fase, </w:t>
      </w:r>
      <w:r w:rsidR="00421787" w:rsidRPr="00C260D9">
        <w:rPr>
          <w:rStyle w:val="Geen"/>
          <w:sz w:val="22"/>
          <w:szCs w:val="22"/>
        </w:rPr>
        <w:t xml:space="preserve">advies, </w:t>
      </w:r>
      <w:r w:rsidR="00B7361F" w:rsidRPr="00C260D9">
        <w:rPr>
          <w:rStyle w:val="Geen"/>
          <w:sz w:val="22"/>
          <w:szCs w:val="22"/>
        </w:rPr>
        <w:t xml:space="preserve">aan bod. In dit hoofdstuk zal de aanpak voor het komen tot een advies worden behandeld. </w:t>
      </w:r>
    </w:p>
    <w:p w14:paraId="279E51FC" w14:textId="77777777" w:rsidR="00423611" w:rsidRPr="00C260D9" w:rsidRDefault="00423611" w:rsidP="00EF4170">
      <w:pPr>
        <w:spacing w:after="0"/>
        <w:rPr>
          <w:rStyle w:val="Geen"/>
          <w:sz w:val="22"/>
          <w:szCs w:val="22"/>
        </w:rPr>
      </w:pPr>
    </w:p>
    <w:p w14:paraId="0C33B6FA" w14:textId="3281B2BD" w:rsidR="00897EAC" w:rsidRPr="00C260D9" w:rsidRDefault="00623951" w:rsidP="00897EAC">
      <w:pPr>
        <w:spacing w:after="0"/>
        <w:rPr>
          <w:rStyle w:val="Geen"/>
          <w:sz w:val="22"/>
          <w:szCs w:val="22"/>
        </w:rPr>
      </w:pPr>
      <w:r w:rsidRPr="00C260D9">
        <w:rPr>
          <w:rStyle w:val="Geen"/>
          <w:sz w:val="22"/>
          <w:szCs w:val="22"/>
        </w:rPr>
        <w:t>In hoofdstuk 9</w:t>
      </w:r>
      <w:r w:rsidR="001D6DBD" w:rsidRPr="00C260D9">
        <w:rPr>
          <w:rStyle w:val="Geen"/>
          <w:sz w:val="22"/>
          <w:szCs w:val="22"/>
        </w:rPr>
        <w:t xml:space="preserve"> </w:t>
      </w:r>
      <w:r w:rsidR="00275B2E" w:rsidRPr="00C260D9">
        <w:rPr>
          <w:rStyle w:val="Geen"/>
          <w:sz w:val="22"/>
          <w:szCs w:val="22"/>
        </w:rPr>
        <w:t xml:space="preserve">zullen de evaluaties van de verschillenden hoofdstukken worden samengevat en zal er een samenvattend reflectie </w:t>
      </w:r>
      <w:r w:rsidR="00B73BD9" w:rsidRPr="00C260D9">
        <w:rPr>
          <w:rStyle w:val="Geen"/>
          <w:sz w:val="22"/>
          <w:szCs w:val="22"/>
        </w:rPr>
        <w:t>staan.</w:t>
      </w:r>
    </w:p>
    <w:p w14:paraId="79DEA4C7" w14:textId="77777777" w:rsidR="003A5881" w:rsidRPr="00C260D9" w:rsidRDefault="003A5881" w:rsidP="00897EAC">
      <w:pPr>
        <w:spacing w:after="0"/>
        <w:rPr>
          <w:rStyle w:val="Geen"/>
          <w:sz w:val="22"/>
          <w:szCs w:val="22"/>
        </w:rPr>
      </w:pPr>
    </w:p>
    <w:p w14:paraId="6D646EE3" w14:textId="77777777" w:rsidR="003A5881" w:rsidRPr="00C260D9" w:rsidRDefault="003A5881" w:rsidP="00897EAC">
      <w:pPr>
        <w:spacing w:after="0"/>
        <w:rPr>
          <w:rStyle w:val="Geen"/>
          <w:sz w:val="22"/>
          <w:szCs w:val="22"/>
        </w:rPr>
      </w:pPr>
    </w:p>
    <w:p w14:paraId="40FED966" w14:textId="03C041E3" w:rsidR="005D399A" w:rsidRPr="00C260D9" w:rsidRDefault="005D399A" w:rsidP="006B0815">
      <w:pPr>
        <w:spacing w:after="0"/>
        <w:rPr>
          <w:sz w:val="22"/>
          <w:szCs w:val="22"/>
          <w:lang w:val="nl-NL"/>
        </w:rPr>
      </w:pPr>
      <w:r w:rsidRPr="00C260D9">
        <w:rPr>
          <w:lang w:val="nl-NL"/>
        </w:rPr>
        <w:br w:type="page"/>
      </w:r>
    </w:p>
    <w:p w14:paraId="0BE6FD4B" w14:textId="08C4075E" w:rsidR="006E070B" w:rsidRPr="00C260D9" w:rsidRDefault="002B7FEF" w:rsidP="00ED21E5">
      <w:pPr>
        <w:pStyle w:val="Heading1"/>
        <w:numPr>
          <w:ilvl w:val="0"/>
          <w:numId w:val="12"/>
        </w:numPr>
        <w:rPr>
          <w:rFonts w:ascii="Arial" w:hAnsi="Arial" w:cs="Arial"/>
          <w:lang w:val="nl-NL"/>
        </w:rPr>
      </w:pPr>
      <w:bookmarkStart w:id="14" w:name="_Toc326396243"/>
      <w:r w:rsidRPr="00C260D9">
        <w:rPr>
          <w:rFonts w:ascii="Arial" w:hAnsi="Arial" w:cs="Arial"/>
          <w:lang w:val="nl-NL"/>
        </w:rPr>
        <w:lastRenderedPageBreak/>
        <w:t xml:space="preserve">Beschrijving </w:t>
      </w:r>
      <w:r w:rsidR="00B021C9" w:rsidRPr="00C260D9">
        <w:rPr>
          <w:rFonts w:ascii="Arial" w:hAnsi="Arial" w:cs="Arial"/>
          <w:lang w:val="nl-NL"/>
        </w:rPr>
        <w:t>Damco &amp;</w:t>
      </w:r>
      <w:r w:rsidR="00AA3DE3" w:rsidRPr="00C260D9">
        <w:rPr>
          <w:rFonts w:ascii="Arial" w:hAnsi="Arial" w:cs="Arial"/>
          <w:lang w:val="nl-NL"/>
        </w:rPr>
        <w:t xml:space="preserve"> reden voor het project</w:t>
      </w:r>
      <w:bookmarkEnd w:id="14"/>
    </w:p>
    <w:p w14:paraId="0C6BD591" w14:textId="69AC77C9" w:rsidR="00611DA1" w:rsidRPr="00C260D9" w:rsidRDefault="00261EEF" w:rsidP="00C763CE">
      <w:pPr>
        <w:rPr>
          <w:rStyle w:val="Geen"/>
          <w:sz w:val="22"/>
          <w:szCs w:val="22"/>
        </w:rPr>
      </w:pPr>
      <w:r w:rsidRPr="00C260D9">
        <w:rPr>
          <w:rStyle w:val="Geen"/>
          <w:sz w:val="22"/>
          <w:szCs w:val="22"/>
        </w:rPr>
        <w:t xml:space="preserve">In dit hoofdstuk wordt beschreven </w:t>
      </w:r>
      <w:r w:rsidR="00611DA1" w:rsidRPr="00C260D9">
        <w:rPr>
          <w:rStyle w:val="Geen"/>
          <w:sz w:val="22"/>
          <w:szCs w:val="22"/>
        </w:rPr>
        <w:t xml:space="preserve"> wat voor bedrijf Damco is,</w:t>
      </w:r>
      <w:r w:rsidR="00DA7A06" w:rsidRPr="00C260D9">
        <w:rPr>
          <w:rStyle w:val="Geen"/>
          <w:sz w:val="22"/>
          <w:szCs w:val="22"/>
        </w:rPr>
        <w:t xml:space="preserve"> vanuit welke afdeling de </w:t>
      </w:r>
      <w:r w:rsidR="006200FF" w:rsidRPr="00C260D9">
        <w:rPr>
          <w:rStyle w:val="Geen"/>
          <w:sz w:val="22"/>
          <w:szCs w:val="22"/>
        </w:rPr>
        <w:t xml:space="preserve">opdracht is geïnitieerd, </w:t>
      </w:r>
      <w:r w:rsidR="00133DFB" w:rsidRPr="00C260D9">
        <w:rPr>
          <w:rStyle w:val="Geen"/>
          <w:sz w:val="22"/>
          <w:szCs w:val="22"/>
        </w:rPr>
        <w:t xml:space="preserve">wat de probleemstelling is en wat de doelstelling van de afstudeeropdracht is. </w:t>
      </w:r>
      <w:r w:rsidRPr="00C260D9">
        <w:rPr>
          <w:rStyle w:val="Geen"/>
          <w:sz w:val="22"/>
          <w:szCs w:val="22"/>
        </w:rPr>
        <w:t>Verder wordt</w:t>
      </w:r>
      <w:r w:rsidR="0041138F" w:rsidRPr="00C260D9">
        <w:rPr>
          <w:rStyle w:val="Geen"/>
          <w:sz w:val="22"/>
          <w:szCs w:val="22"/>
        </w:rPr>
        <w:t xml:space="preserve"> er beschreven wat de op te leveren producten van deze stage zullen zijn.</w:t>
      </w:r>
    </w:p>
    <w:p w14:paraId="00F303D4" w14:textId="77777777" w:rsidR="00326A25" w:rsidRPr="00C260D9" w:rsidRDefault="00326A25" w:rsidP="00611DA1">
      <w:pPr>
        <w:spacing w:after="0"/>
        <w:rPr>
          <w:rStyle w:val="Geen"/>
          <w:sz w:val="22"/>
          <w:szCs w:val="22"/>
        </w:rPr>
      </w:pPr>
    </w:p>
    <w:p w14:paraId="1D2289E6" w14:textId="45FF2009" w:rsidR="00D7441D" w:rsidRPr="00C260D9" w:rsidRDefault="00DA7A06" w:rsidP="00ED21E5">
      <w:pPr>
        <w:pStyle w:val="Heading2"/>
        <w:numPr>
          <w:ilvl w:val="0"/>
          <w:numId w:val="15"/>
        </w:numPr>
        <w:spacing w:before="0"/>
        <w:ind w:left="426" w:hanging="426"/>
        <w:rPr>
          <w:rStyle w:val="Geen"/>
          <w:rFonts w:ascii="Arial" w:hAnsi="Arial" w:cs="Arial"/>
          <w:sz w:val="24"/>
          <w:szCs w:val="24"/>
        </w:rPr>
      </w:pPr>
      <w:bookmarkStart w:id="15" w:name="_Toc326396244"/>
      <w:r w:rsidRPr="00C260D9">
        <w:rPr>
          <w:rStyle w:val="Geen"/>
          <w:rFonts w:ascii="Arial" w:hAnsi="Arial" w:cs="Arial"/>
          <w:sz w:val="24"/>
          <w:szCs w:val="24"/>
        </w:rPr>
        <w:t>Bedrijf</w:t>
      </w:r>
      <w:bookmarkEnd w:id="15"/>
    </w:p>
    <w:p w14:paraId="23DA08CE" w14:textId="77777777" w:rsidR="005D399A" w:rsidRPr="00C260D9" w:rsidRDefault="009D2DED" w:rsidP="00554403">
      <w:pPr>
        <w:rPr>
          <w:rStyle w:val="Geen"/>
          <w:sz w:val="22"/>
          <w:szCs w:val="22"/>
        </w:rPr>
      </w:pPr>
      <w:r w:rsidRPr="00C260D9">
        <w:rPr>
          <w:sz w:val="22"/>
          <w:szCs w:val="22"/>
          <w:lang w:val="nl-NL"/>
        </w:rPr>
        <w:t>Damco is een bedrijf met vestigingen in meer dan 100 landen en met meer dan 10.000 werknemers, gespecialiseerd in logistieke werkzaamheden. Damco valt onder de Maersk group en is een toonaangevende</w:t>
      </w:r>
      <w:r w:rsidRPr="00C260D9">
        <w:rPr>
          <w:rStyle w:val="Geen"/>
          <w:sz w:val="22"/>
          <w:szCs w:val="22"/>
        </w:rPr>
        <w:t xml:space="preserve"> leverancier in de sectoren van container vervoer en toelev</w:t>
      </w:r>
      <w:r w:rsidR="00747788" w:rsidRPr="00C260D9">
        <w:rPr>
          <w:rStyle w:val="Geen"/>
          <w:sz w:val="22"/>
          <w:szCs w:val="22"/>
        </w:rPr>
        <w:t>eringsketens</w:t>
      </w:r>
      <w:r w:rsidR="005D399A" w:rsidRPr="00C260D9">
        <w:rPr>
          <w:rStyle w:val="Geen"/>
          <w:sz w:val="22"/>
          <w:szCs w:val="22"/>
        </w:rPr>
        <w:t>. Damco heeft verschillende vestigingen verspreid over de hele wereld. Deze vestigingen zijn onderverdeeld in vijf regio’s die allemaal worden ondersteund door Global It</w:t>
      </w:r>
      <w:r w:rsidR="00B174C7" w:rsidRPr="00C260D9">
        <w:rPr>
          <w:rStyle w:val="Geen"/>
          <w:sz w:val="22"/>
          <w:szCs w:val="22"/>
        </w:rPr>
        <w:t>, welke gevestigd is bij Damco Global in Den Haag.</w:t>
      </w:r>
    </w:p>
    <w:p w14:paraId="7E9089AB" w14:textId="77777777" w:rsidR="00747788" w:rsidRPr="00C260D9" w:rsidRDefault="00FD7FC8" w:rsidP="00554403">
      <w:pPr>
        <w:rPr>
          <w:rStyle w:val="Geen"/>
          <w:sz w:val="22"/>
          <w:szCs w:val="22"/>
        </w:rPr>
      </w:pPr>
      <w:r w:rsidRPr="00C260D9">
        <w:rPr>
          <w:sz w:val="22"/>
          <w:szCs w:val="22"/>
          <w:lang w:val="nl-NL"/>
        </w:rPr>
        <w:t xml:space="preserve">Global IT bestaat uit de afdelingen </w:t>
      </w:r>
      <w:r w:rsidRPr="00C260D9">
        <w:rPr>
          <w:rStyle w:val="Geen"/>
          <w:sz w:val="22"/>
          <w:szCs w:val="22"/>
        </w:rPr>
        <w:t>Senior IT management, Customer and demand IT, IT product and project management, service management en de CIO office.</w:t>
      </w:r>
      <w:r w:rsidR="00AD0AC5" w:rsidRPr="00C260D9">
        <w:rPr>
          <w:rStyle w:val="Geen"/>
          <w:sz w:val="22"/>
          <w:szCs w:val="22"/>
        </w:rPr>
        <w:t xml:space="preserve"> De afstudeeropdracht is </w:t>
      </w:r>
      <w:r w:rsidR="00554403" w:rsidRPr="00C260D9">
        <w:rPr>
          <w:rStyle w:val="Geen"/>
          <w:sz w:val="22"/>
          <w:szCs w:val="22"/>
        </w:rPr>
        <w:t>geïnitieerd</w:t>
      </w:r>
      <w:r w:rsidR="00044627" w:rsidRPr="00C260D9">
        <w:rPr>
          <w:rStyle w:val="Geen"/>
          <w:sz w:val="22"/>
          <w:szCs w:val="22"/>
        </w:rPr>
        <w:t xml:space="preserve"> vanuit de CIO office. </w:t>
      </w:r>
    </w:p>
    <w:p w14:paraId="663A22AB" w14:textId="09EBC6B4" w:rsidR="00B93297" w:rsidRPr="00C260D9" w:rsidRDefault="00B174C7" w:rsidP="009D2DED">
      <w:pPr>
        <w:rPr>
          <w:rStyle w:val="Geen"/>
          <w:sz w:val="22"/>
          <w:szCs w:val="22"/>
        </w:rPr>
      </w:pPr>
      <w:r w:rsidRPr="00C260D9">
        <w:rPr>
          <w:rStyle w:val="Geen"/>
          <w:sz w:val="22"/>
          <w:szCs w:val="22"/>
        </w:rPr>
        <w:t>De CIO office bestaat uit de functies: IT controller, PMO (product management office), Enterprise architect en de information security officer</w:t>
      </w:r>
      <w:r w:rsidR="00B93297" w:rsidRPr="00C260D9">
        <w:rPr>
          <w:rStyle w:val="Geen"/>
          <w:sz w:val="22"/>
          <w:szCs w:val="22"/>
        </w:rPr>
        <w:t xml:space="preserve">. Voor de afstudeerperiode valt de afstudeerder onder de Enterprise Architect, welke </w:t>
      </w:r>
      <w:r w:rsidR="00F90246" w:rsidRPr="00C260D9">
        <w:rPr>
          <w:rStyle w:val="Geen"/>
          <w:sz w:val="22"/>
          <w:szCs w:val="22"/>
        </w:rPr>
        <w:t>verantwoordelijk</w:t>
      </w:r>
      <w:r w:rsidR="00B93297" w:rsidRPr="00C260D9">
        <w:rPr>
          <w:rStyle w:val="Geen"/>
          <w:sz w:val="22"/>
          <w:szCs w:val="22"/>
        </w:rPr>
        <w:t xml:space="preserve"> is voor de Enterprise Architectuur. In dit geval is dat de heer Daniel Mast. </w:t>
      </w:r>
    </w:p>
    <w:p w14:paraId="09FE663A" w14:textId="2AA2C198" w:rsidR="009D2DED" w:rsidRPr="00C260D9" w:rsidRDefault="00B174C7" w:rsidP="009D2DED">
      <w:pPr>
        <w:rPr>
          <w:rStyle w:val="Geen"/>
          <w:sz w:val="22"/>
          <w:szCs w:val="22"/>
        </w:rPr>
      </w:pPr>
      <w:r w:rsidRPr="00C260D9">
        <w:rPr>
          <w:rStyle w:val="Geen"/>
          <w:sz w:val="22"/>
          <w:szCs w:val="22"/>
        </w:rPr>
        <w:t>Deze functies zijn in lijn verbonden met</w:t>
      </w:r>
      <w:r w:rsidR="002B7FEF" w:rsidRPr="00C260D9">
        <w:rPr>
          <w:rStyle w:val="Geen"/>
          <w:sz w:val="22"/>
          <w:szCs w:val="22"/>
        </w:rPr>
        <w:t xml:space="preserve"> elkaar. In figuur één</w:t>
      </w:r>
      <w:r w:rsidRPr="00C260D9">
        <w:rPr>
          <w:rStyle w:val="Geen"/>
          <w:sz w:val="22"/>
          <w:szCs w:val="22"/>
        </w:rPr>
        <w:t xml:space="preserve"> is een afbeelding te zien van de CIO office met de functies die eronder vallen. </w:t>
      </w:r>
      <w:r w:rsidR="009D2DED" w:rsidRPr="00C260D9">
        <w:rPr>
          <w:sz w:val="22"/>
          <w:szCs w:val="22"/>
          <w:lang w:val="nl-NL"/>
        </w:rPr>
        <w:t>Naast Global IT bestaat Damco uit de afdelingen Operations, Finance, Commercial, Human resources, Communications en Ocean &amp; air product management.</w:t>
      </w:r>
      <w:r w:rsidR="006E5434">
        <w:rPr>
          <w:sz w:val="22"/>
          <w:szCs w:val="22"/>
          <w:lang w:val="nl-NL"/>
        </w:rPr>
        <w:t xml:space="preserve"> De reden dat alleen de organigram van de CIO office is genomen, is omdat de organigram van Damco erg groot is en de afstudeerstage plaatsvind onder de CIO office.</w:t>
      </w:r>
      <w:r w:rsidR="00F90246" w:rsidRPr="00C260D9">
        <w:rPr>
          <w:sz w:val="22"/>
          <w:szCs w:val="22"/>
          <w:lang w:val="nl-NL"/>
        </w:rPr>
        <w:t xml:space="preserve"> </w:t>
      </w:r>
      <w:sdt>
        <w:sdtPr>
          <w:rPr>
            <w:sz w:val="22"/>
            <w:szCs w:val="22"/>
            <w:lang w:val="nl-NL"/>
          </w:rPr>
          <w:id w:val="-751423969"/>
          <w:citation/>
        </w:sdtPr>
        <w:sdtContent>
          <w:r w:rsidR="00F90246" w:rsidRPr="00C260D9">
            <w:rPr>
              <w:sz w:val="22"/>
              <w:szCs w:val="22"/>
              <w:lang w:val="nl-NL"/>
            </w:rPr>
            <w:fldChar w:fldCharType="begin"/>
          </w:r>
          <w:r w:rsidR="00F90246" w:rsidRPr="00C260D9">
            <w:rPr>
              <w:sz w:val="22"/>
              <w:szCs w:val="22"/>
              <w:lang w:val="nl-NL"/>
            </w:rPr>
            <w:instrText xml:space="preserve"> CITATION Dam15 \l 1033 </w:instrText>
          </w:r>
          <w:r w:rsidR="00F90246" w:rsidRPr="00C260D9">
            <w:rPr>
              <w:sz w:val="22"/>
              <w:szCs w:val="22"/>
              <w:lang w:val="nl-NL"/>
            </w:rPr>
            <w:fldChar w:fldCharType="separate"/>
          </w:r>
          <w:r w:rsidR="00F90246" w:rsidRPr="00C260D9">
            <w:rPr>
              <w:noProof/>
              <w:sz w:val="22"/>
              <w:szCs w:val="22"/>
              <w:lang w:val="nl-NL"/>
            </w:rPr>
            <w:t>(Damco, 2015)</w:t>
          </w:r>
          <w:r w:rsidR="00F90246" w:rsidRPr="00C260D9">
            <w:rPr>
              <w:sz w:val="22"/>
              <w:szCs w:val="22"/>
              <w:lang w:val="nl-NL"/>
            </w:rPr>
            <w:fldChar w:fldCharType="end"/>
          </w:r>
        </w:sdtContent>
      </w:sdt>
    </w:p>
    <w:p w14:paraId="6DCA0D47" w14:textId="5321BF86" w:rsidR="006E5434" w:rsidRPr="00C260D9" w:rsidRDefault="006E5434" w:rsidP="006E5434">
      <w:pPr>
        <w:keepNext/>
        <w:jc w:val="right"/>
        <w:rPr>
          <w:lang w:val="nl-NL"/>
        </w:rPr>
      </w:pPr>
      <w:r>
        <w:rPr>
          <w:noProof/>
          <w:lang w:eastAsia="en-US"/>
        </w:rPr>
        <w:drawing>
          <wp:inline distT="0" distB="0" distL="0" distR="0" wp14:anchorId="184BD967" wp14:editId="5A517B3D">
            <wp:extent cx="5756275" cy="1582420"/>
            <wp:effectExtent l="0" t="0" r="9525" b="0"/>
            <wp:docPr id="1" name="Picture 1" descr="SSD:Users:jairbakhuis:Desktop:organi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jairbakhuis:Desktop:organigr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1582420"/>
                    </a:xfrm>
                    <a:prstGeom prst="rect">
                      <a:avLst/>
                    </a:prstGeom>
                    <a:noFill/>
                    <a:ln>
                      <a:noFill/>
                    </a:ln>
                  </pic:spPr>
                </pic:pic>
              </a:graphicData>
            </a:graphic>
          </wp:inline>
        </w:drawing>
      </w:r>
      <w:sdt>
        <w:sdtPr>
          <w:rPr>
            <w:lang w:val="nl-NL"/>
          </w:rPr>
          <w:id w:val="-1148519313"/>
          <w:citation/>
        </w:sdtPr>
        <w:sdtContent>
          <w:r>
            <w:rPr>
              <w:lang w:val="nl-NL"/>
            </w:rPr>
            <w:fldChar w:fldCharType="begin"/>
          </w:r>
          <w:r>
            <w:instrText xml:space="preserve"> CITATION Dam15 \l 1033 </w:instrText>
          </w:r>
          <w:r>
            <w:rPr>
              <w:lang w:val="nl-NL"/>
            </w:rPr>
            <w:fldChar w:fldCharType="separate"/>
          </w:r>
          <w:r>
            <w:rPr>
              <w:noProof/>
            </w:rPr>
            <w:t xml:space="preserve"> (Damco, 2015)</w:t>
          </w:r>
          <w:r>
            <w:rPr>
              <w:lang w:val="nl-NL"/>
            </w:rPr>
            <w:fldChar w:fldCharType="end"/>
          </w:r>
        </w:sdtContent>
      </w:sdt>
    </w:p>
    <w:p w14:paraId="438BDE08" w14:textId="38C53CDC" w:rsidR="001D69AA" w:rsidRPr="00C260D9" w:rsidRDefault="009C3221" w:rsidP="009C3221">
      <w:pPr>
        <w:pStyle w:val="Caption"/>
        <w:rPr>
          <w:lang w:val="nl-NL"/>
        </w:rPr>
      </w:pPr>
      <w:bookmarkStart w:id="16" w:name="_Toc325703937"/>
      <w:r w:rsidRPr="00C260D9">
        <w:rPr>
          <w:lang w:val="nl-NL"/>
        </w:rPr>
        <w:t xml:space="preserve">Figuur </w:t>
      </w:r>
      <w:r w:rsidRPr="00C260D9">
        <w:rPr>
          <w:lang w:val="nl-NL"/>
        </w:rPr>
        <w:fldChar w:fldCharType="begin"/>
      </w:r>
      <w:r w:rsidRPr="00C260D9">
        <w:rPr>
          <w:lang w:val="nl-NL"/>
        </w:rPr>
        <w:instrText xml:space="preserve"> SEQ Figuur \* ARABIC </w:instrText>
      </w:r>
      <w:r w:rsidRPr="00C260D9">
        <w:rPr>
          <w:lang w:val="nl-NL"/>
        </w:rPr>
        <w:fldChar w:fldCharType="separate"/>
      </w:r>
      <w:r w:rsidR="0010756C" w:rsidRPr="00C260D9">
        <w:rPr>
          <w:noProof/>
          <w:lang w:val="nl-NL"/>
        </w:rPr>
        <w:t>1</w:t>
      </w:r>
      <w:r w:rsidRPr="00C260D9">
        <w:rPr>
          <w:lang w:val="nl-NL"/>
        </w:rPr>
        <w:fldChar w:fldCharType="end"/>
      </w:r>
      <w:r w:rsidRPr="00C260D9">
        <w:rPr>
          <w:lang w:val="nl-NL"/>
        </w:rPr>
        <w:t xml:space="preserve"> cio office voorbeeld</w:t>
      </w:r>
      <w:bookmarkEnd w:id="16"/>
    </w:p>
    <w:p w14:paraId="72009E3C" w14:textId="77777777" w:rsidR="00273483" w:rsidRDefault="00273483" w:rsidP="002C74BC">
      <w:pPr>
        <w:spacing w:after="0"/>
        <w:rPr>
          <w:sz w:val="22"/>
          <w:lang w:val="nl-NL"/>
        </w:rPr>
      </w:pPr>
    </w:p>
    <w:p w14:paraId="2BC15B03" w14:textId="77777777" w:rsidR="0090622A" w:rsidRDefault="0090622A" w:rsidP="002C74BC">
      <w:pPr>
        <w:spacing w:after="0"/>
        <w:rPr>
          <w:sz w:val="22"/>
          <w:lang w:val="nl-NL"/>
        </w:rPr>
      </w:pPr>
    </w:p>
    <w:p w14:paraId="33CD5ABB" w14:textId="77777777" w:rsidR="0090622A" w:rsidRDefault="0090622A" w:rsidP="002C74BC">
      <w:pPr>
        <w:spacing w:after="0"/>
        <w:rPr>
          <w:sz w:val="22"/>
          <w:lang w:val="nl-NL"/>
        </w:rPr>
      </w:pPr>
    </w:p>
    <w:p w14:paraId="681E8D33" w14:textId="77777777" w:rsidR="0090622A" w:rsidRDefault="0090622A" w:rsidP="002C74BC">
      <w:pPr>
        <w:spacing w:after="0"/>
        <w:rPr>
          <w:sz w:val="22"/>
          <w:lang w:val="nl-NL"/>
        </w:rPr>
      </w:pPr>
    </w:p>
    <w:p w14:paraId="771BD27D" w14:textId="77777777" w:rsidR="0090622A" w:rsidRDefault="0090622A" w:rsidP="002C74BC">
      <w:pPr>
        <w:spacing w:after="0"/>
        <w:rPr>
          <w:sz w:val="22"/>
          <w:lang w:val="nl-NL"/>
        </w:rPr>
      </w:pPr>
    </w:p>
    <w:p w14:paraId="0166F402" w14:textId="77777777" w:rsidR="0090622A" w:rsidRDefault="0090622A" w:rsidP="002C74BC">
      <w:pPr>
        <w:spacing w:after="0"/>
        <w:rPr>
          <w:sz w:val="22"/>
          <w:lang w:val="nl-NL"/>
        </w:rPr>
      </w:pPr>
    </w:p>
    <w:p w14:paraId="65ABA819" w14:textId="77777777" w:rsidR="0090622A" w:rsidRPr="00C260D9" w:rsidRDefault="0090622A" w:rsidP="002C74BC">
      <w:pPr>
        <w:spacing w:after="0"/>
        <w:rPr>
          <w:sz w:val="22"/>
          <w:lang w:val="nl-NL"/>
        </w:rPr>
      </w:pPr>
    </w:p>
    <w:p w14:paraId="18D37772" w14:textId="77777777" w:rsidR="00273483" w:rsidRPr="00C260D9" w:rsidRDefault="00273483" w:rsidP="00273483">
      <w:pPr>
        <w:pStyle w:val="Heading3"/>
        <w:numPr>
          <w:ilvl w:val="0"/>
          <w:numId w:val="52"/>
        </w:numPr>
        <w:rPr>
          <w:lang w:val="nl-NL"/>
        </w:rPr>
      </w:pPr>
      <w:bookmarkStart w:id="17" w:name="_Toc326396245"/>
      <w:r w:rsidRPr="00C260D9">
        <w:rPr>
          <w:lang w:val="nl-NL"/>
        </w:rPr>
        <w:lastRenderedPageBreak/>
        <w:t>Huidige situatie Damco</w:t>
      </w:r>
      <w:bookmarkEnd w:id="17"/>
    </w:p>
    <w:p w14:paraId="0CE36AF4" w14:textId="104C464C" w:rsidR="00273483" w:rsidRPr="00C260D9" w:rsidRDefault="00273483" w:rsidP="00273483">
      <w:pPr>
        <w:spacing w:after="0"/>
        <w:rPr>
          <w:sz w:val="22"/>
          <w:szCs w:val="22"/>
          <w:lang w:val="nl-NL"/>
        </w:rPr>
      </w:pPr>
      <w:r w:rsidRPr="00C260D9">
        <w:rPr>
          <w:sz w:val="22"/>
          <w:szCs w:val="22"/>
          <w:lang w:val="nl-NL"/>
        </w:rPr>
        <w:t>Damco heeft tot nu toe de focus gelegd op het verbeteren van de marktpositie. Dit werd gedaan door de concurrenten te analyseren en de bedrijfsvoering van Da</w:t>
      </w:r>
      <w:r w:rsidR="00261EEF" w:rsidRPr="00C260D9">
        <w:rPr>
          <w:sz w:val="22"/>
          <w:szCs w:val="22"/>
          <w:lang w:val="nl-NL"/>
        </w:rPr>
        <w:t xml:space="preserve">mco hierop aan te passen. Nu </w:t>
      </w:r>
      <w:r w:rsidRPr="00C260D9">
        <w:rPr>
          <w:sz w:val="22"/>
          <w:szCs w:val="22"/>
          <w:lang w:val="nl-NL"/>
        </w:rPr>
        <w:t>Damco een van de leiders is in de logistieke markt wil het management zich meer richten op innovatie</w:t>
      </w:r>
      <w:r w:rsidR="00B93297" w:rsidRPr="00C260D9">
        <w:rPr>
          <w:sz w:val="22"/>
          <w:szCs w:val="22"/>
          <w:lang w:val="nl-NL"/>
        </w:rPr>
        <w:t xml:space="preserve"> in de vorm van applicaties die nog niet in het logistieke segment gebruikt worden</w:t>
      </w:r>
      <w:r w:rsidRPr="00C260D9">
        <w:rPr>
          <w:sz w:val="22"/>
          <w:szCs w:val="22"/>
          <w:lang w:val="nl-NL"/>
        </w:rPr>
        <w:t xml:space="preserve">. </w:t>
      </w:r>
    </w:p>
    <w:p w14:paraId="0B8AC166" w14:textId="77777777" w:rsidR="00273483" w:rsidRPr="00C260D9" w:rsidRDefault="00273483" w:rsidP="00273483">
      <w:pPr>
        <w:spacing w:after="0"/>
        <w:rPr>
          <w:sz w:val="22"/>
          <w:szCs w:val="22"/>
          <w:lang w:val="nl-NL"/>
        </w:rPr>
      </w:pPr>
    </w:p>
    <w:p w14:paraId="652A26B7" w14:textId="1AEADC0E" w:rsidR="00273483" w:rsidRPr="00C260D9" w:rsidRDefault="00273483" w:rsidP="00273483">
      <w:pPr>
        <w:spacing w:after="0"/>
        <w:rPr>
          <w:sz w:val="22"/>
          <w:szCs w:val="22"/>
          <w:lang w:val="nl-NL"/>
        </w:rPr>
      </w:pPr>
      <w:r w:rsidRPr="00C260D9">
        <w:rPr>
          <w:sz w:val="22"/>
          <w:szCs w:val="22"/>
          <w:lang w:val="nl-NL"/>
        </w:rPr>
        <w:t xml:space="preserve">In de huidige bedrijfsvoering van Damco is er geen Enterprise architectuur opgesteld. De informatie die er is, is verspreid over de gehele organisatie. Er zijn wel verschillende architecten binnen Damco die verschillende rollen uitvoeren, zoals het opstellen van de informatie flow en de technische architectuur van de verschillende applicaties van Damco. Voor de Enterprise architectuur zijn er een aantal documenten opgesteld in Visio, zoals een lijst met de bedrijfsactiviteiten en een lijst met een deel van de applicaties die de bedrijfsactiviteiten ondersteunen. </w:t>
      </w:r>
      <w:r w:rsidR="00F90246" w:rsidRPr="00C260D9">
        <w:rPr>
          <w:sz w:val="22"/>
          <w:szCs w:val="22"/>
          <w:lang w:val="nl-NL"/>
        </w:rPr>
        <w:t>Dit brengt als probleem met zich mee dat er veel tijd verloren gaat naar het zoeken naar de juiste informatie over processen en applicaties binnen Dam</w:t>
      </w:r>
      <w:r w:rsidR="00261EEF" w:rsidRPr="00C260D9">
        <w:rPr>
          <w:sz w:val="22"/>
          <w:szCs w:val="22"/>
          <w:lang w:val="nl-NL"/>
        </w:rPr>
        <w:t>co. Men weet niet waar de informatie is</w:t>
      </w:r>
      <w:r w:rsidR="00F90246" w:rsidRPr="00C260D9">
        <w:rPr>
          <w:sz w:val="22"/>
          <w:szCs w:val="22"/>
          <w:lang w:val="nl-NL"/>
        </w:rPr>
        <w:t xml:space="preserve"> om achter de dataflow te komen van applicaties en hierdoor is het lastig om snel en effectief een persoonlijke oplossing te bieden aan een klant. </w:t>
      </w:r>
    </w:p>
    <w:p w14:paraId="1D1C3152" w14:textId="77777777" w:rsidR="00273483" w:rsidRPr="00C260D9" w:rsidRDefault="00273483" w:rsidP="00273483">
      <w:pPr>
        <w:spacing w:after="0"/>
        <w:rPr>
          <w:sz w:val="22"/>
          <w:szCs w:val="22"/>
          <w:lang w:val="nl-NL"/>
        </w:rPr>
      </w:pPr>
    </w:p>
    <w:p w14:paraId="5D9CCD69" w14:textId="77777777" w:rsidR="00273483" w:rsidRPr="00C260D9" w:rsidRDefault="00273483" w:rsidP="00273483">
      <w:pPr>
        <w:spacing w:after="0"/>
        <w:rPr>
          <w:sz w:val="22"/>
          <w:szCs w:val="22"/>
          <w:lang w:val="nl-NL"/>
        </w:rPr>
      </w:pPr>
      <w:r w:rsidRPr="00C260D9">
        <w:rPr>
          <w:sz w:val="22"/>
          <w:szCs w:val="22"/>
          <w:lang w:val="nl-NL"/>
        </w:rPr>
        <w:t xml:space="preserve">Sinds mei 2015 is de nieuwe Enterprise architect, de heer Daniel Mast bezig met het bedenken van een plan voor de inrichting de Enterprise architectuur. Hiervoor is er onderzoek gedaan naar één tool die het beste past bij Damco, waarin de Enterprise architectuur gemodelleerd kan worden. Uiteindelijk is de keuze gevallen op Bizzdesign, een architectuurtool van een Nederlands bedrijf die gebruikt maakt van de Archimate 2.1 methode en Togaf. </w:t>
      </w:r>
    </w:p>
    <w:p w14:paraId="63811EF1" w14:textId="77777777" w:rsidR="00273483" w:rsidRPr="00C260D9" w:rsidRDefault="00273483" w:rsidP="00273483">
      <w:pPr>
        <w:spacing w:after="0"/>
        <w:rPr>
          <w:sz w:val="22"/>
          <w:szCs w:val="22"/>
          <w:lang w:val="nl-NL"/>
        </w:rPr>
      </w:pPr>
    </w:p>
    <w:p w14:paraId="5C7F5D80" w14:textId="76438B41" w:rsidR="001A3C5A" w:rsidRPr="00C260D9" w:rsidRDefault="00273483" w:rsidP="00273483">
      <w:pPr>
        <w:spacing w:after="0"/>
        <w:rPr>
          <w:sz w:val="22"/>
          <w:szCs w:val="22"/>
          <w:lang w:val="nl-NL"/>
        </w:rPr>
      </w:pPr>
      <w:r w:rsidRPr="00C260D9">
        <w:rPr>
          <w:sz w:val="22"/>
          <w:szCs w:val="22"/>
          <w:lang w:val="nl-NL"/>
        </w:rPr>
        <w:t>Tevens heeft de heer Daniel Mast een document opgesteld voor de stakeholders binnen Damco. In dit document staat beschreven waarom Enterprise architectuur belangrijk is, wat de voordelen ervan zijn, hoe het landschap gemodelleerd zal worden, hoe de Enterprise architectuur gelinkt zal worden aan de andere processen van Damco en welke methode gebruikt zal worden om de Enterprise architectuur in te richten.</w:t>
      </w:r>
    </w:p>
    <w:p w14:paraId="57B8C674" w14:textId="1C717921" w:rsidR="00C15CC2" w:rsidRPr="00C260D9" w:rsidRDefault="00C15CC2" w:rsidP="00ED21E5">
      <w:pPr>
        <w:pStyle w:val="Heading2"/>
        <w:numPr>
          <w:ilvl w:val="0"/>
          <w:numId w:val="15"/>
        </w:numPr>
        <w:ind w:left="426" w:hanging="426"/>
        <w:rPr>
          <w:rFonts w:ascii="Arial" w:hAnsi="Arial" w:cs="Arial"/>
          <w:sz w:val="24"/>
          <w:szCs w:val="24"/>
          <w:lang w:val="nl-NL"/>
        </w:rPr>
      </w:pPr>
      <w:bookmarkStart w:id="18" w:name="_Toc326396246"/>
      <w:r w:rsidRPr="00C260D9">
        <w:rPr>
          <w:rFonts w:ascii="Arial" w:hAnsi="Arial" w:cs="Arial"/>
          <w:sz w:val="24"/>
          <w:szCs w:val="24"/>
          <w:lang w:val="nl-NL"/>
        </w:rPr>
        <w:t>Probleemstelling</w:t>
      </w:r>
      <w:bookmarkEnd w:id="18"/>
    </w:p>
    <w:p w14:paraId="6FB58EC1" w14:textId="5DA53FDB" w:rsidR="007B5598" w:rsidRPr="00C260D9" w:rsidRDefault="00947A5A" w:rsidP="009363B2">
      <w:pPr>
        <w:rPr>
          <w:rStyle w:val="Geen"/>
          <w:sz w:val="22"/>
          <w:szCs w:val="22"/>
        </w:rPr>
      </w:pPr>
      <w:r w:rsidRPr="00C260D9">
        <w:rPr>
          <w:rStyle w:val="Geen"/>
          <w:sz w:val="22"/>
          <w:szCs w:val="22"/>
        </w:rPr>
        <w:t xml:space="preserve">Damco wil graag inzicht hebben in de huidige processen om </w:t>
      </w:r>
      <w:r w:rsidR="00273483" w:rsidRPr="00C260D9">
        <w:rPr>
          <w:rStyle w:val="Geen"/>
          <w:sz w:val="22"/>
          <w:szCs w:val="22"/>
        </w:rPr>
        <w:t xml:space="preserve">op korte termijn dubbele of onnodige applicaties af te kunnen schaffen. Tevens wil Damco op lange termijn verouderde systemen, zoals MODS vervangen. </w:t>
      </w:r>
      <w:r w:rsidR="00F90246" w:rsidRPr="00C260D9">
        <w:rPr>
          <w:rStyle w:val="Geen"/>
          <w:sz w:val="22"/>
          <w:szCs w:val="22"/>
        </w:rPr>
        <w:t>MODS is een datawar</w:t>
      </w:r>
      <w:r w:rsidR="007B5598" w:rsidRPr="00C260D9">
        <w:rPr>
          <w:rStyle w:val="Geen"/>
          <w:sz w:val="22"/>
          <w:szCs w:val="22"/>
        </w:rPr>
        <w:t xml:space="preserve">ehouse die al 25 jaar oud is, maar die wel miljoenen transacties per maand verwerkt en met veel systemen in contact staat. Om dit systeem te kunnen vervangen dient er eerst inzicht </w:t>
      </w:r>
      <w:r w:rsidR="00D95854" w:rsidRPr="00C260D9">
        <w:rPr>
          <w:rStyle w:val="Geen"/>
          <w:sz w:val="22"/>
          <w:szCs w:val="22"/>
        </w:rPr>
        <w:t>gecreëerd</w:t>
      </w:r>
      <w:r w:rsidR="007B5598" w:rsidRPr="00C260D9">
        <w:rPr>
          <w:rStyle w:val="Geen"/>
          <w:sz w:val="22"/>
          <w:szCs w:val="22"/>
        </w:rPr>
        <w:t xml:space="preserve"> te worden in de applicaties waar het systeem input van krijgt en output naar stuurt. Momenteel heeft Damco dit inzicht nog niet.</w:t>
      </w:r>
    </w:p>
    <w:p w14:paraId="720E32F1" w14:textId="12560BDE" w:rsidR="007B5598" w:rsidRPr="00C260D9" w:rsidRDefault="007B5598" w:rsidP="009363B2">
      <w:pPr>
        <w:rPr>
          <w:rStyle w:val="Geen"/>
          <w:sz w:val="22"/>
          <w:szCs w:val="22"/>
        </w:rPr>
      </w:pPr>
      <w:r w:rsidRPr="00C260D9">
        <w:rPr>
          <w:rStyle w:val="Geen"/>
          <w:sz w:val="22"/>
          <w:szCs w:val="22"/>
        </w:rPr>
        <w:t xml:space="preserve">Ook vindt </w:t>
      </w:r>
      <w:r w:rsidR="009363B2" w:rsidRPr="00C260D9">
        <w:rPr>
          <w:rStyle w:val="Geen"/>
          <w:sz w:val="22"/>
          <w:szCs w:val="22"/>
        </w:rPr>
        <w:t>D</w:t>
      </w:r>
      <w:r w:rsidRPr="00C260D9">
        <w:rPr>
          <w:rStyle w:val="Geen"/>
          <w:sz w:val="22"/>
          <w:szCs w:val="22"/>
        </w:rPr>
        <w:t xml:space="preserve">amco </w:t>
      </w:r>
      <w:r w:rsidR="009363B2" w:rsidRPr="00C260D9">
        <w:rPr>
          <w:rStyle w:val="Geen"/>
          <w:sz w:val="22"/>
          <w:szCs w:val="22"/>
        </w:rPr>
        <w:t xml:space="preserve">dat ze als bedrijf momenteel niet innovatief genoeg is op het gebied van Business Innovatie. </w:t>
      </w:r>
      <w:r w:rsidRPr="00C260D9">
        <w:rPr>
          <w:rStyle w:val="Geen"/>
          <w:sz w:val="22"/>
          <w:szCs w:val="22"/>
        </w:rPr>
        <w:t>Zoals eerder aangegeven wil Damco nieuwe applicaties inzetten die nog niet gebruikt worden in de logistieke segment. Momenteel is er een standaard (Supply Chain Management 2.0) waarin het logistieke segment opereert. Dit houdt in dat de meeste logistieke bedrijven die aan toeleveringsketens doen</w:t>
      </w:r>
      <w:r w:rsidR="006402AD" w:rsidRPr="00C260D9">
        <w:rPr>
          <w:rStyle w:val="Geen"/>
          <w:sz w:val="22"/>
          <w:szCs w:val="22"/>
        </w:rPr>
        <w:t xml:space="preserve"> deze standaard hanteren. Damco wil een nieuwe standaard hiervoor creëren.  </w:t>
      </w:r>
    </w:p>
    <w:p w14:paraId="055CA9D8" w14:textId="77777777" w:rsidR="0090622A" w:rsidRDefault="0090622A" w:rsidP="009363B2">
      <w:pPr>
        <w:rPr>
          <w:rStyle w:val="Geen"/>
          <w:sz w:val="22"/>
          <w:szCs w:val="22"/>
        </w:rPr>
      </w:pPr>
    </w:p>
    <w:p w14:paraId="4EEC6B7B" w14:textId="77777777" w:rsidR="0090622A" w:rsidRDefault="0090622A" w:rsidP="009363B2">
      <w:pPr>
        <w:rPr>
          <w:rStyle w:val="Geen"/>
          <w:sz w:val="22"/>
          <w:szCs w:val="22"/>
        </w:rPr>
      </w:pPr>
    </w:p>
    <w:p w14:paraId="62F002CA" w14:textId="2994ED01" w:rsidR="00E25036" w:rsidRPr="00C260D9" w:rsidRDefault="009363B2" w:rsidP="009363B2">
      <w:pPr>
        <w:rPr>
          <w:sz w:val="22"/>
          <w:szCs w:val="22"/>
          <w:lang w:val="nl-NL"/>
        </w:rPr>
      </w:pPr>
      <w:r w:rsidRPr="00C260D9">
        <w:rPr>
          <w:rStyle w:val="Geen"/>
          <w:sz w:val="22"/>
          <w:szCs w:val="22"/>
        </w:rPr>
        <w:lastRenderedPageBreak/>
        <w:t xml:space="preserve">Van belang is om ruimte te creëren voor het budget om </w:t>
      </w:r>
      <w:r w:rsidR="006402AD" w:rsidRPr="00C260D9">
        <w:rPr>
          <w:rStyle w:val="Geen"/>
          <w:sz w:val="22"/>
          <w:szCs w:val="22"/>
        </w:rPr>
        <w:t>deze nieuwe standaard te kunnen ontwikkelen</w:t>
      </w:r>
      <w:r w:rsidRPr="00C260D9">
        <w:rPr>
          <w:rStyle w:val="Geen"/>
          <w:sz w:val="22"/>
          <w:szCs w:val="22"/>
        </w:rPr>
        <w:t xml:space="preserve">. Een manier om dit te doen is door de huidige business en IT efficiënter in te richten. Momenteel kan het voorkomen dat er meerdere applicaties zijn die hetzelfde proces ondersteunen, waardoor applicaties eventueel afgeschaft kunnen worden. Doordat er momenteel geen duidelijk overzicht in de architectuur van Damco is kan dit nog niet worden gedaan. </w:t>
      </w:r>
      <w:r w:rsidR="006402AD" w:rsidRPr="00C260D9">
        <w:rPr>
          <w:rStyle w:val="Geen"/>
          <w:sz w:val="22"/>
          <w:szCs w:val="22"/>
        </w:rPr>
        <w:t>Bovendien is het vaker voorgekomen dat er projecten worden uitgevoerd die langs elkaar heen werken.</w:t>
      </w:r>
      <w:r w:rsidR="008F0AD1" w:rsidRPr="00C260D9">
        <w:rPr>
          <w:rStyle w:val="Geen"/>
          <w:sz w:val="22"/>
          <w:szCs w:val="22"/>
        </w:rPr>
        <w:t xml:space="preserve"> Om te voorkomen dat er langs elkaar heen wordt gewerkt, om business en IT efficiënter in te richten en om</w:t>
      </w:r>
      <w:r w:rsidR="006402AD" w:rsidRPr="00C260D9">
        <w:rPr>
          <w:rStyle w:val="Geen"/>
          <w:sz w:val="22"/>
          <w:szCs w:val="22"/>
        </w:rPr>
        <w:t xml:space="preserve"> </w:t>
      </w:r>
      <w:r w:rsidR="008F0AD1" w:rsidRPr="00C260D9">
        <w:rPr>
          <w:rStyle w:val="Geen"/>
          <w:sz w:val="22"/>
          <w:szCs w:val="22"/>
        </w:rPr>
        <w:t xml:space="preserve">overbodige applicaties af te schaffen of samen te voegen wil het management van IT dat er een Enterprise Architectuur wordt opgesteld. </w:t>
      </w:r>
      <w:r w:rsidR="00D64E2E" w:rsidRPr="00C260D9">
        <w:rPr>
          <w:sz w:val="22"/>
          <w:szCs w:val="22"/>
          <w:lang w:val="nl-NL"/>
        </w:rPr>
        <w:t>Bovendien kan er met de informatie van de Enterprise architectuur richting worden gegeven aan de ontwikkeling van het IT domein. Tot slot zullen bepaalde incidenten eerder opgelost kunnen worden door de overzichtelijkheid die er ontstaat door de Enterprise architectuur.</w:t>
      </w:r>
    </w:p>
    <w:p w14:paraId="515510E2" w14:textId="77777777" w:rsidR="008F0AD1" w:rsidRPr="00C260D9" w:rsidRDefault="008F0AD1" w:rsidP="009363B2">
      <w:pPr>
        <w:rPr>
          <w:sz w:val="22"/>
          <w:szCs w:val="22"/>
          <w:lang w:val="nl-NL"/>
        </w:rPr>
      </w:pPr>
    </w:p>
    <w:p w14:paraId="401F7C0A" w14:textId="2EAC9E99" w:rsidR="00E25036" w:rsidRPr="00C260D9" w:rsidRDefault="00E25036" w:rsidP="00ED21E5">
      <w:pPr>
        <w:pStyle w:val="Heading2"/>
        <w:numPr>
          <w:ilvl w:val="0"/>
          <w:numId w:val="15"/>
        </w:numPr>
        <w:ind w:left="426" w:hanging="425"/>
        <w:rPr>
          <w:rStyle w:val="Geen"/>
          <w:rFonts w:ascii="Arial" w:hAnsi="Arial" w:cs="Arial"/>
          <w:sz w:val="24"/>
          <w:szCs w:val="24"/>
        </w:rPr>
      </w:pPr>
      <w:bookmarkStart w:id="19" w:name="_Toc326396247"/>
      <w:r w:rsidRPr="00C260D9">
        <w:rPr>
          <w:rStyle w:val="Geen"/>
          <w:rFonts w:ascii="Arial" w:hAnsi="Arial" w:cs="Arial"/>
          <w:sz w:val="24"/>
          <w:szCs w:val="24"/>
        </w:rPr>
        <w:t>Doelstelling</w:t>
      </w:r>
      <w:bookmarkEnd w:id="19"/>
    </w:p>
    <w:p w14:paraId="78385B36" w14:textId="3E112D45" w:rsidR="00954619" w:rsidRPr="00C260D9" w:rsidRDefault="00954619" w:rsidP="00954619">
      <w:pPr>
        <w:pStyle w:val="NoSpacing"/>
        <w:rPr>
          <w:rStyle w:val="Geen"/>
          <w:sz w:val="22"/>
          <w:szCs w:val="22"/>
        </w:rPr>
      </w:pPr>
      <w:r w:rsidRPr="00C260D9">
        <w:rPr>
          <w:rStyle w:val="Geen"/>
          <w:rFonts w:eastAsia="Arial"/>
          <w:bCs/>
          <w:sz w:val="22"/>
          <w:szCs w:val="24"/>
          <w:u w:color="548DD4"/>
        </w:rPr>
        <w:t xml:space="preserve">Tijdens de afstudeeropdracht zal er onderzoek worden gedaan naar de technologie architectuur, </w:t>
      </w:r>
      <w:r w:rsidRPr="00C260D9">
        <w:rPr>
          <w:rStyle w:val="Geen"/>
          <w:sz w:val="22"/>
          <w:szCs w:val="22"/>
        </w:rPr>
        <w:t xml:space="preserve">applicatie architectuur en bedrijfsarchitectuur van </w:t>
      </w:r>
      <w:r w:rsidR="008F0AD1" w:rsidRPr="00C260D9">
        <w:rPr>
          <w:rStyle w:val="Geen"/>
          <w:sz w:val="22"/>
          <w:szCs w:val="22"/>
        </w:rPr>
        <w:t>de bedrijfssegmenten Supply Chain Management en Freight Forwarding van Damco.</w:t>
      </w:r>
      <w:r w:rsidRPr="00C260D9">
        <w:rPr>
          <w:rStyle w:val="Geen"/>
          <w:sz w:val="22"/>
          <w:szCs w:val="22"/>
        </w:rPr>
        <w:t xml:space="preserve"> Met het resultaat hiervan zal de Enterprise Architectuur worden gemodelleerd en gevisualiseerd in de nieuwe tool “Business Design Architectuur”. Hiermee wordt er een inzicht in de huidige situatie gecreëerd en kunnen de verschillende business en IT-domeinen met onderlinge relaties vastgelegd worden. Dit inzicht biedt verschillende mogelijkheden, zoals het verwijderen van dubbele en onnodige applicaties</w:t>
      </w:r>
      <w:r w:rsidR="008F0AD1" w:rsidRPr="00C260D9">
        <w:rPr>
          <w:sz w:val="22"/>
          <w:szCs w:val="22"/>
          <w:lang w:val="nl-NL"/>
        </w:rPr>
        <w:t xml:space="preserve">, waardoor er meer budget vrij komt om te kunnen innoveren. </w:t>
      </w:r>
    </w:p>
    <w:p w14:paraId="25101A02" w14:textId="77777777" w:rsidR="00954619" w:rsidRPr="00C260D9" w:rsidRDefault="00954619" w:rsidP="00954619">
      <w:pPr>
        <w:pStyle w:val="PlainText"/>
        <w:ind w:left="1290"/>
        <w:rPr>
          <w:rStyle w:val="Geen"/>
          <w:rFonts w:ascii="Arial" w:hAnsi="Arial" w:cs="Arial"/>
          <w:sz w:val="22"/>
          <w:szCs w:val="22"/>
        </w:rPr>
      </w:pPr>
    </w:p>
    <w:p w14:paraId="75C28E13" w14:textId="5EB82068" w:rsidR="00954619" w:rsidRPr="00C260D9" w:rsidRDefault="00954619" w:rsidP="00954619">
      <w:pPr>
        <w:pStyle w:val="PlainText"/>
        <w:rPr>
          <w:rStyle w:val="Geen"/>
          <w:rFonts w:ascii="Arial" w:hAnsi="Arial" w:cs="Arial"/>
          <w:sz w:val="22"/>
          <w:szCs w:val="22"/>
        </w:rPr>
      </w:pPr>
      <w:r w:rsidRPr="00C260D9">
        <w:rPr>
          <w:rStyle w:val="Geen"/>
          <w:rFonts w:ascii="Arial" w:hAnsi="Arial" w:cs="Arial"/>
          <w:sz w:val="22"/>
          <w:szCs w:val="22"/>
        </w:rPr>
        <w:t xml:space="preserve">Om ervoor te zorgen dat iedereen die toegang heeft tot de architectuur tool zich aan bepaalde richtlijnen houdt, zal er een conventie handboek worden opgesteld. In dit conventie handboek komen de afspraken te staan die aangehouden dienen te worden bij het opstellen van een architectuur, zoals de kleuren die gebruikt zullen worden, de plaatsing van de processen, data objecten, gebruikers en klanten. Bovendien zal er in dit handboek komen te staan wat er allemaal wel en niet zal worden opgenomen in de architectuur tool. Daarnaast zal er beschreven worden hoe de content onderhouden (up-to-date) </w:t>
      </w:r>
      <w:r w:rsidR="00261EEF" w:rsidRPr="00C260D9">
        <w:rPr>
          <w:rStyle w:val="Geen"/>
          <w:rFonts w:ascii="Arial" w:hAnsi="Arial" w:cs="Arial"/>
          <w:sz w:val="22"/>
          <w:szCs w:val="22"/>
        </w:rPr>
        <w:t>gaat</w:t>
      </w:r>
      <w:r w:rsidRPr="00C260D9">
        <w:rPr>
          <w:rStyle w:val="Geen"/>
          <w:rFonts w:ascii="Arial" w:hAnsi="Arial" w:cs="Arial"/>
          <w:sz w:val="22"/>
          <w:szCs w:val="22"/>
        </w:rPr>
        <w:t xml:space="preserve"> worden. </w:t>
      </w:r>
      <w:r w:rsidR="00680A9E" w:rsidRPr="00C260D9">
        <w:rPr>
          <w:rStyle w:val="Geen"/>
          <w:rFonts w:ascii="Arial" w:hAnsi="Arial" w:cs="Arial"/>
          <w:sz w:val="22"/>
          <w:szCs w:val="22"/>
        </w:rPr>
        <w:t>Het doel hiervan is om ervoor te zorgen dat de modellen die</w:t>
      </w:r>
      <w:r w:rsidR="00261EEF" w:rsidRPr="00C260D9">
        <w:rPr>
          <w:rStyle w:val="Geen"/>
          <w:rFonts w:ascii="Arial" w:hAnsi="Arial" w:cs="Arial"/>
          <w:sz w:val="22"/>
          <w:szCs w:val="22"/>
        </w:rPr>
        <w:t xml:space="preserve"> worden gecreëerd op elkaar aan</w:t>
      </w:r>
      <w:r w:rsidR="00680A9E" w:rsidRPr="00C260D9">
        <w:rPr>
          <w:rStyle w:val="Geen"/>
          <w:rFonts w:ascii="Arial" w:hAnsi="Arial" w:cs="Arial"/>
          <w:sz w:val="22"/>
          <w:szCs w:val="22"/>
        </w:rPr>
        <w:t>s</w:t>
      </w:r>
      <w:r w:rsidR="00261EEF" w:rsidRPr="00C260D9">
        <w:rPr>
          <w:rStyle w:val="Geen"/>
          <w:rFonts w:ascii="Arial" w:hAnsi="Arial" w:cs="Arial"/>
          <w:sz w:val="22"/>
          <w:szCs w:val="22"/>
        </w:rPr>
        <w:t>l</w:t>
      </w:r>
      <w:r w:rsidR="00680A9E" w:rsidRPr="00C260D9">
        <w:rPr>
          <w:rStyle w:val="Geen"/>
          <w:rFonts w:ascii="Arial" w:hAnsi="Arial" w:cs="Arial"/>
          <w:sz w:val="22"/>
          <w:szCs w:val="22"/>
        </w:rPr>
        <w:t>uiten.</w:t>
      </w:r>
    </w:p>
    <w:p w14:paraId="43D15674" w14:textId="77777777" w:rsidR="00954619" w:rsidRPr="00C260D9" w:rsidRDefault="00954619" w:rsidP="00954619">
      <w:pPr>
        <w:pStyle w:val="PlainText"/>
        <w:rPr>
          <w:rStyle w:val="Geen"/>
          <w:rFonts w:ascii="Arial" w:hAnsi="Arial" w:cs="Arial"/>
          <w:sz w:val="22"/>
          <w:szCs w:val="22"/>
        </w:rPr>
      </w:pPr>
    </w:p>
    <w:p w14:paraId="50EE7B2E" w14:textId="0ACE67BC" w:rsidR="00954619" w:rsidRPr="00C260D9" w:rsidRDefault="00F31BD9" w:rsidP="00954619">
      <w:pPr>
        <w:pStyle w:val="PlainText"/>
        <w:rPr>
          <w:rStyle w:val="Geen"/>
          <w:rFonts w:ascii="Arial" w:hAnsi="Arial" w:cs="Arial"/>
          <w:sz w:val="22"/>
          <w:szCs w:val="22"/>
        </w:rPr>
      </w:pPr>
      <w:r w:rsidRPr="00C260D9">
        <w:rPr>
          <w:rStyle w:val="Geen"/>
          <w:rFonts w:ascii="Arial" w:hAnsi="Arial" w:cs="Arial"/>
          <w:sz w:val="22"/>
          <w:szCs w:val="22"/>
        </w:rPr>
        <w:t>Tijdens de afstudeerperiode kan niet het hele Enterprise architect</w:t>
      </w:r>
      <w:r w:rsidR="00BF24E5" w:rsidRPr="00C260D9">
        <w:rPr>
          <w:rStyle w:val="Geen"/>
          <w:rFonts w:ascii="Arial" w:hAnsi="Arial" w:cs="Arial"/>
          <w:sz w:val="22"/>
          <w:szCs w:val="22"/>
        </w:rPr>
        <w:t>uur</w:t>
      </w:r>
      <w:r w:rsidRPr="00C260D9">
        <w:rPr>
          <w:rStyle w:val="Geen"/>
          <w:rFonts w:ascii="Arial" w:hAnsi="Arial" w:cs="Arial"/>
          <w:sz w:val="22"/>
          <w:szCs w:val="22"/>
        </w:rPr>
        <w:t xml:space="preserve"> gemodelleerd worden, vandaar </w:t>
      </w:r>
      <w:r w:rsidR="00BF24E5" w:rsidRPr="00C260D9">
        <w:rPr>
          <w:rStyle w:val="Geen"/>
          <w:rFonts w:ascii="Arial" w:hAnsi="Arial" w:cs="Arial"/>
          <w:sz w:val="22"/>
          <w:szCs w:val="22"/>
        </w:rPr>
        <w:t>dat het belangrijk is</w:t>
      </w:r>
      <w:r w:rsidRPr="00C260D9">
        <w:rPr>
          <w:rStyle w:val="Geen"/>
          <w:rFonts w:ascii="Arial" w:hAnsi="Arial" w:cs="Arial"/>
          <w:sz w:val="22"/>
          <w:szCs w:val="22"/>
        </w:rPr>
        <w:t xml:space="preserve"> dat het onderzoek wordt vastgelegd, zodat het onderzoek voort kan worden gezet na de stageperiode. </w:t>
      </w:r>
      <w:r w:rsidR="003E0281" w:rsidRPr="00C260D9">
        <w:rPr>
          <w:rStyle w:val="Geen"/>
          <w:rFonts w:ascii="Arial" w:hAnsi="Arial" w:cs="Arial"/>
          <w:sz w:val="22"/>
          <w:szCs w:val="22"/>
        </w:rPr>
        <w:t>Hiervoor zal</w:t>
      </w:r>
      <w:r w:rsidR="00582E0C" w:rsidRPr="00C260D9">
        <w:rPr>
          <w:rStyle w:val="Geen"/>
          <w:rFonts w:ascii="Arial" w:hAnsi="Arial" w:cs="Arial"/>
          <w:sz w:val="22"/>
          <w:szCs w:val="22"/>
        </w:rPr>
        <w:t xml:space="preserve"> er een overdrachtsrapport opgesteld worden. </w:t>
      </w:r>
    </w:p>
    <w:p w14:paraId="7CF3D468" w14:textId="77777777" w:rsidR="00BF24E5" w:rsidRPr="00C260D9" w:rsidRDefault="00BF24E5" w:rsidP="00954619">
      <w:pPr>
        <w:pStyle w:val="PlainText"/>
        <w:rPr>
          <w:rStyle w:val="Geen"/>
          <w:rFonts w:ascii="Arial" w:hAnsi="Arial" w:cs="Arial"/>
          <w:sz w:val="22"/>
          <w:szCs w:val="22"/>
        </w:rPr>
      </w:pPr>
    </w:p>
    <w:p w14:paraId="31288D52" w14:textId="42A74F0C" w:rsidR="00BF24E5" w:rsidRPr="00C260D9" w:rsidRDefault="00BF24E5" w:rsidP="00954619">
      <w:pPr>
        <w:pStyle w:val="PlainText"/>
        <w:rPr>
          <w:rStyle w:val="Geen"/>
          <w:rFonts w:ascii="Arial" w:hAnsi="Arial" w:cs="Arial"/>
          <w:sz w:val="22"/>
          <w:szCs w:val="22"/>
        </w:rPr>
      </w:pPr>
      <w:r w:rsidRPr="00C260D9">
        <w:rPr>
          <w:rStyle w:val="Geen"/>
          <w:rFonts w:ascii="Arial" w:hAnsi="Arial" w:cs="Arial"/>
          <w:sz w:val="22"/>
          <w:szCs w:val="22"/>
        </w:rPr>
        <w:t xml:space="preserve">Tot slot zal er onderzoek worden gedaan om erachter te komen wat de belangen zijn van de medewerkers van de afdeling IT ten opzichte van de Enterprise Architectuur. Aan de hand van dit onderzoek zal er een advies worden gegeven. </w:t>
      </w:r>
    </w:p>
    <w:p w14:paraId="7BB442DA" w14:textId="77777777" w:rsidR="00582E0C" w:rsidRPr="00C260D9" w:rsidRDefault="00582E0C" w:rsidP="00954619">
      <w:pPr>
        <w:pStyle w:val="PlainText"/>
        <w:rPr>
          <w:rStyle w:val="Geen"/>
          <w:rFonts w:ascii="Arial" w:hAnsi="Arial" w:cs="Arial"/>
          <w:sz w:val="22"/>
          <w:szCs w:val="22"/>
        </w:rPr>
      </w:pPr>
    </w:p>
    <w:p w14:paraId="247565C2" w14:textId="6185CBAE" w:rsidR="001A3C5A" w:rsidRPr="00C260D9" w:rsidRDefault="00BF24E5" w:rsidP="001A3C5A">
      <w:pPr>
        <w:pStyle w:val="PlainText"/>
        <w:rPr>
          <w:rStyle w:val="Geen"/>
          <w:rFonts w:ascii="Arial" w:eastAsia="Arial" w:hAnsi="Arial" w:cs="Arial"/>
          <w:sz w:val="22"/>
          <w:szCs w:val="22"/>
        </w:rPr>
      </w:pPr>
      <w:r w:rsidRPr="00C260D9">
        <w:rPr>
          <w:rStyle w:val="Geen"/>
          <w:rFonts w:ascii="Arial" w:eastAsia="Arial" w:hAnsi="Arial" w:cs="Arial"/>
          <w:sz w:val="22"/>
          <w:szCs w:val="22"/>
        </w:rPr>
        <w:t>Kortom, er zijn vier</w:t>
      </w:r>
      <w:r w:rsidR="00582E0C" w:rsidRPr="00C260D9">
        <w:rPr>
          <w:rStyle w:val="Geen"/>
          <w:rFonts w:ascii="Arial" w:eastAsia="Arial" w:hAnsi="Arial" w:cs="Arial"/>
          <w:sz w:val="22"/>
          <w:szCs w:val="22"/>
        </w:rPr>
        <w:t xml:space="preserve"> hoofddoelen van de afstudeeropdracht. Het eerste is dat er een overzicht ontstaat in de Enterprise architectuur, waarmee Damco dubbele en onnodige applicaties kan verwijderen om kosten te besparen. Het tweede doel is dat de architectuur community dezelfde regels hanteert tijdens het opstellen van een architectuur in de nieuwe tool.</w:t>
      </w:r>
      <w:r w:rsidRPr="00C260D9">
        <w:rPr>
          <w:rStyle w:val="Geen"/>
          <w:rFonts w:ascii="Arial" w:eastAsia="Arial" w:hAnsi="Arial" w:cs="Arial"/>
          <w:sz w:val="22"/>
          <w:szCs w:val="22"/>
        </w:rPr>
        <w:t xml:space="preserve"> Het derde </w:t>
      </w:r>
      <w:r w:rsidR="00BD73B3" w:rsidRPr="00C260D9">
        <w:rPr>
          <w:rStyle w:val="Geen"/>
          <w:rFonts w:ascii="Arial" w:eastAsia="Arial" w:hAnsi="Arial" w:cs="Arial"/>
          <w:sz w:val="22"/>
          <w:szCs w:val="22"/>
        </w:rPr>
        <w:t xml:space="preserve">doel is dat het project voort kan worden gezet nadat de stageperiode is geëindigd. </w:t>
      </w:r>
      <w:r w:rsidRPr="00C260D9">
        <w:rPr>
          <w:rStyle w:val="Geen"/>
          <w:rFonts w:ascii="Arial" w:eastAsia="Arial" w:hAnsi="Arial" w:cs="Arial"/>
          <w:sz w:val="22"/>
          <w:szCs w:val="22"/>
        </w:rPr>
        <w:t>Tot slot zal er een adviesrapport worden opgesteld over de Enterprise Architectu</w:t>
      </w:r>
      <w:r w:rsidR="00261EEF" w:rsidRPr="00C260D9">
        <w:rPr>
          <w:rStyle w:val="Geen"/>
          <w:rFonts w:ascii="Arial" w:eastAsia="Arial" w:hAnsi="Arial" w:cs="Arial"/>
          <w:sz w:val="22"/>
          <w:szCs w:val="22"/>
        </w:rPr>
        <w:t>ur aan de hand van onderzoek dat</w:t>
      </w:r>
      <w:r w:rsidRPr="00C260D9">
        <w:rPr>
          <w:rStyle w:val="Geen"/>
          <w:rFonts w:ascii="Arial" w:eastAsia="Arial" w:hAnsi="Arial" w:cs="Arial"/>
          <w:sz w:val="22"/>
          <w:szCs w:val="22"/>
        </w:rPr>
        <w:t xml:space="preserve"> zal worden gedaan. </w:t>
      </w:r>
    </w:p>
    <w:p w14:paraId="763BAB55" w14:textId="2F12F895" w:rsidR="005134CC" w:rsidRPr="00C260D9" w:rsidRDefault="005134CC" w:rsidP="00270CF7">
      <w:pPr>
        <w:rPr>
          <w:rFonts w:eastAsia="Arial"/>
          <w:color w:val="000000"/>
          <w:sz w:val="22"/>
          <w:szCs w:val="22"/>
          <w:u w:color="000000"/>
          <w:bdr w:val="nil"/>
          <w:lang w:val="nl-NL" w:eastAsia="en-US"/>
        </w:rPr>
      </w:pPr>
    </w:p>
    <w:p w14:paraId="15A14E87" w14:textId="3BF84C8C" w:rsidR="007F5DFF" w:rsidRPr="00C260D9" w:rsidRDefault="00270CF7" w:rsidP="00270CF7">
      <w:pPr>
        <w:pStyle w:val="Heading2"/>
        <w:numPr>
          <w:ilvl w:val="0"/>
          <w:numId w:val="15"/>
        </w:numPr>
        <w:ind w:left="426" w:hanging="426"/>
        <w:rPr>
          <w:rFonts w:ascii="Arial" w:hAnsi="Arial" w:cs="Arial"/>
          <w:sz w:val="24"/>
          <w:szCs w:val="24"/>
          <w:lang w:val="nl-NL"/>
        </w:rPr>
      </w:pPr>
      <w:r w:rsidRPr="00C260D9">
        <w:rPr>
          <w:rFonts w:ascii="Arial" w:hAnsi="Arial" w:cs="Arial"/>
          <w:sz w:val="24"/>
          <w:szCs w:val="24"/>
          <w:lang w:val="nl-NL"/>
        </w:rPr>
        <w:lastRenderedPageBreak/>
        <w:t xml:space="preserve"> </w:t>
      </w:r>
      <w:bookmarkStart w:id="20" w:name="_Toc326396248"/>
      <w:r w:rsidR="00846683" w:rsidRPr="00C260D9">
        <w:rPr>
          <w:rFonts w:ascii="Arial" w:hAnsi="Arial" w:cs="Arial"/>
          <w:sz w:val="24"/>
          <w:szCs w:val="24"/>
          <w:lang w:val="nl-NL"/>
        </w:rPr>
        <w:t>Op te leveren producten</w:t>
      </w:r>
      <w:bookmarkEnd w:id="20"/>
    </w:p>
    <w:p w14:paraId="2EB4B1E0" w14:textId="3DB36E37" w:rsidR="00F53D0C" w:rsidRPr="00C260D9" w:rsidRDefault="00846683" w:rsidP="00846683">
      <w:pPr>
        <w:rPr>
          <w:sz w:val="22"/>
          <w:lang w:val="nl-NL"/>
        </w:rPr>
      </w:pPr>
      <w:r w:rsidRPr="00C260D9">
        <w:rPr>
          <w:sz w:val="22"/>
          <w:lang w:val="nl-NL"/>
        </w:rPr>
        <w:t>In de inleiding is er een opsom</w:t>
      </w:r>
      <w:r w:rsidR="00E87892" w:rsidRPr="00C260D9">
        <w:rPr>
          <w:sz w:val="22"/>
          <w:lang w:val="nl-NL"/>
        </w:rPr>
        <w:t xml:space="preserve">ming gemaakt van producten die zijn opgesteld tijdens de afstudeerperiode. Hier zal er meer uitleg worden gegeven over deze producten en waarom ze tot stand zijn gekomen. </w:t>
      </w:r>
    </w:p>
    <w:p w14:paraId="2B53CE7A" w14:textId="77777777" w:rsidR="001329B9" w:rsidRPr="00C260D9" w:rsidRDefault="007D0837" w:rsidP="007D0837">
      <w:pPr>
        <w:rPr>
          <w:rStyle w:val="Geen"/>
          <w:sz w:val="22"/>
          <w:szCs w:val="22"/>
        </w:rPr>
      </w:pPr>
      <w:r w:rsidRPr="00C260D9">
        <w:rPr>
          <w:rStyle w:val="Geen"/>
          <w:sz w:val="22"/>
          <w:szCs w:val="22"/>
        </w:rPr>
        <w:t>Om dit project goed te laten verlopen, is er als eerst een plan van aanpak opgesteld.</w:t>
      </w:r>
      <w:r w:rsidR="00982520" w:rsidRPr="00C260D9">
        <w:rPr>
          <w:rStyle w:val="Geen"/>
          <w:sz w:val="22"/>
          <w:szCs w:val="22"/>
        </w:rPr>
        <w:t xml:space="preserve"> Door een p</w:t>
      </w:r>
      <w:r w:rsidR="00923E31" w:rsidRPr="00C260D9">
        <w:rPr>
          <w:rStyle w:val="Geen"/>
          <w:sz w:val="22"/>
          <w:szCs w:val="22"/>
        </w:rPr>
        <w:t>lan van aanpak op te stellen is er een duidelijkheid en structuur gecreëerd voor het projec</w:t>
      </w:r>
      <w:r w:rsidR="00B46D99" w:rsidRPr="00C260D9">
        <w:rPr>
          <w:rStyle w:val="Geen"/>
          <w:sz w:val="22"/>
          <w:szCs w:val="22"/>
        </w:rPr>
        <w:t xml:space="preserve">t. Dit heeft ervoor gezorgd dat het project gemanaged kon worden. </w:t>
      </w:r>
    </w:p>
    <w:p w14:paraId="26B937F4" w14:textId="71E5E94F" w:rsidR="001329B9" w:rsidRPr="00C260D9" w:rsidRDefault="00B46D99" w:rsidP="007D0837">
      <w:pPr>
        <w:rPr>
          <w:rStyle w:val="Geen"/>
          <w:sz w:val="22"/>
          <w:szCs w:val="22"/>
        </w:rPr>
      </w:pPr>
      <w:r w:rsidRPr="00C260D9">
        <w:rPr>
          <w:rStyle w:val="Geen"/>
          <w:sz w:val="22"/>
          <w:szCs w:val="22"/>
        </w:rPr>
        <w:t>Naast het plan van aanpak is er een stakeholderanalyse</w:t>
      </w:r>
      <w:r w:rsidR="007D0837" w:rsidRPr="00C260D9">
        <w:rPr>
          <w:rStyle w:val="Geen"/>
          <w:sz w:val="22"/>
          <w:szCs w:val="22"/>
        </w:rPr>
        <w:t xml:space="preserve"> uitgevoerd om </w:t>
      </w:r>
      <w:r w:rsidR="006D2B6A" w:rsidRPr="00C260D9">
        <w:rPr>
          <w:rStyle w:val="Geen"/>
          <w:sz w:val="22"/>
          <w:szCs w:val="22"/>
        </w:rPr>
        <w:t>in kaart te brengen aan welk informatie de stakeholders behoeften hebben</w:t>
      </w:r>
      <w:r w:rsidR="007D0837" w:rsidRPr="00C260D9">
        <w:rPr>
          <w:rStyle w:val="Geen"/>
          <w:sz w:val="22"/>
          <w:szCs w:val="22"/>
        </w:rPr>
        <w:t>.</w:t>
      </w:r>
      <w:r w:rsidR="00CA68F5" w:rsidRPr="00C260D9">
        <w:rPr>
          <w:rStyle w:val="Geen"/>
          <w:sz w:val="22"/>
          <w:szCs w:val="22"/>
        </w:rPr>
        <w:t xml:space="preserve"> Zo is ervoor gezorgd dat het project aansluit op de behoeften van Damco. </w:t>
      </w:r>
    </w:p>
    <w:p w14:paraId="5FEE3117" w14:textId="647F1266" w:rsidR="001329B9" w:rsidRPr="00C260D9" w:rsidRDefault="001329B9" w:rsidP="001329B9">
      <w:pPr>
        <w:rPr>
          <w:rStyle w:val="Geen"/>
          <w:sz w:val="22"/>
          <w:szCs w:val="22"/>
        </w:rPr>
      </w:pPr>
      <w:r w:rsidRPr="00C260D9">
        <w:rPr>
          <w:rStyle w:val="Geen"/>
          <w:sz w:val="22"/>
          <w:szCs w:val="22"/>
        </w:rPr>
        <w:t xml:space="preserve">Een goede Enterprise architectuur dient goed onderhouden te worden. Hiervoor is er een conventiehandboek opgesteld waarin richtlijnen beschreven staan die architecten kunnen gebruiken tijdens het ontwerpen. Dit zorgt ervoor dat alle architecten op een lijn zitten wat betreft het ontwerp </w:t>
      </w:r>
      <w:r w:rsidR="00741D8C" w:rsidRPr="00C260D9">
        <w:rPr>
          <w:rStyle w:val="Geen"/>
          <w:sz w:val="22"/>
          <w:szCs w:val="22"/>
        </w:rPr>
        <w:t>van de Enterprise architectuur.</w:t>
      </w:r>
    </w:p>
    <w:p w14:paraId="3F8F7121" w14:textId="2D8BF0AE" w:rsidR="00BF24E5" w:rsidRPr="00C260D9" w:rsidRDefault="00FC542A" w:rsidP="001329B9">
      <w:pPr>
        <w:rPr>
          <w:rStyle w:val="Geen"/>
          <w:sz w:val="22"/>
          <w:szCs w:val="22"/>
        </w:rPr>
      </w:pPr>
      <w:r w:rsidRPr="00C260D9">
        <w:rPr>
          <w:rStyle w:val="Geen"/>
          <w:sz w:val="22"/>
          <w:szCs w:val="22"/>
        </w:rPr>
        <w:t xml:space="preserve">Een groot deel van het project gaat over het ontwerpen van de Enterprise architectuur. Voor het ontwerpen van de Enterprise architectuur heeft Damco een tool aangeschaft, namelijk </w:t>
      </w:r>
      <w:r w:rsidR="00D46547" w:rsidRPr="00C260D9">
        <w:rPr>
          <w:rStyle w:val="Geen"/>
          <w:sz w:val="22"/>
          <w:szCs w:val="22"/>
        </w:rPr>
        <w:t xml:space="preserve">Business design architectuur. </w:t>
      </w:r>
      <w:r w:rsidR="00763DE9" w:rsidRPr="00C260D9">
        <w:rPr>
          <w:rStyle w:val="Geen"/>
          <w:sz w:val="22"/>
          <w:szCs w:val="22"/>
        </w:rPr>
        <w:t xml:space="preserve">In deze tool </w:t>
      </w:r>
      <w:r w:rsidR="00E24468" w:rsidRPr="00C260D9">
        <w:rPr>
          <w:rStyle w:val="Geen"/>
          <w:sz w:val="22"/>
          <w:szCs w:val="22"/>
        </w:rPr>
        <w:t xml:space="preserve">zijn de modellen gecreëerd </w:t>
      </w:r>
      <w:r w:rsidR="00B42C40" w:rsidRPr="00C260D9">
        <w:rPr>
          <w:rStyle w:val="Geen"/>
          <w:sz w:val="22"/>
          <w:szCs w:val="22"/>
        </w:rPr>
        <w:t xml:space="preserve">die opgeleverd zijn aan het einde van de stageperiode. </w:t>
      </w:r>
      <w:r w:rsidR="00821918" w:rsidRPr="00C260D9">
        <w:rPr>
          <w:rStyle w:val="Geen"/>
          <w:sz w:val="22"/>
          <w:szCs w:val="22"/>
        </w:rPr>
        <w:t xml:space="preserve">Uiteindelijk zal er een rapport geëxporteerd worden </w:t>
      </w:r>
      <w:r w:rsidR="00BF24E5" w:rsidRPr="00C260D9">
        <w:rPr>
          <w:rStyle w:val="Geen"/>
          <w:sz w:val="22"/>
          <w:szCs w:val="22"/>
        </w:rPr>
        <w:t>uit de tool die alle Enterprise Architectuur modellen bevat.</w:t>
      </w:r>
    </w:p>
    <w:p w14:paraId="6972819F" w14:textId="6303DCF2" w:rsidR="00B42C40" w:rsidRPr="00C260D9" w:rsidRDefault="00C30608" w:rsidP="001329B9">
      <w:pPr>
        <w:rPr>
          <w:rStyle w:val="Geen"/>
          <w:sz w:val="22"/>
          <w:szCs w:val="22"/>
        </w:rPr>
      </w:pPr>
      <w:r w:rsidRPr="00C260D9">
        <w:rPr>
          <w:sz w:val="22"/>
          <w:szCs w:val="22"/>
          <w:lang w:val="nl-NL"/>
        </w:rPr>
        <w:t>Om ervoo</w:t>
      </w:r>
      <w:r w:rsidR="00587F14" w:rsidRPr="00C260D9">
        <w:rPr>
          <w:sz w:val="22"/>
          <w:szCs w:val="22"/>
          <w:lang w:val="nl-NL"/>
        </w:rPr>
        <w:t>r te zorgen dat het project voort</w:t>
      </w:r>
      <w:r w:rsidRPr="00C260D9">
        <w:rPr>
          <w:sz w:val="22"/>
          <w:szCs w:val="22"/>
          <w:lang w:val="nl-NL"/>
        </w:rPr>
        <w:t xml:space="preserve"> kan worden gezet na de stageperiode is er een overdracht rapport gecreëerd. Hierin zal beschreven staan hoe het onderzoek is verlopen, wie er geïnterviewd zijn, welk literatuur en documentatie is gebruikt en wat de aanbevelingen zijn voor zowel korte als lange termijn.</w:t>
      </w:r>
    </w:p>
    <w:p w14:paraId="25D9EE72" w14:textId="77777777" w:rsidR="000A3E49" w:rsidRPr="00C260D9" w:rsidRDefault="00C30608" w:rsidP="00E614C7">
      <w:pPr>
        <w:rPr>
          <w:rStyle w:val="Geen"/>
          <w:sz w:val="22"/>
          <w:szCs w:val="22"/>
        </w:rPr>
      </w:pPr>
      <w:r w:rsidRPr="00C260D9">
        <w:rPr>
          <w:rStyle w:val="Geen"/>
          <w:sz w:val="22"/>
          <w:szCs w:val="22"/>
        </w:rPr>
        <w:t xml:space="preserve">Tot slot </w:t>
      </w:r>
      <w:r w:rsidR="00E614C7" w:rsidRPr="00C260D9">
        <w:rPr>
          <w:rStyle w:val="Geen"/>
          <w:sz w:val="22"/>
          <w:szCs w:val="22"/>
        </w:rPr>
        <w:t xml:space="preserve">is er aan de hand van het onderzoek een advies opgesteld over de inrichting van de Enterprise architectuur binnen Damco. </w:t>
      </w:r>
    </w:p>
    <w:p w14:paraId="1CAD1B35" w14:textId="07AD2BB4" w:rsidR="000760FC" w:rsidRPr="00C260D9" w:rsidRDefault="000760FC" w:rsidP="000A3E49">
      <w:pPr>
        <w:rPr>
          <w:sz w:val="28"/>
          <w:szCs w:val="28"/>
          <w:lang w:val="nl-NL"/>
        </w:rPr>
      </w:pPr>
      <w:r w:rsidRPr="00C260D9">
        <w:rPr>
          <w:lang w:val="nl-NL"/>
        </w:rPr>
        <w:br w:type="page"/>
      </w:r>
    </w:p>
    <w:p w14:paraId="37F9717C" w14:textId="46E779D0" w:rsidR="000760FC" w:rsidRPr="00C260D9" w:rsidRDefault="000F672B" w:rsidP="00ED21E5">
      <w:pPr>
        <w:pStyle w:val="Heading1"/>
        <w:numPr>
          <w:ilvl w:val="0"/>
          <w:numId w:val="12"/>
        </w:numPr>
        <w:rPr>
          <w:rFonts w:ascii="Arial" w:hAnsi="Arial" w:cs="Arial"/>
          <w:lang w:val="nl-NL"/>
        </w:rPr>
      </w:pPr>
      <w:bookmarkStart w:id="21" w:name="_Toc326396249"/>
      <w:r w:rsidRPr="00C260D9">
        <w:rPr>
          <w:rFonts w:ascii="Arial" w:hAnsi="Arial" w:cs="Arial"/>
          <w:lang w:val="nl-NL"/>
        </w:rPr>
        <w:lastRenderedPageBreak/>
        <w:t>Inzicht creëren en het afbakenen van de opdracht</w:t>
      </w:r>
      <w:bookmarkEnd w:id="21"/>
    </w:p>
    <w:p w14:paraId="71B00437" w14:textId="1DB64877" w:rsidR="00AF3B9B" w:rsidRPr="00C260D9" w:rsidRDefault="00AF3B9B" w:rsidP="005F1BA6">
      <w:pPr>
        <w:rPr>
          <w:sz w:val="22"/>
          <w:lang w:val="nl-NL"/>
        </w:rPr>
      </w:pPr>
      <w:r w:rsidRPr="00C260D9">
        <w:rPr>
          <w:sz w:val="22"/>
          <w:lang w:val="nl-NL"/>
        </w:rPr>
        <w:t>In dit hoofdstuk zal er beschreven</w:t>
      </w:r>
      <w:r w:rsidR="007B3FA3" w:rsidRPr="00C260D9">
        <w:rPr>
          <w:sz w:val="22"/>
          <w:lang w:val="nl-NL"/>
        </w:rPr>
        <w:t xml:space="preserve"> worden</w:t>
      </w:r>
      <w:r w:rsidRPr="00C260D9">
        <w:rPr>
          <w:sz w:val="22"/>
          <w:lang w:val="nl-NL"/>
        </w:rPr>
        <w:t xml:space="preserve"> hoe de aanpak is geweest voor het opstellen van het</w:t>
      </w:r>
      <w:r w:rsidR="007B3FA3" w:rsidRPr="00C260D9">
        <w:rPr>
          <w:sz w:val="22"/>
          <w:lang w:val="nl-NL"/>
        </w:rPr>
        <w:t xml:space="preserve"> plan van aanpak en komt de</w:t>
      </w:r>
      <w:r w:rsidRPr="00C260D9">
        <w:rPr>
          <w:sz w:val="22"/>
          <w:lang w:val="nl-NL"/>
        </w:rPr>
        <w:t xml:space="preserve"> </w:t>
      </w:r>
      <w:r w:rsidR="007B3FA3" w:rsidRPr="00C260D9">
        <w:rPr>
          <w:sz w:val="22"/>
          <w:lang w:val="nl-NL"/>
        </w:rPr>
        <w:t xml:space="preserve">aanpak van de </w:t>
      </w:r>
      <w:r w:rsidRPr="00C260D9">
        <w:rPr>
          <w:sz w:val="22"/>
          <w:lang w:val="nl-NL"/>
        </w:rPr>
        <w:t>stakeholderanalyse</w:t>
      </w:r>
      <w:r w:rsidR="007B3FA3" w:rsidRPr="00C260D9">
        <w:rPr>
          <w:sz w:val="22"/>
          <w:lang w:val="nl-NL"/>
        </w:rPr>
        <w:t xml:space="preserve"> aan bod</w:t>
      </w:r>
      <w:r w:rsidRPr="00C260D9">
        <w:rPr>
          <w:sz w:val="22"/>
          <w:lang w:val="nl-NL"/>
        </w:rPr>
        <w:t>.</w:t>
      </w:r>
      <w:r w:rsidR="007B3FA3" w:rsidRPr="00C260D9">
        <w:rPr>
          <w:sz w:val="22"/>
          <w:lang w:val="nl-NL"/>
        </w:rPr>
        <w:t xml:space="preserve"> Als eerst zal de fasering van het project worden beschreven. Daarnaast zal er worden uitgelegd hoe de scope van het project is bepaald. Tevens wordt de aanpak van de risicoanalyse opgenoemd en komt de planning aan bod. </w:t>
      </w:r>
      <w:r w:rsidRPr="00C260D9">
        <w:rPr>
          <w:sz w:val="22"/>
          <w:lang w:val="nl-NL"/>
        </w:rPr>
        <w:t xml:space="preserve"> </w:t>
      </w:r>
      <w:r w:rsidR="007B3FA3" w:rsidRPr="00C260D9">
        <w:rPr>
          <w:sz w:val="22"/>
          <w:lang w:val="nl-NL"/>
        </w:rPr>
        <w:t>Vervolgens wordt er uitgelegd hoe de stakeholderanalyse tot stand is gekomen. Tot slot wordt er een reflectie en een evaluatie geschreven over deze fase en de producten die hier tot stand zijn gekomen.</w:t>
      </w:r>
    </w:p>
    <w:p w14:paraId="4695AA2B" w14:textId="61DAB1B4" w:rsidR="00F278DB" w:rsidRPr="00C260D9" w:rsidRDefault="00F278DB" w:rsidP="00ED21E5">
      <w:pPr>
        <w:pStyle w:val="Heading2"/>
        <w:numPr>
          <w:ilvl w:val="0"/>
          <w:numId w:val="17"/>
        </w:numPr>
        <w:ind w:left="426" w:hanging="426"/>
        <w:rPr>
          <w:rFonts w:ascii="Arial" w:hAnsi="Arial" w:cs="Arial"/>
          <w:lang w:val="nl-NL"/>
        </w:rPr>
      </w:pPr>
      <w:bookmarkStart w:id="22" w:name="_Toc326396250"/>
      <w:r w:rsidRPr="00C260D9">
        <w:rPr>
          <w:rFonts w:ascii="Arial" w:hAnsi="Arial" w:cs="Arial"/>
          <w:lang w:val="nl-NL"/>
        </w:rPr>
        <w:t>Plan van aanpak</w:t>
      </w:r>
      <w:bookmarkEnd w:id="22"/>
    </w:p>
    <w:p w14:paraId="43E5D5BE" w14:textId="5CDBB9E7" w:rsidR="000D0598" w:rsidRPr="00C260D9" w:rsidRDefault="00914B9D" w:rsidP="000D0598">
      <w:pPr>
        <w:rPr>
          <w:sz w:val="22"/>
          <w:lang w:val="nl-NL"/>
        </w:rPr>
      </w:pPr>
      <w:r w:rsidRPr="00C260D9">
        <w:rPr>
          <w:sz w:val="22"/>
          <w:lang w:val="nl-NL"/>
        </w:rPr>
        <w:t>H</w:t>
      </w:r>
      <w:r w:rsidR="009B3E92" w:rsidRPr="00C260D9">
        <w:rPr>
          <w:sz w:val="22"/>
          <w:lang w:val="nl-NL"/>
        </w:rPr>
        <w:t xml:space="preserve">et plan van aanpak </w:t>
      </w:r>
      <w:r w:rsidR="00C222A7" w:rsidRPr="00C260D9">
        <w:rPr>
          <w:sz w:val="22"/>
          <w:lang w:val="nl-NL"/>
        </w:rPr>
        <w:t xml:space="preserve">is opgesteld om </w:t>
      </w:r>
      <w:r w:rsidR="00545678" w:rsidRPr="00C260D9">
        <w:rPr>
          <w:sz w:val="22"/>
          <w:lang w:val="nl-NL"/>
        </w:rPr>
        <w:t xml:space="preserve">te zorgen dat het project overzichtelijk </w:t>
      </w:r>
      <w:r w:rsidR="006F2909" w:rsidRPr="00C260D9">
        <w:rPr>
          <w:sz w:val="22"/>
          <w:lang w:val="nl-NL"/>
        </w:rPr>
        <w:t>wordt</w:t>
      </w:r>
      <w:r w:rsidR="001E1935" w:rsidRPr="00C260D9">
        <w:rPr>
          <w:sz w:val="22"/>
          <w:lang w:val="nl-NL"/>
        </w:rPr>
        <w:t xml:space="preserve"> en om ervoor te zorgen dat het project tot een goed einde komt. </w:t>
      </w:r>
      <w:r w:rsidR="006F2909" w:rsidRPr="00C260D9">
        <w:rPr>
          <w:sz w:val="22"/>
          <w:lang w:val="nl-NL"/>
        </w:rPr>
        <w:t>Onderstaand</w:t>
      </w:r>
      <w:r w:rsidR="003F3860" w:rsidRPr="00C260D9">
        <w:rPr>
          <w:sz w:val="22"/>
          <w:lang w:val="nl-NL"/>
        </w:rPr>
        <w:t xml:space="preserve"> worden er een aantal punten uit het plan van aanpak besproken om een inzicht te geven in de keuzes die zijn gemaakt tijdens het opstellen van het plan van aanpak. </w:t>
      </w:r>
      <w:sdt>
        <w:sdtPr>
          <w:rPr>
            <w:sz w:val="22"/>
            <w:lang w:val="nl-NL"/>
          </w:rPr>
          <w:id w:val="1703749237"/>
          <w:citation/>
        </w:sdtPr>
        <w:sdtContent>
          <w:r w:rsidR="00DE02A3" w:rsidRPr="00C260D9">
            <w:rPr>
              <w:sz w:val="22"/>
              <w:lang w:val="nl-NL"/>
            </w:rPr>
            <w:fldChar w:fldCharType="begin"/>
          </w:r>
          <w:r w:rsidR="00DE02A3" w:rsidRPr="00C260D9">
            <w:rPr>
              <w:sz w:val="22"/>
              <w:lang w:val="nl-NL"/>
            </w:rPr>
            <w:instrText xml:space="preserve"> CITATION Roe14 \l 1033 </w:instrText>
          </w:r>
          <w:r w:rsidR="00DE02A3" w:rsidRPr="00C260D9">
            <w:rPr>
              <w:sz w:val="22"/>
              <w:lang w:val="nl-NL"/>
            </w:rPr>
            <w:fldChar w:fldCharType="separate"/>
          </w:r>
          <w:r w:rsidR="00A70215" w:rsidRPr="00C260D9">
            <w:rPr>
              <w:noProof/>
              <w:sz w:val="22"/>
              <w:lang w:val="nl-NL"/>
            </w:rPr>
            <w:t>(Grit, 2014)</w:t>
          </w:r>
          <w:r w:rsidR="00DE02A3" w:rsidRPr="00C260D9">
            <w:rPr>
              <w:sz w:val="22"/>
              <w:lang w:val="nl-NL"/>
            </w:rPr>
            <w:fldChar w:fldCharType="end"/>
          </w:r>
        </w:sdtContent>
      </w:sdt>
    </w:p>
    <w:p w14:paraId="3C8573A2" w14:textId="4B656861" w:rsidR="00D96536" w:rsidRPr="00C260D9" w:rsidRDefault="00BF0152" w:rsidP="00ED21E5">
      <w:pPr>
        <w:pStyle w:val="Heading3"/>
        <w:numPr>
          <w:ilvl w:val="0"/>
          <w:numId w:val="18"/>
        </w:numPr>
        <w:ind w:left="1276" w:hanging="709"/>
        <w:rPr>
          <w:rFonts w:ascii="Arial" w:hAnsi="Arial" w:cs="Arial"/>
          <w:lang w:val="nl-NL"/>
        </w:rPr>
      </w:pPr>
      <w:bookmarkStart w:id="23" w:name="_Toc326396251"/>
      <w:r w:rsidRPr="00C260D9">
        <w:rPr>
          <w:rFonts w:ascii="Arial" w:hAnsi="Arial" w:cs="Arial"/>
          <w:lang w:val="nl-NL"/>
        </w:rPr>
        <w:t>Fasering</w:t>
      </w:r>
      <w:bookmarkEnd w:id="23"/>
    </w:p>
    <w:p w14:paraId="2DA401AE" w14:textId="53D9AEED" w:rsidR="0059579F" w:rsidRPr="00C260D9" w:rsidRDefault="00475349" w:rsidP="00F278DB">
      <w:pPr>
        <w:spacing w:after="0"/>
        <w:rPr>
          <w:sz w:val="22"/>
          <w:szCs w:val="22"/>
          <w:lang w:val="nl-NL"/>
        </w:rPr>
      </w:pPr>
      <w:r w:rsidRPr="00C260D9">
        <w:rPr>
          <w:sz w:val="22"/>
          <w:szCs w:val="22"/>
          <w:lang w:val="nl-NL"/>
        </w:rPr>
        <w:t>Tijdens het opstellen van het plan van aanpak was het van belang om een fasering te maken voor het project.</w:t>
      </w:r>
      <w:r w:rsidR="0043741E" w:rsidRPr="00C260D9">
        <w:rPr>
          <w:sz w:val="22"/>
          <w:szCs w:val="22"/>
          <w:lang w:val="nl-NL"/>
        </w:rPr>
        <w:t xml:space="preserve"> De fasering is niet volgens een bepaald</w:t>
      </w:r>
      <w:r w:rsidR="00D0679A" w:rsidRPr="00C260D9">
        <w:rPr>
          <w:sz w:val="22"/>
          <w:szCs w:val="22"/>
          <w:lang w:val="nl-NL"/>
        </w:rPr>
        <w:t>e methode opgesteld, omdat dit een project is waar meerdere producten uit voortkomen.</w:t>
      </w:r>
      <w:r w:rsidR="0043741E" w:rsidRPr="00C260D9">
        <w:rPr>
          <w:sz w:val="22"/>
          <w:szCs w:val="22"/>
          <w:lang w:val="nl-NL"/>
        </w:rPr>
        <w:t xml:space="preserve"> </w:t>
      </w:r>
      <w:r w:rsidR="009A599D" w:rsidRPr="00C260D9">
        <w:rPr>
          <w:sz w:val="22"/>
          <w:szCs w:val="22"/>
          <w:lang w:val="nl-NL"/>
        </w:rPr>
        <w:t xml:space="preserve">De fasering is ontstaan uit de gesprekken met de begeleider. Tijdens </w:t>
      </w:r>
      <w:r w:rsidR="00FF0279" w:rsidRPr="00C260D9">
        <w:rPr>
          <w:sz w:val="22"/>
          <w:szCs w:val="22"/>
          <w:lang w:val="nl-NL"/>
        </w:rPr>
        <w:t xml:space="preserve">deze gesprekken gaf hij aan wat de producten zijn met de hoogste prioriteit. </w:t>
      </w:r>
      <w:r w:rsidR="0043741E" w:rsidRPr="00C260D9">
        <w:rPr>
          <w:sz w:val="22"/>
          <w:szCs w:val="22"/>
          <w:lang w:val="nl-NL"/>
        </w:rPr>
        <w:t xml:space="preserve">Hierdoor is er gekozen om een fasering te maken </w:t>
      </w:r>
      <w:r w:rsidR="00F8786C" w:rsidRPr="00C260D9">
        <w:rPr>
          <w:sz w:val="22"/>
          <w:szCs w:val="22"/>
          <w:lang w:val="nl-NL"/>
        </w:rPr>
        <w:t>op basis van die priorite</w:t>
      </w:r>
      <w:r w:rsidR="00A6762B" w:rsidRPr="00C260D9">
        <w:rPr>
          <w:sz w:val="22"/>
          <w:szCs w:val="22"/>
          <w:lang w:val="nl-NL"/>
        </w:rPr>
        <w:t>it</w:t>
      </w:r>
      <w:r w:rsidR="00F8786C" w:rsidRPr="00C260D9">
        <w:rPr>
          <w:sz w:val="22"/>
          <w:szCs w:val="22"/>
          <w:lang w:val="nl-NL"/>
        </w:rPr>
        <w:t xml:space="preserve">en. </w:t>
      </w:r>
      <w:r w:rsidR="0059579F" w:rsidRPr="00C260D9">
        <w:rPr>
          <w:sz w:val="22"/>
          <w:szCs w:val="22"/>
          <w:lang w:val="nl-NL"/>
        </w:rPr>
        <w:t>Er is gekozen voor de zes volgende fasen:</w:t>
      </w:r>
    </w:p>
    <w:p w14:paraId="3A1DBE5B" w14:textId="77777777" w:rsidR="0059579F" w:rsidRPr="00C260D9" w:rsidRDefault="0059579F" w:rsidP="00ED21E5">
      <w:pPr>
        <w:pStyle w:val="ListParagraph"/>
        <w:numPr>
          <w:ilvl w:val="0"/>
          <w:numId w:val="30"/>
        </w:numPr>
        <w:spacing w:after="0"/>
        <w:rPr>
          <w:sz w:val="22"/>
          <w:szCs w:val="22"/>
          <w:lang w:val="nl-NL"/>
        </w:rPr>
      </w:pPr>
      <w:r w:rsidRPr="00C260D9">
        <w:rPr>
          <w:sz w:val="22"/>
          <w:szCs w:val="22"/>
          <w:lang w:val="nl-NL"/>
        </w:rPr>
        <w:t>Initiatiefase</w:t>
      </w:r>
    </w:p>
    <w:p w14:paraId="383DB30E" w14:textId="60F2CB3B" w:rsidR="00BB07CB" w:rsidRPr="00C260D9" w:rsidRDefault="00BB07CB" w:rsidP="00ED21E5">
      <w:pPr>
        <w:pStyle w:val="ListParagraph"/>
        <w:numPr>
          <w:ilvl w:val="0"/>
          <w:numId w:val="30"/>
        </w:numPr>
        <w:spacing w:after="0"/>
        <w:rPr>
          <w:sz w:val="22"/>
          <w:szCs w:val="22"/>
          <w:lang w:val="nl-NL"/>
        </w:rPr>
      </w:pPr>
      <w:r w:rsidRPr="00C260D9">
        <w:rPr>
          <w:sz w:val="22"/>
          <w:szCs w:val="22"/>
          <w:lang w:val="nl-NL"/>
        </w:rPr>
        <w:t>Onderzoeksfase conventiehandboek</w:t>
      </w:r>
    </w:p>
    <w:p w14:paraId="6B75FB82" w14:textId="77777777" w:rsidR="00BB07CB" w:rsidRPr="00C260D9" w:rsidRDefault="00BB07CB" w:rsidP="00ED21E5">
      <w:pPr>
        <w:pStyle w:val="ListParagraph"/>
        <w:numPr>
          <w:ilvl w:val="0"/>
          <w:numId w:val="30"/>
        </w:numPr>
        <w:spacing w:after="0"/>
        <w:rPr>
          <w:sz w:val="22"/>
          <w:szCs w:val="22"/>
          <w:lang w:val="nl-NL"/>
        </w:rPr>
      </w:pPr>
      <w:r w:rsidRPr="00C260D9">
        <w:rPr>
          <w:sz w:val="22"/>
          <w:szCs w:val="22"/>
          <w:lang w:val="nl-NL"/>
        </w:rPr>
        <w:t>Documentatiefase conventiehandboek</w:t>
      </w:r>
    </w:p>
    <w:p w14:paraId="1A8EA245" w14:textId="77777777" w:rsidR="00BB07CB" w:rsidRPr="00C260D9" w:rsidRDefault="00BB07CB" w:rsidP="00ED21E5">
      <w:pPr>
        <w:pStyle w:val="ListParagraph"/>
        <w:numPr>
          <w:ilvl w:val="0"/>
          <w:numId w:val="30"/>
        </w:numPr>
        <w:spacing w:after="0"/>
        <w:rPr>
          <w:sz w:val="22"/>
          <w:szCs w:val="22"/>
          <w:lang w:val="nl-NL"/>
        </w:rPr>
      </w:pPr>
      <w:r w:rsidRPr="00C260D9">
        <w:rPr>
          <w:sz w:val="22"/>
          <w:szCs w:val="22"/>
          <w:lang w:val="nl-NL"/>
        </w:rPr>
        <w:t>Ontwerpfase Enterprise architectuur</w:t>
      </w:r>
    </w:p>
    <w:p w14:paraId="7C85F5A9" w14:textId="3CA0E939" w:rsidR="00F86E4E" w:rsidRPr="00C260D9" w:rsidRDefault="00B7769B" w:rsidP="00ED21E5">
      <w:pPr>
        <w:pStyle w:val="ListParagraph"/>
        <w:numPr>
          <w:ilvl w:val="0"/>
          <w:numId w:val="30"/>
        </w:numPr>
        <w:spacing w:after="0"/>
        <w:rPr>
          <w:sz w:val="22"/>
          <w:szCs w:val="22"/>
          <w:lang w:val="nl-NL"/>
        </w:rPr>
      </w:pPr>
      <w:r w:rsidRPr="00C260D9">
        <w:rPr>
          <w:sz w:val="22"/>
          <w:szCs w:val="22"/>
          <w:lang w:val="nl-NL"/>
        </w:rPr>
        <w:t>Opstellen overdrachtsrapport</w:t>
      </w:r>
    </w:p>
    <w:p w14:paraId="6AA9C177" w14:textId="5D180626" w:rsidR="0043741E" w:rsidRPr="00C260D9" w:rsidRDefault="00F86E4E" w:rsidP="00ED21E5">
      <w:pPr>
        <w:pStyle w:val="ListParagraph"/>
        <w:numPr>
          <w:ilvl w:val="0"/>
          <w:numId w:val="30"/>
        </w:numPr>
        <w:spacing w:after="0"/>
        <w:rPr>
          <w:sz w:val="22"/>
          <w:szCs w:val="22"/>
          <w:lang w:val="nl-NL"/>
        </w:rPr>
      </w:pPr>
      <w:r w:rsidRPr="00C260D9">
        <w:rPr>
          <w:sz w:val="22"/>
          <w:szCs w:val="22"/>
          <w:lang w:val="nl-NL"/>
        </w:rPr>
        <w:t>Opstellen advies</w:t>
      </w:r>
    </w:p>
    <w:p w14:paraId="70F73D39" w14:textId="77777777" w:rsidR="00D50B73" w:rsidRPr="00C260D9" w:rsidRDefault="00D50B73" w:rsidP="00D50B73">
      <w:pPr>
        <w:spacing w:after="0"/>
        <w:rPr>
          <w:sz w:val="22"/>
          <w:szCs w:val="22"/>
          <w:lang w:val="nl-NL"/>
        </w:rPr>
      </w:pPr>
    </w:p>
    <w:p w14:paraId="573BEC81" w14:textId="7611D49D" w:rsidR="00D50B73" w:rsidRPr="00C260D9" w:rsidRDefault="00D50B73" w:rsidP="00D50B73">
      <w:pPr>
        <w:spacing w:after="0"/>
        <w:rPr>
          <w:sz w:val="22"/>
          <w:szCs w:val="22"/>
          <w:lang w:val="nl-NL"/>
        </w:rPr>
      </w:pPr>
      <w:r w:rsidRPr="00C260D9">
        <w:rPr>
          <w:sz w:val="22"/>
          <w:szCs w:val="22"/>
          <w:lang w:val="nl-NL"/>
        </w:rPr>
        <w:t xml:space="preserve">Tijdens hoofdstuk zes wordt er een fasering volgens Togaf 9.1 gebruikt. Deze fasering heeft alleen betrekking op het modeleren van </w:t>
      </w:r>
      <w:r w:rsidR="00240459" w:rsidRPr="00C260D9">
        <w:rPr>
          <w:sz w:val="22"/>
          <w:szCs w:val="22"/>
          <w:lang w:val="nl-NL"/>
        </w:rPr>
        <w:t xml:space="preserve">de Enterprise Architectuur en niet op het gehele project. </w:t>
      </w:r>
    </w:p>
    <w:p w14:paraId="261C0474" w14:textId="77777777" w:rsidR="00F22E71" w:rsidRPr="00C260D9" w:rsidRDefault="00F22E71" w:rsidP="00F22E71">
      <w:pPr>
        <w:spacing w:after="0"/>
        <w:rPr>
          <w:sz w:val="22"/>
          <w:szCs w:val="22"/>
          <w:lang w:val="nl-NL"/>
        </w:rPr>
      </w:pPr>
    </w:p>
    <w:p w14:paraId="7FD886D8" w14:textId="29365830" w:rsidR="00F47D4D" w:rsidRPr="00C260D9" w:rsidRDefault="005B3B56" w:rsidP="00F22E71">
      <w:pPr>
        <w:spacing w:after="0"/>
        <w:rPr>
          <w:sz w:val="22"/>
          <w:lang w:val="nl-NL"/>
        </w:rPr>
      </w:pPr>
      <w:r w:rsidRPr="00C260D9">
        <w:rPr>
          <w:sz w:val="22"/>
          <w:szCs w:val="22"/>
          <w:lang w:val="nl-NL"/>
        </w:rPr>
        <w:t xml:space="preserve">Tijdens het project bleek dat de </w:t>
      </w:r>
      <w:r w:rsidR="00F47D4D" w:rsidRPr="00C260D9">
        <w:rPr>
          <w:sz w:val="22"/>
          <w:szCs w:val="22"/>
          <w:lang w:val="nl-NL"/>
        </w:rPr>
        <w:t>volgorde van de fasen die zijn opgesteld aangepast moest worden. Voorafgaand aan de stage was het</w:t>
      </w:r>
      <w:r w:rsidR="00A177F6" w:rsidRPr="00C260D9">
        <w:rPr>
          <w:sz w:val="22"/>
          <w:szCs w:val="22"/>
          <w:lang w:val="nl-NL"/>
        </w:rPr>
        <w:t xml:space="preserve"> idee om de conventiehandboek op te stellen voordat de Enterprise architectuur in kaart gebracht zou worden. </w:t>
      </w:r>
      <w:r w:rsidR="00F47D4D" w:rsidRPr="00C260D9">
        <w:rPr>
          <w:sz w:val="22"/>
          <w:szCs w:val="22"/>
          <w:lang w:val="nl-NL"/>
        </w:rPr>
        <w:t>Al snel bleek</w:t>
      </w:r>
      <w:r w:rsidR="005B686C" w:rsidRPr="00C260D9">
        <w:rPr>
          <w:sz w:val="22"/>
          <w:szCs w:val="22"/>
          <w:lang w:val="nl-NL"/>
        </w:rPr>
        <w:t xml:space="preserve"> uit deskresearch naar het opstellen van een conventiehandboek</w:t>
      </w:r>
      <w:r w:rsidR="00F47D4D" w:rsidRPr="00C260D9">
        <w:rPr>
          <w:sz w:val="22"/>
          <w:szCs w:val="22"/>
          <w:lang w:val="nl-NL"/>
        </w:rPr>
        <w:t xml:space="preserve"> dat dit niet kon, omdat er eerst naar de praktijk gekeken moet worden en de best practices te gebruiken om het conventiehandboek vorm te geven.</w:t>
      </w:r>
      <w:r w:rsidR="00F47D4D" w:rsidRPr="00C260D9">
        <w:rPr>
          <w:lang w:val="nl-NL"/>
        </w:rPr>
        <w:t xml:space="preserve"> </w:t>
      </w:r>
      <w:r w:rsidR="00D27C48" w:rsidRPr="00C260D9">
        <w:rPr>
          <w:sz w:val="22"/>
          <w:lang w:val="nl-NL"/>
        </w:rPr>
        <w:t xml:space="preserve">Hierdoor kon de documentatie van het conventiehandboek pas na het ontwerp van de Enterprise architectuur plaatsvinden. </w:t>
      </w:r>
      <w:r w:rsidR="00371F94" w:rsidRPr="00C260D9">
        <w:rPr>
          <w:sz w:val="22"/>
          <w:lang w:val="nl-NL"/>
        </w:rPr>
        <w:t>Deze afwijking had niet alleen invloed op de fasering, maar ook op de initiële</w:t>
      </w:r>
      <w:r w:rsidR="00D96536" w:rsidRPr="00C260D9">
        <w:rPr>
          <w:sz w:val="22"/>
          <w:lang w:val="nl-NL"/>
        </w:rPr>
        <w:t xml:space="preserve"> planning.</w:t>
      </w:r>
      <w:r w:rsidR="00DC1C02" w:rsidRPr="00C260D9">
        <w:rPr>
          <w:sz w:val="22"/>
          <w:lang w:val="nl-NL"/>
        </w:rPr>
        <w:t xml:space="preserve"> Doordat er vanuit de fasering een planning was opgesteld, klopte de volgorde van de planning niet de nieuwe fasering.</w:t>
      </w:r>
    </w:p>
    <w:p w14:paraId="7506D079" w14:textId="77777777" w:rsidR="007B3FA3" w:rsidRPr="00C260D9" w:rsidRDefault="007B3FA3" w:rsidP="00F22E71">
      <w:pPr>
        <w:spacing w:after="0"/>
        <w:rPr>
          <w:sz w:val="22"/>
          <w:lang w:val="nl-NL"/>
        </w:rPr>
      </w:pPr>
    </w:p>
    <w:p w14:paraId="2178AA98" w14:textId="77777777" w:rsidR="007B3FA3" w:rsidRPr="00C260D9" w:rsidRDefault="007B3FA3" w:rsidP="00F22E71">
      <w:pPr>
        <w:spacing w:after="0"/>
        <w:rPr>
          <w:sz w:val="22"/>
          <w:lang w:val="nl-NL"/>
        </w:rPr>
      </w:pPr>
    </w:p>
    <w:p w14:paraId="2D354DC8" w14:textId="77777777" w:rsidR="007B3FA3" w:rsidRPr="00C260D9" w:rsidRDefault="007B3FA3" w:rsidP="00F22E71">
      <w:pPr>
        <w:spacing w:after="0"/>
        <w:rPr>
          <w:sz w:val="22"/>
          <w:lang w:val="nl-NL"/>
        </w:rPr>
      </w:pPr>
    </w:p>
    <w:p w14:paraId="70F5ACD9" w14:textId="77777777" w:rsidR="007B3FA3" w:rsidRPr="00C260D9" w:rsidRDefault="007B3FA3" w:rsidP="00F22E71">
      <w:pPr>
        <w:spacing w:after="0"/>
        <w:rPr>
          <w:sz w:val="22"/>
          <w:lang w:val="nl-NL"/>
        </w:rPr>
      </w:pPr>
    </w:p>
    <w:p w14:paraId="0C3C1114" w14:textId="5F1D5B19" w:rsidR="005C5899" w:rsidRPr="00C260D9" w:rsidRDefault="00BF0152" w:rsidP="00ED21E5">
      <w:pPr>
        <w:pStyle w:val="Heading3"/>
        <w:numPr>
          <w:ilvl w:val="0"/>
          <w:numId w:val="18"/>
        </w:numPr>
        <w:ind w:left="1276" w:hanging="709"/>
        <w:rPr>
          <w:rFonts w:ascii="Arial" w:hAnsi="Arial" w:cs="Arial"/>
          <w:lang w:val="nl-NL"/>
        </w:rPr>
      </w:pPr>
      <w:bookmarkStart w:id="24" w:name="_Toc326396252"/>
      <w:r w:rsidRPr="00C260D9">
        <w:rPr>
          <w:rFonts w:ascii="Arial" w:hAnsi="Arial" w:cs="Arial"/>
          <w:lang w:val="nl-NL"/>
        </w:rPr>
        <w:lastRenderedPageBreak/>
        <w:t>Scope</w:t>
      </w:r>
      <w:bookmarkEnd w:id="24"/>
    </w:p>
    <w:p w14:paraId="57D5F86C" w14:textId="019F8888" w:rsidR="007C438B" w:rsidRPr="00C260D9" w:rsidRDefault="00EC09BE" w:rsidP="00F278DB">
      <w:pPr>
        <w:spacing w:after="0"/>
        <w:rPr>
          <w:sz w:val="22"/>
          <w:szCs w:val="22"/>
          <w:lang w:val="nl-NL"/>
        </w:rPr>
      </w:pPr>
      <w:r w:rsidRPr="00C260D9">
        <w:rPr>
          <w:sz w:val="22"/>
          <w:szCs w:val="22"/>
          <w:lang w:val="nl-NL"/>
        </w:rPr>
        <w:t>Om de scope te bepalen is er voorafgaand aan de stageperiode een gesprek gevoerd met de opdrachtgever</w:t>
      </w:r>
      <w:r w:rsidR="00CC288F" w:rsidRPr="00C260D9">
        <w:rPr>
          <w:sz w:val="22"/>
          <w:szCs w:val="22"/>
          <w:lang w:val="nl-NL"/>
        </w:rPr>
        <w:t xml:space="preserve"> (Daniel Mast)</w:t>
      </w:r>
      <w:r w:rsidRPr="00C260D9">
        <w:rPr>
          <w:sz w:val="22"/>
          <w:szCs w:val="22"/>
          <w:lang w:val="nl-NL"/>
        </w:rPr>
        <w:t xml:space="preserve">. </w:t>
      </w:r>
      <w:r w:rsidR="00B16F1E" w:rsidRPr="00C260D9">
        <w:rPr>
          <w:sz w:val="22"/>
          <w:szCs w:val="22"/>
          <w:lang w:val="nl-NL"/>
        </w:rPr>
        <w:t>Voorafgaand aan dat gesprek zijn er vragen opgesteld met betrekking tot de scope</w:t>
      </w:r>
      <w:r w:rsidR="007C438B" w:rsidRPr="00C260D9">
        <w:rPr>
          <w:sz w:val="22"/>
          <w:szCs w:val="22"/>
          <w:lang w:val="nl-NL"/>
        </w:rPr>
        <w:t xml:space="preserve">. Uit het gesprek </w:t>
      </w:r>
      <w:r w:rsidR="00B16F1E" w:rsidRPr="00C260D9">
        <w:rPr>
          <w:sz w:val="22"/>
          <w:szCs w:val="22"/>
          <w:lang w:val="nl-NL"/>
        </w:rPr>
        <w:t xml:space="preserve">bleek </w:t>
      </w:r>
      <w:r w:rsidR="00002751" w:rsidRPr="00C260D9">
        <w:rPr>
          <w:sz w:val="22"/>
          <w:szCs w:val="22"/>
          <w:lang w:val="nl-NL"/>
        </w:rPr>
        <w:t xml:space="preserve">dat het </w:t>
      </w:r>
      <w:r w:rsidR="003161B4" w:rsidRPr="00C260D9">
        <w:rPr>
          <w:sz w:val="22"/>
          <w:szCs w:val="22"/>
          <w:lang w:val="nl-NL"/>
        </w:rPr>
        <w:t>niet duidelijk was in welk</w:t>
      </w:r>
      <w:r w:rsidR="007D3817" w:rsidRPr="00C260D9">
        <w:rPr>
          <w:sz w:val="22"/>
          <w:szCs w:val="22"/>
          <w:lang w:val="nl-NL"/>
        </w:rPr>
        <w:t>e</w:t>
      </w:r>
      <w:r w:rsidR="003161B4" w:rsidRPr="00C260D9">
        <w:rPr>
          <w:sz w:val="22"/>
          <w:szCs w:val="22"/>
          <w:lang w:val="nl-NL"/>
        </w:rPr>
        <w:t xml:space="preserve"> informatie de stakeholders inzicht wilden hebben en </w:t>
      </w:r>
      <w:r w:rsidR="00220C00" w:rsidRPr="00C260D9">
        <w:rPr>
          <w:sz w:val="22"/>
          <w:szCs w:val="22"/>
          <w:lang w:val="nl-NL"/>
        </w:rPr>
        <w:t>hoe gedetailleerd de Enterprise Architectuur zou moeten worden</w:t>
      </w:r>
      <w:r w:rsidR="003161B4" w:rsidRPr="00C260D9">
        <w:rPr>
          <w:sz w:val="22"/>
          <w:szCs w:val="22"/>
          <w:lang w:val="nl-NL"/>
        </w:rPr>
        <w:t>.</w:t>
      </w:r>
      <w:r w:rsidR="00A6762B" w:rsidRPr="00C260D9">
        <w:rPr>
          <w:sz w:val="22"/>
          <w:szCs w:val="22"/>
          <w:lang w:val="nl-NL"/>
        </w:rPr>
        <w:t xml:space="preserve"> Tijdens het gesprek zijn</w:t>
      </w:r>
      <w:r w:rsidR="00B16F1E" w:rsidRPr="00C260D9">
        <w:rPr>
          <w:sz w:val="22"/>
          <w:szCs w:val="22"/>
          <w:lang w:val="nl-NL"/>
        </w:rPr>
        <w:t xml:space="preserve"> wel de punten </w:t>
      </w:r>
      <w:r w:rsidR="00A6762B" w:rsidRPr="00C260D9">
        <w:rPr>
          <w:sz w:val="22"/>
          <w:szCs w:val="22"/>
          <w:lang w:val="nl-NL"/>
        </w:rPr>
        <w:t>aan de orde gekomen</w:t>
      </w:r>
      <w:r w:rsidR="00B16F1E" w:rsidRPr="00C260D9">
        <w:rPr>
          <w:sz w:val="22"/>
          <w:szCs w:val="22"/>
          <w:lang w:val="nl-NL"/>
        </w:rPr>
        <w:t xml:space="preserve"> die </w:t>
      </w:r>
      <w:r w:rsidR="00002751" w:rsidRPr="00C260D9">
        <w:rPr>
          <w:sz w:val="22"/>
          <w:szCs w:val="22"/>
          <w:lang w:val="nl-NL"/>
        </w:rPr>
        <w:t>zeker binnen de</w:t>
      </w:r>
      <w:r w:rsidR="00B16F1E" w:rsidRPr="00C260D9">
        <w:rPr>
          <w:sz w:val="22"/>
          <w:szCs w:val="22"/>
          <w:lang w:val="nl-NL"/>
        </w:rPr>
        <w:t xml:space="preserve"> scope zouden vallen en punten die zeker buiten de scope zouden va</w:t>
      </w:r>
      <w:r w:rsidR="007C438B" w:rsidRPr="00C260D9">
        <w:rPr>
          <w:sz w:val="22"/>
          <w:szCs w:val="22"/>
          <w:lang w:val="nl-NL"/>
        </w:rPr>
        <w:t>llen, namelijk:</w:t>
      </w:r>
    </w:p>
    <w:p w14:paraId="70679B2B" w14:textId="77777777" w:rsidR="0036586B" w:rsidRPr="00C260D9" w:rsidRDefault="0036586B" w:rsidP="0036586B">
      <w:pPr>
        <w:pStyle w:val="ListParagraph"/>
        <w:rPr>
          <w:sz w:val="22"/>
          <w:szCs w:val="22"/>
          <w:lang w:val="nl-NL"/>
        </w:rPr>
      </w:pPr>
      <w:r w:rsidRPr="00C260D9">
        <w:rPr>
          <w:sz w:val="22"/>
          <w:szCs w:val="22"/>
          <w:lang w:val="nl-NL"/>
        </w:rPr>
        <w:t>Binnen de scope:</w:t>
      </w:r>
    </w:p>
    <w:p w14:paraId="51B8AD1E" w14:textId="77777777" w:rsidR="0036586B" w:rsidRPr="00C260D9" w:rsidRDefault="0036586B" w:rsidP="00ED21E5">
      <w:pPr>
        <w:pStyle w:val="ListParagraph"/>
        <w:numPr>
          <w:ilvl w:val="0"/>
          <w:numId w:val="31"/>
        </w:numPr>
        <w:rPr>
          <w:sz w:val="22"/>
          <w:szCs w:val="22"/>
          <w:lang w:val="nl-NL"/>
        </w:rPr>
      </w:pPr>
      <w:r w:rsidRPr="00C260D9">
        <w:rPr>
          <w:sz w:val="22"/>
          <w:szCs w:val="22"/>
          <w:lang w:val="nl-NL"/>
        </w:rPr>
        <w:t>Bedrijfsarchitectuur van Damco global</w:t>
      </w:r>
    </w:p>
    <w:p w14:paraId="34D63257" w14:textId="77777777" w:rsidR="0036586B" w:rsidRPr="00C260D9" w:rsidRDefault="0036586B" w:rsidP="00ED21E5">
      <w:pPr>
        <w:pStyle w:val="ListParagraph"/>
        <w:numPr>
          <w:ilvl w:val="0"/>
          <w:numId w:val="31"/>
        </w:numPr>
        <w:rPr>
          <w:sz w:val="22"/>
          <w:szCs w:val="22"/>
          <w:lang w:val="nl-NL"/>
        </w:rPr>
      </w:pPr>
      <w:r w:rsidRPr="00C260D9">
        <w:rPr>
          <w:sz w:val="22"/>
          <w:szCs w:val="22"/>
          <w:lang w:val="nl-NL"/>
        </w:rPr>
        <w:t>Applicatielandschap die de globale bedrijfsvoering ondersteunen</w:t>
      </w:r>
    </w:p>
    <w:p w14:paraId="1855F04D" w14:textId="1CEC4CA7" w:rsidR="0036586B" w:rsidRPr="00C260D9" w:rsidRDefault="00E71A07" w:rsidP="00ED21E5">
      <w:pPr>
        <w:pStyle w:val="ListParagraph"/>
        <w:numPr>
          <w:ilvl w:val="0"/>
          <w:numId w:val="31"/>
        </w:numPr>
        <w:rPr>
          <w:sz w:val="22"/>
          <w:szCs w:val="22"/>
          <w:lang w:val="nl-NL"/>
        </w:rPr>
      </w:pPr>
      <w:r>
        <w:rPr>
          <w:sz w:val="22"/>
          <w:szCs w:val="22"/>
          <w:lang w:val="nl-NL"/>
        </w:rPr>
        <w:t>Samenhang van de technologielaag en applicatie</w:t>
      </w:r>
      <w:r w:rsidR="0036586B" w:rsidRPr="00C260D9">
        <w:rPr>
          <w:sz w:val="22"/>
          <w:szCs w:val="22"/>
          <w:lang w:val="nl-NL"/>
        </w:rPr>
        <w:t>laag</w:t>
      </w:r>
    </w:p>
    <w:p w14:paraId="33F07265" w14:textId="4BC9B548" w:rsidR="0036586B" w:rsidRPr="00C260D9" w:rsidRDefault="0036586B" w:rsidP="00ED21E5">
      <w:pPr>
        <w:pStyle w:val="ListParagraph"/>
        <w:numPr>
          <w:ilvl w:val="0"/>
          <w:numId w:val="31"/>
        </w:numPr>
        <w:rPr>
          <w:sz w:val="22"/>
          <w:szCs w:val="22"/>
          <w:lang w:val="nl-NL"/>
        </w:rPr>
      </w:pPr>
      <w:r w:rsidRPr="00C260D9">
        <w:rPr>
          <w:sz w:val="22"/>
          <w:szCs w:val="22"/>
          <w:lang w:val="nl-NL"/>
        </w:rPr>
        <w:t>De personen die direct betrokken zijn bij d</w:t>
      </w:r>
      <w:r w:rsidR="00E71A07">
        <w:rPr>
          <w:sz w:val="22"/>
          <w:szCs w:val="22"/>
          <w:lang w:val="nl-NL"/>
        </w:rPr>
        <w:t>e bedrijfslaag en de applicatie</w:t>
      </w:r>
      <w:r w:rsidRPr="00C260D9">
        <w:rPr>
          <w:sz w:val="22"/>
          <w:szCs w:val="22"/>
          <w:lang w:val="nl-NL"/>
        </w:rPr>
        <w:t>laag</w:t>
      </w:r>
    </w:p>
    <w:p w14:paraId="2A615DEA" w14:textId="77777777" w:rsidR="0036586B" w:rsidRPr="00C260D9" w:rsidRDefault="0036586B" w:rsidP="00ED21E5">
      <w:pPr>
        <w:pStyle w:val="ListParagraph"/>
        <w:numPr>
          <w:ilvl w:val="0"/>
          <w:numId w:val="31"/>
        </w:numPr>
        <w:rPr>
          <w:sz w:val="22"/>
          <w:szCs w:val="22"/>
          <w:lang w:val="nl-NL"/>
        </w:rPr>
      </w:pPr>
      <w:r w:rsidRPr="00C260D9">
        <w:rPr>
          <w:sz w:val="22"/>
          <w:szCs w:val="22"/>
          <w:lang w:val="nl-NL"/>
        </w:rPr>
        <w:t>Direct betrokkenen externe partijen</w:t>
      </w:r>
    </w:p>
    <w:p w14:paraId="745CAFF3" w14:textId="77777777" w:rsidR="0036586B" w:rsidRPr="00C260D9" w:rsidRDefault="0036586B" w:rsidP="00ED21E5">
      <w:pPr>
        <w:pStyle w:val="ListParagraph"/>
        <w:numPr>
          <w:ilvl w:val="0"/>
          <w:numId w:val="31"/>
        </w:numPr>
        <w:rPr>
          <w:sz w:val="22"/>
          <w:szCs w:val="22"/>
          <w:lang w:val="nl-NL"/>
        </w:rPr>
      </w:pPr>
      <w:r w:rsidRPr="00C260D9">
        <w:rPr>
          <w:sz w:val="22"/>
          <w:szCs w:val="22"/>
          <w:lang w:val="nl-NL"/>
        </w:rPr>
        <w:t>De business segments ( Supply chain management en freight forwarding)</w:t>
      </w:r>
    </w:p>
    <w:p w14:paraId="22D6E43B" w14:textId="77777777" w:rsidR="0036586B" w:rsidRPr="00C260D9" w:rsidRDefault="0036586B" w:rsidP="0036586B">
      <w:pPr>
        <w:pStyle w:val="ListParagraph"/>
        <w:rPr>
          <w:sz w:val="22"/>
          <w:szCs w:val="22"/>
          <w:lang w:val="nl-NL"/>
        </w:rPr>
      </w:pPr>
    </w:p>
    <w:p w14:paraId="28FE7517" w14:textId="77777777" w:rsidR="0036586B" w:rsidRPr="00C260D9" w:rsidRDefault="0036586B" w:rsidP="00454E30">
      <w:pPr>
        <w:spacing w:after="0"/>
        <w:ind w:firstLine="720"/>
        <w:rPr>
          <w:sz w:val="22"/>
          <w:szCs w:val="22"/>
          <w:lang w:val="nl-NL"/>
        </w:rPr>
      </w:pPr>
      <w:r w:rsidRPr="00C260D9">
        <w:rPr>
          <w:sz w:val="22"/>
          <w:szCs w:val="22"/>
          <w:lang w:val="nl-NL"/>
        </w:rPr>
        <w:t>Buiten de scope:</w:t>
      </w:r>
    </w:p>
    <w:p w14:paraId="44DEBC09" w14:textId="77777777" w:rsidR="0036586B" w:rsidRPr="00C260D9" w:rsidRDefault="0036586B" w:rsidP="00454E30">
      <w:pPr>
        <w:pStyle w:val="ListParagraph"/>
        <w:numPr>
          <w:ilvl w:val="0"/>
          <w:numId w:val="31"/>
        </w:numPr>
        <w:spacing w:after="0"/>
        <w:rPr>
          <w:sz w:val="22"/>
          <w:szCs w:val="22"/>
          <w:lang w:val="nl-NL"/>
        </w:rPr>
      </w:pPr>
      <w:r w:rsidRPr="00C260D9">
        <w:rPr>
          <w:sz w:val="22"/>
          <w:szCs w:val="22"/>
          <w:lang w:val="nl-NL"/>
        </w:rPr>
        <w:t>Bedrijfsarchitectuur van regionale Damco afdelingen</w:t>
      </w:r>
    </w:p>
    <w:p w14:paraId="2FE08674" w14:textId="77777777" w:rsidR="0036586B" w:rsidRPr="00C260D9" w:rsidRDefault="0036586B" w:rsidP="00454E30">
      <w:pPr>
        <w:pStyle w:val="ListParagraph"/>
        <w:numPr>
          <w:ilvl w:val="0"/>
          <w:numId w:val="31"/>
        </w:numPr>
        <w:spacing w:after="0"/>
        <w:rPr>
          <w:sz w:val="22"/>
          <w:szCs w:val="22"/>
          <w:lang w:val="nl-NL"/>
        </w:rPr>
      </w:pPr>
      <w:r w:rsidRPr="00C260D9">
        <w:rPr>
          <w:sz w:val="22"/>
          <w:szCs w:val="22"/>
          <w:lang w:val="nl-NL"/>
        </w:rPr>
        <w:t>Applicatielandschap van regionale Damco afdelingen</w:t>
      </w:r>
    </w:p>
    <w:p w14:paraId="5392DA2B" w14:textId="77777777" w:rsidR="0036586B" w:rsidRPr="00C260D9" w:rsidRDefault="0036586B" w:rsidP="00454E30">
      <w:pPr>
        <w:pStyle w:val="ListParagraph"/>
        <w:numPr>
          <w:ilvl w:val="0"/>
          <w:numId w:val="31"/>
        </w:numPr>
        <w:spacing w:after="0"/>
        <w:rPr>
          <w:sz w:val="22"/>
          <w:szCs w:val="22"/>
          <w:lang w:val="nl-NL"/>
        </w:rPr>
      </w:pPr>
      <w:r w:rsidRPr="00C260D9">
        <w:rPr>
          <w:sz w:val="22"/>
          <w:szCs w:val="22"/>
          <w:lang w:val="nl-NL"/>
        </w:rPr>
        <w:t>Technologie architectuur van regionale Damco afdelingen</w:t>
      </w:r>
    </w:p>
    <w:p w14:paraId="3D59CCEF" w14:textId="58B9124F" w:rsidR="007C438B" w:rsidRPr="00C260D9" w:rsidRDefault="0036586B" w:rsidP="00454E30">
      <w:pPr>
        <w:pStyle w:val="ListParagraph"/>
        <w:numPr>
          <w:ilvl w:val="0"/>
          <w:numId w:val="31"/>
        </w:numPr>
        <w:spacing w:after="0"/>
        <w:rPr>
          <w:sz w:val="22"/>
          <w:szCs w:val="22"/>
          <w:lang w:val="nl-NL"/>
        </w:rPr>
      </w:pPr>
      <w:r w:rsidRPr="00C260D9">
        <w:rPr>
          <w:sz w:val="22"/>
          <w:szCs w:val="22"/>
          <w:lang w:val="nl-NL"/>
        </w:rPr>
        <w:t>Stakeholders die geen directe betrekking hebben tot de applicaties of bedrijfsprocessen</w:t>
      </w:r>
    </w:p>
    <w:p w14:paraId="6592505A" w14:textId="77777777" w:rsidR="008046D4" w:rsidRPr="00C260D9" w:rsidRDefault="008046D4" w:rsidP="008046D4">
      <w:pPr>
        <w:pStyle w:val="ListParagraph"/>
        <w:spacing w:after="0"/>
        <w:rPr>
          <w:sz w:val="22"/>
          <w:szCs w:val="22"/>
          <w:lang w:val="nl-NL"/>
        </w:rPr>
      </w:pPr>
    </w:p>
    <w:p w14:paraId="5D1497C1" w14:textId="04656FD8" w:rsidR="00EC09BE" w:rsidRPr="00C260D9" w:rsidRDefault="003161B4" w:rsidP="00F278DB">
      <w:pPr>
        <w:spacing w:after="0"/>
        <w:rPr>
          <w:sz w:val="22"/>
          <w:szCs w:val="22"/>
          <w:lang w:val="nl-NL"/>
        </w:rPr>
      </w:pPr>
      <w:r w:rsidRPr="00C260D9">
        <w:rPr>
          <w:sz w:val="22"/>
          <w:szCs w:val="22"/>
          <w:lang w:val="nl-NL"/>
        </w:rPr>
        <w:t xml:space="preserve">Om </w:t>
      </w:r>
      <w:r w:rsidR="0060288D" w:rsidRPr="00C260D9">
        <w:rPr>
          <w:sz w:val="22"/>
          <w:szCs w:val="22"/>
          <w:lang w:val="nl-NL"/>
        </w:rPr>
        <w:t xml:space="preserve">de scope </w:t>
      </w:r>
      <w:r w:rsidR="008046D4" w:rsidRPr="00C260D9">
        <w:rPr>
          <w:sz w:val="22"/>
          <w:szCs w:val="22"/>
          <w:lang w:val="nl-NL"/>
        </w:rPr>
        <w:t xml:space="preserve">verder </w:t>
      </w:r>
      <w:r w:rsidR="0060288D" w:rsidRPr="00C260D9">
        <w:rPr>
          <w:sz w:val="22"/>
          <w:szCs w:val="22"/>
          <w:lang w:val="nl-NL"/>
        </w:rPr>
        <w:t>af te bakenen</w:t>
      </w:r>
      <w:r w:rsidRPr="00C260D9">
        <w:rPr>
          <w:sz w:val="22"/>
          <w:szCs w:val="22"/>
          <w:lang w:val="nl-NL"/>
        </w:rPr>
        <w:t xml:space="preserve"> is er besloten een stakeholder analyse te maken.</w:t>
      </w:r>
      <w:r w:rsidR="008046D4" w:rsidRPr="00C260D9">
        <w:rPr>
          <w:sz w:val="22"/>
          <w:szCs w:val="22"/>
          <w:lang w:val="nl-NL"/>
        </w:rPr>
        <w:t xml:space="preserve"> Aan de hand van de stakeholderanalyse kon de scope verder afgebakend worden.</w:t>
      </w:r>
      <w:r w:rsidR="000B647B" w:rsidRPr="00C260D9">
        <w:rPr>
          <w:sz w:val="22"/>
          <w:szCs w:val="22"/>
          <w:lang w:val="nl-NL"/>
        </w:rPr>
        <w:t xml:space="preserve"> Meer hierover in paragraaf 3</w:t>
      </w:r>
      <w:r w:rsidR="00215957" w:rsidRPr="00C260D9">
        <w:rPr>
          <w:sz w:val="22"/>
          <w:szCs w:val="22"/>
          <w:lang w:val="nl-NL"/>
        </w:rPr>
        <w:t>.2</w:t>
      </w:r>
      <w:r w:rsidRPr="00C260D9">
        <w:rPr>
          <w:sz w:val="22"/>
          <w:szCs w:val="22"/>
          <w:lang w:val="nl-NL"/>
        </w:rPr>
        <w:t xml:space="preserve"> “stakeholderanalyse”.</w:t>
      </w:r>
      <w:sdt>
        <w:sdtPr>
          <w:rPr>
            <w:sz w:val="22"/>
            <w:szCs w:val="22"/>
            <w:lang w:val="nl-NL"/>
          </w:rPr>
          <w:id w:val="-1516606559"/>
          <w:citation/>
        </w:sdtPr>
        <w:sdtContent>
          <w:r w:rsidR="00D05B23" w:rsidRPr="00C260D9">
            <w:rPr>
              <w:sz w:val="22"/>
              <w:szCs w:val="22"/>
              <w:lang w:val="nl-NL"/>
            </w:rPr>
            <w:fldChar w:fldCharType="begin"/>
          </w:r>
          <w:r w:rsidR="00D05B23" w:rsidRPr="00C260D9">
            <w:rPr>
              <w:sz w:val="22"/>
              <w:szCs w:val="22"/>
              <w:lang w:val="nl-NL"/>
            </w:rPr>
            <w:instrText xml:space="preserve"> CITATION Jam14 \l 1033 </w:instrText>
          </w:r>
          <w:r w:rsidR="00D05B23" w:rsidRPr="00C260D9">
            <w:rPr>
              <w:sz w:val="22"/>
              <w:szCs w:val="22"/>
              <w:lang w:val="nl-NL"/>
            </w:rPr>
            <w:fldChar w:fldCharType="separate"/>
          </w:r>
          <w:r w:rsidR="00A70215" w:rsidRPr="00C260D9">
            <w:rPr>
              <w:noProof/>
              <w:sz w:val="22"/>
              <w:szCs w:val="22"/>
              <w:lang w:val="nl-NL"/>
            </w:rPr>
            <w:t xml:space="preserve"> (Moustafaev, 2014)</w:t>
          </w:r>
          <w:r w:rsidR="00D05B23" w:rsidRPr="00C260D9">
            <w:rPr>
              <w:sz w:val="22"/>
              <w:szCs w:val="22"/>
              <w:lang w:val="nl-NL"/>
            </w:rPr>
            <w:fldChar w:fldCharType="end"/>
          </w:r>
        </w:sdtContent>
      </w:sdt>
    </w:p>
    <w:p w14:paraId="5642D845" w14:textId="77777777" w:rsidR="0060288D" w:rsidRPr="00C260D9" w:rsidRDefault="0060288D" w:rsidP="00F278DB">
      <w:pPr>
        <w:spacing w:after="0"/>
        <w:rPr>
          <w:sz w:val="22"/>
          <w:szCs w:val="22"/>
          <w:lang w:val="nl-NL"/>
        </w:rPr>
      </w:pPr>
    </w:p>
    <w:p w14:paraId="6A18AA00" w14:textId="425F9173" w:rsidR="008353BF" w:rsidRPr="00C260D9" w:rsidRDefault="00AC50A1" w:rsidP="00ED21E5">
      <w:pPr>
        <w:pStyle w:val="Heading3"/>
        <w:numPr>
          <w:ilvl w:val="0"/>
          <w:numId w:val="18"/>
        </w:numPr>
        <w:ind w:left="1276" w:hanging="850"/>
        <w:rPr>
          <w:rFonts w:ascii="Arial" w:hAnsi="Arial" w:cs="Arial"/>
          <w:lang w:val="nl-NL"/>
        </w:rPr>
      </w:pPr>
      <w:bookmarkStart w:id="25" w:name="_Toc326396253"/>
      <w:r w:rsidRPr="00C260D9">
        <w:rPr>
          <w:rFonts w:ascii="Arial" w:hAnsi="Arial" w:cs="Arial"/>
          <w:lang w:val="nl-NL"/>
        </w:rPr>
        <w:t>Risicoanalyse</w:t>
      </w:r>
      <w:bookmarkEnd w:id="25"/>
    </w:p>
    <w:p w14:paraId="4F3EA907" w14:textId="67AFCE06" w:rsidR="00F93758" w:rsidRPr="00C260D9" w:rsidRDefault="00F70C06" w:rsidP="00F72EFE">
      <w:pPr>
        <w:spacing w:after="0"/>
        <w:rPr>
          <w:sz w:val="22"/>
          <w:szCs w:val="22"/>
          <w:lang w:val="nl-NL"/>
        </w:rPr>
      </w:pPr>
      <w:r w:rsidRPr="00C260D9">
        <w:rPr>
          <w:sz w:val="22"/>
          <w:szCs w:val="22"/>
          <w:lang w:val="nl-NL"/>
        </w:rPr>
        <w:t>Voor het opstellen van een risico analyse is er gebruik gemaakt van de</w:t>
      </w:r>
      <w:r w:rsidR="00F27959" w:rsidRPr="00C260D9">
        <w:rPr>
          <w:sz w:val="22"/>
          <w:szCs w:val="22"/>
          <w:lang w:val="nl-NL"/>
        </w:rPr>
        <w:t xml:space="preserve"> projectmanagement methode GOTIK</w:t>
      </w:r>
      <w:r w:rsidRPr="00C260D9">
        <w:rPr>
          <w:sz w:val="22"/>
          <w:szCs w:val="22"/>
          <w:lang w:val="nl-NL"/>
        </w:rPr>
        <w:t>. Deze methode</w:t>
      </w:r>
      <w:r w:rsidR="0058700D" w:rsidRPr="00C260D9">
        <w:rPr>
          <w:sz w:val="22"/>
          <w:szCs w:val="22"/>
          <w:lang w:val="nl-NL"/>
        </w:rPr>
        <w:t xml:space="preserve"> is</w:t>
      </w:r>
      <w:r w:rsidRPr="00C260D9">
        <w:rPr>
          <w:sz w:val="22"/>
          <w:szCs w:val="22"/>
          <w:lang w:val="nl-NL"/>
        </w:rPr>
        <w:t xml:space="preserve"> als referentie gebruikt. Normaal gaat het bij de GOTIK methode om de aspecten</w:t>
      </w:r>
      <w:r w:rsidR="00177B68" w:rsidRPr="00C260D9">
        <w:rPr>
          <w:sz w:val="22"/>
          <w:szCs w:val="22"/>
          <w:lang w:val="nl-NL"/>
        </w:rPr>
        <w:t xml:space="preserve"> geld, organisatie, tijd, </w:t>
      </w:r>
      <w:r w:rsidR="00A6724C" w:rsidRPr="00C260D9">
        <w:rPr>
          <w:sz w:val="22"/>
          <w:szCs w:val="22"/>
          <w:lang w:val="nl-NL"/>
        </w:rPr>
        <w:t xml:space="preserve">informatie en kwaliteit, maar tijdens dit project speelt het aspect geld geen rol. </w:t>
      </w:r>
      <w:r w:rsidR="0058700D" w:rsidRPr="00C260D9">
        <w:rPr>
          <w:sz w:val="22"/>
          <w:szCs w:val="22"/>
          <w:lang w:val="nl-NL"/>
        </w:rPr>
        <w:t>Hierbij is er gekeken wat de risico’s zijn van het proje</w:t>
      </w:r>
      <w:r w:rsidR="00E5772B" w:rsidRPr="00C260D9">
        <w:rPr>
          <w:sz w:val="22"/>
          <w:szCs w:val="22"/>
          <w:lang w:val="nl-NL"/>
        </w:rPr>
        <w:t>ct, wat de kans</w:t>
      </w:r>
      <w:r w:rsidR="00F21FDB" w:rsidRPr="00C260D9">
        <w:rPr>
          <w:sz w:val="22"/>
          <w:szCs w:val="22"/>
          <w:lang w:val="nl-NL"/>
        </w:rPr>
        <w:t xml:space="preserve"> en</w:t>
      </w:r>
      <w:r w:rsidR="0058700D" w:rsidRPr="00C260D9">
        <w:rPr>
          <w:sz w:val="22"/>
          <w:szCs w:val="22"/>
          <w:lang w:val="nl-NL"/>
        </w:rPr>
        <w:t xml:space="preserve"> de impact van de risico</w:t>
      </w:r>
      <w:r w:rsidR="00A6762B" w:rsidRPr="00C260D9">
        <w:rPr>
          <w:sz w:val="22"/>
          <w:szCs w:val="22"/>
          <w:lang w:val="nl-NL"/>
        </w:rPr>
        <w:t xml:space="preserve"> zijn</w:t>
      </w:r>
      <w:r w:rsidR="0058700D" w:rsidRPr="00C260D9">
        <w:rPr>
          <w:sz w:val="22"/>
          <w:szCs w:val="22"/>
          <w:lang w:val="nl-NL"/>
        </w:rPr>
        <w:t>, welk</w:t>
      </w:r>
      <w:r w:rsidR="00A6762B" w:rsidRPr="00C260D9">
        <w:rPr>
          <w:sz w:val="22"/>
          <w:szCs w:val="22"/>
          <w:lang w:val="nl-NL"/>
        </w:rPr>
        <w:t>e</w:t>
      </w:r>
      <w:r w:rsidR="0058700D" w:rsidRPr="00C260D9">
        <w:rPr>
          <w:sz w:val="22"/>
          <w:szCs w:val="22"/>
          <w:lang w:val="nl-NL"/>
        </w:rPr>
        <w:t xml:space="preserve"> preventiemaatregel</w:t>
      </w:r>
      <w:r w:rsidR="00F21FDB" w:rsidRPr="00C260D9">
        <w:rPr>
          <w:sz w:val="22"/>
          <w:szCs w:val="22"/>
          <w:lang w:val="nl-NL"/>
        </w:rPr>
        <w:t xml:space="preserve"> er genomen dient te worden indien </w:t>
      </w:r>
      <w:r w:rsidR="0058700D" w:rsidRPr="00C260D9">
        <w:rPr>
          <w:sz w:val="22"/>
          <w:szCs w:val="22"/>
          <w:lang w:val="nl-NL"/>
        </w:rPr>
        <w:t>een risico zich voord</w:t>
      </w:r>
      <w:r w:rsidR="00882048" w:rsidRPr="00C260D9">
        <w:rPr>
          <w:sz w:val="22"/>
          <w:szCs w:val="22"/>
          <w:lang w:val="nl-NL"/>
        </w:rPr>
        <w:t xml:space="preserve">oet en welk aspect dit betreft. </w:t>
      </w:r>
    </w:p>
    <w:p w14:paraId="3CE6345C" w14:textId="77777777" w:rsidR="009227F2" w:rsidRPr="00C260D9" w:rsidRDefault="009227F2" w:rsidP="00F72EFE">
      <w:pPr>
        <w:spacing w:after="0"/>
        <w:rPr>
          <w:sz w:val="22"/>
          <w:szCs w:val="22"/>
          <w:lang w:val="nl-NL"/>
        </w:rPr>
      </w:pPr>
    </w:p>
    <w:p w14:paraId="78157FF2" w14:textId="7F4CD8B1" w:rsidR="00EC73D2" w:rsidRPr="00C260D9" w:rsidRDefault="00D34BC5" w:rsidP="00F72EFE">
      <w:pPr>
        <w:spacing w:after="0"/>
        <w:rPr>
          <w:sz w:val="22"/>
          <w:lang w:val="nl-NL"/>
        </w:rPr>
      </w:pPr>
      <w:r w:rsidRPr="00C260D9">
        <w:rPr>
          <w:sz w:val="22"/>
          <w:szCs w:val="22"/>
          <w:lang w:val="nl-NL"/>
        </w:rPr>
        <w:t xml:space="preserve">Tijdens het project zijn er inderdaad risico’s naar voren gekomen. </w:t>
      </w:r>
      <w:r w:rsidR="004840AA" w:rsidRPr="00C260D9">
        <w:rPr>
          <w:sz w:val="22"/>
          <w:szCs w:val="22"/>
          <w:lang w:val="nl-NL"/>
        </w:rPr>
        <w:t>Eén van de risico</w:t>
      </w:r>
      <w:r w:rsidR="003D7136" w:rsidRPr="00C260D9">
        <w:rPr>
          <w:sz w:val="22"/>
          <w:szCs w:val="22"/>
          <w:lang w:val="nl-NL"/>
        </w:rPr>
        <w:t>’</w:t>
      </w:r>
      <w:r w:rsidR="004840AA" w:rsidRPr="00C260D9">
        <w:rPr>
          <w:sz w:val="22"/>
          <w:szCs w:val="22"/>
          <w:lang w:val="nl-NL"/>
        </w:rPr>
        <w:t xml:space="preserve">s </w:t>
      </w:r>
      <w:r w:rsidR="003D7136" w:rsidRPr="00C260D9">
        <w:rPr>
          <w:sz w:val="22"/>
          <w:szCs w:val="22"/>
          <w:lang w:val="nl-NL"/>
        </w:rPr>
        <w:t xml:space="preserve">die was opgesteld had te maken met de beschikbaarheid van de stakeholders. </w:t>
      </w:r>
      <w:r w:rsidR="001C418C" w:rsidRPr="00C260D9">
        <w:rPr>
          <w:sz w:val="22"/>
          <w:szCs w:val="22"/>
          <w:lang w:val="nl-NL"/>
        </w:rPr>
        <w:t>Dit was een risico die zich vaak voordeed, maar door het tijdig inplannen</w:t>
      </w:r>
      <w:r w:rsidR="00D54986" w:rsidRPr="00C260D9">
        <w:rPr>
          <w:sz w:val="22"/>
          <w:szCs w:val="22"/>
          <w:lang w:val="nl-NL"/>
        </w:rPr>
        <w:t xml:space="preserve"> van de </w:t>
      </w:r>
      <w:r w:rsidR="00230A34" w:rsidRPr="00C260D9">
        <w:rPr>
          <w:sz w:val="22"/>
          <w:szCs w:val="22"/>
          <w:lang w:val="nl-NL"/>
        </w:rPr>
        <w:t>afspraken had dit geen gevolgen</w:t>
      </w:r>
      <w:r w:rsidR="0012643E" w:rsidRPr="00C260D9">
        <w:rPr>
          <w:lang w:val="nl-NL"/>
        </w:rPr>
        <w:t>.</w:t>
      </w:r>
      <w:r w:rsidR="0057500E" w:rsidRPr="00C260D9">
        <w:rPr>
          <w:lang w:val="nl-NL"/>
        </w:rPr>
        <w:t xml:space="preserve"> </w:t>
      </w:r>
      <w:r w:rsidR="00E75D39" w:rsidRPr="00C260D9">
        <w:rPr>
          <w:sz w:val="22"/>
          <w:lang w:val="nl-NL"/>
        </w:rPr>
        <w:t>In figuur twee is een voorbeeld te zien van de risicoanalyse tabel volgens GOTIK methode.</w:t>
      </w:r>
      <w:r w:rsidR="00E21B09" w:rsidRPr="00C260D9">
        <w:rPr>
          <w:sz w:val="22"/>
          <w:lang w:val="nl-NL"/>
        </w:rPr>
        <w:t xml:space="preserve"> In de tabel </w:t>
      </w:r>
      <w:r w:rsidR="00EC73D2" w:rsidRPr="00C260D9">
        <w:rPr>
          <w:sz w:val="22"/>
          <w:lang w:val="nl-NL"/>
        </w:rPr>
        <w:t xml:space="preserve">zijn de volgende aspecten meegenomen: </w:t>
      </w:r>
    </w:p>
    <w:p w14:paraId="4E612171" w14:textId="77777777" w:rsidR="00EC73D2" w:rsidRPr="00C260D9" w:rsidRDefault="00EC73D2" w:rsidP="00F72EFE">
      <w:pPr>
        <w:spacing w:after="0"/>
        <w:rPr>
          <w:sz w:val="22"/>
          <w:lang w:val="nl-NL"/>
        </w:rPr>
      </w:pPr>
    </w:p>
    <w:p w14:paraId="42220D0A" w14:textId="2C14D835" w:rsidR="00EC73D2" w:rsidRPr="00C260D9" w:rsidRDefault="00A6762B" w:rsidP="00137607">
      <w:pPr>
        <w:pStyle w:val="ListParagraph"/>
        <w:numPr>
          <w:ilvl w:val="0"/>
          <w:numId w:val="47"/>
        </w:numPr>
        <w:spacing w:after="0"/>
        <w:rPr>
          <w:sz w:val="22"/>
          <w:lang w:val="nl-NL"/>
        </w:rPr>
      </w:pPr>
      <w:r w:rsidRPr="00C260D9">
        <w:rPr>
          <w:sz w:val="22"/>
          <w:lang w:val="nl-NL"/>
        </w:rPr>
        <w:t>Het</w:t>
      </w:r>
      <w:r w:rsidR="00EC73D2" w:rsidRPr="00C260D9">
        <w:rPr>
          <w:sz w:val="22"/>
          <w:lang w:val="nl-NL"/>
        </w:rPr>
        <w:t xml:space="preserve"> risico;</w:t>
      </w:r>
    </w:p>
    <w:p w14:paraId="3642D107" w14:textId="55E0F920" w:rsidR="00EC73D2" w:rsidRPr="00C260D9" w:rsidRDefault="00EC73D2" w:rsidP="00137607">
      <w:pPr>
        <w:pStyle w:val="ListParagraph"/>
        <w:numPr>
          <w:ilvl w:val="0"/>
          <w:numId w:val="47"/>
        </w:numPr>
        <w:spacing w:after="0"/>
        <w:rPr>
          <w:sz w:val="22"/>
          <w:lang w:val="nl-NL"/>
        </w:rPr>
      </w:pPr>
      <w:r w:rsidRPr="00C260D9">
        <w:rPr>
          <w:sz w:val="22"/>
          <w:lang w:val="nl-NL"/>
        </w:rPr>
        <w:t>Ka</w:t>
      </w:r>
      <w:r w:rsidR="00A6762B" w:rsidRPr="00C260D9">
        <w:rPr>
          <w:sz w:val="22"/>
          <w:lang w:val="nl-NL"/>
        </w:rPr>
        <w:t>ns dat het</w:t>
      </w:r>
      <w:r w:rsidRPr="00C260D9">
        <w:rPr>
          <w:sz w:val="22"/>
          <w:lang w:val="nl-NL"/>
        </w:rPr>
        <w:t xml:space="preserve"> risico zich voordoet;</w:t>
      </w:r>
    </w:p>
    <w:p w14:paraId="31C5D11E" w14:textId="55C5B3E7" w:rsidR="00EC73D2" w:rsidRPr="00C260D9" w:rsidRDefault="00A6762B" w:rsidP="00137607">
      <w:pPr>
        <w:pStyle w:val="ListParagraph"/>
        <w:numPr>
          <w:ilvl w:val="0"/>
          <w:numId w:val="47"/>
        </w:numPr>
        <w:spacing w:after="0"/>
        <w:rPr>
          <w:sz w:val="22"/>
          <w:lang w:val="nl-NL"/>
        </w:rPr>
      </w:pPr>
      <w:r w:rsidRPr="00C260D9">
        <w:rPr>
          <w:sz w:val="22"/>
          <w:lang w:val="nl-NL"/>
        </w:rPr>
        <w:t>De impact van het</w:t>
      </w:r>
      <w:r w:rsidR="00EC73D2" w:rsidRPr="00C260D9">
        <w:rPr>
          <w:sz w:val="22"/>
          <w:lang w:val="nl-NL"/>
        </w:rPr>
        <w:t xml:space="preserve"> risico;</w:t>
      </w:r>
    </w:p>
    <w:p w14:paraId="00963C8B" w14:textId="76373EC7" w:rsidR="00EC73D2" w:rsidRPr="00C260D9" w:rsidRDefault="00EC73D2" w:rsidP="00137607">
      <w:pPr>
        <w:pStyle w:val="ListParagraph"/>
        <w:numPr>
          <w:ilvl w:val="0"/>
          <w:numId w:val="47"/>
        </w:numPr>
        <w:spacing w:after="0"/>
        <w:rPr>
          <w:sz w:val="22"/>
          <w:lang w:val="nl-NL"/>
        </w:rPr>
      </w:pPr>
      <w:r w:rsidRPr="00C260D9">
        <w:rPr>
          <w:sz w:val="22"/>
          <w:lang w:val="nl-NL"/>
        </w:rPr>
        <w:t>De maatr</w:t>
      </w:r>
      <w:r w:rsidR="00A6762B" w:rsidRPr="00C260D9">
        <w:rPr>
          <w:sz w:val="22"/>
          <w:lang w:val="nl-NL"/>
        </w:rPr>
        <w:t>egel die gehanteerd wordt als het</w:t>
      </w:r>
      <w:r w:rsidRPr="00C260D9">
        <w:rPr>
          <w:sz w:val="22"/>
          <w:lang w:val="nl-NL"/>
        </w:rPr>
        <w:t xml:space="preserve"> risico zich voordoet;</w:t>
      </w:r>
    </w:p>
    <w:p w14:paraId="37A96618" w14:textId="17AC2493" w:rsidR="00EC73D2" w:rsidRPr="00C260D9" w:rsidRDefault="00A6762B" w:rsidP="00137607">
      <w:pPr>
        <w:pStyle w:val="ListParagraph"/>
        <w:numPr>
          <w:ilvl w:val="0"/>
          <w:numId w:val="47"/>
        </w:numPr>
        <w:spacing w:after="0"/>
        <w:rPr>
          <w:sz w:val="22"/>
          <w:lang w:val="nl-NL"/>
        </w:rPr>
      </w:pPr>
      <w:r w:rsidRPr="00C260D9">
        <w:rPr>
          <w:sz w:val="22"/>
          <w:lang w:val="nl-NL"/>
        </w:rPr>
        <w:t>Op welk aspect van GOTIK dit</w:t>
      </w:r>
      <w:r w:rsidR="00EC73D2" w:rsidRPr="00C260D9">
        <w:rPr>
          <w:sz w:val="22"/>
          <w:lang w:val="nl-NL"/>
        </w:rPr>
        <w:t xml:space="preserve"> risico invloed heeft.</w:t>
      </w:r>
    </w:p>
    <w:p w14:paraId="6BA20DE6" w14:textId="77777777" w:rsidR="00EC73D2" w:rsidRPr="00C260D9" w:rsidRDefault="00EC73D2" w:rsidP="00EC73D2">
      <w:pPr>
        <w:spacing w:after="0"/>
        <w:rPr>
          <w:sz w:val="22"/>
          <w:lang w:val="nl-NL"/>
        </w:rPr>
      </w:pPr>
    </w:p>
    <w:p w14:paraId="2429CAF8" w14:textId="0C515858" w:rsidR="00CE35AE" w:rsidRPr="00C260D9" w:rsidRDefault="00A6762B" w:rsidP="00EC73D2">
      <w:pPr>
        <w:spacing w:after="0"/>
        <w:rPr>
          <w:sz w:val="22"/>
          <w:lang w:val="nl-NL"/>
        </w:rPr>
      </w:pPr>
      <w:r w:rsidRPr="00C260D9">
        <w:rPr>
          <w:sz w:val="22"/>
          <w:lang w:val="nl-NL"/>
        </w:rPr>
        <w:t>Bij de kans dat het</w:t>
      </w:r>
      <w:r w:rsidR="00670D8F" w:rsidRPr="00C260D9">
        <w:rPr>
          <w:sz w:val="22"/>
          <w:lang w:val="nl-NL"/>
        </w:rPr>
        <w:t xml:space="preserve"> risico zic</w:t>
      </w:r>
      <w:r w:rsidR="000748D6" w:rsidRPr="00C260D9">
        <w:rPr>
          <w:sz w:val="22"/>
          <w:lang w:val="nl-NL"/>
        </w:rPr>
        <w:t>h voordoet is er gekozen voor een</w:t>
      </w:r>
      <w:r w:rsidR="009D2C06" w:rsidRPr="00C260D9">
        <w:rPr>
          <w:sz w:val="22"/>
          <w:lang w:val="nl-NL"/>
        </w:rPr>
        <w:t xml:space="preserve"> indeling van relatief laag, gemiddeld en relatief hoog</w:t>
      </w:r>
      <w:r w:rsidRPr="00C260D9">
        <w:rPr>
          <w:sz w:val="22"/>
          <w:lang w:val="nl-NL"/>
        </w:rPr>
        <w:t xml:space="preserve"> risico</w:t>
      </w:r>
      <w:r w:rsidR="009D2C06" w:rsidRPr="00C260D9">
        <w:rPr>
          <w:sz w:val="22"/>
          <w:lang w:val="nl-NL"/>
        </w:rPr>
        <w:t xml:space="preserve">. Deze keuze is voortgekomen uit vorige projecten waar er </w:t>
      </w:r>
      <w:r w:rsidR="009D2C06" w:rsidRPr="00C260D9">
        <w:rPr>
          <w:sz w:val="22"/>
          <w:lang w:val="nl-NL"/>
        </w:rPr>
        <w:lastRenderedPageBreak/>
        <w:t>ook met GOTIK gewerkt werd en deze</w:t>
      </w:r>
      <w:r w:rsidRPr="00C260D9">
        <w:rPr>
          <w:sz w:val="22"/>
          <w:lang w:val="nl-NL"/>
        </w:rPr>
        <w:t xml:space="preserve"> indeling ook is gebruikt. In het</w:t>
      </w:r>
      <w:r w:rsidR="009D2C06" w:rsidRPr="00C260D9">
        <w:rPr>
          <w:sz w:val="22"/>
          <w:lang w:val="nl-NL"/>
        </w:rPr>
        <w:t xml:space="preserve"> onderstaande voorbeeld </w:t>
      </w:r>
      <w:r w:rsidRPr="00C260D9">
        <w:rPr>
          <w:sz w:val="22"/>
          <w:lang w:val="nl-NL"/>
        </w:rPr>
        <w:t>is de kans dat het</w:t>
      </w:r>
      <w:r w:rsidR="00A209AC" w:rsidRPr="00C260D9">
        <w:rPr>
          <w:sz w:val="22"/>
          <w:lang w:val="nl-NL"/>
        </w:rPr>
        <w:t xml:space="preserve"> risico zich voordoet relatief laag. </w:t>
      </w:r>
      <w:r w:rsidR="002D6DE0" w:rsidRPr="00C260D9">
        <w:rPr>
          <w:sz w:val="22"/>
          <w:lang w:val="nl-NL"/>
        </w:rPr>
        <w:t>Deze kwalif</w:t>
      </w:r>
      <w:r w:rsidR="008C16FE" w:rsidRPr="00C260D9">
        <w:rPr>
          <w:sz w:val="22"/>
          <w:lang w:val="nl-NL"/>
        </w:rPr>
        <w:t>ic</w:t>
      </w:r>
      <w:r w:rsidR="00CD2E12" w:rsidRPr="00C260D9">
        <w:rPr>
          <w:sz w:val="22"/>
          <w:lang w:val="nl-NL"/>
        </w:rPr>
        <w:t>atie is een schatting geweest</w:t>
      </w:r>
      <w:r w:rsidR="003815E1" w:rsidRPr="00C260D9">
        <w:rPr>
          <w:sz w:val="22"/>
          <w:lang w:val="nl-NL"/>
        </w:rPr>
        <w:t xml:space="preserve"> aan de hand van de tijd die er was om </w:t>
      </w:r>
      <w:r w:rsidR="00186E8B" w:rsidRPr="00C260D9">
        <w:rPr>
          <w:sz w:val="22"/>
          <w:lang w:val="nl-NL"/>
        </w:rPr>
        <w:t>de afspraken in te plannen</w:t>
      </w:r>
      <w:r w:rsidR="009704F1" w:rsidRPr="00C260D9">
        <w:rPr>
          <w:sz w:val="22"/>
          <w:lang w:val="nl-NL"/>
        </w:rPr>
        <w:t>.</w:t>
      </w:r>
    </w:p>
    <w:p w14:paraId="79482751" w14:textId="7E72E258" w:rsidR="00972EC3" w:rsidRPr="00C260D9" w:rsidRDefault="00A6762B" w:rsidP="00F72EFE">
      <w:pPr>
        <w:spacing w:after="0"/>
        <w:rPr>
          <w:sz w:val="22"/>
          <w:lang w:val="nl-NL"/>
        </w:rPr>
      </w:pPr>
      <w:r w:rsidRPr="00C260D9">
        <w:rPr>
          <w:sz w:val="22"/>
          <w:lang w:val="nl-NL"/>
        </w:rPr>
        <w:t>Voor de</w:t>
      </w:r>
      <w:r w:rsidR="007B7B72" w:rsidRPr="00C260D9">
        <w:rPr>
          <w:sz w:val="22"/>
          <w:lang w:val="nl-NL"/>
        </w:rPr>
        <w:t xml:space="preserve"> hele risicoan</w:t>
      </w:r>
      <w:r w:rsidR="006D0618" w:rsidRPr="00C260D9">
        <w:rPr>
          <w:sz w:val="22"/>
          <w:lang w:val="nl-NL"/>
        </w:rPr>
        <w:t>alyse verwijs ik u naar</w:t>
      </w:r>
      <w:r w:rsidR="009C5B36" w:rsidRPr="00C260D9">
        <w:rPr>
          <w:sz w:val="22"/>
          <w:lang w:val="nl-NL"/>
        </w:rPr>
        <w:t xml:space="preserve"> externe</w:t>
      </w:r>
      <w:r w:rsidR="006D0618" w:rsidRPr="00C260D9">
        <w:rPr>
          <w:sz w:val="22"/>
          <w:lang w:val="nl-NL"/>
        </w:rPr>
        <w:t xml:space="preserve"> bijla</w:t>
      </w:r>
      <w:r w:rsidR="008E4FC2" w:rsidRPr="00C260D9">
        <w:rPr>
          <w:sz w:val="22"/>
          <w:lang w:val="nl-NL"/>
        </w:rPr>
        <w:t>ge I, hoofdstuk 7: Plan van aanpak</w:t>
      </w:r>
    </w:p>
    <w:p w14:paraId="48C23415" w14:textId="0B9649B8" w:rsidR="003D7136" w:rsidRPr="00C260D9" w:rsidRDefault="00B56F67" w:rsidP="00F72EFE">
      <w:pPr>
        <w:spacing w:after="0"/>
        <w:rPr>
          <w:sz w:val="22"/>
          <w:szCs w:val="22"/>
          <w:lang w:val="nl-NL"/>
        </w:rPr>
      </w:pPr>
      <w:sdt>
        <w:sdtPr>
          <w:rPr>
            <w:sz w:val="22"/>
            <w:szCs w:val="22"/>
            <w:lang w:val="nl-NL"/>
          </w:rPr>
          <w:id w:val="1242445"/>
          <w:citation/>
        </w:sdtPr>
        <w:sdtContent>
          <w:r w:rsidR="00972EC3" w:rsidRPr="00C260D9">
            <w:rPr>
              <w:sz w:val="22"/>
              <w:szCs w:val="22"/>
              <w:lang w:val="nl-NL"/>
            </w:rPr>
            <w:fldChar w:fldCharType="begin"/>
          </w:r>
          <w:r w:rsidR="00972EC3" w:rsidRPr="00C260D9">
            <w:rPr>
              <w:lang w:val="nl-NL"/>
            </w:rPr>
            <w:instrText xml:space="preserve"> CITATION FCr \l 1033 </w:instrText>
          </w:r>
          <w:r w:rsidR="00972EC3" w:rsidRPr="00C260D9">
            <w:rPr>
              <w:sz w:val="22"/>
              <w:szCs w:val="22"/>
              <w:lang w:val="nl-NL"/>
            </w:rPr>
            <w:fldChar w:fldCharType="separate"/>
          </w:r>
          <w:r w:rsidR="00A70215" w:rsidRPr="00C260D9">
            <w:rPr>
              <w:noProof/>
              <w:lang w:val="nl-NL"/>
            </w:rPr>
            <w:t>(Roy)</w:t>
          </w:r>
          <w:r w:rsidR="00972EC3" w:rsidRPr="00C260D9">
            <w:rPr>
              <w:sz w:val="22"/>
              <w:szCs w:val="22"/>
              <w:lang w:val="nl-NL"/>
            </w:rPr>
            <w:fldChar w:fldCharType="end"/>
          </w:r>
        </w:sdtContent>
      </w:sdt>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3"/>
        <w:gridCol w:w="802"/>
        <w:gridCol w:w="1722"/>
        <w:gridCol w:w="3742"/>
        <w:gridCol w:w="1102"/>
      </w:tblGrid>
      <w:tr w:rsidR="008E4FC2" w:rsidRPr="00C260D9" w14:paraId="3A4DFDE8" w14:textId="77777777" w:rsidTr="008E4FC2">
        <w:trPr>
          <w:trHeight w:val="433"/>
        </w:trPr>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2BD6499" w14:textId="41C80F84" w:rsidR="008E4FC2" w:rsidRPr="00C260D9" w:rsidRDefault="008E4FC2" w:rsidP="008E4FC2">
            <w:pPr>
              <w:textAlignment w:val="baseline"/>
              <w:rPr>
                <w:rFonts w:eastAsia="Times New Roman"/>
                <w:color w:val="000000"/>
                <w:lang w:val="nl-NL"/>
              </w:rPr>
            </w:pPr>
            <w:r w:rsidRPr="00C260D9">
              <w:rPr>
                <w:lang w:val="nl-NL"/>
              </w:rPr>
              <w:t>Project risico</w:t>
            </w:r>
            <w:r w:rsidRPr="00C260D9">
              <w:rPr>
                <w:rFonts w:ascii="Arial Unicode MS" w:eastAsia="Arial Unicode MS" w:hAnsi="Arial Unicode MS" w:cs="Arial Unicode MS"/>
                <w:lang w:val="nl-NL"/>
              </w:rPr>
              <w:t>’</w:t>
            </w:r>
            <w:r w:rsidRPr="00C260D9">
              <w:rPr>
                <w:lang w:val="nl-NL"/>
              </w:rPr>
              <w:t>s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6C93CB0" w14:textId="33082294" w:rsidR="008E4FC2" w:rsidRPr="00C260D9" w:rsidRDefault="008E4FC2" w:rsidP="008E4FC2">
            <w:pPr>
              <w:textAlignment w:val="baseline"/>
              <w:rPr>
                <w:rFonts w:eastAsia="Times New Roman"/>
                <w:color w:val="000000"/>
                <w:lang w:val="nl-NL"/>
              </w:rPr>
            </w:pPr>
            <w:r w:rsidRPr="00C260D9">
              <w:rPr>
                <w:lang w:val="nl-NL"/>
              </w:rPr>
              <w:t>kans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12A168F" w14:textId="5A23699F" w:rsidR="008E4FC2" w:rsidRPr="00C260D9" w:rsidRDefault="008E4FC2" w:rsidP="008E4FC2">
            <w:pPr>
              <w:textAlignment w:val="baseline"/>
              <w:rPr>
                <w:rFonts w:eastAsia="Times New Roman"/>
                <w:color w:val="000000"/>
                <w:lang w:val="nl-NL"/>
              </w:rPr>
            </w:pPr>
            <w:r w:rsidRPr="00C260D9">
              <w:rPr>
                <w:lang w:val="nl-NL"/>
              </w:rPr>
              <w:t>Impact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6B057FF" w14:textId="1B97DB25" w:rsidR="008E4FC2" w:rsidRPr="00C260D9" w:rsidRDefault="008E4FC2" w:rsidP="008E4FC2">
            <w:pPr>
              <w:textAlignment w:val="baseline"/>
              <w:rPr>
                <w:rFonts w:eastAsia="Times New Roman"/>
                <w:szCs w:val="20"/>
                <w:lang w:val="nl-NL"/>
              </w:rPr>
            </w:pPr>
            <w:r w:rsidRPr="00C260D9">
              <w:rPr>
                <w:lang w:val="nl-NL"/>
              </w:rPr>
              <w:t>maatregel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62CA8A1" w14:textId="2BBEE0E0" w:rsidR="008E4FC2" w:rsidRPr="00C260D9" w:rsidRDefault="008E4FC2" w:rsidP="008E4FC2">
            <w:pPr>
              <w:keepNext/>
              <w:ind w:left="360"/>
              <w:textAlignment w:val="baseline"/>
              <w:rPr>
                <w:rFonts w:eastAsia="Times New Roman"/>
                <w:color w:val="000000"/>
                <w:lang w:val="nl-NL"/>
              </w:rPr>
            </w:pPr>
            <w:r w:rsidRPr="00C260D9">
              <w:rPr>
                <w:lang w:val="nl-NL"/>
              </w:rPr>
              <w:t>GOTIK </w:t>
            </w:r>
          </w:p>
        </w:tc>
      </w:tr>
      <w:tr w:rsidR="008E4FC2" w:rsidRPr="00C260D9" w14:paraId="360B2BA1" w14:textId="77777777" w:rsidTr="00531C68">
        <w:trPr>
          <w:trHeight w:val="660"/>
        </w:trPr>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7DA0D" w14:textId="77777777" w:rsidR="008E4FC2" w:rsidRPr="00C260D9" w:rsidRDefault="008E4FC2" w:rsidP="008E4FC2">
            <w:pPr>
              <w:textAlignment w:val="baseline"/>
              <w:rPr>
                <w:rFonts w:eastAsia="Times New Roman"/>
                <w:color w:val="000000"/>
                <w:sz w:val="12"/>
                <w:szCs w:val="12"/>
                <w:lang w:val="nl-NL"/>
              </w:rPr>
            </w:pPr>
            <w:r w:rsidRPr="00C260D9">
              <w:rPr>
                <w:rFonts w:eastAsia="Times New Roman"/>
                <w:color w:val="000000"/>
                <w:lang w:val="nl-NL"/>
              </w:rPr>
              <w:t>Beschikbaarheid stakeholders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50CDF" w14:textId="77777777" w:rsidR="008E4FC2" w:rsidRPr="00C260D9" w:rsidRDefault="008E4FC2" w:rsidP="008E4FC2">
            <w:pPr>
              <w:textAlignment w:val="baseline"/>
              <w:rPr>
                <w:rFonts w:eastAsia="Times New Roman"/>
                <w:color w:val="000000"/>
                <w:sz w:val="12"/>
                <w:szCs w:val="12"/>
                <w:lang w:val="nl-NL"/>
              </w:rPr>
            </w:pPr>
            <w:r w:rsidRPr="00C260D9">
              <w:rPr>
                <w:rFonts w:eastAsia="Times New Roman"/>
                <w:color w:val="000000"/>
                <w:lang w:val="nl-NL"/>
              </w:rPr>
              <w:t>Relatief laag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FBB348" w14:textId="77777777" w:rsidR="008E4FC2" w:rsidRPr="00C260D9" w:rsidRDefault="008E4FC2" w:rsidP="008E4FC2">
            <w:pPr>
              <w:textAlignment w:val="baseline"/>
              <w:rPr>
                <w:rFonts w:eastAsia="Times New Roman"/>
                <w:color w:val="000000"/>
                <w:sz w:val="12"/>
                <w:szCs w:val="12"/>
                <w:lang w:val="nl-NL"/>
              </w:rPr>
            </w:pPr>
            <w:r w:rsidRPr="00C260D9">
              <w:rPr>
                <w:rFonts w:eastAsia="Times New Roman"/>
                <w:color w:val="000000"/>
                <w:lang w:val="nl-NL"/>
              </w:rPr>
              <w:t>Werkzaamheden lopen uit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19BD21" w14:textId="77777777" w:rsidR="008E4FC2" w:rsidRPr="00C260D9" w:rsidRDefault="008E4FC2" w:rsidP="008E4FC2">
            <w:pPr>
              <w:textAlignment w:val="baseline"/>
              <w:rPr>
                <w:rFonts w:eastAsia="Times New Roman"/>
                <w:szCs w:val="12"/>
                <w:lang w:val="nl-NL"/>
              </w:rPr>
            </w:pPr>
            <w:r w:rsidRPr="00C260D9">
              <w:rPr>
                <w:rFonts w:eastAsia="Times New Roman"/>
                <w:szCs w:val="20"/>
                <w:lang w:val="nl-NL"/>
              </w:rPr>
              <w:t>Om het project af te ronden is er maar 17 weken de tijd. Hierdoor moeten afspraken tijdig ingepland worden met stakeholders van het project. Op die manier is er een zekerheid dat zij tijd beschikbaar houden voor besprekingen over het project.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96B02" w14:textId="59BAA9BA" w:rsidR="008E4FC2" w:rsidRPr="00C260D9" w:rsidRDefault="008E4FC2" w:rsidP="008E4FC2">
            <w:pPr>
              <w:keepNext/>
              <w:ind w:left="360"/>
              <w:textAlignment w:val="baseline"/>
              <w:rPr>
                <w:rFonts w:eastAsia="Times New Roman"/>
                <w:color w:val="000000"/>
                <w:sz w:val="12"/>
                <w:szCs w:val="12"/>
                <w:lang w:val="nl-NL"/>
              </w:rPr>
            </w:pPr>
            <w:r w:rsidRPr="00C260D9">
              <w:rPr>
                <w:rFonts w:eastAsia="Times New Roman"/>
                <w:color w:val="000000"/>
                <w:lang w:val="nl-NL"/>
              </w:rPr>
              <w:t>Tijd</w:t>
            </w:r>
          </w:p>
        </w:tc>
      </w:tr>
    </w:tbl>
    <w:p w14:paraId="7A209D86" w14:textId="7328F360" w:rsidR="00632FD3" w:rsidRPr="00C260D9" w:rsidRDefault="00651C15" w:rsidP="00CE1822">
      <w:pPr>
        <w:pStyle w:val="Caption"/>
        <w:rPr>
          <w:lang w:val="nl-NL"/>
        </w:rPr>
      </w:pPr>
      <w:bookmarkStart w:id="26" w:name="_Toc325703938"/>
      <w:r w:rsidRPr="00C260D9">
        <w:rPr>
          <w:lang w:val="nl-NL"/>
        </w:rPr>
        <w:t xml:space="preserve">Figuur </w:t>
      </w:r>
      <w:r w:rsidR="00930023" w:rsidRPr="00C260D9">
        <w:rPr>
          <w:lang w:val="nl-NL"/>
        </w:rPr>
        <w:fldChar w:fldCharType="begin"/>
      </w:r>
      <w:r w:rsidR="00930023" w:rsidRPr="00C260D9">
        <w:rPr>
          <w:lang w:val="nl-NL"/>
        </w:rPr>
        <w:instrText xml:space="preserve"> SEQ Figuur \* ARABIC </w:instrText>
      </w:r>
      <w:r w:rsidR="00930023" w:rsidRPr="00C260D9">
        <w:rPr>
          <w:lang w:val="nl-NL"/>
        </w:rPr>
        <w:fldChar w:fldCharType="separate"/>
      </w:r>
      <w:r w:rsidR="0010756C" w:rsidRPr="00C260D9">
        <w:rPr>
          <w:noProof/>
          <w:lang w:val="nl-NL"/>
        </w:rPr>
        <w:t>2</w:t>
      </w:r>
      <w:r w:rsidR="00930023" w:rsidRPr="00C260D9">
        <w:rPr>
          <w:noProof/>
          <w:lang w:val="nl-NL"/>
        </w:rPr>
        <w:fldChar w:fldCharType="end"/>
      </w:r>
      <w:r w:rsidRPr="00C260D9">
        <w:rPr>
          <w:lang w:val="nl-NL"/>
        </w:rPr>
        <w:t xml:space="preserve"> voorbeeld risicoanalyse </w:t>
      </w:r>
      <w:r w:rsidR="00CE1822" w:rsidRPr="00C260D9">
        <w:rPr>
          <w:lang w:val="nl-NL"/>
        </w:rPr>
        <w:t>table</w:t>
      </w:r>
      <w:bookmarkEnd w:id="26"/>
      <w:r w:rsidR="00CE1822" w:rsidRPr="00C260D9">
        <w:rPr>
          <w:lang w:val="nl-NL"/>
        </w:rPr>
        <w:br/>
      </w:r>
    </w:p>
    <w:p w14:paraId="31E74204" w14:textId="6A6FD7F8" w:rsidR="00CE7108" w:rsidRPr="00C260D9" w:rsidRDefault="0042358E" w:rsidP="00215957">
      <w:pPr>
        <w:pStyle w:val="Heading3"/>
        <w:numPr>
          <w:ilvl w:val="0"/>
          <w:numId w:val="18"/>
        </w:numPr>
        <w:ind w:left="1134" w:hanging="708"/>
        <w:rPr>
          <w:rFonts w:ascii="Arial" w:hAnsi="Arial" w:cs="Arial"/>
          <w:lang w:val="nl-NL"/>
        </w:rPr>
      </w:pPr>
      <w:bookmarkStart w:id="27" w:name="_Toc326396254"/>
      <w:r w:rsidRPr="00C260D9">
        <w:rPr>
          <w:rFonts w:ascii="Arial" w:hAnsi="Arial" w:cs="Arial"/>
          <w:lang w:val="nl-NL"/>
        </w:rPr>
        <w:t>Planning</w:t>
      </w:r>
      <w:bookmarkEnd w:id="27"/>
    </w:p>
    <w:p w14:paraId="63400A62" w14:textId="35DDD791" w:rsidR="00D04535" w:rsidRPr="00C260D9" w:rsidRDefault="000D6359" w:rsidP="00152B56">
      <w:pPr>
        <w:rPr>
          <w:sz w:val="22"/>
          <w:lang w:val="nl-NL"/>
        </w:rPr>
      </w:pPr>
      <w:r w:rsidRPr="00C260D9">
        <w:rPr>
          <w:sz w:val="22"/>
          <w:lang w:val="nl-NL"/>
        </w:rPr>
        <w:t>Voor de plannin</w:t>
      </w:r>
      <w:r w:rsidR="002368CF" w:rsidRPr="00C260D9">
        <w:rPr>
          <w:sz w:val="22"/>
          <w:lang w:val="nl-NL"/>
        </w:rPr>
        <w:t>g is zoals eerder al aangegeven</w:t>
      </w:r>
      <w:r w:rsidRPr="00C260D9">
        <w:rPr>
          <w:sz w:val="22"/>
          <w:lang w:val="nl-NL"/>
        </w:rPr>
        <w:t xml:space="preserve"> gekozen voor de Gantt chart planning</w:t>
      </w:r>
      <w:r w:rsidR="00AD4D89" w:rsidRPr="00C260D9">
        <w:rPr>
          <w:sz w:val="22"/>
          <w:lang w:val="nl-NL"/>
        </w:rPr>
        <w:t>. De Gantt chart geeft niet alleen een weergave van de data en producten die opgeleverd worden, maar het is een manier om het project te managen en helderheid</w:t>
      </w:r>
      <w:r w:rsidR="007902C4" w:rsidRPr="00C260D9">
        <w:rPr>
          <w:sz w:val="22"/>
          <w:lang w:val="nl-NL"/>
        </w:rPr>
        <w:t xml:space="preserve"> te bieden. Voor het maken van de planning </w:t>
      </w:r>
      <w:r w:rsidR="00865EC1" w:rsidRPr="00C260D9">
        <w:rPr>
          <w:sz w:val="22"/>
          <w:lang w:val="nl-NL"/>
        </w:rPr>
        <w:t xml:space="preserve">is de fasering als </w:t>
      </w:r>
      <w:r w:rsidR="005759EE" w:rsidRPr="00C260D9">
        <w:rPr>
          <w:sz w:val="22"/>
          <w:lang w:val="nl-NL"/>
        </w:rPr>
        <w:t>leidraad</w:t>
      </w:r>
      <w:r w:rsidR="00865EC1" w:rsidRPr="00C260D9">
        <w:rPr>
          <w:sz w:val="22"/>
          <w:lang w:val="nl-NL"/>
        </w:rPr>
        <w:t xml:space="preserve"> g</w:t>
      </w:r>
      <w:r w:rsidR="005759EE" w:rsidRPr="00C260D9">
        <w:rPr>
          <w:sz w:val="22"/>
          <w:lang w:val="nl-NL"/>
        </w:rPr>
        <w:t>ebruikt. Als eerst</w:t>
      </w:r>
      <w:r w:rsidR="00815FC3" w:rsidRPr="00C260D9">
        <w:rPr>
          <w:sz w:val="22"/>
          <w:lang w:val="nl-NL"/>
        </w:rPr>
        <w:t>e zijn de fasen verdeeld over de</w:t>
      </w:r>
      <w:r w:rsidR="005759EE" w:rsidRPr="00C260D9">
        <w:rPr>
          <w:sz w:val="22"/>
          <w:lang w:val="nl-NL"/>
        </w:rPr>
        <w:t xml:space="preserve"> gehele stageperiode.</w:t>
      </w:r>
      <w:r w:rsidR="003E109B" w:rsidRPr="00C260D9">
        <w:rPr>
          <w:sz w:val="22"/>
          <w:lang w:val="nl-NL"/>
        </w:rPr>
        <w:t xml:space="preserve"> Deze verdeling was een schatting</w:t>
      </w:r>
      <w:r w:rsidR="00D04535" w:rsidRPr="00C260D9">
        <w:rPr>
          <w:sz w:val="22"/>
          <w:lang w:val="nl-NL"/>
        </w:rPr>
        <w:t xml:space="preserve"> en zag er als volgt uit:</w:t>
      </w:r>
    </w:p>
    <w:p w14:paraId="3994562D" w14:textId="64964041" w:rsidR="00D04535" w:rsidRPr="00C260D9" w:rsidRDefault="00D04535" w:rsidP="00137607">
      <w:pPr>
        <w:pStyle w:val="ListParagraph"/>
        <w:numPr>
          <w:ilvl w:val="0"/>
          <w:numId w:val="46"/>
        </w:numPr>
        <w:spacing w:after="0"/>
        <w:rPr>
          <w:sz w:val="22"/>
          <w:szCs w:val="22"/>
          <w:lang w:val="nl-NL"/>
        </w:rPr>
      </w:pPr>
      <w:r w:rsidRPr="00C260D9">
        <w:rPr>
          <w:sz w:val="22"/>
          <w:szCs w:val="22"/>
          <w:lang w:val="nl-NL"/>
        </w:rPr>
        <w:t>Initiatiefase</w:t>
      </w:r>
      <w:r w:rsidR="006D0FFC" w:rsidRPr="00C260D9">
        <w:rPr>
          <w:sz w:val="22"/>
          <w:szCs w:val="22"/>
          <w:lang w:val="nl-NL"/>
        </w:rPr>
        <w:t xml:space="preserve"> -&gt;</w:t>
      </w:r>
      <w:r w:rsidR="0011723D" w:rsidRPr="00C260D9">
        <w:rPr>
          <w:sz w:val="22"/>
          <w:szCs w:val="22"/>
          <w:lang w:val="nl-NL"/>
        </w:rPr>
        <w:t xml:space="preserve"> 5 dagen</w:t>
      </w:r>
    </w:p>
    <w:p w14:paraId="0ABACD20" w14:textId="6F5BC35F" w:rsidR="00D04535" w:rsidRPr="00C260D9" w:rsidRDefault="00D04535" w:rsidP="00137607">
      <w:pPr>
        <w:pStyle w:val="ListParagraph"/>
        <w:numPr>
          <w:ilvl w:val="0"/>
          <w:numId w:val="46"/>
        </w:numPr>
        <w:spacing w:after="0"/>
        <w:rPr>
          <w:sz w:val="22"/>
          <w:szCs w:val="22"/>
          <w:lang w:val="nl-NL"/>
        </w:rPr>
      </w:pPr>
      <w:r w:rsidRPr="00C260D9">
        <w:rPr>
          <w:sz w:val="22"/>
          <w:szCs w:val="22"/>
          <w:lang w:val="nl-NL"/>
        </w:rPr>
        <w:t>Onderzoeksfase conventiehandboek</w:t>
      </w:r>
      <w:r w:rsidR="006D0FFC" w:rsidRPr="00C260D9">
        <w:rPr>
          <w:sz w:val="22"/>
          <w:szCs w:val="22"/>
          <w:lang w:val="nl-NL"/>
        </w:rPr>
        <w:t xml:space="preserve"> -&gt; 15 dagen</w:t>
      </w:r>
    </w:p>
    <w:p w14:paraId="3B5BF0C2" w14:textId="50FD9CCB" w:rsidR="00D04535" w:rsidRPr="00C260D9" w:rsidRDefault="00D04535" w:rsidP="00137607">
      <w:pPr>
        <w:pStyle w:val="ListParagraph"/>
        <w:numPr>
          <w:ilvl w:val="0"/>
          <w:numId w:val="46"/>
        </w:numPr>
        <w:spacing w:after="0"/>
        <w:rPr>
          <w:sz w:val="22"/>
          <w:szCs w:val="22"/>
          <w:lang w:val="nl-NL"/>
        </w:rPr>
      </w:pPr>
      <w:r w:rsidRPr="00C260D9">
        <w:rPr>
          <w:sz w:val="22"/>
          <w:szCs w:val="22"/>
          <w:lang w:val="nl-NL"/>
        </w:rPr>
        <w:t>Documentatiefase conventiehandboek</w:t>
      </w:r>
      <w:r w:rsidR="006D0FFC" w:rsidRPr="00C260D9">
        <w:rPr>
          <w:sz w:val="22"/>
          <w:szCs w:val="22"/>
          <w:lang w:val="nl-NL"/>
        </w:rPr>
        <w:t xml:space="preserve"> -&gt; </w:t>
      </w:r>
      <w:r w:rsidR="00834CF1" w:rsidRPr="00C260D9">
        <w:rPr>
          <w:sz w:val="22"/>
          <w:szCs w:val="22"/>
          <w:lang w:val="nl-NL"/>
        </w:rPr>
        <w:t>20</w:t>
      </w:r>
      <w:r w:rsidR="0099301F" w:rsidRPr="00C260D9">
        <w:rPr>
          <w:sz w:val="22"/>
          <w:szCs w:val="22"/>
          <w:lang w:val="nl-NL"/>
        </w:rPr>
        <w:t xml:space="preserve"> dagen</w:t>
      </w:r>
    </w:p>
    <w:p w14:paraId="51301BCA" w14:textId="22948304" w:rsidR="00D04535" w:rsidRPr="00C260D9" w:rsidRDefault="00D04535" w:rsidP="00137607">
      <w:pPr>
        <w:pStyle w:val="ListParagraph"/>
        <w:numPr>
          <w:ilvl w:val="0"/>
          <w:numId w:val="46"/>
        </w:numPr>
        <w:spacing w:after="0"/>
        <w:rPr>
          <w:sz w:val="22"/>
          <w:szCs w:val="22"/>
          <w:lang w:val="nl-NL"/>
        </w:rPr>
      </w:pPr>
      <w:r w:rsidRPr="00C260D9">
        <w:rPr>
          <w:sz w:val="22"/>
          <w:szCs w:val="22"/>
          <w:lang w:val="nl-NL"/>
        </w:rPr>
        <w:t>Ontwerpfase Enterprise architectuur</w:t>
      </w:r>
      <w:r w:rsidR="006D0FFC" w:rsidRPr="00C260D9">
        <w:rPr>
          <w:sz w:val="22"/>
          <w:szCs w:val="22"/>
          <w:lang w:val="nl-NL"/>
        </w:rPr>
        <w:t xml:space="preserve"> -&gt;</w:t>
      </w:r>
      <w:r w:rsidR="0099301F" w:rsidRPr="00C260D9">
        <w:rPr>
          <w:sz w:val="22"/>
          <w:szCs w:val="22"/>
          <w:lang w:val="nl-NL"/>
        </w:rPr>
        <w:t xml:space="preserve"> 20 dagen</w:t>
      </w:r>
    </w:p>
    <w:p w14:paraId="3DA70201" w14:textId="36730832" w:rsidR="00D04535" w:rsidRPr="00C260D9" w:rsidRDefault="00D04535" w:rsidP="00137607">
      <w:pPr>
        <w:pStyle w:val="ListParagraph"/>
        <w:numPr>
          <w:ilvl w:val="0"/>
          <w:numId w:val="46"/>
        </w:numPr>
        <w:spacing w:after="0"/>
        <w:rPr>
          <w:sz w:val="22"/>
          <w:szCs w:val="22"/>
          <w:lang w:val="nl-NL"/>
        </w:rPr>
      </w:pPr>
      <w:r w:rsidRPr="00C260D9">
        <w:rPr>
          <w:sz w:val="22"/>
          <w:szCs w:val="22"/>
          <w:lang w:val="nl-NL"/>
        </w:rPr>
        <w:t>Opstellen overdrachtsrapport</w:t>
      </w:r>
      <w:r w:rsidR="006D0FFC" w:rsidRPr="00C260D9">
        <w:rPr>
          <w:sz w:val="22"/>
          <w:szCs w:val="22"/>
          <w:lang w:val="nl-NL"/>
        </w:rPr>
        <w:t xml:space="preserve"> -&gt; </w:t>
      </w:r>
      <w:r w:rsidR="0099301F" w:rsidRPr="00C260D9">
        <w:rPr>
          <w:sz w:val="22"/>
          <w:szCs w:val="22"/>
          <w:lang w:val="nl-NL"/>
        </w:rPr>
        <w:t>5 dagen</w:t>
      </w:r>
    </w:p>
    <w:p w14:paraId="2EA9BB4F" w14:textId="4D52A780" w:rsidR="00D04535" w:rsidRPr="00C260D9" w:rsidRDefault="00D04535" w:rsidP="00F971AB">
      <w:pPr>
        <w:pStyle w:val="ListParagraph"/>
        <w:numPr>
          <w:ilvl w:val="0"/>
          <w:numId w:val="46"/>
        </w:numPr>
        <w:spacing w:after="0"/>
        <w:rPr>
          <w:sz w:val="22"/>
          <w:szCs w:val="22"/>
          <w:lang w:val="nl-NL"/>
        </w:rPr>
      </w:pPr>
      <w:r w:rsidRPr="00C260D9">
        <w:rPr>
          <w:sz w:val="22"/>
          <w:szCs w:val="22"/>
          <w:lang w:val="nl-NL"/>
        </w:rPr>
        <w:t>Opstellen advies</w:t>
      </w:r>
      <w:r w:rsidR="006D0FFC" w:rsidRPr="00C260D9">
        <w:rPr>
          <w:sz w:val="22"/>
          <w:szCs w:val="22"/>
          <w:lang w:val="nl-NL"/>
        </w:rPr>
        <w:t xml:space="preserve"> -&gt; </w:t>
      </w:r>
      <w:r w:rsidR="0099301F" w:rsidRPr="00C260D9">
        <w:rPr>
          <w:sz w:val="22"/>
          <w:szCs w:val="22"/>
          <w:lang w:val="nl-NL"/>
        </w:rPr>
        <w:t xml:space="preserve">5 dagen </w:t>
      </w:r>
    </w:p>
    <w:p w14:paraId="1BA4A189" w14:textId="48B06D93" w:rsidR="005E09E0" w:rsidRPr="00C260D9" w:rsidRDefault="005759EE" w:rsidP="00D04535">
      <w:pPr>
        <w:rPr>
          <w:sz w:val="22"/>
          <w:lang w:val="nl-NL"/>
        </w:rPr>
        <w:sectPr w:rsidR="005E09E0" w:rsidRPr="00C260D9" w:rsidSect="00000412">
          <w:headerReference w:type="default" r:id="rId12"/>
          <w:footerReference w:type="default" r:id="rId13"/>
          <w:headerReference w:type="first" r:id="rId14"/>
          <w:footerReference w:type="first" r:id="rId15"/>
          <w:pgSz w:w="11907" w:h="16840" w:code="9"/>
          <w:pgMar w:top="1440" w:right="851" w:bottom="1440" w:left="1985" w:header="851" w:footer="851" w:gutter="0"/>
          <w:pgNumType w:start="0"/>
          <w:cols w:space="720"/>
          <w:titlePg/>
          <w:docGrid w:linePitch="360"/>
        </w:sectPr>
      </w:pPr>
      <w:r w:rsidRPr="00C260D9">
        <w:rPr>
          <w:sz w:val="22"/>
          <w:lang w:val="nl-NL"/>
        </w:rPr>
        <w:t>Vervolgens is</w:t>
      </w:r>
      <w:r w:rsidR="00D61925" w:rsidRPr="00C260D9">
        <w:rPr>
          <w:sz w:val="22"/>
          <w:lang w:val="nl-NL"/>
        </w:rPr>
        <w:t xml:space="preserve"> er gekeken uit welke onderdelen </w:t>
      </w:r>
      <w:r w:rsidRPr="00C260D9">
        <w:rPr>
          <w:sz w:val="22"/>
          <w:lang w:val="nl-NL"/>
        </w:rPr>
        <w:t xml:space="preserve">elke fase </w:t>
      </w:r>
      <w:r w:rsidR="00D61925" w:rsidRPr="00C260D9">
        <w:rPr>
          <w:sz w:val="22"/>
          <w:lang w:val="nl-NL"/>
        </w:rPr>
        <w:t>bestaat</w:t>
      </w:r>
      <w:r w:rsidRPr="00C260D9">
        <w:rPr>
          <w:sz w:val="22"/>
          <w:lang w:val="nl-NL"/>
        </w:rPr>
        <w:t xml:space="preserve">. Deze </w:t>
      </w:r>
      <w:r w:rsidR="00D61925" w:rsidRPr="00C260D9">
        <w:rPr>
          <w:sz w:val="22"/>
          <w:lang w:val="nl-NL"/>
        </w:rPr>
        <w:t>onderdelen</w:t>
      </w:r>
      <w:r w:rsidRPr="00C260D9">
        <w:rPr>
          <w:sz w:val="22"/>
          <w:lang w:val="nl-NL"/>
        </w:rPr>
        <w:t xml:space="preserve"> zijn binnen de fase in tijd verdeeld.</w:t>
      </w:r>
      <w:r w:rsidR="00865EC1" w:rsidRPr="00C260D9">
        <w:rPr>
          <w:sz w:val="22"/>
          <w:lang w:val="nl-NL"/>
        </w:rPr>
        <w:t xml:space="preserve"> </w:t>
      </w:r>
      <w:r w:rsidR="00642F13" w:rsidRPr="00C260D9">
        <w:rPr>
          <w:sz w:val="22"/>
          <w:lang w:val="nl-NL"/>
        </w:rPr>
        <w:t xml:space="preserve">Tijdens het hele project is </w:t>
      </w:r>
      <w:r w:rsidR="009238DE" w:rsidRPr="00C260D9">
        <w:rPr>
          <w:sz w:val="22"/>
          <w:lang w:val="nl-NL"/>
        </w:rPr>
        <w:t>de planning gevolgd</w:t>
      </w:r>
      <w:r w:rsidR="005B6034" w:rsidRPr="00C260D9">
        <w:rPr>
          <w:sz w:val="22"/>
          <w:lang w:val="nl-NL"/>
        </w:rPr>
        <w:t xml:space="preserve"> en aangepast</w:t>
      </w:r>
      <w:r w:rsidR="00642F13" w:rsidRPr="00C260D9">
        <w:rPr>
          <w:sz w:val="22"/>
          <w:lang w:val="nl-NL"/>
        </w:rPr>
        <w:t xml:space="preserve">. </w:t>
      </w:r>
      <w:r w:rsidR="00CB72F1" w:rsidRPr="00C260D9">
        <w:rPr>
          <w:sz w:val="22"/>
          <w:lang w:val="nl-NL"/>
        </w:rPr>
        <w:t>Doordat de fasering is veranderd,</w:t>
      </w:r>
      <w:r w:rsidR="00F715BF" w:rsidRPr="00C260D9">
        <w:rPr>
          <w:sz w:val="22"/>
          <w:lang w:val="nl-NL"/>
        </w:rPr>
        <w:t xml:space="preserve"> diende de planning ook aangepast te worden. Tevens </w:t>
      </w:r>
      <w:r w:rsidR="00EB2982" w:rsidRPr="00C260D9">
        <w:rPr>
          <w:sz w:val="22"/>
          <w:lang w:val="nl-NL"/>
        </w:rPr>
        <w:t xml:space="preserve">is de planning </w:t>
      </w:r>
      <w:r w:rsidR="00E21125" w:rsidRPr="00C260D9">
        <w:rPr>
          <w:sz w:val="22"/>
          <w:lang w:val="nl-NL"/>
        </w:rPr>
        <w:t>aangepast na de scopebepaling en tijdens het onderzoek.</w:t>
      </w:r>
      <w:r w:rsidR="0083555E" w:rsidRPr="00C260D9">
        <w:rPr>
          <w:sz w:val="22"/>
          <w:lang w:val="nl-NL"/>
        </w:rPr>
        <w:t xml:space="preserve"> Nadat de scope duidelijk was kon er een betere schatting worden gemaakt </w:t>
      </w:r>
      <w:r w:rsidR="009F2C0E" w:rsidRPr="00C260D9">
        <w:rPr>
          <w:sz w:val="22"/>
          <w:lang w:val="nl-NL"/>
        </w:rPr>
        <w:t>van de duur van het onderzoek en het ontwerp, maar tijdens het onderzoek</w:t>
      </w:r>
      <w:r w:rsidR="00191497" w:rsidRPr="00C260D9">
        <w:rPr>
          <w:sz w:val="22"/>
          <w:lang w:val="nl-NL"/>
        </w:rPr>
        <w:t xml:space="preserve"> zelf</w:t>
      </w:r>
      <w:r w:rsidR="009F2C0E" w:rsidRPr="00C260D9">
        <w:rPr>
          <w:sz w:val="22"/>
          <w:lang w:val="nl-NL"/>
        </w:rPr>
        <w:t xml:space="preserve"> werd het duidelijk hoevee</w:t>
      </w:r>
      <w:r w:rsidR="006F5DBA" w:rsidRPr="00C260D9">
        <w:rPr>
          <w:sz w:val="22"/>
          <w:lang w:val="nl-NL"/>
        </w:rPr>
        <w:t xml:space="preserve">l tijd er </w:t>
      </w:r>
      <w:r w:rsidR="00191497" w:rsidRPr="00C260D9">
        <w:rPr>
          <w:sz w:val="22"/>
          <w:lang w:val="nl-NL"/>
        </w:rPr>
        <w:t xml:space="preserve">daadwerkelijk </w:t>
      </w:r>
      <w:r w:rsidR="006F5DBA" w:rsidRPr="00C260D9">
        <w:rPr>
          <w:sz w:val="22"/>
          <w:lang w:val="nl-NL"/>
        </w:rPr>
        <w:t>nodig zou zijn om het onderzoek en het ontwerp</w:t>
      </w:r>
      <w:r w:rsidR="00A72E5E" w:rsidRPr="00C260D9">
        <w:rPr>
          <w:sz w:val="22"/>
          <w:lang w:val="nl-NL"/>
        </w:rPr>
        <w:t xml:space="preserve"> af te kunnen ronden.</w:t>
      </w:r>
      <w:r w:rsidR="00E21125" w:rsidRPr="00C260D9">
        <w:rPr>
          <w:sz w:val="22"/>
          <w:lang w:val="nl-NL"/>
        </w:rPr>
        <w:t xml:space="preserve"> De uiteindelijke planning is te zien in figuur</w:t>
      </w:r>
      <w:r w:rsidR="00E75D39" w:rsidRPr="00C260D9">
        <w:rPr>
          <w:sz w:val="22"/>
          <w:lang w:val="nl-NL"/>
        </w:rPr>
        <w:t xml:space="preserve"> drie</w:t>
      </w:r>
      <w:r w:rsidR="00E21125" w:rsidRPr="00C260D9">
        <w:rPr>
          <w:sz w:val="22"/>
          <w:lang w:val="nl-NL"/>
        </w:rPr>
        <w:t>.</w:t>
      </w:r>
      <w:r w:rsidR="006B4AC6" w:rsidRPr="00C260D9">
        <w:rPr>
          <w:sz w:val="22"/>
          <w:lang w:val="nl-NL"/>
        </w:rPr>
        <w:t xml:space="preserve"> Hier zi</w:t>
      </w:r>
      <w:r w:rsidR="00D61925" w:rsidRPr="00C260D9">
        <w:rPr>
          <w:sz w:val="22"/>
          <w:lang w:val="nl-NL"/>
        </w:rPr>
        <w:t xml:space="preserve">jn de fases aangeduid met een </w:t>
      </w:r>
      <w:r w:rsidR="000B647B" w:rsidRPr="00C260D9">
        <w:rPr>
          <w:sz w:val="22"/>
          <w:lang w:val="nl-NL"/>
        </w:rPr>
        <w:t>‘</w:t>
      </w:r>
      <w:r w:rsidR="00D61925" w:rsidRPr="00C260D9">
        <w:rPr>
          <w:sz w:val="22"/>
          <w:lang w:val="nl-NL"/>
        </w:rPr>
        <w:t>*</w:t>
      </w:r>
      <w:r w:rsidR="000B647B" w:rsidRPr="00C260D9">
        <w:rPr>
          <w:sz w:val="22"/>
          <w:lang w:val="nl-NL"/>
        </w:rPr>
        <w:t>’.</w:t>
      </w:r>
      <w:r w:rsidR="00D61925" w:rsidRPr="00C260D9">
        <w:rPr>
          <w:sz w:val="22"/>
          <w:lang w:val="nl-NL"/>
        </w:rPr>
        <w:t xml:space="preserve"> </w:t>
      </w:r>
      <w:r w:rsidR="00962F55" w:rsidRPr="00C260D9">
        <w:rPr>
          <w:sz w:val="22"/>
          <w:lang w:val="nl-NL"/>
        </w:rPr>
        <w:t xml:space="preserve">Zie bijlage I voor de verschillende </w:t>
      </w:r>
      <w:r w:rsidR="00FF4C9D" w:rsidRPr="00C260D9">
        <w:rPr>
          <w:sz w:val="22"/>
          <w:lang w:val="nl-NL"/>
        </w:rPr>
        <w:t xml:space="preserve">planningen en wat het verschil </w:t>
      </w:r>
      <w:r w:rsidR="0075576F" w:rsidRPr="00C260D9">
        <w:rPr>
          <w:sz w:val="22"/>
          <w:lang w:val="nl-NL"/>
        </w:rPr>
        <w:t>tussen de planningen is</w:t>
      </w:r>
      <w:r w:rsidR="00962F55" w:rsidRPr="00C260D9">
        <w:rPr>
          <w:sz w:val="22"/>
          <w:lang w:val="nl-NL"/>
        </w:rPr>
        <w:t xml:space="preserve">. </w:t>
      </w:r>
      <w:r w:rsidR="004F5F54" w:rsidRPr="00C260D9">
        <w:rPr>
          <w:sz w:val="22"/>
          <w:lang w:val="nl-NL"/>
        </w:rPr>
        <w:t xml:space="preserve"> </w:t>
      </w:r>
    </w:p>
    <w:p w14:paraId="281B18C5" w14:textId="3A6A50A5" w:rsidR="00D95DCF" w:rsidRPr="00C260D9" w:rsidRDefault="00D95DCF" w:rsidP="00D04535">
      <w:pPr>
        <w:rPr>
          <w:sz w:val="22"/>
          <w:lang w:val="nl-NL"/>
        </w:rPr>
      </w:pPr>
    </w:p>
    <w:p w14:paraId="1B4B3190" w14:textId="22BECE43" w:rsidR="00651C15" w:rsidRPr="00C260D9" w:rsidRDefault="0003279B" w:rsidP="00651C15">
      <w:pPr>
        <w:keepNext/>
        <w:rPr>
          <w:lang w:val="nl-NL"/>
        </w:rPr>
      </w:pPr>
      <w:r w:rsidRPr="00C260D9">
        <w:rPr>
          <w:noProof/>
          <w:lang w:eastAsia="en-US"/>
        </w:rPr>
        <w:drawing>
          <wp:inline distT="0" distB="0" distL="0" distR="0" wp14:anchorId="0CFBAE58" wp14:editId="1DAB57A6">
            <wp:extent cx="8740239" cy="4737735"/>
            <wp:effectExtent l="0" t="0" r="3810" b="571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0A5F62" w14:textId="01519BE5" w:rsidR="00F971AB" w:rsidRPr="00C260D9" w:rsidRDefault="00651C15" w:rsidP="0075576F">
      <w:pPr>
        <w:pStyle w:val="Caption"/>
        <w:rPr>
          <w:lang w:val="nl-NL"/>
        </w:rPr>
        <w:sectPr w:rsidR="00F971AB" w:rsidRPr="00C260D9" w:rsidSect="00F971AB">
          <w:pgSz w:w="16840" w:h="11907" w:orient="landscape" w:code="9"/>
          <w:pgMar w:top="1985" w:right="1440" w:bottom="851" w:left="1440" w:header="851" w:footer="851" w:gutter="0"/>
          <w:cols w:space="720"/>
          <w:titlePg/>
          <w:docGrid w:linePitch="360"/>
        </w:sectPr>
      </w:pPr>
      <w:bookmarkStart w:id="28" w:name="_Toc325703939"/>
      <w:r w:rsidRPr="00C260D9">
        <w:rPr>
          <w:lang w:val="nl-NL"/>
        </w:rPr>
        <w:t xml:space="preserve">Figuur </w:t>
      </w:r>
      <w:r w:rsidR="00930023" w:rsidRPr="00C260D9">
        <w:rPr>
          <w:lang w:val="nl-NL"/>
        </w:rPr>
        <w:fldChar w:fldCharType="begin"/>
      </w:r>
      <w:r w:rsidR="00930023" w:rsidRPr="00C260D9">
        <w:rPr>
          <w:lang w:val="nl-NL"/>
        </w:rPr>
        <w:instrText xml:space="preserve"> SEQ Figuur \* ARABIC </w:instrText>
      </w:r>
      <w:r w:rsidR="00930023" w:rsidRPr="00C260D9">
        <w:rPr>
          <w:lang w:val="nl-NL"/>
        </w:rPr>
        <w:fldChar w:fldCharType="separate"/>
      </w:r>
      <w:r w:rsidR="0010756C" w:rsidRPr="00C260D9">
        <w:rPr>
          <w:noProof/>
          <w:lang w:val="nl-NL"/>
        </w:rPr>
        <w:t>3</w:t>
      </w:r>
      <w:r w:rsidR="00930023" w:rsidRPr="00C260D9">
        <w:rPr>
          <w:noProof/>
          <w:lang w:val="nl-NL"/>
        </w:rPr>
        <w:fldChar w:fldCharType="end"/>
      </w:r>
      <w:r w:rsidRPr="00C260D9">
        <w:rPr>
          <w:lang w:val="nl-NL"/>
        </w:rPr>
        <w:t xml:space="preserve"> planning</w:t>
      </w:r>
      <w:bookmarkEnd w:id="28"/>
    </w:p>
    <w:p w14:paraId="5875AB43" w14:textId="77777777" w:rsidR="00871A25" w:rsidRPr="00C260D9" w:rsidRDefault="00871A25" w:rsidP="00651C15">
      <w:pPr>
        <w:pStyle w:val="Caption"/>
        <w:rPr>
          <w:lang w:val="nl-NL"/>
        </w:rPr>
      </w:pPr>
    </w:p>
    <w:p w14:paraId="16D2627D" w14:textId="1BBD8955" w:rsidR="006D14E5" w:rsidRPr="00C260D9" w:rsidRDefault="006D14E5" w:rsidP="00ED21E5">
      <w:pPr>
        <w:pStyle w:val="Heading2"/>
        <w:numPr>
          <w:ilvl w:val="0"/>
          <w:numId w:val="17"/>
        </w:numPr>
        <w:ind w:left="426" w:hanging="426"/>
        <w:rPr>
          <w:rFonts w:ascii="Arial" w:hAnsi="Arial" w:cs="Arial"/>
          <w:lang w:val="nl-NL"/>
        </w:rPr>
      </w:pPr>
      <w:bookmarkStart w:id="29" w:name="_Toc326396255"/>
      <w:r w:rsidRPr="00C260D9">
        <w:rPr>
          <w:rFonts w:ascii="Arial" w:hAnsi="Arial" w:cs="Arial"/>
          <w:lang w:val="nl-NL"/>
        </w:rPr>
        <w:t>Stakeholderanalyse</w:t>
      </w:r>
      <w:bookmarkEnd w:id="29"/>
    </w:p>
    <w:p w14:paraId="64F7FC44" w14:textId="59A44C10" w:rsidR="000955E1" w:rsidRPr="00C260D9" w:rsidRDefault="00C93FFD" w:rsidP="00205BA8">
      <w:pPr>
        <w:spacing w:after="0"/>
        <w:rPr>
          <w:sz w:val="22"/>
          <w:szCs w:val="22"/>
          <w:lang w:val="nl-NL"/>
        </w:rPr>
      </w:pPr>
      <w:r w:rsidRPr="00C260D9">
        <w:rPr>
          <w:sz w:val="22"/>
          <w:szCs w:val="22"/>
          <w:lang w:val="nl-NL"/>
        </w:rPr>
        <w:t>Het derde</w:t>
      </w:r>
      <w:r w:rsidR="009F4926" w:rsidRPr="00C260D9">
        <w:rPr>
          <w:sz w:val="22"/>
          <w:szCs w:val="22"/>
          <w:lang w:val="nl-NL"/>
        </w:rPr>
        <w:t xml:space="preserve"> product dat tijdens de </w:t>
      </w:r>
      <w:r w:rsidR="00637840" w:rsidRPr="00C260D9">
        <w:rPr>
          <w:sz w:val="22"/>
          <w:szCs w:val="22"/>
          <w:lang w:val="nl-NL"/>
        </w:rPr>
        <w:t>initiatiefase</w:t>
      </w:r>
      <w:r w:rsidR="000E615C" w:rsidRPr="00C260D9">
        <w:rPr>
          <w:sz w:val="22"/>
          <w:szCs w:val="22"/>
          <w:lang w:val="nl-NL"/>
        </w:rPr>
        <w:t xml:space="preserve"> is</w:t>
      </w:r>
      <w:r w:rsidR="009F4926" w:rsidRPr="00C260D9">
        <w:rPr>
          <w:sz w:val="22"/>
          <w:szCs w:val="22"/>
          <w:lang w:val="nl-NL"/>
        </w:rPr>
        <w:t xml:space="preserve"> opgesteld </w:t>
      </w:r>
      <w:r w:rsidR="000E615C" w:rsidRPr="00C260D9">
        <w:rPr>
          <w:sz w:val="22"/>
          <w:szCs w:val="22"/>
          <w:lang w:val="nl-NL"/>
        </w:rPr>
        <w:t>is d</w:t>
      </w:r>
      <w:r w:rsidR="00BA1427" w:rsidRPr="00C260D9">
        <w:rPr>
          <w:sz w:val="22"/>
          <w:szCs w:val="22"/>
          <w:lang w:val="nl-NL"/>
        </w:rPr>
        <w:t>e stakeholderanalyse</w:t>
      </w:r>
      <w:r w:rsidR="00637840" w:rsidRPr="00C260D9">
        <w:rPr>
          <w:sz w:val="22"/>
          <w:szCs w:val="22"/>
          <w:lang w:val="nl-NL"/>
        </w:rPr>
        <w:t xml:space="preserve">. </w:t>
      </w:r>
      <w:r w:rsidR="00815FC3" w:rsidRPr="00C260D9">
        <w:rPr>
          <w:sz w:val="22"/>
          <w:szCs w:val="22"/>
          <w:lang w:val="nl-NL"/>
        </w:rPr>
        <w:t>Allereerst</w:t>
      </w:r>
      <w:r w:rsidR="00BA1427" w:rsidRPr="00C260D9">
        <w:rPr>
          <w:sz w:val="22"/>
          <w:szCs w:val="22"/>
          <w:lang w:val="nl-NL"/>
        </w:rPr>
        <w:t xml:space="preserve"> moest er bepaald worden wie de stakeholders waren die betrokken zouden worden bij het project. </w:t>
      </w:r>
      <w:r w:rsidR="00A33A10" w:rsidRPr="00C260D9">
        <w:rPr>
          <w:sz w:val="22"/>
          <w:szCs w:val="22"/>
          <w:lang w:val="nl-NL"/>
        </w:rPr>
        <w:t xml:space="preserve">Tijdens het opstellen van het plan van aanpak kwam het idee om een stakeholderanalyse op te stellen, zodat de behoeften van de </w:t>
      </w:r>
      <w:r w:rsidR="003E2763" w:rsidRPr="00C260D9">
        <w:rPr>
          <w:sz w:val="22"/>
          <w:szCs w:val="22"/>
          <w:lang w:val="nl-NL"/>
        </w:rPr>
        <w:t xml:space="preserve">stakeholders in kaart gebracht konden worden. Het idee ontstond doordat </w:t>
      </w:r>
      <w:r w:rsidR="009D219E" w:rsidRPr="00C260D9">
        <w:rPr>
          <w:sz w:val="22"/>
          <w:szCs w:val="22"/>
          <w:lang w:val="nl-NL"/>
        </w:rPr>
        <w:t xml:space="preserve">er uit de stage van het derde jaar bij NetPro </w:t>
      </w:r>
      <w:r w:rsidR="00B76E92" w:rsidRPr="00C260D9">
        <w:rPr>
          <w:sz w:val="22"/>
          <w:szCs w:val="22"/>
          <w:lang w:val="nl-NL"/>
        </w:rPr>
        <w:t xml:space="preserve">is gebleken dat het erg belangrijk is om de stakeholders vanaf het begin </w:t>
      </w:r>
      <w:r w:rsidR="003C69F7" w:rsidRPr="00C260D9">
        <w:rPr>
          <w:sz w:val="22"/>
          <w:szCs w:val="22"/>
          <w:lang w:val="nl-NL"/>
        </w:rPr>
        <w:t>in kaart te brengen en te onderzoeker wat hun belangen zijn.</w:t>
      </w:r>
      <w:r w:rsidR="009D219E" w:rsidRPr="00C260D9">
        <w:rPr>
          <w:sz w:val="22"/>
          <w:szCs w:val="22"/>
          <w:lang w:val="nl-NL"/>
        </w:rPr>
        <w:t xml:space="preserve"> </w:t>
      </w:r>
      <w:r w:rsidR="00DC7A81" w:rsidRPr="00C260D9">
        <w:rPr>
          <w:sz w:val="22"/>
          <w:szCs w:val="22"/>
          <w:lang w:val="nl-NL"/>
        </w:rPr>
        <w:t>Dit was tijdens de vorige stage niet gedaan, waardoor de opdracht niet helemaal voldeed aan de wensen van de stakeholders.</w:t>
      </w:r>
      <w:r w:rsidR="00BD3807" w:rsidRPr="00C260D9">
        <w:rPr>
          <w:sz w:val="22"/>
          <w:szCs w:val="22"/>
          <w:lang w:val="nl-NL"/>
        </w:rPr>
        <w:t xml:space="preserve"> Tevens was de scope nog niet duidelijk gedefinieerd en door de behoeften van de stakeholders te achterhalen kon de scope afgebakend worden. </w:t>
      </w:r>
      <w:r w:rsidR="006E23DB" w:rsidRPr="00C260D9">
        <w:rPr>
          <w:sz w:val="22"/>
          <w:szCs w:val="22"/>
          <w:lang w:val="nl-NL"/>
        </w:rPr>
        <w:t>Voorafgaand aan</w:t>
      </w:r>
      <w:r w:rsidR="00B3754A" w:rsidRPr="00C260D9">
        <w:rPr>
          <w:sz w:val="22"/>
          <w:szCs w:val="22"/>
          <w:lang w:val="nl-NL"/>
        </w:rPr>
        <w:t xml:space="preserve"> één van de wekelijkse voortgangsgesprekken is het idee voor het opstellen </w:t>
      </w:r>
      <w:r w:rsidR="006E23DB" w:rsidRPr="00C260D9">
        <w:rPr>
          <w:sz w:val="22"/>
          <w:szCs w:val="22"/>
          <w:lang w:val="nl-NL"/>
        </w:rPr>
        <w:t xml:space="preserve">van </w:t>
      </w:r>
      <w:r w:rsidR="00B3754A" w:rsidRPr="00C260D9">
        <w:rPr>
          <w:sz w:val="22"/>
          <w:szCs w:val="22"/>
          <w:lang w:val="nl-NL"/>
        </w:rPr>
        <w:t xml:space="preserve">een stakeholderanalyse aangekaart bij de heer Mast. </w:t>
      </w:r>
      <w:r w:rsidR="00BD3807" w:rsidRPr="00C260D9">
        <w:rPr>
          <w:sz w:val="22"/>
          <w:szCs w:val="22"/>
          <w:lang w:val="nl-NL"/>
        </w:rPr>
        <w:t>Tijdens</w:t>
      </w:r>
      <w:r w:rsidR="00FB35F6" w:rsidRPr="00C260D9">
        <w:rPr>
          <w:sz w:val="22"/>
          <w:szCs w:val="22"/>
          <w:lang w:val="nl-NL"/>
        </w:rPr>
        <w:t xml:space="preserve"> de meeting</w:t>
      </w:r>
      <w:r w:rsidR="00BD3807" w:rsidRPr="00C260D9">
        <w:rPr>
          <w:sz w:val="22"/>
          <w:szCs w:val="22"/>
          <w:lang w:val="nl-NL"/>
        </w:rPr>
        <w:t xml:space="preserve"> </w:t>
      </w:r>
      <w:r w:rsidR="00BA1C92" w:rsidRPr="00C260D9">
        <w:rPr>
          <w:sz w:val="22"/>
          <w:szCs w:val="22"/>
          <w:lang w:val="nl-NL"/>
        </w:rPr>
        <w:t>heb ik een matrix opgesteld</w:t>
      </w:r>
      <w:r w:rsidR="0051076C" w:rsidRPr="00C260D9">
        <w:rPr>
          <w:sz w:val="22"/>
          <w:szCs w:val="22"/>
          <w:lang w:val="nl-NL"/>
        </w:rPr>
        <w:t xml:space="preserve">, waarin het niveau van macht en niveau van interesse </w:t>
      </w:r>
      <w:r w:rsidR="00F50A25" w:rsidRPr="00C260D9">
        <w:rPr>
          <w:sz w:val="22"/>
          <w:szCs w:val="22"/>
          <w:lang w:val="nl-NL"/>
        </w:rPr>
        <w:t xml:space="preserve">met betrekking tot het project centraal stond. Deze </w:t>
      </w:r>
      <w:r w:rsidR="001D0868" w:rsidRPr="00C260D9">
        <w:rPr>
          <w:sz w:val="22"/>
          <w:szCs w:val="22"/>
          <w:lang w:val="nl-NL"/>
        </w:rPr>
        <w:t>matrix is vervo</w:t>
      </w:r>
      <w:r w:rsidR="00BA1C92" w:rsidRPr="00C260D9">
        <w:rPr>
          <w:sz w:val="22"/>
          <w:szCs w:val="22"/>
          <w:lang w:val="nl-NL"/>
        </w:rPr>
        <w:t xml:space="preserve">lgens door de </w:t>
      </w:r>
      <w:r w:rsidR="00531C68" w:rsidRPr="00C260D9">
        <w:rPr>
          <w:sz w:val="22"/>
          <w:szCs w:val="22"/>
          <w:lang w:val="nl-NL"/>
        </w:rPr>
        <w:t>heer Mast gevuld. In figuur vier</w:t>
      </w:r>
      <w:r w:rsidR="00BA1C92" w:rsidRPr="00C260D9">
        <w:rPr>
          <w:sz w:val="22"/>
          <w:szCs w:val="22"/>
          <w:lang w:val="nl-NL"/>
        </w:rPr>
        <w:t xml:space="preserve"> is deze matrix te zien.</w:t>
      </w:r>
    </w:p>
    <w:p w14:paraId="1C2530E2" w14:textId="77777777" w:rsidR="00651C15" w:rsidRPr="00C260D9" w:rsidRDefault="00A4100C" w:rsidP="00651C15">
      <w:pPr>
        <w:keepNext/>
        <w:spacing w:after="0"/>
        <w:rPr>
          <w:lang w:val="nl-NL"/>
        </w:rPr>
      </w:pPr>
      <w:r w:rsidRPr="00C260D9">
        <w:rPr>
          <w:noProof/>
          <w:sz w:val="22"/>
          <w:szCs w:val="22"/>
          <w:lang w:eastAsia="en-US"/>
        </w:rPr>
        <w:drawing>
          <wp:inline distT="0" distB="0" distL="0" distR="0" wp14:anchorId="6D68D033" wp14:editId="37F191BD">
            <wp:extent cx="4441371" cy="3092844"/>
            <wp:effectExtent l="0" t="0" r="0" b="0"/>
            <wp:docPr id="101" name="Picture 101" descr="C:\Users\JBA248\Pictures\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248\Pictures\matri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116" cy="3101719"/>
                    </a:xfrm>
                    <a:prstGeom prst="rect">
                      <a:avLst/>
                    </a:prstGeom>
                    <a:noFill/>
                    <a:ln>
                      <a:noFill/>
                    </a:ln>
                  </pic:spPr>
                </pic:pic>
              </a:graphicData>
            </a:graphic>
          </wp:inline>
        </w:drawing>
      </w:r>
    </w:p>
    <w:p w14:paraId="424156A5" w14:textId="1E13D717" w:rsidR="00BA1C92" w:rsidRPr="00C260D9" w:rsidRDefault="00651C15" w:rsidP="00651C15">
      <w:pPr>
        <w:pStyle w:val="Caption"/>
        <w:rPr>
          <w:sz w:val="22"/>
          <w:szCs w:val="22"/>
          <w:lang w:val="nl-NL"/>
        </w:rPr>
      </w:pPr>
      <w:bookmarkStart w:id="30" w:name="_Toc325703940"/>
      <w:r w:rsidRPr="00C260D9">
        <w:rPr>
          <w:lang w:val="nl-NL"/>
        </w:rPr>
        <w:t xml:space="preserve">Figuur </w:t>
      </w:r>
      <w:r w:rsidRPr="00C260D9">
        <w:rPr>
          <w:lang w:val="nl-NL"/>
        </w:rPr>
        <w:fldChar w:fldCharType="begin"/>
      </w:r>
      <w:r w:rsidRPr="00C260D9">
        <w:rPr>
          <w:lang w:val="nl-NL"/>
        </w:rPr>
        <w:instrText xml:space="preserve"> SEQ Figuur \* ARABIC </w:instrText>
      </w:r>
      <w:r w:rsidRPr="00C260D9">
        <w:rPr>
          <w:lang w:val="nl-NL"/>
        </w:rPr>
        <w:fldChar w:fldCharType="separate"/>
      </w:r>
      <w:r w:rsidR="0010756C" w:rsidRPr="00C260D9">
        <w:rPr>
          <w:noProof/>
          <w:lang w:val="nl-NL"/>
        </w:rPr>
        <w:t>4</w:t>
      </w:r>
      <w:r w:rsidRPr="00C260D9">
        <w:rPr>
          <w:lang w:val="nl-NL"/>
        </w:rPr>
        <w:fldChar w:fldCharType="end"/>
      </w:r>
      <w:r w:rsidRPr="00C260D9">
        <w:rPr>
          <w:lang w:val="nl-NL"/>
        </w:rPr>
        <w:t xml:space="preserve"> stakeholder matrix</w:t>
      </w:r>
      <w:bookmarkEnd w:id="30"/>
    </w:p>
    <w:p w14:paraId="10031C08" w14:textId="77777777" w:rsidR="004D6FBE" w:rsidRPr="00C260D9" w:rsidRDefault="004D6FBE" w:rsidP="00205BA8">
      <w:pPr>
        <w:spacing w:after="0"/>
        <w:rPr>
          <w:sz w:val="22"/>
          <w:szCs w:val="22"/>
          <w:lang w:val="nl-NL"/>
        </w:rPr>
      </w:pPr>
    </w:p>
    <w:p w14:paraId="656A1BDA" w14:textId="067DA86D" w:rsidR="003F547C" w:rsidRPr="00C260D9" w:rsidRDefault="00662B24">
      <w:pPr>
        <w:rPr>
          <w:sz w:val="22"/>
          <w:szCs w:val="22"/>
          <w:lang w:val="nl-NL"/>
        </w:rPr>
      </w:pPr>
      <w:r w:rsidRPr="00C260D9">
        <w:rPr>
          <w:sz w:val="22"/>
          <w:szCs w:val="22"/>
          <w:lang w:val="nl-NL"/>
        </w:rPr>
        <w:t xml:space="preserve">Na de meeting </w:t>
      </w:r>
      <w:r w:rsidR="00DD38DD" w:rsidRPr="00C260D9">
        <w:rPr>
          <w:sz w:val="22"/>
          <w:szCs w:val="22"/>
          <w:lang w:val="nl-NL"/>
        </w:rPr>
        <w:t xml:space="preserve">zijn </w:t>
      </w:r>
      <w:r w:rsidR="003F547C" w:rsidRPr="00C260D9">
        <w:rPr>
          <w:sz w:val="22"/>
          <w:szCs w:val="22"/>
          <w:lang w:val="nl-NL"/>
        </w:rPr>
        <w:t xml:space="preserve">de twee volgende vragen </w:t>
      </w:r>
      <w:r w:rsidR="00DD38DD" w:rsidRPr="00C260D9">
        <w:rPr>
          <w:sz w:val="22"/>
          <w:szCs w:val="22"/>
          <w:lang w:val="nl-NL"/>
        </w:rPr>
        <w:t>opgesteld</w:t>
      </w:r>
      <w:r w:rsidR="003F547C" w:rsidRPr="00C260D9">
        <w:rPr>
          <w:sz w:val="22"/>
          <w:szCs w:val="22"/>
          <w:lang w:val="nl-NL"/>
        </w:rPr>
        <w:t>:</w:t>
      </w:r>
    </w:p>
    <w:p w14:paraId="70091E49" w14:textId="04E8BF03" w:rsidR="00550B9E" w:rsidRPr="00C260D9" w:rsidRDefault="00550B9E" w:rsidP="00137607">
      <w:pPr>
        <w:pStyle w:val="ListParagraph"/>
        <w:numPr>
          <w:ilvl w:val="0"/>
          <w:numId w:val="48"/>
        </w:numPr>
        <w:spacing w:after="200" w:line="276" w:lineRule="auto"/>
        <w:rPr>
          <w:sz w:val="22"/>
          <w:szCs w:val="22"/>
          <w:lang w:val="nl-NL"/>
        </w:rPr>
      </w:pPr>
      <w:r w:rsidRPr="00C260D9">
        <w:rPr>
          <w:sz w:val="22"/>
          <w:szCs w:val="22"/>
          <w:lang w:val="nl-NL"/>
        </w:rPr>
        <w:t xml:space="preserve">Wat voor informatie van de </w:t>
      </w:r>
      <w:r w:rsidR="00E71A07">
        <w:rPr>
          <w:sz w:val="22"/>
          <w:szCs w:val="22"/>
          <w:lang w:val="nl-NL"/>
        </w:rPr>
        <w:t>applicatielaag</w:t>
      </w:r>
      <w:r w:rsidRPr="00C260D9">
        <w:rPr>
          <w:sz w:val="22"/>
          <w:szCs w:val="22"/>
          <w:lang w:val="nl-NL"/>
        </w:rPr>
        <w:t xml:space="preserve"> zou je willen zien in de Enterprise Architectuur?</w:t>
      </w:r>
    </w:p>
    <w:p w14:paraId="4AF7BA54" w14:textId="77777777" w:rsidR="00F52BC5" w:rsidRPr="00C260D9" w:rsidRDefault="00550B9E" w:rsidP="00137607">
      <w:pPr>
        <w:pStyle w:val="ListParagraph"/>
        <w:numPr>
          <w:ilvl w:val="0"/>
          <w:numId w:val="48"/>
        </w:numPr>
        <w:spacing w:after="200" w:line="276" w:lineRule="auto"/>
        <w:rPr>
          <w:sz w:val="22"/>
          <w:szCs w:val="22"/>
          <w:lang w:val="nl-NL"/>
        </w:rPr>
      </w:pPr>
      <w:r w:rsidRPr="00C260D9">
        <w:rPr>
          <w:sz w:val="22"/>
          <w:szCs w:val="22"/>
          <w:lang w:val="nl-NL"/>
        </w:rPr>
        <w:t>Zijn er nog specifieke wensen over het Enterprise Architectuur?</w:t>
      </w:r>
    </w:p>
    <w:p w14:paraId="6534D3B6" w14:textId="77777777" w:rsidR="00F52BC5" w:rsidRPr="00C260D9" w:rsidRDefault="00DD38DD" w:rsidP="00F52BC5">
      <w:pPr>
        <w:spacing w:after="200" w:line="276" w:lineRule="auto"/>
        <w:rPr>
          <w:sz w:val="22"/>
          <w:szCs w:val="22"/>
          <w:lang w:val="nl-NL"/>
        </w:rPr>
      </w:pPr>
      <w:r w:rsidRPr="00C260D9">
        <w:rPr>
          <w:sz w:val="22"/>
          <w:szCs w:val="22"/>
          <w:lang w:val="nl-NL"/>
        </w:rPr>
        <w:t>Deze vragen zijn opgesteld aan de hand van de informatie die de begeleider wilde weten van de stakeholders</w:t>
      </w:r>
      <w:r w:rsidR="007238AD" w:rsidRPr="00C260D9">
        <w:rPr>
          <w:sz w:val="22"/>
          <w:szCs w:val="22"/>
          <w:lang w:val="nl-NL"/>
        </w:rPr>
        <w:t>, namelijk de informatie</w:t>
      </w:r>
      <w:r w:rsidR="00844E7B" w:rsidRPr="00C260D9">
        <w:rPr>
          <w:sz w:val="22"/>
          <w:szCs w:val="22"/>
          <w:lang w:val="nl-NL"/>
        </w:rPr>
        <w:t xml:space="preserve"> </w:t>
      </w:r>
      <w:r w:rsidR="00F52BC5" w:rsidRPr="00C260D9">
        <w:rPr>
          <w:sz w:val="22"/>
          <w:szCs w:val="22"/>
          <w:lang w:val="nl-NL"/>
        </w:rPr>
        <w:t>waar zij inzicht in wilden en hun</w:t>
      </w:r>
      <w:r w:rsidR="00844E7B" w:rsidRPr="00C260D9">
        <w:rPr>
          <w:sz w:val="22"/>
          <w:szCs w:val="22"/>
          <w:lang w:val="nl-NL"/>
        </w:rPr>
        <w:t xml:space="preserve"> specifieke wensen. </w:t>
      </w:r>
    </w:p>
    <w:p w14:paraId="1FF5638F" w14:textId="46C59A02" w:rsidR="00ED1AF1" w:rsidRPr="00C260D9" w:rsidRDefault="009E54AC" w:rsidP="00F52BC5">
      <w:pPr>
        <w:spacing w:after="200" w:line="276" w:lineRule="auto"/>
        <w:rPr>
          <w:sz w:val="22"/>
          <w:szCs w:val="22"/>
          <w:lang w:val="nl-NL"/>
        </w:rPr>
      </w:pPr>
      <w:r w:rsidRPr="00C260D9">
        <w:rPr>
          <w:sz w:val="22"/>
          <w:szCs w:val="22"/>
          <w:lang w:val="nl-NL"/>
        </w:rPr>
        <w:t xml:space="preserve">Vervolgens zijn er afspraken </w:t>
      </w:r>
      <w:r w:rsidR="0052432D" w:rsidRPr="00C260D9">
        <w:rPr>
          <w:sz w:val="22"/>
          <w:szCs w:val="22"/>
          <w:lang w:val="nl-NL"/>
        </w:rPr>
        <w:t xml:space="preserve">via outlook kalender </w:t>
      </w:r>
      <w:r w:rsidR="00815FC3" w:rsidRPr="00C260D9">
        <w:rPr>
          <w:sz w:val="22"/>
          <w:szCs w:val="22"/>
          <w:lang w:val="nl-NL"/>
        </w:rPr>
        <w:t>ingepland</w:t>
      </w:r>
      <w:r w:rsidRPr="00C260D9">
        <w:rPr>
          <w:sz w:val="22"/>
          <w:szCs w:val="22"/>
          <w:lang w:val="nl-NL"/>
        </w:rPr>
        <w:t xml:space="preserve"> met de stakeholder</w:t>
      </w:r>
      <w:r w:rsidR="0052432D" w:rsidRPr="00C260D9">
        <w:rPr>
          <w:sz w:val="22"/>
          <w:szCs w:val="22"/>
          <w:lang w:val="nl-NL"/>
        </w:rPr>
        <w:t>s.</w:t>
      </w:r>
      <w:r w:rsidR="00F63C35" w:rsidRPr="00C260D9">
        <w:rPr>
          <w:sz w:val="22"/>
          <w:szCs w:val="22"/>
          <w:lang w:val="nl-NL"/>
        </w:rPr>
        <w:t xml:space="preserve"> </w:t>
      </w:r>
      <w:r w:rsidR="00E53E7B" w:rsidRPr="00C260D9">
        <w:rPr>
          <w:sz w:val="22"/>
          <w:szCs w:val="22"/>
          <w:lang w:val="nl-NL"/>
        </w:rPr>
        <w:t xml:space="preserve">Tijdens de gesprekken met de stakeholders zijn de hoofdvragen als leidraad </w:t>
      </w:r>
      <w:r w:rsidR="00ED1AF1" w:rsidRPr="00C260D9">
        <w:rPr>
          <w:sz w:val="22"/>
          <w:szCs w:val="22"/>
          <w:lang w:val="nl-NL"/>
        </w:rPr>
        <w:t xml:space="preserve">gebruikt en zijn er </w:t>
      </w:r>
      <w:r w:rsidR="0052432D" w:rsidRPr="00C260D9">
        <w:rPr>
          <w:sz w:val="22"/>
          <w:szCs w:val="22"/>
          <w:lang w:val="nl-NL"/>
        </w:rPr>
        <w:t>deel</w:t>
      </w:r>
      <w:r w:rsidR="00ED1AF1" w:rsidRPr="00C260D9">
        <w:rPr>
          <w:sz w:val="22"/>
          <w:szCs w:val="22"/>
          <w:lang w:val="nl-NL"/>
        </w:rPr>
        <w:t xml:space="preserve">vragen gesteld </w:t>
      </w:r>
      <w:r w:rsidR="00815FC3" w:rsidRPr="00C260D9">
        <w:rPr>
          <w:sz w:val="22"/>
          <w:szCs w:val="22"/>
          <w:lang w:val="nl-NL"/>
        </w:rPr>
        <w:t>voortkomende uit</w:t>
      </w:r>
      <w:r w:rsidR="00ED1AF1" w:rsidRPr="00C260D9">
        <w:rPr>
          <w:sz w:val="22"/>
          <w:szCs w:val="22"/>
          <w:lang w:val="nl-NL"/>
        </w:rPr>
        <w:t xml:space="preserve"> het verloop van de gesprekken. </w:t>
      </w:r>
    </w:p>
    <w:p w14:paraId="4C23B1AC" w14:textId="01336CFB" w:rsidR="00E61AC5" w:rsidRPr="00C260D9" w:rsidRDefault="00ED1AF1" w:rsidP="00E61AC5">
      <w:pPr>
        <w:rPr>
          <w:sz w:val="22"/>
          <w:szCs w:val="22"/>
          <w:lang w:val="nl-NL"/>
        </w:rPr>
      </w:pPr>
      <w:r w:rsidRPr="00C260D9">
        <w:rPr>
          <w:sz w:val="22"/>
          <w:szCs w:val="22"/>
          <w:lang w:val="nl-NL"/>
        </w:rPr>
        <w:lastRenderedPageBreak/>
        <w:t>Na alle gesprekken zijn er viewpoints opgesteld</w:t>
      </w:r>
      <w:r w:rsidR="003B7E6F" w:rsidRPr="00C260D9">
        <w:rPr>
          <w:sz w:val="22"/>
          <w:szCs w:val="22"/>
          <w:lang w:val="nl-NL"/>
        </w:rPr>
        <w:t xml:space="preserve">. </w:t>
      </w:r>
      <w:r w:rsidR="008F7AD6" w:rsidRPr="00C260D9">
        <w:rPr>
          <w:sz w:val="22"/>
          <w:szCs w:val="22"/>
          <w:lang w:val="nl-NL"/>
        </w:rPr>
        <w:t>Viewpoints bestaan uit de behoeften van verschillende stakeholders die in één model kunnen worden gemodelleerd.</w:t>
      </w:r>
      <w:r w:rsidR="00510168" w:rsidRPr="00C260D9">
        <w:rPr>
          <w:sz w:val="22"/>
          <w:szCs w:val="22"/>
          <w:lang w:val="nl-NL"/>
        </w:rPr>
        <w:t xml:space="preserve"> Eén Enterprise Architectuur model kan verschillende informatie weergeven</w:t>
      </w:r>
      <w:r w:rsidR="00181BDD" w:rsidRPr="00C260D9">
        <w:rPr>
          <w:sz w:val="22"/>
          <w:szCs w:val="22"/>
          <w:lang w:val="nl-NL"/>
        </w:rPr>
        <w:t>. Voor het opstellen van de viewpoints</w:t>
      </w:r>
      <w:r w:rsidR="00255B70" w:rsidRPr="00C260D9">
        <w:rPr>
          <w:sz w:val="22"/>
          <w:szCs w:val="22"/>
          <w:lang w:val="nl-NL"/>
        </w:rPr>
        <w:t xml:space="preserve"> </w:t>
      </w:r>
      <w:r w:rsidR="00181BDD" w:rsidRPr="00C260D9">
        <w:rPr>
          <w:sz w:val="22"/>
          <w:szCs w:val="22"/>
          <w:lang w:val="nl-NL"/>
        </w:rPr>
        <w:t xml:space="preserve">zijn de behoeftes van de stakeholders die in één model weergegeven kunnen worden </w:t>
      </w:r>
      <w:r w:rsidR="00255B70" w:rsidRPr="00C260D9">
        <w:rPr>
          <w:sz w:val="22"/>
          <w:szCs w:val="22"/>
          <w:lang w:val="nl-NL"/>
        </w:rPr>
        <w:t>in één tabel opgenomen met een passende titel.</w:t>
      </w:r>
      <w:r w:rsidR="008F7AD6" w:rsidRPr="00C260D9">
        <w:rPr>
          <w:sz w:val="22"/>
          <w:szCs w:val="22"/>
          <w:lang w:val="nl-NL"/>
        </w:rPr>
        <w:t xml:space="preserve"> </w:t>
      </w:r>
      <w:r w:rsidR="00E0185F" w:rsidRPr="00C260D9">
        <w:rPr>
          <w:sz w:val="22"/>
          <w:szCs w:val="22"/>
          <w:lang w:val="nl-NL"/>
        </w:rPr>
        <w:t>Om te valideren of deze viewpoints nog steeds kloppen met de behoeften van de stakeholders</w:t>
      </w:r>
      <w:r w:rsidR="00A53683" w:rsidRPr="00C260D9">
        <w:rPr>
          <w:sz w:val="22"/>
          <w:szCs w:val="22"/>
          <w:lang w:val="nl-NL"/>
        </w:rPr>
        <w:t xml:space="preserve"> en om de stakeholders op de hoogte te houden van het project zijn de viewpoints naar de stakeholders gemaild met de vraag om feedback. </w:t>
      </w:r>
      <w:r w:rsidR="00BC5C9B" w:rsidRPr="00C260D9">
        <w:rPr>
          <w:sz w:val="22"/>
          <w:szCs w:val="22"/>
          <w:lang w:val="nl-NL"/>
        </w:rPr>
        <w:t>De meeste stakeholders hadden hier een positieve feedback o</w:t>
      </w:r>
      <w:r w:rsidR="00E61AC5" w:rsidRPr="00C260D9">
        <w:rPr>
          <w:sz w:val="22"/>
          <w:szCs w:val="22"/>
          <w:lang w:val="nl-NL"/>
        </w:rPr>
        <w:t>p</w:t>
      </w:r>
      <w:r w:rsidR="00BC5C9B" w:rsidRPr="00C260D9">
        <w:rPr>
          <w:sz w:val="22"/>
          <w:szCs w:val="22"/>
          <w:lang w:val="nl-NL"/>
        </w:rPr>
        <w:t xml:space="preserve"> en één stakeholder had nog een wens die </w:t>
      </w:r>
      <w:r w:rsidR="00E61AC5" w:rsidRPr="00C260D9">
        <w:rPr>
          <w:sz w:val="22"/>
          <w:szCs w:val="22"/>
          <w:lang w:val="nl-NL"/>
        </w:rPr>
        <w:t>toegevoegd kon worden</w:t>
      </w:r>
      <w:r w:rsidR="00BC5C9B" w:rsidRPr="00C260D9">
        <w:rPr>
          <w:sz w:val="22"/>
          <w:szCs w:val="22"/>
          <w:lang w:val="nl-NL"/>
        </w:rPr>
        <w:t xml:space="preserve"> in de bestaande viewpoints.</w:t>
      </w:r>
      <w:r w:rsidR="00BB0EE8" w:rsidRPr="00C260D9">
        <w:rPr>
          <w:sz w:val="22"/>
          <w:szCs w:val="22"/>
          <w:lang w:val="nl-NL"/>
        </w:rPr>
        <w:t xml:space="preserve"> Om het volledige stakeholderanalyse met de viewpoints te zien verwijs ik u naar </w:t>
      </w:r>
      <w:r w:rsidR="009C5B36" w:rsidRPr="00C260D9">
        <w:rPr>
          <w:sz w:val="22"/>
          <w:szCs w:val="22"/>
          <w:lang w:val="nl-NL"/>
        </w:rPr>
        <w:t xml:space="preserve">externe </w:t>
      </w:r>
      <w:r w:rsidR="00BB0EE8" w:rsidRPr="00C260D9">
        <w:rPr>
          <w:sz w:val="22"/>
          <w:szCs w:val="22"/>
          <w:lang w:val="nl-NL"/>
        </w:rPr>
        <w:t xml:space="preserve">bijlage </w:t>
      </w:r>
      <w:r w:rsidR="00182BAE" w:rsidRPr="00C260D9">
        <w:rPr>
          <w:sz w:val="22"/>
          <w:szCs w:val="22"/>
          <w:lang w:val="nl-NL"/>
        </w:rPr>
        <w:t>I</w:t>
      </w:r>
      <w:r w:rsidR="00BB0EE8" w:rsidRPr="00C260D9">
        <w:rPr>
          <w:sz w:val="22"/>
          <w:szCs w:val="22"/>
          <w:lang w:val="nl-NL"/>
        </w:rPr>
        <w:t xml:space="preserve">I. </w:t>
      </w:r>
    </w:p>
    <w:p w14:paraId="5F85DACC" w14:textId="380153F2" w:rsidR="00794EE1" w:rsidRPr="00C260D9" w:rsidRDefault="003A6F33" w:rsidP="00036E7E">
      <w:pPr>
        <w:spacing w:after="0"/>
        <w:rPr>
          <w:sz w:val="22"/>
          <w:szCs w:val="22"/>
          <w:lang w:val="nl-NL"/>
        </w:rPr>
      </w:pPr>
      <w:r w:rsidRPr="00C260D9">
        <w:rPr>
          <w:sz w:val="22"/>
          <w:szCs w:val="22"/>
          <w:lang w:val="nl-NL"/>
        </w:rPr>
        <w:t>Na</w:t>
      </w:r>
      <w:r w:rsidR="00815FC3" w:rsidRPr="00C260D9">
        <w:rPr>
          <w:sz w:val="22"/>
          <w:szCs w:val="22"/>
          <w:lang w:val="nl-NL"/>
        </w:rPr>
        <w:t xml:space="preserve"> een begin te hebben gemaakt met</w:t>
      </w:r>
      <w:r w:rsidRPr="00C260D9">
        <w:rPr>
          <w:sz w:val="22"/>
          <w:szCs w:val="22"/>
          <w:lang w:val="nl-NL"/>
        </w:rPr>
        <w:t xml:space="preserve"> het onderzoek en het ontwerp, werd het al snel duidelijk dat dit proces complexer was dan eerst gedacht en is er besloten om de scope terug te brengen naar één viewpoint, die tot in detail gemodelleerd zou worden.</w:t>
      </w:r>
      <w:r w:rsidR="00552F0D" w:rsidRPr="00C260D9">
        <w:rPr>
          <w:sz w:val="22"/>
          <w:szCs w:val="22"/>
          <w:lang w:val="nl-NL"/>
        </w:rPr>
        <w:t xml:space="preserve"> Dit is de viewpo</w:t>
      </w:r>
      <w:r w:rsidR="00794EE1" w:rsidRPr="00C260D9">
        <w:rPr>
          <w:sz w:val="22"/>
          <w:szCs w:val="22"/>
          <w:lang w:val="nl-NL"/>
        </w:rPr>
        <w:t>int business segments</w:t>
      </w:r>
      <w:r w:rsidR="00552F0D" w:rsidRPr="00C260D9">
        <w:rPr>
          <w:sz w:val="22"/>
          <w:szCs w:val="22"/>
          <w:lang w:val="nl-NL"/>
        </w:rPr>
        <w:t xml:space="preserve"> geworden.</w:t>
      </w:r>
      <w:r w:rsidR="00794EE1" w:rsidRPr="00C260D9">
        <w:rPr>
          <w:sz w:val="22"/>
          <w:szCs w:val="22"/>
          <w:lang w:val="nl-NL"/>
        </w:rPr>
        <w:t xml:space="preserve"> </w:t>
      </w:r>
      <w:r w:rsidR="00794EE1" w:rsidRPr="00C260D9">
        <w:rPr>
          <w:sz w:val="22"/>
          <w:lang w:val="nl-NL"/>
        </w:rPr>
        <w:t>Business segments zijn de kernzaken van Damco en hieronder valt het proces Supply Chain Management en Freight Forwar</w:t>
      </w:r>
      <w:r w:rsidR="00815FC3" w:rsidRPr="00C260D9">
        <w:rPr>
          <w:sz w:val="22"/>
          <w:lang w:val="nl-NL"/>
        </w:rPr>
        <w:t>ding. De reden hiervoor was dit</w:t>
      </w:r>
      <w:r w:rsidR="00794EE1" w:rsidRPr="00C260D9">
        <w:rPr>
          <w:sz w:val="22"/>
          <w:lang w:val="nl-NL"/>
        </w:rPr>
        <w:t xml:space="preserve"> viewpoint de meeste behoeften van de stakeho</w:t>
      </w:r>
      <w:r w:rsidR="00815FC3" w:rsidRPr="00C260D9">
        <w:rPr>
          <w:sz w:val="22"/>
          <w:lang w:val="nl-NL"/>
        </w:rPr>
        <w:t>lders omvat. Tevens betrekt dit</w:t>
      </w:r>
      <w:r w:rsidR="00794EE1" w:rsidRPr="00C260D9">
        <w:rPr>
          <w:sz w:val="22"/>
          <w:lang w:val="nl-NL"/>
        </w:rPr>
        <w:t xml:space="preserve"> viewpoint als enige de klant erbij, wat het nog interessanter heeft gemaakt voor de heer Mast. Door een Enterprise architectuur model te maken vanuit het perspectief van de klant, wordt er een compleet plaatje gecreëerd van het begin van een proces tot en met het einde. Hierdoor heeft zowel de business en de IT baat bij dit model. Bovendien zijn de business segments de manier waarop Damco haar inkomsten binnen krijgt, waardoor de duidelijkheid hierin erg belangrijk is voor de mogelijkheid om te kunnen innoveren en wellicht het proces te verbeteren</w:t>
      </w:r>
      <w:r w:rsidR="00794EE1" w:rsidRPr="00C260D9">
        <w:rPr>
          <w:lang w:val="nl-NL"/>
        </w:rPr>
        <w:t>.</w:t>
      </w:r>
    </w:p>
    <w:p w14:paraId="663D7C5A" w14:textId="77777777" w:rsidR="00AF3B9B" w:rsidRPr="00C260D9" w:rsidRDefault="00AF3B9B" w:rsidP="00AF3B9B">
      <w:pPr>
        <w:rPr>
          <w:sz w:val="22"/>
          <w:szCs w:val="22"/>
          <w:lang w:val="nl-NL"/>
        </w:rPr>
      </w:pPr>
    </w:p>
    <w:p w14:paraId="2CE17CA6" w14:textId="2BE7B1DC" w:rsidR="00D021ED" w:rsidRPr="00C260D9" w:rsidRDefault="000551D6" w:rsidP="00AF3B9B">
      <w:pPr>
        <w:rPr>
          <w:sz w:val="22"/>
          <w:szCs w:val="22"/>
          <w:lang w:val="nl-NL"/>
        </w:rPr>
      </w:pPr>
      <w:r w:rsidRPr="00C260D9">
        <w:rPr>
          <w:b/>
          <w:sz w:val="24"/>
          <w:szCs w:val="24"/>
          <w:lang w:val="nl-NL"/>
        </w:rPr>
        <w:t>Reflectie</w:t>
      </w:r>
      <w:r w:rsidR="00AF3B9B" w:rsidRPr="00C260D9">
        <w:rPr>
          <w:sz w:val="22"/>
          <w:szCs w:val="22"/>
          <w:lang w:val="nl-NL"/>
        </w:rPr>
        <w:br/>
      </w:r>
      <w:r w:rsidR="001643D1" w:rsidRPr="00C260D9">
        <w:rPr>
          <w:sz w:val="22"/>
          <w:szCs w:val="22"/>
          <w:lang w:val="nl-NL"/>
        </w:rPr>
        <w:t>Als ik terugkijk naar deze fase ben ik er erg tevreden over</w:t>
      </w:r>
      <w:r w:rsidR="007315E4" w:rsidRPr="00C260D9">
        <w:rPr>
          <w:sz w:val="22"/>
          <w:szCs w:val="22"/>
          <w:lang w:val="nl-NL"/>
        </w:rPr>
        <w:t xml:space="preserve">. Door het resultaat van deze fase is mijn afstudeerperiode redelijk soepel verlopen. </w:t>
      </w:r>
      <w:r w:rsidR="00E31404" w:rsidRPr="00C260D9">
        <w:rPr>
          <w:sz w:val="22"/>
          <w:szCs w:val="22"/>
          <w:lang w:val="nl-NL"/>
        </w:rPr>
        <w:t>Een groot leerproces tijdens deze fase was de detail planning. Dit is nooit mijn sterkste punt geweest, maar ik wist dat een goede planning nodig was om het project goed te kunnen laten verlopen en te kunnen managen.</w:t>
      </w:r>
      <w:r w:rsidR="00E324D1" w:rsidRPr="00C260D9">
        <w:rPr>
          <w:sz w:val="22"/>
          <w:szCs w:val="22"/>
          <w:lang w:val="nl-NL"/>
        </w:rPr>
        <w:t xml:space="preserve"> Tijdens </w:t>
      </w:r>
      <w:r w:rsidR="00AB57AB" w:rsidRPr="00C260D9">
        <w:rPr>
          <w:sz w:val="22"/>
          <w:szCs w:val="22"/>
          <w:lang w:val="nl-NL"/>
        </w:rPr>
        <w:t xml:space="preserve">het opstellen van de verschillende planningen ben ik erachter gekomen dat een goede </w:t>
      </w:r>
      <w:r w:rsidR="00815FC3" w:rsidRPr="00C260D9">
        <w:rPr>
          <w:sz w:val="22"/>
          <w:szCs w:val="22"/>
          <w:lang w:val="nl-NL"/>
        </w:rPr>
        <w:t>planning</w:t>
      </w:r>
      <w:r w:rsidR="00AB57AB" w:rsidRPr="00C260D9">
        <w:rPr>
          <w:sz w:val="22"/>
          <w:szCs w:val="22"/>
          <w:lang w:val="nl-NL"/>
        </w:rPr>
        <w:t xml:space="preserve"> niet in één keer opgesteld kan worden, maar dat er als eerst</w:t>
      </w:r>
      <w:r w:rsidR="00815FC3" w:rsidRPr="00C260D9">
        <w:rPr>
          <w:sz w:val="22"/>
          <w:szCs w:val="22"/>
          <w:lang w:val="nl-NL"/>
        </w:rPr>
        <w:t>e een globale planning</w:t>
      </w:r>
      <w:r w:rsidR="00AB57AB" w:rsidRPr="00C260D9">
        <w:rPr>
          <w:sz w:val="22"/>
          <w:szCs w:val="22"/>
          <w:lang w:val="nl-NL"/>
        </w:rPr>
        <w:t xml:space="preserve"> opgesteld </w:t>
      </w:r>
      <w:r w:rsidR="00A77D62" w:rsidRPr="00C260D9">
        <w:rPr>
          <w:sz w:val="22"/>
          <w:szCs w:val="22"/>
          <w:lang w:val="nl-NL"/>
        </w:rPr>
        <w:t>wordt en deze vervolgens steeds gedetail</w:t>
      </w:r>
      <w:r w:rsidR="00815FC3" w:rsidRPr="00C260D9">
        <w:rPr>
          <w:sz w:val="22"/>
          <w:szCs w:val="22"/>
          <w:lang w:val="nl-NL"/>
        </w:rPr>
        <w:t xml:space="preserve">leerder maakt aan de hand van </w:t>
      </w:r>
      <w:r w:rsidR="00A77D62" w:rsidRPr="00C260D9">
        <w:rPr>
          <w:sz w:val="22"/>
          <w:szCs w:val="22"/>
          <w:lang w:val="nl-NL"/>
        </w:rPr>
        <w:t xml:space="preserve"> </w:t>
      </w:r>
      <w:r w:rsidR="004E737C" w:rsidRPr="00C260D9">
        <w:rPr>
          <w:sz w:val="22"/>
          <w:szCs w:val="22"/>
          <w:lang w:val="nl-NL"/>
        </w:rPr>
        <w:t>het inzicht op het gehele project.</w:t>
      </w:r>
      <w:r w:rsidR="00E31404" w:rsidRPr="00C260D9">
        <w:rPr>
          <w:sz w:val="22"/>
          <w:szCs w:val="22"/>
          <w:lang w:val="nl-NL"/>
        </w:rPr>
        <w:t xml:space="preserve"> </w:t>
      </w:r>
      <w:r w:rsidR="00FD1313" w:rsidRPr="00C260D9">
        <w:rPr>
          <w:sz w:val="22"/>
          <w:szCs w:val="22"/>
          <w:lang w:val="nl-NL"/>
        </w:rPr>
        <w:t>Ik ben erg tevreden met de manier waarop ik dit heb gedaan.</w:t>
      </w:r>
      <w:r w:rsidR="004E737C" w:rsidRPr="00C260D9">
        <w:rPr>
          <w:sz w:val="22"/>
          <w:szCs w:val="22"/>
          <w:lang w:val="nl-NL"/>
        </w:rPr>
        <w:t xml:space="preserve"> Achteraf gezien kon de planning nog gedetailleerder, maar </w:t>
      </w:r>
      <w:r w:rsidR="00912AF0" w:rsidRPr="00C260D9">
        <w:rPr>
          <w:sz w:val="22"/>
          <w:szCs w:val="22"/>
          <w:lang w:val="nl-NL"/>
        </w:rPr>
        <w:t>tijdens de stageperiode heeft de planning mij wel geholpen het project te managen.</w:t>
      </w:r>
      <w:r w:rsidR="00FD1313" w:rsidRPr="00C260D9">
        <w:rPr>
          <w:sz w:val="22"/>
          <w:szCs w:val="22"/>
          <w:lang w:val="nl-NL"/>
        </w:rPr>
        <w:t xml:space="preserve"> Bovendien </w:t>
      </w:r>
      <w:r w:rsidR="00897624" w:rsidRPr="00C260D9">
        <w:rPr>
          <w:sz w:val="22"/>
          <w:szCs w:val="22"/>
          <w:lang w:val="nl-NL"/>
        </w:rPr>
        <w:t xml:space="preserve">vond ik het fijn dat de stakeholders enthousiast waren over </w:t>
      </w:r>
      <w:r w:rsidR="00424560" w:rsidRPr="00C260D9">
        <w:rPr>
          <w:sz w:val="22"/>
          <w:szCs w:val="22"/>
          <w:lang w:val="nl-NL"/>
        </w:rPr>
        <w:t>mij en de opdracht. Het enige punt dat ik een volgende keer anders zou aanpakken is de communicatie met collega’s. Aan het begin</w:t>
      </w:r>
      <w:r w:rsidR="002B5E8F" w:rsidRPr="00C260D9">
        <w:rPr>
          <w:sz w:val="22"/>
          <w:szCs w:val="22"/>
          <w:lang w:val="nl-NL"/>
        </w:rPr>
        <w:t xml:space="preserve"> van de stage was ik onzeker, waardoor het soms langer duurde voordat ik een gesprek aanging met een collega. Dit veroorzaakte een stroef begin van de stageperiode. </w:t>
      </w:r>
      <w:sdt>
        <w:sdtPr>
          <w:rPr>
            <w:sz w:val="22"/>
            <w:szCs w:val="22"/>
            <w:lang w:val="nl-NL"/>
          </w:rPr>
          <w:id w:val="-1428424324"/>
          <w:citation/>
        </w:sdtPr>
        <w:sdtContent>
          <w:r w:rsidR="004F5F54" w:rsidRPr="00C260D9">
            <w:rPr>
              <w:sz w:val="22"/>
              <w:szCs w:val="22"/>
              <w:lang w:val="nl-NL"/>
            </w:rPr>
            <w:fldChar w:fldCharType="begin"/>
          </w:r>
          <w:r w:rsidR="004F5F54" w:rsidRPr="00C260D9">
            <w:rPr>
              <w:sz w:val="22"/>
              <w:szCs w:val="22"/>
              <w:lang w:val="nl-NL"/>
            </w:rPr>
            <w:instrText xml:space="preserve"> CITATION Mir11 \l 1033 </w:instrText>
          </w:r>
          <w:r w:rsidR="004F5F54" w:rsidRPr="00C260D9">
            <w:rPr>
              <w:sz w:val="22"/>
              <w:szCs w:val="22"/>
              <w:lang w:val="nl-NL"/>
            </w:rPr>
            <w:fldChar w:fldCharType="separate"/>
          </w:r>
          <w:r w:rsidR="00A70215" w:rsidRPr="00C260D9">
            <w:rPr>
              <w:noProof/>
              <w:sz w:val="22"/>
              <w:szCs w:val="22"/>
              <w:lang w:val="nl-NL"/>
            </w:rPr>
            <w:t>(Groen, 2011)</w:t>
          </w:r>
          <w:r w:rsidR="004F5F54" w:rsidRPr="00C260D9">
            <w:rPr>
              <w:sz w:val="22"/>
              <w:szCs w:val="22"/>
              <w:lang w:val="nl-NL"/>
            </w:rPr>
            <w:fldChar w:fldCharType="end"/>
          </w:r>
        </w:sdtContent>
      </w:sdt>
    </w:p>
    <w:p w14:paraId="5AD26E45" w14:textId="77777777" w:rsidR="00036E7E" w:rsidRPr="00C260D9" w:rsidRDefault="00036E7E" w:rsidP="00036E7E">
      <w:pPr>
        <w:rPr>
          <w:lang w:val="nl-NL"/>
        </w:rPr>
      </w:pPr>
    </w:p>
    <w:p w14:paraId="6177C4A5" w14:textId="77777777" w:rsidR="000551D6" w:rsidRPr="00C260D9" w:rsidRDefault="000551D6" w:rsidP="00036E7E">
      <w:pPr>
        <w:spacing w:after="0"/>
        <w:rPr>
          <w:b/>
          <w:sz w:val="24"/>
          <w:szCs w:val="22"/>
          <w:lang w:val="nl-NL"/>
        </w:rPr>
      </w:pPr>
      <w:r w:rsidRPr="00C260D9">
        <w:rPr>
          <w:b/>
          <w:sz w:val="22"/>
          <w:lang w:val="nl-NL"/>
        </w:rPr>
        <w:t>Evaluatie</w:t>
      </w:r>
    </w:p>
    <w:p w14:paraId="4ABFCDB3" w14:textId="77777777" w:rsidR="002B5E8F" w:rsidRPr="00C260D9" w:rsidRDefault="00A0306D" w:rsidP="00036E7E">
      <w:pPr>
        <w:spacing w:after="0"/>
        <w:rPr>
          <w:sz w:val="22"/>
          <w:lang w:val="nl-NL"/>
        </w:rPr>
      </w:pPr>
      <w:r w:rsidRPr="00C260D9">
        <w:rPr>
          <w:sz w:val="22"/>
          <w:lang w:val="nl-NL"/>
        </w:rPr>
        <w:t>Het doel van deze fase was om</w:t>
      </w:r>
      <w:r w:rsidR="00EA08DD" w:rsidRPr="00C260D9">
        <w:rPr>
          <w:sz w:val="22"/>
          <w:lang w:val="nl-NL"/>
        </w:rPr>
        <w:t xml:space="preserve"> duidelijkheid te creëren in de stageperiode en om de behoeftes van de </w:t>
      </w:r>
      <w:r w:rsidRPr="00C260D9">
        <w:rPr>
          <w:sz w:val="22"/>
          <w:lang w:val="nl-NL"/>
        </w:rPr>
        <w:t>stakeholders in kaart te brengen</w:t>
      </w:r>
      <w:r w:rsidR="002B5E8F" w:rsidRPr="00C260D9">
        <w:rPr>
          <w:sz w:val="22"/>
          <w:lang w:val="nl-NL"/>
        </w:rPr>
        <w:t>. Om terug te kijken hoe dit proces is verlopen zal er als eerst een proces evaluatie geschreven worden. Tot slot zal het uiteindelijke product geëvalueerd worden.</w:t>
      </w:r>
    </w:p>
    <w:p w14:paraId="392A2D10" w14:textId="77777777" w:rsidR="00477344" w:rsidRPr="00C260D9" w:rsidRDefault="00477344" w:rsidP="00036E7E">
      <w:pPr>
        <w:spacing w:after="0"/>
        <w:rPr>
          <w:sz w:val="22"/>
          <w:lang w:val="nl-NL"/>
        </w:rPr>
      </w:pPr>
    </w:p>
    <w:p w14:paraId="49F419DC" w14:textId="77777777" w:rsidR="00AF3B9B" w:rsidRPr="00C260D9" w:rsidRDefault="00AF3B9B" w:rsidP="00662EBD">
      <w:pPr>
        <w:spacing w:after="0"/>
        <w:rPr>
          <w:b/>
          <w:sz w:val="22"/>
          <w:lang w:val="nl-NL"/>
        </w:rPr>
      </w:pPr>
    </w:p>
    <w:p w14:paraId="3490EBC8" w14:textId="77777777" w:rsidR="00AF3B9B" w:rsidRPr="00C260D9" w:rsidRDefault="00AF3B9B" w:rsidP="00662EBD">
      <w:pPr>
        <w:spacing w:after="0"/>
        <w:rPr>
          <w:b/>
          <w:sz w:val="22"/>
          <w:lang w:val="nl-NL"/>
        </w:rPr>
      </w:pPr>
    </w:p>
    <w:p w14:paraId="2C4096FD" w14:textId="44ED29B2" w:rsidR="00036E7E" w:rsidRPr="00C260D9" w:rsidRDefault="002B5E8F" w:rsidP="00662EBD">
      <w:pPr>
        <w:spacing w:after="0"/>
        <w:rPr>
          <w:b/>
          <w:sz w:val="22"/>
          <w:lang w:val="nl-NL"/>
        </w:rPr>
      </w:pPr>
      <w:r w:rsidRPr="00C260D9">
        <w:rPr>
          <w:b/>
          <w:sz w:val="22"/>
          <w:lang w:val="nl-NL"/>
        </w:rPr>
        <w:lastRenderedPageBreak/>
        <w:t>Proces evaluatie</w:t>
      </w:r>
    </w:p>
    <w:p w14:paraId="158D7D81" w14:textId="63CA0A7D" w:rsidR="00982280" w:rsidRPr="00C260D9" w:rsidRDefault="00181F2C" w:rsidP="00477344">
      <w:pPr>
        <w:spacing w:after="0"/>
        <w:rPr>
          <w:sz w:val="22"/>
          <w:lang w:val="nl-NL"/>
        </w:rPr>
      </w:pPr>
      <w:r w:rsidRPr="00C260D9">
        <w:rPr>
          <w:sz w:val="22"/>
          <w:lang w:val="nl-NL"/>
        </w:rPr>
        <w:t xml:space="preserve">In </w:t>
      </w:r>
      <w:r w:rsidR="00815FC3" w:rsidRPr="00C260D9">
        <w:rPr>
          <w:sz w:val="22"/>
          <w:lang w:val="nl-NL"/>
        </w:rPr>
        <w:t>onderstaande tabel wordt</w:t>
      </w:r>
      <w:r w:rsidRPr="00C260D9">
        <w:rPr>
          <w:sz w:val="22"/>
          <w:lang w:val="nl-NL"/>
        </w:rPr>
        <w:t xml:space="preserve"> </w:t>
      </w:r>
      <w:r w:rsidR="00815FC3" w:rsidRPr="00C260D9">
        <w:rPr>
          <w:sz w:val="22"/>
          <w:lang w:val="nl-NL"/>
        </w:rPr>
        <w:t xml:space="preserve">het proces van de verschillende fases </w:t>
      </w:r>
      <w:r w:rsidRPr="00C260D9">
        <w:rPr>
          <w:sz w:val="22"/>
          <w:lang w:val="nl-NL"/>
        </w:rPr>
        <w:t xml:space="preserve">geëvalueerd. Er </w:t>
      </w:r>
      <w:r w:rsidR="003E059F" w:rsidRPr="00C260D9">
        <w:rPr>
          <w:sz w:val="22"/>
          <w:lang w:val="nl-NL"/>
        </w:rPr>
        <w:t xml:space="preserve">wordtl beschreven </w:t>
      </w:r>
      <w:r w:rsidRPr="00C260D9">
        <w:rPr>
          <w:sz w:val="22"/>
          <w:lang w:val="nl-NL"/>
        </w:rPr>
        <w:t xml:space="preserve"> hoe de verschillende processen zijn verlopen om tot de verschillend</w:t>
      </w:r>
      <w:r w:rsidR="003E059F" w:rsidRPr="00C260D9">
        <w:rPr>
          <w:sz w:val="22"/>
          <w:lang w:val="nl-NL"/>
        </w:rPr>
        <w:t>e producten te komen. Tevens worden de</w:t>
      </w:r>
      <w:r w:rsidRPr="00C260D9">
        <w:rPr>
          <w:sz w:val="22"/>
          <w:lang w:val="nl-NL"/>
        </w:rPr>
        <w:t xml:space="preserve"> competenties </w:t>
      </w:r>
      <w:r w:rsidR="003E059F" w:rsidRPr="00C260D9">
        <w:rPr>
          <w:sz w:val="22"/>
          <w:lang w:val="nl-NL"/>
        </w:rPr>
        <w:t xml:space="preserve">welke </w:t>
      </w:r>
      <w:r w:rsidRPr="00C260D9">
        <w:rPr>
          <w:sz w:val="22"/>
          <w:lang w:val="nl-NL"/>
        </w:rPr>
        <w:t>hier zijn uitgeoefend</w:t>
      </w:r>
      <w:r w:rsidR="003E059F" w:rsidRPr="00C260D9">
        <w:rPr>
          <w:sz w:val="22"/>
          <w:lang w:val="nl-NL"/>
        </w:rPr>
        <w:t xml:space="preserve"> benoemd.</w:t>
      </w:r>
      <w:r w:rsidRPr="00C260D9">
        <w:rPr>
          <w:sz w:val="22"/>
          <w:lang w:val="nl-NL"/>
        </w:rPr>
        <w:t xml:space="preserve">. </w:t>
      </w:r>
      <w:r w:rsidR="00B54452" w:rsidRPr="00C260D9">
        <w:rPr>
          <w:sz w:val="22"/>
          <w:lang w:val="nl-NL"/>
        </w:rPr>
        <w:t xml:space="preserve">Het gaat om de competenties die zijn opgesteld in het afstudeerplan. </w:t>
      </w:r>
    </w:p>
    <w:p w14:paraId="70146E90" w14:textId="77777777" w:rsidR="00982280" w:rsidRPr="00C260D9" w:rsidRDefault="00982280" w:rsidP="00477344">
      <w:pPr>
        <w:spacing w:after="0"/>
        <w:rPr>
          <w:sz w:val="22"/>
          <w:lang w:val="nl-NL"/>
        </w:rPr>
      </w:pPr>
    </w:p>
    <w:tbl>
      <w:tblPr>
        <w:tblStyle w:val="TableGrid"/>
        <w:tblW w:w="8993" w:type="dxa"/>
        <w:tblLook w:val="04A0" w:firstRow="1" w:lastRow="0" w:firstColumn="1" w:lastColumn="0" w:noHBand="0" w:noVBand="1"/>
      </w:tblPr>
      <w:tblGrid>
        <w:gridCol w:w="1679"/>
        <w:gridCol w:w="1284"/>
        <w:gridCol w:w="3723"/>
        <w:gridCol w:w="2307"/>
      </w:tblGrid>
      <w:tr w:rsidR="00A87948" w:rsidRPr="00C260D9" w14:paraId="402B859C" w14:textId="77777777" w:rsidTr="00A50037">
        <w:trPr>
          <w:trHeight w:val="236"/>
        </w:trPr>
        <w:tc>
          <w:tcPr>
            <w:tcW w:w="1703" w:type="dxa"/>
          </w:tcPr>
          <w:p w14:paraId="2E652287" w14:textId="77777777" w:rsidR="00A87948" w:rsidRPr="00C260D9" w:rsidRDefault="00A87948" w:rsidP="002B5E8F">
            <w:pPr>
              <w:rPr>
                <w:rFonts w:ascii="Arial" w:hAnsi="Arial" w:cs="Arial"/>
                <w:b/>
                <w:color w:val="92D050"/>
              </w:rPr>
            </w:pPr>
            <w:r w:rsidRPr="00C260D9">
              <w:rPr>
                <w:rFonts w:ascii="Arial" w:hAnsi="Arial" w:cs="Arial"/>
                <w:b/>
                <w:color w:val="92D050"/>
              </w:rPr>
              <w:t>Proces</w:t>
            </w:r>
          </w:p>
        </w:tc>
        <w:tc>
          <w:tcPr>
            <w:tcW w:w="1303" w:type="dxa"/>
          </w:tcPr>
          <w:p w14:paraId="78EA5720" w14:textId="77777777" w:rsidR="00A87948" w:rsidRPr="00C260D9" w:rsidRDefault="00A87948" w:rsidP="002B5E8F">
            <w:pPr>
              <w:rPr>
                <w:rFonts w:ascii="Arial" w:hAnsi="Arial" w:cs="Arial"/>
                <w:b/>
                <w:color w:val="00B050"/>
              </w:rPr>
            </w:pPr>
            <w:r w:rsidRPr="00C260D9">
              <w:rPr>
                <w:rFonts w:ascii="Arial" w:hAnsi="Arial" w:cs="Arial"/>
                <w:b/>
                <w:color w:val="00B050"/>
              </w:rPr>
              <w:t>Evaluatie</w:t>
            </w:r>
          </w:p>
        </w:tc>
        <w:tc>
          <w:tcPr>
            <w:tcW w:w="3915" w:type="dxa"/>
          </w:tcPr>
          <w:p w14:paraId="511D6EC5" w14:textId="77777777" w:rsidR="00A87948" w:rsidRPr="00C260D9" w:rsidRDefault="00A87948" w:rsidP="002B5E8F">
            <w:pPr>
              <w:rPr>
                <w:rFonts w:ascii="Arial" w:hAnsi="Arial" w:cs="Arial"/>
                <w:b/>
                <w:color w:val="00B0F0"/>
              </w:rPr>
            </w:pPr>
            <w:r w:rsidRPr="00C260D9">
              <w:rPr>
                <w:rFonts w:ascii="Arial" w:hAnsi="Arial" w:cs="Arial"/>
                <w:b/>
                <w:color w:val="00B0F0"/>
              </w:rPr>
              <w:t>Beschrijving</w:t>
            </w:r>
          </w:p>
        </w:tc>
        <w:tc>
          <w:tcPr>
            <w:tcW w:w="2072" w:type="dxa"/>
          </w:tcPr>
          <w:p w14:paraId="712F570D" w14:textId="77777777" w:rsidR="00A87948" w:rsidRPr="00C260D9" w:rsidRDefault="008F7E76" w:rsidP="002B5E8F">
            <w:pPr>
              <w:rPr>
                <w:rFonts w:ascii="Arial" w:hAnsi="Arial" w:cs="Arial"/>
                <w:b/>
                <w:color w:val="0070C0"/>
              </w:rPr>
            </w:pPr>
            <w:r w:rsidRPr="00C260D9">
              <w:rPr>
                <w:rFonts w:ascii="Arial" w:hAnsi="Arial" w:cs="Arial"/>
                <w:b/>
                <w:color w:val="0070C0"/>
              </w:rPr>
              <w:t>Competentie</w:t>
            </w:r>
          </w:p>
        </w:tc>
      </w:tr>
      <w:tr w:rsidR="00A87948" w:rsidRPr="00C260D9" w14:paraId="01A762CE" w14:textId="77777777" w:rsidTr="00A50037">
        <w:trPr>
          <w:trHeight w:val="1441"/>
        </w:trPr>
        <w:tc>
          <w:tcPr>
            <w:tcW w:w="1703" w:type="dxa"/>
          </w:tcPr>
          <w:p w14:paraId="60B17D1F" w14:textId="77777777" w:rsidR="00A87948" w:rsidRPr="00C260D9" w:rsidRDefault="009C69A0" w:rsidP="002B5E8F">
            <w:pPr>
              <w:rPr>
                <w:rFonts w:ascii="Arial" w:hAnsi="Arial" w:cs="Arial"/>
              </w:rPr>
            </w:pPr>
            <w:r w:rsidRPr="00C260D9">
              <w:rPr>
                <w:rFonts w:ascii="Arial" w:hAnsi="Arial" w:cs="Arial"/>
              </w:rPr>
              <w:t>Scope bepaling</w:t>
            </w:r>
          </w:p>
        </w:tc>
        <w:tc>
          <w:tcPr>
            <w:tcW w:w="1303" w:type="dxa"/>
          </w:tcPr>
          <w:p w14:paraId="141A0B18" w14:textId="77777777" w:rsidR="00A87948" w:rsidRPr="00C260D9" w:rsidRDefault="00237DC4" w:rsidP="002B5E8F">
            <w:pPr>
              <w:rPr>
                <w:rFonts w:ascii="Arial" w:hAnsi="Arial" w:cs="Arial"/>
              </w:rPr>
            </w:pPr>
            <w:r w:rsidRPr="00C260D9">
              <w:rPr>
                <w:rFonts w:ascii="Arial" w:hAnsi="Arial" w:cs="Arial"/>
              </w:rPr>
              <w:t>Matig</w:t>
            </w:r>
          </w:p>
        </w:tc>
        <w:tc>
          <w:tcPr>
            <w:tcW w:w="3915" w:type="dxa"/>
          </w:tcPr>
          <w:p w14:paraId="462862B9" w14:textId="59C3D008" w:rsidR="00A87948" w:rsidRPr="00C260D9" w:rsidRDefault="00B7645A" w:rsidP="00A655E0">
            <w:pPr>
              <w:rPr>
                <w:rFonts w:ascii="Arial" w:hAnsi="Arial" w:cs="Arial"/>
              </w:rPr>
            </w:pPr>
            <w:r w:rsidRPr="00C260D9">
              <w:rPr>
                <w:rFonts w:ascii="Arial" w:hAnsi="Arial" w:cs="Arial"/>
              </w:rPr>
              <w:t xml:space="preserve">De verwachting van de scopebepaling was dat het vanaf het begin duidelijk zou zijn wat er verwacht werd en hoe groot de scope zou zijn, maar dit </w:t>
            </w:r>
            <w:r w:rsidR="00A655E0" w:rsidRPr="00C260D9">
              <w:rPr>
                <w:rFonts w:ascii="Arial" w:hAnsi="Arial" w:cs="Arial"/>
              </w:rPr>
              <w:t xml:space="preserve">was niet zo. </w:t>
            </w:r>
            <w:r w:rsidR="00912AF0" w:rsidRPr="00C260D9">
              <w:rPr>
                <w:rFonts w:ascii="Arial" w:hAnsi="Arial" w:cs="Arial"/>
              </w:rPr>
              <w:t xml:space="preserve">Op </w:t>
            </w:r>
            <w:r w:rsidR="003A0489" w:rsidRPr="00C260D9">
              <w:rPr>
                <w:rFonts w:ascii="Arial" w:hAnsi="Arial" w:cs="Arial"/>
              </w:rPr>
              <w:t>het begin was het erg onduidel</w:t>
            </w:r>
            <w:r w:rsidR="004C5BA0" w:rsidRPr="00C260D9">
              <w:rPr>
                <w:rFonts w:ascii="Arial" w:hAnsi="Arial" w:cs="Arial"/>
              </w:rPr>
              <w:t xml:space="preserve">ijk hoe groot het project was en </w:t>
            </w:r>
            <w:r w:rsidR="003A0489" w:rsidRPr="00C260D9">
              <w:rPr>
                <w:rFonts w:ascii="Arial" w:hAnsi="Arial" w:cs="Arial"/>
              </w:rPr>
              <w:t xml:space="preserve">daardoor was het lastig te bepalen </w:t>
            </w:r>
            <w:r w:rsidR="004C5BA0" w:rsidRPr="00C260D9">
              <w:rPr>
                <w:rFonts w:ascii="Arial" w:hAnsi="Arial" w:cs="Arial"/>
              </w:rPr>
              <w:t>wat de scope zou zijn.</w:t>
            </w:r>
            <w:r w:rsidR="00697EF0" w:rsidRPr="00C260D9">
              <w:rPr>
                <w:rFonts w:ascii="Arial" w:hAnsi="Arial" w:cs="Arial"/>
              </w:rPr>
              <w:t xml:space="preserve"> </w:t>
            </w:r>
            <w:r w:rsidR="004C5BA0" w:rsidRPr="00C260D9">
              <w:rPr>
                <w:rFonts w:ascii="Arial" w:hAnsi="Arial" w:cs="Arial"/>
              </w:rPr>
              <w:t>Uiteindelijk is de scope tijdig vastgesteld.</w:t>
            </w:r>
            <w:r w:rsidR="007C6E37" w:rsidRPr="00C260D9">
              <w:rPr>
                <w:rFonts w:ascii="Arial" w:hAnsi="Arial" w:cs="Arial"/>
              </w:rPr>
              <w:t xml:space="preserve"> </w:t>
            </w:r>
          </w:p>
        </w:tc>
        <w:tc>
          <w:tcPr>
            <w:tcW w:w="2072" w:type="dxa"/>
          </w:tcPr>
          <w:p w14:paraId="1660263B" w14:textId="77777777" w:rsidR="00A87948" w:rsidRPr="00C260D9" w:rsidRDefault="00857B8B" w:rsidP="002B5E8F">
            <w:pPr>
              <w:rPr>
                <w:rFonts w:ascii="Arial" w:hAnsi="Arial" w:cs="Arial"/>
              </w:rPr>
            </w:pPr>
            <w:r w:rsidRPr="00C260D9">
              <w:rPr>
                <w:rFonts w:ascii="Arial" w:hAnsi="Arial" w:cs="Arial"/>
              </w:rPr>
              <w:t>N.V.T</w:t>
            </w:r>
          </w:p>
        </w:tc>
      </w:tr>
      <w:tr w:rsidR="00A87948" w:rsidRPr="00C260D9" w14:paraId="65D0A844" w14:textId="77777777" w:rsidTr="00A50037">
        <w:trPr>
          <w:trHeight w:val="2647"/>
        </w:trPr>
        <w:tc>
          <w:tcPr>
            <w:tcW w:w="1703" w:type="dxa"/>
          </w:tcPr>
          <w:p w14:paraId="128D7E77" w14:textId="77777777" w:rsidR="00A87948" w:rsidRPr="00C260D9" w:rsidRDefault="00314949" w:rsidP="002B5E8F">
            <w:pPr>
              <w:rPr>
                <w:rFonts w:ascii="Arial" w:hAnsi="Arial" w:cs="Arial"/>
              </w:rPr>
            </w:pPr>
            <w:r w:rsidRPr="00C260D9">
              <w:rPr>
                <w:rFonts w:ascii="Arial" w:hAnsi="Arial" w:cs="Arial"/>
              </w:rPr>
              <w:t>Risico</w:t>
            </w:r>
            <w:r w:rsidR="009C69A0" w:rsidRPr="00C260D9">
              <w:rPr>
                <w:rFonts w:ascii="Arial" w:hAnsi="Arial" w:cs="Arial"/>
              </w:rPr>
              <w:t>analyse</w:t>
            </w:r>
          </w:p>
        </w:tc>
        <w:tc>
          <w:tcPr>
            <w:tcW w:w="1303" w:type="dxa"/>
          </w:tcPr>
          <w:p w14:paraId="59394CE8" w14:textId="77777777" w:rsidR="00A87948" w:rsidRPr="00C260D9" w:rsidRDefault="00237DC4" w:rsidP="002B5E8F">
            <w:pPr>
              <w:rPr>
                <w:rFonts w:ascii="Arial" w:hAnsi="Arial" w:cs="Arial"/>
              </w:rPr>
            </w:pPr>
            <w:r w:rsidRPr="00C260D9">
              <w:rPr>
                <w:rFonts w:ascii="Arial" w:hAnsi="Arial" w:cs="Arial"/>
              </w:rPr>
              <w:t>Goed</w:t>
            </w:r>
          </w:p>
        </w:tc>
        <w:tc>
          <w:tcPr>
            <w:tcW w:w="3915" w:type="dxa"/>
          </w:tcPr>
          <w:p w14:paraId="06484A89" w14:textId="77777777" w:rsidR="00A87948" w:rsidRPr="00C260D9" w:rsidRDefault="00D33E9A" w:rsidP="00ED3604">
            <w:pPr>
              <w:rPr>
                <w:rFonts w:ascii="Arial" w:hAnsi="Arial" w:cs="Arial"/>
              </w:rPr>
            </w:pPr>
            <w:r w:rsidRPr="00C260D9">
              <w:rPr>
                <w:rFonts w:ascii="Arial" w:hAnsi="Arial" w:cs="Arial"/>
              </w:rPr>
              <w:t xml:space="preserve">Van het risicoanalyse proces kan worden gezegd dat het goed is verlopen. Door een goede methodiek te gebruiken </w:t>
            </w:r>
            <w:r w:rsidR="004F7251" w:rsidRPr="00C260D9">
              <w:rPr>
                <w:rFonts w:ascii="Arial" w:hAnsi="Arial" w:cs="Arial"/>
              </w:rPr>
              <w:t xml:space="preserve">zijn veel risico’s opgenomen waar tegenmaatregelen voor zijn bedacht. </w:t>
            </w:r>
            <w:r w:rsidR="00ED3604" w:rsidRPr="00C260D9">
              <w:rPr>
                <w:rFonts w:ascii="Arial" w:hAnsi="Arial" w:cs="Arial"/>
              </w:rPr>
              <w:t xml:space="preserve">Hierdoor </w:t>
            </w:r>
            <w:r w:rsidR="004F7251" w:rsidRPr="00C260D9">
              <w:rPr>
                <w:rFonts w:ascii="Arial" w:hAnsi="Arial" w:cs="Arial"/>
              </w:rPr>
              <w:t xml:space="preserve">konden risico’s voordat ze aan bod kwamen </w:t>
            </w:r>
            <w:r w:rsidR="00ED3604" w:rsidRPr="00C260D9">
              <w:rPr>
                <w:rFonts w:ascii="Arial" w:hAnsi="Arial" w:cs="Arial"/>
              </w:rPr>
              <w:t xml:space="preserve">al worden geëlimineerd. Het is ook voorgekomen dat bepaalde risico’s zijn voorgekomen en door de risicoanalyse </w:t>
            </w:r>
            <w:r w:rsidR="00F95E93" w:rsidRPr="00C260D9">
              <w:rPr>
                <w:rFonts w:ascii="Arial" w:hAnsi="Arial" w:cs="Arial"/>
              </w:rPr>
              <w:t xml:space="preserve">hadden deze risico’s geen impact op het project. </w:t>
            </w:r>
          </w:p>
        </w:tc>
        <w:tc>
          <w:tcPr>
            <w:tcW w:w="2072" w:type="dxa"/>
          </w:tcPr>
          <w:p w14:paraId="1E600C9D" w14:textId="77777777" w:rsidR="00A87948" w:rsidRPr="00C260D9" w:rsidRDefault="00857B8B" w:rsidP="002B5E8F">
            <w:pPr>
              <w:rPr>
                <w:rFonts w:ascii="Arial" w:hAnsi="Arial" w:cs="Arial"/>
              </w:rPr>
            </w:pPr>
            <w:r w:rsidRPr="00C260D9">
              <w:rPr>
                <w:rFonts w:ascii="Arial" w:hAnsi="Arial" w:cs="Arial"/>
              </w:rPr>
              <w:t>N.V.T</w:t>
            </w:r>
          </w:p>
        </w:tc>
      </w:tr>
      <w:tr w:rsidR="00095F64" w:rsidRPr="00C260D9" w14:paraId="64B5711B" w14:textId="77777777" w:rsidTr="00A50037">
        <w:trPr>
          <w:trHeight w:val="1205"/>
        </w:trPr>
        <w:tc>
          <w:tcPr>
            <w:tcW w:w="1703" w:type="dxa"/>
          </w:tcPr>
          <w:p w14:paraId="10D4329D" w14:textId="77777777" w:rsidR="00095F64" w:rsidRPr="00C260D9" w:rsidRDefault="009C69A0" w:rsidP="002B5E8F">
            <w:pPr>
              <w:rPr>
                <w:rFonts w:ascii="Arial" w:hAnsi="Arial" w:cs="Arial"/>
              </w:rPr>
            </w:pPr>
            <w:r w:rsidRPr="00C260D9">
              <w:rPr>
                <w:rFonts w:ascii="Arial" w:hAnsi="Arial" w:cs="Arial"/>
              </w:rPr>
              <w:t>planning</w:t>
            </w:r>
          </w:p>
        </w:tc>
        <w:tc>
          <w:tcPr>
            <w:tcW w:w="1303" w:type="dxa"/>
          </w:tcPr>
          <w:p w14:paraId="37A678D1" w14:textId="77777777" w:rsidR="00095F64" w:rsidRPr="00C260D9" w:rsidRDefault="00237DC4" w:rsidP="002B5E8F">
            <w:pPr>
              <w:rPr>
                <w:rFonts w:ascii="Arial" w:hAnsi="Arial" w:cs="Arial"/>
              </w:rPr>
            </w:pPr>
            <w:r w:rsidRPr="00C260D9">
              <w:rPr>
                <w:rFonts w:ascii="Arial" w:hAnsi="Arial" w:cs="Arial"/>
              </w:rPr>
              <w:t>Goed</w:t>
            </w:r>
          </w:p>
        </w:tc>
        <w:tc>
          <w:tcPr>
            <w:tcW w:w="3915" w:type="dxa"/>
          </w:tcPr>
          <w:p w14:paraId="0875C438" w14:textId="77777777" w:rsidR="00095F64" w:rsidRPr="00C260D9" w:rsidRDefault="00F95E93" w:rsidP="00F95E93">
            <w:pPr>
              <w:rPr>
                <w:rFonts w:ascii="Arial" w:hAnsi="Arial" w:cs="Arial"/>
              </w:rPr>
            </w:pPr>
            <w:r w:rsidRPr="00C260D9">
              <w:rPr>
                <w:rFonts w:ascii="Arial" w:hAnsi="Arial" w:cs="Arial"/>
              </w:rPr>
              <w:t xml:space="preserve">Over de planning kan worden vastgelegd dat het goed is verlopen. Door de iteratieve aanpak van dit project was het logisch dat de planning aangepast zou worden en hier is rekening mee gehouden. </w:t>
            </w:r>
            <w:r w:rsidR="00AF4EDB" w:rsidRPr="00C260D9">
              <w:rPr>
                <w:rFonts w:ascii="Arial" w:hAnsi="Arial" w:cs="Arial"/>
              </w:rPr>
              <w:t xml:space="preserve">Verder is het project volgens de planning verlopen, waardoor de producten op tijd opgeleverd konden worden. </w:t>
            </w:r>
          </w:p>
        </w:tc>
        <w:tc>
          <w:tcPr>
            <w:tcW w:w="2072" w:type="dxa"/>
          </w:tcPr>
          <w:p w14:paraId="28F5471A" w14:textId="77777777" w:rsidR="00095F64" w:rsidRPr="00C260D9" w:rsidRDefault="00857B8B" w:rsidP="002B5E8F">
            <w:pPr>
              <w:rPr>
                <w:rFonts w:ascii="Arial" w:hAnsi="Arial" w:cs="Arial"/>
              </w:rPr>
            </w:pPr>
            <w:r w:rsidRPr="00C260D9">
              <w:rPr>
                <w:rFonts w:ascii="Arial" w:hAnsi="Arial" w:cs="Arial"/>
              </w:rPr>
              <w:t>N.V.T</w:t>
            </w:r>
          </w:p>
        </w:tc>
      </w:tr>
      <w:tr w:rsidR="00095F64" w:rsidRPr="00C260D9" w14:paraId="3DE76BFE" w14:textId="77777777" w:rsidTr="00A50037">
        <w:trPr>
          <w:trHeight w:val="3120"/>
        </w:trPr>
        <w:tc>
          <w:tcPr>
            <w:tcW w:w="1703" w:type="dxa"/>
          </w:tcPr>
          <w:p w14:paraId="1FC10FA6" w14:textId="77777777" w:rsidR="00095F64" w:rsidRPr="00C260D9" w:rsidRDefault="00B00138" w:rsidP="002B5E8F">
            <w:pPr>
              <w:rPr>
                <w:rFonts w:ascii="Arial" w:hAnsi="Arial" w:cs="Arial"/>
              </w:rPr>
            </w:pPr>
            <w:r w:rsidRPr="00C260D9">
              <w:rPr>
                <w:rFonts w:ascii="Arial" w:hAnsi="Arial" w:cs="Arial"/>
              </w:rPr>
              <w:t>Stakeholder Interview</w:t>
            </w:r>
          </w:p>
        </w:tc>
        <w:tc>
          <w:tcPr>
            <w:tcW w:w="1303" w:type="dxa"/>
          </w:tcPr>
          <w:p w14:paraId="4C8209ED" w14:textId="77777777" w:rsidR="00095F64" w:rsidRPr="00C260D9" w:rsidRDefault="00237DC4" w:rsidP="002B5E8F">
            <w:pPr>
              <w:rPr>
                <w:rFonts w:ascii="Arial" w:hAnsi="Arial" w:cs="Arial"/>
              </w:rPr>
            </w:pPr>
            <w:r w:rsidRPr="00C260D9">
              <w:rPr>
                <w:rFonts w:ascii="Arial" w:hAnsi="Arial" w:cs="Arial"/>
              </w:rPr>
              <w:t>Goed</w:t>
            </w:r>
          </w:p>
        </w:tc>
        <w:tc>
          <w:tcPr>
            <w:tcW w:w="3915" w:type="dxa"/>
          </w:tcPr>
          <w:p w14:paraId="33C3B2E6" w14:textId="4B692884" w:rsidR="00095F64" w:rsidRPr="00C260D9" w:rsidRDefault="00004222" w:rsidP="00093643">
            <w:pPr>
              <w:rPr>
                <w:rFonts w:ascii="Arial" w:hAnsi="Arial" w:cs="Arial"/>
              </w:rPr>
            </w:pPr>
            <w:r w:rsidRPr="00C260D9">
              <w:rPr>
                <w:rFonts w:ascii="Arial" w:hAnsi="Arial" w:cs="Arial"/>
              </w:rPr>
              <w:t>De interviews met de stakeholders zijn</w:t>
            </w:r>
            <w:r w:rsidR="007F79DF" w:rsidRPr="00C260D9">
              <w:rPr>
                <w:rFonts w:ascii="Arial" w:hAnsi="Arial" w:cs="Arial"/>
              </w:rPr>
              <w:t xml:space="preserve"> over het algemeen</w:t>
            </w:r>
            <w:r w:rsidRPr="00C260D9">
              <w:rPr>
                <w:rFonts w:ascii="Arial" w:hAnsi="Arial" w:cs="Arial"/>
              </w:rPr>
              <w:t xml:space="preserve"> goed verlopen. </w:t>
            </w:r>
            <w:r w:rsidR="003E059F" w:rsidRPr="00C260D9">
              <w:rPr>
                <w:rFonts w:ascii="Arial" w:hAnsi="Arial" w:cs="Arial"/>
              </w:rPr>
              <w:t>Het</w:t>
            </w:r>
            <w:r w:rsidR="007F79DF" w:rsidRPr="00C260D9">
              <w:rPr>
                <w:rFonts w:ascii="Arial" w:hAnsi="Arial" w:cs="Arial"/>
              </w:rPr>
              <w:t xml:space="preserve"> eerste interview verliep niet naar behoren, omdat er geen goede voorbereiding was.</w:t>
            </w:r>
            <w:r w:rsidR="003E059F" w:rsidRPr="00C260D9">
              <w:rPr>
                <w:rFonts w:ascii="Arial" w:hAnsi="Arial" w:cs="Arial"/>
              </w:rPr>
              <w:t xml:space="preserve"> Voorafgaand aan dit</w:t>
            </w:r>
            <w:r w:rsidR="008007D0" w:rsidRPr="00C260D9">
              <w:rPr>
                <w:rFonts w:ascii="Arial" w:hAnsi="Arial" w:cs="Arial"/>
              </w:rPr>
              <w:t xml:space="preserve"> interview is er wel nagedacht over de interviewvragen, maar </w:t>
            </w:r>
            <w:r w:rsidR="004454AB" w:rsidRPr="00C260D9">
              <w:rPr>
                <w:rFonts w:ascii="Arial" w:hAnsi="Arial" w:cs="Arial"/>
              </w:rPr>
              <w:t xml:space="preserve">niet over de mogelijkheden van de Enterprise Architectuur, waardoor er tijdens het gesprek </w:t>
            </w:r>
            <w:r w:rsidR="00093643" w:rsidRPr="00C260D9">
              <w:rPr>
                <w:rFonts w:ascii="Arial" w:hAnsi="Arial" w:cs="Arial"/>
              </w:rPr>
              <w:t xml:space="preserve">geen richting kon worden gegeven aan de stakeholder. </w:t>
            </w:r>
            <w:r w:rsidR="00DB76C4" w:rsidRPr="00C260D9">
              <w:rPr>
                <w:rFonts w:ascii="Arial" w:hAnsi="Arial" w:cs="Arial"/>
              </w:rPr>
              <w:t>Na het eerste interview is er</w:t>
            </w:r>
            <w:r w:rsidR="007F79DF" w:rsidRPr="00C260D9">
              <w:rPr>
                <w:rFonts w:ascii="Arial" w:hAnsi="Arial" w:cs="Arial"/>
              </w:rPr>
              <w:t xml:space="preserve"> goed nagedacht over de vragen die gesteld zouden</w:t>
            </w:r>
            <w:r w:rsidR="00DB76C4" w:rsidRPr="00C260D9">
              <w:rPr>
                <w:rFonts w:ascii="Arial" w:hAnsi="Arial" w:cs="Arial"/>
              </w:rPr>
              <w:t xml:space="preserve"> worden aan de stakeholders, waardoor de resterende interviews vlekkeloos zij</w:t>
            </w:r>
            <w:r w:rsidR="00294739" w:rsidRPr="00C260D9">
              <w:rPr>
                <w:rFonts w:ascii="Arial" w:hAnsi="Arial" w:cs="Arial"/>
              </w:rPr>
              <w:t xml:space="preserve">n verlopen. Tevens is er een tweede interview gehouden met de eerste stakeholder die wel naar behoren verliep. </w:t>
            </w:r>
          </w:p>
        </w:tc>
        <w:tc>
          <w:tcPr>
            <w:tcW w:w="2072" w:type="dxa"/>
          </w:tcPr>
          <w:p w14:paraId="75B2E74F" w14:textId="77777777" w:rsidR="0056256E" w:rsidRPr="00C260D9" w:rsidRDefault="0056256E" w:rsidP="0056256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Informatie vergaren, analyseren, beoordelen &amp; verwerken</w:t>
            </w:r>
          </w:p>
          <w:p w14:paraId="6B60C605" w14:textId="77777777" w:rsidR="00C652F2" w:rsidRPr="00C260D9" w:rsidRDefault="00C652F2" w:rsidP="00ED21E5">
            <w:pPr>
              <w:pStyle w:val="ListParagraph"/>
              <w:numPr>
                <w:ilvl w:val="0"/>
                <w:numId w:val="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Interviewen van stakeholders</w:t>
            </w:r>
          </w:p>
          <w:p w14:paraId="7A99A5A0" w14:textId="77777777" w:rsidR="0056256E" w:rsidRPr="00C260D9" w:rsidRDefault="0056256E" w:rsidP="0056256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 w:val="22"/>
                <w:szCs w:val="22"/>
              </w:rPr>
            </w:pPr>
          </w:p>
          <w:p w14:paraId="7373D60B" w14:textId="77777777" w:rsidR="00095F64" w:rsidRPr="00C260D9" w:rsidRDefault="00095F64" w:rsidP="00B974AD">
            <w:pPr>
              <w:keepNext/>
              <w:rPr>
                <w:rFonts w:ascii="Arial" w:hAnsi="Arial" w:cs="Arial"/>
              </w:rPr>
            </w:pPr>
          </w:p>
        </w:tc>
      </w:tr>
    </w:tbl>
    <w:p w14:paraId="260FF245" w14:textId="3ADADF97" w:rsidR="009F7007" w:rsidRPr="00C260D9" w:rsidRDefault="00B974AD" w:rsidP="009F7007">
      <w:pPr>
        <w:pStyle w:val="Caption"/>
        <w:rPr>
          <w:lang w:val="nl-NL"/>
        </w:rPr>
      </w:pPr>
      <w:bookmarkStart w:id="31" w:name="_Toc448231114"/>
      <w:r w:rsidRPr="00C260D9">
        <w:rPr>
          <w:lang w:val="nl-NL"/>
        </w:rPr>
        <w:t xml:space="preserve">Tabel </w:t>
      </w:r>
      <w:r w:rsidR="00C260D9" w:rsidRPr="00C260D9">
        <w:rPr>
          <w:lang w:val="nl-NL"/>
        </w:rPr>
        <w:fldChar w:fldCharType="begin"/>
      </w:r>
      <w:r w:rsidR="00C260D9" w:rsidRPr="00C260D9">
        <w:rPr>
          <w:lang w:val="nl-NL"/>
        </w:rPr>
        <w:instrText xml:space="preserve"> SEQ Tabel \* ARABIC </w:instrText>
      </w:r>
      <w:r w:rsidR="00C260D9" w:rsidRPr="00C260D9">
        <w:rPr>
          <w:lang w:val="nl-NL"/>
        </w:rPr>
        <w:fldChar w:fldCharType="separate"/>
      </w:r>
      <w:r w:rsidR="00932B11" w:rsidRPr="00C260D9">
        <w:rPr>
          <w:noProof/>
          <w:lang w:val="nl-NL"/>
        </w:rPr>
        <w:t>1</w:t>
      </w:r>
      <w:r w:rsidR="00C260D9" w:rsidRPr="00C260D9">
        <w:rPr>
          <w:noProof/>
          <w:lang w:val="nl-NL"/>
        </w:rPr>
        <w:fldChar w:fldCharType="end"/>
      </w:r>
      <w:r w:rsidRPr="00C260D9">
        <w:rPr>
          <w:lang w:val="nl-NL"/>
        </w:rPr>
        <w:t xml:space="preserve"> procesevaluatie fase 1</w:t>
      </w:r>
      <w:bookmarkEnd w:id="31"/>
    </w:p>
    <w:p w14:paraId="228DF41E" w14:textId="6DC5115F" w:rsidR="00632FD3" w:rsidRPr="00C260D9" w:rsidRDefault="009F7007" w:rsidP="009F7007">
      <w:pPr>
        <w:rPr>
          <w:b/>
          <w:bCs/>
          <w:color w:val="404040" w:themeColor="text1" w:themeTint="BF"/>
          <w:sz w:val="20"/>
          <w:szCs w:val="20"/>
          <w:lang w:val="nl-NL"/>
        </w:rPr>
      </w:pPr>
      <w:r w:rsidRPr="00C260D9">
        <w:rPr>
          <w:lang w:val="nl-NL"/>
        </w:rPr>
        <w:br w:type="page"/>
      </w:r>
    </w:p>
    <w:p w14:paraId="5326C46A" w14:textId="77777777" w:rsidR="002B5E8F" w:rsidRPr="00C260D9" w:rsidRDefault="002B5E8F" w:rsidP="00662EBD">
      <w:pPr>
        <w:spacing w:after="0"/>
        <w:rPr>
          <w:b/>
          <w:sz w:val="22"/>
          <w:lang w:val="nl-NL"/>
        </w:rPr>
      </w:pPr>
      <w:r w:rsidRPr="00C260D9">
        <w:rPr>
          <w:b/>
          <w:sz w:val="22"/>
          <w:lang w:val="nl-NL"/>
        </w:rPr>
        <w:lastRenderedPageBreak/>
        <w:t>Product evaluatie</w:t>
      </w:r>
    </w:p>
    <w:p w14:paraId="114A07BA" w14:textId="426F67FE" w:rsidR="00322286" w:rsidRPr="00C260D9" w:rsidRDefault="004A5CCC" w:rsidP="00477344">
      <w:pPr>
        <w:spacing w:after="0"/>
        <w:rPr>
          <w:sz w:val="22"/>
          <w:lang w:val="nl-NL"/>
        </w:rPr>
      </w:pPr>
      <w:r w:rsidRPr="00C260D9">
        <w:rPr>
          <w:sz w:val="22"/>
          <w:lang w:val="nl-NL"/>
        </w:rPr>
        <w:t xml:space="preserve">Tijdens deze fase zijn er een aantal producten opgesteld. In onderstaande tabel </w:t>
      </w:r>
      <w:r w:rsidR="003E059F" w:rsidRPr="00C260D9">
        <w:rPr>
          <w:sz w:val="22"/>
          <w:lang w:val="nl-NL"/>
        </w:rPr>
        <w:t>worden de</w:t>
      </w:r>
      <w:r w:rsidRPr="00C260D9">
        <w:rPr>
          <w:sz w:val="22"/>
          <w:lang w:val="nl-NL"/>
        </w:rPr>
        <w:t xml:space="preserve"> producten worden geëvalueerd.</w:t>
      </w:r>
    </w:p>
    <w:tbl>
      <w:tblPr>
        <w:tblStyle w:val="TableGrid"/>
        <w:tblW w:w="0" w:type="auto"/>
        <w:tblLook w:val="04A0" w:firstRow="1" w:lastRow="0" w:firstColumn="1" w:lastColumn="0" w:noHBand="0" w:noVBand="1"/>
      </w:tblPr>
      <w:tblGrid>
        <w:gridCol w:w="2236"/>
        <w:gridCol w:w="1338"/>
        <w:gridCol w:w="3019"/>
      </w:tblGrid>
      <w:tr w:rsidR="00322286" w:rsidRPr="00C260D9" w14:paraId="210BD17D" w14:textId="77777777" w:rsidTr="00F72EFE">
        <w:tc>
          <w:tcPr>
            <w:tcW w:w="2236" w:type="dxa"/>
          </w:tcPr>
          <w:p w14:paraId="60172FA7" w14:textId="77777777" w:rsidR="00322286" w:rsidRPr="00C260D9" w:rsidRDefault="00322286" w:rsidP="004A5CCC">
            <w:pPr>
              <w:rPr>
                <w:rFonts w:ascii="Arial" w:hAnsi="Arial" w:cs="Arial"/>
                <w:b/>
                <w:color w:val="92D050"/>
              </w:rPr>
            </w:pPr>
            <w:r w:rsidRPr="00C260D9">
              <w:rPr>
                <w:rFonts w:ascii="Arial" w:hAnsi="Arial" w:cs="Arial"/>
                <w:b/>
                <w:color w:val="92D050"/>
              </w:rPr>
              <w:t>Product</w:t>
            </w:r>
          </w:p>
        </w:tc>
        <w:tc>
          <w:tcPr>
            <w:tcW w:w="1338" w:type="dxa"/>
          </w:tcPr>
          <w:p w14:paraId="748C05A3" w14:textId="77777777" w:rsidR="00322286" w:rsidRPr="00C260D9" w:rsidRDefault="00322286" w:rsidP="004A5CCC">
            <w:pPr>
              <w:rPr>
                <w:rFonts w:ascii="Arial" w:hAnsi="Arial" w:cs="Arial"/>
                <w:b/>
                <w:color w:val="00B0F0"/>
              </w:rPr>
            </w:pPr>
            <w:r w:rsidRPr="00C260D9">
              <w:rPr>
                <w:rFonts w:ascii="Arial" w:hAnsi="Arial" w:cs="Arial"/>
                <w:b/>
                <w:color w:val="00B0F0"/>
              </w:rPr>
              <w:t>Evaluatie</w:t>
            </w:r>
          </w:p>
        </w:tc>
        <w:tc>
          <w:tcPr>
            <w:tcW w:w="3019" w:type="dxa"/>
          </w:tcPr>
          <w:p w14:paraId="3AC1349A" w14:textId="77777777" w:rsidR="00322286" w:rsidRPr="00C260D9" w:rsidRDefault="00322286" w:rsidP="004A5CCC">
            <w:pPr>
              <w:rPr>
                <w:rFonts w:ascii="Arial" w:hAnsi="Arial" w:cs="Arial"/>
                <w:b/>
                <w:color w:val="0070C0"/>
              </w:rPr>
            </w:pPr>
            <w:r w:rsidRPr="00C260D9">
              <w:rPr>
                <w:rFonts w:ascii="Arial" w:hAnsi="Arial" w:cs="Arial"/>
                <w:b/>
                <w:color w:val="0070C0"/>
              </w:rPr>
              <w:t>Beschrijving</w:t>
            </w:r>
          </w:p>
        </w:tc>
      </w:tr>
      <w:tr w:rsidR="00322286" w:rsidRPr="00C260D9" w14:paraId="377F1552" w14:textId="77777777" w:rsidTr="00F72EFE">
        <w:tc>
          <w:tcPr>
            <w:tcW w:w="2236" w:type="dxa"/>
          </w:tcPr>
          <w:p w14:paraId="5D705E35" w14:textId="77777777" w:rsidR="00322286" w:rsidRPr="00C260D9" w:rsidRDefault="00322286" w:rsidP="004A5CCC">
            <w:pPr>
              <w:rPr>
                <w:rFonts w:ascii="Arial" w:hAnsi="Arial" w:cs="Arial"/>
              </w:rPr>
            </w:pPr>
            <w:r w:rsidRPr="00C260D9">
              <w:rPr>
                <w:rFonts w:ascii="Arial" w:hAnsi="Arial" w:cs="Arial"/>
              </w:rPr>
              <w:t>Plan van aanpak</w:t>
            </w:r>
          </w:p>
        </w:tc>
        <w:tc>
          <w:tcPr>
            <w:tcW w:w="1338" w:type="dxa"/>
          </w:tcPr>
          <w:p w14:paraId="3ADB0121" w14:textId="77777777" w:rsidR="00322286" w:rsidRPr="00C260D9" w:rsidRDefault="00CE6D9E" w:rsidP="004A5CCC">
            <w:pPr>
              <w:rPr>
                <w:rFonts w:ascii="Arial" w:hAnsi="Arial" w:cs="Arial"/>
              </w:rPr>
            </w:pPr>
            <w:r w:rsidRPr="00C260D9">
              <w:rPr>
                <w:rFonts w:ascii="Arial" w:hAnsi="Arial" w:cs="Arial"/>
              </w:rPr>
              <w:t>Voldoende</w:t>
            </w:r>
          </w:p>
        </w:tc>
        <w:tc>
          <w:tcPr>
            <w:tcW w:w="3019" w:type="dxa"/>
          </w:tcPr>
          <w:p w14:paraId="7EC71BB6" w14:textId="362ACA09" w:rsidR="00322286" w:rsidRPr="00C260D9" w:rsidRDefault="00766071" w:rsidP="00782592">
            <w:pPr>
              <w:rPr>
                <w:rFonts w:ascii="Arial" w:hAnsi="Arial" w:cs="Arial"/>
              </w:rPr>
            </w:pPr>
            <w:r w:rsidRPr="00C260D9">
              <w:rPr>
                <w:rFonts w:ascii="Arial" w:hAnsi="Arial" w:cs="Arial"/>
              </w:rPr>
              <w:t xml:space="preserve">Met het uiteindelijke resultaat van het plan van aanpak was de begeleider erg blij. Tevens waren er </w:t>
            </w:r>
            <w:r w:rsidR="00387DC1" w:rsidRPr="00C260D9">
              <w:rPr>
                <w:rFonts w:ascii="Arial" w:hAnsi="Arial" w:cs="Arial"/>
              </w:rPr>
              <w:t>veel aspecten van het plan van aanpak goed verlopen tijdens het opstellen ervan. Er waren wel een aantal punten van het plan van aanpak, zoals de scope en de programma van eisen</w:t>
            </w:r>
            <w:r w:rsidR="00782592" w:rsidRPr="00C260D9">
              <w:rPr>
                <w:rFonts w:ascii="Arial" w:hAnsi="Arial" w:cs="Arial"/>
              </w:rPr>
              <w:t xml:space="preserve"> die anders aangepakt konden worden. </w:t>
            </w:r>
            <w:r w:rsidR="0013776F" w:rsidRPr="00C260D9">
              <w:rPr>
                <w:rFonts w:ascii="Arial" w:hAnsi="Arial" w:cs="Arial"/>
              </w:rPr>
              <w:t xml:space="preserve"> vandaar een voldoende als beoordeling. </w:t>
            </w:r>
          </w:p>
        </w:tc>
      </w:tr>
      <w:tr w:rsidR="00322286" w:rsidRPr="00C260D9" w14:paraId="173504D9" w14:textId="77777777" w:rsidTr="00F72EFE">
        <w:tc>
          <w:tcPr>
            <w:tcW w:w="2236" w:type="dxa"/>
          </w:tcPr>
          <w:p w14:paraId="2161BC8A" w14:textId="77777777" w:rsidR="00322286" w:rsidRPr="00C260D9" w:rsidRDefault="00CE6D9E" w:rsidP="004A5CCC">
            <w:pPr>
              <w:rPr>
                <w:rFonts w:ascii="Arial" w:hAnsi="Arial" w:cs="Arial"/>
              </w:rPr>
            </w:pPr>
            <w:r w:rsidRPr="00C260D9">
              <w:rPr>
                <w:rFonts w:ascii="Arial" w:hAnsi="Arial" w:cs="Arial"/>
              </w:rPr>
              <w:t xml:space="preserve">Stakeholderanalyse </w:t>
            </w:r>
          </w:p>
        </w:tc>
        <w:tc>
          <w:tcPr>
            <w:tcW w:w="1338" w:type="dxa"/>
          </w:tcPr>
          <w:p w14:paraId="3D8AB421" w14:textId="77777777" w:rsidR="00322286" w:rsidRPr="00C260D9" w:rsidRDefault="00CE6D9E" w:rsidP="004A5CCC">
            <w:pPr>
              <w:rPr>
                <w:rFonts w:ascii="Arial" w:hAnsi="Arial" w:cs="Arial"/>
              </w:rPr>
            </w:pPr>
            <w:r w:rsidRPr="00C260D9">
              <w:rPr>
                <w:rFonts w:ascii="Arial" w:hAnsi="Arial" w:cs="Arial"/>
              </w:rPr>
              <w:t>Goed</w:t>
            </w:r>
          </w:p>
        </w:tc>
        <w:tc>
          <w:tcPr>
            <w:tcW w:w="3019" w:type="dxa"/>
          </w:tcPr>
          <w:p w14:paraId="0D2D2019" w14:textId="77777777" w:rsidR="00322286" w:rsidRPr="00C260D9" w:rsidRDefault="0013776F" w:rsidP="004A5CCC">
            <w:pPr>
              <w:rPr>
                <w:rFonts w:ascii="Arial" w:hAnsi="Arial" w:cs="Arial"/>
              </w:rPr>
            </w:pPr>
            <w:r w:rsidRPr="00C260D9">
              <w:rPr>
                <w:rFonts w:ascii="Arial" w:hAnsi="Arial" w:cs="Arial"/>
              </w:rPr>
              <w:t>De stakeholderanalyse is goed verlopen</w:t>
            </w:r>
            <w:r w:rsidR="007A172C" w:rsidRPr="00C260D9">
              <w:rPr>
                <w:rFonts w:ascii="Arial" w:hAnsi="Arial" w:cs="Arial"/>
              </w:rPr>
              <w:t>. De stakeholders waren erg enthousiast over de analyse. Bovendien heeft de st</w:t>
            </w:r>
            <w:r w:rsidR="003A7345" w:rsidRPr="00C260D9">
              <w:rPr>
                <w:rFonts w:ascii="Arial" w:hAnsi="Arial" w:cs="Arial"/>
              </w:rPr>
              <w:t xml:space="preserve">akeholder analyse een grote bijdrage geleverd aan het bepalen van de scope. </w:t>
            </w:r>
          </w:p>
        </w:tc>
      </w:tr>
      <w:tr w:rsidR="00322286" w:rsidRPr="00C260D9" w14:paraId="318609EB" w14:textId="77777777" w:rsidTr="00F72EFE">
        <w:trPr>
          <w:trHeight w:val="614"/>
        </w:trPr>
        <w:tc>
          <w:tcPr>
            <w:tcW w:w="2236" w:type="dxa"/>
          </w:tcPr>
          <w:p w14:paraId="6807C149" w14:textId="77777777" w:rsidR="00322286" w:rsidRPr="00C260D9" w:rsidRDefault="00CE6D9E" w:rsidP="004A5CCC">
            <w:pPr>
              <w:rPr>
                <w:rFonts w:ascii="Arial" w:hAnsi="Arial" w:cs="Arial"/>
              </w:rPr>
            </w:pPr>
            <w:r w:rsidRPr="00C260D9">
              <w:rPr>
                <w:rFonts w:ascii="Arial" w:hAnsi="Arial" w:cs="Arial"/>
              </w:rPr>
              <w:t>Planning</w:t>
            </w:r>
          </w:p>
        </w:tc>
        <w:tc>
          <w:tcPr>
            <w:tcW w:w="1338" w:type="dxa"/>
          </w:tcPr>
          <w:p w14:paraId="0C8F002A" w14:textId="77777777" w:rsidR="00322286" w:rsidRPr="00C260D9" w:rsidRDefault="00CE6D9E" w:rsidP="004A5CCC">
            <w:pPr>
              <w:rPr>
                <w:rFonts w:ascii="Arial" w:hAnsi="Arial" w:cs="Arial"/>
              </w:rPr>
            </w:pPr>
            <w:r w:rsidRPr="00C260D9">
              <w:rPr>
                <w:rFonts w:ascii="Arial" w:hAnsi="Arial" w:cs="Arial"/>
              </w:rPr>
              <w:t>Goed</w:t>
            </w:r>
          </w:p>
        </w:tc>
        <w:tc>
          <w:tcPr>
            <w:tcW w:w="3019" w:type="dxa"/>
          </w:tcPr>
          <w:p w14:paraId="6505FB49" w14:textId="77777777" w:rsidR="00322286" w:rsidRPr="00C260D9" w:rsidRDefault="003A7345" w:rsidP="00B974AD">
            <w:pPr>
              <w:keepNext/>
              <w:rPr>
                <w:rFonts w:ascii="Arial" w:hAnsi="Arial" w:cs="Arial"/>
              </w:rPr>
            </w:pPr>
            <w:r w:rsidRPr="00C260D9">
              <w:rPr>
                <w:rFonts w:ascii="Arial" w:hAnsi="Arial" w:cs="Arial"/>
              </w:rPr>
              <w:t xml:space="preserve">De planning is beter verlopen dan verwacht. </w:t>
            </w:r>
            <w:r w:rsidR="00F52712" w:rsidRPr="00C260D9">
              <w:rPr>
                <w:rFonts w:ascii="Arial" w:hAnsi="Arial" w:cs="Arial"/>
              </w:rPr>
              <w:t>De planning is gedurende het hele project gevolgd en waar nodi</w:t>
            </w:r>
            <w:r w:rsidR="00E2062D" w:rsidRPr="00C260D9">
              <w:rPr>
                <w:rFonts w:ascii="Arial" w:hAnsi="Arial" w:cs="Arial"/>
              </w:rPr>
              <w:t xml:space="preserve">g tijdig aangepast. </w:t>
            </w:r>
          </w:p>
        </w:tc>
      </w:tr>
    </w:tbl>
    <w:p w14:paraId="7E375382" w14:textId="3AA7094B" w:rsidR="004A5CCC" w:rsidRPr="00C260D9" w:rsidRDefault="00B974AD" w:rsidP="00B974AD">
      <w:pPr>
        <w:pStyle w:val="Caption"/>
        <w:rPr>
          <w:lang w:val="nl-NL"/>
        </w:rPr>
      </w:pPr>
      <w:bookmarkStart w:id="32" w:name="_Toc448231115"/>
      <w:r w:rsidRPr="00C260D9">
        <w:rPr>
          <w:lang w:val="nl-NL"/>
        </w:rPr>
        <w:t xml:space="preserve">Tabel </w:t>
      </w:r>
      <w:r w:rsidRPr="00C260D9">
        <w:rPr>
          <w:lang w:val="nl-NL"/>
        </w:rPr>
        <w:fldChar w:fldCharType="begin"/>
      </w:r>
      <w:r w:rsidRPr="00C260D9">
        <w:rPr>
          <w:lang w:val="nl-NL"/>
        </w:rPr>
        <w:instrText xml:space="preserve"> SEQ Tabel \* ARABIC </w:instrText>
      </w:r>
      <w:r w:rsidRPr="00C260D9">
        <w:rPr>
          <w:lang w:val="nl-NL"/>
        </w:rPr>
        <w:fldChar w:fldCharType="separate"/>
      </w:r>
      <w:r w:rsidR="00932B11" w:rsidRPr="00C260D9">
        <w:rPr>
          <w:noProof/>
          <w:lang w:val="nl-NL"/>
        </w:rPr>
        <w:t>2</w:t>
      </w:r>
      <w:r w:rsidRPr="00C260D9">
        <w:rPr>
          <w:lang w:val="nl-NL"/>
        </w:rPr>
        <w:fldChar w:fldCharType="end"/>
      </w:r>
      <w:r w:rsidRPr="00C260D9">
        <w:rPr>
          <w:lang w:val="nl-NL"/>
        </w:rPr>
        <w:t xml:space="preserve"> productevaluatie fase 1</w:t>
      </w:r>
      <w:bookmarkEnd w:id="32"/>
    </w:p>
    <w:p w14:paraId="00D1A4C6" w14:textId="78F55FBA" w:rsidR="008670AC" w:rsidRPr="00C260D9" w:rsidRDefault="008670AC" w:rsidP="00ED21E5">
      <w:pPr>
        <w:pStyle w:val="ListParagraph"/>
        <w:numPr>
          <w:ilvl w:val="0"/>
          <w:numId w:val="9"/>
        </w:numPr>
        <w:rPr>
          <w:lang w:val="nl-NL"/>
        </w:rPr>
      </w:pPr>
      <w:r w:rsidRPr="00C260D9">
        <w:rPr>
          <w:lang w:val="nl-NL"/>
        </w:rPr>
        <w:br w:type="page"/>
      </w:r>
    </w:p>
    <w:p w14:paraId="05AAFCB3" w14:textId="13D96451" w:rsidR="008670AC" w:rsidRPr="00C260D9" w:rsidRDefault="008019F8" w:rsidP="00ED21E5">
      <w:pPr>
        <w:pStyle w:val="Heading1"/>
        <w:numPr>
          <w:ilvl w:val="0"/>
          <w:numId w:val="12"/>
        </w:numPr>
        <w:rPr>
          <w:rFonts w:ascii="Arial" w:hAnsi="Arial" w:cs="Arial"/>
          <w:lang w:val="nl-NL"/>
        </w:rPr>
      </w:pPr>
      <w:bookmarkStart w:id="33" w:name="_Toc326396256"/>
      <w:r w:rsidRPr="00C260D9">
        <w:rPr>
          <w:rFonts w:ascii="Arial" w:hAnsi="Arial" w:cs="Arial"/>
          <w:lang w:val="nl-NL"/>
        </w:rPr>
        <w:lastRenderedPageBreak/>
        <w:t>Vooronderzoek voor het opstellen van het conventiehandboek</w:t>
      </w:r>
      <w:bookmarkEnd w:id="33"/>
      <w:r w:rsidR="008670AC" w:rsidRPr="00C260D9">
        <w:rPr>
          <w:rFonts w:ascii="Arial" w:hAnsi="Arial" w:cs="Arial"/>
          <w:lang w:val="nl-NL"/>
        </w:rPr>
        <w:t xml:space="preserve"> </w:t>
      </w:r>
    </w:p>
    <w:p w14:paraId="372DB014" w14:textId="571BF786" w:rsidR="00797177" w:rsidRPr="00C260D9" w:rsidRDefault="009E16C3" w:rsidP="002A1D84">
      <w:pPr>
        <w:spacing w:after="0"/>
        <w:rPr>
          <w:sz w:val="22"/>
          <w:szCs w:val="22"/>
          <w:lang w:val="nl-NL"/>
        </w:rPr>
      </w:pPr>
      <w:r w:rsidRPr="00C260D9">
        <w:rPr>
          <w:sz w:val="22"/>
          <w:szCs w:val="22"/>
          <w:lang w:val="nl-NL"/>
        </w:rPr>
        <w:t xml:space="preserve">De tweede </w:t>
      </w:r>
      <w:r w:rsidR="003E059F" w:rsidRPr="00C260D9">
        <w:rPr>
          <w:sz w:val="22"/>
          <w:szCs w:val="22"/>
          <w:lang w:val="nl-NL"/>
        </w:rPr>
        <w:t>fase die werd uitgevoerd was de</w:t>
      </w:r>
      <w:r w:rsidRPr="00C260D9">
        <w:rPr>
          <w:sz w:val="22"/>
          <w:szCs w:val="22"/>
          <w:lang w:val="nl-NL"/>
        </w:rPr>
        <w:t xml:space="preserve"> onderzoeksfase. Tijdens </w:t>
      </w:r>
      <w:r w:rsidR="00997AF7" w:rsidRPr="00C260D9">
        <w:rPr>
          <w:sz w:val="22"/>
          <w:szCs w:val="22"/>
          <w:lang w:val="nl-NL"/>
        </w:rPr>
        <w:t xml:space="preserve">deze fase is er deskresearch gedaan naar de </w:t>
      </w:r>
      <w:r w:rsidR="005014BF" w:rsidRPr="00C260D9">
        <w:rPr>
          <w:sz w:val="22"/>
          <w:szCs w:val="22"/>
          <w:lang w:val="nl-NL"/>
        </w:rPr>
        <w:t>manier waarop een conventiehandboek opgesteld kan worden.</w:t>
      </w:r>
      <w:r w:rsidR="001E5EC8" w:rsidRPr="00C260D9">
        <w:rPr>
          <w:sz w:val="22"/>
          <w:szCs w:val="22"/>
          <w:lang w:val="nl-NL"/>
        </w:rPr>
        <w:t xml:space="preserve"> </w:t>
      </w:r>
      <w:r w:rsidR="00970F47" w:rsidRPr="00C260D9">
        <w:rPr>
          <w:sz w:val="22"/>
          <w:szCs w:val="22"/>
          <w:lang w:val="nl-NL"/>
        </w:rPr>
        <w:t xml:space="preserve">Het opstellen van een conventiehandboek is belangrijk voor Damco, omdat hier de regels in staan over het ontwerpen van de Enterprise architectuur. </w:t>
      </w:r>
      <w:r w:rsidR="001E5EC8" w:rsidRPr="00C260D9">
        <w:rPr>
          <w:sz w:val="22"/>
          <w:szCs w:val="22"/>
          <w:lang w:val="nl-NL"/>
        </w:rPr>
        <w:t xml:space="preserve">Dit hoofdstuk omvat </w:t>
      </w:r>
      <w:r w:rsidR="00797177" w:rsidRPr="00C260D9">
        <w:rPr>
          <w:sz w:val="22"/>
          <w:szCs w:val="22"/>
          <w:lang w:val="nl-NL"/>
        </w:rPr>
        <w:t>de deskresearch met betrekking op de eerste opzet van het conventiehandboek, de Field research met betrekking op de eerste opzet van het conventiehandboek, een reflectie en evaluatie over het proces en de producten die aan bod zijn gekomen tijdens deze fase.</w:t>
      </w:r>
    </w:p>
    <w:p w14:paraId="6A89CD6A" w14:textId="1F04DC84" w:rsidR="00A7564F" w:rsidRPr="00C260D9" w:rsidRDefault="008019F8" w:rsidP="00ED21E5">
      <w:pPr>
        <w:pStyle w:val="Heading2"/>
        <w:numPr>
          <w:ilvl w:val="0"/>
          <w:numId w:val="21"/>
        </w:numPr>
        <w:ind w:left="426" w:hanging="426"/>
        <w:rPr>
          <w:rFonts w:ascii="Arial" w:hAnsi="Arial" w:cs="Arial"/>
          <w:lang w:val="nl-NL"/>
        </w:rPr>
      </w:pPr>
      <w:bookmarkStart w:id="34" w:name="_Toc326396257"/>
      <w:r w:rsidRPr="00C260D9">
        <w:rPr>
          <w:rFonts w:ascii="Arial" w:hAnsi="Arial" w:cs="Arial"/>
          <w:lang w:val="nl-NL"/>
        </w:rPr>
        <w:t>Des</w:t>
      </w:r>
      <w:r w:rsidR="00F23F75" w:rsidRPr="00C260D9">
        <w:rPr>
          <w:rFonts w:ascii="Arial" w:hAnsi="Arial" w:cs="Arial"/>
          <w:lang w:val="nl-NL"/>
        </w:rPr>
        <w:t>kresearch met betrekking op de eerste opzet van het conventiehandboek</w:t>
      </w:r>
      <w:bookmarkEnd w:id="34"/>
    </w:p>
    <w:p w14:paraId="439A3B44" w14:textId="57076966" w:rsidR="00991554" w:rsidRPr="00C260D9" w:rsidRDefault="00991554" w:rsidP="00991554">
      <w:pPr>
        <w:rPr>
          <w:sz w:val="22"/>
          <w:lang w:val="nl-NL"/>
        </w:rPr>
      </w:pPr>
      <w:r w:rsidRPr="00C260D9">
        <w:rPr>
          <w:sz w:val="22"/>
          <w:lang w:val="nl-NL"/>
        </w:rPr>
        <w:t xml:space="preserve">Als eerst is er begonnen met desk research. </w:t>
      </w:r>
      <w:r w:rsidR="00C563B5" w:rsidRPr="00C260D9">
        <w:rPr>
          <w:sz w:val="22"/>
          <w:lang w:val="nl-NL"/>
        </w:rPr>
        <w:t>Tijdens de desk research is er vooral onderzocht hoe een conv</w:t>
      </w:r>
      <w:r w:rsidR="00ED22E9" w:rsidRPr="00C260D9">
        <w:rPr>
          <w:sz w:val="22"/>
          <w:lang w:val="nl-NL"/>
        </w:rPr>
        <w:t>entieboek opgesteld kan worden</w:t>
      </w:r>
      <w:r w:rsidR="00546BAE" w:rsidRPr="00C260D9">
        <w:rPr>
          <w:sz w:val="22"/>
          <w:lang w:val="nl-NL"/>
        </w:rPr>
        <w:t xml:space="preserve"> en hoe een goed Enterprise Model eruit ziet</w:t>
      </w:r>
      <w:r w:rsidR="00ED22E9" w:rsidRPr="00C260D9">
        <w:rPr>
          <w:sz w:val="22"/>
          <w:lang w:val="nl-NL"/>
        </w:rPr>
        <w:t xml:space="preserve">. Tevens is er onderzoek gedaan naar </w:t>
      </w:r>
      <w:r w:rsidR="00853DAF" w:rsidRPr="00C260D9">
        <w:rPr>
          <w:sz w:val="22"/>
          <w:lang w:val="nl-NL"/>
        </w:rPr>
        <w:t>de aanpak van andere bedrijven</w:t>
      </w:r>
      <w:r w:rsidR="00A56CD6" w:rsidRPr="00C260D9">
        <w:rPr>
          <w:sz w:val="22"/>
          <w:lang w:val="nl-NL"/>
        </w:rPr>
        <w:t>.</w:t>
      </w:r>
      <w:r w:rsidR="00AE7735" w:rsidRPr="00C260D9">
        <w:rPr>
          <w:sz w:val="22"/>
          <w:lang w:val="nl-NL"/>
        </w:rPr>
        <w:t xml:space="preserve"> Dit onderzoek heeft zowel op het internet plaatsgevonden als in </w:t>
      </w:r>
      <w:r w:rsidR="00C42BA7" w:rsidRPr="00C260D9">
        <w:rPr>
          <w:sz w:val="22"/>
          <w:lang w:val="nl-NL"/>
        </w:rPr>
        <w:t xml:space="preserve">de </w:t>
      </w:r>
      <w:r w:rsidR="00AE7735" w:rsidRPr="00C260D9">
        <w:rPr>
          <w:sz w:val="22"/>
          <w:lang w:val="nl-NL"/>
        </w:rPr>
        <w:t xml:space="preserve">literatuur. Op het internet is er </w:t>
      </w:r>
      <w:r w:rsidR="00512748" w:rsidRPr="00C260D9">
        <w:rPr>
          <w:sz w:val="22"/>
          <w:lang w:val="nl-NL"/>
        </w:rPr>
        <w:t>als eerst via de bibliotheek van De Haagse Hogeschool onderzocht</w:t>
      </w:r>
      <w:r w:rsidR="00C42BA7" w:rsidRPr="00C260D9">
        <w:rPr>
          <w:sz w:val="22"/>
          <w:lang w:val="nl-NL"/>
        </w:rPr>
        <w:t xml:space="preserve"> naar soortgelijke opdrachten waar er een beter beeld kon worden geschetst bij het conventiehandboek. Dit was helaas geen geslaagde zoekactie. Vervolgens is er via Google Scholar gezocht naar </w:t>
      </w:r>
      <w:r w:rsidR="00062A82" w:rsidRPr="00C260D9">
        <w:rPr>
          <w:sz w:val="22"/>
          <w:lang w:val="nl-NL"/>
        </w:rPr>
        <w:t xml:space="preserve">wetenschappelijke artikelen over </w:t>
      </w:r>
      <w:r w:rsidR="00795E64" w:rsidRPr="00C260D9">
        <w:rPr>
          <w:sz w:val="22"/>
          <w:lang w:val="nl-NL"/>
        </w:rPr>
        <w:t xml:space="preserve">de aanpak van een </w:t>
      </w:r>
      <w:r w:rsidR="00062A82" w:rsidRPr="00C260D9">
        <w:rPr>
          <w:sz w:val="22"/>
          <w:lang w:val="nl-NL"/>
        </w:rPr>
        <w:t>conventiehandboek.</w:t>
      </w:r>
      <w:r w:rsidR="00F07754" w:rsidRPr="00C260D9">
        <w:rPr>
          <w:sz w:val="22"/>
          <w:lang w:val="nl-NL"/>
        </w:rPr>
        <w:t xml:space="preserve"> Tijdens het zoeken op Google Scholar zijn de </w:t>
      </w:r>
      <w:r w:rsidR="000C288C" w:rsidRPr="00C260D9">
        <w:rPr>
          <w:sz w:val="22"/>
          <w:lang w:val="nl-NL"/>
        </w:rPr>
        <w:t xml:space="preserve">zoektermen gebruikt zoals: </w:t>
      </w:r>
      <w:r w:rsidR="002E62AE" w:rsidRPr="00C260D9">
        <w:rPr>
          <w:sz w:val="22"/>
          <w:lang w:val="nl-NL"/>
        </w:rPr>
        <w:t>conventiehandboek, regels me</w:t>
      </w:r>
      <w:r w:rsidR="003E059F" w:rsidRPr="00C260D9">
        <w:rPr>
          <w:sz w:val="22"/>
          <w:lang w:val="nl-NL"/>
        </w:rPr>
        <w:t>t betrekking op Enterprise Arch</w:t>
      </w:r>
      <w:r w:rsidR="002E62AE" w:rsidRPr="00C260D9">
        <w:rPr>
          <w:sz w:val="22"/>
          <w:lang w:val="nl-NL"/>
        </w:rPr>
        <w:t>itectuur</w:t>
      </w:r>
      <w:r w:rsidR="00F42AF4" w:rsidRPr="00C260D9">
        <w:rPr>
          <w:sz w:val="22"/>
          <w:lang w:val="nl-NL"/>
        </w:rPr>
        <w:t xml:space="preserve"> </w:t>
      </w:r>
      <w:r w:rsidR="002E62AE" w:rsidRPr="00C260D9">
        <w:rPr>
          <w:sz w:val="22"/>
          <w:lang w:val="nl-NL"/>
        </w:rPr>
        <w:t xml:space="preserve">en documenteren van de Enterprise architectuur. </w:t>
      </w:r>
      <w:r w:rsidR="00EE10EC" w:rsidRPr="00C260D9">
        <w:rPr>
          <w:sz w:val="22"/>
          <w:lang w:val="nl-NL"/>
        </w:rPr>
        <w:t>De manier waarop er aan de zoekte</w:t>
      </w:r>
      <w:r w:rsidR="00F543A9" w:rsidRPr="00C260D9">
        <w:rPr>
          <w:sz w:val="22"/>
          <w:lang w:val="nl-NL"/>
        </w:rPr>
        <w:t xml:space="preserve">rmen is gekomen, is door eerst simpel te beginnen met simpele zoektermen via Google, </w:t>
      </w:r>
      <w:r w:rsidR="005B3CC3" w:rsidRPr="00C260D9">
        <w:rPr>
          <w:sz w:val="22"/>
          <w:lang w:val="nl-NL"/>
        </w:rPr>
        <w:t xml:space="preserve">bijvoorbeeld </w:t>
      </w:r>
      <w:r w:rsidR="00F543A9" w:rsidRPr="00C260D9">
        <w:rPr>
          <w:sz w:val="22"/>
          <w:lang w:val="nl-NL"/>
        </w:rPr>
        <w:t xml:space="preserve">wat een conventiehandboek is en </w:t>
      </w:r>
      <w:r w:rsidR="00AC7AD4" w:rsidRPr="00C260D9">
        <w:rPr>
          <w:sz w:val="22"/>
          <w:lang w:val="nl-NL"/>
        </w:rPr>
        <w:t xml:space="preserve">door het zoeken naar andere conventiehandboeken die niet direct te maken hebben met Enterprise architectuur. </w:t>
      </w:r>
      <w:r w:rsidR="00F42AF4" w:rsidRPr="00C260D9">
        <w:rPr>
          <w:sz w:val="22"/>
          <w:lang w:val="nl-NL"/>
        </w:rPr>
        <w:t>Dit onderzoek verliep volgens de sneeuwbal methode, waarbij er telkens verder onderzoek werd gedaan aan de hand van de referenties</w:t>
      </w:r>
      <w:r w:rsidR="00D1701E" w:rsidRPr="00C260D9">
        <w:rPr>
          <w:sz w:val="22"/>
          <w:lang w:val="nl-NL"/>
        </w:rPr>
        <w:t xml:space="preserve"> en door direct gebruik te maken van wetenschappelijke artikelen</w:t>
      </w:r>
      <w:r w:rsidR="00F42AF4" w:rsidRPr="00C260D9">
        <w:rPr>
          <w:sz w:val="22"/>
          <w:lang w:val="nl-NL"/>
        </w:rPr>
        <w:t>.</w:t>
      </w:r>
      <w:r w:rsidR="005B3CC3" w:rsidRPr="00C260D9">
        <w:rPr>
          <w:sz w:val="22"/>
          <w:lang w:val="nl-NL"/>
        </w:rPr>
        <w:t xml:space="preserve"> Uit dit onderzoek zijn </w:t>
      </w:r>
      <w:r w:rsidR="00062A82" w:rsidRPr="00C260D9">
        <w:rPr>
          <w:sz w:val="22"/>
          <w:lang w:val="nl-NL"/>
        </w:rPr>
        <w:t xml:space="preserve">een aantal artikelen </w:t>
      </w:r>
      <w:r w:rsidR="005B3CC3" w:rsidRPr="00C260D9">
        <w:rPr>
          <w:sz w:val="22"/>
          <w:lang w:val="nl-NL"/>
        </w:rPr>
        <w:t xml:space="preserve">naar voren </w:t>
      </w:r>
      <w:r w:rsidR="00062A82" w:rsidRPr="00C260D9">
        <w:rPr>
          <w:sz w:val="22"/>
          <w:lang w:val="nl-NL"/>
        </w:rPr>
        <w:t xml:space="preserve">gekomen </w:t>
      </w:r>
      <w:r w:rsidR="00324C8E" w:rsidRPr="00C260D9">
        <w:rPr>
          <w:sz w:val="22"/>
          <w:lang w:val="nl-NL"/>
        </w:rPr>
        <w:t>die een</w:t>
      </w:r>
      <w:r w:rsidR="00062A82" w:rsidRPr="00C260D9">
        <w:rPr>
          <w:sz w:val="22"/>
          <w:lang w:val="nl-NL"/>
        </w:rPr>
        <w:t xml:space="preserve"> b</w:t>
      </w:r>
      <w:r w:rsidR="00324C8E" w:rsidRPr="00C260D9">
        <w:rPr>
          <w:sz w:val="22"/>
          <w:lang w:val="nl-NL"/>
        </w:rPr>
        <w:t xml:space="preserve">ijdrage hebben geleverd aan de </w:t>
      </w:r>
      <w:r w:rsidR="00062A82" w:rsidRPr="00C260D9">
        <w:rPr>
          <w:sz w:val="22"/>
          <w:lang w:val="nl-NL"/>
        </w:rPr>
        <w:t xml:space="preserve">uiteindelijke documentatie. </w:t>
      </w:r>
      <w:r w:rsidR="008A64D6" w:rsidRPr="00C260D9">
        <w:rPr>
          <w:sz w:val="22"/>
          <w:lang w:val="nl-NL"/>
        </w:rPr>
        <w:t>Om te controleren of de artikelen kwalitatief klopte</w:t>
      </w:r>
      <w:r w:rsidR="005B3CC3" w:rsidRPr="00C260D9">
        <w:rPr>
          <w:sz w:val="22"/>
          <w:lang w:val="nl-NL"/>
        </w:rPr>
        <w:t>n</w:t>
      </w:r>
      <w:r w:rsidR="008A64D6" w:rsidRPr="00C260D9">
        <w:rPr>
          <w:sz w:val="22"/>
          <w:lang w:val="nl-NL"/>
        </w:rPr>
        <w:t xml:space="preserve">, </w:t>
      </w:r>
      <w:r w:rsidR="000D31E0" w:rsidRPr="00C260D9">
        <w:rPr>
          <w:sz w:val="22"/>
          <w:lang w:val="nl-NL"/>
        </w:rPr>
        <w:t xml:space="preserve">zijn de artikelen naast elkaar gelegd en gekeken naar overeenkomsten. Hieruit bleek dat de artikelen andere invalshoeken hadden gehanteerd, maar </w:t>
      </w:r>
      <w:r w:rsidR="005B3CC3" w:rsidRPr="00C260D9">
        <w:rPr>
          <w:sz w:val="22"/>
          <w:lang w:val="nl-NL"/>
        </w:rPr>
        <w:t>dat de informatie wel over</w:t>
      </w:r>
      <w:r w:rsidR="00211AAF" w:rsidRPr="00C260D9">
        <w:rPr>
          <w:sz w:val="22"/>
          <w:lang w:val="nl-NL"/>
        </w:rPr>
        <w:t>een kwam met elkaar. Tevens zijn de resultaten van de deskresearch besproken met een consultant die expert is op het gebied</w:t>
      </w:r>
      <w:r w:rsidR="00334702" w:rsidRPr="00C260D9">
        <w:rPr>
          <w:sz w:val="22"/>
          <w:lang w:val="nl-NL"/>
        </w:rPr>
        <w:t xml:space="preserve"> van Enterprise architectuur, waaruit bleek dat de artikelen kwalitatief</w:t>
      </w:r>
      <w:r w:rsidR="005B3CC3" w:rsidRPr="00C260D9">
        <w:rPr>
          <w:sz w:val="22"/>
          <w:lang w:val="nl-NL"/>
        </w:rPr>
        <w:t xml:space="preserve"> goed</w:t>
      </w:r>
      <w:r w:rsidR="00334702" w:rsidRPr="00C260D9">
        <w:rPr>
          <w:sz w:val="22"/>
          <w:lang w:val="nl-NL"/>
        </w:rPr>
        <w:t xml:space="preserve"> waren. </w:t>
      </w:r>
    </w:p>
    <w:p w14:paraId="0EE07ECA" w14:textId="176A3B9F" w:rsidR="00062A82" w:rsidRPr="00C260D9" w:rsidRDefault="00062A82" w:rsidP="00991554">
      <w:pPr>
        <w:rPr>
          <w:sz w:val="22"/>
          <w:lang w:val="nl-NL"/>
        </w:rPr>
      </w:pPr>
      <w:r w:rsidRPr="00C260D9">
        <w:rPr>
          <w:sz w:val="22"/>
          <w:lang w:val="nl-NL"/>
        </w:rPr>
        <w:t xml:space="preserve">Tevens is er </w:t>
      </w:r>
      <w:r w:rsidR="00F84728" w:rsidRPr="00C260D9">
        <w:rPr>
          <w:sz w:val="22"/>
          <w:lang w:val="nl-NL"/>
        </w:rPr>
        <w:t>via het document: ‘</w:t>
      </w:r>
      <w:r w:rsidR="00855181" w:rsidRPr="00C260D9">
        <w:rPr>
          <w:sz w:val="22"/>
          <w:lang w:val="nl-NL"/>
        </w:rPr>
        <w:t>Archimate 2.1 Specification’ van The Opengroup onderzocht of er een manier was voor het ops</w:t>
      </w:r>
      <w:r w:rsidR="00CD5E52" w:rsidRPr="00C260D9">
        <w:rPr>
          <w:sz w:val="22"/>
          <w:lang w:val="nl-NL"/>
        </w:rPr>
        <w:t>tellen van een</w:t>
      </w:r>
      <w:r w:rsidR="0038247B" w:rsidRPr="00C260D9">
        <w:rPr>
          <w:sz w:val="22"/>
          <w:lang w:val="nl-NL"/>
        </w:rPr>
        <w:t xml:space="preserve"> Enterprise architectuur model</w:t>
      </w:r>
      <w:r w:rsidR="00CD5E52" w:rsidRPr="00C260D9">
        <w:rPr>
          <w:sz w:val="22"/>
          <w:lang w:val="nl-NL"/>
        </w:rPr>
        <w:t>.</w:t>
      </w:r>
      <w:r w:rsidR="00F253D5" w:rsidRPr="00C260D9">
        <w:rPr>
          <w:sz w:val="22"/>
          <w:lang w:val="nl-NL"/>
        </w:rPr>
        <w:t xml:space="preserve"> ‘The OpenGroup’ is de organisatie die de Archimate methode hebben bedacht.</w:t>
      </w:r>
      <w:r w:rsidR="00CD5E52" w:rsidRPr="00C260D9">
        <w:rPr>
          <w:sz w:val="22"/>
          <w:lang w:val="nl-NL"/>
        </w:rPr>
        <w:t xml:space="preserve"> Hieruit is veel bruikbare </w:t>
      </w:r>
      <w:r w:rsidR="0038247B" w:rsidRPr="00C260D9">
        <w:rPr>
          <w:sz w:val="22"/>
          <w:lang w:val="nl-NL"/>
        </w:rPr>
        <w:t>informatie</w:t>
      </w:r>
      <w:r w:rsidR="00CD5E52" w:rsidRPr="00C260D9">
        <w:rPr>
          <w:sz w:val="22"/>
          <w:lang w:val="nl-NL"/>
        </w:rPr>
        <w:t xml:space="preserve"> gekomen, zoals </w:t>
      </w:r>
      <w:r w:rsidR="00AA3DDB" w:rsidRPr="00C260D9">
        <w:rPr>
          <w:sz w:val="22"/>
          <w:lang w:val="nl-NL"/>
        </w:rPr>
        <w:t>voorbeelden van de opmaak</w:t>
      </w:r>
      <w:r w:rsidR="00C234CC" w:rsidRPr="00C260D9">
        <w:rPr>
          <w:sz w:val="22"/>
          <w:lang w:val="nl-NL"/>
        </w:rPr>
        <w:t xml:space="preserve"> van goed ontworpen En</w:t>
      </w:r>
      <w:r w:rsidR="0038247B" w:rsidRPr="00C260D9">
        <w:rPr>
          <w:sz w:val="22"/>
          <w:lang w:val="nl-NL"/>
        </w:rPr>
        <w:t xml:space="preserve">terprise architectuur modellen, </w:t>
      </w:r>
      <w:r w:rsidR="00FE093B" w:rsidRPr="00C260D9">
        <w:rPr>
          <w:sz w:val="22"/>
          <w:lang w:val="nl-NL"/>
        </w:rPr>
        <w:t>regels bij het ontwerpen en het verschil tussen de verschillende figuren.</w:t>
      </w:r>
      <w:r w:rsidR="001B0CB4" w:rsidRPr="00C260D9">
        <w:rPr>
          <w:sz w:val="22"/>
          <w:lang w:val="nl-NL"/>
        </w:rPr>
        <w:t xml:space="preserve"> </w:t>
      </w:r>
      <w:r w:rsidR="00230253" w:rsidRPr="00C260D9">
        <w:rPr>
          <w:sz w:val="22"/>
          <w:lang w:val="nl-NL"/>
        </w:rPr>
        <w:t>Met de ingewonnen informatie is het field research begonnen.</w:t>
      </w:r>
      <w:r w:rsidR="008A64D6" w:rsidRPr="00C260D9">
        <w:rPr>
          <w:sz w:val="22"/>
          <w:lang w:val="nl-NL"/>
        </w:rPr>
        <w:t xml:space="preserve"> </w:t>
      </w:r>
      <w:r w:rsidR="00C06A01" w:rsidRPr="00C260D9">
        <w:rPr>
          <w:sz w:val="22"/>
          <w:lang w:val="nl-NL"/>
        </w:rPr>
        <w:t xml:space="preserve">Deze informatie is gebruikt om een </w:t>
      </w:r>
      <w:r w:rsidR="001B0CB4" w:rsidRPr="00C260D9">
        <w:rPr>
          <w:sz w:val="22"/>
          <w:lang w:val="nl-NL"/>
        </w:rPr>
        <w:t xml:space="preserve">hoofdstuk </w:t>
      </w:r>
      <w:r w:rsidR="00C06A01" w:rsidRPr="00C260D9">
        <w:rPr>
          <w:sz w:val="22"/>
          <w:lang w:val="nl-NL"/>
        </w:rPr>
        <w:t xml:space="preserve">indeling te maken voor het conventiehandboek. </w:t>
      </w:r>
      <w:sdt>
        <w:sdtPr>
          <w:rPr>
            <w:sz w:val="22"/>
            <w:lang w:val="nl-NL"/>
          </w:rPr>
          <w:id w:val="1110251809"/>
          <w:citation/>
        </w:sdtPr>
        <w:sdtContent>
          <w:r w:rsidR="002324EF" w:rsidRPr="00C260D9">
            <w:rPr>
              <w:sz w:val="22"/>
              <w:lang w:val="nl-NL"/>
            </w:rPr>
            <w:fldChar w:fldCharType="begin"/>
          </w:r>
          <w:r w:rsidR="002324EF" w:rsidRPr="00C260D9">
            <w:rPr>
              <w:sz w:val="22"/>
              <w:lang w:val="nl-NL"/>
            </w:rPr>
            <w:instrText xml:space="preserve"> CITATION Vee10 \l 1033 </w:instrText>
          </w:r>
          <w:r w:rsidR="002324EF" w:rsidRPr="00C260D9">
            <w:rPr>
              <w:sz w:val="22"/>
              <w:lang w:val="nl-NL"/>
            </w:rPr>
            <w:fldChar w:fldCharType="separate"/>
          </w:r>
          <w:r w:rsidR="00A70215" w:rsidRPr="00C260D9">
            <w:rPr>
              <w:noProof/>
              <w:sz w:val="22"/>
              <w:lang w:val="nl-NL"/>
            </w:rPr>
            <w:t>(Veen &amp; Westerkamp, 2010)</w:t>
          </w:r>
          <w:r w:rsidR="002324EF" w:rsidRPr="00C260D9">
            <w:rPr>
              <w:sz w:val="22"/>
              <w:lang w:val="nl-NL"/>
            </w:rPr>
            <w:fldChar w:fldCharType="end"/>
          </w:r>
        </w:sdtContent>
      </w:sdt>
      <w:r w:rsidR="00910BD4" w:rsidRPr="00C260D9">
        <w:rPr>
          <w:sz w:val="22"/>
          <w:lang w:val="nl-NL"/>
        </w:rPr>
        <w:t xml:space="preserve"> </w:t>
      </w:r>
      <w:sdt>
        <w:sdtPr>
          <w:rPr>
            <w:sz w:val="22"/>
            <w:lang w:val="nl-NL"/>
          </w:rPr>
          <w:id w:val="1029537375"/>
          <w:citation/>
        </w:sdtPr>
        <w:sdtContent>
          <w:r w:rsidR="00910BD4" w:rsidRPr="00C260D9">
            <w:rPr>
              <w:sz w:val="22"/>
              <w:lang w:val="nl-NL"/>
            </w:rPr>
            <w:fldChar w:fldCharType="begin"/>
          </w:r>
          <w:r w:rsidR="00910BD4" w:rsidRPr="00C260D9">
            <w:rPr>
              <w:sz w:val="22"/>
              <w:lang w:val="nl-NL"/>
            </w:rPr>
            <w:instrText xml:space="preserve"> CITATION The131 \l 1033 </w:instrText>
          </w:r>
          <w:r w:rsidR="00910BD4" w:rsidRPr="00C260D9">
            <w:rPr>
              <w:sz w:val="22"/>
              <w:lang w:val="nl-NL"/>
            </w:rPr>
            <w:fldChar w:fldCharType="separate"/>
          </w:r>
          <w:r w:rsidR="00A70215" w:rsidRPr="00C260D9">
            <w:rPr>
              <w:noProof/>
              <w:sz w:val="22"/>
              <w:lang w:val="nl-NL"/>
            </w:rPr>
            <w:t>(Group, 2013)</w:t>
          </w:r>
          <w:r w:rsidR="00910BD4" w:rsidRPr="00C260D9">
            <w:rPr>
              <w:sz w:val="22"/>
              <w:lang w:val="nl-NL"/>
            </w:rPr>
            <w:fldChar w:fldCharType="end"/>
          </w:r>
        </w:sdtContent>
      </w:sdt>
      <w:sdt>
        <w:sdtPr>
          <w:rPr>
            <w:sz w:val="22"/>
            <w:lang w:val="nl-NL"/>
          </w:rPr>
          <w:id w:val="-2017764260"/>
          <w:citation/>
        </w:sdtPr>
        <w:sdtContent>
          <w:r w:rsidR="00910BD4" w:rsidRPr="00C260D9">
            <w:rPr>
              <w:sz w:val="22"/>
              <w:lang w:val="nl-NL"/>
            </w:rPr>
            <w:fldChar w:fldCharType="begin"/>
          </w:r>
          <w:r w:rsidR="00910BD4" w:rsidRPr="00C260D9">
            <w:rPr>
              <w:sz w:val="22"/>
              <w:lang w:val="nl-NL"/>
            </w:rPr>
            <w:instrText xml:space="preserve"> CITATION Dru07 \l 1033 </w:instrText>
          </w:r>
          <w:r w:rsidR="00910BD4" w:rsidRPr="00C260D9">
            <w:rPr>
              <w:sz w:val="22"/>
              <w:lang w:val="nl-NL"/>
            </w:rPr>
            <w:fldChar w:fldCharType="separate"/>
          </w:r>
          <w:r w:rsidR="00A70215" w:rsidRPr="00C260D9">
            <w:rPr>
              <w:noProof/>
              <w:sz w:val="22"/>
              <w:lang w:val="nl-NL"/>
            </w:rPr>
            <w:t xml:space="preserve"> (Drunen &amp; Willemsz, 2007)</w:t>
          </w:r>
          <w:r w:rsidR="00910BD4" w:rsidRPr="00C260D9">
            <w:rPr>
              <w:sz w:val="22"/>
              <w:lang w:val="nl-NL"/>
            </w:rPr>
            <w:fldChar w:fldCharType="end"/>
          </w:r>
        </w:sdtContent>
      </w:sdt>
      <w:sdt>
        <w:sdtPr>
          <w:rPr>
            <w:sz w:val="22"/>
            <w:lang w:val="nl-NL"/>
          </w:rPr>
          <w:id w:val="-703406235"/>
          <w:citation/>
        </w:sdtPr>
        <w:sdtContent>
          <w:r w:rsidR="00421429" w:rsidRPr="00C260D9">
            <w:rPr>
              <w:sz w:val="22"/>
              <w:lang w:val="nl-NL"/>
            </w:rPr>
            <w:fldChar w:fldCharType="begin"/>
          </w:r>
          <w:r w:rsidR="00421429" w:rsidRPr="00C260D9">
            <w:rPr>
              <w:sz w:val="22"/>
              <w:lang w:val="nl-NL"/>
            </w:rPr>
            <w:instrText xml:space="preserve"> CITATION arc \l 1033 </w:instrText>
          </w:r>
          <w:r w:rsidR="00421429" w:rsidRPr="00C260D9">
            <w:rPr>
              <w:sz w:val="22"/>
              <w:lang w:val="nl-NL"/>
            </w:rPr>
            <w:fldChar w:fldCharType="separate"/>
          </w:r>
          <w:r w:rsidR="00A70215" w:rsidRPr="00C260D9">
            <w:rPr>
              <w:noProof/>
              <w:sz w:val="22"/>
              <w:lang w:val="nl-NL"/>
            </w:rPr>
            <w:t xml:space="preserve"> (archixl)</w:t>
          </w:r>
          <w:r w:rsidR="00421429" w:rsidRPr="00C260D9">
            <w:rPr>
              <w:sz w:val="22"/>
              <w:lang w:val="nl-NL"/>
            </w:rPr>
            <w:fldChar w:fldCharType="end"/>
          </w:r>
        </w:sdtContent>
      </w:sdt>
    </w:p>
    <w:p w14:paraId="556CD21D" w14:textId="6CFA550F" w:rsidR="00991554" w:rsidRPr="00C260D9" w:rsidRDefault="00F23F75" w:rsidP="00797177">
      <w:pPr>
        <w:pStyle w:val="Heading2"/>
        <w:numPr>
          <w:ilvl w:val="0"/>
          <w:numId w:val="21"/>
        </w:numPr>
        <w:ind w:hanging="683"/>
        <w:rPr>
          <w:rFonts w:ascii="Arial" w:hAnsi="Arial" w:cs="Arial"/>
          <w:lang w:val="nl-NL"/>
        </w:rPr>
      </w:pPr>
      <w:bookmarkStart w:id="35" w:name="_Toc326396258"/>
      <w:r w:rsidRPr="00C260D9">
        <w:rPr>
          <w:rFonts w:ascii="Arial" w:hAnsi="Arial" w:cs="Arial"/>
          <w:lang w:val="nl-NL"/>
        </w:rPr>
        <w:t>Field</w:t>
      </w:r>
      <w:r w:rsidR="00205968" w:rsidRPr="00C260D9">
        <w:rPr>
          <w:rFonts w:ascii="Arial" w:hAnsi="Arial" w:cs="Arial"/>
          <w:lang w:val="nl-NL"/>
        </w:rPr>
        <w:t xml:space="preserve"> </w:t>
      </w:r>
      <w:r w:rsidRPr="00C260D9">
        <w:rPr>
          <w:rFonts w:ascii="Arial" w:hAnsi="Arial" w:cs="Arial"/>
          <w:lang w:val="nl-NL"/>
        </w:rPr>
        <w:t>research met betrekking op de eerste opzet van het conventiehandboek</w:t>
      </w:r>
      <w:bookmarkEnd w:id="35"/>
    </w:p>
    <w:p w14:paraId="6D2BFD5F" w14:textId="5263633E" w:rsidR="00A41BC8" w:rsidRPr="00C260D9" w:rsidRDefault="00053C41" w:rsidP="008C7175">
      <w:pPr>
        <w:spacing w:after="0"/>
        <w:rPr>
          <w:sz w:val="22"/>
          <w:szCs w:val="22"/>
          <w:lang w:val="nl-NL"/>
        </w:rPr>
      </w:pPr>
      <w:r w:rsidRPr="00C260D9">
        <w:rPr>
          <w:sz w:val="22"/>
          <w:szCs w:val="22"/>
          <w:lang w:val="nl-NL"/>
        </w:rPr>
        <w:t>Als eerst</w:t>
      </w:r>
      <w:r w:rsidR="005B3CC3" w:rsidRPr="00C260D9">
        <w:rPr>
          <w:sz w:val="22"/>
          <w:szCs w:val="22"/>
          <w:lang w:val="nl-NL"/>
        </w:rPr>
        <w:t>e</w:t>
      </w:r>
      <w:r w:rsidRPr="00C260D9">
        <w:rPr>
          <w:sz w:val="22"/>
          <w:szCs w:val="22"/>
          <w:lang w:val="nl-NL"/>
        </w:rPr>
        <w:t xml:space="preserve"> is er tijdens het field</w:t>
      </w:r>
      <w:r w:rsidR="00343B75" w:rsidRPr="00C260D9">
        <w:rPr>
          <w:sz w:val="22"/>
          <w:szCs w:val="22"/>
          <w:lang w:val="nl-NL"/>
        </w:rPr>
        <w:t xml:space="preserve"> </w:t>
      </w:r>
      <w:r w:rsidRPr="00C260D9">
        <w:rPr>
          <w:sz w:val="22"/>
          <w:szCs w:val="22"/>
          <w:lang w:val="nl-NL"/>
        </w:rPr>
        <w:t>research een</w:t>
      </w:r>
      <w:r w:rsidR="00206172" w:rsidRPr="00C260D9">
        <w:rPr>
          <w:sz w:val="22"/>
          <w:szCs w:val="22"/>
          <w:lang w:val="nl-NL"/>
        </w:rPr>
        <w:t xml:space="preserve"> interview gehouden met de solution architect. </w:t>
      </w:r>
      <w:r w:rsidR="006B4B42" w:rsidRPr="00C260D9">
        <w:rPr>
          <w:sz w:val="22"/>
          <w:szCs w:val="22"/>
          <w:lang w:val="nl-NL"/>
        </w:rPr>
        <w:t>De afspraak is via de mail gemaakt</w:t>
      </w:r>
      <w:r w:rsidR="002126E7" w:rsidRPr="00C260D9">
        <w:rPr>
          <w:sz w:val="22"/>
          <w:szCs w:val="22"/>
          <w:lang w:val="nl-NL"/>
        </w:rPr>
        <w:t xml:space="preserve">. In de mail stond vermeld wat het onderwerp van de afspraak was. </w:t>
      </w:r>
      <w:r w:rsidR="00C60B69" w:rsidRPr="00C260D9">
        <w:rPr>
          <w:sz w:val="22"/>
          <w:szCs w:val="22"/>
          <w:lang w:val="nl-NL"/>
        </w:rPr>
        <w:t xml:space="preserve">Voor aanvang van de afspraak zijn er vragen opgesteld over het conventie </w:t>
      </w:r>
      <w:r w:rsidR="00C60B69" w:rsidRPr="00C260D9">
        <w:rPr>
          <w:sz w:val="22"/>
          <w:szCs w:val="22"/>
          <w:lang w:val="nl-NL"/>
        </w:rPr>
        <w:lastRenderedPageBreak/>
        <w:t>handboek. Hierbij ka</w:t>
      </w:r>
      <w:r w:rsidR="001C29B0" w:rsidRPr="00C260D9">
        <w:rPr>
          <w:sz w:val="22"/>
          <w:szCs w:val="22"/>
          <w:lang w:val="nl-NL"/>
        </w:rPr>
        <w:t>n er gedacht worden aan vragen</w:t>
      </w:r>
      <w:r w:rsidR="008C7175" w:rsidRPr="00C260D9">
        <w:rPr>
          <w:sz w:val="22"/>
          <w:szCs w:val="22"/>
          <w:lang w:val="nl-NL"/>
        </w:rPr>
        <w:t xml:space="preserve"> met betrekking op de conventies die gebruikt worden binnen Damco, </w:t>
      </w:r>
      <w:r w:rsidR="00AA5D78" w:rsidRPr="00C260D9">
        <w:rPr>
          <w:sz w:val="22"/>
          <w:szCs w:val="22"/>
          <w:lang w:val="nl-NL"/>
        </w:rPr>
        <w:t xml:space="preserve">de opmaak van het conventiehandboek en regels voor het modeleren. Zie bijlage </w:t>
      </w:r>
      <w:r w:rsidR="00C74943" w:rsidRPr="00C260D9">
        <w:rPr>
          <w:sz w:val="22"/>
          <w:szCs w:val="22"/>
          <w:lang w:val="nl-NL"/>
        </w:rPr>
        <w:t>II</w:t>
      </w:r>
      <w:r w:rsidR="00F3380E" w:rsidRPr="00C260D9">
        <w:rPr>
          <w:sz w:val="22"/>
          <w:szCs w:val="22"/>
          <w:lang w:val="nl-NL"/>
        </w:rPr>
        <w:t xml:space="preserve"> voor de complete vragenlijst.</w:t>
      </w:r>
    </w:p>
    <w:p w14:paraId="04FFCB74" w14:textId="77777777" w:rsidR="00187115" w:rsidRPr="00C260D9" w:rsidRDefault="00187115" w:rsidP="008C7175">
      <w:pPr>
        <w:spacing w:after="0"/>
        <w:rPr>
          <w:sz w:val="22"/>
          <w:szCs w:val="22"/>
          <w:lang w:val="nl-NL"/>
        </w:rPr>
      </w:pPr>
    </w:p>
    <w:p w14:paraId="1C3E8CAF" w14:textId="7B98E7C0" w:rsidR="009F7007" w:rsidRPr="00C260D9" w:rsidRDefault="005B3CC3" w:rsidP="00A41BC8">
      <w:pPr>
        <w:spacing w:after="0"/>
        <w:rPr>
          <w:sz w:val="22"/>
          <w:szCs w:val="22"/>
          <w:lang w:val="nl-NL"/>
        </w:rPr>
      </w:pPr>
      <w:r w:rsidRPr="00C260D9">
        <w:rPr>
          <w:sz w:val="22"/>
          <w:szCs w:val="22"/>
          <w:lang w:val="nl-NL"/>
        </w:rPr>
        <w:t>Tijdens het</w:t>
      </w:r>
      <w:r w:rsidR="00DA744A" w:rsidRPr="00C260D9">
        <w:rPr>
          <w:sz w:val="22"/>
          <w:szCs w:val="22"/>
          <w:lang w:val="nl-NL"/>
        </w:rPr>
        <w:t xml:space="preserve"> interview </w:t>
      </w:r>
      <w:r w:rsidRPr="00C260D9">
        <w:rPr>
          <w:sz w:val="22"/>
          <w:szCs w:val="22"/>
          <w:lang w:val="nl-NL"/>
        </w:rPr>
        <w:t>werd duidelijk</w:t>
      </w:r>
      <w:r w:rsidR="00DA744A" w:rsidRPr="00C260D9">
        <w:rPr>
          <w:sz w:val="22"/>
          <w:szCs w:val="22"/>
          <w:lang w:val="nl-NL"/>
        </w:rPr>
        <w:t xml:space="preserve"> dat het conventiehandboek niet zomaar van te voren bedacht kan worden, omdat de architectuur van Damco nog niet in kaart is gebracht. Bepaalde aspecten, zoals </w:t>
      </w:r>
      <w:r w:rsidRPr="00C260D9">
        <w:rPr>
          <w:sz w:val="22"/>
          <w:szCs w:val="22"/>
          <w:lang w:val="nl-NL"/>
        </w:rPr>
        <w:t>de figuren die gebruikt</w:t>
      </w:r>
      <w:r w:rsidR="00684A58" w:rsidRPr="00C260D9">
        <w:rPr>
          <w:sz w:val="22"/>
          <w:szCs w:val="22"/>
          <w:lang w:val="nl-NL"/>
        </w:rPr>
        <w:t xml:space="preserve"> </w:t>
      </w:r>
      <w:r w:rsidRPr="00C260D9">
        <w:rPr>
          <w:sz w:val="22"/>
          <w:szCs w:val="22"/>
          <w:lang w:val="nl-NL"/>
        </w:rPr>
        <w:t xml:space="preserve">gaan </w:t>
      </w:r>
      <w:r w:rsidR="00684A58" w:rsidRPr="00C260D9">
        <w:rPr>
          <w:sz w:val="22"/>
          <w:szCs w:val="22"/>
          <w:lang w:val="nl-NL"/>
        </w:rPr>
        <w:t xml:space="preserve">worden, </w:t>
      </w:r>
      <w:r w:rsidRPr="00C260D9">
        <w:rPr>
          <w:sz w:val="22"/>
          <w:szCs w:val="22"/>
          <w:lang w:val="nl-NL"/>
        </w:rPr>
        <w:t>worden</w:t>
      </w:r>
      <w:r w:rsidR="00684A58" w:rsidRPr="00C260D9">
        <w:rPr>
          <w:sz w:val="22"/>
          <w:szCs w:val="22"/>
          <w:lang w:val="nl-NL"/>
        </w:rPr>
        <w:t xml:space="preserve"> pas duidelijk  tijdens het ontwerp. </w:t>
      </w:r>
    </w:p>
    <w:p w14:paraId="6B9B859F" w14:textId="77777777" w:rsidR="00DF2C3B" w:rsidRPr="00C260D9" w:rsidRDefault="00DF2C3B" w:rsidP="00DF2C3B">
      <w:pPr>
        <w:rPr>
          <w:sz w:val="22"/>
          <w:szCs w:val="22"/>
          <w:lang w:val="nl-NL"/>
        </w:rPr>
      </w:pPr>
    </w:p>
    <w:p w14:paraId="7F3DE00C" w14:textId="7E327898" w:rsidR="00AC3B88" w:rsidRPr="00C260D9" w:rsidRDefault="00025FF9" w:rsidP="00DF2C3B">
      <w:pPr>
        <w:rPr>
          <w:sz w:val="22"/>
          <w:szCs w:val="22"/>
          <w:lang w:val="nl-NL"/>
        </w:rPr>
      </w:pPr>
      <w:r w:rsidRPr="00C260D9">
        <w:rPr>
          <w:sz w:val="22"/>
          <w:szCs w:val="22"/>
          <w:lang w:val="nl-NL"/>
        </w:rPr>
        <w:t>Vervolgens is er</w:t>
      </w:r>
      <w:r w:rsidR="00053C41" w:rsidRPr="00C260D9">
        <w:rPr>
          <w:sz w:val="22"/>
          <w:szCs w:val="22"/>
          <w:lang w:val="nl-NL"/>
        </w:rPr>
        <w:t xml:space="preserve"> </w:t>
      </w:r>
      <w:r w:rsidR="005E192F" w:rsidRPr="00C260D9">
        <w:rPr>
          <w:sz w:val="22"/>
          <w:szCs w:val="22"/>
          <w:lang w:val="nl-NL"/>
        </w:rPr>
        <w:t xml:space="preserve">tijdens één van de wekelijkse meetings een </w:t>
      </w:r>
      <w:r w:rsidR="00C0099F" w:rsidRPr="00C260D9">
        <w:rPr>
          <w:sz w:val="22"/>
          <w:szCs w:val="22"/>
          <w:lang w:val="nl-NL"/>
        </w:rPr>
        <w:t>brainstorm</w:t>
      </w:r>
      <w:r w:rsidR="00053C41" w:rsidRPr="00C260D9">
        <w:rPr>
          <w:sz w:val="22"/>
          <w:szCs w:val="22"/>
          <w:lang w:val="nl-NL"/>
        </w:rPr>
        <w:t>sessie gehouden met de Enterprise architect</w:t>
      </w:r>
      <w:r w:rsidR="00AB4B62" w:rsidRPr="00C260D9">
        <w:rPr>
          <w:sz w:val="22"/>
          <w:szCs w:val="22"/>
          <w:lang w:val="nl-NL"/>
        </w:rPr>
        <w:t>. Er was gekozen voor een brainstormsessie om erachter te komen hoe het conventiehandboek verder aan</w:t>
      </w:r>
      <w:r w:rsidR="00C0099F" w:rsidRPr="00C260D9">
        <w:rPr>
          <w:sz w:val="22"/>
          <w:szCs w:val="22"/>
          <w:lang w:val="nl-NL"/>
        </w:rPr>
        <w:t xml:space="preserve">gepakt zou worden. Eerst was </w:t>
      </w:r>
      <w:r w:rsidR="00AB4B62" w:rsidRPr="00C260D9">
        <w:rPr>
          <w:sz w:val="22"/>
          <w:szCs w:val="22"/>
          <w:lang w:val="nl-NL"/>
        </w:rPr>
        <w:t xml:space="preserve">de gedachte dat het conventiehandboek voorafgaand aan het ontwerp zou moeten worden ontworpen, maar dit bleek </w:t>
      </w:r>
      <w:r w:rsidR="005E192F" w:rsidRPr="00C260D9">
        <w:rPr>
          <w:sz w:val="22"/>
          <w:szCs w:val="22"/>
          <w:lang w:val="nl-NL"/>
        </w:rPr>
        <w:t xml:space="preserve">uit het gesprek met de solution architect </w:t>
      </w:r>
      <w:r w:rsidR="00AB4B62" w:rsidRPr="00C260D9">
        <w:rPr>
          <w:sz w:val="22"/>
          <w:szCs w:val="22"/>
          <w:lang w:val="nl-NL"/>
        </w:rPr>
        <w:t xml:space="preserve">niet de juiste aanpak te zijn. </w:t>
      </w:r>
      <w:r w:rsidR="00692963" w:rsidRPr="00C260D9">
        <w:rPr>
          <w:sz w:val="22"/>
          <w:szCs w:val="22"/>
          <w:lang w:val="nl-NL"/>
        </w:rPr>
        <w:t xml:space="preserve">Tijdens de brainstormsessie </w:t>
      </w:r>
      <w:r w:rsidR="00C57ABF" w:rsidRPr="00C260D9">
        <w:rPr>
          <w:sz w:val="22"/>
          <w:szCs w:val="22"/>
          <w:lang w:val="nl-NL"/>
        </w:rPr>
        <w:t xml:space="preserve">is er </w:t>
      </w:r>
      <w:r w:rsidR="00AC3B88" w:rsidRPr="00C260D9">
        <w:rPr>
          <w:sz w:val="22"/>
          <w:szCs w:val="22"/>
          <w:lang w:val="nl-NL"/>
        </w:rPr>
        <w:t>gediscussieerd</w:t>
      </w:r>
      <w:r w:rsidR="00C57ABF" w:rsidRPr="00C260D9">
        <w:rPr>
          <w:sz w:val="22"/>
          <w:szCs w:val="22"/>
          <w:lang w:val="nl-NL"/>
        </w:rPr>
        <w:t xml:space="preserve"> over de verdere aanpak van het conventiehandboek, waaruit naar voren kwam </w:t>
      </w:r>
      <w:r w:rsidR="002D1BEF" w:rsidRPr="00C260D9">
        <w:rPr>
          <w:sz w:val="22"/>
          <w:szCs w:val="22"/>
          <w:lang w:val="nl-NL"/>
        </w:rPr>
        <w:t>dat het model dat gemodelleerd zou worden</w:t>
      </w:r>
      <w:r w:rsidR="0016334D" w:rsidRPr="00C260D9">
        <w:rPr>
          <w:sz w:val="22"/>
          <w:szCs w:val="22"/>
          <w:lang w:val="nl-NL"/>
        </w:rPr>
        <w:t xml:space="preserve"> ook</w:t>
      </w:r>
      <w:r w:rsidR="00AC3B88" w:rsidRPr="00C260D9">
        <w:rPr>
          <w:sz w:val="22"/>
          <w:szCs w:val="22"/>
          <w:lang w:val="nl-NL"/>
        </w:rPr>
        <w:t xml:space="preserve"> als voorbeeld gebruikt zou worden voor het conventiehandboek.</w:t>
      </w:r>
      <w:r w:rsidR="000C64D5" w:rsidRPr="00C260D9">
        <w:rPr>
          <w:sz w:val="22"/>
          <w:szCs w:val="22"/>
          <w:lang w:val="nl-NL"/>
        </w:rPr>
        <w:t xml:space="preserve"> </w:t>
      </w:r>
      <w:r w:rsidR="000303F3" w:rsidRPr="00C260D9">
        <w:rPr>
          <w:sz w:val="22"/>
          <w:szCs w:val="22"/>
          <w:lang w:val="nl-NL"/>
        </w:rPr>
        <w:t>De aanname</w:t>
      </w:r>
      <w:r w:rsidR="0016334D" w:rsidRPr="00C260D9">
        <w:rPr>
          <w:sz w:val="22"/>
          <w:szCs w:val="22"/>
          <w:lang w:val="nl-NL"/>
        </w:rPr>
        <w:t xml:space="preserve"> hiervoor was dat als er een model als voorbeeld gebruikt zou worden waar de medewerkers </w:t>
      </w:r>
      <w:r w:rsidR="000303F3" w:rsidRPr="00C260D9">
        <w:rPr>
          <w:sz w:val="22"/>
          <w:szCs w:val="22"/>
          <w:lang w:val="nl-NL"/>
        </w:rPr>
        <w:t xml:space="preserve">mee te maken hebben, het eerder gesnapt zal worden. </w:t>
      </w:r>
      <w:r w:rsidR="00775F64" w:rsidRPr="00C260D9">
        <w:rPr>
          <w:sz w:val="22"/>
          <w:szCs w:val="22"/>
          <w:lang w:val="nl-NL"/>
        </w:rPr>
        <w:t xml:space="preserve">In dit hoofdstuk wordt alleen </w:t>
      </w:r>
      <w:r w:rsidR="00C3545E" w:rsidRPr="00C260D9">
        <w:rPr>
          <w:sz w:val="22"/>
          <w:szCs w:val="22"/>
          <w:lang w:val="nl-NL"/>
        </w:rPr>
        <w:t>het vooronderzoek en eerste opmaak van het conventiehandboek behandeld</w:t>
      </w:r>
      <w:r w:rsidR="00003153" w:rsidRPr="00C260D9">
        <w:rPr>
          <w:sz w:val="22"/>
          <w:szCs w:val="22"/>
          <w:lang w:val="nl-NL"/>
        </w:rPr>
        <w:t>.</w:t>
      </w:r>
      <w:r w:rsidR="00C74943" w:rsidRPr="00C260D9">
        <w:rPr>
          <w:sz w:val="22"/>
          <w:szCs w:val="22"/>
          <w:lang w:val="nl-NL"/>
        </w:rPr>
        <w:t xml:space="preserve"> Zie bijlage III</w:t>
      </w:r>
      <w:r w:rsidR="008442A7" w:rsidRPr="00C260D9">
        <w:rPr>
          <w:sz w:val="22"/>
          <w:szCs w:val="22"/>
          <w:lang w:val="nl-NL"/>
        </w:rPr>
        <w:t xml:space="preserve"> voor de opmaak van het conventiehandboek. </w:t>
      </w:r>
      <w:r w:rsidR="00926560" w:rsidRPr="00C260D9">
        <w:rPr>
          <w:sz w:val="22"/>
          <w:szCs w:val="22"/>
          <w:lang w:val="nl-NL"/>
        </w:rPr>
        <w:t xml:space="preserve">Het opstellen </w:t>
      </w:r>
      <w:r w:rsidR="00EE4E0F" w:rsidRPr="00C260D9">
        <w:rPr>
          <w:sz w:val="22"/>
          <w:szCs w:val="22"/>
          <w:lang w:val="nl-NL"/>
        </w:rPr>
        <w:t>van het conve</w:t>
      </w:r>
      <w:r w:rsidR="0043209E" w:rsidRPr="00C260D9">
        <w:rPr>
          <w:sz w:val="22"/>
          <w:szCs w:val="22"/>
          <w:lang w:val="nl-NL"/>
        </w:rPr>
        <w:t>n</w:t>
      </w:r>
      <w:r w:rsidR="00926560" w:rsidRPr="00C260D9">
        <w:rPr>
          <w:sz w:val="22"/>
          <w:szCs w:val="22"/>
          <w:lang w:val="nl-NL"/>
        </w:rPr>
        <w:t>tiehandboek wordt</w:t>
      </w:r>
      <w:r w:rsidR="00EE4E0F" w:rsidRPr="00C260D9">
        <w:rPr>
          <w:sz w:val="22"/>
          <w:szCs w:val="22"/>
          <w:lang w:val="nl-NL"/>
        </w:rPr>
        <w:t xml:space="preserve"> uitgelegd in hoofdstuk 7.1</w:t>
      </w:r>
      <w:r w:rsidR="0043209E" w:rsidRPr="00C260D9">
        <w:rPr>
          <w:sz w:val="22"/>
          <w:szCs w:val="22"/>
          <w:lang w:val="nl-NL"/>
        </w:rPr>
        <w:t>.</w:t>
      </w:r>
      <w:r w:rsidR="00003153" w:rsidRPr="00C260D9">
        <w:rPr>
          <w:sz w:val="22"/>
          <w:szCs w:val="22"/>
          <w:lang w:val="nl-NL"/>
        </w:rPr>
        <w:t xml:space="preserve"> </w:t>
      </w:r>
      <w:sdt>
        <w:sdtPr>
          <w:rPr>
            <w:sz w:val="22"/>
            <w:szCs w:val="22"/>
            <w:lang w:val="nl-NL"/>
          </w:rPr>
          <w:id w:val="131606064"/>
          <w:citation/>
        </w:sdtPr>
        <w:sdtContent>
          <w:r w:rsidR="00421429" w:rsidRPr="00C260D9">
            <w:rPr>
              <w:sz w:val="22"/>
              <w:szCs w:val="22"/>
              <w:lang w:val="nl-NL"/>
            </w:rPr>
            <w:fldChar w:fldCharType="begin"/>
          </w:r>
          <w:r w:rsidR="00421429" w:rsidRPr="00C260D9">
            <w:rPr>
              <w:sz w:val="22"/>
              <w:szCs w:val="22"/>
              <w:lang w:val="nl-NL"/>
            </w:rPr>
            <w:instrText xml:space="preserve"> CITATION Vee10 \l 1033 </w:instrText>
          </w:r>
          <w:r w:rsidR="00421429" w:rsidRPr="00C260D9">
            <w:rPr>
              <w:sz w:val="22"/>
              <w:szCs w:val="22"/>
              <w:lang w:val="nl-NL"/>
            </w:rPr>
            <w:fldChar w:fldCharType="separate"/>
          </w:r>
          <w:r w:rsidR="00A70215" w:rsidRPr="00C260D9">
            <w:rPr>
              <w:noProof/>
              <w:sz w:val="22"/>
              <w:szCs w:val="22"/>
              <w:lang w:val="nl-NL"/>
            </w:rPr>
            <w:t>(Veen &amp; Westerkamp, 2010)</w:t>
          </w:r>
          <w:r w:rsidR="00421429" w:rsidRPr="00C260D9">
            <w:rPr>
              <w:sz w:val="22"/>
              <w:szCs w:val="22"/>
              <w:lang w:val="nl-NL"/>
            </w:rPr>
            <w:fldChar w:fldCharType="end"/>
          </w:r>
        </w:sdtContent>
      </w:sdt>
    </w:p>
    <w:p w14:paraId="3C57D844" w14:textId="77777777" w:rsidR="0073401C" w:rsidRPr="00C260D9" w:rsidRDefault="0073401C" w:rsidP="0073401C">
      <w:pPr>
        <w:rPr>
          <w:lang w:val="nl-NL"/>
        </w:rPr>
      </w:pPr>
    </w:p>
    <w:p w14:paraId="2FDEDA24" w14:textId="77777777" w:rsidR="000551D6" w:rsidRPr="00C260D9" w:rsidRDefault="000551D6" w:rsidP="0073401C">
      <w:pPr>
        <w:spacing w:after="0"/>
        <w:rPr>
          <w:b/>
          <w:sz w:val="22"/>
          <w:szCs w:val="22"/>
          <w:lang w:val="nl-NL"/>
        </w:rPr>
      </w:pPr>
      <w:r w:rsidRPr="00C260D9">
        <w:rPr>
          <w:b/>
          <w:sz w:val="22"/>
          <w:szCs w:val="22"/>
          <w:lang w:val="nl-NL"/>
        </w:rPr>
        <w:t>Reflectie</w:t>
      </w:r>
    </w:p>
    <w:p w14:paraId="136361A3" w14:textId="61AF2461" w:rsidR="000551D6" w:rsidRPr="00C260D9" w:rsidRDefault="00827987" w:rsidP="00C242D7">
      <w:pPr>
        <w:spacing w:after="0"/>
        <w:rPr>
          <w:sz w:val="22"/>
          <w:szCs w:val="22"/>
          <w:lang w:val="nl-NL"/>
        </w:rPr>
      </w:pPr>
      <w:r w:rsidRPr="00C260D9">
        <w:rPr>
          <w:sz w:val="22"/>
          <w:szCs w:val="22"/>
          <w:lang w:val="nl-NL"/>
        </w:rPr>
        <w:t>Ik vo</w:t>
      </w:r>
      <w:r w:rsidR="005E63A0" w:rsidRPr="00C260D9">
        <w:rPr>
          <w:sz w:val="22"/>
          <w:szCs w:val="22"/>
          <w:lang w:val="nl-NL"/>
        </w:rPr>
        <w:t>nd dit een leerzame fase, omdat het</w:t>
      </w:r>
      <w:r w:rsidR="00607976" w:rsidRPr="00C260D9">
        <w:rPr>
          <w:sz w:val="22"/>
          <w:szCs w:val="22"/>
          <w:lang w:val="nl-NL"/>
        </w:rPr>
        <w:t xml:space="preserve"> nodig </w:t>
      </w:r>
      <w:r w:rsidR="005E63A0" w:rsidRPr="00C260D9">
        <w:rPr>
          <w:sz w:val="22"/>
          <w:szCs w:val="22"/>
          <w:lang w:val="nl-NL"/>
        </w:rPr>
        <w:t xml:space="preserve">was </w:t>
      </w:r>
      <w:r w:rsidR="00607976" w:rsidRPr="00C260D9">
        <w:rPr>
          <w:sz w:val="22"/>
          <w:szCs w:val="22"/>
          <w:lang w:val="nl-NL"/>
        </w:rPr>
        <w:t>geweest</w:t>
      </w:r>
      <w:r w:rsidR="00634567" w:rsidRPr="00C260D9">
        <w:rPr>
          <w:sz w:val="22"/>
          <w:szCs w:val="22"/>
          <w:lang w:val="nl-NL"/>
        </w:rPr>
        <w:t xml:space="preserve"> om erachter te komen dat het conventiehandboek pas na het ontwerpen dient te gebeuren. </w:t>
      </w:r>
      <w:r w:rsidR="005E63A0" w:rsidRPr="00C260D9">
        <w:rPr>
          <w:sz w:val="22"/>
          <w:szCs w:val="22"/>
          <w:lang w:val="nl-NL"/>
        </w:rPr>
        <w:t xml:space="preserve">Hiernaast vond ik het wel jammer dat ik hier niet op geanticipeerd had, want dan had ik wellicht tijd kunnen besparen. </w:t>
      </w:r>
      <w:r w:rsidR="0031718D" w:rsidRPr="00C260D9">
        <w:rPr>
          <w:sz w:val="22"/>
          <w:szCs w:val="22"/>
          <w:lang w:val="nl-NL"/>
        </w:rPr>
        <w:t>Tevens heb ik een leerpunt hieruit kunnen halen, namelijk dat je tijdens een project flexibel moet zijn om op</w:t>
      </w:r>
      <w:r w:rsidR="00FA64F6" w:rsidRPr="00C260D9">
        <w:rPr>
          <w:sz w:val="22"/>
          <w:szCs w:val="22"/>
          <w:lang w:val="nl-NL"/>
        </w:rPr>
        <w:t xml:space="preserve"> de juiste manier op</w:t>
      </w:r>
      <w:r w:rsidR="00C0099F" w:rsidRPr="00C260D9">
        <w:rPr>
          <w:sz w:val="22"/>
          <w:szCs w:val="22"/>
          <w:lang w:val="nl-NL"/>
        </w:rPr>
        <w:t xml:space="preserve"> onverwachte situaties</w:t>
      </w:r>
      <w:r w:rsidR="00FA64F6" w:rsidRPr="00C260D9">
        <w:rPr>
          <w:sz w:val="22"/>
          <w:szCs w:val="22"/>
          <w:lang w:val="nl-NL"/>
        </w:rPr>
        <w:t xml:space="preserve"> te reageren. </w:t>
      </w:r>
      <w:r w:rsidR="00A32163" w:rsidRPr="00C260D9">
        <w:rPr>
          <w:sz w:val="22"/>
          <w:szCs w:val="22"/>
          <w:lang w:val="nl-NL"/>
        </w:rPr>
        <w:t xml:space="preserve">Als ik deze fase overnieuw zou moeten uitvoeren, zou ik </w:t>
      </w:r>
      <w:r w:rsidR="008A7075" w:rsidRPr="00C260D9">
        <w:rPr>
          <w:sz w:val="22"/>
          <w:szCs w:val="22"/>
          <w:lang w:val="nl-NL"/>
        </w:rPr>
        <w:t>he</w:t>
      </w:r>
      <w:r w:rsidR="00C0099F" w:rsidRPr="00C260D9">
        <w:rPr>
          <w:sz w:val="22"/>
          <w:szCs w:val="22"/>
          <w:lang w:val="nl-NL"/>
        </w:rPr>
        <w:t xml:space="preserve">t ten eerste gelijk plannen </w:t>
      </w:r>
      <w:r w:rsidR="008A7075" w:rsidRPr="00C260D9">
        <w:rPr>
          <w:sz w:val="22"/>
          <w:szCs w:val="22"/>
          <w:lang w:val="nl-NL"/>
        </w:rPr>
        <w:t xml:space="preserve"> na de ontwerpfase. </w:t>
      </w:r>
      <w:r w:rsidR="00C0099F" w:rsidRPr="00C260D9">
        <w:rPr>
          <w:sz w:val="22"/>
          <w:szCs w:val="22"/>
          <w:lang w:val="nl-NL"/>
        </w:rPr>
        <w:t>In</w:t>
      </w:r>
      <w:r w:rsidR="00CE1AB8" w:rsidRPr="00C260D9">
        <w:rPr>
          <w:sz w:val="22"/>
          <w:szCs w:val="22"/>
          <w:lang w:val="nl-NL"/>
        </w:rPr>
        <w:t xml:space="preserve"> het begin vond ik het lastig om mijn planning aan te passen aan deze verandering en heeft het mij moeite gekost om te accepteren dat </w:t>
      </w:r>
      <w:r w:rsidR="00DE58CF" w:rsidRPr="00C260D9">
        <w:rPr>
          <w:sz w:val="22"/>
          <w:szCs w:val="22"/>
          <w:lang w:val="nl-NL"/>
        </w:rPr>
        <w:t xml:space="preserve">het project niet volledig volgens mijn verwachting verliep. Dit zou mij een volgende keer niet overkomen, want dan zal ik er op voorbereid zijn. </w:t>
      </w:r>
      <w:sdt>
        <w:sdtPr>
          <w:rPr>
            <w:sz w:val="22"/>
            <w:szCs w:val="22"/>
            <w:lang w:val="nl-NL"/>
          </w:rPr>
          <w:id w:val="-313956718"/>
          <w:citation/>
        </w:sdtPr>
        <w:sdtContent>
          <w:r w:rsidR="00421429" w:rsidRPr="00C260D9">
            <w:rPr>
              <w:sz w:val="22"/>
              <w:szCs w:val="22"/>
              <w:lang w:val="nl-NL"/>
            </w:rPr>
            <w:fldChar w:fldCharType="begin"/>
          </w:r>
          <w:r w:rsidR="00421429" w:rsidRPr="00C260D9">
            <w:rPr>
              <w:sz w:val="22"/>
              <w:szCs w:val="22"/>
              <w:lang w:val="nl-NL"/>
            </w:rPr>
            <w:instrText xml:space="preserve"> CITATION Mir11 \l 1033 </w:instrText>
          </w:r>
          <w:r w:rsidR="00421429" w:rsidRPr="00C260D9">
            <w:rPr>
              <w:sz w:val="22"/>
              <w:szCs w:val="22"/>
              <w:lang w:val="nl-NL"/>
            </w:rPr>
            <w:fldChar w:fldCharType="separate"/>
          </w:r>
          <w:r w:rsidR="00A70215" w:rsidRPr="00C260D9">
            <w:rPr>
              <w:noProof/>
              <w:sz w:val="22"/>
              <w:szCs w:val="22"/>
              <w:lang w:val="nl-NL"/>
            </w:rPr>
            <w:t>(Groen, 2011)</w:t>
          </w:r>
          <w:r w:rsidR="00421429" w:rsidRPr="00C260D9">
            <w:rPr>
              <w:sz w:val="22"/>
              <w:szCs w:val="22"/>
              <w:lang w:val="nl-NL"/>
            </w:rPr>
            <w:fldChar w:fldCharType="end"/>
          </w:r>
        </w:sdtContent>
      </w:sdt>
    </w:p>
    <w:p w14:paraId="623FE61B" w14:textId="77777777" w:rsidR="0073401C" w:rsidRPr="00C260D9" w:rsidRDefault="0073401C" w:rsidP="00C242D7">
      <w:pPr>
        <w:spacing w:after="0"/>
        <w:rPr>
          <w:sz w:val="22"/>
          <w:szCs w:val="22"/>
          <w:lang w:val="nl-NL"/>
        </w:rPr>
      </w:pPr>
    </w:p>
    <w:p w14:paraId="66A5536C" w14:textId="77777777" w:rsidR="000551D6" w:rsidRPr="00C260D9" w:rsidRDefault="000551D6" w:rsidP="0073401C">
      <w:pPr>
        <w:spacing w:after="0"/>
        <w:rPr>
          <w:b/>
          <w:sz w:val="22"/>
          <w:lang w:val="nl-NL"/>
        </w:rPr>
      </w:pPr>
      <w:r w:rsidRPr="00C260D9">
        <w:rPr>
          <w:b/>
          <w:sz w:val="22"/>
          <w:lang w:val="nl-NL"/>
        </w:rPr>
        <w:t>Evaluatie</w:t>
      </w:r>
    </w:p>
    <w:p w14:paraId="6F7E52B0" w14:textId="43AD67A3" w:rsidR="00DD5A06" w:rsidRPr="00C260D9" w:rsidRDefault="00290FBF" w:rsidP="00290FBF">
      <w:pPr>
        <w:rPr>
          <w:sz w:val="22"/>
          <w:lang w:val="nl-NL"/>
        </w:rPr>
      </w:pPr>
      <w:r w:rsidRPr="00C260D9">
        <w:rPr>
          <w:sz w:val="22"/>
          <w:lang w:val="nl-NL"/>
        </w:rPr>
        <w:t xml:space="preserve">Het doel van deze fase </w:t>
      </w:r>
      <w:r w:rsidR="00DD5A06" w:rsidRPr="00C260D9">
        <w:rPr>
          <w:sz w:val="22"/>
          <w:lang w:val="nl-NL"/>
        </w:rPr>
        <w:t xml:space="preserve">was </w:t>
      </w:r>
      <w:r w:rsidR="00F618CD" w:rsidRPr="00C260D9">
        <w:rPr>
          <w:sz w:val="22"/>
          <w:lang w:val="nl-NL"/>
        </w:rPr>
        <w:t xml:space="preserve">in eerste instantie </w:t>
      </w:r>
      <w:r w:rsidR="00187350" w:rsidRPr="00C260D9">
        <w:rPr>
          <w:sz w:val="22"/>
          <w:lang w:val="nl-NL"/>
        </w:rPr>
        <w:t>het</w:t>
      </w:r>
      <w:r w:rsidR="00DD5A06" w:rsidRPr="00C260D9">
        <w:rPr>
          <w:sz w:val="22"/>
          <w:lang w:val="nl-NL"/>
        </w:rPr>
        <w:t xml:space="preserve"> </w:t>
      </w:r>
      <w:r w:rsidR="00187350" w:rsidRPr="00C260D9">
        <w:rPr>
          <w:sz w:val="22"/>
          <w:lang w:val="nl-NL"/>
        </w:rPr>
        <w:t>conventiehandboek. Tijdens het verloop van de fase is deze doelstelling verschoven naar ee</w:t>
      </w:r>
      <w:r w:rsidR="0080334A" w:rsidRPr="00C260D9">
        <w:rPr>
          <w:sz w:val="22"/>
          <w:lang w:val="nl-NL"/>
        </w:rPr>
        <w:t>n later stadium in het project en is er een nieuwe doelstelling gekomen</w:t>
      </w:r>
      <w:r w:rsidR="00AA3DDB" w:rsidRPr="00C260D9">
        <w:rPr>
          <w:sz w:val="22"/>
          <w:lang w:val="nl-NL"/>
        </w:rPr>
        <w:t xml:space="preserve">, namelijk de </w:t>
      </w:r>
      <w:r w:rsidR="000B5CE0" w:rsidRPr="00C260D9">
        <w:rPr>
          <w:sz w:val="22"/>
          <w:lang w:val="nl-NL"/>
        </w:rPr>
        <w:t xml:space="preserve">eerste </w:t>
      </w:r>
      <w:r w:rsidR="00AA3DDB" w:rsidRPr="00C260D9">
        <w:rPr>
          <w:sz w:val="22"/>
          <w:lang w:val="nl-NL"/>
        </w:rPr>
        <w:t>opmaak</w:t>
      </w:r>
      <w:r w:rsidR="0080334A" w:rsidRPr="00C260D9">
        <w:rPr>
          <w:sz w:val="22"/>
          <w:lang w:val="nl-NL"/>
        </w:rPr>
        <w:t xml:space="preserve"> van het conventiehandboek.</w:t>
      </w:r>
      <w:r w:rsidR="00DD5A06" w:rsidRPr="00C260D9">
        <w:rPr>
          <w:sz w:val="22"/>
          <w:lang w:val="nl-NL"/>
        </w:rPr>
        <w:t xml:space="preserve"> Om terug te kijken op deze fase zal er </w:t>
      </w:r>
      <w:r w:rsidR="00F618CD" w:rsidRPr="00C260D9">
        <w:rPr>
          <w:sz w:val="22"/>
          <w:lang w:val="nl-NL"/>
        </w:rPr>
        <w:t xml:space="preserve">eerst een proces evaluatie worden gedaan. </w:t>
      </w:r>
      <w:r w:rsidR="00C0099F" w:rsidRPr="00C260D9">
        <w:rPr>
          <w:sz w:val="22"/>
          <w:lang w:val="nl-NL"/>
        </w:rPr>
        <w:t>Tot slot wordt</w:t>
      </w:r>
      <w:r w:rsidR="0080334A" w:rsidRPr="00C260D9">
        <w:rPr>
          <w:sz w:val="22"/>
          <w:lang w:val="nl-NL"/>
        </w:rPr>
        <w:t xml:space="preserve"> het product geëvalueerd. </w:t>
      </w:r>
    </w:p>
    <w:p w14:paraId="02A651DB" w14:textId="77777777" w:rsidR="002324EF" w:rsidRPr="00C260D9" w:rsidRDefault="002324EF" w:rsidP="00290FBF">
      <w:pPr>
        <w:rPr>
          <w:sz w:val="22"/>
          <w:lang w:val="nl-NL"/>
        </w:rPr>
      </w:pPr>
    </w:p>
    <w:p w14:paraId="5C371ED3" w14:textId="77777777" w:rsidR="0080334A" w:rsidRPr="00C260D9" w:rsidRDefault="0080334A" w:rsidP="0073401C">
      <w:pPr>
        <w:spacing w:after="0"/>
        <w:rPr>
          <w:b/>
          <w:sz w:val="22"/>
          <w:szCs w:val="22"/>
          <w:lang w:val="nl-NL"/>
        </w:rPr>
      </w:pPr>
      <w:r w:rsidRPr="00C260D9">
        <w:rPr>
          <w:b/>
          <w:sz w:val="22"/>
          <w:szCs w:val="22"/>
          <w:lang w:val="nl-NL"/>
        </w:rPr>
        <w:t>Procesevaluatie</w:t>
      </w:r>
    </w:p>
    <w:tbl>
      <w:tblPr>
        <w:tblStyle w:val="TableGrid"/>
        <w:tblW w:w="0" w:type="auto"/>
        <w:tblLook w:val="04A0" w:firstRow="1" w:lastRow="0" w:firstColumn="1" w:lastColumn="0" w:noHBand="0" w:noVBand="1"/>
      </w:tblPr>
      <w:tblGrid>
        <w:gridCol w:w="2264"/>
        <w:gridCol w:w="2264"/>
        <w:gridCol w:w="2264"/>
        <w:gridCol w:w="2289"/>
      </w:tblGrid>
      <w:tr w:rsidR="00C764B8" w:rsidRPr="00C260D9" w14:paraId="5386F176" w14:textId="77777777" w:rsidTr="00C764B8">
        <w:tc>
          <w:tcPr>
            <w:tcW w:w="2264" w:type="dxa"/>
          </w:tcPr>
          <w:p w14:paraId="49A66C47" w14:textId="77777777" w:rsidR="00C764B8" w:rsidRPr="00C260D9" w:rsidRDefault="00C764B8" w:rsidP="00C242D7">
            <w:pPr>
              <w:rPr>
                <w:rFonts w:ascii="Arial" w:hAnsi="Arial" w:cs="Arial"/>
                <w:b/>
                <w:color w:val="92D050"/>
                <w:szCs w:val="21"/>
              </w:rPr>
            </w:pPr>
            <w:r w:rsidRPr="00C260D9">
              <w:rPr>
                <w:rFonts w:ascii="Arial" w:hAnsi="Arial" w:cs="Arial"/>
                <w:b/>
                <w:color w:val="92D050"/>
                <w:szCs w:val="21"/>
              </w:rPr>
              <w:t>Proces</w:t>
            </w:r>
          </w:p>
        </w:tc>
        <w:tc>
          <w:tcPr>
            <w:tcW w:w="2264" w:type="dxa"/>
          </w:tcPr>
          <w:p w14:paraId="1094C1A7" w14:textId="77777777" w:rsidR="00C764B8" w:rsidRPr="00C260D9" w:rsidRDefault="00C764B8" w:rsidP="00C242D7">
            <w:pPr>
              <w:rPr>
                <w:rFonts w:ascii="Arial" w:hAnsi="Arial" w:cs="Arial"/>
                <w:b/>
                <w:color w:val="00B050"/>
                <w:szCs w:val="21"/>
              </w:rPr>
            </w:pPr>
            <w:r w:rsidRPr="00C260D9">
              <w:rPr>
                <w:rFonts w:ascii="Arial" w:hAnsi="Arial" w:cs="Arial"/>
                <w:b/>
                <w:color w:val="00B050"/>
                <w:szCs w:val="21"/>
              </w:rPr>
              <w:t>Evaluatie</w:t>
            </w:r>
          </w:p>
        </w:tc>
        <w:tc>
          <w:tcPr>
            <w:tcW w:w="2264" w:type="dxa"/>
          </w:tcPr>
          <w:p w14:paraId="35D5DFB0" w14:textId="77777777" w:rsidR="00C764B8" w:rsidRPr="00C260D9" w:rsidRDefault="00C764B8" w:rsidP="00C242D7">
            <w:pPr>
              <w:rPr>
                <w:rFonts w:ascii="Arial" w:hAnsi="Arial" w:cs="Arial"/>
                <w:b/>
                <w:color w:val="00B0F0"/>
                <w:szCs w:val="21"/>
              </w:rPr>
            </w:pPr>
            <w:r w:rsidRPr="00C260D9">
              <w:rPr>
                <w:rFonts w:ascii="Arial" w:hAnsi="Arial" w:cs="Arial"/>
                <w:b/>
                <w:color w:val="00B0F0"/>
                <w:szCs w:val="21"/>
              </w:rPr>
              <w:t>Beschrijving</w:t>
            </w:r>
          </w:p>
        </w:tc>
        <w:tc>
          <w:tcPr>
            <w:tcW w:w="2264" w:type="dxa"/>
          </w:tcPr>
          <w:p w14:paraId="68F3295E" w14:textId="77777777" w:rsidR="00C764B8" w:rsidRPr="00C260D9" w:rsidRDefault="00C764B8" w:rsidP="00C242D7">
            <w:pPr>
              <w:rPr>
                <w:rFonts w:ascii="Arial" w:hAnsi="Arial" w:cs="Arial"/>
                <w:b/>
                <w:color w:val="002060"/>
                <w:szCs w:val="21"/>
              </w:rPr>
            </w:pPr>
            <w:r w:rsidRPr="00C260D9">
              <w:rPr>
                <w:rFonts w:ascii="Arial" w:hAnsi="Arial" w:cs="Arial"/>
                <w:b/>
                <w:color w:val="002060"/>
                <w:szCs w:val="21"/>
              </w:rPr>
              <w:t>Competentie</w:t>
            </w:r>
          </w:p>
        </w:tc>
      </w:tr>
      <w:tr w:rsidR="00C764B8" w:rsidRPr="00C260D9" w14:paraId="1CA0B7F4" w14:textId="77777777" w:rsidTr="00C764B8">
        <w:tc>
          <w:tcPr>
            <w:tcW w:w="2264" w:type="dxa"/>
          </w:tcPr>
          <w:p w14:paraId="7AEA0E6F" w14:textId="77777777" w:rsidR="00C764B8" w:rsidRPr="00C260D9" w:rsidRDefault="00343B75" w:rsidP="00C242D7">
            <w:pPr>
              <w:rPr>
                <w:rFonts w:ascii="Arial" w:hAnsi="Arial" w:cs="Arial"/>
                <w:szCs w:val="21"/>
              </w:rPr>
            </w:pPr>
            <w:r w:rsidRPr="00C260D9">
              <w:rPr>
                <w:rFonts w:ascii="Arial" w:hAnsi="Arial" w:cs="Arial"/>
                <w:szCs w:val="21"/>
              </w:rPr>
              <w:t>Desk research</w:t>
            </w:r>
          </w:p>
        </w:tc>
        <w:tc>
          <w:tcPr>
            <w:tcW w:w="2264" w:type="dxa"/>
          </w:tcPr>
          <w:p w14:paraId="0038BEF9" w14:textId="77777777" w:rsidR="00C764B8" w:rsidRPr="00C260D9" w:rsidRDefault="00290FBF" w:rsidP="00C242D7">
            <w:pPr>
              <w:rPr>
                <w:rFonts w:ascii="Arial" w:hAnsi="Arial" w:cs="Arial"/>
                <w:szCs w:val="21"/>
              </w:rPr>
            </w:pPr>
            <w:r w:rsidRPr="00C260D9">
              <w:rPr>
                <w:rFonts w:ascii="Arial" w:hAnsi="Arial" w:cs="Arial"/>
                <w:szCs w:val="21"/>
              </w:rPr>
              <w:t>Goed</w:t>
            </w:r>
          </w:p>
        </w:tc>
        <w:tc>
          <w:tcPr>
            <w:tcW w:w="2264" w:type="dxa"/>
          </w:tcPr>
          <w:p w14:paraId="1C0319AC" w14:textId="77777777" w:rsidR="00C764B8" w:rsidRPr="00C260D9" w:rsidRDefault="002C4C01" w:rsidP="00C242D7">
            <w:pPr>
              <w:rPr>
                <w:rFonts w:ascii="Arial" w:hAnsi="Arial" w:cs="Arial"/>
                <w:szCs w:val="21"/>
              </w:rPr>
            </w:pPr>
            <w:r w:rsidRPr="00C260D9">
              <w:rPr>
                <w:rFonts w:ascii="Arial" w:hAnsi="Arial" w:cs="Arial"/>
                <w:szCs w:val="21"/>
              </w:rPr>
              <w:t xml:space="preserve">Tijdens de deskresearch is er veel kennis opgedaan over zowel het begrip </w:t>
            </w:r>
            <w:r w:rsidRPr="00C260D9">
              <w:rPr>
                <w:rFonts w:ascii="Arial" w:hAnsi="Arial" w:cs="Arial"/>
                <w:szCs w:val="21"/>
              </w:rPr>
              <w:lastRenderedPageBreak/>
              <w:t xml:space="preserve">Enterprise architectuur als de manier waarop een conventiehandboek aangepakt dient </w:t>
            </w:r>
            <w:r w:rsidR="002F72FD" w:rsidRPr="00C260D9">
              <w:rPr>
                <w:rFonts w:ascii="Arial" w:hAnsi="Arial" w:cs="Arial"/>
                <w:szCs w:val="21"/>
              </w:rPr>
              <w:t>te worden. Tevens is uit het onderzoek een goede op</w:t>
            </w:r>
            <w:r w:rsidR="00855CD4" w:rsidRPr="00C260D9">
              <w:rPr>
                <w:rFonts w:ascii="Arial" w:hAnsi="Arial" w:cs="Arial"/>
                <w:szCs w:val="21"/>
              </w:rPr>
              <w:t xml:space="preserve">maak </w:t>
            </w:r>
            <w:r w:rsidR="002F72FD" w:rsidRPr="00C260D9">
              <w:rPr>
                <w:rFonts w:ascii="Arial" w:hAnsi="Arial" w:cs="Arial"/>
                <w:szCs w:val="21"/>
              </w:rPr>
              <w:t>van het conventiehandboek gekomen.</w:t>
            </w:r>
          </w:p>
        </w:tc>
        <w:tc>
          <w:tcPr>
            <w:tcW w:w="2264" w:type="dxa"/>
          </w:tcPr>
          <w:p w14:paraId="1EF3082B" w14:textId="77777777" w:rsidR="00DD3957" w:rsidRPr="00C260D9" w:rsidRDefault="00DD3957" w:rsidP="00DD395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1"/>
              </w:rPr>
            </w:pPr>
            <w:r w:rsidRPr="00C260D9">
              <w:rPr>
                <w:rStyle w:val="Geen"/>
                <w:rFonts w:ascii="Arial" w:hAnsi="Arial" w:cs="Arial"/>
                <w:szCs w:val="21"/>
              </w:rPr>
              <w:lastRenderedPageBreak/>
              <w:t>Informatie vergaren, analyseren, beoordelen &amp; verwerken</w:t>
            </w:r>
          </w:p>
          <w:p w14:paraId="6C8D1E1A" w14:textId="77777777" w:rsidR="00DD3957" w:rsidRPr="00C260D9" w:rsidRDefault="00DD3957" w:rsidP="00ED21E5">
            <w:pPr>
              <w:pStyle w:val="ListParagraph"/>
              <w:numPr>
                <w:ilvl w:val="0"/>
                <w:numId w:val="1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1"/>
              </w:rPr>
            </w:pPr>
            <w:r w:rsidRPr="00C260D9">
              <w:rPr>
                <w:rStyle w:val="Geen"/>
                <w:rFonts w:ascii="Arial" w:hAnsi="Arial" w:cs="Arial"/>
                <w:szCs w:val="21"/>
              </w:rPr>
              <w:lastRenderedPageBreak/>
              <w:t>Desk research aan de hand van literatuuronderzoek</w:t>
            </w:r>
          </w:p>
          <w:p w14:paraId="3DFC8C57" w14:textId="77777777" w:rsidR="00C764B8" w:rsidRPr="00C260D9" w:rsidRDefault="00C764B8" w:rsidP="00C242D7">
            <w:pPr>
              <w:rPr>
                <w:rFonts w:ascii="Arial" w:hAnsi="Arial" w:cs="Arial"/>
                <w:szCs w:val="21"/>
              </w:rPr>
            </w:pPr>
          </w:p>
        </w:tc>
      </w:tr>
      <w:tr w:rsidR="00C764B8" w:rsidRPr="00C260D9" w14:paraId="344EC6E7" w14:textId="77777777" w:rsidTr="00C764B8">
        <w:tc>
          <w:tcPr>
            <w:tcW w:w="2264" w:type="dxa"/>
          </w:tcPr>
          <w:p w14:paraId="5CBDD704" w14:textId="77777777" w:rsidR="00C764B8" w:rsidRPr="00C260D9" w:rsidRDefault="00343B75" w:rsidP="00C242D7">
            <w:pPr>
              <w:rPr>
                <w:rFonts w:ascii="Arial" w:hAnsi="Arial" w:cs="Arial"/>
                <w:szCs w:val="21"/>
              </w:rPr>
            </w:pPr>
            <w:r w:rsidRPr="00C260D9">
              <w:rPr>
                <w:rFonts w:ascii="Arial" w:hAnsi="Arial" w:cs="Arial"/>
                <w:szCs w:val="21"/>
              </w:rPr>
              <w:lastRenderedPageBreak/>
              <w:t>Field research</w:t>
            </w:r>
          </w:p>
        </w:tc>
        <w:tc>
          <w:tcPr>
            <w:tcW w:w="2264" w:type="dxa"/>
          </w:tcPr>
          <w:p w14:paraId="79EEAA50" w14:textId="77777777" w:rsidR="00C764B8" w:rsidRPr="00C260D9" w:rsidRDefault="00290FBF" w:rsidP="00C242D7">
            <w:pPr>
              <w:rPr>
                <w:rFonts w:ascii="Arial" w:hAnsi="Arial" w:cs="Arial"/>
                <w:szCs w:val="21"/>
              </w:rPr>
            </w:pPr>
            <w:r w:rsidRPr="00C260D9">
              <w:rPr>
                <w:rFonts w:ascii="Arial" w:hAnsi="Arial" w:cs="Arial"/>
                <w:szCs w:val="21"/>
              </w:rPr>
              <w:t>Goed</w:t>
            </w:r>
          </w:p>
        </w:tc>
        <w:tc>
          <w:tcPr>
            <w:tcW w:w="2264" w:type="dxa"/>
          </w:tcPr>
          <w:p w14:paraId="5408B48D" w14:textId="6221FF83" w:rsidR="00C764B8" w:rsidRPr="00C260D9" w:rsidRDefault="002F72FD" w:rsidP="00C242D7">
            <w:pPr>
              <w:rPr>
                <w:rFonts w:ascii="Arial" w:hAnsi="Arial" w:cs="Arial"/>
                <w:szCs w:val="21"/>
              </w:rPr>
            </w:pPr>
            <w:r w:rsidRPr="00C260D9">
              <w:rPr>
                <w:rFonts w:ascii="Arial" w:hAnsi="Arial" w:cs="Arial"/>
                <w:szCs w:val="21"/>
              </w:rPr>
              <w:t>De field</w:t>
            </w:r>
            <w:r w:rsidR="001E790E" w:rsidRPr="00C260D9">
              <w:rPr>
                <w:rFonts w:ascii="Arial" w:hAnsi="Arial" w:cs="Arial"/>
                <w:szCs w:val="21"/>
              </w:rPr>
              <w:t xml:space="preserve"> </w:t>
            </w:r>
            <w:r w:rsidRPr="00C260D9">
              <w:rPr>
                <w:rFonts w:ascii="Arial" w:hAnsi="Arial" w:cs="Arial"/>
                <w:szCs w:val="21"/>
              </w:rPr>
              <w:t xml:space="preserve">research liep niet zoals verwacht, omdat hieruit is gebleken dat het conventiehandboek in een later stadium gemaakt zou moeten worden. Toch beoordeel ik de field research </w:t>
            </w:r>
            <w:r w:rsidR="00BD27FD" w:rsidRPr="00C260D9">
              <w:rPr>
                <w:rFonts w:ascii="Arial" w:hAnsi="Arial" w:cs="Arial"/>
                <w:szCs w:val="21"/>
              </w:rPr>
              <w:t>met een goed, omdat het proces zelf goed is verlopen. Uit een onderzoek ho</w:t>
            </w:r>
            <w:r w:rsidR="00C0099F" w:rsidRPr="00C260D9">
              <w:rPr>
                <w:rFonts w:ascii="Arial" w:hAnsi="Arial" w:cs="Arial"/>
                <w:szCs w:val="21"/>
              </w:rPr>
              <w:t>eft niet altijd het antwoord te komen dat</w:t>
            </w:r>
            <w:r w:rsidR="00BD27FD" w:rsidRPr="00C260D9">
              <w:rPr>
                <w:rFonts w:ascii="Arial" w:hAnsi="Arial" w:cs="Arial"/>
                <w:szCs w:val="21"/>
              </w:rPr>
              <w:t xml:space="preserve"> je</w:t>
            </w:r>
            <w:r w:rsidR="00C0099F" w:rsidRPr="00C260D9">
              <w:rPr>
                <w:rFonts w:ascii="Arial" w:hAnsi="Arial" w:cs="Arial"/>
                <w:szCs w:val="21"/>
              </w:rPr>
              <w:t xml:space="preserve"> verwacht, maar het antwoord dat je nodig hebt. I</w:t>
            </w:r>
            <w:r w:rsidR="00BD27FD" w:rsidRPr="00C260D9">
              <w:rPr>
                <w:rFonts w:ascii="Arial" w:hAnsi="Arial" w:cs="Arial"/>
                <w:szCs w:val="21"/>
              </w:rPr>
              <w:t>n dit</w:t>
            </w:r>
            <w:r w:rsidR="00C0099F" w:rsidRPr="00C260D9">
              <w:rPr>
                <w:rFonts w:ascii="Arial" w:hAnsi="Arial" w:cs="Arial"/>
                <w:szCs w:val="21"/>
              </w:rPr>
              <w:t xml:space="preserve"> geval kreeg ik het antwoord dat</w:t>
            </w:r>
            <w:r w:rsidR="00BD27FD" w:rsidRPr="00C260D9">
              <w:rPr>
                <w:rFonts w:ascii="Arial" w:hAnsi="Arial" w:cs="Arial"/>
                <w:szCs w:val="21"/>
              </w:rPr>
              <w:t xml:space="preserve"> ik nodig had.</w:t>
            </w:r>
          </w:p>
        </w:tc>
        <w:tc>
          <w:tcPr>
            <w:tcW w:w="2264" w:type="dxa"/>
          </w:tcPr>
          <w:p w14:paraId="0B730311" w14:textId="77777777" w:rsidR="00DD3957" w:rsidRPr="00C260D9" w:rsidRDefault="00DD3957" w:rsidP="00DD395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1"/>
              </w:rPr>
            </w:pPr>
            <w:r w:rsidRPr="00C260D9">
              <w:rPr>
                <w:rStyle w:val="Geen"/>
                <w:rFonts w:ascii="Arial" w:hAnsi="Arial" w:cs="Arial"/>
                <w:szCs w:val="21"/>
              </w:rPr>
              <w:t>Informatie vergaren, analyseren, beoordelen &amp; verwerken</w:t>
            </w:r>
          </w:p>
          <w:p w14:paraId="6D0357DE" w14:textId="564951A1" w:rsidR="00C764B8" w:rsidRPr="00C260D9" w:rsidRDefault="00DD3957" w:rsidP="00ED21E5">
            <w:pPr>
              <w:pStyle w:val="ListParagraph"/>
              <w:keepNext/>
              <w:numPr>
                <w:ilvl w:val="0"/>
                <w:numId w:val="19"/>
              </w:numPr>
              <w:rPr>
                <w:rFonts w:ascii="Arial" w:hAnsi="Arial" w:cs="Arial"/>
                <w:szCs w:val="21"/>
              </w:rPr>
            </w:pPr>
            <w:r w:rsidRPr="00C260D9">
              <w:rPr>
                <w:rFonts w:ascii="Arial" w:hAnsi="Arial" w:cs="Arial"/>
                <w:szCs w:val="21"/>
              </w:rPr>
              <w:t>Field research aan de hand van interviews</w:t>
            </w:r>
          </w:p>
        </w:tc>
      </w:tr>
    </w:tbl>
    <w:p w14:paraId="1B2DF35E" w14:textId="7BB2DE65" w:rsidR="00B974AD" w:rsidRPr="00C260D9" w:rsidRDefault="00B974AD" w:rsidP="00B974AD">
      <w:pPr>
        <w:pStyle w:val="Caption"/>
        <w:rPr>
          <w:b w:val="0"/>
          <w:sz w:val="22"/>
          <w:lang w:val="nl-NL"/>
        </w:rPr>
      </w:pPr>
      <w:bookmarkStart w:id="36" w:name="_Toc448231116"/>
      <w:r w:rsidRPr="00C260D9">
        <w:rPr>
          <w:lang w:val="nl-NL"/>
        </w:rPr>
        <w:t xml:space="preserve">Tabel </w:t>
      </w:r>
      <w:r w:rsidR="00930023" w:rsidRPr="00C260D9">
        <w:rPr>
          <w:lang w:val="nl-NL"/>
        </w:rPr>
        <w:fldChar w:fldCharType="begin"/>
      </w:r>
      <w:r w:rsidR="00930023" w:rsidRPr="00C260D9">
        <w:rPr>
          <w:lang w:val="nl-NL"/>
        </w:rPr>
        <w:instrText xml:space="preserve"> SEQ Tabel \* ARABIC </w:instrText>
      </w:r>
      <w:r w:rsidR="00930023" w:rsidRPr="00C260D9">
        <w:rPr>
          <w:lang w:val="nl-NL"/>
        </w:rPr>
        <w:fldChar w:fldCharType="separate"/>
      </w:r>
      <w:r w:rsidR="00932B11" w:rsidRPr="00C260D9">
        <w:rPr>
          <w:noProof/>
          <w:lang w:val="nl-NL"/>
        </w:rPr>
        <w:t>3</w:t>
      </w:r>
      <w:r w:rsidR="00930023" w:rsidRPr="00C260D9">
        <w:rPr>
          <w:noProof/>
          <w:lang w:val="nl-NL"/>
        </w:rPr>
        <w:fldChar w:fldCharType="end"/>
      </w:r>
      <w:r w:rsidRPr="00C260D9">
        <w:rPr>
          <w:lang w:val="nl-NL"/>
        </w:rPr>
        <w:t xml:space="preserve"> procesevaluatie fase 2</w:t>
      </w:r>
      <w:bookmarkEnd w:id="36"/>
    </w:p>
    <w:p w14:paraId="288EB169" w14:textId="77777777" w:rsidR="00912E86" w:rsidRPr="00C260D9" w:rsidRDefault="00912E86" w:rsidP="0073401C">
      <w:pPr>
        <w:spacing w:after="0"/>
        <w:rPr>
          <w:b/>
          <w:sz w:val="22"/>
          <w:lang w:val="nl-NL"/>
        </w:rPr>
      </w:pPr>
      <w:r w:rsidRPr="00C260D9">
        <w:rPr>
          <w:b/>
          <w:sz w:val="22"/>
          <w:lang w:val="nl-NL"/>
        </w:rPr>
        <w:t>Product evaluatie</w:t>
      </w:r>
    </w:p>
    <w:p w14:paraId="0538C311" w14:textId="77777777" w:rsidR="00912E86" w:rsidRPr="00C260D9" w:rsidRDefault="00912E86" w:rsidP="00912E86">
      <w:pPr>
        <w:rPr>
          <w:sz w:val="22"/>
          <w:lang w:val="nl-NL"/>
        </w:rPr>
      </w:pPr>
      <w:r w:rsidRPr="00C260D9">
        <w:rPr>
          <w:sz w:val="22"/>
          <w:lang w:val="nl-NL"/>
        </w:rPr>
        <w:t>Het resultaat van deze fa</w:t>
      </w:r>
      <w:r w:rsidR="00855CD4" w:rsidRPr="00C260D9">
        <w:rPr>
          <w:sz w:val="22"/>
          <w:lang w:val="nl-NL"/>
        </w:rPr>
        <w:t xml:space="preserve">se was een document met de opmaak </w:t>
      </w:r>
      <w:r w:rsidRPr="00C260D9">
        <w:rPr>
          <w:sz w:val="22"/>
          <w:lang w:val="nl-NL"/>
        </w:rPr>
        <w:t xml:space="preserve">voor het conventiehandboek. </w:t>
      </w:r>
      <w:r w:rsidR="000D20F8" w:rsidRPr="00C260D9">
        <w:rPr>
          <w:sz w:val="22"/>
          <w:lang w:val="nl-NL"/>
        </w:rPr>
        <w:t>In onderstaande tabel een evaluatie van dit product.</w:t>
      </w:r>
    </w:p>
    <w:tbl>
      <w:tblPr>
        <w:tblStyle w:val="TableGrid"/>
        <w:tblW w:w="0" w:type="auto"/>
        <w:tblLook w:val="04A0" w:firstRow="1" w:lastRow="0" w:firstColumn="1" w:lastColumn="0" w:noHBand="0" w:noVBand="1"/>
      </w:tblPr>
      <w:tblGrid>
        <w:gridCol w:w="3018"/>
        <w:gridCol w:w="3019"/>
        <w:gridCol w:w="3019"/>
      </w:tblGrid>
      <w:tr w:rsidR="000D20F8" w:rsidRPr="00C260D9" w14:paraId="3CF57F1C" w14:textId="77777777" w:rsidTr="000D20F8">
        <w:tc>
          <w:tcPr>
            <w:tcW w:w="3018" w:type="dxa"/>
          </w:tcPr>
          <w:p w14:paraId="6DA0264F" w14:textId="77777777" w:rsidR="000D20F8" w:rsidRPr="00C260D9" w:rsidRDefault="000D20F8" w:rsidP="000D20F8">
            <w:pPr>
              <w:rPr>
                <w:rFonts w:ascii="Arial" w:hAnsi="Arial" w:cs="Arial"/>
                <w:b/>
                <w:color w:val="92D050"/>
              </w:rPr>
            </w:pPr>
            <w:r w:rsidRPr="00C260D9">
              <w:rPr>
                <w:rFonts w:ascii="Arial" w:hAnsi="Arial" w:cs="Arial"/>
                <w:b/>
                <w:color w:val="92D050"/>
              </w:rPr>
              <w:t>Product</w:t>
            </w:r>
          </w:p>
        </w:tc>
        <w:tc>
          <w:tcPr>
            <w:tcW w:w="3019" w:type="dxa"/>
          </w:tcPr>
          <w:p w14:paraId="33EA9B50" w14:textId="77777777" w:rsidR="000D20F8" w:rsidRPr="00C260D9" w:rsidRDefault="000D20F8" w:rsidP="000D20F8">
            <w:pPr>
              <w:rPr>
                <w:rFonts w:ascii="Arial" w:hAnsi="Arial" w:cs="Arial"/>
                <w:b/>
                <w:color w:val="00B0F0"/>
              </w:rPr>
            </w:pPr>
            <w:r w:rsidRPr="00C260D9">
              <w:rPr>
                <w:rFonts w:ascii="Arial" w:hAnsi="Arial" w:cs="Arial"/>
                <w:b/>
                <w:color w:val="00B0F0"/>
              </w:rPr>
              <w:t>Evaluatie</w:t>
            </w:r>
          </w:p>
        </w:tc>
        <w:tc>
          <w:tcPr>
            <w:tcW w:w="3019" w:type="dxa"/>
          </w:tcPr>
          <w:p w14:paraId="4A551438" w14:textId="77777777" w:rsidR="000D20F8" w:rsidRPr="00C260D9" w:rsidRDefault="000D20F8" w:rsidP="000D20F8">
            <w:pPr>
              <w:rPr>
                <w:rFonts w:ascii="Arial" w:hAnsi="Arial" w:cs="Arial"/>
                <w:b/>
                <w:color w:val="0070C0"/>
              </w:rPr>
            </w:pPr>
            <w:r w:rsidRPr="00C260D9">
              <w:rPr>
                <w:rFonts w:ascii="Arial" w:hAnsi="Arial" w:cs="Arial"/>
                <w:b/>
                <w:color w:val="0070C0"/>
              </w:rPr>
              <w:t>Beschrijving</w:t>
            </w:r>
          </w:p>
        </w:tc>
      </w:tr>
      <w:tr w:rsidR="000D20F8" w:rsidRPr="00C260D9" w14:paraId="61C201F0" w14:textId="77777777" w:rsidTr="000D20F8">
        <w:tc>
          <w:tcPr>
            <w:tcW w:w="3018" w:type="dxa"/>
          </w:tcPr>
          <w:p w14:paraId="311A3C0D" w14:textId="77777777" w:rsidR="000D20F8" w:rsidRPr="00C260D9" w:rsidRDefault="00A52D83" w:rsidP="000D20F8">
            <w:pPr>
              <w:rPr>
                <w:rFonts w:ascii="Arial" w:hAnsi="Arial" w:cs="Arial"/>
              </w:rPr>
            </w:pPr>
            <w:r w:rsidRPr="00C260D9">
              <w:rPr>
                <w:rFonts w:ascii="Arial" w:hAnsi="Arial" w:cs="Arial"/>
              </w:rPr>
              <w:t>Opmaak</w:t>
            </w:r>
            <w:r w:rsidR="000D20F8" w:rsidRPr="00C260D9">
              <w:rPr>
                <w:rFonts w:ascii="Arial" w:hAnsi="Arial" w:cs="Arial"/>
              </w:rPr>
              <w:t xml:space="preserve"> conventiehandboek</w:t>
            </w:r>
          </w:p>
        </w:tc>
        <w:tc>
          <w:tcPr>
            <w:tcW w:w="3019" w:type="dxa"/>
          </w:tcPr>
          <w:p w14:paraId="567E8142" w14:textId="77777777" w:rsidR="000D20F8" w:rsidRPr="00C260D9" w:rsidRDefault="00ED0071" w:rsidP="000D20F8">
            <w:pPr>
              <w:rPr>
                <w:rFonts w:ascii="Arial" w:hAnsi="Arial" w:cs="Arial"/>
              </w:rPr>
            </w:pPr>
            <w:r w:rsidRPr="00C260D9">
              <w:rPr>
                <w:rFonts w:ascii="Arial" w:hAnsi="Arial" w:cs="Arial"/>
              </w:rPr>
              <w:t>Goed</w:t>
            </w:r>
          </w:p>
        </w:tc>
        <w:tc>
          <w:tcPr>
            <w:tcW w:w="3019" w:type="dxa"/>
          </w:tcPr>
          <w:p w14:paraId="4E31A634" w14:textId="77777777" w:rsidR="000D20F8" w:rsidRPr="00C260D9" w:rsidRDefault="00807150" w:rsidP="00B974AD">
            <w:pPr>
              <w:keepNext/>
              <w:rPr>
                <w:rFonts w:ascii="Arial" w:hAnsi="Arial" w:cs="Arial"/>
              </w:rPr>
            </w:pPr>
            <w:r w:rsidRPr="00C260D9">
              <w:rPr>
                <w:rFonts w:ascii="Arial" w:hAnsi="Arial" w:cs="Arial"/>
              </w:rPr>
              <w:t>Tijdens de opmaak van het conventiehan</w:t>
            </w:r>
            <w:r w:rsidR="009E401B" w:rsidRPr="00C260D9">
              <w:rPr>
                <w:rFonts w:ascii="Arial" w:hAnsi="Arial" w:cs="Arial"/>
              </w:rPr>
              <w:t>d</w:t>
            </w:r>
            <w:r w:rsidRPr="00C260D9">
              <w:rPr>
                <w:rFonts w:ascii="Arial" w:hAnsi="Arial" w:cs="Arial"/>
              </w:rPr>
              <w:t>boek waren er geen complicaties</w:t>
            </w:r>
            <w:r w:rsidR="009E401B" w:rsidRPr="00C260D9">
              <w:rPr>
                <w:rFonts w:ascii="Arial" w:hAnsi="Arial" w:cs="Arial"/>
              </w:rPr>
              <w:t>.</w:t>
            </w:r>
            <w:r w:rsidRPr="00C260D9">
              <w:rPr>
                <w:rFonts w:ascii="Arial" w:hAnsi="Arial" w:cs="Arial"/>
              </w:rPr>
              <w:t xml:space="preserve"> </w:t>
            </w:r>
            <w:r w:rsidR="00855CD4" w:rsidRPr="00C260D9">
              <w:rPr>
                <w:rFonts w:ascii="Arial" w:hAnsi="Arial" w:cs="Arial"/>
              </w:rPr>
              <w:t xml:space="preserve">De </w:t>
            </w:r>
            <w:r w:rsidR="009E401B" w:rsidRPr="00C260D9">
              <w:rPr>
                <w:rFonts w:ascii="Arial" w:hAnsi="Arial" w:cs="Arial"/>
              </w:rPr>
              <w:t xml:space="preserve">reden dat de </w:t>
            </w:r>
            <w:r w:rsidR="00855CD4" w:rsidRPr="00C260D9">
              <w:rPr>
                <w:rFonts w:ascii="Arial" w:hAnsi="Arial" w:cs="Arial"/>
              </w:rPr>
              <w:t>opmaak van het conventieha</w:t>
            </w:r>
            <w:r w:rsidR="008A1312" w:rsidRPr="00C260D9">
              <w:rPr>
                <w:rFonts w:ascii="Arial" w:hAnsi="Arial" w:cs="Arial"/>
              </w:rPr>
              <w:t>ndboek</w:t>
            </w:r>
            <w:r w:rsidR="009E401B" w:rsidRPr="00C260D9">
              <w:rPr>
                <w:rFonts w:ascii="Arial" w:hAnsi="Arial" w:cs="Arial"/>
              </w:rPr>
              <w:t xml:space="preserve"> met een goed is geëvalueerd</w:t>
            </w:r>
            <w:r w:rsidR="008A1312" w:rsidRPr="00C260D9">
              <w:rPr>
                <w:rFonts w:ascii="Arial" w:hAnsi="Arial" w:cs="Arial"/>
              </w:rPr>
              <w:t xml:space="preserve"> is</w:t>
            </w:r>
            <w:r w:rsidR="001557C5" w:rsidRPr="00C260D9">
              <w:rPr>
                <w:rFonts w:ascii="Arial" w:hAnsi="Arial" w:cs="Arial"/>
              </w:rPr>
              <w:t xml:space="preserve">, omdat het </w:t>
            </w:r>
            <w:r w:rsidR="008A1312" w:rsidRPr="00C260D9">
              <w:rPr>
                <w:rFonts w:ascii="Arial" w:hAnsi="Arial" w:cs="Arial"/>
              </w:rPr>
              <w:t>een goede leidraad gaf voor het documenteren van het conventiehandboek.</w:t>
            </w:r>
            <w:r w:rsidRPr="00C260D9">
              <w:rPr>
                <w:rFonts w:ascii="Arial" w:hAnsi="Arial" w:cs="Arial"/>
              </w:rPr>
              <w:t xml:space="preserve"> </w:t>
            </w:r>
          </w:p>
        </w:tc>
      </w:tr>
    </w:tbl>
    <w:p w14:paraId="76BF7E58" w14:textId="0CBB7AFA" w:rsidR="00681563" w:rsidRPr="00C260D9" w:rsidRDefault="00B974AD" w:rsidP="00375661">
      <w:pPr>
        <w:pStyle w:val="Caption"/>
        <w:rPr>
          <w:lang w:val="nl-NL"/>
        </w:rPr>
      </w:pPr>
      <w:bookmarkStart w:id="37" w:name="_Toc448231117"/>
      <w:r w:rsidRPr="00C260D9">
        <w:rPr>
          <w:lang w:val="nl-NL"/>
        </w:rPr>
        <w:t xml:space="preserve">Tabel </w:t>
      </w:r>
      <w:r w:rsidR="00C260D9" w:rsidRPr="00C260D9">
        <w:rPr>
          <w:lang w:val="nl-NL"/>
        </w:rPr>
        <w:fldChar w:fldCharType="begin"/>
      </w:r>
      <w:r w:rsidR="00C260D9" w:rsidRPr="00C260D9">
        <w:rPr>
          <w:lang w:val="nl-NL"/>
        </w:rPr>
        <w:instrText xml:space="preserve"> SEQ Tabel \* ARABIC </w:instrText>
      </w:r>
      <w:r w:rsidR="00C260D9" w:rsidRPr="00C260D9">
        <w:rPr>
          <w:lang w:val="nl-NL"/>
        </w:rPr>
        <w:fldChar w:fldCharType="separate"/>
      </w:r>
      <w:r w:rsidR="00932B11" w:rsidRPr="00C260D9">
        <w:rPr>
          <w:noProof/>
          <w:lang w:val="nl-NL"/>
        </w:rPr>
        <w:t>4</w:t>
      </w:r>
      <w:r w:rsidR="00C260D9" w:rsidRPr="00C260D9">
        <w:rPr>
          <w:noProof/>
          <w:lang w:val="nl-NL"/>
        </w:rPr>
        <w:fldChar w:fldCharType="end"/>
      </w:r>
      <w:r w:rsidRPr="00C260D9">
        <w:rPr>
          <w:lang w:val="nl-NL"/>
        </w:rPr>
        <w:t xml:space="preserve"> productevaluatie fase 2</w:t>
      </w:r>
      <w:bookmarkEnd w:id="37"/>
      <w:r w:rsidR="00681563" w:rsidRPr="00C260D9">
        <w:rPr>
          <w:lang w:val="nl-NL"/>
        </w:rPr>
        <w:br w:type="page"/>
      </w:r>
    </w:p>
    <w:p w14:paraId="4AEC2A44" w14:textId="41B897E2" w:rsidR="00D53C93" w:rsidRPr="00C260D9" w:rsidRDefault="00BB5A05" w:rsidP="00ED21E5">
      <w:pPr>
        <w:pStyle w:val="Heading1"/>
        <w:numPr>
          <w:ilvl w:val="0"/>
          <w:numId w:val="12"/>
        </w:numPr>
        <w:rPr>
          <w:rFonts w:ascii="Arial" w:hAnsi="Arial" w:cs="Arial"/>
          <w:lang w:val="nl-NL"/>
        </w:rPr>
      </w:pPr>
      <w:bookmarkStart w:id="38" w:name="_Toc326396259"/>
      <w:r w:rsidRPr="00C260D9">
        <w:rPr>
          <w:rFonts w:ascii="Arial" w:hAnsi="Arial" w:cs="Arial"/>
          <w:lang w:val="nl-NL"/>
        </w:rPr>
        <w:lastRenderedPageBreak/>
        <w:t>Ontwerpen van de</w:t>
      </w:r>
      <w:r w:rsidR="00D53C93" w:rsidRPr="00C260D9">
        <w:rPr>
          <w:rFonts w:ascii="Arial" w:hAnsi="Arial" w:cs="Arial"/>
          <w:lang w:val="nl-NL"/>
        </w:rPr>
        <w:t xml:space="preserve"> Enterprise architectuur</w:t>
      </w:r>
      <w:bookmarkEnd w:id="38"/>
    </w:p>
    <w:p w14:paraId="28457F88" w14:textId="28292895" w:rsidR="00741D8C" w:rsidRPr="00C260D9" w:rsidRDefault="00D53C93" w:rsidP="00741D8C">
      <w:pPr>
        <w:rPr>
          <w:lang w:val="nl-NL"/>
        </w:rPr>
      </w:pPr>
      <w:r w:rsidRPr="00C260D9">
        <w:rPr>
          <w:sz w:val="22"/>
          <w:lang w:val="nl-NL"/>
        </w:rPr>
        <w:t xml:space="preserve">De ontwerpfase van het Enterprise architectuur </w:t>
      </w:r>
      <w:r w:rsidR="00741D8C" w:rsidRPr="00C260D9">
        <w:rPr>
          <w:sz w:val="22"/>
          <w:lang w:val="nl-NL"/>
        </w:rPr>
        <w:t>bestaat uit twee verschillende delen</w:t>
      </w:r>
      <w:r w:rsidR="00C0099F" w:rsidRPr="00C260D9">
        <w:rPr>
          <w:sz w:val="22"/>
          <w:lang w:val="nl-NL"/>
        </w:rPr>
        <w:t>, namelijk de onderzoeksfase en de</w:t>
      </w:r>
      <w:r w:rsidRPr="00C260D9">
        <w:rPr>
          <w:sz w:val="22"/>
          <w:lang w:val="nl-NL"/>
        </w:rPr>
        <w:t xml:space="preserve"> ontwerpfase. Doordat deze fases tegelijkertijd verliepen is er gekozen om het in één hoofdstuk op te nemen. In dit hoofdstuk zal als eerst </w:t>
      </w:r>
      <w:r w:rsidR="00741D8C" w:rsidRPr="00C260D9">
        <w:rPr>
          <w:sz w:val="22"/>
          <w:lang w:val="nl-NL"/>
        </w:rPr>
        <w:t>worden beschreven hoe er kennis is opgedaan over de Enterprise methoden di</w:t>
      </w:r>
      <w:r w:rsidR="00C0099F" w:rsidRPr="00C260D9">
        <w:rPr>
          <w:sz w:val="22"/>
          <w:lang w:val="nl-NL"/>
        </w:rPr>
        <w:t>e Damco Hanteert. Vervolgens wordt</w:t>
      </w:r>
      <w:r w:rsidR="00741D8C" w:rsidRPr="00C260D9">
        <w:rPr>
          <w:sz w:val="22"/>
          <w:lang w:val="nl-NL"/>
        </w:rPr>
        <w:t xml:space="preserve"> er beschreven welke fasering er is gebruikt voor het ontwerpen van de En</w:t>
      </w:r>
      <w:r w:rsidR="00C0099F" w:rsidRPr="00C260D9">
        <w:rPr>
          <w:sz w:val="22"/>
          <w:lang w:val="nl-NL"/>
        </w:rPr>
        <w:t>terprise Architectuur. Tevens wordt</w:t>
      </w:r>
      <w:r w:rsidR="00741D8C" w:rsidRPr="00C260D9">
        <w:rPr>
          <w:sz w:val="22"/>
          <w:lang w:val="nl-NL"/>
        </w:rPr>
        <w:t xml:space="preserve"> er aanvullende informatie over de ontwerpfase van de</w:t>
      </w:r>
      <w:r w:rsidR="00C0099F" w:rsidRPr="00C260D9">
        <w:rPr>
          <w:sz w:val="22"/>
          <w:lang w:val="nl-NL"/>
        </w:rPr>
        <w:t xml:space="preserve"> Enterprise Architectuur </w:t>
      </w:r>
      <w:r w:rsidR="00741D8C" w:rsidRPr="00C260D9">
        <w:rPr>
          <w:sz w:val="22"/>
          <w:lang w:val="nl-NL"/>
        </w:rPr>
        <w:t>beschreven. Ook is er een presentatie gehouden waarover in dit hoof</w:t>
      </w:r>
      <w:r w:rsidR="00C0099F" w:rsidRPr="00C260D9">
        <w:rPr>
          <w:sz w:val="22"/>
          <w:lang w:val="nl-NL"/>
        </w:rPr>
        <w:t>dstuk geschreven wordt. Vervolgens</w:t>
      </w:r>
      <w:r w:rsidR="00741D8C" w:rsidRPr="00C260D9">
        <w:rPr>
          <w:sz w:val="22"/>
          <w:lang w:val="nl-NL"/>
        </w:rPr>
        <w:t xml:space="preserve"> zal er gereflecteerd worden op deze fase en zal het proces en het product geëvalueerd worden. Tot slot zal de gebruikte literatuur opgenoemd </w:t>
      </w:r>
      <w:r w:rsidR="00741D8C" w:rsidRPr="00C260D9">
        <w:rPr>
          <w:sz w:val="22"/>
          <w:szCs w:val="22"/>
          <w:lang w:val="nl-NL"/>
        </w:rPr>
        <w:t>worden. Het eindproduct van dit hoofdstuk is een rapport over de Enterprise architectuur modell</w:t>
      </w:r>
      <w:r w:rsidR="001F454B" w:rsidRPr="00C260D9">
        <w:rPr>
          <w:sz w:val="22"/>
          <w:szCs w:val="22"/>
          <w:lang w:val="nl-NL"/>
        </w:rPr>
        <w:t>en en hiermee wordt de doelstelling van het creëren van inzicht in de huidige situatie behaald.</w:t>
      </w:r>
    </w:p>
    <w:p w14:paraId="0D1C7A14" w14:textId="14A69FA8" w:rsidR="00D53C93" w:rsidRPr="00C260D9" w:rsidRDefault="002C75FB" w:rsidP="00ED21E5">
      <w:pPr>
        <w:pStyle w:val="Heading2"/>
        <w:numPr>
          <w:ilvl w:val="0"/>
          <w:numId w:val="23"/>
        </w:numPr>
        <w:ind w:left="426" w:hanging="426"/>
        <w:rPr>
          <w:rFonts w:ascii="Arial" w:hAnsi="Arial" w:cs="Arial"/>
          <w:lang w:val="nl-NL"/>
        </w:rPr>
      </w:pPr>
      <w:bookmarkStart w:id="39" w:name="_Toc326396260"/>
      <w:r w:rsidRPr="00C260D9">
        <w:rPr>
          <w:rFonts w:ascii="Arial" w:hAnsi="Arial" w:cs="Arial"/>
          <w:lang w:val="nl-NL"/>
        </w:rPr>
        <w:t>Kennis opdoen over de Enterprise architectuur methoden die Damco hanteert</w:t>
      </w:r>
      <w:bookmarkEnd w:id="39"/>
    </w:p>
    <w:p w14:paraId="6F08A03D" w14:textId="70666870" w:rsidR="00B974AD" w:rsidRPr="00C260D9" w:rsidRDefault="00D53C93" w:rsidP="001F454B">
      <w:pPr>
        <w:spacing w:after="0"/>
        <w:rPr>
          <w:sz w:val="22"/>
          <w:lang w:val="nl-NL"/>
        </w:rPr>
      </w:pPr>
      <w:r w:rsidRPr="00C260D9">
        <w:rPr>
          <w:sz w:val="22"/>
          <w:lang w:val="nl-NL"/>
        </w:rPr>
        <w:t>Voor het opstellen van de Enterprise architectuur is er als eerst volgens deskresearch onderzoek gedaan om een beter beeld te krijgen van wat Enterprise architectuur inhoud.</w:t>
      </w:r>
      <w:r w:rsidR="00D06077" w:rsidRPr="00C260D9">
        <w:rPr>
          <w:sz w:val="22"/>
          <w:lang w:val="nl-NL"/>
        </w:rPr>
        <w:t xml:space="preserve"> Hier is vooral gebruik gemaakt van </w:t>
      </w:r>
      <w:r w:rsidR="00186A7F" w:rsidRPr="00C260D9">
        <w:rPr>
          <w:sz w:val="22"/>
          <w:lang w:val="nl-NL"/>
        </w:rPr>
        <w:t>wetenschappelijke artikelen van Google Scholar die beschrijven wat Enterprise architectuur is en hoe het in een ander bedrijf ingezet wordt.</w:t>
      </w:r>
      <w:r w:rsidR="00695AAF" w:rsidRPr="00C260D9">
        <w:rPr>
          <w:sz w:val="22"/>
          <w:lang w:val="nl-NL"/>
        </w:rPr>
        <w:t xml:space="preserve"> Dit waren de artikelen van de archimate foundation en Archixl. </w:t>
      </w:r>
      <w:r w:rsidR="00645CAA" w:rsidRPr="00C260D9">
        <w:rPr>
          <w:sz w:val="22"/>
          <w:lang w:val="nl-NL"/>
        </w:rPr>
        <w:t>Uit deze artike</w:t>
      </w:r>
      <w:r w:rsidR="00C0099F" w:rsidRPr="00C260D9">
        <w:rPr>
          <w:sz w:val="22"/>
          <w:lang w:val="nl-NL"/>
        </w:rPr>
        <w:t>len is informatie gehaald, onder andere over</w:t>
      </w:r>
      <w:r w:rsidR="00645CAA" w:rsidRPr="00C260D9">
        <w:rPr>
          <w:sz w:val="22"/>
          <w:lang w:val="nl-NL"/>
        </w:rPr>
        <w:t xml:space="preserve"> de manier van aanpak voo</w:t>
      </w:r>
      <w:r w:rsidR="00363416" w:rsidRPr="00C260D9">
        <w:rPr>
          <w:sz w:val="22"/>
          <w:lang w:val="nl-NL"/>
        </w:rPr>
        <w:t>r de Enterprise architectuur. Tevens stond</w:t>
      </w:r>
      <w:r w:rsidR="00427EEF" w:rsidRPr="00C260D9">
        <w:rPr>
          <w:sz w:val="22"/>
          <w:lang w:val="nl-NL"/>
        </w:rPr>
        <w:t>en</w:t>
      </w:r>
      <w:r w:rsidR="00363416" w:rsidRPr="00C260D9">
        <w:rPr>
          <w:sz w:val="22"/>
          <w:lang w:val="nl-NL"/>
        </w:rPr>
        <w:t xml:space="preserve"> in het artikel van Archixl de verschillende principes van </w:t>
      </w:r>
      <w:r w:rsidR="00427EEF" w:rsidRPr="00C260D9">
        <w:rPr>
          <w:sz w:val="22"/>
          <w:lang w:val="nl-NL"/>
        </w:rPr>
        <w:t xml:space="preserve">architectuur, waaruit </w:t>
      </w:r>
      <w:r w:rsidR="00E05CA9" w:rsidRPr="00C260D9">
        <w:rPr>
          <w:sz w:val="22"/>
          <w:lang w:val="nl-NL"/>
        </w:rPr>
        <w:t xml:space="preserve">is geconcludeerd dat de open standaarden die Damco gebruikt, passend zijn. </w:t>
      </w:r>
      <w:r w:rsidRPr="00C260D9">
        <w:rPr>
          <w:sz w:val="22"/>
          <w:lang w:val="nl-NL"/>
        </w:rPr>
        <w:t>Vervolgens is er onderzoek gedaan naar de</w:t>
      </w:r>
      <w:r w:rsidR="00E05CA9" w:rsidRPr="00C260D9">
        <w:rPr>
          <w:sz w:val="22"/>
          <w:lang w:val="nl-NL"/>
        </w:rPr>
        <w:t>ze</w:t>
      </w:r>
      <w:r w:rsidR="009D3610" w:rsidRPr="00C260D9">
        <w:rPr>
          <w:sz w:val="22"/>
          <w:lang w:val="nl-NL"/>
        </w:rPr>
        <w:t xml:space="preserve"> methodes</w:t>
      </w:r>
      <w:r w:rsidRPr="00C260D9">
        <w:rPr>
          <w:sz w:val="22"/>
          <w:lang w:val="nl-NL"/>
        </w:rPr>
        <w:t>, n</w:t>
      </w:r>
      <w:r w:rsidR="006D6C5F" w:rsidRPr="00C260D9">
        <w:rPr>
          <w:sz w:val="22"/>
          <w:lang w:val="nl-NL"/>
        </w:rPr>
        <w:t xml:space="preserve">amelijk Archi 2.1 en Togaf 9.1, waarbij de Enterprise architectuur </w:t>
      </w:r>
      <w:r w:rsidRPr="00C260D9">
        <w:rPr>
          <w:sz w:val="22"/>
          <w:lang w:val="nl-NL"/>
        </w:rPr>
        <w:t>volgens Archi 2.1 gemodelleerd</w:t>
      </w:r>
      <w:r w:rsidR="006D6C5F" w:rsidRPr="00C260D9">
        <w:rPr>
          <w:sz w:val="22"/>
          <w:lang w:val="nl-NL"/>
        </w:rPr>
        <w:t xml:space="preserve"> zal</w:t>
      </w:r>
      <w:r w:rsidRPr="00C260D9">
        <w:rPr>
          <w:sz w:val="22"/>
          <w:lang w:val="nl-NL"/>
        </w:rPr>
        <w:t xml:space="preserve"> worden</w:t>
      </w:r>
      <w:r w:rsidR="006D6C5F" w:rsidRPr="00C260D9">
        <w:rPr>
          <w:sz w:val="22"/>
          <w:lang w:val="nl-NL"/>
        </w:rPr>
        <w:t xml:space="preserve"> en de fases van Togaf 9.1 </w:t>
      </w:r>
      <w:r w:rsidRPr="00C260D9">
        <w:rPr>
          <w:sz w:val="22"/>
          <w:lang w:val="nl-NL"/>
        </w:rPr>
        <w:t>als richtlijn gebruikt</w:t>
      </w:r>
      <w:r w:rsidR="006D6C5F" w:rsidRPr="00C260D9">
        <w:rPr>
          <w:sz w:val="22"/>
          <w:lang w:val="nl-NL"/>
        </w:rPr>
        <w:t xml:space="preserve"> zullen worden</w:t>
      </w:r>
      <w:r w:rsidRPr="00C260D9">
        <w:rPr>
          <w:sz w:val="22"/>
          <w:lang w:val="nl-NL"/>
        </w:rPr>
        <w:t xml:space="preserve"> om een zo goed mogelijk product op te kunnen leveren. </w:t>
      </w:r>
      <w:r w:rsidR="006D6C5F" w:rsidRPr="00C260D9">
        <w:rPr>
          <w:sz w:val="22"/>
          <w:lang w:val="nl-NL"/>
        </w:rPr>
        <w:t xml:space="preserve">Voor dit onderzoek zijn de artikelen van ‘The OpenGroup’ </w:t>
      </w:r>
      <w:r w:rsidR="00B40F46" w:rsidRPr="00C260D9">
        <w:rPr>
          <w:sz w:val="22"/>
          <w:lang w:val="nl-NL"/>
        </w:rPr>
        <w:t xml:space="preserve">gebruikt. In deze artikelen wordt uitgelegd hoe Togaf te implementeren is en worden de principes ervan uitgelegd. Dit heeft een grote bijdrage geleverd tijdens het </w:t>
      </w:r>
      <w:r w:rsidR="001137AF" w:rsidRPr="00C260D9">
        <w:rPr>
          <w:sz w:val="22"/>
          <w:lang w:val="nl-NL"/>
        </w:rPr>
        <w:t>onderzoek</w:t>
      </w:r>
      <w:r w:rsidR="00B40F46" w:rsidRPr="00C260D9">
        <w:rPr>
          <w:sz w:val="22"/>
          <w:lang w:val="nl-NL"/>
        </w:rPr>
        <w:t xml:space="preserve"> van de Enterprise Architectuur. Dit kwa</w:t>
      </w:r>
      <w:r w:rsidR="00993332" w:rsidRPr="00C260D9">
        <w:rPr>
          <w:sz w:val="22"/>
          <w:lang w:val="nl-NL"/>
        </w:rPr>
        <w:t xml:space="preserve">m doordat </w:t>
      </w:r>
      <w:r w:rsidR="003F1288" w:rsidRPr="00C260D9">
        <w:rPr>
          <w:sz w:val="22"/>
          <w:lang w:val="nl-NL"/>
        </w:rPr>
        <w:t>het artikel van Togaf 9.</w:t>
      </w:r>
      <w:r w:rsidR="001137AF" w:rsidRPr="00C260D9">
        <w:rPr>
          <w:sz w:val="22"/>
          <w:lang w:val="nl-NL"/>
        </w:rPr>
        <w:t>1 het onderzoeks</w:t>
      </w:r>
      <w:r w:rsidR="006E495D" w:rsidRPr="00C260D9">
        <w:rPr>
          <w:sz w:val="22"/>
          <w:lang w:val="nl-NL"/>
        </w:rPr>
        <w:t>proces per stap uitlegt en daardoor kon er stapsgewijs gewerkt worden.</w:t>
      </w:r>
      <w:r w:rsidR="007F2335" w:rsidRPr="00C260D9">
        <w:rPr>
          <w:sz w:val="22"/>
          <w:lang w:val="nl-NL"/>
        </w:rPr>
        <w:t xml:space="preserve"> </w:t>
      </w:r>
      <w:r w:rsidR="00C0099F" w:rsidRPr="00C260D9">
        <w:rPr>
          <w:sz w:val="22"/>
          <w:lang w:val="nl-NL"/>
        </w:rPr>
        <w:t>Bovendien heeft het</w:t>
      </w:r>
      <w:r w:rsidR="00EB340E" w:rsidRPr="00C260D9">
        <w:rPr>
          <w:sz w:val="22"/>
          <w:lang w:val="nl-NL"/>
        </w:rPr>
        <w:t xml:space="preserve"> artikel een bijdrage geleverd tijdens het ontwerp proces. In het artikel wordt de Archimate 2.1 methode beschreven welke is gebruikt tijdens het ontwerp van de Enterprise architectuur. </w:t>
      </w:r>
      <w:r w:rsidR="00485B27" w:rsidRPr="00C260D9">
        <w:rPr>
          <w:sz w:val="22"/>
          <w:lang w:val="nl-NL"/>
        </w:rPr>
        <w:t xml:space="preserve">Tevens waren al deze artikelen op hun eigen website te vinden. </w:t>
      </w:r>
      <w:sdt>
        <w:sdtPr>
          <w:rPr>
            <w:sz w:val="22"/>
            <w:lang w:val="nl-NL"/>
          </w:rPr>
          <w:id w:val="-1575657644"/>
          <w:citation/>
        </w:sdtPr>
        <w:sdtContent>
          <w:r w:rsidR="00695AAF" w:rsidRPr="00C260D9">
            <w:rPr>
              <w:sz w:val="22"/>
              <w:lang w:val="nl-NL"/>
            </w:rPr>
            <w:fldChar w:fldCharType="begin"/>
          </w:r>
          <w:r w:rsidR="00695AAF" w:rsidRPr="00C260D9">
            <w:rPr>
              <w:sz w:val="22"/>
              <w:lang w:val="nl-NL"/>
            </w:rPr>
            <w:instrText xml:space="preserve"> CITATION arc \l 1033 </w:instrText>
          </w:r>
          <w:r w:rsidR="00695AAF" w:rsidRPr="00C260D9">
            <w:rPr>
              <w:sz w:val="22"/>
              <w:lang w:val="nl-NL"/>
            </w:rPr>
            <w:fldChar w:fldCharType="separate"/>
          </w:r>
          <w:r w:rsidR="00A70215" w:rsidRPr="00C260D9">
            <w:rPr>
              <w:noProof/>
              <w:sz w:val="22"/>
              <w:lang w:val="nl-NL"/>
            </w:rPr>
            <w:t>(archixl)</w:t>
          </w:r>
          <w:r w:rsidR="00695AAF" w:rsidRPr="00C260D9">
            <w:rPr>
              <w:sz w:val="22"/>
              <w:lang w:val="nl-NL"/>
            </w:rPr>
            <w:fldChar w:fldCharType="end"/>
          </w:r>
        </w:sdtContent>
      </w:sdt>
      <w:sdt>
        <w:sdtPr>
          <w:rPr>
            <w:sz w:val="22"/>
            <w:lang w:val="nl-NL"/>
          </w:rPr>
          <w:id w:val="1619948199"/>
          <w:citation/>
        </w:sdtPr>
        <w:sdtContent>
          <w:r w:rsidR="00695AAF" w:rsidRPr="00C260D9">
            <w:rPr>
              <w:sz w:val="22"/>
              <w:lang w:val="nl-NL"/>
            </w:rPr>
            <w:fldChar w:fldCharType="begin"/>
          </w:r>
          <w:r w:rsidR="00695AAF" w:rsidRPr="00C260D9">
            <w:rPr>
              <w:sz w:val="22"/>
              <w:lang w:val="nl-NL"/>
            </w:rPr>
            <w:instrText xml:space="preserve"> CITATION Ber07 \l 1033 </w:instrText>
          </w:r>
          <w:r w:rsidR="00695AAF" w:rsidRPr="00C260D9">
            <w:rPr>
              <w:sz w:val="22"/>
              <w:lang w:val="nl-NL"/>
            </w:rPr>
            <w:fldChar w:fldCharType="separate"/>
          </w:r>
          <w:r w:rsidR="00A70215" w:rsidRPr="00C260D9">
            <w:rPr>
              <w:noProof/>
              <w:sz w:val="22"/>
              <w:lang w:val="nl-NL"/>
            </w:rPr>
            <w:t xml:space="preserve"> (Berg, et al., 2007)</w:t>
          </w:r>
          <w:r w:rsidR="00695AAF" w:rsidRPr="00C260D9">
            <w:rPr>
              <w:sz w:val="22"/>
              <w:lang w:val="nl-NL"/>
            </w:rPr>
            <w:fldChar w:fldCharType="end"/>
          </w:r>
        </w:sdtContent>
      </w:sdt>
      <w:r w:rsidRPr="00C260D9">
        <w:rPr>
          <w:sz w:val="22"/>
          <w:lang w:val="nl-NL"/>
        </w:rPr>
        <w:t xml:space="preserve"> </w:t>
      </w:r>
      <w:sdt>
        <w:sdtPr>
          <w:rPr>
            <w:sz w:val="22"/>
            <w:lang w:val="nl-NL"/>
          </w:rPr>
          <w:id w:val="796186021"/>
          <w:citation/>
        </w:sdtPr>
        <w:sdtContent>
          <w:r w:rsidR="00945241" w:rsidRPr="00C260D9">
            <w:rPr>
              <w:sz w:val="22"/>
              <w:lang w:val="nl-NL"/>
            </w:rPr>
            <w:fldChar w:fldCharType="begin"/>
          </w:r>
          <w:r w:rsidR="00945241" w:rsidRPr="00C260D9">
            <w:rPr>
              <w:sz w:val="22"/>
              <w:lang w:val="nl-NL"/>
            </w:rPr>
            <w:instrText xml:space="preserve"> CITATION The13 \l 1033 </w:instrText>
          </w:r>
          <w:r w:rsidR="00945241" w:rsidRPr="00C260D9">
            <w:rPr>
              <w:sz w:val="22"/>
              <w:lang w:val="nl-NL"/>
            </w:rPr>
            <w:fldChar w:fldCharType="separate"/>
          </w:r>
          <w:r w:rsidR="00A70215" w:rsidRPr="00C260D9">
            <w:rPr>
              <w:noProof/>
              <w:sz w:val="22"/>
              <w:lang w:val="nl-NL"/>
            </w:rPr>
            <w:t>(The open group, 2012-2013)</w:t>
          </w:r>
          <w:r w:rsidR="00945241" w:rsidRPr="00C260D9">
            <w:rPr>
              <w:sz w:val="22"/>
              <w:lang w:val="nl-NL"/>
            </w:rPr>
            <w:fldChar w:fldCharType="end"/>
          </w:r>
        </w:sdtContent>
      </w:sdt>
      <w:sdt>
        <w:sdtPr>
          <w:rPr>
            <w:sz w:val="22"/>
            <w:lang w:val="nl-NL"/>
          </w:rPr>
          <w:id w:val="1002621432"/>
          <w:citation/>
        </w:sdtPr>
        <w:sdtContent>
          <w:r w:rsidR="00945241" w:rsidRPr="00C260D9">
            <w:rPr>
              <w:sz w:val="22"/>
              <w:lang w:val="nl-NL"/>
            </w:rPr>
            <w:fldChar w:fldCharType="begin"/>
          </w:r>
          <w:r w:rsidR="00945241" w:rsidRPr="00C260D9">
            <w:rPr>
              <w:sz w:val="22"/>
              <w:lang w:val="nl-NL"/>
            </w:rPr>
            <w:instrText xml:space="preserve"> CITATION The131 \l 1033 </w:instrText>
          </w:r>
          <w:r w:rsidR="00945241" w:rsidRPr="00C260D9">
            <w:rPr>
              <w:sz w:val="22"/>
              <w:lang w:val="nl-NL"/>
            </w:rPr>
            <w:fldChar w:fldCharType="separate"/>
          </w:r>
          <w:r w:rsidR="00A70215" w:rsidRPr="00C260D9">
            <w:rPr>
              <w:noProof/>
              <w:sz w:val="22"/>
              <w:lang w:val="nl-NL"/>
            </w:rPr>
            <w:t xml:space="preserve"> (Group, 2013)</w:t>
          </w:r>
          <w:r w:rsidR="00945241" w:rsidRPr="00C260D9">
            <w:rPr>
              <w:sz w:val="22"/>
              <w:lang w:val="nl-NL"/>
            </w:rPr>
            <w:fldChar w:fldCharType="end"/>
          </w:r>
        </w:sdtContent>
      </w:sdt>
    </w:p>
    <w:p w14:paraId="27D04416" w14:textId="6265DCFC" w:rsidR="00A24C62" w:rsidRPr="00C260D9" w:rsidRDefault="00A24C62" w:rsidP="00ED21E5">
      <w:pPr>
        <w:pStyle w:val="Heading2"/>
        <w:numPr>
          <w:ilvl w:val="0"/>
          <w:numId w:val="23"/>
        </w:numPr>
        <w:ind w:left="426" w:hanging="426"/>
        <w:rPr>
          <w:rFonts w:ascii="Arial" w:hAnsi="Arial" w:cs="Arial"/>
          <w:lang w:val="nl-NL"/>
        </w:rPr>
      </w:pPr>
      <w:bookmarkStart w:id="40" w:name="_Toc326396261"/>
      <w:r w:rsidRPr="00C260D9">
        <w:rPr>
          <w:rFonts w:ascii="Arial" w:hAnsi="Arial" w:cs="Arial"/>
          <w:lang w:val="nl-NL"/>
        </w:rPr>
        <w:t>Fasering volgens Togaf</w:t>
      </w:r>
      <w:bookmarkEnd w:id="40"/>
    </w:p>
    <w:p w14:paraId="649C18FE" w14:textId="4F7F5283" w:rsidR="00A24C62" w:rsidRPr="00C260D9" w:rsidRDefault="00A24C62" w:rsidP="00A24C62">
      <w:pPr>
        <w:rPr>
          <w:sz w:val="22"/>
          <w:lang w:val="nl-NL"/>
        </w:rPr>
      </w:pPr>
      <w:r w:rsidRPr="00C260D9">
        <w:rPr>
          <w:sz w:val="22"/>
          <w:lang w:val="nl-NL"/>
        </w:rPr>
        <w:t xml:space="preserve">Als richtlijn voor dit onderzoek zijn fase A tot en met E gevolgd. </w:t>
      </w:r>
      <w:r w:rsidR="00EA274E" w:rsidRPr="00C260D9">
        <w:rPr>
          <w:sz w:val="22"/>
          <w:lang w:val="nl-NL"/>
        </w:rPr>
        <w:t>De fases aan de linkerzijde waren niet van toepassing</w:t>
      </w:r>
      <w:r w:rsidR="009D2CB5" w:rsidRPr="00C260D9">
        <w:rPr>
          <w:sz w:val="22"/>
          <w:lang w:val="nl-NL"/>
        </w:rPr>
        <w:t xml:space="preserve"> tijdens dit onderdeel van het project</w:t>
      </w:r>
      <w:r w:rsidR="00EA274E" w:rsidRPr="00C260D9">
        <w:rPr>
          <w:sz w:val="22"/>
          <w:lang w:val="nl-NL"/>
        </w:rPr>
        <w:t>,</w:t>
      </w:r>
      <w:r w:rsidR="009D2CB5" w:rsidRPr="00C260D9">
        <w:rPr>
          <w:sz w:val="22"/>
          <w:lang w:val="nl-NL"/>
        </w:rPr>
        <w:t xml:space="preserve"> omdat het hier vooral ging o</w:t>
      </w:r>
      <w:r w:rsidR="00EA274E" w:rsidRPr="00C260D9">
        <w:rPr>
          <w:sz w:val="22"/>
          <w:lang w:val="nl-NL"/>
        </w:rPr>
        <w:t>m migratie, i</w:t>
      </w:r>
      <w:r w:rsidR="00F37A05" w:rsidRPr="00C260D9">
        <w:rPr>
          <w:sz w:val="22"/>
          <w:lang w:val="nl-NL"/>
        </w:rPr>
        <w:t xml:space="preserve">mplementatie en verandering. </w:t>
      </w:r>
    </w:p>
    <w:p w14:paraId="2597C364" w14:textId="2E00489F" w:rsidR="00527A6B" w:rsidRPr="00C260D9" w:rsidRDefault="00527A6B" w:rsidP="00ED21E5">
      <w:pPr>
        <w:pStyle w:val="Heading3"/>
        <w:numPr>
          <w:ilvl w:val="0"/>
          <w:numId w:val="24"/>
        </w:numPr>
        <w:rPr>
          <w:rFonts w:ascii="Arial" w:hAnsi="Arial" w:cs="Arial"/>
          <w:lang w:val="nl-NL"/>
        </w:rPr>
      </w:pPr>
      <w:bookmarkStart w:id="41" w:name="_Toc326396262"/>
      <w:r w:rsidRPr="00C260D9">
        <w:rPr>
          <w:rFonts w:ascii="Arial" w:hAnsi="Arial" w:cs="Arial"/>
          <w:lang w:val="nl-NL"/>
        </w:rPr>
        <w:t xml:space="preserve">Fase A </w:t>
      </w:r>
      <w:r w:rsidR="00F63A44" w:rsidRPr="00C260D9">
        <w:rPr>
          <w:rFonts w:ascii="Arial" w:hAnsi="Arial" w:cs="Arial"/>
          <w:lang w:val="nl-NL"/>
        </w:rPr>
        <w:t>–</w:t>
      </w:r>
      <w:r w:rsidR="00EA274E" w:rsidRPr="00C260D9">
        <w:rPr>
          <w:rFonts w:ascii="Arial" w:hAnsi="Arial" w:cs="Arial"/>
          <w:lang w:val="nl-NL"/>
        </w:rPr>
        <w:t xml:space="preserve"> </w:t>
      </w:r>
      <w:r w:rsidR="00F63A44" w:rsidRPr="00C260D9">
        <w:rPr>
          <w:rFonts w:ascii="Arial" w:hAnsi="Arial" w:cs="Arial"/>
          <w:lang w:val="nl-NL"/>
        </w:rPr>
        <w:t>Architectuur visie</w:t>
      </w:r>
      <w:bookmarkEnd w:id="41"/>
    </w:p>
    <w:p w14:paraId="62C40BC6" w14:textId="2C52D7F4" w:rsidR="00867C62" w:rsidRPr="00C260D9" w:rsidRDefault="00EA274E" w:rsidP="00A70215">
      <w:pPr>
        <w:spacing w:after="0"/>
        <w:rPr>
          <w:lang w:val="nl-NL"/>
        </w:rPr>
      </w:pPr>
      <w:r w:rsidRPr="00C260D9">
        <w:rPr>
          <w:sz w:val="22"/>
          <w:lang w:val="nl-NL"/>
        </w:rPr>
        <w:t>Fase A was het begin voor het opstellen van de Enterprise architectuur</w:t>
      </w:r>
      <w:r w:rsidR="00006B49" w:rsidRPr="00C260D9">
        <w:rPr>
          <w:sz w:val="22"/>
          <w:lang w:val="nl-NL"/>
        </w:rPr>
        <w:t xml:space="preserve">. Tijdens deze fase </w:t>
      </w:r>
      <w:r w:rsidR="00863E60" w:rsidRPr="00C260D9">
        <w:rPr>
          <w:sz w:val="22"/>
          <w:lang w:val="nl-NL"/>
        </w:rPr>
        <w:t xml:space="preserve">was het belangrijk om </w:t>
      </w:r>
      <w:r w:rsidR="00187B52" w:rsidRPr="00C260D9">
        <w:rPr>
          <w:sz w:val="22"/>
          <w:lang w:val="nl-NL"/>
        </w:rPr>
        <w:t xml:space="preserve">de scope vast te leggen, </w:t>
      </w:r>
      <w:r w:rsidR="00D247B8" w:rsidRPr="00C260D9">
        <w:rPr>
          <w:sz w:val="22"/>
          <w:lang w:val="nl-NL"/>
        </w:rPr>
        <w:t>de stakeholders</w:t>
      </w:r>
      <w:r w:rsidR="007A5954" w:rsidRPr="00C260D9">
        <w:rPr>
          <w:sz w:val="22"/>
          <w:lang w:val="nl-NL"/>
        </w:rPr>
        <w:t xml:space="preserve"> met hun belangen</w:t>
      </w:r>
      <w:r w:rsidR="00D247B8" w:rsidRPr="00C260D9">
        <w:rPr>
          <w:sz w:val="22"/>
          <w:lang w:val="nl-NL"/>
        </w:rPr>
        <w:t xml:space="preserve"> te identificeren</w:t>
      </w:r>
      <w:r w:rsidR="00187B52" w:rsidRPr="00C260D9">
        <w:rPr>
          <w:sz w:val="22"/>
          <w:lang w:val="nl-NL"/>
        </w:rPr>
        <w:t>, de risico’s te analyseren en de KPI’s op te stellen</w:t>
      </w:r>
      <w:r w:rsidR="007A5954" w:rsidRPr="00C260D9">
        <w:rPr>
          <w:sz w:val="22"/>
          <w:lang w:val="nl-NL"/>
        </w:rPr>
        <w:t>.</w:t>
      </w:r>
      <w:r w:rsidR="00D247B8" w:rsidRPr="00C260D9">
        <w:rPr>
          <w:sz w:val="22"/>
          <w:lang w:val="nl-NL"/>
        </w:rPr>
        <w:t xml:space="preserve"> </w:t>
      </w:r>
      <w:r w:rsidR="00064227" w:rsidRPr="00C260D9">
        <w:rPr>
          <w:sz w:val="22"/>
          <w:lang w:val="nl-NL"/>
        </w:rPr>
        <w:t xml:space="preserve">Het resultaat hiervan </w:t>
      </w:r>
      <w:r w:rsidR="00867C62" w:rsidRPr="00C260D9">
        <w:rPr>
          <w:sz w:val="22"/>
          <w:lang w:val="nl-NL"/>
        </w:rPr>
        <w:t>is verwerkt in de stakeholder analyse en het plan van aanpak.</w:t>
      </w:r>
      <w:r w:rsidR="004D17ED" w:rsidRPr="00C260D9">
        <w:rPr>
          <w:sz w:val="22"/>
          <w:lang w:val="nl-NL"/>
        </w:rPr>
        <w:t xml:space="preserve"> Zoals in hoofdstuk</w:t>
      </w:r>
      <w:r w:rsidR="00510CAA" w:rsidRPr="00C260D9">
        <w:rPr>
          <w:sz w:val="22"/>
          <w:lang w:val="nl-NL"/>
        </w:rPr>
        <w:t xml:space="preserve"> 4.3 staat beschreven is er t</w:t>
      </w:r>
      <w:r w:rsidR="004D17ED" w:rsidRPr="00C260D9">
        <w:rPr>
          <w:sz w:val="22"/>
          <w:lang w:val="nl-NL"/>
        </w:rPr>
        <w:t>ijdens het opstellen</w:t>
      </w:r>
      <w:r w:rsidR="00510CAA" w:rsidRPr="00C260D9">
        <w:rPr>
          <w:sz w:val="22"/>
          <w:lang w:val="nl-NL"/>
        </w:rPr>
        <w:t xml:space="preserve"> van de stakeholderanalyse</w:t>
      </w:r>
      <w:r w:rsidR="004D17ED" w:rsidRPr="00C260D9">
        <w:rPr>
          <w:sz w:val="22"/>
          <w:lang w:val="nl-NL"/>
        </w:rPr>
        <w:t xml:space="preserve"> besloten om één viewpoint op te stellen</w:t>
      </w:r>
      <w:r w:rsidR="00E356DE" w:rsidRPr="00C260D9">
        <w:rPr>
          <w:sz w:val="22"/>
          <w:lang w:val="nl-NL"/>
        </w:rPr>
        <w:t>, namelijk de “business segments”</w:t>
      </w:r>
      <w:r w:rsidR="00D05B1F" w:rsidRPr="00C260D9">
        <w:rPr>
          <w:sz w:val="22"/>
          <w:lang w:val="nl-NL"/>
        </w:rPr>
        <w:t xml:space="preserve">. </w:t>
      </w:r>
      <w:r w:rsidR="009D10D4" w:rsidRPr="00C260D9">
        <w:rPr>
          <w:sz w:val="22"/>
          <w:lang w:val="nl-NL"/>
        </w:rPr>
        <w:t xml:space="preserve">Het resultaat van deze fase was de afgebakende scope. </w:t>
      </w:r>
      <w:sdt>
        <w:sdtPr>
          <w:rPr>
            <w:sz w:val="22"/>
            <w:lang w:val="nl-NL"/>
          </w:rPr>
          <w:id w:val="1818995873"/>
          <w:citation/>
        </w:sdtPr>
        <w:sdtContent>
          <w:r w:rsidR="00A70215" w:rsidRPr="00C260D9">
            <w:rPr>
              <w:sz w:val="22"/>
              <w:lang w:val="nl-NL"/>
            </w:rPr>
            <w:fldChar w:fldCharType="begin"/>
          </w:r>
          <w:r w:rsidR="00A70215" w:rsidRPr="00C260D9">
            <w:rPr>
              <w:sz w:val="22"/>
              <w:lang w:val="nl-NL"/>
            </w:rPr>
            <w:instrText xml:space="preserve"> CITATION Rie10 \l 1033 </w:instrText>
          </w:r>
          <w:r w:rsidR="00A70215" w:rsidRPr="00C260D9">
            <w:rPr>
              <w:sz w:val="22"/>
              <w:lang w:val="nl-NL"/>
            </w:rPr>
            <w:fldChar w:fldCharType="separate"/>
          </w:r>
          <w:r w:rsidR="00A70215" w:rsidRPr="00C260D9">
            <w:rPr>
              <w:noProof/>
              <w:sz w:val="22"/>
              <w:lang w:val="nl-NL"/>
            </w:rPr>
            <w:t>(Riepma &amp; Hedeman, 2010)</w:t>
          </w:r>
          <w:r w:rsidR="00A70215" w:rsidRPr="00C260D9">
            <w:rPr>
              <w:sz w:val="22"/>
              <w:lang w:val="nl-NL"/>
            </w:rPr>
            <w:fldChar w:fldCharType="end"/>
          </w:r>
        </w:sdtContent>
      </w:sdt>
    </w:p>
    <w:p w14:paraId="13C79224" w14:textId="77777777" w:rsidR="00A70215" w:rsidRPr="00C260D9" w:rsidRDefault="00A70215" w:rsidP="00A70215">
      <w:pPr>
        <w:spacing w:after="0"/>
        <w:rPr>
          <w:lang w:val="nl-NL"/>
        </w:rPr>
      </w:pPr>
    </w:p>
    <w:p w14:paraId="4630A606" w14:textId="1D38F378" w:rsidR="006621D6" w:rsidRPr="00C260D9" w:rsidRDefault="00F63A44" w:rsidP="00ED21E5">
      <w:pPr>
        <w:pStyle w:val="Heading3"/>
        <w:numPr>
          <w:ilvl w:val="0"/>
          <w:numId w:val="24"/>
        </w:numPr>
        <w:rPr>
          <w:rFonts w:ascii="Arial" w:hAnsi="Arial" w:cs="Arial"/>
          <w:lang w:val="nl-NL"/>
        </w:rPr>
      </w:pPr>
      <w:bookmarkStart w:id="42" w:name="_Toc326396263"/>
      <w:r w:rsidRPr="00C260D9">
        <w:rPr>
          <w:rFonts w:ascii="Arial" w:hAnsi="Arial" w:cs="Arial"/>
          <w:lang w:val="nl-NL"/>
        </w:rPr>
        <w:t>Fase B – Business Architectuur</w:t>
      </w:r>
      <w:bookmarkEnd w:id="42"/>
    </w:p>
    <w:p w14:paraId="5CF4EA4F" w14:textId="1DAFDC79" w:rsidR="00963DC1" w:rsidRPr="00C260D9" w:rsidRDefault="00AA4761" w:rsidP="006621D6">
      <w:pPr>
        <w:rPr>
          <w:sz w:val="22"/>
          <w:lang w:val="nl-NL"/>
        </w:rPr>
      </w:pPr>
      <w:r w:rsidRPr="00C260D9">
        <w:rPr>
          <w:sz w:val="22"/>
          <w:lang w:val="nl-NL"/>
        </w:rPr>
        <w:t xml:space="preserve">Tijdens fase B was het </w:t>
      </w:r>
      <w:r w:rsidR="00BA639D" w:rsidRPr="00C260D9">
        <w:rPr>
          <w:sz w:val="22"/>
          <w:lang w:val="nl-NL"/>
        </w:rPr>
        <w:t>de taak o</w:t>
      </w:r>
      <w:r w:rsidR="00C31032" w:rsidRPr="00C260D9">
        <w:rPr>
          <w:sz w:val="22"/>
          <w:lang w:val="nl-NL"/>
        </w:rPr>
        <w:t>m</w:t>
      </w:r>
      <w:r w:rsidR="003061F0" w:rsidRPr="00C260D9">
        <w:rPr>
          <w:sz w:val="22"/>
          <w:lang w:val="nl-NL"/>
        </w:rPr>
        <w:t xml:space="preserve"> de </w:t>
      </w:r>
      <w:r w:rsidR="00E71A07">
        <w:rPr>
          <w:sz w:val="22"/>
          <w:lang w:val="nl-NL"/>
        </w:rPr>
        <w:t>bedrijfslaag</w:t>
      </w:r>
      <w:r w:rsidR="00BA639D" w:rsidRPr="00C260D9">
        <w:rPr>
          <w:sz w:val="22"/>
          <w:lang w:val="nl-NL"/>
        </w:rPr>
        <w:t xml:space="preserve"> van de Enterprise architectuur op te stellen</w:t>
      </w:r>
      <w:r w:rsidR="00761AF4" w:rsidRPr="00C260D9">
        <w:rPr>
          <w:sz w:val="22"/>
          <w:lang w:val="nl-NL"/>
        </w:rPr>
        <w:t xml:space="preserve">. </w:t>
      </w:r>
      <w:r w:rsidR="00DD7242" w:rsidRPr="00C260D9">
        <w:rPr>
          <w:sz w:val="22"/>
          <w:lang w:val="nl-NL"/>
        </w:rPr>
        <w:t xml:space="preserve">Hiervoor is er eerst deskresearch uitgevoerd op </w:t>
      </w:r>
      <w:r w:rsidR="00E53F9C" w:rsidRPr="00C260D9">
        <w:rPr>
          <w:sz w:val="22"/>
          <w:lang w:val="nl-NL"/>
        </w:rPr>
        <w:t>het intranet van Damco.</w:t>
      </w:r>
      <w:r w:rsidR="006628DF" w:rsidRPr="00C260D9">
        <w:rPr>
          <w:sz w:val="22"/>
          <w:lang w:val="nl-NL"/>
        </w:rPr>
        <w:t xml:space="preserve"> Hierbij is er op het intranet onderzoek gedaan naar documenten die van belang konden zijn voor het </w:t>
      </w:r>
      <w:r w:rsidR="00C0099F" w:rsidRPr="00C260D9">
        <w:rPr>
          <w:sz w:val="22"/>
          <w:lang w:val="nl-NL"/>
        </w:rPr>
        <w:t xml:space="preserve">in kaart brengen van de </w:t>
      </w:r>
      <w:r w:rsidR="00E71A07">
        <w:rPr>
          <w:sz w:val="22"/>
          <w:lang w:val="nl-NL"/>
        </w:rPr>
        <w:t>bedrijfslaag</w:t>
      </w:r>
      <w:r w:rsidR="006628DF" w:rsidRPr="00C260D9">
        <w:rPr>
          <w:sz w:val="22"/>
          <w:lang w:val="nl-NL"/>
        </w:rPr>
        <w:t>.</w:t>
      </w:r>
      <w:r w:rsidR="00C96556" w:rsidRPr="00C260D9">
        <w:rPr>
          <w:sz w:val="22"/>
          <w:lang w:val="nl-NL"/>
        </w:rPr>
        <w:t xml:space="preserve"> Op het intranet is er een pagina over Enterprise Architectuur. Deze pagina bood niet veel informatie, maar wel is er een</w:t>
      </w:r>
      <w:r w:rsidR="00E53F9C" w:rsidRPr="00C260D9">
        <w:rPr>
          <w:sz w:val="22"/>
          <w:lang w:val="nl-NL"/>
        </w:rPr>
        <w:t xml:space="preserve"> presentatie gevonden waarin het proces van Supply Chain Management en Freight Forwarding </w:t>
      </w:r>
      <w:r w:rsidR="00277892" w:rsidRPr="00C260D9">
        <w:rPr>
          <w:sz w:val="22"/>
          <w:lang w:val="nl-NL"/>
        </w:rPr>
        <w:t>in voorkwam</w:t>
      </w:r>
      <w:r w:rsidR="00E00D6D" w:rsidRPr="00C260D9">
        <w:rPr>
          <w:sz w:val="22"/>
          <w:lang w:val="nl-NL"/>
        </w:rPr>
        <w:t>.</w:t>
      </w:r>
      <w:r w:rsidR="00963DC1" w:rsidRPr="00C260D9">
        <w:rPr>
          <w:sz w:val="22"/>
          <w:lang w:val="nl-NL"/>
        </w:rPr>
        <w:t xml:space="preserve"> De informatie van de presentatie is al</w:t>
      </w:r>
      <w:r w:rsidR="007501C1" w:rsidRPr="00C260D9">
        <w:rPr>
          <w:sz w:val="22"/>
          <w:lang w:val="nl-NL"/>
        </w:rPr>
        <w:t>s</w:t>
      </w:r>
      <w:r w:rsidR="00963DC1" w:rsidRPr="00C260D9">
        <w:rPr>
          <w:sz w:val="22"/>
          <w:lang w:val="nl-NL"/>
        </w:rPr>
        <w:t xml:space="preserve"> beginpunt </w:t>
      </w:r>
      <w:r w:rsidR="007051A7" w:rsidRPr="00C260D9">
        <w:rPr>
          <w:sz w:val="22"/>
          <w:lang w:val="nl-NL"/>
        </w:rPr>
        <w:t>gebruikt</w:t>
      </w:r>
      <w:r w:rsidR="00963DC1" w:rsidRPr="00C260D9">
        <w:rPr>
          <w:sz w:val="22"/>
          <w:lang w:val="nl-NL"/>
        </w:rPr>
        <w:t xml:space="preserve"> om </w:t>
      </w:r>
      <w:r w:rsidR="007051A7" w:rsidRPr="00C260D9">
        <w:rPr>
          <w:sz w:val="22"/>
          <w:lang w:val="nl-NL"/>
        </w:rPr>
        <w:t xml:space="preserve">verder onderzoek te doen en het proces volledig in kaart te kunnen brengen. </w:t>
      </w:r>
    </w:p>
    <w:p w14:paraId="05025C32" w14:textId="42A24648" w:rsidR="004E444E" w:rsidRPr="00C260D9" w:rsidRDefault="00E93034" w:rsidP="006621D6">
      <w:pPr>
        <w:rPr>
          <w:sz w:val="22"/>
          <w:lang w:val="nl-NL"/>
        </w:rPr>
      </w:pPr>
      <w:r w:rsidRPr="00C260D9">
        <w:rPr>
          <w:sz w:val="22"/>
          <w:lang w:val="nl-NL"/>
        </w:rPr>
        <w:t>Vervolgens is er</w:t>
      </w:r>
      <w:r w:rsidR="009514C8" w:rsidRPr="00C260D9">
        <w:rPr>
          <w:sz w:val="22"/>
          <w:lang w:val="nl-NL"/>
        </w:rPr>
        <w:t xml:space="preserve"> </w:t>
      </w:r>
      <w:r w:rsidR="008E626F" w:rsidRPr="00C260D9">
        <w:rPr>
          <w:sz w:val="22"/>
          <w:lang w:val="nl-NL"/>
        </w:rPr>
        <w:t>op aanraden van de stagebegeleider</w:t>
      </w:r>
      <w:r w:rsidR="007A01D7" w:rsidRPr="00C260D9">
        <w:rPr>
          <w:sz w:val="22"/>
          <w:lang w:val="nl-NL"/>
        </w:rPr>
        <w:t xml:space="preserve"> een</w:t>
      </w:r>
      <w:r w:rsidRPr="00C260D9">
        <w:rPr>
          <w:sz w:val="22"/>
          <w:lang w:val="nl-NL"/>
        </w:rPr>
        <w:t xml:space="preserve"> afspraak </w:t>
      </w:r>
      <w:r w:rsidR="009514C8" w:rsidRPr="00C260D9">
        <w:rPr>
          <w:sz w:val="22"/>
          <w:lang w:val="nl-NL"/>
        </w:rPr>
        <w:t>gemaakt</w:t>
      </w:r>
      <w:r w:rsidR="007A01D7" w:rsidRPr="00C260D9">
        <w:rPr>
          <w:sz w:val="22"/>
          <w:lang w:val="nl-NL"/>
        </w:rPr>
        <w:t xml:space="preserve"> via Outlook met een</w:t>
      </w:r>
      <w:r w:rsidR="009514C8" w:rsidRPr="00C260D9">
        <w:rPr>
          <w:sz w:val="22"/>
          <w:lang w:val="nl-NL"/>
        </w:rPr>
        <w:t xml:space="preserve"> business analist</w:t>
      </w:r>
      <w:r w:rsidR="009562A7" w:rsidRPr="00C260D9">
        <w:rPr>
          <w:sz w:val="22"/>
          <w:lang w:val="nl-NL"/>
        </w:rPr>
        <w:t>, de heer Borja Diez</w:t>
      </w:r>
      <w:r w:rsidR="000A3744" w:rsidRPr="00C260D9">
        <w:rPr>
          <w:sz w:val="22"/>
          <w:lang w:val="nl-NL"/>
        </w:rPr>
        <w:t>.</w:t>
      </w:r>
      <w:r w:rsidR="009514C8" w:rsidRPr="00C260D9">
        <w:rPr>
          <w:sz w:val="22"/>
          <w:lang w:val="nl-NL"/>
        </w:rPr>
        <w:t xml:space="preserve"> </w:t>
      </w:r>
      <w:r w:rsidR="007A01D7" w:rsidRPr="00C260D9">
        <w:rPr>
          <w:sz w:val="22"/>
          <w:lang w:val="nl-NL"/>
        </w:rPr>
        <w:t xml:space="preserve">De reden hiervoor was dat de heer Diez veel ervaring heeft </w:t>
      </w:r>
      <w:r w:rsidR="008E626F" w:rsidRPr="00C260D9">
        <w:rPr>
          <w:sz w:val="22"/>
          <w:lang w:val="nl-NL"/>
        </w:rPr>
        <w:t xml:space="preserve">in het bedrijf en </w:t>
      </w:r>
      <w:r w:rsidR="007501C1" w:rsidRPr="00C260D9">
        <w:rPr>
          <w:sz w:val="22"/>
          <w:lang w:val="nl-NL"/>
        </w:rPr>
        <w:t xml:space="preserve">zijn kennis </w:t>
      </w:r>
      <w:r w:rsidR="005A7975" w:rsidRPr="00C260D9">
        <w:rPr>
          <w:sz w:val="22"/>
          <w:lang w:val="nl-NL"/>
        </w:rPr>
        <w:t>van het proces Supply Chain Management en Freight F</w:t>
      </w:r>
      <w:r w:rsidR="008E626F" w:rsidRPr="00C260D9">
        <w:rPr>
          <w:sz w:val="22"/>
          <w:lang w:val="nl-NL"/>
        </w:rPr>
        <w:t>orwarding</w:t>
      </w:r>
      <w:r w:rsidR="007501C1" w:rsidRPr="00C260D9">
        <w:rPr>
          <w:sz w:val="22"/>
          <w:lang w:val="nl-NL"/>
        </w:rPr>
        <w:t xml:space="preserve"> is zeer groot</w:t>
      </w:r>
      <w:r w:rsidR="005A7975" w:rsidRPr="00C260D9">
        <w:rPr>
          <w:sz w:val="22"/>
          <w:lang w:val="nl-NL"/>
        </w:rPr>
        <w:t>.</w:t>
      </w:r>
      <w:r w:rsidR="008E626F" w:rsidRPr="00C260D9">
        <w:rPr>
          <w:sz w:val="22"/>
          <w:lang w:val="nl-NL"/>
        </w:rPr>
        <w:t xml:space="preserve"> </w:t>
      </w:r>
      <w:r w:rsidR="0085445E" w:rsidRPr="00C260D9">
        <w:rPr>
          <w:sz w:val="22"/>
          <w:lang w:val="nl-NL"/>
        </w:rPr>
        <w:t>Het was de bedoeling tijdens</w:t>
      </w:r>
      <w:r w:rsidR="00752BF6" w:rsidRPr="00C260D9">
        <w:rPr>
          <w:sz w:val="22"/>
          <w:lang w:val="nl-NL"/>
        </w:rPr>
        <w:t xml:space="preserve"> deze afspraak</w:t>
      </w:r>
      <w:r w:rsidR="0085445E" w:rsidRPr="00C260D9">
        <w:rPr>
          <w:sz w:val="22"/>
          <w:lang w:val="nl-NL"/>
        </w:rPr>
        <w:t xml:space="preserve"> om beide processen globaal </w:t>
      </w:r>
      <w:r w:rsidR="00752BF6" w:rsidRPr="00C260D9">
        <w:rPr>
          <w:sz w:val="22"/>
          <w:lang w:val="nl-NL"/>
        </w:rPr>
        <w:t>op te stellen</w:t>
      </w:r>
      <w:r w:rsidR="0085445E" w:rsidRPr="00C260D9">
        <w:rPr>
          <w:sz w:val="22"/>
          <w:lang w:val="nl-NL"/>
        </w:rPr>
        <w:t xml:space="preserve"> en die vervolgens aan te vullen</w:t>
      </w:r>
      <w:r w:rsidR="00767D6E" w:rsidRPr="00C260D9">
        <w:rPr>
          <w:sz w:val="22"/>
          <w:lang w:val="nl-NL"/>
        </w:rPr>
        <w:t xml:space="preserve"> bij de specialisten van de processen</w:t>
      </w:r>
      <w:r w:rsidR="00752BF6" w:rsidRPr="00C260D9">
        <w:rPr>
          <w:sz w:val="22"/>
          <w:lang w:val="nl-NL"/>
        </w:rPr>
        <w:t>.</w:t>
      </w:r>
      <w:r w:rsidR="0085445E" w:rsidRPr="00C260D9">
        <w:rPr>
          <w:sz w:val="22"/>
          <w:lang w:val="nl-NL"/>
        </w:rPr>
        <w:t xml:space="preserve"> </w:t>
      </w:r>
      <w:r w:rsidR="009514C8" w:rsidRPr="00C260D9">
        <w:rPr>
          <w:sz w:val="22"/>
          <w:lang w:val="nl-NL"/>
        </w:rPr>
        <w:t>Vo</w:t>
      </w:r>
      <w:r w:rsidR="00752BF6" w:rsidRPr="00C260D9">
        <w:rPr>
          <w:sz w:val="22"/>
          <w:lang w:val="nl-NL"/>
        </w:rPr>
        <w:t>orafgaand aan de afspraak zijn de</w:t>
      </w:r>
      <w:r w:rsidR="009514C8" w:rsidRPr="00C260D9">
        <w:rPr>
          <w:sz w:val="22"/>
          <w:lang w:val="nl-NL"/>
        </w:rPr>
        <w:t xml:space="preserve"> proces</w:t>
      </w:r>
      <w:r w:rsidR="00752BF6" w:rsidRPr="00C260D9">
        <w:rPr>
          <w:sz w:val="22"/>
          <w:lang w:val="nl-NL"/>
        </w:rPr>
        <w:t>sen</w:t>
      </w:r>
      <w:r w:rsidR="00272E59" w:rsidRPr="00C260D9">
        <w:rPr>
          <w:sz w:val="22"/>
          <w:lang w:val="nl-NL"/>
        </w:rPr>
        <w:t xml:space="preserve"> overgenomen in de architectuur tool </w:t>
      </w:r>
      <w:r w:rsidR="009514C8" w:rsidRPr="00C260D9">
        <w:rPr>
          <w:sz w:val="22"/>
          <w:lang w:val="nl-NL"/>
        </w:rPr>
        <w:t>en zijn er vragen opgesteld met betrekking tot het proces.</w:t>
      </w:r>
      <w:r w:rsidR="00CA33AD" w:rsidRPr="00C260D9">
        <w:rPr>
          <w:sz w:val="22"/>
          <w:lang w:val="nl-NL"/>
        </w:rPr>
        <w:t xml:space="preserve"> Dit is zo gedaan om een beginpunt te hebben waaruit zou kunnen worden opgebouwd.</w:t>
      </w:r>
      <w:r w:rsidR="009514C8" w:rsidRPr="00C260D9">
        <w:rPr>
          <w:sz w:val="22"/>
          <w:lang w:val="nl-NL"/>
        </w:rPr>
        <w:t xml:space="preserve"> Tijdens de afspraak </w:t>
      </w:r>
      <w:r w:rsidR="009562A7" w:rsidRPr="00C260D9">
        <w:rPr>
          <w:sz w:val="22"/>
          <w:lang w:val="nl-NL"/>
        </w:rPr>
        <w:t>heeft de heer Diez</w:t>
      </w:r>
      <w:r w:rsidR="00D0309E" w:rsidRPr="00C260D9">
        <w:rPr>
          <w:sz w:val="22"/>
          <w:lang w:val="nl-NL"/>
        </w:rPr>
        <w:t xml:space="preserve"> het proces op een whiteboard getekend, waaruit bleek dat niet alle processen waren opgenomen in de presentatie</w:t>
      </w:r>
      <w:r w:rsidR="00E00D6D" w:rsidRPr="00C260D9">
        <w:rPr>
          <w:sz w:val="22"/>
          <w:lang w:val="nl-NL"/>
        </w:rPr>
        <w:t xml:space="preserve"> die gevonden was op het intranet</w:t>
      </w:r>
      <w:r w:rsidR="00D0309E" w:rsidRPr="00C260D9">
        <w:rPr>
          <w:sz w:val="22"/>
          <w:lang w:val="nl-NL"/>
        </w:rPr>
        <w:t xml:space="preserve">. </w:t>
      </w:r>
      <w:r w:rsidR="00DC378D" w:rsidRPr="00C260D9">
        <w:rPr>
          <w:sz w:val="22"/>
          <w:lang w:val="nl-NL"/>
        </w:rPr>
        <w:t xml:space="preserve">Tevens was het niet nodig om de vragen die waren opgesteld </w:t>
      </w:r>
      <w:r w:rsidR="009562A7" w:rsidRPr="00C260D9">
        <w:rPr>
          <w:sz w:val="22"/>
          <w:lang w:val="nl-NL"/>
        </w:rPr>
        <w:t>te behandelen, omda</w:t>
      </w:r>
      <w:r w:rsidR="00574951" w:rsidRPr="00C260D9">
        <w:rPr>
          <w:sz w:val="22"/>
          <w:lang w:val="nl-NL"/>
        </w:rPr>
        <w:t>t ze al waren beantwoord tijdens</w:t>
      </w:r>
      <w:r w:rsidR="009562A7" w:rsidRPr="00C260D9">
        <w:rPr>
          <w:sz w:val="22"/>
          <w:lang w:val="nl-NL"/>
        </w:rPr>
        <w:t xml:space="preserve"> de uitleg van de heer Diez</w:t>
      </w:r>
      <w:r w:rsidR="008861F8" w:rsidRPr="00C260D9">
        <w:rPr>
          <w:sz w:val="22"/>
          <w:lang w:val="nl-NL"/>
        </w:rPr>
        <w:t xml:space="preserve">. Ook waren de ondersteunende applicaties opgesteld door de heer Diez tijdens </w:t>
      </w:r>
      <w:r w:rsidR="00D15FB2" w:rsidRPr="00C260D9">
        <w:rPr>
          <w:sz w:val="22"/>
          <w:lang w:val="nl-NL"/>
        </w:rPr>
        <w:t xml:space="preserve">zijn uitleg, </w:t>
      </w:r>
      <w:r w:rsidR="007501C1" w:rsidRPr="00C260D9">
        <w:rPr>
          <w:sz w:val="22"/>
          <w:lang w:val="nl-NL"/>
        </w:rPr>
        <w:t>die als input zijn</w:t>
      </w:r>
      <w:r w:rsidR="009D2ABE" w:rsidRPr="00C260D9">
        <w:rPr>
          <w:sz w:val="22"/>
          <w:lang w:val="nl-NL"/>
        </w:rPr>
        <w:t xml:space="preserve"> gebruikt voor fase C</w:t>
      </w:r>
      <w:r w:rsidR="00D15FB2" w:rsidRPr="00C260D9">
        <w:rPr>
          <w:sz w:val="22"/>
          <w:lang w:val="nl-NL"/>
        </w:rPr>
        <w:t>.</w:t>
      </w:r>
      <w:r w:rsidR="001C79DA" w:rsidRPr="00C260D9">
        <w:rPr>
          <w:sz w:val="22"/>
          <w:lang w:val="nl-NL"/>
        </w:rPr>
        <w:t xml:space="preserve"> Nadat de heer Diez zijn aantekeningen heeft ge</w:t>
      </w:r>
      <w:r w:rsidR="007501C1" w:rsidRPr="00C260D9">
        <w:rPr>
          <w:sz w:val="22"/>
          <w:lang w:val="nl-NL"/>
        </w:rPr>
        <w:t xml:space="preserve">plaatst </w:t>
      </w:r>
      <w:r w:rsidR="001C79DA" w:rsidRPr="00C260D9">
        <w:rPr>
          <w:sz w:val="22"/>
          <w:lang w:val="nl-NL"/>
        </w:rPr>
        <w:t xml:space="preserve">op </w:t>
      </w:r>
      <w:r w:rsidR="007501C1" w:rsidRPr="00C260D9">
        <w:rPr>
          <w:sz w:val="22"/>
          <w:lang w:val="nl-NL"/>
        </w:rPr>
        <w:t>het</w:t>
      </w:r>
      <w:r w:rsidR="001C79DA" w:rsidRPr="00C260D9">
        <w:rPr>
          <w:sz w:val="22"/>
          <w:lang w:val="nl-NL"/>
        </w:rPr>
        <w:t xml:space="preserve"> whiteboard </w:t>
      </w:r>
      <w:r w:rsidR="007501C1" w:rsidRPr="00C260D9">
        <w:rPr>
          <w:sz w:val="22"/>
          <w:lang w:val="nl-NL"/>
        </w:rPr>
        <w:t>is de vertaalslag gedaan naar het</w:t>
      </w:r>
      <w:r w:rsidR="001C79DA" w:rsidRPr="00C260D9">
        <w:rPr>
          <w:sz w:val="22"/>
          <w:lang w:val="nl-NL"/>
        </w:rPr>
        <w:t xml:space="preserve"> Enterprise architectuur model</w:t>
      </w:r>
      <w:r w:rsidR="00CF1BC1" w:rsidRPr="00C260D9">
        <w:rPr>
          <w:sz w:val="22"/>
          <w:lang w:val="nl-NL"/>
        </w:rPr>
        <w:t xml:space="preserve"> en is dit doorgenomen met de heer Diez.</w:t>
      </w:r>
      <w:r w:rsidR="007501C1" w:rsidRPr="00C260D9">
        <w:rPr>
          <w:sz w:val="22"/>
          <w:lang w:val="nl-NL"/>
        </w:rPr>
        <w:t xml:space="preserve"> Voor de</w:t>
      </w:r>
      <w:r w:rsidR="00B068BB" w:rsidRPr="00C260D9">
        <w:rPr>
          <w:sz w:val="22"/>
          <w:lang w:val="nl-NL"/>
        </w:rPr>
        <w:t xml:space="preserve"> vertaalslag zijn de aantekeningen van de heer Diez eerst opgeschreven op papier. Vervolgens zijn deze aantekeningen vertaald naar de Archimate 2.1 methode en</w:t>
      </w:r>
      <w:r w:rsidR="000B647B" w:rsidRPr="00C260D9">
        <w:rPr>
          <w:sz w:val="22"/>
          <w:lang w:val="nl-NL"/>
        </w:rPr>
        <w:t xml:space="preserve"> zijn de relaties erbij getekend</w:t>
      </w:r>
      <w:r w:rsidR="00B068BB" w:rsidRPr="00C260D9">
        <w:rPr>
          <w:sz w:val="22"/>
          <w:lang w:val="nl-NL"/>
        </w:rPr>
        <w:t>. Een vo</w:t>
      </w:r>
      <w:r w:rsidR="000B647B" w:rsidRPr="00C260D9">
        <w:rPr>
          <w:sz w:val="22"/>
          <w:lang w:val="nl-NL"/>
        </w:rPr>
        <w:t>orbeeld hiervan is te zien in fi</w:t>
      </w:r>
      <w:r w:rsidR="00B068BB" w:rsidRPr="00C260D9">
        <w:rPr>
          <w:sz w:val="22"/>
          <w:lang w:val="nl-NL"/>
        </w:rPr>
        <w:t xml:space="preserve">guur 5. </w:t>
      </w:r>
      <w:sdt>
        <w:sdtPr>
          <w:rPr>
            <w:sz w:val="22"/>
            <w:lang w:val="nl-NL"/>
          </w:rPr>
          <w:id w:val="-1006820700"/>
          <w:citation/>
        </w:sdtPr>
        <w:sdtContent>
          <w:r w:rsidR="00A70215" w:rsidRPr="00C260D9">
            <w:rPr>
              <w:sz w:val="22"/>
              <w:lang w:val="nl-NL"/>
            </w:rPr>
            <w:fldChar w:fldCharType="begin"/>
          </w:r>
          <w:r w:rsidR="00A70215" w:rsidRPr="00C260D9">
            <w:rPr>
              <w:sz w:val="22"/>
              <w:lang w:val="nl-NL"/>
            </w:rPr>
            <w:instrText xml:space="preserve"> CITATION The11 \l 1033 </w:instrText>
          </w:r>
          <w:r w:rsidR="00A70215" w:rsidRPr="00C260D9">
            <w:rPr>
              <w:sz w:val="22"/>
              <w:lang w:val="nl-NL"/>
            </w:rPr>
            <w:fldChar w:fldCharType="separate"/>
          </w:r>
          <w:r w:rsidR="00A70215" w:rsidRPr="00C260D9">
            <w:rPr>
              <w:noProof/>
              <w:sz w:val="22"/>
              <w:lang w:val="nl-NL"/>
            </w:rPr>
            <w:t>(The open group, 2011)</w:t>
          </w:r>
          <w:r w:rsidR="00A70215" w:rsidRPr="00C260D9">
            <w:rPr>
              <w:sz w:val="22"/>
              <w:lang w:val="nl-NL"/>
            </w:rPr>
            <w:fldChar w:fldCharType="end"/>
          </w:r>
        </w:sdtContent>
      </w:sdt>
      <w:sdt>
        <w:sdtPr>
          <w:rPr>
            <w:sz w:val="22"/>
            <w:lang w:val="nl-NL"/>
          </w:rPr>
          <w:id w:val="1219941184"/>
          <w:citation/>
        </w:sdtPr>
        <w:sdtContent>
          <w:r w:rsidR="00A70215" w:rsidRPr="00C260D9">
            <w:rPr>
              <w:sz w:val="22"/>
              <w:lang w:val="nl-NL"/>
            </w:rPr>
            <w:fldChar w:fldCharType="begin"/>
          </w:r>
          <w:r w:rsidR="00A70215" w:rsidRPr="00C260D9">
            <w:rPr>
              <w:sz w:val="22"/>
              <w:lang w:val="nl-NL"/>
            </w:rPr>
            <w:instrText xml:space="preserve"> CITATION The13 \l 1033 </w:instrText>
          </w:r>
          <w:r w:rsidR="00A70215" w:rsidRPr="00C260D9">
            <w:rPr>
              <w:sz w:val="22"/>
              <w:lang w:val="nl-NL"/>
            </w:rPr>
            <w:fldChar w:fldCharType="separate"/>
          </w:r>
          <w:r w:rsidR="00A70215" w:rsidRPr="00C260D9">
            <w:rPr>
              <w:noProof/>
              <w:sz w:val="22"/>
              <w:lang w:val="nl-NL"/>
            </w:rPr>
            <w:t xml:space="preserve"> (The open group, 2012-2013)</w:t>
          </w:r>
          <w:r w:rsidR="00A70215" w:rsidRPr="00C260D9">
            <w:rPr>
              <w:sz w:val="22"/>
              <w:lang w:val="nl-NL"/>
            </w:rPr>
            <w:fldChar w:fldCharType="end"/>
          </w:r>
        </w:sdtContent>
      </w:sdt>
    </w:p>
    <w:p w14:paraId="06FDB999" w14:textId="77777777" w:rsidR="00B068BB" w:rsidRPr="00C260D9" w:rsidRDefault="00B068BB" w:rsidP="006621D6">
      <w:pPr>
        <w:rPr>
          <w:sz w:val="22"/>
          <w:lang w:val="nl-NL"/>
        </w:rPr>
      </w:pPr>
    </w:p>
    <w:p w14:paraId="4EC5D9A7" w14:textId="77777777" w:rsidR="00B068BB" w:rsidRPr="00C260D9" w:rsidRDefault="00B068BB" w:rsidP="006621D6">
      <w:pPr>
        <w:rPr>
          <w:sz w:val="22"/>
          <w:lang w:val="nl-NL"/>
        </w:rPr>
      </w:pPr>
    </w:p>
    <w:p w14:paraId="173BC8EB" w14:textId="77777777" w:rsidR="00B068BB" w:rsidRPr="00C260D9" w:rsidRDefault="00B068BB" w:rsidP="006621D6">
      <w:pPr>
        <w:rPr>
          <w:sz w:val="22"/>
          <w:lang w:val="nl-NL"/>
        </w:rPr>
      </w:pPr>
    </w:p>
    <w:p w14:paraId="6B978C67" w14:textId="77777777" w:rsidR="00B068BB" w:rsidRPr="00C260D9" w:rsidRDefault="00B068BB" w:rsidP="006621D6">
      <w:pPr>
        <w:rPr>
          <w:sz w:val="22"/>
          <w:lang w:val="nl-NL"/>
        </w:rPr>
      </w:pPr>
    </w:p>
    <w:p w14:paraId="2FF22BA1" w14:textId="77777777" w:rsidR="00B068BB" w:rsidRPr="00C260D9" w:rsidRDefault="00B068BB" w:rsidP="006621D6">
      <w:pPr>
        <w:rPr>
          <w:sz w:val="22"/>
          <w:lang w:val="nl-NL"/>
        </w:rPr>
      </w:pPr>
    </w:p>
    <w:p w14:paraId="78807BA7" w14:textId="77777777" w:rsidR="00B068BB" w:rsidRPr="00C260D9" w:rsidRDefault="00B068BB" w:rsidP="006621D6">
      <w:pPr>
        <w:rPr>
          <w:sz w:val="22"/>
          <w:lang w:val="nl-NL"/>
        </w:rPr>
      </w:pPr>
    </w:p>
    <w:p w14:paraId="117A1655" w14:textId="77777777" w:rsidR="00B068BB" w:rsidRPr="00C260D9" w:rsidRDefault="00B068BB" w:rsidP="00B068BB">
      <w:pPr>
        <w:keepNext/>
        <w:rPr>
          <w:lang w:val="nl-NL"/>
        </w:rPr>
      </w:pPr>
      <w:r w:rsidRPr="00C260D9">
        <w:rPr>
          <w:noProof/>
          <w:lang w:eastAsia="en-US"/>
        </w:rPr>
        <w:lastRenderedPageBreak/>
        <w:drawing>
          <wp:inline distT="0" distB="0" distL="0" distR="0" wp14:anchorId="5EAF89C3" wp14:editId="415A5D87">
            <wp:extent cx="5760085" cy="3035910"/>
            <wp:effectExtent l="0" t="0" r="0" b="0"/>
            <wp:docPr id="2" name="Picture 2" descr="C:\Users\JBA248\Documents\arch fotos\IMG_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248\Documents\arch fotos\IMG_141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2323" b="31896"/>
                    <a:stretch/>
                  </pic:blipFill>
                  <pic:spPr bwMode="auto">
                    <a:xfrm>
                      <a:off x="0" y="0"/>
                      <a:ext cx="5760085" cy="3035910"/>
                    </a:xfrm>
                    <a:prstGeom prst="rect">
                      <a:avLst/>
                    </a:prstGeom>
                    <a:noFill/>
                    <a:ln>
                      <a:noFill/>
                    </a:ln>
                    <a:extLst>
                      <a:ext uri="{53640926-AAD7-44d8-BBD7-CCE9431645EC}">
                        <a14:shadowObscured xmlns:a14="http://schemas.microsoft.com/office/drawing/2010/main"/>
                      </a:ext>
                    </a:extLst>
                  </pic:spPr>
                </pic:pic>
              </a:graphicData>
            </a:graphic>
          </wp:inline>
        </w:drawing>
      </w:r>
    </w:p>
    <w:p w14:paraId="7414B066" w14:textId="00466999" w:rsidR="00B068BB" w:rsidRPr="00C260D9" w:rsidRDefault="00B068BB" w:rsidP="00B068BB">
      <w:pPr>
        <w:pStyle w:val="Caption"/>
        <w:rPr>
          <w:sz w:val="22"/>
          <w:lang w:val="nl-NL"/>
        </w:rPr>
      </w:pPr>
      <w:bookmarkStart w:id="43" w:name="_Toc325703941"/>
      <w:r w:rsidRPr="00C260D9">
        <w:rPr>
          <w:lang w:val="nl-NL"/>
        </w:rPr>
        <w:t xml:space="preserve">Figuur </w:t>
      </w:r>
      <w:r w:rsidRPr="00C260D9">
        <w:rPr>
          <w:lang w:val="nl-NL"/>
        </w:rPr>
        <w:fldChar w:fldCharType="begin"/>
      </w:r>
      <w:r w:rsidRPr="00C260D9">
        <w:rPr>
          <w:lang w:val="nl-NL"/>
        </w:rPr>
        <w:instrText xml:space="preserve"> SEQ Figuur \* ARABIC </w:instrText>
      </w:r>
      <w:r w:rsidRPr="00C260D9">
        <w:rPr>
          <w:lang w:val="nl-NL"/>
        </w:rPr>
        <w:fldChar w:fldCharType="separate"/>
      </w:r>
      <w:r w:rsidR="0010756C" w:rsidRPr="00C260D9">
        <w:rPr>
          <w:noProof/>
          <w:lang w:val="nl-NL"/>
        </w:rPr>
        <w:t>5</w:t>
      </w:r>
      <w:r w:rsidRPr="00C260D9">
        <w:rPr>
          <w:lang w:val="nl-NL"/>
        </w:rPr>
        <w:fldChar w:fldCharType="end"/>
      </w:r>
      <w:r w:rsidRPr="00C260D9">
        <w:rPr>
          <w:lang w:val="nl-NL"/>
        </w:rPr>
        <w:t xml:space="preserve"> tekening aan de hand van gesprek met de heer Diez</w:t>
      </w:r>
      <w:bookmarkEnd w:id="43"/>
    </w:p>
    <w:p w14:paraId="0C6955CE" w14:textId="50A477B1" w:rsidR="00D15FB2" w:rsidRPr="00C260D9" w:rsidRDefault="00D15FB2" w:rsidP="006621D6">
      <w:pPr>
        <w:rPr>
          <w:sz w:val="22"/>
          <w:lang w:val="nl-NL"/>
        </w:rPr>
      </w:pPr>
      <w:r w:rsidRPr="00C260D9">
        <w:rPr>
          <w:sz w:val="22"/>
          <w:lang w:val="nl-NL"/>
        </w:rPr>
        <w:t xml:space="preserve">Vervolgens is </w:t>
      </w:r>
      <w:r w:rsidR="00DF6BE6" w:rsidRPr="00C260D9">
        <w:rPr>
          <w:sz w:val="22"/>
          <w:lang w:val="nl-NL"/>
        </w:rPr>
        <w:t>er</w:t>
      </w:r>
      <w:r w:rsidRPr="00C260D9">
        <w:rPr>
          <w:sz w:val="22"/>
          <w:lang w:val="nl-NL"/>
        </w:rPr>
        <w:t xml:space="preserve"> een afspraak gemaakt met de specialist van het Freight Forwarding proces, namelijk de heer Yeung. </w:t>
      </w:r>
      <w:r w:rsidR="006331BB" w:rsidRPr="00C260D9">
        <w:rPr>
          <w:sz w:val="22"/>
          <w:lang w:val="nl-NL"/>
        </w:rPr>
        <w:t xml:space="preserve">Voorafgaand aan dit gesprek is </w:t>
      </w:r>
      <w:r w:rsidR="008E34E5" w:rsidRPr="00C260D9">
        <w:rPr>
          <w:sz w:val="22"/>
          <w:lang w:val="nl-NL"/>
        </w:rPr>
        <w:t xml:space="preserve">er een weergave opgesteld van alleen het </w:t>
      </w:r>
      <w:r w:rsidR="006331BB" w:rsidRPr="00C260D9">
        <w:rPr>
          <w:sz w:val="22"/>
          <w:lang w:val="nl-NL"/>
        </w:rPr>
        <w:t xml:space="preserve">Freight Forwarding proces. </w:t>
      </w:r>
      <w:r w:rsidR="003E2E68" w:rsidRPr="00C260D9">
        <w:rPr>
          <w:sz w:val="22"/>
          <w:lang w:val="nl-NL"/>
        </w:rPr>
        <w:t>Tijdens het gesprek is het proces aan de heer Yeung uitgelegd, waarbij feedback is gegeven. Er waren een aantal aanpassi</w:t>
      </w:r>
      <w:r w:rsidR="008E34E5" w:rsidRPr="00C260D9">
        <w:rPr>
          <w:sz w:val="22"/>
          <w:lang w:val="nl-NL"/>
        </w:rPr>
        <w:t xml:space="preserve">ngen die gedaan moesten worden. De aanpassingen die gedaan moesten worden hadden betrekking op de actoren. Waarbij de heer Yeung heeft aangegeven om de actoren te generaliseren en niet </w:t>
      </w:r>
      <w:r w:rsidR="00CB2A02" w:rsidRPr="00C260D9">
        <w:rPr>
          <w:sz w:val="22"/>
          <w:lang w:val="nl-NL"/>
        </w:rPr>
        <w:t>iedereen</w:t>
      </w:r>
      <w:r w:rsidR="008E34E5" w:rsidRPr="00C260D9">
        <w:rPr>
          <w:sz w:val="22"/>
          <w:lang w:val="nl-NL"/>
        </w:rPr>
        <w:t xml:space="preserve"> externe actor opgenomen hoefde te worden, omdat dit voor elke klant verschillend kan zijn.</w:t>
      </w:r>
      <w:r w:rsidR="003E2E68" w:rsidRPr="00C260D9">
        <w:rPr>
          <w:sz w:val="22"/>
          <w:lang w:val="nl-NL"/>
        </w:rPr>
        <w:t xml:space="preserve"> </w:t>
      </w:r>
      <w:r w:rsidR="007501C1" w:rsidRPr="00C260D9">
        <w:rPr>
          <w:sz w:val="22"/>
          <w:lang w:val="nl-NL"/>
        </w:rPr>
        <w:t>Tevens klopte de volgorde</w:t>
      </w:r>
      <w:r w:rsidR="00CB2A02" w:rsidRPr="00C260D9">
        <w:rPr>
          <w:sz w:val="22"/>
          <w:lang w:val="nl-NL"/>
        </w:rPr>
        <w:t xml:space="preserve"> van </w:t>
      </w:r>
      <w:r w:rsidR="00770409" w:rsidRPr="00C260D9">
        <w:rPr>
          <w:sz w:val="22"/>
          <w:lang w:val="nl-NL"/>
        </w:rPr>
        <w:t>de load planning, origin cargo mana</w:t>
      </w:r>
      <w:r w:rsidR="0014220F" w:rsidRPr="00C260D9">
        <w:rPr>
          <w:sz w:val="22"/>
          <w:lang w:val="nl-NL"/>
        </w:rPr>
        <w:t>gement en carrier booking niet.</w:t>
      </w:r>
    </w:p>
    <w:p w14:paraId="2D336DE6" w14:textId="40F6054D" w:rsidR="00680D62" w:rsidRPr="00C260D9" w:rsidRDefault="003E2E68" w:rsidP="006621D6">
      <w:pPr>
        <w:rPr>
          <w:sz w:val="22"/>
          <w:lang w:val="nl-NL"/>
        </w:rPr>
      </w:pPr>
      <w:r w:rsidRPr="00C260D9">
        <w:rPr>
          <w:sz w:val="22"/>
          <w:lang w:val="nl-NL"/>
        </w:rPr>
        <w:t xml:space="preserve">Voor de validatie op het Supply Chain Management proces </w:t>
      </w:r>
      <w:r w:rsidR="00801125" w:rsidRPr="00C260D9">
        <w:rPr>
          <w:sz w:val="22"/>
          <w:lang w:val="nl-NL"/>
        </w:rPr>
        <w:t>is er vanwege een drukke agenda van de specialist van het Supply Chain management proces</w:t>
      </w:r>
      <w:r w:rsidR="00511CA8" w:rsidRPr="00C260D9">
        <w:rPr>
          <w:sz w:val="22"/>
          <w:lang w:val="nl-NL"/>
        </w:rPr>
        <w:t>, mevrouw Stella</w:t>
      </w:r>
      <w:r w:rsidR="00B51175" w:rsidRPr="00C260D9">
        <w:rPr>
          <w:sz w:val="22"/>
          <w:lang w:val="nl-NL"/>
        </w:rPr>
        <w:t xml:space="preserve"> Liu,</w:t>
      </w:r>
      <w:r w:rsidR="00801125" w:rsidRPr="00C260D9">
        <w:rPr>
          <w:sz w:val="22"/>
          <w:lang w:val="nl-NL"/>
        </w:rPr>
        <w:t xml:space="preserve"> eerst een afspraak gemaakt met de head of customers, de heer Kempers. </w:t>
      </w:r>
      <w:r w:rsidR="006667DF" w:rsidRPr="00C260D9">
        <w:rPr>
          <w:sz w:val="22"/>
          <w:lang w:val="nl-NL"/>
        </w:rPr>
        <w:t xml:space="preserve">De reden hiervoor was dat de heer Kempers ook </w:t>
      </w:r>
      <w:r w:rsidR="00511CA8" w:rsidRPr="00C260D9">
        <w:rPr>
          <w:sz w:val="22"/>
          <w:lang w:val="nl-NL"/>
        </w:rPr>
        <w:t xml:space="preserve">veel van dit proces afweet, daar hij eerder de specialist van </w:t>
      </w:r>
      <w:r w:rsidR="007501C1" w:rsidRPr="00C260D9">
        <w:rPr>
          <w:sz w:val="22"/>
          <w:lang w:val="nl-NL"/>
        </w:rPr>
        <w:t xml:space="preserve">dit proces </w:t>
      </w:r>
      <w:r w:rsidR="00511CA8" w:rsidRPr="00C260D9">
        <w:rPr>
          <w:sz w:val="22"/>
          <w:lang w:val="nl-NL"/>
        </w:rPr>
        <w:t>was</w:t>
      </w:r>
      <w:r w:rsidR="006667DF" w:rsidRPr="00C260D9">
        <w:rPr>
          <w:sz w:val="22"/>
          <w:lang w:val="nl-NL"/>
        </w:rPr>
        <w:t xml:space="preserve">. </w:t>
      </w:r>
      <w:r w:rsidR="007926C3" w:rsidRPr="00C260D9">
        <w:rPr>
          <w:sz w:val="22"/>
          <w:lang w:val="nl-NL"/>
        </w:rPr>
        <w:t xml:space="preserve">De validatie voor dit proces is hetzelfde verlopen als die van het Freight Forwarding proces. Ook hier waren er een aantal aanpassingen die gedaan moesten worden. </w:t>
      </w:r>
      <w:r w:rsidR="0014220F" w:rsidRPr="00C260D9">
        <w:rPr>
          <w:sz w:val="22"/>
          <w:lang w:val="nl-NL"/>
        </w:rPr>
        <w:t>De</w:t>
      </w:r>
      <w:r w:rsidR="007501C1" w:rsidRPr="00C260D9">
        <w:rPr>
          <w:sz w:val="22"/>
          <w:lang w:val="nl-NL"/>
        </w:rPr>
        <w:t>ze benodigde</w:t>
      </w:r>
      <w:r w:rsidR="0014220F" w:rsidRPr="00C260D9">
        <w:rPr>
          <w:sz w:val="22"/>
          <w:lang w:val="nl-NL"/>
        </w:rPr>
        <w:t xml:space="preserve"> aanpassingen</w:t>
      </w:r>
      <w:r w:rsidR="007501C1" w:rsidRPr="00C260D9">
        <w:rPr>
          <w:sz w:val="22"/>
          <w:lang w:val="nl-NL"/>
        </w:rPr>
        <w:t>, die tijdens het</w:t>
      </w:r>
      <w:r w:rsidR="0014220F" w:rsidRPr="00C260D9">
        <w:rPr>
          <w:sz w:val="22"/>
          <w:lang w:val="nl-NL"/>
        </w:rPr>
        <w:t xml:space="preserve"> gesprek </w:t>
      </w:r>
      <w:r w:rsidR="007501C1" w:rsidRPr="00C260D9">
        <w:rPr>
          <w:sz w:val="22"/>
          <w:lang w:val="nl-NL"/>
        </w:rPr>
        <w:t xml:space="preserve">naar voren kwamen, </w:t>
      </w:r>
      <w:r w:rsidR="0014220F" w:rsidRPr="00C260D9">
        <w:rPr>
          <w:sz w:val="22"/>
          <w:lang w:val="nl-NL"/>
        </w:rPr>
        <w:t>hadden te maken met het indelen van de processen in hoofdprocessen. Zo heeft de heer Kempers uitgelegd dat er drie hoofdprocessen zijn waar de resterende processen in passen.</w:t>
      </w:r>
    </w:p>
    <w:p w14:paraId="058F1836" w14:textId="553185AC" w:rsidR="00DD7851" w:rsidRPr="00C260D9" w:rsidRDefault="00B51175" w:rsidP="006621D6">
      <w:pPr>
        <w:rPr>
          <w:noProof/>
          <w:lang w:val="nl-NL" w:eastAsia="ja-JP"/>
        </w:rPr>
      </w:pPr>
      <w:r w:rsidRPr="00C260D9">
        <w:rPr>
          <w:sz w:val="22"/>
          <w:lang w:val="nl-NL"/>
        </w:rPr>
        <w:t xml:space="preserve">Tot slot is er persoonlijk een afspraak gemaakt met mevrouw Liu. </w:t>
      </w:r>
      <w:r w:rsidR="0091510E" w:rsidRPr="00C260D9">
        <w:rPr>
          <w:sz w:val="22"/>
          <w:lang w:val="nl-NL"/>
        </w:rPr>
        <w:t xml:space="preserve">Voorafgaand aan de afspraak is het Supply Chain Management proces uitgeprint, zodat er beter aantekeningen gedaan zouden konden worden indien nodig. </w:t>
      </w:r>
      <w:r w:rsidR="00993659" w:rsidRPr="00C260D9">
        <w:rPr>
          <w:sz w:val="22"/>
          <w:lang w:val="nl-NL"/>
        </w:rPr>
        <w:t>Tijdens he</w:t>
      </w:r>
      <w:r w:rsidR="00355ECC" w:rsidRPr="00C260D9">
        <w:rPr>
          <w:sz w:val="22"/>
          <w:lang w:val="nl-NL"/>
        </w:rPr>
        <w:t xml:space="preserve">t gesprek met mevrouw Liu </w:t>
      </w:r>
      <w:r w:rsidR="00993659" w:rsidRPr="00C260D9">
        <w:rPr>
          <w:sz w:val="22"/>
          <w:lang w:val="nl-NL"/>
        </w:rPr>
        <w:t xml:space="preserve">is het ontworpen proces uitgelegd en gevraagd om feedback. Mevrouw Liu had verder geen feedback op het model. </w:t>
      </w:r>
      <w:r w:rsidR="00756470" w:rsidRPr="00C260D9">
        <w:rPr>
          <w:sz w:val="22"/>
          <w:lang w:val="nl-NL"/>
        </w:rPr>
        <w:t xml:space="preserve">De resultaten van </w:t>
      </w:r>
      <w:r w:rsidR="009439AF" w:rsidRPr="00C260D9">
        <w:rPr>
          <w:sz w:val="22"/>
          <w:lang w:val="nl-NL"/>
        </w:rPr>
        <w:t xml:space="preserve">alle </w:t>
      </w:r>
      <w:r w:rsidR="00756470" w:rsidRPr="00C260D9">
        <w:rPr>
          <w:sz w:val="22"/>
          <w:lang w:val="nl-NL"/>
        </w:rPr>
        <w:t xml:space="preserve">interviews zijn opgenomen in </w:t>
      </w:r>
      <w:r w:rsidR="00C74943" w:rsidRPr="00C260D9">
        <w:rPr>
          <w:sz w:val="22"/>
          <w:lang w:val="nl-NL"/>
        </w:rPr>
        <w:t>bijlage IV</w:t>
      </w:r>
      <w:r w:rsidR="00756470" w:rsidRPr="00C260D9">
        <w:rPr>
          <w:sz w:val="22"/>
          <w:lang w:val="nl-NL"/>
        </w:rPr>
        <w:t xml:space="preserve">. </w:t>
      </w:r>
      <w:r w:rsidR="00C76EB8" w:rsidRPr="00C260D9">
        <w:rPr>
          <w:sz w:val="22"/>
          <w:lang w:val="nl-NL"/>
        </w:rPr>
        <w:t>Het resultaat van deze</w:t>
      </w:r>
      <w:r w:rsidR="007501C1" w:rsidRPr="00C260D9">
        <w:rPr>
          <w:sz w:val="22"/>
          <w:lang w:val="nl-NL"/>
        </w:rPr>
        <w:t xml:space="preserve"> fase was een ontworpen </w:t>
      </w:r>
      <w:r w:rsidR="00E71A07">
        <w:rPr>
          <w:sz w:val="22"/>
          <w:lang w:val="nl-NL"/>
        </w:rPr>
        <w:t>bedrijfslaag</w:t>
      </w:r>
      <w:r w:rsidR="00C76EB8" w:rsidRPr="00C260D9">
        <w:rPr>
          <w:sz w:val="22"/>
          <w:lang w:val="nl-NL"/>
        </w:rPr>
        <w:t xml:space="preserve"> in de architectuur tool te zien in figuur 6.</w:t>
      </w:r>
      <w:r w:rsidR="00DD7851" w:rsidRPr="00C260D9">
        <w:rPr>
          <w:noProof/>
          <w:lang w:val="nl-NL" w:eastAsia="ja-JP"/>
        </w:rPr>
        <w:t xml:space="preserve"> </w:t>
      </w:r>
    </w:p>
    <w:p w14:paraId="182C7476" w14:textId="77777777" w:rsidR="00DD7851" w:rsidRPr="00C260D9" w:rsidRDefault="00DD7851" w:rsidP="00DD7851">
      <w:pPr>
        <w:keepNext/>
        <w:rPr>
          <w:lang w:val="nl-NL"/>
        </w:rPr>
      </w:pPr>
      <w:r w:rsidRPr="00C260D9">
        <w:rPr>
          <w:noProof/>
          <w:sz w:val="22"/>
          <w:lang w:eastAsia="en-US"/>
        </w:rPr>
        <w:lastRenderedPageBreak/>
        <w:drawing>
          <wp:inline distT="0" distB="0" distL="0" distR="0" wp14:anchorId="43A54AA7" wp14:editId="5F9C2D9F">
            <wp:extent cx="5760085" cy="2027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027555"/>
                    </a:xfrm>
                    <a:prstGeom prst="rect">
                      <a:avLst/>
                    </a:prstGeom>
                  </pic:spPr>
                </pic:pic>
              </a:graphicData>
            </a:graphic>
          </wp:inline>
        </w:drawing>
      </w:r>
    </w:p>
    <w:p w14:paraId="29AF03AF" w14:textId="61F98E90" w:rsidR="00A16150" w:rsidRPr="00C260D9" w:rsidRDefault="00DD7851" w:rsidP="00DD7851">
      <w:pPr>
        <w:pStyle w:val="Caption"/>
        <w:rPr>
          <w:lang w:val="nl-NL"/>
        </w:rPr>
      </w:pPr>
      <w:bookmarkStart w:id="44" w:name="_Toc325703942"/>
      <w:r w:rsidRPr="00C260D9">
        <w:rPr>
          <w:lang w:val="nl-NL"/>
        </w:rPr>
        <w:t xml:space="preserve">Figuur </w:t>
      </w:r>
      <w:r w:rsidR="00C260D9" w:rsidRPr="00C260D9">
        <w:rPr>
          <w:lang w:val="nl-NL"/>
        </w:rPr>
        <w:fldChar w:fldCharType="begin"/>
      </w:r>
      <w:r w:rsidR="00C260D9" w:rsidRPr="00C260D9">
        <w:rPr>
          <w:lang w:val="nl-NL"/>
        </w:rPr>
        <w:instrText xml:space="preserve"> SEQ Figuur \* ARABIC </w:instrText>
      </w:r>
      <w:r w:rsidR="00C260D9" w:rsidRPr="00C260D9">
        <w:rPr>
          <w:lang w:val="nl-NL"/>
        </w:rPr>
        <w:fldChar w:fldCharType="separate"/>
      </w:r>
      <w:r w:rsidR="0010756C" w:rsidRPr="00C260D9">
        <w:rPr>
          <w:noProof/>
          <w:lang w:val="nl-NL"/>
        </w:rPr>
        <w:t>6</w:t>
      </w:r>
      <w:r w:rsidR="00C260D9" w:rsidRPr="00C260D9">
        <w:rPr>
          <w:noProof/>
          <w:lang w:val="nl-NL"/>
        </w:rPr>
        <w:fldChar w:fldCharType="end"/>
      </w:r>
      <w:r w:rsidR="007501C1" w:rsidRPr="00C260D9">
        <w:rPr>
          <w:lang w:val="nl-NL"/>
        </w:rPr>
        <w:t xml:space="preserve"> </w:t>
      </w:r>
      <w:r w:rsidR="00E71A07">
        <w:rPr>
          <w:lang w:val="nl-NL"/>
        </w:rPr>
        <w:t>Bedrijfslaag</w:t>
      </w:r>
      <w:r w:rsidRPr="00C260D9">
        <w:rPr>
          <w:lang w:val="nl-NL"/>
        </w:rPr>
        <w:t xml:space="preserve"> Supply Chain Management</w:t>
      </w:r>
      <w:bookmarkEnd w:id="44"/>
    </w:p>
    <w:p w14:paraId="5F89DA76" w14:textId="77777777" w:rsidR="00DD7851" w:rsidRPr="00C260D9" w:rsidRDefault="00DD7851" w:rsidP="00DD7851">
      <w:pPr>
        <w:rPr>
          <w:lang w:val="nl-NL"/>
        </w:rPr>
      </w:pPr>
    </w:p>
    <w:p w14:paraId="09A2434B" w14:textId="0C0D9B1E" w:rsidR="004E444E" w:rsidRPr="00C260D9" w:rsidRDefault="004E444E" w:rsidP="00ED21E5">
      <w:pPr>
        <w:pStyle w:val="Heading3"/>
        <w:numPr>
          <w:ilvl w:val="0"/>
          <w:numId w:val="24"/>
        </w:numPr>
        <w:rPr>
          <w:rFonts w:ascii="Arial" w:hAnsi="Arial" w:cs="Arial"/>
          <w:lang w:val="nl-NL"/>
        </w:rPr>
      </w:pPr>
      <w:bookmarkStart w:id="45" w:name="_Toc326396264"/>
      <w:r w:rsidRPr="00C260D9">
        <w:rPr>
          <w:rFonts w:ascii="Arial" w:hAnsi="Arial" w:cs="Arial"/>
          <w:lang w:val="nl-NL"/>
        </w:rPr>
        <w:t xml:space="preserve">Fase C – Informatie </w:t>
      </w:r>
      <w:r w:rsidR="00E70A4A" w:rsidRPr="00C260D9">
        <w:rPr>
          <w:rFonts w:ascii="Arial" w:hAnsi="Arial" w:cs="Arial"/>
          <w:lang w:val="nl-NL"/>
        </w:rPr>
        <w:t>architectuur</w:t>
      </w:r>
      <w:bookmarkEnd w:id="45"/>
    </w:p>
    <w:p w14:paraId="2893DF95" w14:textId="7828F2AB" w:rsidR="004E444E" w:rsidRPr="00C260D9" w:rsidRDefault="00842256" w:rsidP="004E444E">
      <w:pPr>
        <w:rPr>
          <w:sz w:val="22"/>
          <w:lang w:val="nl-NL"/>
        </w:rPr>
      </w:pPr>
      <w:r w:rsidRPr="00C260D9">
        <w:rPr>
          <w:sz w:val="22"/>
          <w:lang w:val="nl-NL"/>
        </w:rPr>
        <w:t xml:space="preserve">Voor fase C was het doel om de </w:t>
      </w:r>
      <w:r w:rsidR="00E71A07">
        <w:rPr>
          <w:sz w:val="22"/>
          <w:lang w:val="nl-NL"/>
        </w:rPr>
        <w:t>applicatielaag</w:t>
      </w:r>
      <w:r w:rsidRPr="00C260D9">
        <w:rPr>
          <w:sz w:val="22"/>
          <w:lang w:val="nl-NL"/>
        </w:rPr>
        <w:t xml:space="preserve"> te ontwerpen. </w:t>
      </w:r>
      <w:r w:rsidR="00F13A27" w:rsidRPr="00C260D9">
        <w:rPr>
          <w:sz w:val="22"/>
          <w:lang w:val="nl-NL"/>
        </w:rPr>
        <w:t>Tijdens fase B is er</w:t>
      </w:r>
      <w:r w:rsidR="00A16150" w:rsidRPr="00C260D9">
        <w:rPr>
          <w:sz w:val="22"/>
          <w:lang w:val="nl-NL"/>
        </w:rPr>
        <w:t xml:space="preserve"> door de heer Diez</w:t>
      </w:r>
      <w:r w:rsidR="00F13A27" w:rsidRPr="00C260D9">
        <w:rPr>
          <w:sz w:val="22"/>
          <w:lang w:val="nl-NL"/>
        </w:rPr>
        <w:t xml:space="preserve"> een begin gemaakt aan het opstellen van de applicaties die</w:t>
      </w:r>
      <w:r w:rsidR="00AB64C7" w:rsidRPr="00C260D9">
        <w:rPr>
          <w:sz w:val="22"/>
          <w:lang w:val="nl-NL"/>
        </w:rPr>
        <w:t xml:space="preserve"> de twee processen ondersteunen, zoals te zien in het onderste deel van figuur 5.</w:t>
      </w:r>
      <w:r w:rsidR="00F13A27" w:rsidRPr="00C260D9">
        <w:rPr>
          <w:sz w:val="22"/>
          <w:lang w:val="nl-NL"/>
        </w:rPr>
        <w:t xml:space="preserve"> </w:t>
      </w:r>
      <w:r w:rsidR="00C7286B" w:rsidRPr="00C260D9">
        <w:rPr>
          <w:sz w:val="22"/>
          <w:lang w:val="nl-NL"/>
        </w:rPr>
        <w:t>Voor het valideren en het aanvullen van deze</w:t>
      </w:r>
      <w:r w:rsidR="00C71144" w:rsidRPr="00C260D9">
        <w:rPr>
          <w:sz w:val="22"/>
          <w:lang w:val="nl-NL"/>
        </w:rPr>
        <w:t xml:space="preserve"> processen is er onderzoek gedaan naar wie de product eigenaren zijn van deze applicaties. Binnen Damco is de product eigenaar de persoon die één of meerdere applicatie</w:t>
      </w:r>
      <w:r w:rsidR="00AF36DB" w:rsidRPr="00C260D9">
        <w:rPr>
          <w:sz w:val="22"/>
          <w:lang w:val="nl-NL"/>
        </w:rPr>
        <w:t>s beheert. De namen</w:t>
      </w:r>
      <w:r w:rsidR="00192B3A" w:rsidRPr="00C260D9">
        <w:rPr>
          <w:sz w:val="22"/>
          <w:lang w:val="nl-NL"/>
        </w:rPr>
        <w:t xml:space="preserve"> van de product eigenaren zijn gevonden op het portaal van Damco. </w:t>
      </w:r>
      <w:r w:rsidR="00E759B4" w:rsidRPr="00C260D9">
        <w:rPr>
          <w:sz w:val="22"/>
          <w:lang w:val="nl-NL"/>
        </w:rPr>
        <w:t xml:space="preserve">Vervolgens is er </w:t>
      </w:r>
      <w:r w:rsidR="006201D1" w:rsidRPr="00C260D9">
        <w:rPr>
          <w:sz w:val="22"/>
          <w:lang w:val="nl-NL"/>
        </w:rPr>
        <w:t xml:space="preserve">persoonlijk gesproken met al deze product eigenaren en </w:t>
      </w:r>
      <w:r w:rsidR="002B5775" w:rsidRPr="00C260D9">
        <w:rPr>
          <w:sz w:val="22"/>
          <w:lang w:val="nl-NL"/>
        </w:rPr>
        <w:t>is er een korte u</w:t>
      </w:r>
      <w:r w:rsidR="006813ED" w:rsidRPr="00C260D9">
        <w:rPr>
          <w:sz w:val="22"/>
          <w:lang w:val="nl-NL"/>
        </w:rPr>
        <w:t>itleg gegeven over het project en welk informatie er van hen nodig was.</w:t>
      </w:r>
      <w:r w:rsidR="0088240B" w:rsidRPr="00C260D9">
        <w:rPr>
          <w:sz w:val="22"/>
          <w:lang w:val="nl-NL"/>
        </w:rPr>
        <w:t xml:space="preserve"> </w:t>
      </w:r>
      <w:r w:rsidR="002B5775" w:rsidRPr="00C260D9">
        <w:rPr>
          <w:sz w:val="22"/>
          <w:lang w:val="nl-NL"/>
        </w:rPr>
        <w:t>Daarna zijn de afspraken via O</w:t>
      </w:r>
      <w:r w:rsidR="00AF36DB" w:rsidRPr="00C260D9">
        <w:rPr>
          <w:sz w:val="22"/>
          <w:lang w:val="nl-NL"/>
        </w:rPr>
        <w:t xml:space="preserve">utlook gemaakt. Voorafgaand aan de interviews met de product eigenaren </w:t>
      </w:r>
      <w:r w:rsidR="00966611" w:rsidRPr="00C260D9">
        <w:rPr>
          <w:sz w:val="22"/>
          <w:lang w:val="nl-NL"/>
        </w:rPr>
        <w:t>zijn er een tweetal hoofdvragen geformuleerd. Voor de afspraken is er gekozen voor een worksh</w:t>
      </w:r>
      <w:r w:rsidR="00843AB3" w:rsidRPr="00C260D9">
        <w:rPr>
          <w:sz w:val="22"/>
          <w:lang w:val="nl-NL"/>
        </w:rPr>
        <w:t>op waarbij er gelijk gewerkt werd</w:t>
      </w:r>
      <w:r w:rsidR="00966611" w:rsidRPr="00C260D9">
        <w:rPr>
          <w:sz w:val="22"/>
          <w:lang w:val="nl-NL"/>
        </w:rPr>
        <w:t xml:space="preserve"> aan de Enterprise architectuur model</w:t>
      </w:r>
      <w:r w:rsidR="00843AB3" w:rsidRPr="00C260D9">
        <w:rPr>
          <w:sz w:val="22"/>
          <w:lang w:val="nl-NL"/>
        </w:rPr>
        <w:t xml:space="preserve">, zodat de producteigenaren het model gelijk zouden </w:t>
      </w:r>
      <w:r w:rsidR="007501C1" w:rsidRPr="00C260D9">
        <w:rPr>
          <w:sz w:val="22"/>
          <w:lang w:val="nl-NL"/>
        </w:rPr>
        <w:t>begrijpen.</w:t>
      </w:r>
      <w:r w:rsidR="00843AB3" w:rsidRPr="00C260D9">
        <w:rPr>
          <w:sz w:val="22"/>
          <w:lang w:val="nl-NL"/>
        </w:rPr>
        <w:t xml:space="preserve"> </w:t>
      </w:r>
      <w:r w:rsidR="001E7820" w:rsidRPr="00C260D9">
        <w:rPr>
          <w:sz w:val="22"/>
          <w:lang w:val="nl-NL"/>
        </w:rPr>
        <w:t xml:space="preserve">De hoofdvragen </w:t>
      </w:r>
      <w:r w:rsidR="00BF0737" w:rsidRPr="00C260D9">
        <w:rPr>
          <w:sz w:val="22"/>
          <w:lang w:val="nl-NL"/>
        </w:rPr>
        <w:t>,</w:t>
      </w:r>
      <w:r w:rsidR="001E7820" w:rsidRPr="00C260D9">
        <w:rPr>
          <w:sz w:val="22"/>
          <w:lang w:val="nl-NL"/>
        </w:rPr>
        <w:t>die voorafgaand aan de afspraak zijn opgesteld</w:t>
      </w:r>
      <w:r w:rsidR="00BF0737" w:rsidRPr="00C260D9">
        <w:rPr>
          <w:sz w:val="22"/>
          <w:lang w:val="nl-NL"/>
        </w:rPr>
        <w:t>,</w:t>
      </w:r>
      <w:r w:rsidR="001E7820" w:rsidRPr="00C260D9">
        <w:rPr>
          <w:sz w:val="22"/>
          <w:lang w:val="nl-NL"/>
        </w:rPr>
        <w:t xml:space="preserve"> zijn:</w:t>
      </w:r>
    </w:p>
    <w:p w14:paraId="486DF733" w14:textId="5EB32342" w:rsidR="001E7820" w:rsidRPr="00C260D9" w:rsidRDefault="001E7820" w:rsidP="00ED21E5">
      <w:pPr>
        <w:pStyle w:val="ListParagraph"/>
        <w:numPr>
          <w:ilvl w:val="0"/>
          <w:numId w:val="10"/>
        </w:numPr>
        <w:rPr>
          <w:sz w:val="22"/>
          <w:lang w:val="nl-NL"/>
        </w:rPr>
      </w:pPr>
      <w:r w:rsidRPr="00C260D9">
        <w:rPr>
          <w:sz w:val="22"/>
          <w:lang w:val="nl-NL"/>
        </w:rPr>
        <w:t>Welk proces ondersteund de applicatie?</w:t>
      </w:r>
    </w:p>
    <w:p w14:paraId="5E1DCA5D" w14:textId="2399FCB7" w:rsidR="009A24E7" w:rsidRPr="00C260D9" w:rsidRDefault="001E7820" w:rsidP="009A24E7">
      <w:pPr>
        <w:pStyle w:val="ListParagraph"/>
        <w:numPr>
          <w:ilvl w:val="0"/>
          <w:numId w:val="10"/>
        </w:numPr>
        <w:rPr>
          <w:sz w:val="22"/>
          <w:lang w:val="nl-NL"/>
        </w:rPr>
      </w:pPr>
      <w:r w:rsidRPr="00C260D9">
        <w:rPr>
          <w:sz w:val="22"/>
          <w:lang w:val="nl-NL"/>
        </w:rPr>
        <w:t>Welk informatie wordt er vanuit de applicatie verstuurd naar de andere applicaties</w:t>
      </w:r>
      <w:r w:rsidR="003E4193" w:rsidRPr="00C260D9">
        <w:rPr>
          <w:sz w:val="22"/>
          <w:lang w:val="nl-NL"/>
        </w:rPr>
        <w:t xml:space="preserve"> en processen</w:t>
      </w:r>
      <w:r w:rsidRPr="00C260D9">
        <w:rPr>
          <w:sz w:val="22"/>
          <w:lang w:val="nl-NL"/>
        </w:rPr>
        <w:t>?</w:t>
      </w:r>
    </w:p>
    <w:p w14:paraId="75069D2C" w14:textId="34216AA1" w:rsidR="001E7820" w:rsidRPr="00C260D9" w:rsidRDefault="00BF0737" w:rsidP="001E7820">
      <w:pPr>
        <w:rPr>
          <w:sz w:val="22"/>
          <w:lang w:val="nl-NL"/>
        </w:rPr>
      </w:pPr>
      <w:r w:rsidRPr="00C260D9">
        <w:rPr>
          <w:sz w:val="22"/>
          <w:lang w:val="nl-NL"/>
        </w:rPr>
        <w:t>Voor het ontwerp dat</w:t>
      </w:r>
      <w:r w:rsidR="009A24E7" w:rsidRPr="00C260D9">
        <w:rPr>
          <w:sz w:val="22"/>
          <w:lang w:val="nl-NL"/>
        </w:rPr>
        <w:t xml:space="preserve"> was opgeste</w:t>
      </w:r>
      <w:r w:rsidRPr="00C260D9">
        <w:rPr>
          <w:sz w:val="22"/>
          <w:lang w:val="nl-NL"/>
        </w:rPr>
        <w:t xml:space="preserve">ld lag de focus op de </w:t>
      </w:r>
      <w:r w:rsidR="00E71A07">
        <w:rPr>
          <w:sz w:val="22"/>
          <w:lang w:val="nl-NL"/>
        </w:rPr>
        <w:t>bedrijfslaag</w:t>
      </w:r>
      <w:r w:rsidR="009A24E7" w:rsidRPr="00C260D9">
        <w:rPr>
          <w:sz w:val="22"/>
          <w:lang w:val="nl-NL"/>
        </w:rPr>
        <w:t xml:space="preserve">. Tijdens de </w:t>
      </w:r>
      <w:r w:rsidRPr="00C260D9">
        <w:rPr>
          <w:sz w:val="22"/>
          <w:lang w:val="nl-NL"/>
        </w:rPr>
        <w:t>gesprek</w:t>
      </w:r>
      <w:r w:rsidR="009A24E7" w:rsidRPr="00C260D9">
        <w:rPr>
          <w:sz w:val="22"/>
          <w:lang w:val="nl-NL"/>
        </w:rPr>
        <w:t xml:space="preserve">ken met de producteigenaren is </w:t>
      </w:r>
      <w:r w:rsidR="00EC62BF" w:rsidRPr="00C260D9">
        <w:rPr>
          <w:sz w:val="22"/>
          <w:lang w:val="nl-NL"/>
        </w:rPr>
        <w:t xml:space="preserve">de focus gezet op de </w:t>
      </w:r>
      <w:r w:rsidR="00E71A07">
        <w:rPr>
          <w:sz w:val="22"/>
          <w:lang w:val="nl-NL"/>
        </w:rPr>
        <w:t>applicatielaag</w:t>
      </w:r>
      <w:r w:rsidR="009A24E7" w:rsidRPr="00C260D9">
        <w:rPr>
          <w:sz w:val="22"/>
          <w:lang w:val="nl-NL"/>
        </w:rPr>
        <w:t>. Hierbij was het van belang om alle applicaties in kaart te brengen met de dataflow tussen applicaties en processen en applicaties met elkaar.</w:t>
      </w:r>
      <w:r w:rsidR="00427A13" w:rsidRPr="00C260D9">
        <w:rPr>
          <w:sz w:val="22"/>
          <w:lang w:val="nl-NL"/>
        </w:rPr>
        <w:t xml:space="preserve"> </w:t>
      </w:r>
      <w:r w:rsidR="005E6543" w:rsidRPr="00C260D9">
        <w:rPr>
          <w:sz w:val="22"/>
          <w:lang w:val="nl-NL"/>
        </w:rPr>
        <w:t xml:space="preserve">Bovendien kwam tijdens </w:t>
      </w:r>
      <w:r w:rsidR="00177D0B" w:rsidRPr="00C260D9">
        <w:rPr>
          <w:sz w:val="22"/>
          <w:lang w:val="nl-NL"/>
        </w:rPr>
        <w:t>de eerste</w:t>
      </w:r>
      <w:r w:rsidR="00E47D40" w:rsidRPr="00C260D9">
        <w:rPr>
          <w:sz w:val="22"/>
          <w:lang w:val="nl-NL"/>
        </w:rPr>
        <w:t xml:space="preserve"> </w:t>
      </w:r>
      <w:r w:rsidR="00A77AFD" w:rsidRPr="00C260D9">
        <w:rPr>
          <w:sz w:val="22"/>
          <w:lang w:val="nl-NL"/>
        </w:rPr>
        <w:t>afspraak</w:t>
      </w:r>
      <w:r w:rsidR="005E6543" w:rsidRPr="00C260D9">
        <w:rPr>
          <w:sz w:val="22"/>
          <w:lang w:val="nl-NL"/>
        </w:rPr>
        <w:t xml:space="preserve"> naar voren dat er voor elke applicatie een technische architectuur rapport is opgesteld, waar meer informatie is te vinden over de applicaties. </w:t>
      </w:r>
      <w:r w:rsidR="00177D0B" w:rsidRPr="00C260D9">
        <w:rPr>
          <w:sz w:val="22"/>
          <w:lang w:val="nl-NL"/>
        </w:rPr>
        <w:t>Tijdens elke afspraak is dit rapport opgevraagd en ontvangen</w:t>
      </w:r>
      <w:r w:rsidR="006D0385" w:rsidRPr="00C260D9">
        <w:rPr>
          <w:sz w:val="22"/>
          <w:lang w:val="nl-NL"/>
        </w:rPr>
        <w:t xml:space="preserve">. </w:t>
      </w:r>
    </w:p>
    <w:p w14:paraId="121D9140" w14:textId="2C0CA053" w:rsidR="002538E6" w:rsidRPr="00C260D9" w:rsidRDefault="00BF0737" w:rsidP="001E7820">
      <w:pPr>
        <w:rPr>
          <w:sz w:val="22"/>
          <w:lang w:val="nl-NL"/>
        </w:rPr>
      </w:pPr>
      <w:r w:rsidRPr="00C260D9">
        <w:rPr>
          <w:sz w:val="22"/>
          <w:lang w:val="nl-NL"/>
        </w:rPr>
        <w:t>Na de gesprek</w:t>
      </w:r>
      <w:r w:rsidR="002538E6" w:rsidRPr="00C260D9">
        <w:rPr>
          <w:sz w:val="22"/>
          <w:lang w:val="nl-NL"/>
        </w:rPr>
        <w:t>ken zijn de technische architectuur rapporten doorgenomen, waaruit bleek dat bepaalde dataflows</w:t>
      </w:r>
      <w:r w:rsidR="0064278F" w:rsidRPr="00C260D9">
        <w:rPr>
          <w:sz w:val="22"/>
          <w:lang w:val="nl-NL"/>
        </w:rPr>
        <w:t xml:space="preserve"> van een </w:t>
      </w:r>
      <w:r w:rsidR="004B0F60" w:rsidRPr="00C260D9">
        <w:rPr>
          <w:sz w:val="22"/>
          <w:lang w:val="nl-NL"/>
        </w:rPr>
        <w:t>applicatie</w:t>
      </w:r>
      <w:r w:rsidR="002538E6" w:rsidRPr="00C260D9">
        <w:rPr>
          <w:sz w:val="22"/>
          <w:lang w:val="nl-NL"/>
        </w:rPr>
        <w:t xml:space="preserve"> nog niet waren opgenomen in het ontwerp. Voordat </w:t>
      </w:r>
      <w:r w:rsidR="0064278F" w:rsidRPr="00C260D9">
        <w:rPr>
          <w:sz w:val="22"/>
          <w:lang w:val="nl-NL"/>
        </w:rPr>
        <w:t xml:space="preserve">dit werd gemodelleerd is er persoonlijk langs gegaan bij de product eigenaar van de applicatie, waaruit bleek dat </w:t>
      </w:r>
      <w:r w:rsidR="00712F0A" w:rsidRPr="00C260D9">
        <w:rPr>
          <w:sz w:val="22"/>
          <w:lang w:val="nl-NL"/>
        </w:rPr>
        <w:t xml:space="preserve">het model wel klopte, maar dat het rapport aangepast diende te worden. </w:t>
      </w:r>
    </w:p>
    <w:p w14:paraId="19D928CA" w14:textId="4D7A196F" w:rsidR="009D369C" w:rsidRPr="00C260D9" w:rsidRDefault="009D369C" w:rsidP="009D369C">
      <w:pPr>
        <w:spacing w:after="0"/>
        <w:rPr>
          <w:sz w:val="22"/>
          <w:lang w:val="nl-NL"/>
        </w:rPr>
      </w:pPr>
      <w:r w:rsidRPr="00C260D9">
        <w:rPr>
          <w:sz w:val="22"/>
          <w:lang w:val="nl-NL"/>
        </w:rPr>
        <w:t xml:space="preserve">Uiteindelijk resulteerde deze fase in het ontwerp van de </w:t>
      </w:r>
      <w:r w:rsidR="00E71A07">
        <w:rPr>
          <w:sz w:val="22"/>
          <w:lang w:val="nl-NL"/>
        </w:rPr>
        <w:t>applicatielaag</w:t>
      </w:r>
      <w:r w:rsidRPr="00C260D9">
        <w:rPr>
          <w:sz w:val="22"/>
          <w:lang w:val="nl-NL"/>
        </w:rPr>
        <w:t xml:space="preserve"> met de bijbehorende dataflow. Tevens was de link gelegd met de </w:t>
      </w:r>
      <w:r w:rsidR="00E71A07">
        <w:rPr>
          <w:sz w:val="22"/>
          <w:lang w:val="nl-NL"/>
        </w:rPr>
        <w:t>bedrijfslaag</w:t>
      </w:r>
      <w:r w:rsidRPr="00C260D9">
        <w:rPr>
          <w:sz w:val="22"/>
          <w:lang w:val="nl-NL"/>
        </w:rPr>
        <w:t xml:space="preserve">. Dit is te zien in figuur 7. Hierbij zijn de applicaties in het </w:t>
      </w:r>
      <w:r w:rsidR="00BF0737" w:rsidRPr="00C260D9">
        <w:rPr>
          <w:sz w:val="22"/>
          <w:lang w:val="nl-NL"/>
        </w:rPr>
        <w:t xml:space="preserve">blauw weergegeven en de </w:t>
      </w:r>
      <w:r w:rsidR="00E71A07">
        <w:rPr>
          <w:sz w:val="22"/>
          <w:lang w:val="nl-NL"/>
        </w:rPr>
        <w:t>bedrijfslaag</w:t>
      </w:r>
      <w:r w:rsidRPr="00C260D9">
        <w:rPr>
          <w:sz w:val="22"/>
          <w:lang w:val="nl-NL"/>
        </w:rPr>
        <w:t xml:space="preserve"> in het geel. De</w:t>
      </w:r>
      <w:r w:rsidR="00BF0737" w:rsidRPr="00C260D9">
        <w:rPr>
          <w:sz w:val="22"/>
          <w:lang w:val="nl-NL"/>
        </w:rPr>
        <w:t xml:space="preserve"> </w:t>
      </w:r>
      <w:r w:rsidRPr="00C260D9">
        <w:rPr>
          <w:sz w:val="22"/>
          <w:lang w:val="nl-NL"/>
        </w:rPr>
        <w:t>data flow zijn de lijnen tussen de</w:t>
      </w:r>
      <w:r w:rsidR="00BF0737" w:rsidRPr="00C260D9">
        <w:rPr>
          <w:sz w:val="22"/>
          <w:lang w:val="nl-NL"/>
        </w:rPr>
        <w:t xml:space="preserve"> applicaties en naar de </w:t>
      </w:r>
      <w:r w:rsidR="00E71A07">
        <w:rPr>
          <w:sz w:val="22"/>
          <w:lang w:val="nl-NL"/>
        </w:rPr>
        <w:t>bedrijfslaag</w:t>
      </w:r>
      <w:r w:rsidRPr="00C260D9">
        <w:rPr>
          <w:sz w:val="22"/>
          <w:lang w:val="nl-NL"/>
        </w:rPr>
        <w:t>.</w:t>
      </w:r>
      <w:sdt>
        <w:sdtPr>
          <w:rPr>
            <w:sz w:val="22"/>
            <w:lang w:val="nl-NL"/>
          </w:rPr>
          <w:id w:val="1381981840"/>
          <w:citation/>
        </w:sdtPr>
        <w:sdtContent>
          <w:r w:rsidR="00A70215" w:rsidRPr="00C260D9">
            <w:rPr>
              <w:sz w:val="22"/>
              <w:lang w:val="nl-NL"/>
            </w:rPr>
            <w:fldChar w:fldCharType="begin"/>
          </w:r>
          <w:r w:rsidR="00A70215" w:rsidRPr="00C260D9">
            <w:rPr>
              <w:sz w:val="22"/>
              <w:lang w:val="nl-NL"/>
            </w:rPr>
            <w:instrText xml:space="preserve"> CITATION The11 \l 1033 </w:instrText>
          </w:r>
          <w:r w:rsidR="00A70215" w:rsidRPr="00C260D9">
            <w:rPr>
              <w:sz w:val="22"/>
              <w:lang w:val="nl-NL"/>
            </w:rPr>
            <w:fldChar w:fldCharType="separate"/>
          </w:r>
          <w:r w:rsidR="00A70215" w:rsidRPr="00C260D9">
            <w:rPr>
              <w:noProof/>
              <w:sz w:val="22"/>
              <w:lang w:val="nl-NL"/>
            </w:rPr>
            <w:t xml:space="preserve"> (The open group, 2011)</w:t>
          </w:r>
          <w:r w:rsidR="00A70215" w:rsidRPr="00C260D9">
            <w:rPr>
              <w:sz w:val="22"/>
              <w:lang w:val="nl-NL"/>
            </w:rPr>
            <w:fldChar w:fldCharType="end"/>
          </w:r>
        </w:sdtContent>
      </w:sdt>
    </w:p>
    <w:p w14:paraId="3DF7EA18" w14:textId="77777777" w:rsidR="00883658" w:rsidRPr="00C260D9" w:rsidRDefault="00883658" w:rsidP="00883658">
      <w:pPr>
        <w:keepNext/>
        <w:spacing w:after="0"/>
        <w:rPr>
          <w:lang w:val="nl-NL"/>
        </w:rPr>
      </w:pPr>
      <w:r w:rsidRPr="00C260D9">
        <w:rPr>
          <w:noProof/>
          <w:sz w:val="22"/>
          <w:lang w:eastAsia="en-US"/>
        </w:rPr>
        <w:lastRenderedPageBreak/>
        <w:drawing>
          <wp:inline distT="0" distB="0" distL="0" distR="0" wp14:anchorId="58475D22" wp14:editId="48012BA2">
            <wp:extent cx="5760085" cy="3347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347720"/>
                    </a:xfrm>
                    <a:prstGeom prst="rect">
                      <a:avLst/>
                    </a:prstGeom>
                  </pic:spPr>
                </pic:pic>
              </a:graphicData>
            </a:graphic>
          </wp:inline>
        </w:drawing>
      </w:r>
    </w:p>
    <w:p w14:paraId="3FF8C63E" w14:textId="7832CB05" w:rsidR="00883658" w:rsidRPr="00C260D9" w:rsidRDefault="00883658" w:rsidP="00883658">
      <w:pPr>
        <w:pStyle w:val="Caption"/>
        <w:rPr>
          <w:sz w:val="22"/>
          <w:lang w:val="nl-NL"/>
        </w:rPr>
      </w:pPr>
      <w:bookmarkStart w:id="46" w:name="_Toc325703943"/>
      <w:r w:rsidRPr="00C260D9">
        <w:rPr>
          <w:lang w:val="nl-NL"/>
        </w:rPr>
        <w:t xml:space="preserve">Figuur </w:t>
      </w:r>
      <w:r w:rsidRPr="00C260D9">
        <w:rPr>
          <w:lang w:val="nl-NL"/>
        </w:rPr>
        <w:fldChar w:fldCharType="begin"/>
      </w:r>
      <w:r w:rsidRPr="00C260D9">
        <w:rPr>
          <w:lang w:val="nl-NL"/>
        </w:rPr>
        <w:instrText xml:space="preserve"> SEQ Figuur \* ARABIC </w:instrText>
      </w:r>
      <w:r w:rsidRPr="00C260D9">
        <w:rPr>
          <w:lang w:val="nl-NL"/>
        </w:rPr>
        <w:fldChar w:fldCharType="separate"/>
      </w:r>
      <w:r w:rsidR="0010756C" w:rsidRPr="00C260D9">
        <w:rPr>
          <w:noProof/>
          <w:lang w:val="nl-NL"/>
        </w:rPr>
        <w:t>7</w:t>
      </w:r>
      <w:r w:rsidRPr="00C260D9">
        <w:rPr>
          <w:lang w:val="nl-NL"/>
        </w:rPr>
        <w:fldChar w:fldCharType="end"/>
      </w:r>
      <w:r w:rsidRPr="00C260D9">
        <w:rPr>
          <w:lang w:val="nl-NL"/>
        </w:rPr>
        <w:t xml:space="preserve"> </w:t>
      </w:r>
      <w:r w:rsidR="00E71A07">
        <w:rPr>
          <w:lang w:val="nl-NL"/>
        </w:rPr>
        <w:t>applicatielaag</w:t>
      </w:r>
      <w:r w:rsidR="009D369C" w:rsidRPr="00C260D9">
        <w:rPr>
          <w:lang w:val="nl-NL"/>
        </w:rPr>
        <w:t xml:space="preserve"> met link naar </w:t>
      </w:r>
      <w:r w:rsidR="00E71A07">
        <w:rPr>
          <w:lang w:val="nl-NL"/>
        </w:rPr>
        <w:t>bedrijfslaag</w:t>
      </w:r>
      <w:r w:rsidR="009D369C" w:rsidRPr="00C260D9">
        <w:rPr>
          <w:lang w:val="nl-NL"/>
        </w:rPr>
        <w:t xml:space="preserve"> van Supply Chain Management</w:t>
      </w:r>
      <w:bookmarkEnd w:id="46"/>
    </w:p>
    <w:p w14:paraId="69CB3062" w14:textId="77777777" w:rsidR="00F10695" w:rsidRPr="00C260D9" w:rsidRDefault="00F10695" w:rsidP="00F10695">
      <w:pPr>
        <w:spacing w:after="0"/>
        <w:rPr>
          <w:sz w:val="22"/>
          <w:lang w:val="nl-NL"/>
        </w:rPr>
      </w:pPr>
    </w:p>
    <w:p w14:paraId="719B5C77" w14:textId="3F02F65D" w:rsidR="00B11F4A" w:rsidRPr="00C260D9" w:rsidRDefault="00B11F4A" w:rsidP="00ED21E5">
      <w:pPr>
        <w:pStyle w:val="Heading3"/>
        <w:numPr>
          <w:ilvl w:val="0"/>
          <w:numId w:val="24"/>
        </w:numPr>
        <w:rPr>
          <w:rFonts w:ascii="Arial" w:hAnsi="Arial" w:cs="Arial"/>
          <w:lang w:val="nl-NL"/>
        </w:rPr>
      </w:pPr>
      <w:bookmarkStart w:id="47" w:name="_Toc326396265"/>
      <w:r w:rsidRPr="00C260D9">
        <w:rPr>
          <w:rFonts w:ascii="Arial" w:hAnsi="Arial" w:cs="Arial"/>
          <w:lang w:val="nl-NL"/>
        </w:rPr>
        <w:t>Fase D – Technische architectuur</w:t>
      </w:r>
      <w:bookmarkEnd w:id="47"/>
    </w:p>
    <w:p w14:paraId="39E80C55" w14:textId="1F8AF309" w:rsidR="00B11F4A" w:rsidRPr="00C260D9" w:rsidRDefault="005D32A2" w:rsidP="00B11F4A">
      <w:pPr>
        <w:rPr>
          <w:sz w:val="22"/>
          <w:lang w:val="nl-NL"/>
        </w:rPr>
      </w:pPr>
      <w:r w:rsidRPr="00C260D9">
        <w:rPr>
          <w:sz w:val="22"/>
          <w:lang w:val="nl-NL"/>
        </w:rPr>
        <w:t xml:space="preserve">Fase D ging om het in kaart brengen van de technische laag. </w:t>
      </w:r>
      <w:r w:rsidR="00EE5D5E" w:rsidRPr="00C260D9">
        <w:rPr>
          <w:sz w:val="22"/>
          <w:lang w:val="nl-NL"/>
        </w:rPr>
        <w:t xml:space="preserve">Hiervoor zijn de technische architectuur rapporten van de applicaties gebruikt. </w:t>
      </w:r>
      <w:r w:rsidR="007C0892" w:rsidRPr="00C260D9">
        <w:rPr>
          <w:sz w:val="22"/>
          <w:lang w:val="nl-NL"/>
        </w:rPr>
        <w:t>Eerst</w:t>
      </w:r>
      <w:r w:rsidR="002950B1" w:rsidRPr="00C260D9">
        <w:rPr>
          <w:sz w:val="22"/>
          <w:lang w:val="nl-NL"/>
        </w:rPr>
        <w:t xml:space="preserve"> moest er wel bepaald worden wat er van de technische laag gemodelleerd zou worden. </w:t>
      </w:r>
      <w:r w:rsidR="00F37D2D" w:rsidRPr="00C260D9">
        <w:rPr>
          <w:sz w:val="22"/>
          <w:lang w:val="nl-NL"/>
        </w:rPr>
        <w:t xml:space="preserve">Bij aanvang van de stageperiode heeft de heer Mast aangegeven dat de focus vooral gelegd zou moeten worden op de bedrijf en </w:t>
      </w:r>
      <w:r w:rsidR="00E71A07">
        <w:rPr>
          <w:sz w:val="22"/>
          <w:lang w:val="nl-NL"/>
        </w:rPr>
        <w:t>applicatielaag</w:t>
      </w:r>
      <w:r w:rsidR="00AA4A23" w:rsidRPr="00C260D9">
        <w:rPr>
          <w:sz w:val="22"/>
          <w:lang w:val="nl-NL"/>
        </w:rPr>
        <w:t xml:space="preserve">. Voordat er is begonnen aan het onderzoek voor de technische laag is er via de mail een afspraak gemaakt met de heer Mast. In de mail werd aangegeven dat </w:t>
      </w:r>
      <w:r w:rsidR="008F3772" w:rsidRPr="00C260D9">
        <w:rPr>
          <w:sz w:val="22"/>
          <w:lang w:val="nl-NL"/>
        </w:rPr>
        <w:t>er voor elke applicatie een technische architectuur rappo</w:t>
      </w:r>
      <w:r w:rsidR="00CE3CCB" w:rsidRPr="00C260D9">
        <w:rPr>
          <w:sz w:val="22"/>
          <w:lang w:val="nl-NL"/>
        </w:rPr>
        <w:t xml:space="preserve">rt is. Tevens zijn er geen vragen opgesteld voorafgaand aan de afspraak. Tijdens de </w:t>
      </w:r>
      <w:r w:rsidR="00BF0737" w:rsidRPr="00C260D9">
        <w:rPr>
          <w:sz w:val="22"/>
          <w:lang w:val="nl-NL"/>
        </w:rPr>
        <w:t>ontmoeting</w:t>
      </w:r>
      <w:r w:rsidR="00CE3CCB" w:rsidRPr="00C260D9">
        <w:rPr>
          <w:sz w:val="22"/>
          <w:lang w:val="nl-NL"/>
        </w:rPr>
        <w:t xml:space="preserve"> is</w:t>
      </w:r>
      <w:r w:rsidR="002D2314" w:rsidRPr="00C260D9">
        <w:rPr>
          <w:sz w:val="22"/>
          <w:lang w:val="nl-NL"/>
        </w:rPr>
        <w:t xml:space="preserve"> besproken waaruit het technische architectuur rapport bestaat en welk informatie over de technische laag er te vinden is. </w:t>
      </w:r>
      <w:r w:rsidR="00800C88" w:rsidRPr="00C260D9">
        <w:rPr>
          <w:sz w:val="22"/>
          <w:lang w:val="nl-NL"/>
        </w:rPr>
        <w:t>Voor de heer Mast was het belangrijk om de server namen en de programmeertaal van deze serv</w:t>
      </w:r>
      <w:r w:rsidR="00FA061F" w:rsidRPr="00C260D9">
        <w:rPr>
          <w:sz w:val="22"/>
          <w:lang w:val="nl-NL"/>
        </w:rPr>
        <w:t xml:space="preserve">ers op te nemen in het ontwerp, omdat dit het meest relevantie informatie is voor de architecten en de stakeholders. </w:t>
      </w:r>
      <w:r w:rsidR="004B79C1" w:rsidRPr="00C260D9">
        <w:rPr>
          <w:sz w:val="22"/>
          <w:lang w:val="nl-NL"/>
        </w:rPr>
        <w:t>Met die informatie kan</w:t>
      </w:r>
      <w:r w:rsidR="00BF0737" w:rsidRPr="00C260D9">
        <w:rPr>
          <w:sz w:val="22"/>
          <w:lang w:val="nl-NL"/>
        </w:rPr>
        <w:t xml:space="preserve"> men er snel achter </w:t>
      </w:r>
      <w:r w:rsidR="004B79C1" w:rsidRPr="00C260D9">
        <w:rPr>
          <w:sz w:val="22"/>
          <w:lang w:val="nl-NL"/>
        </w:rPr>
        <w:t>komen welke servers in gebruik zijn en wie erbij betrokken moet worde</w:t>
      </w:r>
      <w:r w:rsidR="00453B0D" w:rsidRPr="00C260D9">
        <w:rPr>
          <w:sz w:val="22"/>
          <w:lang w:val="nl-NL"/>
        </w:rPr>
        <w:t xml:space="preserve">n indien </w:t>
      </w:r>
      <w:r w:rsidR="00BF0737" w:rsidRPr="00C260D9">
        <w:rPr>
          <w:sz w:val="22"/>
          <w:lang w:val="nl-NL"/>
        </w:rPr>
        <w:t xml:space="preserve">zich </w:t>
      </w:r>
      <w:r w:rsidR="00453B0D" w:rsidRPr="00C260D9">
        <w:rPr>
          <w:sz w:val="22"/>
          <w:lang w:val="nl-NL"/>
        </w:rPr>
        <w:t>een incident voordoet.</w:t>
      </w:r>
    </w:p>
    <w:p w14:paraId="083D5A96" w14:textId="62CBF3E9" w:rsidR="00F02AAA" w:rsidRPr="00C260D9" w:rsidRDefault="00800C88" w:rsidP="00B11F4A">
      <w:pPr>
        <w:rPr>
          <w:sz w:val="22"/>
          <w:lang w:val="nl-NL"/>
        </w:rPr>
      </w:pPr>
      <w:r w:rsidRPr="00C260D9">
        <w:rPr>
          <w:sz w:val="22"/>
          <w:lang w:val="nl-NL"/>
        </w:rPr>
        <w:t>Na het gesprek is er voor elk rapport onderzocht op welke servers de applicaties zich bevinden en in welk programmeer taal deze is geschreven.</w:t>
      </w:r>
      <w:r w:rsidR="00AF4DCA" w:rsidRPr="00C260D9">
        <w:rPr>
          <w:sz w:val="22"/>
          <w:lang w:val="nl-NL"/>
        </w:rPr>
        <w:t xml:space="preserve"> Ter validatie is er persoonlijk langsgelopen bij </w:t>
      </w:r>
      <w:r w:rsidR="00597722" w:rsidRPr="00C260D9">
        <w:rPr>
          <w:sz w:val="22"/>
          <w:lang w:val="nl-NL"/>
        </w:rPr>
        <w:t xml:space="preserve">de product eigenaren en is gevraagd of ze het </w:t>
      </w:r>
      <w:r w:rsidR="00E71A07">
        <w:rPr>
          <w:sz w:val="22"/>
          <w:lang w:val="nl-NL"/>
        </w:rPr>
        <w:t>technologielaag</w:t>
      </w:r>
      <w:r w:rsidR="00597722" w:rsidRPr="00C260D9">
        <w:rPr>
          <w:sz w:val="22"/>
          <w:lang w:val="nl-NL"/>
        </w:rPr>
        <w:t xml:space="preserve"> wilden controleren. Hieruit bleek dat het ontwerp klopte. </w:t>
      </w:r>
      <w:r w:rsidR="0010063A" w:rsidRPr="00C260D9">
        <w:rPr>
          <w:sz w:val="22"/>
          <w:lang w:val="nl-NL"/>
        </w:rPr>
        <w:t xml:space="preserve">Het resultaat van </w:t>
      </w:r>
      <w:r w:rsidR="00A14DEB" w:rsidRPr="00C260D9">
        <w:rPr>
          <w:sz w:val="22"/>
          <w:lang w:val="nl-NL"/>
        </w:rPr>
        <w:t>de technische</w:t>
      </w:r>
      <w:r w:rsidR="00C74943" w:rsidRPr="00C260D9">
        <w:rPr>
          <w:sz w:val="22"/>
          <w:lang w:val="nl-NL"/>
        </w:rPr>
        <w:t xml:space="preserve"> laag is opgenomen in bijlage V.</w:t>
      </w:r>
      <w:sdt>
        <w:sdtPr>
          <w:rPr>
            <w:sz w:val="22"/>
            <w:lang w:val="nl-NL"/>
          </w:rPr>
          <w:id w:val="1243836004"/>
          <w:citation/>
        </w:sdtPr>
        <w:sdtContent>
          <w:r w:rsidR="00A70215" w:rsidRPr="00C260D9">
            <w:rPr>
              <w:sz w:val="22"/>
              <w:lang w:val="nl-NL"/>
            </w:rPr>
            <w:fldChar w:fldCharType="begin"/>
          </w:r>
          <w:r w:rsidR="00A70215" w:rsidRPr="00C260D9">
            <w:rPr>
              <w:sz w:val="22"/>
              <w:lang w:val="nl-NL"/>
            </w:rPr>
            <w:instrText xml:space="preserve"> CITATION The13 \l 1033 </w:instrText>
          </w:r>
          <w:r w:rsidR="00A70215" w:rsidRPr="00C260D9">
            <w:rPr>
              <w:sz w:val="22"/>
              <w:lang w:val="nl-NL"/>
            </w:rPr>
            <w:fldChar w:fldCharType="separate"/>
          </w:r>
          <w:r w:rsidR="00A70215" w:rsidRPr="00C260D9">
            <w:rPr>
              <w:noProof/>
              <w:sz w:val="22"/>
              <w:lang w:val="nl-NL"/>
            </w:rPr>
            <w:t xml:space="preserve"> (The open group, 2012-2013)</w:t>
          </w:r>
          <w:r w:rsidR="00A70215" w:rsidRPr="00C260D9">
            <w:rPr>
              <w:sz w:val="22"/>
              <w:lang w:val="nl-NL"/>
            </w:rPr>
            <w:fldChar w:fldCharType="end"/>
          </w:r>
        </w:sdtContent>
      </w:sdt>
      <w:sdt>
        <w:sdtPr>
          <w:rPr>
            <w:sz w:val="22"/>
            <w:lang w:val="nl-NL"/>
          </w:rPr>
          <w:id w:val="1888603694"/>
          <w:citation/>
        </w:sdtPr>
        <w:sdtContent>
          <w:r w:rsidR="00A70215" w:rsidRPr="00C260D9">
            <w:rPr>
              <w:sz w:val="22"/>
              <w:lang w:val="nl-NL"/>
            </w:rPr>
            <w:fldChar w:fldCharType="begin"/>
          </w:r>
          <w:r w:rsidR="00A70215" w:rsidRPr="00C260D9">
            <w:rPr>
              <w:sz w:val="22"/>
              <w:lang w:val="nl-NL"/>
            </w:rPr>
            <w:instrText xml:space="preserve"> CITATION The11 \l 1033 </w:instrText>
          </w:r>
          <w:r w:rsidR="00A70215" w:rsidRPr="00C260D9">
            <w:rPr>
              <w:sz w:val="22"/>
              <w:lang w:val="nl-NL"/>
            </w:rPr>
            <w:fldChar w:fldCharType="separate"/>
          </w:r>
          <w:r w:rsidR="00A70215" w:rsidRPr="00C260D9">
            <w:rPr>
              <w:noProof/>
              <w:sz w:val="22"/>
              <w:lang w:val="nl-NL"/>
            </w:rPr>
            <w:t xml:space="preserve"> (The open group, 2011)</w:t>
          </w:r>
          <w:r w:rsidR="00A70215" w:rsidRPr="00C260D9">
            <w:rPr>
              <w:sz w:val="22"/>
              <w:lang w:val="nl-NL"/>
            </w:rPr>
            <w:fldChar w:fldCharType="end"/>
          </w:r>
        </w:sdtContent>
      </w:sdt>
    </w:p>
    <w:p w14:paraId="36933022" w14:textId="77777777" w:rsidR="00F10695" w:rsidRPr="00C260D9" w:rsidRDefault="00F10695" w:rsidP="00B11F4A">
      <w:pPr>
        <w:rPr>
          <w:sz w:val="22"/>
          <w:lang w:val="nl-NL"/>
        </w:rPr>
      </w:pPr>
    </w:p>
    <w:p w14:paraId="34C8E1EB" w14:textId="578887C8" w:rsidR="00F02AAA" w:rsidRPr="00C260D9" w:rsidRDefault="00F02AAA" w:rsidP="00ED21E5">
      <w:pPr>
        <w:pStyle w:val="Heading3"/>
        <w:numPr>
          <w:ilvl w:val="0"/>
          <w:numId w:val="24"/>
        </w:numPr>
        <w:rPr>
          <w:rFonts w:ascii="Arial" w:hAnsi="Arial" w:cs="Arial"/>
          <w:lang w:val="nl-NL"/>
        </w:rPr>
      </w:pPr>
      <w:bookmarkStart w:id="48" w:name="_Toc326396266"/>
      <w:r w:rsidRPr="00C260D9">
        <w:rPr>
          <w:rFonts w:ascii="Arial" w:hAnsi="Arial" w:cs="Arial"/>
          <w:lang w:val="nl-NL"/>
        </w:rPr>
        <w:t>Fase E – Mogelijkheden en oplossingen</w:t>
      </w:r>
      <w:bookmarkEnd w:id="48"/>
    </w:p>
    <w:p w14:paraId="41B1E349" w14:textId="48F758E1" w:rsidR="00D53C93" w:rsidRPr="00C260D9" w:rsidRDefault="00AE3D35" w:rsidP="006660C8">
      <w:pPr>
        <w:rPr>
          <w:sz w:val="22"/>
          <w:lang w:val="nl-NL"/>
        </w:rPr>
      </w:pPr>
      <w:r w:rsidRPr="00C260D9">
        <w:rPr>
          <w:sz w:val="22"/>
          <w:lang w:val="nl-NL"/>
        </w:rPr>
        <w:t xml:space="preserve">Fase E was de laatste fase met betrekking tot de Enterprise architectuur en had te maken met de mogelijkheden en de oplossingen voor de toekomst. </w:t>
      </w:r>
      <w:r w:rsidR="00BA0336" w:rsidRPr="00C260D9">
        <w:rPr>
          <w:sz w:val="22"/>
          <w:lang w:val="nl-NL"/>
        </w:rPr>
        <w:t>Tijdens het opstellen van de plan van aanpak wa</w:t>
      </w:r>
      <w:r w:rsidR="003820B2" w:rsidRPr="00C260D9">
        <w:rPr>
          <w:sz w:val="22"/>
          <w:lang w:val="nl-NL"/>
        </w:rPr>
        <w:t>s het de doel</w:t>
      </w:r>
      <w:r w:rsidR="00BA0336" w:rsidRPr="00C260D9">
        <w:rPr>
          <w:sz w:val="22"/>
          <w:lang w:val="nl-NL"/>
        </w:rPr>
        <w:t xml:space="preserve"> om een adviesrapport op te stellen</w:t>
      </w:r>
      <w:r w:rsidR="003820B2" w:rsidRPr="00C260D9">
        <w:rPr>
          <w:sz w:val="22"/>
          <w:lang w:val="nl-NL"/>
        </w:rPr>
        <w:t xml:space="preserve"> met betrekking op het verbeteren van de processen of het beter inrichten </w:t>
      </w:r>
      <w:r w:rsidR="00E91F46" w:rsidRPr="00C260D9">
        <w:rPr>
          <w:sz w:val="22"/>
          <w:lang w:val="nl-NL"/>
        </w:rPr>
        <w:t xml:space="preserve">van de processen van Damco. Het proces voor het opstellen van het adviesrapport </w:t>
      </w:r>
      <w:r w:rsidR="003820B2" w:rsidRPr="00C260D9">
        <w:rPr>
          <w:sz w:val="22"/>
          <w:lang w:val="nl-NL"/>
        </w:rPr>
        <w:t xml:space="preserve">zal nader </w:t>
      </w:r>
      <w:r w:rsidR="00390C6D" w:rsidRPr="00C260D9">
        <w:rPr>
          <w:sz w:val="22"/>
          <w:lang w:val="nl-NL"/>
        </w:rPr>
        <w:t>toegelicht</w:t>
      </w:r>
      <w:r w:rsidR="003820B2" w:rsidRPr="00C260D9">
        <w:rPr>
          <w:sz w:val="22"/>
          <w:lang w:val="nl-NL"/>
        </w:rPr>
        <w:t xml:space="preserve"> worden in hoofdstuk negen. </w:t>
      </w:r>
      <w:sdt>
        <w:sdtPr>
          <w:rPr>
            <w:sz w:val="22"/>
            <w:lang w:val="nl-NL"/>
          </w:rPr>
          <w:id w:val="995610952"/>
          <w:citation/>
        </w:sdtPr>
        <w:sdtContent>
          <w:r w:rsidR="00A70215" w:rsidRPr="00C260D9">
            <w:rPr>
              <w:sz w:val="22"/>
              <w:lang w:val="nl-NL"/>
            </w:rPr>
            <w:fldChar w:fldCharType="begin"/>
          </w:r>
          <w:r w:rsidR="00A70215" w:rsidRPr="00C260D9">
            <w:rPr>
              <w:sz w:val="22"/>
              <w:lang w:val="nl-NL"/>
            </w:rPr>
            <w:instrText xml:space="preserve"> CITATION The11 \l 1033 </w:instrText>
          </w:r>
          <w:r w:rsidR="00A70215" w:rsidRPr="00C260D9">
            <w:rPr>
              <w:sz w:val="22"/>
              <w:lang w:val="nl-NL"/>
            </w:rPr>
            <w:fldChar w:fldCharType="separate"/>
          </w:r>
          <w:r w:rsidR="00A70215" w:rsidRPr="00C260D9">
            <w:rPr>
              <w:noProof/>
              <w:sz w:val="22"/>
              <w:lang w:val="nl-NL"/>
            </w:rPr>
            <w:t>(The open group, 2011)</w:t>
          </w:r>
          <w:r w:rsidR="00A70215" w:rsidRPr="00C260D9">
            <w:rPr>
              <w:sz w:val="22"/>
              <w:lang w:val="nl-NL"/>
            </w:rPr>
            <w:fldChar w:fldCharType="end"/>
          </w:r>
        </w:sdtContent>
      </w:sdt>
    </w:p>
    <w:p w14:paraId="406A9EB1" w14:textId="0ABAD4AD" w:rsidR="00D53C93" w:rsidRPr="00C260D9" w:rsidRDefault="005712F6" w:rsidP="00797177">
      <w:pPr>
        <w:pStyle w:val="Heading2"/>
        <w:numPr>
          <w:ilvl w:val="0"/>
          <w:numId w:val="23"/>
        </w:numPr>
        <w:ind w:left="426" w:hanging="426"/>
        <w:rPr>
          <w:rFonts w:ascii="Arial" w:hAnsi="Arial" w:cs="Arial"/>
          <w:lang w:val="nl-NL"/>
        </w:rPr>
      </w:pPr>
      <w:r w:rsidRPr="00C260D9">
        <w:rPr>
          <w:rFonts w:ascii="Arial" w:hAnsi="Arial" w:cs="Arial"/>
          <w:lang w:val="nl-NL"/>
        </w:rPr>
        <w:lastRenderedPageBreak/>
        <w:t xml:space="preserve"> </w:t>
      </w:r>
      <w:bookmarkStart w:id="49" w:name="_Toc326396267"/>
      <w:r w:rsidR="00390C6D" w:rsidRPr="00C260D9">
        <w:rPr>
          <w:rFonts w:ascii="Arial" w:hAnsi="Arial" w:cs="Arial"/>
          <w:lang w:val="nl-NL"/>
        </w:rPr>
        <w:t>Aanvullende informatie over de ontwerpfase van de Enterprise architectuur</w:t>
      </w:r>
      <w:bookmarkEnd w:id="49"/>
    </w:p>
    <w:p w14:paraId="4B8A2186" w14:textId="129CB680" w:rsidR="00D53C93" w:rsidRPr="00C260D9" w:rsidRDefault="00D53C93" w:rsidP="00BF12F1">
      <w:pPr>
        <w:spacing w:after="0"/>
        <w:rPr>
          <w:sz w:val="22"/>
          <w:lang w:val="nl-NL"/>
        </w:rPr>
      </w:pPr>
      <w:r w:rsidRPr="00C260D9">
        <w:rPr>
          <w:sz w:val="22"/>
          <w:lang w:val="nl-NL"/>
        </w:rPr>
        <w:t>Voor het ontwerp van de Enterprise architectuur is de applicatie Archi gebruikt. Dit is een gratis applicatie die gebruik maakt van de Archi 2.1 methode. De reden voor het gebruik van Archi was dat de tool die zou worden aangeschaft pas later in de stageperiode geleverd zou worden. Tevens kon alles uit Archi eenvoudig in de nieuwe too</w:t>
      </w:r>
      <w:r w:rsidR="001502AA" w:rsidRPr="00C260D9">
        <w:rPr>
          <w:sz w:val="22"/>
          <w:lang w:val="nl-NL"/>
        </w:rPr>
        <w:t xml:space="preserve">l </w:t>
      </w:r>
      <w:r w:rsidR="00BA5E74" w:rsidRPr="00C260D9">
        <w:rPr>
          <w:sz w:val="22"/>
          <w:lang w:val="nl-NL"/>
        </w:rPr>
        <w:t xml:space="preserve">van </w:t>
      </w:r>
      <w:r w:rsidR="001502AA" w:rsidRPr="00C260D9">
        <w:rPr>
          <w:sz w:val="22"/>
          <w:lang w:val="nl-NL"/>
        </w:rPr>
        <w:t>Bizzdesign</w:t>
      </w:r>
      <w:r w:rsidR="00BA5E74" w:rsidRPr="00C260D9">
        <w:rPr>
          <w:sz w:val="22"/>
          <w:lang w:val="nl-NL"/>
        </w:rPr>
        <w:t xml:space="preserve"> (architect)</w:t>
      </w:r>
      <w:r w:rsidR="001502AA" w:rsidRPr="00C260D9">
        <w:rPr>
          <w:sz w:val="22"/>
          <w:lang w:val="nl-NL"/>
        </w:rPr>
        <w:t xml:space="preserve"> overgezet worden. </w:t>
      </w:r>
    </w:p>
    <w:p w14:paraId="7CE885E6" w14:textId="77777777" w:rsidR="00BF12F1" w:rsidRPr="00C260D9" w:rsidRDefault="00BF12F1" w:rsidP="00BF12F1">
      <w:pPr>
        <w:spacing w:after="0"/>
        <w:rPr>
          <w:sz w:val="22"/>
          <w:lang w:val="nl-NL"/>
        </w:rPr>
      </w:pPr>
    </w:p>
    <w:p w14:paraId="0D34DDE3" w14:textId="0E5994A3" w:rsidR="00D53C93" w:rsidRPr="00C260D9" w:rsidRDefault="00BA5E74" w:rsidP="00D53C93">
      <w:pPr>
        <w:rPr>
          <w:sz w:val="22"/>
          <w:lang w:val="nl-NL"/>
        </w:rPr>
      </w:pPr>
      <w:r w:rsidRPr="00C260D9">
        <w:rPr>
          <w:sz w:val="22"/>
          <w:lang w:val="nl-NL"/>
        </w:rPr>
        <w:t>Niet alle</w:t>
      </w:r>
      <w:r w:rsidR="00B04CEA" w:rsidRPr="00C260D9">
        <w:rPr>
          <w:sz w:val="22"/>
          <w:lang w:val="nl-NL"/>
        </w:rPr>
        <w:t xml:space="preserve"> medewerkers die informatie uit de Enterp</w:t>
      </w:r>
      <w:r w:rsidR="00BF0737" w:rsidRPr="00C260D9">
        <w:rPr>
          <w:sz w:val="22"/>
          <w:lang w:val="nl-NL"/>
        </w:rPr>
        <w:t>rise architectuur wil halen kennen</w:t>
      </w:r>
      <w:r w:rsidR="00B04CEA" w:rsidRPr="00C260D9">
        <w:rPr>
          <w:sz w:val="22"/>
          <w:lang w:val="nl-NL"/>
        </w:rPr>
        <w:t xml:space="preserve"> Archimate 2.1</w:t>
      </w:r>
      <w:r w:rsidR="00D53C93" w:rsidRPr="00C260D9">
        <w:rPr>
          <w:sz w:val="22"/>
          <w:lang w:val="nl-NL"/>
        </w:rPr>
        <w:t>. Daarom is er besloten om een rapport op te stellen</w:t>
      </w:r>
      <w:r w:rsidR="00BF0737" w:rsidRPr="00C260D9">
        <w:rPr>
          <w:sz w:val="22"/>
          <w:lang w:val="nl-NL"/>
        </w:rPr>
        <w:t xml:space="preserve"> dat</w:t>
      </w:r>
      <w:r w:rsidR="0053287C" w:rsidRPr="00C260D9">
        <w:rPr>
          <w:sz w:val="22"/>
          <w:lang w:val="nl-NL"/>
        </w:rPr>
        <w:t xml:space="preserve"> meer informatie weergeeft over de modellen, zodat de informatie ook voor mensen die Archimate 2.1 niet kennen duidelijk wordt.</w:t>
      </w:r>
      <w:r w:rsidR="00D53C93" w:rsidRPr="00C260D9">
        <w:rPr>
          <w:sz w:val="22"/>
          <w:lang w:val="nl-NL"/>
        </w:rPr>
        <w:t>. Om het rapport te maken was er niet veel nodig. Het programma Archi heeft namelijk een optie om zelf een rapport uit te draaien. Om een goed rapport te kunnen exporteren uit het programma Archi mogen er geen fouten zitten in het ontwerp, dus door het uitdraaien van het rapport is gelijk ook de laatste validatie gedaan op het ontw</w:t>
      </w:r>
      <w:r w:rsidR="00D00F92" w:rsidRPr="00C260D9">
        <w:rPr>
          <w:sz w:val="22"/>
          <w:lang w:val="nl-NL"/>
        </w:rPr>
        <w:t>erp.</w:t>
      </w:r>
      <w:r w:rsidR="003617A5" w:rsidRPr="00C260D9">
        <w:rPr>
          <w:sz w:val="22"/>
          <w:lang w:val="nl-NL"/>
        </w:rPr>
        <w:t xml:space="preserve"> Dit rapport is terug te vinden in externe bijlage I</w:t>
      </w:r>
      <w:r w:rsidR="009C5B36" w:rsidRPr="00C260D9">
        <w:rPr>
          <w:sz w:val="22"/>
          <w:lang w:val="nl-NL"/>
        </w:rPr>
        <w:t>I</w:t>
      </w:r>
      <w:r w:rsidR="003617A5" w:rsidRPr="00C260D9">
        <w:rPr>
          <w:sz w:val="22"/>
          <w:lang w:val="nl-NL"/>
        </w:rPr>
        <w:t>I.</w:t>
      </w:r>
    </w:p>
    <w:p w14:paraId="1DBDDD65" w14:textId="49B4DD37" w:rsidR="005712F6" w:rsidRPr="00C260D9" w:rsidRDefault="009D369C" w:rsidP="00797177">
      <w:pPr>
        <w:pStyle w:val="Heading2"/>
        <w:numPr>
          <w:ilvl w:val="0"/>
          <w:numId w:val="23"/>
        </w:numPr>
        <w:ind w:left="709" w:hanging="709"/>
        <w:rPr>
          <w:rFonts w:ascii="Arial" w:hAnsi="Arial"/>
          <w:lang w:val="nl-NL"/>
        </w:rPr>
      </w:pPr>
      <w:bookmarkStart w:id="50" w:name="_Toc326396268"/>
      <w:r w:rsidRPr="00C260D9">
        <w:rPr>
          <w:rFonts w:ascii="Arial" w:hAnsi="Arial"/>
          <w:lang w:val="nl-NL"/>
        </w:rPr>
        <w:t>Presenteren van de Enterprise architectuur</w:t>
      </w:r>
      <w:bookmarkEnd w:id="50"/>
    </w:p>
    <w:p w14:paraId="394C3795" w14:textId="1DA7F973" w:rsidR="005712F6" w:rsidRPr="00C260D9" w:rsidRDefault="009D369C" w:rsidP="00805238">
      <w:pPr>
        <w:spacing w:after="0"/>
        <w:rPr>
          <w:sz w:val="22"/>
          <w:lang w:val="nl-NL"/>
        </w:rPr>
      </w:pPr>
      <w:r w:rsidRPr="00C260D9">
        <w:rPr>
          <w:sz w:val="22"/>
          <w:lang w:val="nl-NL"/>
        </w:rPr>
        <w:t>In de laatste week van de afstudeerstage is er een presentatie gehouden over de Enterprise Architectuur. De heer Mast heeft de opdracht gegeven om een presentatie voor te bereiden die gegeven kon worden tijdens de “Architectuur board meeting” deze bijeenkomst wordt elk kwartaal gehouden om inzicht te geven in de Enterprise architectuur binnen Damco en om de laatste ontwikkelingen te bespreken. Tijdens deze meeting</w:t>
      </w:r>
      <w:r w:rsidR="00BF0737" w:rsidRPr="00C260D9">
        <w:rPr>
          <w:sz w:val="22"/>
          <w:lang w:val="nl-NL"/>
        </w:rPr>
        <w:t xml:space="preserve"> zijn</w:t>
      </w:r>
      <w:r w:rsidRPr="00C260D9">
        <w:rPr>
          <w:sz w:val="22"/>
          <w:lang w:val="nl-NL"/>
        </w:rPr>
        <w:t xml:space="preserve"> niet alleen architecten aanwezig, maar ook projectmanagers, accountmanagers, de CIO en business analisten. Voorafgaand aan deze bijeenkomst is er een presentatie gemaakt over de Enterprise Architectuur modellen die zijn g</w:t>
      </w:r>
      <w:r w:rsidR="00805238" w:rsidRPr="00C260D9">
        <w:rPr>
          <w:sz w:val="22"/>
          <w:lang w:val="nl-NL"/>
        </w:rPr>
        <w:t xml:space="preserve">ecreëerd tijdens het afstuderen. Daarnaast zijn ook de andere producten die tijdens het afstuderen zijn opgesteld in de presentatie verwerkt. De presentatie is in Powerpoint gemaakt. Om de Enterprise Architectuur modellen te kunnen tonen is er een InSite rapport geëxporteerd vanuit de tool Architect van Bizzdesign. Dit houdt in dat alle modellen vanuit de tool worden geexporteerd naar HTML waardoor deze getoond kunnen worden in Internet Explorer. Dit maakt het presenteren van de modellen overzichtelijker. </w:t>
      </w:r>
    </w:p>
    <w:p w14:paraId="13BB97AA" w14:textId="77777777" w:rsidR="00805238" w:rsidRPr="00C260D9" w:rsidRDefault="00805238" w:rsidP="00805238">
      <w:pPr>
        <w:spacing w:after="0"/>
        <w:rPr>
          <w:sz w:val="22"/>
          <w:lang w:val="nl-NL"/>
        </w:rPr>
      </w:pPr>
    </w:p>
    <w:p w14:paraId="0F1021B9" w14:textId="1612437E" w:rsidR="00805238" w:rsidRPr="00C260D9" w:rsidRDefault="00BF6F9D" w:rsidP="00805238">
      <w:pPr>
        <w:spacing w:after="0"/>
        <w:rPr>
          <w:sz w:val="22"/>
          <w:lang w:val="nl-NL"/>
        </w:rPr>
      </w:pPr>
      <w:r w:rsidRPr="00C260D9">
        <w:rPr>
          <w:sz w:val="22"/>
          <w:lang w:val="nl-NL"/>
        </w:rPr>
        <w:t>Tijdens de presentatie</w:t>
      </w:r>
      <w:r w:rsidR="00805238" w:rsidRPr="00C260D9">
        <w:rPr>
          <w:sz w:val="22"/>
          <w:lang w:val="nl-NL"/>
        </w:rPr>
        <w:t xml:space="preserve"> zijn er een aantal vragen gesteld door de aanwezigen en is er feedback gegeven. De vragen hadden vooral betrekking op </w:t>
      </w:r>
      <w:r w:rsidRPr="00C260D9">
        <w:rPr>
          <w:sz w:val="22"/>
          <w:lang w:val="nl-NL"/>
        </w:rPr>
        <w:t>de keuzes die gemaakt zijn tijdens het ontwerpen van de Enterprise Architectuur. De feedback had te maken met een aan</w:t>
      </w:r>
      <w:r w:rsidR="00BF0737" w:rsidRPr="00C260D9">
        <w:rPr>
          <w:sz w:val="22"/>
          <w:lang w:val="nl-NL"/>
        </w:rPr>
        <w:t>tal benamingen van processen. D</w:t>
      </w:r>
      <w:r w:rsidRPr="00C260D9">
        <w:rPr>
          <w:sz w:val="22"/>
          <w:lang w:val="nl-NL"/>
        </w:rPr>
        <w:t>e</w:t>
      </w:r>
      <w:r w:rsidR="00BF0737" w:rsidRPr="00C260D9">
        <w:rPr>
          <w:sz w:val="22"/>
          <w:lang w:val="nl-NL"/>
        </w:rPr>
        <w:t>ze</w:t>
      </w:r>
      <w:r w:rsidRPr="00C260D9">
        <w:rPr>
          <w:sz w:val="22"/>
          <w:lang w:val="nl-NL"/>
        </w:rPr>
        <w:t xml:space="preserve"> </w:t>
      </w:r>
      <w:r w:rsidR="00BF0737" w:rsidRPr="00C260D9">
        <w:rPr>
          <w:sz w:val="22"/>
          <w:lang w:val="nl-NL"/>
        </w:rPr>
        <w:t xml:space="preserve">zijn </w:t>
      </w:r>
      <w:r w:rsidRPr="00C260D9">
        <w:rPr>
          <w:sz w:val="22"/>
          <w:lang w:val="nl-NL"/>
        </w:rPr>
        <w:t>na de presentatie gelijk zijn aangepast.</w:t>
      </w:r>
    </w:p>
    <w:p w14:paraId="1EB61E91" w14:textId="77777777" w:rsidR="00805238" w:rsidRPr="00C260D9" w:rsidRDefault="00805238" w:rsidP="00805238">
      <w:pPr>
        <w:spacing w:after="0"/>
        <w:rPr>
          <w:sz w:val="22"/>
          <w:lang w:val="nl-NL"/>
        </w:rPr>
      </w:pPr>
    </w:p>
    <w:p w14:paraId="15956D05" w14:textId="77777777" w:rsidR="00E91D9D" w:rsidRPr="00C260D9" w:rsidRDefault="00E91D9D" w:rsidP="00D53C93">
      <w:pPr>
        <w:spacing w:after="0"/>
        <w:rPr>
          <w:b/>
          <w:sz w:val="22"/>
          <w:szCs w:val="22"/>
          <w:lang w:val="nl-NL"/>
        </w:rPr>
      </w:pPr>
      <w:r w:rsidRPr="00C260D9">
        <w:rPr>
          <w:b/>
          <w:sz w:val="22"/>
          <w:szCs w:val="22"/>
          <w:lang w:val="nl-NL"/>
        </w:rPr>
        <w:t>Afwijkingen</w:t>
      </w:r>
    </w:p>
    <w:p w14:paraId="316E6133" w14:textId="361B5103" w:rsidR="00D53C93" w:rsidRPr="00C260D9" w:rsidRDefault="00EC3E38" w:rsidP="00D53C93">
      <w:pPr>
        <w:spacing w:after="0"/>
        <w:rPr>
          <w:b/>
          <w:sz w:val="22"/>
          <w:szCs w:val="22"/>
          <w:lang w:val="nl-NL"/>
        </w:rPr>
      </w:pPr>
      <w:r w:rsidRPr="00C260D9">
        <w:rPr>
          <w:sz w:val="22"/>
          <w:lang w:val="nl-NL"/>
        </w:rPr>
        <w:t xml:space="preserve">Het was </w:t>
      </w:r>
      <w:r w:rsidR="00D53C93" w:rsidRPr="00C260D9">
        <w:rPr>
          <w:sz w:val="22"/>
          <w:lang w:val="nl-NL"/>
        </w:rPr>
        <w:t xml:space="preserve">de bedoeling om </w:t>
      </w:r>
      <w:r w:rsidRPr="00C260D9">
        <w:rPr>
          <w:sz w:val="22"/>
          <w:lang w:val="nl-NL"/>
        </w:rPr>
        <w:t>workshops te houden voor de validatie van de Enterprise architectuur</w:t>
      </w:r>
      <w:r w:rsidR="00D53C93" w:rsidRPr="00C260D9">
        <w:rPr>
          <w:sz w:val="22"/>
          <w:lang w:val="nl-NL"/>
        </w:rPr>
        <w:t>. Dit is niet gebeurd, omdat het onmogelijk was om in de korte tijd die er was met de verschillende stakeholders tegelijkertijd een afspraak in te plannen</w:t>
      </w:r>
      <w:r w:rsidR="004706A5" w:rsidRPr="00C260D9">
        <w:rPr>
          <w:lang w:val="nl-NL"/>
        </w:rPr>
        <w:t>.</w:t>
      </w:r>
      <w:r w:rsidR="00E456AC" w:rsidRPr="00C260D9">
        <w:rPr>
          <w:lang w:val="nl-NL"/>
        </w:rPr>
        <w:t xml:space="preserve"> </w:t>
      </w:r>
      <w:r w:rsidR="00BF0737" w:rsidRPr="00C260D9">
        <w:rPr>
          <w:sz w:val="22"/>
          <w:lang w:val="nl-NL"/>
        </w:rPr>
        <w:t>Dit was een risico waar</w:t>
      </w:r>
      <w:r w:rsidR="00E059B3" w:rsidRPr="00C260D9">
        <w:rPr>
          <w:sz w:val="22"/>
          <w:lang w:val="nl-NL"/>
        </w:rPr>
        <w:t xml:space="preserve"> rekening mee is gehouden door </w:t>
      </w:r>
      <w:r w:rsidR="00AD0337" w:rsidRPr="00C260D9">
        <w:rPr>
          <w:sz w:val="22"/>
          <w:lang w:val="nl-NL"/>
        </w:rPr>
        <w:t>zo vroeg mogelijk een afspraak in te plannen met de verschi</w:t>
      </w:r>
      <w:r w:rsidR="00EA29D0" w:rsidRPr="00C260D9">
        <w:rPr>
          <w:sz w:val="22"/>
          <w:lang w:val="nl-NL"/>
        </w:rPr>
        <w:t xml:space="preserve">llende stakeholders. Doordat het niet is gelukt om in één keer </w:t>
      </w:r>
      <w:r w:rsidR="00936544" w:rsidRPr="00C260D9">
        <w:rPr>
          <w:sz w:val="22"/>
          <w:lang w:val="nl-NL"/>
        </w:rPr>
        <w:t xml:space="preserve">de validatie te doen, zijn er losse afspraken gemaakt met de verschillende stakeholders. </w:t>
      </w:r>
    </w:p>
    <w:p w14:paraId="36FAD21C" w14:textId="77777777" w:rsidR="00EF3DD7" w:rsidRPr="00C260D9" w:rsidRDefault="00EF3DD7" w:rsidP="00D53C93">
      <w:pPr>
        <w:spacing w:after="0"/>
        <w:rPr>
          <w:lang w:val="nl-NL"/>
        </w:rPr>
      </w:pPr>
    </w:p>
    <w:p w14:paraId="4AFDA0A2" w14:textId="77777777" w:rsidR="00BF6F9D" w:rsidRPr="00C260D9" w:rsidRDefault="00BF6F9D" w:rsidP="00D53C93">
      <w:pPr>
        <w:spacing w:after="0"/>
        <w:rPr>
          <w:lang w:val="nl-NL"/>
        </w:rPr>
      </w:pPr>
    </w:p>
    <w:p w14:paraId="7F0835AC" w14:textId="77777777" w:rsidR="00BF6F9D" w:rsidRPr="00C260D9" w:rsidRDefault="00BF6F9D" w:rsidP="00D53C93">
      <w:pPr>
        <w:spacing w:after="0"/>
        <w:rPr>
          <w:lang w:val="nl-NL"/>
        </w:rPr>
      </w:pPr>
    </w:p>
    <w:p w14:paraId="79000AFB" w14:textId="77777777" w:rsidR="00BF6F9D" w:rsidRPr="00C260D9" w:rsidRDefault="00BF6F9D" w:rsidP="00D53C93">
      <w:pPr>
        <w:spacing w:after="0"/>
        <w:rPr>
          <w:lang w:val="nl-NL"/>
        </w:rPr>
      </w:pPr>
    </w:p>
    <w:p w14:paraId="11B236FF" w14:textId="77777777" w:rsidR="00BF6F9D" w:rsidRPr="00C260D9" w:rsidRDefault="00BF6F9D" w:rsidP="00D53C93">
      <w:pPr>
        <w:spacing w:after="0"/>
        <w:rPr>
          <w:lang w:val="nl-NL"/>
        </w:rPr>
      </w:pPr>
    </w:p>
    <w:p w14:paraId="7CF49931" w14:textId="77777777" w:rsidR="00BF6F9D" w:rsidRPr="00C260D9" w:rsidRDefault="00BF6F9D" w:rsidP="00D53C93">
      <w:pPr>
        <w:spacing w:after="0"/>
        <w:rPr>
          <w:lang w:val="nl-NL"/>
        </w:rPr>
      </w:pPr>
    </w:p>
    <w:p w14:paraId="7293B84B" w14:textId="77777777" w:rsidR="00D53C93" w:rsidRPr="00C260D9" w:rsidRDefault="00D53C93" w:rsidP="00EF3DD7">
      <w:pPr>
        <w:spacing w:after="0"/>
        <w:rPr>
          <w:b/>
          <w:sz w:val="22"/>
          <w:szCs w:val="22"/>
          <w:lang w:val="nl-NL"/>
        </w:rPr>
      </w:pPr>
      <w:r w:rsidRPr="00C260D9">
        <w:rPr>
          <w:b/>
          <w:sz w:val="22"/>
          <w:szCs w:val="22"/>
          <w:lang w:val="nl-NL"/>
        </w:rPr>
        <w:t>Reflectie</w:t>
      </w:r>
    </w:p>
    <w:p w14:paraId="38C862A3" w14:textId="7F2B3FBE" w:rsidR="00D72EE3" w:rsidRPr="00C260D9" w:rsidRDefault="00D53C93" w:rsidP="005F49DA">
      <w:pPr>
        <w:spacing w:after="0"/>
        <w:rPr>
          <w:sz w:val="22"/>
          <w:lang w:val="nl-NL"/>
        </w:rPr>
      </w:pPr>
      <w:r w:rsidRPr="00C260D9">
        <w:rPr>
          <w:sz w:val="22"/>
          <w:lang w:val="nl-NL"/>
        </w:rPr>
        <w:t>Als ik terugkijk naar deze fase ben ik erg tevreden over het uiteindelijke resultaat. Ik vond het een leuke, maar vooral ook een leerzame fase. Voor mij was Enterprise architectuur aan het begin van de stage een groot en onduidelijk begrip, maar tijdens mijn stage heb ik mezelf verdiept in dit onderwerp en ben ik erg gegroeid hierin. Hiernaast heb ik een veel beter beeld gekregen van hoe het is om in een grote organisatie te werken en om samen te werken met collega’s om uiteindelijk tot een product te komen waar iedereen baat bij heeft. Persoonlijk ben ik ook erg gegroeid tijdens deze fase, vooral qua mondelinge communicat</w:t>
      </w:r>
      <w:r w:rsidR="00345A53" w:rsidRPr="00C260D9">
        <w:rPr>
          <w:sz w:val="22"/>
          <w:lang w:val="nl-NL"/>
        </w:rPr>
        <w:t>ie. Een minpunt was dat ik in</w:t>
      </w:r>
      <w:r w:rsidR="0080411A" w:rsidRPr="00C260D9">
        <w:rPr>
          <w:sz w:val="22"/>
          <w:lang w:val="nl-NL"/>
        </w:rPr>
        <w:t xml:space="preserve"> het begin onzeker was.</w:t>
      </w:r>
      <w:r w:rsidRPr="00C260D9">
        <w:rPr>
          <w:sz w:val="22"/>
          <w:lang w:val="nl-NL"/>
        </w:rPr>
        <w:t xml:space="preserve"> </w:t>
      </w:r>
      <w:r w:rsidR="0080411A" w:rsidRPr="00C260D9">
        <w:rPr>
          <w:sz w:val="22"/>
          <w:lang w:val="nl-NL"/>
        </w:rPr>
        <w:t>Hierdoor is</w:t>
      </w:r>
      <w:r w:rsidRPr="00C260D9">
        <w:rPr>
          <w:sz w:val="22"/>
          <w:lang w:val="nl-NL"/>
        </w:rPr>
        <w:t xml:space="preserve"> veel kos</w:t>
      </w:r>
      <w:r w:rsidR="0080411A" w:rsidRPr="00C260D9">
        <w:rPr>
          <w:sz w:val="22"/>
          <w:lang w:val="nl-NL"/>
        </w:rPr>
        <w:t>tbare tijd is gaan zitten in  deskresearch, t</w:t>
      </w:r>
      <w:r w:rsidRPr="00C260D9">
        <w:rPr>
          <w:sz w:val="22"/>
          <w:lang w:val="nl-NL"/>
        </w:rPr>
        <w:t xml:space="preserve">erwijl als ik vanaf het begin collega’s </w:t>
      </w:r>
      <w:r w:rsidR="0080411A" w:rsidRPr="00C260D9">
        <w:rPr>
          <w:sz w:val="22"/>
          <w:lang w:val="nl-NL"/>
        </w:rPr>
        <w:t>had betro</w:t>
      </w:r>
      <w:r w:rsidRPr="00C260D9">
        <w:rPr>
          <w:sz w:val="22"/>
          <w:lang w:val="nl-NL"/>
        </w:rPr>
        <w:t xml:space="preserve">kken bij het project dit niet nodig zou zijn geweest. </w:t>
      </w:r>
    </w:p>
    <w:p w14:paraId="24C41CE5" w14:textId="77777777" w:rsidR="00D72EE3" w:rsidRPr="00C260D9" w:rsidRDefault="00D72EE3" w:rsidP="005F49DA">
      <w:pPr>
        <w:spacing w:after="0"/>
        <w:rPr>
          <w:sz w:val="22"/>
          <w:lang w:val="nl-NL"/>
        </w:rPr>
      </w:pPr>
    </w:p>
    <w:p w14:paraId="1C71C479" w14:textId="7A7CE758" w:rsidR="00E43DA2" w:rsidRPr="00C260D9" w:rsidRDefault="00D53C93" w:rsidP="005F49DA">
      <w:pPr>
        <w:spacing w:after="0"/>
        <w:rPr>
          <w:sz w:val="22"/>
          <w:lang w:val="nl-NL"/>
        </w:rPr>
      </w:pPr>
      <w:r w:rsidRPr="00C260D9">
        <w:rPr>
          <w:sz w:val="22"/>
          <w:lang w:val="nl-NL"/>
        </w:rPr>
        <w:t>Als ik in de toekomst een soortgelijke fase moet uitvoeren, zou ik beter willen plannen, zodat er ver van te voren afspraken gemaakt kunnen worden met meerdere werknemers om workshops te kunnen houden. Verder zou ik medewerkers vanaf het begin betrekken bij het project.</w:t>
      </w:r>
    </w:p>
    <w:p w14:paraId="1E0EDE8E" w14:textId="77777777" w:rsidR="00D72EE3" w:rsidRPr="00C260D9" w:rsidRDefault="00D72EE3" w:rsidP="005F49DA">
      <w:pPr>
        <w:spacing w:after="0"/>
        <w:rPr>
          <w:sz w:val="22"/>
          <w:lang w:val="nl-NL"/>
        </w:rPr>
      </w:pPr>
    </w:p>
    <w:p w14:paraId="55021A3C" w14:textId="77777777" w:rsidR="00D53C93" w:rsidRPr="00C260D9" w:rsidRDefault="00D53C93" w:rsidP="005F49DA">
      <w:pPr>
        <w:spacing w:after="0"/>
        <w:rPr>
          <w:b/>
          <w:sz w:val="22"/>
          <w:szCs w:val="22"/>
          <w:lang w:val="nl-NL"/>
        </w:rPr>
      </w:pPr>
      <w:r w:rsidRPr="00C260D9">
        <w:rPr>
          <w:b/>
          <w:sz w:val="22"/>
          <w:szCs w:val="22"/>
          <w:lang w:val="nl-NL"/>
        </w:rPr>
        <w:t>Evaluatie</w:t>
      </w:r>
    </w:p>
    <w:p w14:paraId="4CB55BFE" w14:textId="03193972" w:rsidR="00D53C93" w:rsidRPr="00C260D9" w:rsidRDefault="00D53C93" w:rsidP="00D53C93">
      <w:pPr>
        <w:rPr>
          <w:sz w:val="22"/>
          <w:lang w:val="nl-NL"/>
        </w:rPr>
      </w:pPr>
      <w:r w:rsidRPr="00C260D9">
        <w:rPr>
          <w:sz w:val="22"/>
          <w:lang w:val="nl-NL"/>
        </w:rPr>
        <w:t xml:space="preserve">Het doel van deze fase was om tot een ontworpen Enterprise architectuur te komen die de </w:t>
      </w:r>
      <w:r w:rsidR="00E71A07">
        <w:rPr>
          <w:sz w:val="22"/>
          <w:lang w:val="nl-NL"/>
        </w:rPr>
        <w:t>bedrijfslaag</w:t>
      </w:r>
      <w:r w:rsidRPr="00C260D9">
        <w:rPr>
          <w:sz w:val="22"/>
          <w:lang w:val="nl-NL"/>
        </w:rPr>
        <w:t xml:space="preserve">, </w:t>
      </w:r>
      <w:r w:rsidR="00E71A07">
        <w:rPr>
          <w:sz w:val="22"/>
          <w:lang w:val="nl-NL"/>
        </w:rPr>
        <w:t>applicatielaag</w:t>
      </w:r>
      <w:r w:rsidRPr="00C260D9">
        <w:rPr>
          <w:sz w:val="22"/>
          <w:lang w:val="nl-NL"/>
        </w:rPr>
        <w:t xml:space="preserve"> en </w:t>
      </w:r>
      <w:r w:rsidR="00E71A07">
        <w:rPr>
          <w:sz w:val="22"/>
          <w:lang w:val="nl-NL"/>
        </w:rPr>
        <w:t>technologielaag</w:t>
      </w:r>
      <w:r w:rsidRPr="00C260D9">
        <w:rPr>
          <w:sz w:val="22"/>
          <w:lang w:val="nl-NL"/>
        </w:rPr>
        <w:t xml:space="preserve"> van één viewpoint volledig in kaart brengt. Om terug te kijken hoe dit proces is verlopen zal er als eerst een proces evaluatie geschreven worden. Tot slot zal het uiteindelijke product geëvalueerd worden.</w:t>
      </w:r>
    </w:p>
    <w:p w14:paraId="64970433" w14:textId="43D465FD" w:rsidR="00D53C93" w:rsidRPr="000F56D4" w:rsidRDefault="00D53C93" w:rsidP="00D53C93">
      <w:pPr>
        <w:pStyle w:val="Heading3"/>
        <w:rPr>
          <w:rFonts w:ascii="Arial" w:hAnsi="Arial" w:cs="Arial"/>
          <w:b/>
          <w:sz w:val="22"/>
          <w:lang w:val="nl-NL"/>
        </w:rPr>
      </w:pPr>
      <w:bookmarkStart w:id="51" w:name="_Toc326396269"/>
      <w:r w:rsidRPr="000F56D4">
        <w:rPr>
          <w:rFonts w:ascii="Arial" w:hAnsi="Arial" w:cs="Arial"/>
          <w:b/>
          <w:sz w:val="22"/>
          <w:lang w:val="nl-NL"/>
        </w:rPr>
        <w:t>Proces evaluatie</w:t>
      </w:r>
      <w:bookmarkEnd w:id="51"/>
    </w:p>
    <w:p w14:paraId="10890C12" w14:textId="77777777" w:rsidR="00D53C93" w:rsidRPr="00C260D9" w:rsidRDefault="00D53C93" w:rsidP="00D53C93">
      <w:pPr>
        <w:rPr>
          <w:sz w:val="22"/>
          <w:lang w:val="nl-NL"/>
        </w:rPr>
      </w:pPr>
      <w:r w:rsidRPr="00C260D9">
        <w:rPr>
          <w:sz w:val="22"/>
          <w:lang w:val="nl-NL"/>
        </w:rPr>
        <w:t xml:space="preserve">In onderstaande tabel zal er geëvalueerd worden over het proces van deze fase. Er zal beschreven staan hoe de verschillende processen zijn verlopen om tot de verschillende producten te komen. Tevens zal er aangetoond worden welke competenties hier zijn uitgeoefend. </w:t>
      </w:r>
    </w:p>
    <w:tbl>
      <w:tblPr>
        <w:tblStyle w:val="TableGrid"/>
        <w:tblW w:w="0" w:type="auto"/>
        <w:tblLook w:val="04A0" w:firstRow="1" w:lastRow="0" w:firstColumn="1" w:lastColumn="0" w:noHBand="0" w:noVBand="1"/>
      </w:tblPr>
      <w:tblGrid>
        <w:gridCol w:w="1690"/>
        <w:gridCol w:w="1123"/>
        <w:gridCol w:w="3126"/>
        <w:gridCol w:w="2845"/>
      </w:tblGrid>
      <w:tr w:rsidR="00D53C93" w:rsidRPr="00C260D9" w14:paraId="590902F0" w14:textId="77777777" w:rsidTr="006E4644">
        <w:tc>
          <w:tcPr>
            <w:tcW w:w="1690" w:type="dxa"/>
          </w:tcPr>
          <w:p w14:paraId="74A0C575" w14:textId="77777777" w:rsidR="00D53C93" w:rsidRPr="00C260D9" w:rsidRDefault="00D53C93" w:rsidP="006E4644">
            <w:pPr>
              <w:rPr>
                <w:rFonts w:ascii="Arial" w:hAnsi="Arial" w:cs="Arial"/>
                <w:b/>
              </w:rPr>
            </w:pPr>
            <w:r w:rsidRPr="00C260D9">
              <w:rPr>
                <w:rFonts w:ascii="Arial" w:hAnsi="Arial" w:cs="Arial"/>
                <w:b/>
                <w:color w:val="A8D08D" w:themeColor="accent6" w:themeTint="99"/>
              </w:rPr>
              <w:t>Proces</w:t>
            </w:r>
          </w:p>
        </w:tc>
        <w:tc>
          <w:tcPr>
            <w:tcW w:w="1123" w:type="dxa"/>
          </w:tcPr>
          <w:p w14:paraId="56C41F2D" w14:textId="77777777" w:rsidR="00D53C93" w:rsidRPr="00C260D9" w:rsidRDefault="00D53C93" w:rsidP="006E4644">
            <w:pPr>
              <w:rPr>
                <w:rFonts w:ascii="Arial" w:hAnsi="Arial" w:cs="Arial"/>
                <w:b/>
              </w:rPr>
            </w:pPr>
            <w:r w:rsidRPr="00C260D9">
              <w:rPr>
                <w:rFonts w:ascii="Arial" w:hAnsi="Arial" w:cs="Arial"/>
                <w:b/>
                <w:color w:val="00B050"/>
              </w:rPr>
              <w:t>evaluatie</w:t>
            </w:r>
          </w:p>
        </w:tc>
        <w:tc>
          <w:tcPr>
            <w:tcW w:w="3126" w:type="dxa"/>
          </w:tcPr>
          <w:p w14:paraId="3CECDCFC" w14:textId="77777777" w:rsidR="00D53C93" w:rsidRPr="00C260D9" w:rsidRDefault="00D53C93" w:rsidP="006E4644">
            <w:pPr>
              <w:rPr>
                <w:rFonts w:ascii="Arial" w:hAnsi="Arial" w:cs="Arial"/>
                <w:b/>
              </w:rPr>
            </w:pPr>
            <w:r w:rsidRPr="00C260D9">
              <w:rPr>
                <w:rFonts w:ascii="Arial" w:hAnsi="Arial" w:cs="Arial"/>
                <w:b/>
                <w:color w:val="00B0F0"/>
              </w:rPr>
              <w:t>beschrijving</w:t>
            </w:r>
          </w:p>
        </w:tc>
        <w:tc>
          <w:tcPr>
            <w:tcW w:w="2845" w:type="dxa"/>
          </w:tcPr>
          <w:p w14:paraId="65E68F01" w14:textId="77777777" w:rsidR="00D53C93" w:rsidRPr="00C260D9" w:rsidRDefault="00D53C93" w:rsidP="006E4644">
            <w:pPr>
              <w:rPr>
                <w:rFonts w:ascii="Arial" w:hAnsi="Arial" w:cs="Arial"/>
                <w:b/>
              </w:rPr>
            </w:pPr>
            <w:r w:rsidRPr="00C260D9">
              <w:rPr>
                <w:rFonts w:ascii="Arial" w:hAnsi="Arial" w:cs="Arial"/>
                <w:b/>
                <w:color w:val="0070C0"/>
              </w:rPr>
              <w:t>competentie</w:t>
            </w:r>
          </w:p>
        </w:tc>
      </w:tr>
      <w:tr w:rsidR="00D53C93" w:rsidRPr="00C260D9" w14:paraId="66CF3462" w14:textId="77777777" w:rsidTr="006E4644">
        <w:tc>
          <w:tcPr>
            <w:tcW w:w="1690" w:type="dxa"/>
          </w:tcPr>
          <w:p w14:paraId="49C28867" w14:textId="77777777" w:rsidR="00D53C93" w:rsidRPr="00C260D9" w:rsidRDefault="00D53C93" w:rsidP="006E4644">
            <w:pPr>
              <w:rPr>
                <w:rFonts w:ascii="Arial" w:hAnsi="Arial" w:cs="Arial"/>
              </w:rPr>
            </w:pPr>
            <w:r w:rsidRPr="00C260D9">
              <w:rPr>
                <w:rFonts w:ascii="Arial" w:hAnsi="Arial" w:cs="Arial"/>
              </w:rPr>
              <w:t>Onderzoek</w:t>
            </w:r>
          </w:p>
        </w:tc>
        <w:tc>
          <w:tcPr>
            <w:tcW w:w="1123" w:type="dxa"/>
          </w:tcPr>
          <w:p w14:paraId="46F7C1BE" w14:textId="77777777" w:rsidR="00D53C93" w:rsidRPr="00C260D9" w:rsidRDefault="00D53C93" w:rsidP="006E4644">
            <w:pPr>
              <w:rPr>
                <w:rFonts w:ascii="Arial" w:hAnsi="Arial" w:cs="Arial"/>
              </w:rPr>
            </w:pPr>
            <w:r w:rsidRPr="00C260D9">
              <w:rPr>
                <w:rFonts w:ascii="Arial" w:hAnsi="Arial" w:cs="Arial"/>
              </w:rPr>
              <w:t>Goed</w:t>
            </w:r>
          </w:p>
        </w:tc>
        <w:tc>
          <w:tcPr>
            <w:tcW w:w="3126" w:type="dxa"/>
          </w:tcPr>
          <w:p w14:paraId="29D06633" w14:textId="6D18F7ED" w:rsidR="00D53C93" w:rsidRPr="00C260D9" w:rsidRDefault="00D53C93" w:rsidP="006E4644">
            <w:pPr>
              <w:rPr>
                <w:rFonts w:ascii="Arial" w:hAnsi="Arial" w:cs="Arial"/>
              </w:rPr>
            </w:pPr>
            <w:r w:rsidRPr="00C260D9">
              <w:rPr>
                <w:rFonts w:ascii="Arial" w:hAnsi="Arial" w:cs="Arial"/>
              </w:rPr>
              <w:t>De deskresearch verliep moeiteloos, maar bepaalde aspecten van field</w:t>
            </w:r>
            <w:r w:rsidR="00D00F92" w:rsidRPr="00C260D9">
              <w:rPr>
                <w:rFonts w:ascii="Arial" w:hAnsi="Arial" w:cs="Arial"/>
              </w:rPr>
              <w:t xml:space="preserve"> </w:t>
            </w:r>
            <w:r w:rsidRPr="00C260D9">
              <w:rPr>
                <w:rFonts w:ascii="Arial" w:hAnsi="Arial" w:cs="Arial"/>
              </w:rPr>
              <w:t xml:space="preserve">research verliepen stroef. Dit had vooral te maken met de interview afspraken die verschoven werden. Gelukkig is hier van te voren wel rekening mee gehouden tijdens het opstellen van risico’s. Hierdoor zijn de afspraken voor de verwachte data ingepland en is het nooit voorgekomen dat een afspraak over de initiële geplande datum heen is gegaan. </w:t>
            </w:r>
          </w:p>
          <w:p w14:paraId="3AED73A4" w14:textId="77777777" w:rsidR="00D53C93" w:rsidRPr="00C260D9" w:rsidRDefault="00D53C93" w:rsidP="006E4644">
            <w:pPr>
              <w:rPr>
                <w:rFonts w:ascii="Arial" w:hAnsi="Arial" w:cs="Arial"/>
              </w:rPr>
            </w:pPr>
          </w:p>
          <w:p w14:paraId="427A2E7F" w14:textId="77777777" w:rsidR="00D53C93" w:rsidRPr="00C260D9" w:rsidRDefault="00D53C93" w:rsidP="006E4644">
            <w:pPr>
              <w:rPr>
                <w:rFonts w:ascii="Arial" w:hAnsi="Arial" w:cs="Arial"/>
              </w:rPr>
            </w:pPr>
            <w:r w:rsidRPr="00C260D9">
              <w:rPr>
                <w:rFonts w:ascii="Arial" w:hAnsi="Arial" w:cs="Arial"/>
              </w:rPr>
              <w:t>Bovendien is er goed voorbereid voor de interviews wat hielp bij het goed verlopen van dit proces.</w:t>
            </w:r>
          </w:p>
        </w:tc>
        <w:tc>
          <w:tcPr>
            <w:tcW w:w="2845" w:type="dxa"/>
          </w:tcPr>
          <w:p w14:paraId="6456A8C2" w14:textId="77777777" w:rsidR="00D53C93" w:rsidRPr="00C260D9" w:rsidRDefault="00D53C93"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Informatie vergaren, analyseren, beoordelen &amp; verwerken</w:t>
            </w:r>
          </w:p>
          <w:p w14:paraId="6B950685" w14:textId="77777777" w:rsidR="00D53C93" w:rsidRPr="00C260D9" w:rsidRDefault="00D53C93" w:rsidP="00ED21E5">
            <w:pPr>
              <w:pStyle w:val="ListParagraph"/>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Desk research aan de hand van literatuuronderzoek</w:t>
            </w:r>
          </w:p>
          <w:p w14:paraId="4F2819AC" w14:textId="77777777" w:rsidR="00D53C93" w:rsidRPr="00C260D9" w:rsidRDefault="00D53C93" w:rsidP="00ED21E5">
            <w:pPr>
              <w:pStyle w:val="ListParagraph"/>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Field research in de vorm van interviews</w:t>
            </w:r>
          </w:p>
          <w:p w14:paraId="506DB0FA" w14:textId="77777777" w:rsidR="00D53C93" w:rsidRPr="00C260D9" w:rsidRDefault="00D53C93" w:rsidP="00ED21E5">
            <w:pPr>
              <w:pStyle w:val="ListParagraph"/>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Interviewen van stakeholders</w:t>
            </w:r>
          </w:p>
          <w:p w14:paraId="1B2B4A54" w14:textId="77777777" w:rsidR="00D53C93" w:rsidRPr="00C260D9" w:rsidRDefault="00D53C93" w:rsidP="006E4644">
            <w:pPr>
              <w:rPr>
                <w:rFonts w:ascii="Arial" w:hAnsi="Arial" w:cs="Arial"/>
              </w:rPr>
            </w:pPr>
          </w:p>
        </w:tc>
      </w:tr>
      <w:tr w:rsidR="00D53C93" w:rsidRPr="00C260D9" w14:paraId="3B5DD2A1" w14:textId="77777777" w:rsidTr="006E4644">
        <w:tc>
          <w:tcPr>
            <w:tcW w:w="1690" w:type="dxa"/>
          </w:tcPr>
          <w:p w14:paraId="36197276" w14:textId="77777777" w:rsidR="00D53C93" w:rsidRPr="00C260D9" w:rsidRDefault="00D53C93" w:rsidP="006E4644">
            <w:pPr>
              <w:rPr>
                <w:rFonts w:ascii="Arial" w:hAnsi="Arial" w:cs="Arial"/>
              </w:rPr>
            </w:pPr>
            <w:r w:rsidRPr="00C260D9">
              <w:rPr>
                <w:rFonts w:ascii="Arial" w:hAnsi="Arial" w:cs="Arial"/>
              </w:rPr>
              <w:t>Ontwerp</w:t>
            </w:r>
          </w:p>
        </w:tc>
        <w:tc>
          <w:tcPr>
            <w:tcW w:w="1123" w:type="dxa"/>
          </w:tcPr>
          <w:p w14:paraId="0948F110" w14:textId="77777777" w:rsidR="00D53C93" w:rsidRPr="00C260D9" w:rsidRDefault="00D53C93" w:rsidP="006E4644">
            <w:pPr>
              <w:rPr>
                <w:rFonts w:ascii="Arial" w:hAnsi="Arial" w:cs="Arial"/>
              </w:rPr>
            </w:pPr>
            <w:r w:rsidRPr="00C260D9">
              <w:rPr>
                <w:rFonts w:ascii="Arial" w:hAnsi="Arial" w:cs="Arial"/>
              </w:rPr>
              <w:t>Goed</w:t>
            </w:r>
          </w:p>
        </w:tc>
        <w:tc>
          <w:tcPr>
            <w:tcW w:w="3126" w:type="dxa"/>
          </w:tcPr>
          <w:p w14:paraId="2DADBCF2" w14:textId="77777777" w:rsidR="00D53C93" w:rsidRPr="00C260D9" w:rsidRDefault="00D53C93" w:rsidP="006E4644">
            <w:pPr>
              <w:rPr>
                <w:rFonts w:ascii="Arial" w:hAnsi="Arial" w:cs="Arial"/>
              </w:rPr>
            </w:pPr>
            <w:r w:rsidRPr="00C260D9">
              <w:rPr>
                <w:rFonts w:ascii="Arial" w:hAnsi="Arial" w:cs="Arial"/>
              </w:rPr>
              <w:t xml:space="preserve">Er kan gezegd worden dat het ontwerp proces goed verliep. Aan het begin van de afstudeerperiode was het erg </w:t>
            </w:r>
            <w:r w:rsidRPr="00C260D9">
              <w:rPr>
                <w:rFonts w:ascii="Arial" w:hAnsi="Arial" w:cs="Arial"/>
              </w:rPr>
              <w:lastRenderedPageBreak/>
              <w:t>onduidelijk hoe de aanpak hiervan zou zijn, maar na deskresearch te hebben gedaan over de archimate 2.1 en Togaf 9.1 methode werd het duidelijk wat er gedaan moest worden. Nadat het ontwerpen duidelijk is geworden is het proces erg prettig en goed verlopen.</w:t>
            </w:r>
          </w:p>
          <w:p w14:paraId="7D365ACD" w14:textId="77777777" w:rsidR="003D268F" w:rsidRPr="00C260D9" w:rsidRDefault="003D268F" w:rsidP="006E4644">
            <w:pPr>
              <w:rPr>
                <w:rFonts w:ascii="Arial" w:hAnsi="Arial" w:cs="Arial"/>
              </w:rPr>
            </w:pPr>
          </w:p>
          <w:p w14:paraId="4E549E45" w14:textId="0B2AF60B" w:rsidR="003D268F" w:rsidRPr="00C260D9" w:rsidRDefault="003D268F" w:rsidP="006E4644">
            <w:pPr>
              <w:rPr>
                <w:rFonts w:ascii="Arial" w:hAnsi="Arial" w:cs="Arial"/>
              </w:rPr>
            </w:pPr>
            <w:r w:rsidRPr="00C260D9">
              <w:rPr>
                <w:rFonts w:ascii="Arial" w:hAnsi="Arial" w:cs="Arial"/>
              </w:rPr>
              <w:t>Hiernaast is tijdens het ont</w:t>
            </w:r>
            <w:r w:rsidR="00842701" w:rsidRPr="00C260D9">
              <w:rPr>
                <w:rFonts w:ascii="Arial" w:hAnsi="Arial" w:cs="Arial"/>
              </w:rPr>
              <w:t>werpen de data ook geanalyseerd, dit is gedaan om te controleren of bepaalde applicaties</w:t>
            </w:r>
            <w:r w:rsidR="00747ECB" w:rsidRPr="00C260D9">
              <w:rPr>
                <w:rFonts w:ascii="Arial" w:hAnsi="Arial" w:cs="Arial"/>
              </w:rPr>
              <w:t xml:space="preserve"> niet dezelfde taken uitvoeren., zodat dit niet dubbel wordt ontworpen. Deze analyse is goed verlopen. </w:t>
            </w:r>
          </w:p>
        </w:tc>
        <w:tc>
          <w:tcPr>
            <w:tcW w:w="2845" w:type="dxa"/>
          </w:tcPr>
          <w:p w14:paraId="1F48A465" w14:textId="77777777" w:rsidR="00D53C93" w:rsidRPr="00C260D9" w:rsidRDefault="00D53C93"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lastRenderedPageBreak/>
              <w:t>Bijdragen aan informatiebeleid, plan &amp; architectuur</w:t>
            </w:r>
          </w:p>
          <w:p w14:paraId="40D77CAD" w14:textId="77777777" w:rsidR="00D53C93" w:rsidRPr="00C260D9" w:rsidRDefault="00D53C93" w:rsidP="00ED21E5">
            <w:pPr>
              <w:pStyle w:val="ListParagraph"/>
              <w:numPr>
                <w:ilvl w:val="0"/>
                <w:numId w:val="8"/>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 xml:space="preserve">Ontwerpen aan de </w:t>
            </w:r>
            <w:r w:rsidRPr="00C260D9">
              <w:rPr>
                <w:rStyle w:val="Geen"/>
                <w:rFonts w:ascii="Arial" w:hAnsi="Arial" w:cs="Arial"/>
              </w:rPr>
              <w:lastRenderedPageBreak/>
              <w:t>hand van architectuur modellen</w:t>
            </w:r>
          </w:p>
          <w:p w14:paraId="7E927065" w14:textId="77777777" w:rsidR="004D1270" w:rsidRPr="00C260D9" w:rsidRDefault="004D1270" w:rsidP="004D12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p w14:paraId="15ABE590" w14:textId="77777777" w:rsidR="004D1270" w:rsidRPr="00C260D9" w:rsidRDefault="004D1270" w:rsidP="004D12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Informatie vergaren, analyseren, beoordelen &amp; verwerken</w:t>
            </w:r>
          </w:p>
          <w:p w14:paraId="77649168" w14:textId="256EFB5C" w:rsidR="004D1270" w:rsidRPr="00C260D9" w:rsidRDefault="003D268F" w:rsidP="00ED21E5">
            <w:pPr>
              <w:pStyle w:val="ListParagraph"/>
              <w:numPr>
                <w:ilvl w:val="0"/>
                <w:numId w:val="8"/>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 xml:space="preserve">Kwantitatieve en kwalitatieve data analyse </w:t>
            </w:r>
          </w:p>
          <w:p w14:paraId="25D6C55A" w14:textId="77777777" w:rsidR="00D53C93" w:rsidRPr="00C260D9" w:rsidRDefault="00D53C93" w:rsidP="006E4644">
            <w:pPr>
              <w:rPr>
                <w:rFonts w:ascii="Arial" w:hAnsi="Arial" w:cs="Arial"/>
              </w:rPr>
            </w:pPr>
          </w:p>
        </w:tc>
      </w:tr>
      <w:tr w:rsidR="00D53C93" w:rsidRPr="00C260D9" w14:paraId="07D787FE" w14:textId="77777777" w:rsidTr="006E4644">
        <w:tc>
          <w:tcPr>
            <w:tcW w:w="1690" w:type="dxa"/>
          </w:tcPr>
          <w:p w14:paraId="6848B6AC" w14:textId="77777777" w:rsidR="00127AE4" w:rsidRPr="00C260D9" w:rsidRDefault="00127AE4" w:rsidP="006E4644">
            <w:pPr>
              <w:rPr>
                <w:rFonts w:ascii="Arial" w:hAnsi="Arial" w:cs="Arial"/>
              </w:rPr>
            </w:pPr>
          </w:p>
          <w:p w14:paraId="4894DC5F" w14:textId="77777777" w:rsidR="00127AE4" w:rsidRPr="00C260D9" w:rsidRDefault="00127AE4" w:rsidP="006E4644">
            <w:pPr>
              <w:rPr>
                <w:rFonts w:ascii="Arial" w:hAnsi="Arial" w:cs="Arial"/>
              </w:rPr>
            </w:pPr>
          </w:p>
          <w:p w14:paraId="11D6F3F8" w14:textId="77777777" w:rsidR="00127AE4" w:rsidRPr="00C260D9" w:rsidRDefault="00127AE4" w:rsidP="006E4644">
            <w:pPr>
              <w:rPr>
                <w:rFonts w:ascii="Arial" w:hAnsi="Arial" w:cs="Arial"/>
              </w:rPr>
            </w:pPr>
          </w:p>
          <w:p w14:paraId="7E5A2132" w14:textId="77777777" w:rsidR="00127AE4" w:rsidRPr="00C260D9" w:rsidRDefault="00127AE4" w:rsidP="006E4644">
            <w:pPr>
              <w:rPr>
                <w:rFonts w:ascii="Arial" w:hAnsi="Arial" w:cs="Arial"/>
              </w:rPr>
            </w:pPr>
          </w:p>
          <w:p w14:paraId="19664887" w14:textId="77777777" w:rsidR="00D53C93" w:rsidRPr="00C260D9" w:rsidRDefault="00D53C93" w:rsidP="006E4644">
            <w:pPr>
              <w:rPr>
                <w:rFonts w:ascii="Arial" w:hAnsi="Arial" w:cs="Arial"/>
              </w:rPr>
            </w:pPr>
            <w:r w:rsidRPr="00C260D9">
              <w:rPr>
                <w:rFonts w:ascii="Arial" w:hAnsi="Arial" w:cs="Arial"/>
              </w:rPr>
              <w:t>Validatie</w:t>
            </w:r>
          </w:p>
        </w:tc>
        <w:tc>
          <w:tcPr>
            <w:tcW w:w="1123" w:type="dxa"/>
          </w:tcPr>
          <w:p w14:paraId="62B86C87" w14:textId="77777777" w:rsidR="00127AE4" w:rsidRPr="00C260D9" w:rsidRDefault="00127AE4" w:rsidP="006E4644">
            <w:pPr>
              <w:rPr>
                <w:rFonts w:ascii="Arial" w:hAnsi="Arial" w:cs="Arial"/>
              </w:rPr>
            </w:pPr>
          </w:p>
          <w:p w14:paraId="58287080" w14:textId="77777777" w:rsidR="00127AE4" w:rsidRPr="00C260D9" w:rsidRDefault="00127AE4" w:rsidP="006E4644">
            <w:pPr>
              <w:rPr>
                <w:rFonts w:ascii="Arial" w:hAnsi="Arial" w:cs="Arial"/>
              </w:rPr>
            </w:pPr>
          </w:p>
          <w:p w14:paraId="2270C933" w14:textId="77777777" w:rsidR="00127AE4" w:rsidRPr="00C260D9" w:rsidRDefault="00127AE4" w:rsidP="006E4644">
            <w:pPr>
              <w:rPr>
                <w:rFonts w:ascii="Arial" w:hAnsi="Arial" w:cs="Arial"/>
              </w:rPr>
            </w:pPr>
          </w:p>
          <w:p w14:paraId="5BE3762D" w14:textId="77777777" w:rsidR="00127AE4" w:rsidRPr="00C260D9" w:rsidRDefault="00127AE4" w:rsidP="006E4644">
            <w:pPr>
              <w:rPr>
                <w:rFonts w:ascii="Arial" w:hAnsi="Arial" w:cs="Arial"/>
              </w:rPr>
            </w:pPr>
          </w:p>
          <w:p w14:paraId="03F914F3" w14:textId="77777777" w:rsidR="00D53C93" w:rsidRPr="00C260D9" w:rsidRDefault="00D53C93" w:rsidP="006E4644">
            <w:pPr>
              <w:rPr>
                <w:rFonts w:ascii="Arial" w:hAnsi="Arial" w:cs="Arial"/>
              </w:rPr>
            </w:pPr>
            <w:r w:rsidRPr="00C260D9">
              <w:rPr>
                <w:rFonts w:ascii="Arial" w:hAnsi="Arial" w:cs="Arial"/>
              </w:rPr>
              <w:t>Matig</w:t>
            </w:r>
          </w:p>
        </w:tc>
        <w:tc>
          <w:tcPr>
            <w:tcW w:w="3126" w:type="dxa"/>
          </w:tcPr>
          <w:p w14:paraId="021BBBB7" w14:textId="225AF8E5" w:rsidR="00D53C93" w:rsidRPr="00C260D9" w:rsidRDefault="00D53C93" w:rsidP="006E4644">
            <w:pPr>
              <w:rPr>
                <w:rFonts w:ascii="Arial" w:hAnsi="Arial" w:cs="Arial"/>
              </w:rPr>
            </w:pPr>
            <w:r w:rsidRPr="00C260D9">
              <w:rPr>
                <w:rFonts w:ascii="Arial" w:hAnsi="Arial" w:cs="Arial"/>
              </w:rPr>
              <w:t>In deze fase verliep het validatieproces niet zoals initieel de bedoeling was. Tijdens het opstellen van het afstudeerplan was het de bedoeling om workshops te houden om de architectuur modellen te valideren. Dit is niet gelukt vanwege de drukke agenda’s van de werknemers en vanwege de tijd die er was. Bovendien was het lastig om de validatie individueel uit te voeren, omdat iedereen het proces anders beleefd. Dit veroorzaakte dat er steeds kleine aanpassingen gedaan diende te worden. Uiteindelijk is voor een model gekozen die voor 90% gestandaardiseerd is en 10% kan verschillen per uitgangs</w:t>
            </w:r>
            <w:r w:rsidR="0080411A" w:rsidRPr="00C260D9">
              <w:rPr>
                <w:rFonts w:ascii="Arial" w:hAnsi="Arial" w:cs="Arial"/>
              </w:rPr>
              <w:t>punt</w:t>
            </w:r>
            <w:r w:rsidRPr="00C260D9">
              <w:rPr>
                <w:rFonts w:ascii="Arial" w:hAnsi="Arial" w:cs="Arial"/>
              </w:rPr>
              <w:t xml:space="preserve">. </w:t>
            </w:r>
            <w:r w:rsidR="00617D20" w:rsidRPr="00C260D9">
              <w:rPr>
                <w:rFonts w:ascii="Arial" w:hAnsi="Arial" w:cs="Arial"/>
              </w:rPr>
              <w:t>(dit is een schatting)</w:t>
            </w:r>
          </w:p>
          <w:p w14:paraId="7CFD1F70" w14:textId="77777777" w:rsidR="00617D20" w:rsidRPr="00C260D9" w:rsidRDefault="00617D20" w:rsidP="006E4644">
            <w:pPr>
              <w:rPr>
                <w:rFonts w:ascii="Arial" w:hAnsi="Arial" w:cs="Arial"/>
              </w:rPr>
            </w:pPr>
          </w:p>
          <w:p w14:paraId="05A560B5" w14:textId="69AAC232" w:rsidR="00617D20" w:rsidRPr="00C260D9" w:rsidRDefault="00617D20" w:rsidP="00BF6F9D">
            <w:pPr>
              <w:rPr>
                <w:rFonts w:ascii="Arial" w:hAnsi="Arial" w:cs="Arial"/>
              </w:rPr>
            </w:pPr>
            <w:r w:rsidRPr="00C260D9">
              <w:rPr>
                <w:rFonts w:ascii="Arial" w:hAnsi="Arial" w:cs="Arial"/>
              </w:rPr>
              <w:t>Dit is gedaan door zo veel mogelijk te standaardiseren. Om</w:t>
            </w:r>
            <w:r w:rsidR="00A67FC7" w:rsidRPr="00C260D9">
              <w:rPr>
                <w:rFonts w:ascii="Arial" w:hAnsi="Arial" w:cs="Arial"/>
              </w:rPr>
              <w:t xml:space="preserve"> </w:t>
            </w:r>
            <w:r w:rsidRPr="00C260D9">
              <w:rPr>
                <w:rFonts w:ascii="Arial" w:hAnsi="Arial" w:cs="Arial"/>
              </w:rPr>
              <w:t xml:space="preserve"> vast te stellen dat het model voor 90% </w:t>
            </w:r>
            <w:r w:rsidR="00A67FC7" w:rsidRPr="00C260D9">
              <w:rPr>
                <w:rFonts w:ascii="Arial" w:hAnsi="Arial" w:cs="Arial"/>
              </w:rPr>
              <w:t>klopt is er aan het eind een presentatie gehouden waar de architectuur community, managers en customer support bij waren. Tijdens de presentatie zijn de modellen besproken en is er feedback op gekomen, waar iedereen het er uiteindelijk mee eens was</w:t>
            </w:r>
            <w:r w:rsidR="0080411A" w:rsidRPr="00C260D9">
              <w:rPr>
                <w:rFonts w:ascii="Arial" w:hAnsi="Arial" w:cs="Arial"/>
              </w:rPr>
              <w:t xml:space="preserve"> dat het een goed</w:t>
            </w:r>
            <w:r w:rsidR="005712F6" w:rsidRPr="00C260D9">
              <w:rPr>
                <w:rFonts w:ascii="Arial" w:hAnsi="Arial" w:cs="Arial"/>
              </w:rPr>
              <w:t xml:space="preserve"> standaard model was</w:t>
            </w:r>
            <w:r w:rsidR="00A67FC7" w:rsidRPr="00C260D9">
              <w:rPr>
                <w:rFonts w:ascii="Arial" w:hAnsi="Arial" w:cs="Arial"/>
              </w:rPr>
              <w:t xml:space="preserve">. </w:t>
            </w:r>
          </w:p>
        </w:tc>
        <w:tc>
          <w:tcPr>
            <w:tcW w:w="2845" w:type="dxa"/>
          </w:tcPr>
          <w:p w14:paraId="0B194F80" w14:textId="77777777" w:rsidR="00127AE4" w:rsidRPr="00C260D9" w:rsidRDefault="00127AE4"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p w14:paraId="650B9B7E" w14:textId="77777777" w:rsidR="00127AE4" w:rsidRPr="00C260D9" w:rsidRDefault="00127AE4"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p w14:paraId="0959213F" w14:textId="77777777" w:rsidR="00127AE4" w:rsidRPr="00C260D9" w:rsidRDefault="00127AE4"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p w14:paraId="347BBC99" w14:textId="77777777" w:rsidR="00D53C93" w:rsidRPr="00C260D9" w:rsidRDefault="00D53C93"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Informatie vergaren, analyseren, beoordelen &amp; verwerken</w:t>
            </w:r>
          </w:p>
          <w:p w14:paraId="09FEFFF1" w14:textId="77777777" w:rsidR="00D53C93" w:rsidRPr="00C260D9" w:rsidRDefault="00D53C93" w:rsidP="00ED21E5">
            <w:pPr>
              <w:pStyle w:val="ListParagraph"/>
              <w:numPr>
                <w:ilvl w:val="0"/>
                <w:numId w:val="8"/>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 xml:space="preserve">Valideren van de informatie bij de stakeholders </w:t>
            </w:r>
          </w:p>
          <w:p w14:paraId="16AD8989" w14:textId="77777777" w:rsidR="00D53C93" w:rsidRPr="00C260D9" w:rsidRDefault="00D53C93"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p w14:paraId="1A81FD1A" w14:textId="77777777" w:rsidR="00D53C93" w:rsidRPr="00C260D9" w:rsidRDefault="00D53C93" w:rsidP="006E4644">
            <w:pPr>
              <w:rPr>
                <w:rFonts w:ascii="Arial" w:hAnsi="Arial" w:cs="Arial"/>
              </w:rPr>
            </w:pPr>
          </w:p>
        </w:tc>
      </w:tr>
      <w:tr w:rsidR="00D53C93" w:rsidRPr="00C260D9" w14:paraId="62988BB1" w14:textId="77777777" w:rsidTr="006E4644">
        <w:tc>
          <w:tcPr>
            <w:tcW w:w="1690" w:type="dxa"/>
          </w:tcPr>
          <w:p w14:paraId="7288E1EE" w14:textId="5902A2D7" w:rsidR="00D53C93" w:rsidRPr="00C260D9" w:rsidRDefault="00D47C00" w:rsidP="00064237">
            <w:pPr>
              <w:rPr>
                <w:rFonts w:ascii="Arial" w:hAnsi="Arial" w:cs="Arial"/>
              </w:rPr>
            </w:pPr>
            <w:r w:rsidRPr="00C260D9">
              <w:rPr>
                <w:rFonts w:ascii="Arial" w:hAnsi="Arial" w:cs="Arial"/>
              </w:rPr>
              <w:t>Documentatie</w:t>
            </w:r>
          </w:p>
        </w:tc>
        <w:tc>
          <w:tcPr>
            <w:tcW w:w="1123" w:type="dxa"/>
          </w:tcPr>
          <w:p w14:paraId="08504C51" w14:textId="77777777" w:rsidR="00D53C93" w:rsidRPr="00C260D9" w:rsidRDefault="00D53C93" w:rsidP="006E4644">
            <w:pPr>
              <w:rPr>
                <w:rFonts w:ascii="Arial" w:hAnsi="Arial" w:cs="Arial"/>
              </w:rPr>
            </w:pPr>
            <w:r w:rsidRPr="00C260D9">
              <w:rPr>
                <w:rFonts w:ascii="Arial" w:hAnsi="Arial" w:cs="Arial"/>
              </w:rPr>
              <w:t>Goed</w:t>
            </w:r>
          </w:p>
        </w:tc>
        <w:tc>
          <w:tcPr>
            <w:tcW w:w="3126" w:type="dxa"/>
          </w:tcPr>
          <w:p w14:paraId="0B8C85C9" w14:textId="24243809" w:rsidR="00D53C93" w:rsidRPr="00C260D9" w:rsidRDefault="00D53C93" w:rsidP="00064237">
            <w:pPr>
              <w:rPr>
                <w:rFonts w:ascii="Arial" w:hAnsi="Arial" w:cs="Arial"/>
              </w:rPr>
            </w:pPr>
            <w:r w:rsidRPr="00C260D9">
              <w:rPr>
                <w:rFonts w:ascii="Arial" w:hAnsi="Arial" w:cs="Arial"/>
              </w:rPr>
              <w:t xml:space="preserve">Het </w:t>
            </w:r>
            <w:r w:rsidR="00064237" w:rsidRPr="00C260D9">
              <w:rPr>
                <w:rFonts w:ascii="Arial" w:hAnsi="Arial" w:cs="Arial"/>
              </w:rPr>
              <w:t>documenteren</w:t>
            </w:r>
            <w:r w:rsidRPr="00C260D9">
              <w:rPr>
                <w:rFonts w:ascii="Arial" w:hAnsi="Arial" w:cs="Arial"/>
              </w:rPr>
              <w:t xml:space="preserve"> was niet lastig. Doordat er goed ontworpen is kon het rapport in een keer geëxporteerd worden uit Archi. </w:t>
            </w:r>
          </w:p>
        </w:tc>
        <w:tc>
          <w:tcPr>
            <w:tcW w:w="2845" w:type="dxa"/>
          </w:tcPr>
          <w:p w14:paraId="28F53900" w14:textId="77777777" w:rsidR="00D53C93" w:rsidRPr="00C260D9" w:rsidRDefault="00D53C93" w:rsidP="00B974AD">
            <w:pPr>
              <w:keepNext/>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N.V.T</w:t>
            </w:r>
          </w:p>
        </w:tc>
      </w:tr>
    </w:tbl>
    <w:p w14:paraId="5B30D73C" w14:textId="51FA5A7E" w:rsidR="00B974AD" w:rsidRPr="00C260D9" w:rsidRDefault="00B974AD">
      <w:pPr>
        <w:pStyle w:val="Caption"/>
        <w:rPr>
          <w:lang w:val="nl-NL"/>
        </w:rPr>
      </w:pPr>
      <w:bookmarkStart w:id="52" w:name="_Toc448231118"/>
      <w:r w:rsidRPr="00C260D9">
        <w:rPr>
          <w:lang w:val="nl-NL"/>
        </w:rPr>
        <w:lastRenderedPageBreak/>
        <w:t xml:space="preserve">Tabel </w:t>
      </w:r>
      <w:r w:rsidRPr="00C260D9">
        <w:rPr>
          <w:lang w:val="nl-NL"/>
        </w:rPr>
        <w:fldChar w:fldCharType="begin"/>
      </w:r>
      <w:r w:rsidRPr="00C260D9">
        <w:rPr>
          <w:lang w:val="nl-NL"/>
        </w:rPr>
        <w:instrText xml:space="preserve"> SEQ Tabel \* ARABIC </w:instrText>
      </w:r>
      <w:r w:rsidRPr="00C260D9">
        <w:rPr>
          <w:lang w:val="nl-NL"/>
        </w:rPr>
        <w:fldChar w:fldCharType="separate"/>
      </w:r>
      <w:r w:rsidR="00932B11" w:rsidRPr="00C260D9">
        <w:rPr>
          <w:noProof/>
          <w:lang w:val="nl-NL"/>
        </w:rPr>
        <w:t>5</w:t>
      </w:r>
      <w:r w:rsidRPr="00C260D9">
        <w:rPr>
          <w:lang w:val="nl-NL"/>
        </w:rPr>
        <w:fldChar w:fldCharType="end"/>
      </w:r>
      <w:r w:rsidRPr="00C260D9">
        <w:rPr>
          <w:lang w:val="nl-NL"/>
        </w:rPr>
        <w:t xml:space="preserve"> procesevaluatie fase 3</w:t>
      </w:r>
      <w:bookmarkEnd w:id="52"/>
    </w:p>
    <w:p w14:paraId="0EED0F47" w14:textId="159FA3DA" w:rsidR="00D53C93" w:rsidRPr="000F56D4" w:rsidRDefault="00D53C93" w:rsidP="00D53C93">
      <w:pPr>
        <w:pStyle w:val="Heading3"/>
        <w:rPr>
          <w:rFonts w:ascii="Arial" w:hAnsi="Arial" w:cs="Arial"/>
          <w:b/>
          <w:sz w:val="22"/>
          <w:szCs w:val="21"/>
          <w:lang w:val="nl-NL"/>
        </w:rPr>
      </w:pPr>
      <w:bookmarkStart w:id="53" w:name="_Toc326396270"/>
      <w:r w:rsidRPr="000F56D4">
        <w:rPr>
          <w:rFonts w:ascii="Arial" w:hAnsi="Arial" w:cs="Arial"/>
          <w:b/>
          <w:sz w:val="22"/>
          <w:szCs w:val="21"/>
          <w:lang w:val="nl-NL"/>
        </w:rPr>
        <w:t>Product evaluatie</w:t>
      </w:r>
      <w:bookmarkEnd w:id="53"/>
    </w:p>
    <w:p w14:paraId="376FD549" w14:textId="77777777" w:rsidR="00D53C93" w:rsidRPr="00C260D9" w:rsidRDefault="00D53C93" w:rsidP="00D53C93">
      <w:pPr>
        <w:rPr>
          <w:sz w:val="22"/>
          <w:lang w:val="nl-NL"/>
        </w:rPr>
      </w:pPr>
      <w:r w:rsidRPr="00C260D9">
        <w:rPr>
          <w:sz w:val="22"/>
          <w:lang w:val="nl-NL"/>
        </w:rPr>
        <w:t xml:space="preserve">In onderstaande tabel staat het product dat tijdens deze fase opgeleverd is met bijbehorende evaluatie. </w:t>
      </w:r>
    </w:p>
    <w:tbl>
      <w:tblPr>
        <w:tblStyle w:val="TableGrid"/>
        <w:tblW w:w="0" w:type="auto"/>
        <w:tblLook w:val="04A0" w:firstRow="1" w:lastRow="0" w:firstColumn="1" w:lastColumn="0" w:noHBand="0" w:noVBand="1"/>
      </w:tblPr>
      <w:tblGrid>
        <w:gridCol w:w="3018"/>
        <w:gridCol w:w="3019"/>
        <w:gridCol w:w="3019"/>
      </w:tblGrid>
      <w:tr w:rsidR="00D53C93" w:rsidRPr="00C260D9" w14:paraId="0E75DF5A" w14:textId="77777777" w:rsidTr="006E4644">
        <w:tc>
          <w:tcPr>
            <w:tcW w:w="3018" w:type="dxa"/>
          </w:tcPr>
          <w:p w14:paraId="585617BA" w14:textId="77777777" w:rsidR="00D53C93" w:rsidRPr="00C260D9" w:rsidRDefault="00D53C93" w:rsidP="006E4644">
            <w:pPr>
              <w:rPr>
                <w:rFonts w:ascii="Arial" w:hAnsi="Arial" w:cs="Arial"/>
                <w:b/>
              </w:rPr>
            </w:pPr>
            <w:r w:rsidRPr="00C260D9">
              <w:rPr>
                <w:rFonts w:ascii="Arial" w:hAnsi="Arial" w:cs="Arial"/>
                <w:b/>
                <w:color w:val="92D050"/>
              </w:rPr>
              <w:t>Product</w:t>
            </w:r>
          </w:p>
        </w:tc>
        <w:tc>
          <w:tcPr>
            <w:tcW w:w="3019" w:type="dxa"/>
          </w:tcPr>
          <w:p w14:paraId="79D91BF9" w14:textId="77777777" w:rsidR="00D53C93" w:rsidRPr="00C260D9" w:rsidRDefault="00D53C93" w:rsidP="006E4644">
            <w:pPr>
              <w:rPr>
                <w:rFonts w:ascii="Arial" w:hAnsi="Arial" w:cs="Arial"/>
                <w:b/>
              </w:rPr>
            </w:pPr>
            <w:r w:rsidRPr="00C260D9">
              <w:rPr>
                <w:rFonts w:ascii="Arial" w:hAnsi="Arial" w:cs="Arial"/>
                <w:b/>
                <w:color w:val="00B0F0"/>
              </w:rPr>
              <w:t>Evaluatie</w:t>
            </w:r>
          </w:p>
        </w:tc>
        <w:tc>
          <w:tcPr>
            <w:tcW w:w="3019" w:type="dxa"/>
          </w:tcPr>
          <w:p w14:paraId="191324C2" w14:textId="77777777" w:rsidR="00D53C93" w:rsidRPr="00C260D9" w:rsidRDefault="00D53C93" w:rsidP="006E4644">
            <w:pPr>
              <w:rPr>
                <w:rFonts w:ascii="Arial" w:hAnsi="Arial" w:cs="Arial"/>
                <w:b/>
              </w:rPr>
            </w:pPr>
            <w:r w:rsidRPr="00C260D9">
              <w:rPr>
                <w:rFonts w:ascii="Arial" w:hAnsi="Arial" w:cs="Arial"/>
                <w:b/>
                <w:color w:val="002060"/>
              </w:rPr>
              <w:t>Beschrijving</w:t>
            </w:r>
          </w:p>
        </w:tc>
      </w:tr>
      <w:tr w:rsidR="00D53C93" w:rsidRPr="00C260D9" w14:paraId="4EF8FD78" w14:textId="77777777" w:rsidTr="006E4644">
        <w:tc>
          <w:tcPr>
            <w:tcW w:w="3018" w:type="dxa"/>
          </w:tcPr>
          <w:p w14:paraId="5B062E00" w14:textId="77777777" w:rsidR="00D53C93" w:rsidRPr="00C260D9" w:rsidRDefault="00D53C93" w:rsidP="006E4644">
            <w:pPr>
              <w:rPr>
                <w:rFonts w:ascii="Arial" w:hAnsi="Arial" w:cs="Arial"/>
              </w:rPr>
            </w:pPr>
            <w:r w:rsidRPr="00C260D9">
              <w:rPr>
                <w:rFonts w:ascii="Arial" w:hAnsi="Arial" w:cs="Arial"/>
              </w:rPr>
              <w:t>Gemodelleerd Enterprise Architectuur</w:t>
            </w:r>
          </w:p>
        </w:tc>
        <w:tc>
          <w:tcPr>
            <w:tcW w:w="3019" w:type="dxa"/>
          </w:tcPr>
          <w:p w14:paraId="171F9995" w14:textId="77777777" w:rsidR="00D53C93" w:rsidRPr="00C260D9" w:rsidRDefault="00D53C93" w:rsidP="006E4644">
            <w:pPr>
              <w:rPr>
                <w:rFonts w:ascii="Arial" w:hAnsi="Arial" w:cs="Arial"/>
              </w:rPr>
            </w:pPr>
            <w:r w:rsidRPr="00C260D9">
              <w:rPr>
                <w:rFonts w:ascii="Arial" w:hAnsi="Arial" w:cs="Arial"/>
              </w:rPr>
              <w:t>Goed</w:t>
            </w:r>
          </w:p>
        </w:tc>
        <w:tc>
          <w:tcPr>
            <w:tcW w:w="3019" w:type="dxa"/>
          </w:tcPr>
          <w:p w14:paraId="3253ABF7" w14:textId="0B680420" w:rsidR="00D53C93" w:rsidRPr="00C260D9" w:rsidRDefault="00D53C93" w:rsidP="0080411A">
            <w:pPr>
              <w:rPr>
                <w:rFonts w:ascii="Arial" w:hAnsi="Arial" w:cs="Arial"/>
              </w:rPr>
            </w:pPr>
            <w:r w:rsidRPr="00C260D9">
              <w:rPr>
                <w:rFonts w:ascii="Arial" w:hAnsi="Arial" w:cs="Arial"/>
              </w:rPr>
              <w:t>De Enterprise architectuur model heeft voldaan aan de verwachtingen van de opdrachtgever. Het doel is bereikt met dit model, namelijk de huidige architectu</w:t>
            </w:r>
            <w:r w:rsidR="0080411A" w:rsidRPr="00C260D9">
              <w:rPr>
                <w:rFonts w:ascii="Arial" w:hAnsi="Arial" w:cs="Arial"/>
              </w:rPr>
              <w:t>ur van de business segments</w:t>
            </w:r>
            <w:r w:rsidRPr="00C260D9">
              <w:rPr>
                <w:rFonts w:ascii="Arial" w:hAnsi="Arial" w:cs="Arial"/>
              </w:rPr>
              <w:t xml:space="preserve"> in kaart </w:t>
            </w:r>
            <w:r w:rsidR="0080411A" w:rsidRPr="00C260D9">
              <w:rPr>
                <w:rFonts w:ascii="Arial" w:hAnsi="Arial" w:cs="Arial"/>
              </w:rPr>
              <w:t>te brengen</w:t>
            </w:r>
            <w:r w:rsidRPr="00C260D9">
              <w:rPr>
                <w:rFonts w:ascii="Arial" w:hAnsi="Arial" w:cs="Arial"/>
              </w:rPr>
              <w:t xml:space="preserve">. </w:t>
            </w:r>
          </w:p>
        </w:tc>
      </w:tr>
      <w:tr w:rsidR="00D53C93" w:rsidRPr="00C260D9" w14:paraId="22035853" w14:textId="77777777" w:rsidTr="006E4644">
        <w:tc>
          <w:tcPr>
            <w:tcW w:w="3018" w:type="dxa"/>
          </w:tcPr>
          <w:p w14:paraId="4120BD29" w14:textId="77777777" w:rsidR="00D53C93" w:rsidRPr="00C260D9" w:rsidRDefault="00D53C93" w:rsidP="006E4644">
            <w:pPr>
              <w:rPr>
                <w:rFonts w:ascii="Arial" w:hAnsi="Arial" w:cs="Arial"/>
              </w:rPr>
            </w:pPr>
            <w:r w:rsidRPr="00C260D9">
              <w:rPr>
                <w:rFonts w:ascii="Arial" w:hAnsi="Arial" w:cs="Arial"/>
              </w:rPr>
              <w:t>Enterprise architectuur rapport</w:t>
            </w:r>
          </w:p>
        </w:tc>
        <w:tc>
          <w:tcPr>
            <w:tcW w:w="3019" w:type="dxa"/>
          </w:tcPr>
          <w:p w14:paraId="20059C32" w14:textId="77777777" w:rsidR="00D53C93" w:rsidRPr="00C260D9" w:rsidRDefault="00D53C93" w:rsidP="006E4644">
            <w:pPr>
              <w:rPr>
                <w:rFonts w:ascii="Arial" w:hAnsi="Arial" w:cs="Arial"/>
              </w:rPr>
            </w:pPr>
            <w:r w:rsidRPr="00C260D9">
              <w:rPr>
                <w:rFonts w:ascii="Arial" w:hAnsi="Arial" w:cs="Arial"/>
              </w:rPr>
              <w:t>Goed</w:t>
            </w:r>
          </w:p>
        </w:tc>
        <w:tc>
          <w:tcPr>
            <w:tcW w:w="3019" w:type="dxa"/>
          </w:tcPr>
          <w:p w14:paraId="1245FCE3" w14:textId="3BF499E0" w:rsidR="00D53C93" w:rsidRPr="00C260D9" w:rsidRDefault="00D53C93" w:rsidP="00B974AD">
            <w:pPr>
              <w:keepNext/>
              <w:rPr>
                <w:rFonts w:ascii="Arial" w:hAnsi="Arial" w:cs="Arial"/>
              </w:rPr>
            </w:pPr>
            <w:r w:rsidRPr="00C260D9">
              <w:rPr>
                <w:rFonts w:ascii="Arial" w:hAnsi="Arial" w:cs="Arial"/>
              </w:rPr>
              <w:t xml:space="preserve">Door middel van het rapport kunnen ook niet architecten toegang krijgen tot informatie van de applicaties, processen en technologie van het gemodelleerde architectuur. Hier was de opdrachtgever erg tevreden over. Verder waren er geen complicaties bij het exporteren van het rapport vanuit Archi.  </w:t>
            </w:r>
            <w:r w:rsidR="00BF6F9D" w:rsidRPr="00C260D9">
              <w:rPr>
                <w:rFonts w:ascii="Arial" w:hAnsi="Arial" w:cs="Arial"/>
              </w:rPr>
              <w:t>Het rapport is terug te vinden in externe bijlage II</w:t>
            </w:r>
            <w:r w:rsidR="009C5B36" w:rsidRPr="00C260D9">
              <w:rPr>
                <w:rFonts w:ascii="Arial" w:hAnsi="Arial" w:cs="Arial"/>
              </w:rPr>
              <w:t>I</w:t>
            </w:r>
          </w:p>
        </w:tc>
      </w:tr>
    </w:tbl>
    <w:p w14:paraId="34536EC0" w14:textId="7C1471D0" w:rsidR="00D53C93" w:rsidRPr="00C260D9" w:rsidRDefault="00B974AD" w:rsidP="00A70215">
      <w:pPr>
        <w:pStyle w:val="Caption"/>
        <w:rPr>
          <w:lang w:val="nl-NL"/>
        </w:rPr>
      </w:pPr>
      <w:bookmarkStart w:id="54" w:name="_Toc448231119"/>
      <w:r w:rsidRPr="00C260D9">
        <w:rPr>
          <w:lang w:val="nl-NL"/>
        </w:rPr>
        <w:t xml:space="preserve">Tabel </w:t>
      </w:r>
      <w:r w:rsidRPr="00C260D9">
        <w:rPr>
          <w:lang w:val="nl-NL"/>
        </w:rPr>
        <w:fldChar w:fldCharType="begin"/>
      </w:r>
      <w:r w:rsidRPr="00C260D9">
        <w:rPr>
          <w:lang w:val="nl-NL"/>
        </w:rPr>
        <w:instrText xml:space="preserve"> SEQ Tabel \* ARABIC </w:instrText>
      </w:r>
      <w:r w:rsidRPr="00C260D9">
        <w:rPr>
          <w:lang w:val="nl-NL"/>
        </w:rPr>
        <w:fldChar w:fldCharType="separate"/>
      </w:r>
      <w:r w:rsidR="00932B11" w:rsidRPr="00C260D9">
        <w:rPr>
          <w:noProof/>
          <w:lang w:val="nl-NL"/>
        </w:rPr>
        <w:t>6</w:t>
      </w:r>
      <w:r w:rsidRPr="00C260D9">
        <w:rPr>
          <w:lang w:val="nl-NL"/>
        </w:rPr>
        <w:fldChar w:fldCharType="end"/>
      </w:r>
      <w:r w:rsidRPr="00C260D9">
        <w:rPr>
          <w:lang w:val="nl-NL"/>
        </w:rPr>
        <w:t xml:space="preserve"> productevaluatie fase 3</w:t>
      </w:r>
      <w:bookmarkEnd w:id="54"/>
      <w:r w:rsidR="00D53C93" w:rsidRPr="00C260D9">
        <w:rPr>
          <w:lang w:val="nl-NL"/>
        </w:rPr>
        <w:br w:type="page"/>
      </w:r>
    </w:p>
    <w:p w14:paraId="2B5EEE01" w14:textId="74865BAD" w:rsidR="00681563" w:rsidRPr="00C260D9" w:rsidRDefault="00BB5A05" w:rsidP="00ED21E5">
      <w:pPr>
        <w:pStyle w:val="Heading1"/>
        <w:numPr>
          <w:ilvl w:val="0"/>
          <w:numId w:val="12"/>
        </w:numPr>
        <w:rPr>
          <w:rFonts w:ascii="Arial" w:hAnsi="Arial" w:cs="Arial"/>
          <w:lang w:val="nl-NL"/>
        </w:rPr>
      </w:pPr>
      <w:bookmarkStart w:id="55" w:name="_Toc326396271"/>
      <w:r w:rsidRPr="00C260D9">
        <w:rPr>
          <w:rFonts w:ascii="Arial" w:hAnsi="Arial" w:cs="Arial"/>
          <w:lang w:val="nl-NL"/>
        </w:rPr>
        <w:lastRenderedPageBreak/>
        <w:t>Documenteren van het</w:t>
      </w:r>
      <w:r w:rsidR="00681563" w:rsidRPr="00C260D9">
        <w:rPr>
          <w:rFonts w:ascii="Arial" w:hAnsi="Arial" w:cs="Arial"/>
          <w:lang w:val="nl-NL"/>
        </w:rPr>
        <w:t xml:space="preserve"> conventiehandboek</w:t>
      </w:r>
      <w:bookmarkEnd w:id="55"/>
    </w:p>
    <w:p w14:paraId="1200FB15" w14:textId="29A3CAEE" w:rsidR="00024D21" w:rsidRPr="00C260D9" w:rsidRDefault="004B08A5" w:rsidP="00024D21">
      <w:pPr>
        <w:spacing w:after="0"/>
        <w:rPr>
          <w:sz w:val="22"/>
          <w:lang w:val="nl-NL"/>
        </w:rPr>
      </w:pPr>
      <w:r w:rsidRPr="00C260D9">
        <w:rPr>
          <w:sz w:val="22"/>
          <w:lang w:val="nl-NL"/>
        </w:rPr>
        <w:t>Na het onderzo</w:t>
      </w:r>
      <w:r w:rsidR="00170D54" w:rsidRPr="00C260D9">
        <w:rPr>
          <w:sz w:val="22"/>
          <w:lang w:val="nl-NL"/>
        </w:rPr>
        <w:t>ek van het conventiehandboek g</w:t>
      </w:r>
      <w:r w:rsidR="00670D80" w:rsidRPr="00C260D9">
        <w:rPr>
          <w:sz w:val="22"/>
          <w:lang w:val="nl-NL"/>
        </w:rPr>
        <w:t xml:space="preserve">ing het om het daadwerkelijk opstellen van het conventiehandboek. </w:t>
      </w:r>
      <w:r w:rsidR="00170D54" w:rsidRPr="00C260D9">
        <w:rPr>
          <w:sz w:val="22"/>
          <w:lang w:val="nl-NL"/>
        </w:rPr>
        <w:t>Tijdens deze fase was het doel om tot een volledig document t</w:t>
      </w:r>
      <w:r w:rsidR="007F632B" w:rsidRPr="00C260D9">
        <w:rPr>
          <w:sz w:val="22"/>
          <w:lang w:val="nl-NL"/>
        </w:rPr>
        <w:t>e komen waarin de regels wat betreft het modeleren van de Enterprise ar</w:t>
      </w:r>
      <w:r w:rsidR="0080411A" w:rsidRPr="00C260D9">
        <w:rPr>
          <w:sz w:val="22"/>
          <w:lang w:val="nl-NL"/>
        </w:rPr>
        <w:t xml:space="preserve">chitectuur </w:t>
      </w:r>
      <w:r w:rsidR="00594F36" w:rsidRPr="00C260D9">
        <w:rPr>
          <w:sz w:val="22"/>
          <w:lang w:val="nl-NL"/>
        </w:rPr>
        <w:t xml:space="preserve">staan. </w:t>
      </w:r>
      <w:r w:rsidR="000F5981" w:rsidRPr="00C260D9">
        <w:rPr>
          <w:sz w:val="22"/>
          <w:lang w:val="nl-NL"/>
        </w:rPr>
        <w:t>In dit hoofdstuk zal de eerste opzet aan de hand van het vooronderzoek aan bod komen. Vervolgens zal er worden beschreven hoe er aan de informatie is gekomen voor het afmaken van het conventiehandboek. Daarna zal de afronding van het conventiehandboek worden beschreven. Tot slot zal er ook hier gereflecteerd worden over deze fase en zal het eindproduct geëvalueerd worden.</w:t>
      </w:r>
      <w:r w:rsidR="00CB7C6A" w:rsidRPr="00C260D9">
        <w:rPr>
          <w:sz w:val="22"/>
          <w:lang w:val="nl-NL"/>
        </w:rPr>
        <w:t xml:space="preserve"> </w:t>
      </w:r>
      <w:r w:rsidR="000F5981" w:rsidRPr="00C260D9">
        <w:rPr>
          <w:sz w:val="22"/>
          <w:lang w:val="nl-NL"/>
        </w:rPr>
        <w:t xml:space="preserve">Het product dat voortkomt uit deze fase is het conventiehandboek en zal regels en richtlijnen bevatten, die een ieder die toegang heeft tot de architectuur tool kan volgen. Dit omvat de doelstelling om ervoor te zorgen dat de Enterprise Architectuur modellen </w:t>
      </w:r>
      <w:r w:rsidR="00680A9E" w:rsidRPr="00C260D9">
        <w:rPr>
          <w:sz w:val="22"/>
          <w:lang w:val="nl-NL"/>
        </w:rPr>
        <w:t xml:space="preserve">op elkaar aansluiten. </w:t>
      </w:r>
    </w:p>
    <w:p w14:paraId="6D89A98B" w14:textId="05766C0D" w:rsidR="00024D21" w:rsidRPr="00C260D9" w:rsidRDefault="00872B21" w:rsidP="00ED21E5">
      <w:pPr>
        <w:pStyle w:val="Heading2"/>
        <w:numPr>
          <w:ilvl w:val="0"/>
          <w:numId w:val="20"/>
        </w:numPr>
        <w:rPr>
          <w:rFonts w:ascii="Arial" w:hAnsi="Arial" w:cs="Arial"/>
          <w:lang w:val="nl-NL"/>
        </w:rPr>
      </w:pPr>
      <w:r w:rsidRPr="00C260D9">
        <w:rPr>
          <w:rFonts w:ascii="Arial" w:hAnsi="Arial" w:cs="Arial"/>
          <w:lang w:val="nl-NL"/>
        </w:rPr>
        <w:t xml:space="preserve"> </w:t>
      </w:r>
      <w:bookmarkStart w:id="56" w:name="_Toc326396272"/>
      <w:r w:rsidRPr="00C260D9">
        <w:rPr>
          <w:rFonts w:ascii="Arial" w:hAnsi="Arial" w:cs="Arial"/>
          <w:lang w:val="nl-NL"/>
        </w:rPr>
        <w:t>Eerste opzet</w:t>
      </w:r>
      <w:r w:rsidR="00FB6FF0" w:rsidRPr="00C260D9">
        <w:rPr>
          <w:rFonts w:ascii="Arial" w:hAnsi="Arial" w:cs="Arial"/>
          <w:lang w:val="nl-NL"/>
        </w:rPr>
        <w:t xml:space="preserve"> aan de hand van het vooronderzoek</w:t>
      </w:r>
      <w:bookmarkEnd w:id="56"/>
    </w:p>
    <w:p w14:paraId="6ECEBC1E" w14:textId="44F8FBA5" w:rsidR="00872B21" w:rsidRPr="00C260D9" w:rsidRDefault="00DB167A" w:rsidP="00872B21">
      <w:pPr>
        <w:rPr>
          <w:sz w:val="22"/>
          <w:lang w:val="nl-NL"/>
        </w:rPr>
      </w:pPr>
      <w:r w:rsidRPr="00C260D9">
        <w:rPr>
          <w:sz w:val="22"/>
          <w:lang w:val="nl-NL"/>
        </w:rPr>
        <w:t>Aan de hand van</w:t>
      </w:r>
      <w:r w:rsidR="00323D7F" w:rsidRPr="00C260D9">
        <w:rPr>
          <w:sz w:val="22"/>
          <w:lang w:val="nl-NL"/>
        </w:rPr>
        <w:t xml:space="preserve"> het onderzoek in </w:t>
      </w:r>
      <w:r w:rsidRPr="00C260D9">
        <w:rPr>
          <w:sz w:val="22"/>
          <w:lang w:val="nl-NL"/>
        </w:rPr>
        <w:t>hoofdstuk</w:t>
      </w:r>
      <w:r w:rsidR="00323D7F" w:rsidRPr="00C260D9">
        <w:rPr>
          <w:sz w:val="22"/>
          <w:lang w:val="nl-NL"/>
        </w:rPr>
        <w:t xml:space="preserve"> vijf</w:t>
      </w:r>
      <w:r w:rsidRPr="00C260D9">
        <w:rPr>
          <w:sz w:val="22"/>
          <w:lang w:val="nl-NL"/>
        </w:rPr>
        <w:t xml:space="preserve"> is de eerste opzet gemaakt van het conventiehandboek. </w:t>
      </w:r>
      <w:r w:rsidR="00BB7DCD" w:rsidRPr="00C260D9">
        <w:rPr>
          <w:sz w:val="22"/>
          <w:lang w:val="nl-NL"/>
        </w:rPr>
        <w:t>In het eerste opzet zijn de algemene punten opgen</w:t>
      </w:r>
      <w:r w:rsidR="007D7420" w:rsidRPr="00C260D9">
        <w:rPr>
          <w:sz w:val="22"/>
          <w:lang w:val="nl-NL"/>
        </w:rPr>
        <w:t xml:space="preserve">omen. Als eerst </w:t>
      </w:r>
      <w:r w:rsidR="00FA70C1" w:rsidRPr="00C260D9">
        <w:rPr>
          <w:sz w:val="22"/>
          <w:lang w:val="nl-NL"/>
        </w:rPr>
        <w:t xml:space="preserve">is er een inleiding geschreven met uitleg waarom Enterprise architectuur belangrijk is en welke methode er binnen Damco gebruikt wordt. </w:t>
      </w:r>
      <w:r w:rsidR="00740171" w:rsidRPr="00C260D9">
        <w:rPr>
          <w:sz w:val="22"/>
          <w:lang w:val="nl-NL"/>
        </w:rPr>
        <w:t xml:space="preserve">Deze informatie is deels overgenomen van een document die de heer Mast eerder had opgesteld en deels uit deskresearch over de Archimate methode. </w:t>
      </w:r>
      <w:r w:rsidR="00EC6858" w:rsidRPr="00C260D9">
        <w:rPr>
          <w:sz w:val="22"/>
          <w:lang w:val="nl-NL"/>
        </w:rPr>
        <w:t xml:space="preserve">Vervolgens zijn de basisfiguren van Archimate </w:t>
      </w:r>
      <w:r w:rsidR="00C57AEC" w:rsidRPr="00C260D9">
        <w:rPr>
          <w:sz w:val="22"/>
          <w:lang w:val="nl-NL"/>
        </w:rPr>
        <w:t>2.1</w:t>
      </w:r>
      <w:r w:rsidR="003C6C3E" w:rsidRPr="00C260D9">
        <w:rPr>
          <w:sz w:val="22"/>
          <w:lang w:val="nl-NL"/>
        </w:rPr>
        <w:t xml:space="preserve"> met uitleg</w:t>
      </w:r>
      <w:r w:rsidR="00C57AEC" w:rsidRPr="00C260D9">
        <w:rPr>
          <w:sz w:val="22"/>
          <w:lang w:val="nl-NL"/>
        </w:rPr>
        <w:t xml:space="preserve"> in het document opgenomen.</w:t>
      </w:r>
      <w:r w:rsidR="00146FF3" w:rsidRPr="00C260D9">
        <w:rPr>
          <w:sz w:val="22"/>
          <w:lang w:val="nl-NL"/>
        </w:rPr>
        <w:t xml:space="preserve"> </w:t>
      </w:r>
      <w:r w:rsidR="002E07D7" w:rsidRPr="00C260D9">
        <w:rPr>
          <w:sz w:val="22"/>
          <w:lang w:val="nl-NL"/>
        </w:rPr>
        <w:t xml:space="preserve">Deze informatie is te vinden op de site van </w:t>
      </w:r>
      <w:r w:rsidR="00437622" w:rsidRPr="00C260D9">
        <w:rPr>
          <w:sz w:val="22"/>
          <w:lang w:val="nl-NL"/>
        </w:rPr>
        <w:t xml:space="preserve">‘The open group’, wat de site is met alle informatie over Archimate 2.1. Tot slot zijn de opgestelde viewpoints opgenomen in de eerste opzet van het </w:t>
      </w:r>
      <w:r w:rsidR="00951887" w:rsidRPr="00C260D9">
        <w:rPr>
          <w:sz w:val="22"/>
          <w:lang w:val="nl-NL"/>
        </w:rPr>
        <w:t xml:space="preserve">conventiehandboek. </w:t>
      </w:r>
      <w:sdt>
        <w:sdtPr>
          <w:rPr>
            <w:sz w:val="22"/>
            <w:lang w:val="nl-NL"/>
          </w:rPr>
          <w:id w:val="1600067912"/>
          <w:citation/>
        </w:sdtPr>
        <w:sdtContent>
          <w:r w:rsidR="003C0762" w:rsidRPr="00C260D9">
            <w:rPr>
              <w:sz w:val="22"/>
              <w:lang w:val="nl-NL"/>
            </w:rPr>
            <w:fldChar w:fldCharType="begin"/>
          </w:r>
          <w:r w:rsidR="003C0762" w:rsidRPr="00C260D9">
            <w:rPr>
              <w:sz w:val="22"/>
              <w:lang w:val="nl-NL"/>
            </w:rPr>
            <w:instrText xml:space="preserve"> CITATION The13 \l 1033 </w:instrText>
          </w:r>
          <w:r w:rsidR="003C0762" w:rsidRPr="00C260D9">
            <w:rPr>
              <w:sz w:val="22"/>
              <w:lang w:val="nl-NL"/>
            </w:rPr>
            <w:fldChar w:fldCharType="separate"/>
          </w:r>
          <w:r w:rsidR="003C0762" w:rsidRPr="00C260D9">
            <w:rPr>
              <w:noProof/>
              <w:sz w:val="22"/>
              <w:lang w:val="nl-NL"/>
            </w:rPr>
            <w:t>(The open group, 2012-2013)</w:t>
          </w:r>
          <w:r w:rsidR="003C0762" w:rsidRPr="00C260D9">
            <w:rPr>
              <w:sz w:val="22"/>
              <w:lang w:val="nl-NL"/>
            </w:rPr>
            <w:fldChar w:fldCharType="end"/>
          </w:r>
        </w:sdtContent>
      </w:sdt>
      <w:sdt>
        <w:sdtPr>
          <w:rPr>
            <w:sz w:val="22"/>
            <w:lang w:val="nl-NL"/>
          </w:rPr>
          <w:id w:val="280995922"/>
          <w:citation/>
        </w:sdtPr>
        <w:sdtContent>
          <w:r w:rsidR="003C0762" w:rsidRPr="00C260D9">
            <w:rPr>
              <w:sz w:val="22"/>
              <w:lang w:val="nl-NL"/>
            </w:rPr>
            <w:fldChar w:fldCharType="begin"/>
          </w:r>
          <w:r w:rsidR="003C0762" w:rsidRPr="00C260D9">
            <w:rPr>
              <w:sz w:val="22"/>
              <w:lang w:val="nl-NL"/>
            </w:rPr>
            <w:instrText xml:space="preserve"> CITATION The11 \l 1033 </w:instrText>
          </w:r>
          <w:r w:rsidR="003C0762" w:rsidRPr="00C260D9">
            <w:rPr>
              <w:sz w:val="22"/>
              <w:lang w:val="nl-NL"/>
            </w:rPr>
            <w:fldChar w:fldCharType="separate"/>
          </w:r>
          <w:r w:rsidR="003C0762" w:rsidRPr="00C260D9">
            <w:rPr>
              <w:noProof/>
              <w:sz w:val="22"/>
              <w:lang w:val="nl-NL"/>
            </w:rPr>
            <w:t xml:space="preserve"> (The open group, 2011)</w:t>
          </w:r>
          <w:r w:rsidR="003C0762" w:rsidRPr="00C260D9">
            <w:rPr>
              <w:sz w:val="22"/>
              <w:lang w:val="nl-NL"/>
            </w:rPr>
            <w:fldChar w:fldCharType="end"/>
          </w:r>
        </w:sdtContent>
      </w:sdt>
    </w:p>
    <w:p w14:paraId="0D893C47" w14:textId="5BDDF579" w:rsidR="00585D6B" w:rsidRPr="00C260D9" w:rsidRDefault="00585D6B" w:rsidP="00ED21E5">
      <w:pPr>
        <w:pStyle w:val="Heading2"/>
        <w:numPr>
          <w:ilvl w:val="0"/>
          <w:numId w:val="20"/>
        </w:numPr>
        <w:rPr>
          <w:rFonts w:ascii="Arial" w:hAnsi="Arial" w:cs="Arial"/>
          <w:lang w:val="nl-NL"/>
        </w:rPr>
      </w:pPr>
      <w:bookmarkStart w:id="57" w:name="_Toc326396273"/>
      <w:r w:rsidRPr="00C260D9">
        <w:rPr>
          <w:rFonts w:ascii="Arial" w:hAnsi="Arial" w:cs="Arial"/>
          <w:lang w:val="nl-NL"/>
        </w:rPr>
        <w:t>Informatie vergaren voor het afmaken van het conventiehandboek</w:t>
      </w:r>
      <w:bookmarkEnd w:id="57"/>
    </w:p>
    <w:p w14:paraId="0AA3CA59" w14:textId="0B0C526C" w:rsidR="005E585C" w:rsidRPr="00C260D9" w:rsidRDefault="00517D04" w:rsidP="00872B21">
      <w:pPr>
        <w:rPr>
          <w:sz w:val="22"/>
          <w:lang w:val="nl-NL"/>
        </w:rPr>
      </w:pPr>
      <w:r w:rsidRPr="00C260D9">
        <w:rPr>
          <w:sz w:val="22"/>
          <w:lang w:val="nl-NL"/>
        </w:rPr>
        <w:t>Bij de aanschaf van de nieuwe Architectuur tool hoor</w:t>
      </w:r>
      <w:r w:rsidR="00620739" w:rsidRPr="00C260D9">
        <w:rPr>
          <w:sz w:val="22"/>
          <w:lang w:val="nl-NL"/>
        </w:rPr>
        <w:t>de twee dagen</w:t>
      </w:r>
      <w:r w:rsidRPr="00C260D9">
        <w:rPr>
          <w:sz w:val="22"/>
          <w:lang w:val="nl-NL"/>
        </w:rPr>
        <w:t xml:space="preserve"> training</w:t>
      </w:r>
      <w:r w:rsidR="00D17E9D" w:rsidRPr="00C260D9">
        <w:rPr>
          <w:sz w:val="22"/>
          <w:lang w:val="nl-NL"/>
        </w:rPr>
        <w:t xml:space="preserve"> en één dag consult</w:t>
      </w:r>
      <w:r w:rsidRPr="00C260D9">
        <w:rPr>
          <w:sz w:val="22"/>
          <w:lang w:val="nl-NL"/>
        </w:rPr>
        <w:t>.</w:t>
      </w:r>
      <w:r w:rsidR="005E0249" w:rsidRPr="00C260D9">
        <w:rPr>
          <w:sz w:val="22"/>
          <w:lang w:val="nl-NL"/>
        </w:rPr>
        <w:t xml:space="preserve"> Het consult is verdeeld</w:t>
      </w:r>
      <w:r w:rsidR="005E585C" w:rsidRPr="00C260D9">
        <w:rPr>
          <w:sz w:val="22"/>
          <w:lang w:val="nl-NL"/>
        </w:rPr>
        <w:t xml:space="preserve"> over</w:t>
      </w:r>
      <w:r w:rsidR="005E0249" w:rsidRPr="00C260D9">
        <w:rPr>
          <w:sz w:val="22"/>
          <w:lang w:val="nl-NL"/>
        </w:rPr>
        <w:t xml:space="preserve"> twee halve werkdagen.</w:t>
      </w:r>
      <w:r w:rsidRPr="00C260D9">
        <w:rPr>
          <w:sz w:val="22"/>
          <w:lang w:val="nl-NL"/>
        </w:rPr>
        <w:t xml:space="preserve"> Voordat de training werd gegeven is er </w:t>
      </w:r>
      <w:r w:rsidR="00D17E9D" w:rsidRPr="00C260D9">
        <w:rPr>
          <w:sz w:val="22"/>
          <w:lang w:val="nl-NL"/>
        </w:rPr>
        <w:t xml:space="preserve">via de telefoon </w:t>
      </w:r>
      <w:r w:rsidRPr="00C260D9">
        <w:rPr>
          <w:sz w:val="22"/>
          <w:lang w:val="nl-NL"/>
        </w:rPr>
        <w:t>een afspraak gemaakt met de trainer</w:t>
      </w:r>
      <w:r w:rsidR="009212AC" w:rsidRPr="00C260D9">
        <w:rPr>
          <w:sz w:val="22"/>
          <w:lang w:val="nl-NL"/>
        </w:rPr>
        <w:t>, de heer Goossens</w:t>
      </w:r>
      <w:r w:rsidR="00D659CA" w:rsidRPr="00C260D9">
        <w:rPr>
          <w:sz w:val="22"/>
          <w:lang w:val="nl-NL"/>
        </w:rPr>
        <w:t xml:space="preserve"> voor het consult. </w:t>
      </w:r>
      <w:r w:rsidR="00125620" w:rsidRPr="00C260D9">
        <w:rPr>
          <w:sz w:val="22"/>
          <w:lang w:val="nl-NL"/>
        </w:rPr>
        <w:t xml:space="preserve">De heer Goossens is gespecialiseerd in de methoden Togaf 9.1 en Archimate 2.1. </w:t>
      </w:r>
      <w:r w:rsidR="00D659CA" w:rsidRPr="00C260D9">
        <w:rPr>
          <w:sz w:val="22"/>
          <w:lang w:val="nl-NL"/>
        </w:rPr>
        <w:t>Voorafgaand aan het consult zijn er vragen opgesteld over zowel het conventiehandboek als over de training.</w:t>
      </w:r>
      <w:r w:rsidR="00281F21" w:rsidRPr="00C260D9">
        <w:rPr>
          <w:sz w:val="22"/>
          <w:lang w:val="nl-NL"/>
        </w:rPr>
        <w:t xml:space="preserve"> Deze vragen zijn samen met de data van de Enterprise architectuur die er tot toen was gemodelleerd naar de heer Goossens </w:t>
      </w:r>
      <w:r w:rsidR="00032DB0" w:rsidRPr="00C260D9">
        <w:rPr>
          <w:sz w:val="22"/>
          <w:lang w:val="nl-NL"/>
        </w:rPr>
        <w:t>verstuurd via de mail, zodat hij zich kon voorbereiden.</w:t>
      </w:r>
      <w:r w:rsidR="00281F21" w:rsidRPr="00C260D9">
        <w:rPr>
          <w:sz w:val="22"/>
          <w:lang w:val="nl-NL"/>
        </w:rPr>
        <w:t xml:space="preserve"> Tijdens het consult </w:t>
      </w:r>
      <w:r w:rsidR="00032DB0" w:rsidRPr="00C260D9">
        <w:rPr>
          <w:sz w:val="22"/>
          <w:lang w:val="nl-NL"/>
        </w:rPr>
        <w:t xml:space="preserve">heeft de heer Goossens een korte introductie gegeven over de tool en is er een validatie geweest op de Enterprise architectuur. De validatie die hier werd gedaan had alleen betrekking op de juistheid van het ontwerp en niet op de inhoudelijke processen. </w:t>
      </w:r>
      <w:r w:rsidR="00BC531D" w:rsidRPr="00C260D9">
        <w:rPr>
          <w:sz w:val="22"/>
          <w:lang w:val="nl-NL"/>
        </w:rPr>
        <w:t xml:space="preserve">Verder heeft de heer Goossens meer uitleg gegeven over de aanpak voor het opstellen van een conventiehandboek, waaruit bleek dat het belangrijk was dat er van te voren een metamodel opgesteld </w:t>
      </w:r>
      <w:r w:rsidR="00C102C4" w:rsidRPr="00C260D9">
        <w:rPr>
          <w:sz w:val="22"/>
          <w:lang w:val="nl-NL"/>
        </w:rPr>
        <w:t xml:space="preserve">zou worden. Een metamodel is een Enterprise architectuur model die alle figuren bevat </w:t>
      </w:r>
      <w:r w:rsidR="002F4328" w:rsidRPr="00C260D9">
        <w:rPr>
          <w:sz w:val="22"/>
          <w:lang w:val="nl-NL"/>
        </w:rPr>
        <w:t>met de bijbehorende relaties die gebruikt worden</w:t>
      </w:r>
      <w:r w:rsidR="00C102C4" w:rsidRPr="00C260D9">
        <w:rPr>
          <w:sz w:val="22"/>
          <w:lang w:val="nl-NL"/>
        </w:rPr>
        <w:t xml:space="preserve"> in de Enterprise architectuur van een bedrijf</w:t>
      </w:r>
      <w:r w:rsidR="002F4328" w:rsidRPr="00C260D9">
        <w:rPr>
          <w:sz w:val="22"/>
          <w:lang w:val="nl-NL"/>
        </w:rPr>
        <w:t xml:space="preserve">. Het metamodel is daarom gelijk opgesteld tijdens dit consult, waarbij </w:t>
      </w:r>
      <w:r w:rsidR="00DF57CC" w:rsidRPr="00C260D9">
        <w:rPr>
          <w:sz w:val="22"/>
          <w:lang w:val="nl-NL"/>
        </w:rPr>
        <w:t xml:space="preserve">de heer Goossens heeft gecontroleerd </w:t>
      </w:r>
      <w:r w:rsidR="005E585C" w:rsidRPr="00C260D9">
        <w:rPr>
          <w:sz w:val="22"/>
          <w:lang w:val="nl-NL"/>
        </w:rPr>
        <w:t xml:space="preserve">op </w:t>
      </w:r>
      <w:r w:rsidR="00DF57CC" w:rsidRPr="00C260D9">
        <w:rPr>
          <w:sz w:val="22"/>
          <w:lang w:val="nl-NL"/>
        </w:rPr>
        <w:t xml:space="preserve">de juistheid. </w:t>
      </w:r>
      <w:r w:rsidR="00915B24" w:rsidRPr="00C260D9">
        <w:rPr>
          <w:sz w:val="22"/>
          <w:lang w:val="nl-NL"/>
        </w:rPr>
        <w:t xml:space="preserve">Zie figuur </w:t>
      </w:r>
      <w:r w:rsidR="005E585C" w:rsidRPr="00C260D9">
        <w:rPr>
          <w:sz w:val="22"/>
          <w:lang w:val="nl-NL"/>
        </w:rPr>
        <w:t>acht</w:t>
      </w:r>
      <w:r w:rsidR="002160BE" w:rsidRPr="00C260D9">
        <w:rPr>
          <w:sz w:val="22"/>
          <w:lang w:val="nl-NL"/>
        </w:rPr>
        <w:t xml:space="preserve"> </w:t>
      </w:r>
      <w:r w:rsidR="00915B24" w:rsidRPr="00C260D9">
        <w:rPr>
          <w:sz w:val="22"/>
          <w:lang w:val="nl-NL"/>
        </w:rPr>
        <w:t xml:space="preserve">voor het metamodel. </w:t>
      </w:r>
      <w:r w:rsidR="005E585C" w:rsidRPr="00C260D9">
        <w:rPr>
          <w:sz w:val="22"/>
          <w:lang w:val="nl-NL"/>
        </w:rPr>
        <w:t>In de figuur is te zien dat er voor elke laag drie verschillende soorten conventies worden gebruikt. Dit metamodel zal in de toekomst kunnen worden uitgebreid, want als er tijdens het ontwerpen van een model blijkt dat er een andere conventie nodig is dient deze besproken te worden tijdens de architectuur board meeting en zal het zowel in het metamodel als in het conventiehandboek moeten worden toegevoegd.</w:t>
      </w:r>
      <w:sdt>
        <w:sdtPr>
          <w:rPr>
            <w:sz w:val="22"/>
            <w:lang w:val="nl-NL"/>
          </w:rPr>
          <w:id w:val="784547928"/>
          <w:citation/>
        </w:sdtPr>
        <w:sdtContent>
          <w:r w:rsidR="003C0762" w:rsidRPr="00C260D9">
            <w:rPr>
              <w:sz w:val="22"/>
              <w:lang w:val="nl-NL"/>
            </w:rPr>
            <w:fldChar w:fldCharType="begin"/>
          </w:r>
          <w:r w:rsidR="003C0762" w:rsidRPr="00C260D9">
            <w:rPr>
              <w:sz w:val="22"/>
              <w:lang w:val="nl-NL"/>
            </w:rPr>
            <w:instrText xml:space="preserve"> CITATION The13 \l 1033 </w:instrText>
          </w:r>
          <w:r w:rsidR="003C0762" w:rsidRPr="00C260D9">
            <w:rPr>
              <w:sz w:val="22"/>
              <w:lang w:val="nl-NL"/>
            </w:rPr>
            <w:fldChar w:fldCharType="separate"/>
          </w:r>
          <w:r w:rsidR="003C0762" w:rsidRPr="00C260D9">
            <w:rPr>
              <w:noProof/>
              <w:sz w:val="22"/>
              <w:lang w:val="nl-NL"/>
            </w:rPr>
            <w:t xml:space="preserve"> (The open group, 2012-2013)</w:t>
          </w:r>
          <w:r w:rsidR="003C0762" w:rsidRPr="00C260D9">
            <w:rPr>
              <w:sz w:val="22"/>
              <w:lang w:val="nl-NL"/>
            </w:rPr>
            <w:fldChar w:fldCharType="end"/>
          </w:r>
        </w:sdtContent>
      </w:sdt>
      <w:sdt>
        <w:sdtPr>
          <w:rPr>
            <w:sz w:val="22"/>
            <w:lang w:val="nl-NL"/>
          </w:rPr>
          <w:id w:val="-2133471488"/>
          <w:citation/>
        </w:sdtPr>
        <w:sdtContent>
          <w:r w:rsidR="00006F22" w:rsidRPr="00C260D9">
            <w:rPr>
              <w:sz w:val="22"/>
              <w:lang w:val="nl-NL"/>
            </w:rPr>
            <w:fldChar w:fldCharType="begin"/>
          </w:r>
          <w:r w:rsidR="00006F22" w:rsidRPr="00C260D9">
            <w:rPr>
              <w:sz w:val="22"/>
              <w:lang w:val="nl-NL"/>
            </w:rPr>
            <w:instrText xml:space="preserve"> CITATION Vee10 \l 1033 </w:instrText>
          </w:r>
          <w:r w:rsidR="00006F22" w:rsidRPr="00C260D9">
            <w:rPr>
              <w:sz w:val="22"/>
              <w:lang w:val="nl-NL"/>
            </w:rPr>
            <w:fldChar w:fldCharType="separate"/>
          </w:r>
          <w:r w:rsidR="00006F22" w:rsidRPr="00C260D9">
            <w:rPr>
              <w:noProof/>
              <w:sz w:val="22"/>
              <w:lang w:val="nl-NL"/>
            </w:rPr>
            <w:t xml:space="preserve"> (Veen &amp; Westerkamp, 2010)</w:t>
          </w:r>
          <w:r w:rsidR="00006F22" w:rsidRPr="00C260D9">
            <w:rPr>
              <w:sz w:val="22"/>
              <w:lang w:val="nl-NL"/>
            </w:rPr>
            <w:fldChar w:fldCharType="end"/>
          </w:r>
        </w:sdtContent>
      </w:sdt>
    </w:p>
    <w:p w14:paraId="5621A638" w14:textId="77777777" w:rsidR="005E585C" w:rsidRPr="00C260D9" w:rsidRDefault="005E585C" w:rsidP="005E585C">
      <w:pPr>
        <w:pStyle w:val="Caption"/>
        <w:keepNext/>
        <w:rPr>
          <w:lang w:val="nl-NL"/>
        </w:rPr>
      </w:pPr>
      <w:r w:rsidRPr="00C260D9">
        <w:rPr>
          <w:noProof/>
          <w:lang w:eastAsia="en-US"/>
        </w:rPr>
        <w:lastRenderedPageBreak/>
        <w:drawing>
          <wp:inline distT="0" distB="0" distL="0" distR="0" wp14:anchorId="7454EC3B" wp14:editId="7EB0399C">
            <wp:extent cx="3194783" cy="3728433"/>
            <wp:effectExtent l="0" t="0" r="571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5167" cy="3740552"/>
                    </a:xfrm>
                    <a:prstGeom prst="rect">
                      <a:avLst/>
                    </a:prstGeom>
                  </pic:spPr>
                </pic:pic>
              </a:graphicData>
            </a:graphic>
          </wp:inline>
        </w:drawing>
      </w:r>
    </w:p>
    <w:p w14:paraId="2F84CF79" w14:textId="6B907953" w:rsidR="005E585C" w:rsidRPr="00C260D9" w:rsidRDefault="005E585C" w:rsidP="005E585C">
      <w:pPr>
        <w:pStyle w:val="Caption"/>
        <w:rPr>
          <w:lang w:val="nl-NL"/>
        </w:rPr>
      </w:pPr>
      <w:bookmarkStart w:id="58" w:name="_Toc325703944"/>
      <w:r w:rsidRPr="00C260D9">
        <w:rPr>
          <w:lang w:val="nl-NL"/>
        </w:rPr>
        <w:t xml:space="preserve">figuur </w:t>
      </w:r>
      <w:r w:rsidR="00C260D9" w:rsidRPr="00C260D9">
        <w:rPr>
          <w:lang w:val="nl-NL"/>
        </w:rPr>
        <w:fldChar w:fldCharType="begin"/>
      </w:r>
      <w:r w:rsidR="00C260D9" w:rsidRPr="00C260D9">
        <w:rPr>
          <w:lang w:val="nl-NL"/>
        </w:rPr>
        <w:instrText xml:space="preserve"> SEQ figuur \* ARABIC </w:instrText>
      </w:r>
      <w:r w:rsidR="00C260D9" w:rsidRPr="00C260D9">
        <w:rPr>
          <w:lang w:val="nl-NL"/>
        </w:rPr>
        <w:fldChar w:fldCharType="separate"/>
      </w:r>
      <w:r w:rsidR="0010756C" w:rsidRPr="00C260D9">
        <w:rPr>
          <w:noProof/>
          <w:lang w:val="nl-NL"/>
        </w:rPr>
        <w:t>8</w:t>
      </w:r>
      <w:r w:rsidR="00C260D9" w:rsidRPr="00C260D9">
        <w:rPr>
          <w:noProof/>
          <w:lang w:val="nl-NL"/>
        </w:rPr>
        <w:fldChar w:fldCharType="end"/>
      </w:r>
      <w:r w:rsidRPr="00C260D9">
        <w:rPr>
          <w:lang w:val="nl-NL"/>
        </w:rPr>
        <w:t xml:space="preserve"> Metamodel Enterprise Atchitectuur Damco</w:t>
      </w:r>
      <w:bookmarkEnd w:id="58"/>
    </w:p>
    <w:p w14:paraId="6CE14542" w14:textId="48966344" w:rsidR="00281F21" w:rsidRPr="00C260D9" w:rsidRDefault="007147A0" w:rsidP="00872B21">
      <w:pPr>
        <w:rPr>
          <w:sz w:val="22"/>
          <w:lang w:val="nl-NL"/>
        </w:rPr>
      </w:pPr>
      <w:r w:rsidRPr="00C260D9">
        <w:rPr>
          <w:sz w:val="22"/>
          <w:lang w:val="nl-NL"/>
        </w:rPr>
        <w:t>Ook is besproken hoe ervoor gezorgd zou worden dat de gebruikers daadwerkelijk de regels van het conventiehandboek zouden gebruiken.</w:t>
      </w:r>
      <w:r w:rsidR="00E55AA3" w:rsidRPr="00C260D9">
        <w:rPr>
          <w:sz w:val="22"/>
          <w:lang w:val="nl-NL"/>
        </w:rPr>
        <w:t xml:space="preserve"> Enerzijds zou de training zelf ervoor zo</w:t>
      </w:r>
      <w:r w:rsidR="000B3CDB" w:rsidRPr="00C260D9">
        <w:rPr>
          <w:sz w:val="22"/>
          <w:lang w:val="nl-NL"/>
        </w:rPr>
        <w:t>rgen dat de gebruikers de regels</w:t>
      </w:r>
      <w:r w:rsidR="00E55AA3" w:rsidRPr="00C260D9">
        <w:rPr>
          <w:sz w:val="22"/>
          <w:lang w:val="nl-NL"/>
        </w:rPr>
        <w:t xml:space="preserve"> volgen, doordat ze het tijdens de training op één manier leren.</w:t>
      </w:r>
      <w:r w:rsidR="000B3CDB" w:rsidRPr="00C260D9">
        <w:rPr>
          <w:sz w:val="22"/>
          <w:lang w:val="nl-NL"/>
        </w:rPr>
        <w:t xml:space="preserve"> Anderzijds </w:t>
      </w:r>
      <w:r w:rsidR="003F45C6" w:rsidRPr="00C260D9">
        <w:rPr>
          <w:sz w:val="22"/>
          <w:lang w:val="nl-NL"/>
        </w:rPr>
        <w:t>zouden bepaalde functies in de tool kunnen worden uitgeschakeld, zodat gebruikers niet de verkeerde functionaliteiten kunnen gebruiken.</w:t>
      </w:r>
      <w:r w:rsidR="00E55AA3" w:rsidRPr="00C260D9">
        <w:rPr>
          <w:sz w:val="22"/>
          <w:lang w:val="nl-NL"/>
        </w:rPr>
        <w:t xml:space="preserve"> </w:t>
      </w:r>
      <w:r w:rsidR="00235FB7" w:rsidRPr="00C260D9">
        <w:rPr>
          <w:sz w:val="22"/>
          <w:lang w:val="nl-NL"/>
        </w:rPr>
        <w:t>Tot slot heeft de heer Go</w:t>
      </w:r>
      <w:r w:rsidR="009E5FC0" w:rsidRPr="00C260D9">
        <w:rPr>
          <w:sz w:val="22"/>
          <w:lang w:val="nl-NL"/>
        </w:rPr>
        <w:t>ossens uitgelegd wat er tijdens de training besproken zou worden, waarbij rekening is gehouden met behoeften van de architecten die de training zouden volgen</w:t>
      </w:r>
      <w:r w:rsidR="001767EF" w:rsidRPr="00C260D9">
        <w:rPr>
          <w:sz w:val="22"/>
          <w:lang w:val="nl-NL"/>
        </w:rPr>
        <w:t xml:space="preserve">. De behoeften konden de architecten zelf aangeven via een mail naar de heer Goossens wat men ook gedaan heeft. </w:t>
      </w:r>
    </w:p>
    <w:p w14:paraId="5BD9EFED" w14:textId="4FA880EB" w:rsidR="008602C6" w:rsidRPr="00C260D9" w:rsidRDefault="002E64CB" w:rsidP="003C0762">
      <w:pPr>
        <w:rPr>
          <w:sz w:val="22"/>
          <w:lang w:val="nl-NL"/>
        </w:rPr>
      </w:pPr>
      <w:r w:rsidRPr="00C260D9">
        <w:rPr>
          <w:sz w:val="22"/>
          <w:lang w:val="nl-NL"/>
        </w:rPr>
        <w:t xml:space="preserve">Tijdens de training waren de meeste architecten aanwezig die gebruik zouden gaan maken van de nieuwe tool. Dit was een kans om een validatiecheck te doen. </w:t>
      </w:r>
      <w:r w:rsidR="00DC168F" w:rsidRPr="00C260D9">
        <w:rPr>
          <w:sz w:val="22"/>
          <w:lang w:val="nl-NL"/>
        </w:rPr>
        <w:t xml:space="preserve">Voor de validatie is er gevraagd aan de aanwezigen bij de training om feedback te geven op het model en om de verdere wensen te uiten. </w:t>
      </w:r>
      <w:r w:rsidR="00543A0A" w:rsidRPr="00C260D9">
        <w:rPr>
          <w:sz w:val="22"/>
          <w:lang w:val="nl-NL"/>
        </w:rPr>
        <w:t xml:space="preserve">Hierbij is het model stap voor stap doorlopen en werd er gediscussieerd over </w:t>
      </w:r>
      <w:r w:rsidR="002806AF" w:rsidRPr="00C260D9">
        <w:rPr>
          <w:sz w:val="22"/>
          <w:lang w:val="nl-NL"/>
        </w:rPr>
        <w:t>een aantal processen m</w:t>
      </w:r>
      <w:r w:rsidR="00480449" w:rsidRPr="00C260D9">
        <w:rPr>
          <w:sz w:val="22"/>
          <w:lang w:val="nl-NL"/>
        </w:rPr>
        <w:t>et de ondersteunende</w:t>
      </w:r>
      <w:r w:rsidR="00570422" w:rsidRPr="00C260D9">
        <w:rPr>
          <w:sz w:val="22"/>
          <w:lang w:val="nl-NL"/>
        </w:rPr>
        <w:t xml:space="preserve"> applicaties. Hierbij zijn er </w:t>
      </w:r>
      <w:r w:rsidR="008602C6" w:rsidRPr="00C260D9">
        <w:rPr>
          <w:sz w:val="22"/>
          <w:lang w:val="nl-NL"/>
        </w:rPr>
        <w:t xml:space="preserve">een aantal aanpassingen geweest die te maken hadden met het overzichtelijk maken van het model. Een voorbeeld hierbij is het proces information management. Dit is een proces die informatie verwerkt vanuit de </w:t>
      </w:r>
      <w:r w:rsidR="00E71A07">
        <w:rPr>
          <w:sz w:val="22"/>
          <w:lang w:val="nl-NL"/>
        </w:rPr>
        <w:t>applicatielaag</w:t>
      </w:r>
      <w:r w:rsidR="003C0762" w:rsidRPr="00C260D9">
        <w:rPr>
          <w:sz w:val="22"/>
          <w:lang w:val="nl-NL"/>
        </w:rPr>
        <w:t xml:space="preserve"> </w:t>
      </w:r>
      <w:r w:rsidR="0080411A" w:rsidRPr="00C260D9">
        <w:rPr>
          <w:sz w:val="22"/>
          <w:lang w:val="nl-NL"/>
        </w:rPr>
        <w:t xml:space="preserve">naar de </w:t>
      </w:r>
      <w:r w:rsidR="00E71A07">
        <w:rPr>
          <w:sz w:val="22"/>
          <w:lang w:val="nl-NL"/>
        </w:rPr>
        <w:t>bedrijfslaag</w:t>
      </w:r>
      <w:r w:rsidR="003C0762" w:rsidRPr="00C260D9">
        <w:rPr>
          <w:sz w:val="22"/>
          <w:lang w:val="nl-NL"/>
        </w:rPr>
        <w:t>. Dit proces is te zien in figuur zeven en ligt tusse</w:t>
      </w:r>
      <w:r w:rsidR="0080411A" w:rsidRPr="00C260D9">
        <w:rPr>
          <w:sz w:val="22"/>
          <w:lang w:val="nl-NL"/>
        </w:rPr>
        <w:t xml:space="preserve">n de </w:t>
      </w:r>
      <w:r w:rsidR="00E71A07">
        <w:rPr>
          <w:sz w:val="22"/>
          <w:lang w:val="nl-NL"/>
        </w:rPr>
        <w:t>applicatielaag</w:t>
      </w:r>
      <w:r w:rsidR="0080411A" w:rsidRPr="00C260D9">
        <w:rPr>
          <w:sz w:val="22"/>
          <w:lang w:val="nl-NL"/>
        </w:rPr>
        <w:t xml:space="preserve"> en </w:t>
      </w:r>
      <w:r w:rsidR="00E71A07">
        <w:rPr>
          <w:sz w:val="22"/>
          <w:lang w:val="nl-NL"/>
        </w:rPr>
        <w:t>bedrijfslaag</w:t>
      </w:r>
      <w:r w:rsidR="003C0762" w:rsidRPr="00C260D9">
        <w:rPr>
          <w:sz w:val="22"/>
          <w:lang w:val="nl-NL"/>
        </w:rPr>
        <w:t xml:space="preserve"> in.</w:t>
      </w:r>
    </w:p>
    <w:p w14:paraId="71CC598F" w14:textId="4551BB6F" w:rsidR="004B24CE" w:rsidRPr="00C260D9" w:rsidRDefault="00570422" w:rsidP="00872B21">
      <w:pPr>
        <w:rPr>
          <w:sz w:val="22"/>
          <w:lang w:val="nl-NL"/>
        </w:rPr>
      </w:pPr>
      <w:r w:rsidRPr="00C260D9">
        <w:rPr>
          <w:sz w:val="22"/>
          <w:lang w:val="nl-NL"/>
        </w:rPr>
        <w:t xml:space="preserve">Verder voldeed het model aan de verwachtingen van de architecten. </w:t>
      </w:r>
      <w:r w:rsidR="00E605A4" w:rsidRPr="00C260D9">
        <w:rPr>
          <w:sz w:val="22"/>
          <w:lang w:val="nl-NL"/>
        </w:rPr>
        <w:t>Bovendien waren er</w:t>
      </w:r>
      <w:r w:rsidR="00EA429E" w:rsidRPr="00C260D9">
        <w:rPr>
          <w:sz w:val="22"/>
          <w:lang w:val="nl-NL"/>
        </w:rPr>
        <w:t xml:space="preserve"> discussies tijdens de training over de regels met betrekking tot het modeleren van modellen. Hierbij zijn er aantekeningen gemaa</w:t>
      </w:r>
      <w:r w:rsidR="00356922" w:rsidRPr="00C260D9">
        <w:rPr>
          <w:sz w:val="22"/>
          <w:lang w:val="nl-NL"/>
        </w:rPr>
        <w:t xml:space="preserve">kt die later zijn </w:t>
      </w:r>
      <w:r w:rsidR="00E605A4" w:rsidRPr="00C260D9">
        <w:rPr>
          <w:sz w:val="22"/>
          <w:lang w:val="nl-NL"/>
        </w:rPr>
        <w:t xml:space="preserve">gebruikt als input voor het uiteindelijke conventiehandboek. </w:t>
      </w:r>
      <w:r w:rsidR="00E605A4" w:rsidRPr="002645C9">
        <w:rPr>
          <w:sz w:val="22"/>
          <w:lang w:val="nl-NL"/>
        </w:rPr>
        <w:t>De regels</w:t>
      </w:r>
      <w:r w:rsidR="00E605A4" w:rsidRPr="00C260D9">
        <w:rPr>
          <w:sz w:val="22"/>
          <w:lang w:val="nl-NL"/>
        </w:rPr>
        <w:t xml:space="preserve"> hadden te maken met de figuren die wel of niet gebruikt zouden wor</w:t>
      </w:r>
      <w:r w:rsidR="004B24CE" w:rsidRPr="00C260D9">
        <w:rPr>
          <w:sz w:val="22"/>
          <w:lang w:val="nl-NL"/>
        </w:rPr>
        <w:t>den in het metamodel van Damco en met de manier waarop er gemodelleerd zou worden.</w:t>
      </w:r>
      <w:r w:rsidR="002645C9">
        <w:rPr>
          <w:sz w:val="22"/>
          <w:lang w:val="nl-NL"/>
        </w:rPr>
        <w:t xml:space="preserve"> Zo was er tijdens de training een discussie over het gebruik van bedrijfsfunctie of bedrijfsproces</w:t>
      </w:r>
      <w:r w:rsidR="00626815">
        <w:rPr>
          <w:sz w:val="22"/>
          <w:lang w:val="nl-NL"/>
        </w:rPr>
        <w:t>. Uiteindelijk is er door de meerderheid gestemd om bedrijfsproces te gebruiken, omdat dit minder verwarrend zou zijn voor niet architecten.</w:t>
      </w:r>
      <w:r w:rsidR="004B24CE" w:rsidRPr="00C260D9">
        <w:rPr>
          <w:sz w:val="22"/>
          <w:lang w:val="nl-NL"/>
        </w:rPr>
        <w:t xml:space="preserve"> </w:t>
      </w:r>
      <w:sdt>
        <w:sdtPr>
          <w:rPr>
            <w:sz w:val="22"/>
            <w:lang w:val="nl-NL"/>
          </w:rPr>
          <w:id w:val="-991015338"/>
          <w:citation/>
        </w:sdtPr>
        <w:sdtContent>
          <w:r w:rsidR="003C0762" w:rsidRPr="00C260D9">
            <w:rPr>
              <w:sz w:val="22"/>
              <w:lang w:val="nl-NL"/>
            </w:rPr>
            <w:fldChar w:fldCharType="begin"/>
          </w:r>
          <w:r w:rsidR="003C0762" w:rsidRPr="00C260D9">
            <w:rPr>
              <w:sz w:val="22"/>
              <w:lang w:val="nl-NL"/>
            </w:rPr>
            <w:instrText xml:space="preserve"> CITATION Biz15 \l 1033 </w:instrText>
          </w:r>
          <w:r w:rsidR="003C0762" w:rsidRPr="00C260D9">
            <w:rPr>
              <w:sz w:val="22"/>
              <w:lang w:val="nl-NL"/>
            </w:rPr>
            <w:fldChar w:fldCharType="separate"/>
          </w:r>
          <w:r w:rsidR="003C0762" w:rsidRPr="00C260D9">
            <w:rPr>
              <w:noProof/>
              <w:sz w:val="22"/>
              <w:lang w:val="nl-NL"/>
            </w:rPr>
            <w:t>(Bizzdesign, 2015)</w:t>
          </w:r>
          <w:r w:rsidR="003C0762" w:rsidRPr="00C260D9">
            <w:rPr>
              <w:sz w:val="22"/>
              <w:lang w:val="nl-NL"/>
            </w:rPr>
            <w:fldChar w:fldCharType="end"/>
          </w:r>
        </w:sdtContent>
      </w:sdt>
    </w:p>
    <w:p w14:paraId="6468BA42" w14:textId="48BA5612" w:rsidR="00EE3682" w:rsidRPr="00C260D9" w:rsidRDefault="00D17352" w:rsidP="00ED21E5">
      <w:pPr>
        <w:pStyle w:val="Heading2"/>
        <w:numPr>
          <w:ilvl w:val="0"/>
          <w:numId w:val="20"/>
        </w:numPr>
        <w:rPr>
          <w:rFonts w:ascii="Arial" w:hAnsi="Arial" w:cs="Arial"/>
          <w:lang w:val="nl-NL"/>
        </w:rPr>
      </w:pPr>
      <w:bookmarkStart w:id="59" w:name="_Toc326396274"/>
      <w:r w:rsidRPr="00C260D9">
        <w:rPr>
          <w:rFonts w:ascii="Arial" w:hAnsi="Arial" w:cs="Arial"/>
          <w:lang w:val="nl-NL"/>
        </w:rPr>
        <w:lastRenderedPageBreak/>
        <w:t>Afronding</w:t>
      </w:r>
      <w:r w:rsidR="00EE3682" w:rsidRPr="00C260D9">
        <w:rPr>
          <w:rFonts w:ascii="Arial" w:hAnsi="Arial" w:cs="Arial"/>
          <w:lang w:val="nl-NL"/>
        </w:rPr>
        <w:t xml:space="preserve"> van het conventiehandboek</w:t>
      </w:r>
      <w:bookmarkEnd w:id="59"/>
    </w:p>
    <w:p w14:paraId="2CAB8569" w14:textId="1712702B" w:rsidR="00144C87" w:rsidRDefault="001C0F0A" w:rsidP="00872B21">
      <w:pPr>
        <w:rPr>
          <w:sz w:val="22"/>
          <w:lang w:val="nl-NL"/>
        </w:rPr>
      </w:pPr>
      <w:r w:rsidRPr="00C260D9">
        <w:rPr>
          <w:sz w:val="22"/>
          <w:lang w:val="nl-NL"/>
        </w:rPr>
        <w:t xml:space="preserve">Na de training is er begonnen aan het opstellen van de definitieve versie van het conventiehandboek. </w:t>
      </w:r>
      <w:r w:rsidR="00144C87" w:rsidRPr="00C260D9">
        <w:rPr>
          <w:sz w:val="22"/>
          <w:lang w:val="nl-NL"/>
        </w:rPr>
        <w:t>Als eerst is het metamodel uitgelegd. Er is</w:t>
      </w:r>
      <w:r w:rsidR="00B51310" w:rsidRPr="00C260D9">
        <w:rPr>
          <w:sz w:val="22"/>
          <w:lang w:val="nl-NL"/>
        </w:rPr>
        <w:t xml:space="preserve"> per figuur in het metamodel uitleg gegeven met een voorbeeld</w:t>
      </w:r>
      <w:r w:rsidR="00A972FB" w:rsidRPr="00C260D9">
        <w:rPr>
          <w:sz w:val="22"/>
          <w:lang w:val="nl-NL"/>
        </w:rPr>
        <w:t xml:space="preserve"> uit het gemodelleerde Enterprise architectuur</w:t>
      </w:r>
      <w:r w:rsidR="00B51310" w:rsidRPr="00C260D9">
        <w:rPr>
          <w:sz w:val="22"/>
          <w:lang w:val="nl-NL"/>
        </w:rPr>
        <w:t xml:space="preserve"> </w:t>
      </w:r>
      <w:r w:rsidR="007D060F" w:rsidRPr="00C260D9">
        <w:rPr>
          <w:sz w:val="22"/>
          <w:lang w:val="nl-NL"/>
        </w:rPr>
        <w:t>erbij</w:t>
      </w:r>
      <w:r w:rsidR="002468A3" w:rsidRPr="00C260D9">
        <w:rPr>
          <w:sz w:val="22"/>
          <w:lang w:val="nl-NL"/>
        </w:rPr>
        <w:t xml:space="preserve">. Daarnaast zijn er regels opgesteld met betrekking tot het ontwerp. Deze regels zijn deels gekomen uit de aantekeningen die tijdens de training zijn opgesteld en deels uit </w:t>
      </w:r>
      <w:r w:rsidR="00DA5D0C" w:rsidRPr="00C260D9">
        <w:rPr>
          <w:sz w:val="22"/>
          <w:lang w:val="nl-NL"/>
        </w:rPr>
        <w:t xml:space="preserve">deskresearch van </w:t>
      </w:r>
      <w:r w:rsidR="00787091" w:rsidRPr="00C260D9">
        <w:rPr>
          <w:sz w:val="22"/>
          <w:lang w:val="nl-NL"/>
        </w:rPr>
        <w:t xml:space="preserve">zowel een conventiehandboek van Archimate 2.1 als van deskresearch van de website van ‘The OpenGroup’ (site met alle informatie over Archimate 2.1). </w:t>
      </w:r>
      <w:r w:rsidR="00E33D2A" w:rsidRPr="00C260D9">
        <w:rPr>
          <w:sz w:val="22"/>
          <w:lang w:val="nl-NL"/>
        </w:rPr>
        <w:t>Het conventiehandboek van Archimate 2.1 is opgesteld door een collega van de heer Goossens die ook één van de bedenkers is van de Archimate methode.</w:t>
      </w:r>
      <w:r w:rsidR="00ED2159" w:rsidRPr="00C260D9">
        <w:rPr>
          <w:sz w:val="22"/>
          <w:lang w:val="nl-NL"/>
        </w:rPr>
        <w:t xml:space="preserve"> Ter validatie van de regels voor het conventiehandboek is er per mail een meeting ingepland met de heer Mast, waarbij er is aangegeven dat er een aantal regels</w:t>
      </w:r>
      <w:r w:rsidR="005B3929" w:rsidRPr="00C260D9">
        <w:rPr>
          <w:sz w:val="22"/>
          <w:lang w:val="nl-NL"/>
        </w:rPr>
        <w:t xml:space="preserve"> zijn opgesteld en of deze zouden kunnen worden besproken. Tijdens de meeting zijn de regels besproken en heeft de heer Mast een aanvulling gegeven over een aantal regels die er nog bij </w:t>
      </w:r>
      <w:r w:rsidR="007B4BE5" w:rsidRPr="00C260D9">
        <w:rPr>
          <w:sz w:val="22"/>
          <w:lang w:val="nl-NL"/>
        </w:rPr>
        <w:t>zijn gekomen.</w:t>
      </w:r>
      <w:r w:rsidR="00240C69" w:rsidRPr="00C260D9">
        <w:rPr>
          <w:sz w:val="22"/>
          <w:lang w:val="nl-NL"/>
        </w:rPr>
        <w:t xml:space="preserve"> </w:t>
      </w:r>
      <w:r w:rsidR="00006F22" w:rsidRPr="00C260D9">
        <w:rPr>
          <w:sz w:val="22"/>
          <w:lang w:val="nl-NL"/>
        </w:rPr>
        <w:t>Het conventiehandboek is terug te vinden in de externe bijlage I</w:t>
      </w:r>
      <w:r w:rsidR="009C5B36" w:rsidRPr="00C260D9">
        <w:rPr>
          <w:sz w:val="22"/>
          <w:lang w:val="nl-NL"/>
        </w:rPr>
        <w:t>V</w:t>
      </w:r>
      <w:r w:rsidR="00006F22" w:rsidRPr="00C260D9">
        <w:rPr>
          <w:sz w:val="22"/>
          <w:lang w:val="nl-NL"/>
        </w:rPr>
        <w:t xml:space="preserve">. </w:t>
      </w:r>
      <w:sdt>
        <w:sdtPr>
          <w:rPr>
            <w:sz w:val="22"/>
            <w:lang w:val="nl-NL"/>
          </w:rPr>
          <w:id w:val="1475721192"/>
          <w:citation/>
        </w:sdtPr>
        <w:sdtContent>
          <w:r w:rsidR="003C0762" w:rsidRPr="00C260D9">
            <w:rPr>
              <w:sz w:val="22"/>
              <w:lang w:val="nl-NL"/>
            </w:rPr>
            <w:fldChar w:fldCharType="begin"/>
          </w:r>
          <w:r w:rsidR="003C0762" w:rsidRPr="00C260D9">
            <w:rPr>
              <w:sz w:val="22"/>
              <w:lang w:val="nl-NL"/>
            </w:rPr>
            <w:instrText xml:space="preserve"> CITATION The13 \l 1033 </w:instrText>
          </w:r>
          <w:r w:rsidR="003C0762" w:rsidRPr="00C260D9">
            <w:rPr>
              <w:sz w:val="22"/>
              <w:lang w:val="nl-NL"/>
            </w:rPr>
            <w:fldChar w:fldCharType="separate"/>
          </w:r>
          <w:r w:rsidR="003C0762" w:rsidRPr="00C260D9">
            <w:rPr>
              <w:noProof/>
              <w:sz w:val="22"/>
              <w:lang w:val="nl-NL"/>
            </w:rPr>
            <w:t>(The open group, 2012-2013)</w:t>
          </w:r>
          <w:r w:rsidR="003C0762" w:rsidRPr="00C260D9">
            <w:rPr>
              <w:sz w:val="22"/>
              <w:lang w:val="nl-NL"/>
            </w:rPr>
            <w:fldChar w:fldCharType="end"/>
          </w:r>
        </w:sdtContent>
      </w:sdt>
      <w:sdt>
        <w:sdtPr>
          <w:rPr>
            <w:sz w:val="22"/>
            <w:lang w:val="nl-NL"/>
          </w:rPr>
          <w:id w:val="-1235311473"/>
          <w:citation/>
        </w:sdtPr>
        <w:sdtContent>
          <w:r w:rsidR="003C0762" w:rsidRPr="00C260D9">
            <w:rPr>
              <w:sz w:val="22"/>
              <w:lang w:val="nl-NL"/>
            </w:rPr>
            <w:fldChar w:fldCharType="begin"/>
          </w:r>
          <w:r w:rsidR="003C0762" w:rsidRPr="00C260D9">
            <w:rPr>
              <w:sz w:val="22"/>
              <w:lang w:val="nl-NL"/>
            </w:rPr>
            <w:instrText xml:space="preserve"> CITATION Biz15 \l 1033 </w:instrText>
          </w:r>
          <w:r w:rsidR="003C0762" w:rsidRPr="00C260D9">
            <w:rPr>
              <w:sz w:val="22"/>
              <w:lang w:val="nl-NL"/>
            </w:rPr>
            <w:fldChar w:fldCharType="separate"/>
          </w:r>
          <w:r w:rsidR="003C0762" w:rsidRPr="00C260D9">
            <w:rPr>
              <w:noProof/>
              <w:sz w:val="22"/>
              <w:lang w:val="nl-NL"/>
            </w:rPr>
            <w:t xml:space="preserve"> (Bizzdesign, 2015)</w:t>
          </w:r>
          <w:r w:rsidR="003C0762" w:rsidRPr="00C260D9">
            <w:rPr>
              <w:sz w:val="22"/>
              <w:lang w:val="nl-NL"/>
            </w:rPr>
            <w:fldChar w:fldCharType="end"/>
          </w:r>
        </w:sdtContent>
      </w:sdt>
      <w:r w:rsidR="00006F22" w:rsidRPr="00C260D9">
        <w:rPr>
          <w:sz w:val="22"/>
          <w:lang w:val="nl-NL"/>
        </w:rPr>
        <w:t xml:space="preserve"> </w:t>
      </w:r>
      <w:sdt>
        <w:sdtPr>
          <w:rPr>
            <w:sz w:val="22"/>
            <w:lang w:val="nl-NL"/>
          </w:rPr>
          <w:id w:val="1072003168"/>
          <w:citation/>
        </w:sdtPr>
        <w:sdtContent>
          <w:r w:rsidR="00006F22" w:rsidRPr="00C260D9">
            <w:rPr>
              <w:sz w:val="22"/>
              <w:lang w:val="nl-NL"/>
            </w:rPr>
            <w:fldChar w:fldCharType="begin"/>
          </w:r>
          <w:r w:rsidR="00006F22" w:rsidRPr="00C260D9">
            <w:rPr>
              <w:sz w:val="22"/>
              <w:lang w:val="nl-NL"/>
            </w:rPr>
            <w:instrText xml:space="preserve"> CITATION Dan15 \l 1033 </w:instrText>
          </w:r>
          <w:r w:rsidR="00006F22" w:rsidRPr="00C260D9">
            <w:rPr>
              <w:sz w:val="22"/>
              <w:lang w:val="nl-NL"/>
            </w:rPr>
            <w:fldChar w:fldCharType="separate"/>
          </w:r>
          <w:r w:rsidR="00006F22" w:rsidRPr="00C260D9">
            <w:rPr>
              <w:noProof/>
              <w:sz w:val="22"/>
              <w:lang w:val="nl-NL"/>
            </w:rPr>
            <w:t>(Mast, 2015)</w:t>
          </w:r>
          <w:r w:rsidR="00006F22" w:rsidRPr="00C260D9">
            <w:rPr>
              <w:sz w:val="22"/>
              <w:lang w:val="nl-NL"/>
            </w:rPr>
            <w:fldChar w:fldCharType="end"/>
          </w:r>
        </w:sdtContent>
      </w:sdt>
    </w:p>
    <w:p w14:paraId="67E93D87" w14:textId="64E99B9F" w:rsidR="004940E2" w:rsidRPr="004940E2" w:rsidRDefault="004940E2" w:rsidP="00872B21">
      <w:pPr>
        <w:rPr>
          <w:sz w:val="22"/>
          <w:lang w:val="nl-NL"/>
        </w:rPr>
      </w:pPr>
      <w:r>
        <w:rPr>
          <w:b/>
          <w:sz w:val="22"/>
          <w:lang w:val="nl-NL"/>
        </w:rPr>
        <w:t>Afwijkingen</w:t>
      </w:r>
      <w:r>
        <w:rPr>
          <w:b/>
          <w:sz w:val="22"/>
          <w:lang w:val="nl-NL"/>
        </w:rPr>
        <w:br/>
      </w:r>
      <w:r>
        <w:rPr>
          <w:sz w:val="22"/>
          <w:lang w:val="nl-NL"/>
        </w:rPr>
        <w:t xml:space="preserve">Doordat er een vooronderzoek is gedaan over het opstellen van het conventiehandboek waren er geen grote afwijkingen tijdens het opstellen van het conventiehandboek. Wel is er door de heer Goossens </w:t>
      </w:r>
      <w:r w:rsidR="006A56D3">
        <w:rPr>
          <w:sz w:val="22"/>
          <w:lang w:val="nl-NL"/>
        </w:rPr>
        <w:t>aandacht gekomen voor het metamodel wat erg van belang bleek te zijn voor het opstellen van een conventiehandboek. Dus de afwijking die zich tijdens deze fase heeft voorgedaan was van belang om een goed conventiehandboek op te kunnen stellen.</w:t>
      </w:r>
    </w:p>
    <w:p w14:paraId="38D0065B" w14:textId="1D8F83AA" w:rsidR="007946B0" w:rsidRPr="00C260D9" w:rsidRDefault="00024D21" w:rsidP="007946B0">
      <w:pPr>
        <w:spacing w:after="0"/>
        <w:rPr>
          <w:b/>
          <w:lang w:val="nl-NL"/>
        </w:rPr>
      </w:pPr>
      <w:r w:rsidRPr="00C260D9">
        <w:rPr>
          <w:b/>
          <w:lang w:val="nl-NL"/>
        </w:rPr>
        <w:t>Reflectie</w:t>
      </w:r>
    </w:p>
    <w:p w14:paraId="36376F53" w14:textId="72FC7DA1" w:rsidR="007946B0" w:rsidRPr="00C260D9" w:rsidRDefault="005C42B0" w:rsidP="007946B0">
      <w:pPr>
        <w:spacing w:after="0"/>
        <w:rPr>
          <w:sz w:val="22"/>
          <w:lang w:val="nl-NL"/>
        </w:rPr>
      </w:pPr>
      <w:r w:rsidRPr="00C260D9">
        <w:rPr>
          <w:sz w:val="22"/>
          <w:lang w:val="nl-NL"/>
        </w:rPr>
        <w:t>Deze fase is erg goed verlopen. Ik vind dat de aanpak goed is verlopen. Als eerst</w:t>
      </w:r>
      <w:r w:rsidR="0080411A" w:rsidRPr="00C260D9">
        <w:rPr>
          <w:sz w:val="22"/>
          <w:lang w:val="nl-NL"/>
        </w:rPr>
        <w:t>e is een</w:t>
      </w:r>
      <w:r w:rsidRPr="00C260D9">
        <w:rPr>
          <w:sz w:val="22"/>
          <w:lang w:val="nl-NL"/>
        </w:rPr>
        <w:t xml:space="preserve"> opzet gemaakt, waardoor ik een beter beeld kreeg over het conventiehandboek en de opmaak ervan. Daarna is er goed gecommuniceerd met de stakeholders waardoor er veel validatie en feedback was en de stakeholders erg </w:t>
      </w:r>
      <w:r w:rsidR="00C04E3F" w:rsidRPr="00C260D9">
        <w:rPr>
          <w:sz w:val="22"/>
          <w:lang w:val="nl-NL"/>
        </w:rPr>
        <w:t>betrokken waren bij dit proces. Over het uiteindelijke resultaat ben ik ook erg tevreden, want het conventiehandboek is een goed begin</w:t>
      </w:r>
      <w:r w:rsidR="00691D67" w:rsidRPr="00C260D9">
        <w:rPr>
          <w:sz w:val="22"/>
          <w:lang w:val="nl-NL"/>
        </w:rPr>
        <w:t xml:space="preserve"> waar de architecten van Damco steeds aanvulling aan zullen gaan geven. </w:t>
      </w:r>
    </w:p>
    <w:p w14:paraId="1BFCEB88" w14:textId="77777777" w:rsidR="00024D21" w:rsidRPr="00C260D9" w:rsidRDefault="00024D21" w:rsidP="00024D21">
      <w:pPr>
        <w:rPr>
          <w:lang w:val="nl-NL"/>
        </w:rPr>
      </w:pPr>
    </w:p>
    <w:p w14:paraId="143D398F" w14:textId="7D1354AF" w:rsidR="00F80673" w:rsidRPr="00C260D9" w:rsidRDefault="00024D21" w:rsidP="00F80673">
      <w:pPr>
        <w:spacing w:after="0"/>
        <w:rPr>
          <w:b/>
          <w:sz w:val="22"/>
          <w:lang w:val="nl-NL"/>
        </w:rPr>
      </w:pPr>
      <w:r w:rsidRPr="00C260D9">
        <w:rPr>
          <w:b/>
          <w:sz w:val="22"/>
          <w:lang w:val="nl-NL"/>
        </w:rPr>
        <w:t>Evaluatie</w:t>
      </w:r>
    </w:p>
    <w:p w14:paraId="33D29B74" w14:textId="337FFCD2" w:rsidR="00F80673" w:rsidRPr="00C260D9" w:rsidRDefault="008B5CFF" w:rsidP="00F80673">
      <w:pPr>
        <w:spacing w:after="0"/>
        <w:rPr>
          <w:sz w:val="22"/>
          <w:lang w:val="nl-NL"/>
        </w:rPr>
      </w:pPr>
      <w:r w:rsidRPr="00C260D9">
        <w:rPr>
          <w:sz w:val="22"/>
          <w:lang w:val="nl-NL"/>
        </w:rPr>
        <w:t xml:space="preserve">Het doel van deze fase was het afmaken van het conventiehandboek. Om terug te kijken op </w:t>
      </w:r>
      <w:r w:rsidR="00A87E1E" w:rsidRPr="00C260D9">
        <w:rPr>
          <w:sz w:val="22"/>
          <w:lang w:val="nl-NL"/>
        </w:rPr>
        <w:t xml:space="preserve">deze fase zal er als eerst een proces evaluatie gedaan worden en vervolgens zal het uiteindelijke product geëvalueerd worden. </w:t>
      </w:r>
    </w:p>
    <w:p w14:paraId="5012C33A" w14:textId="77777777" w:rsidR="00A87E1E" w:rsidRPr="00C260D9" w:rsidRDefault="00A87E1E" w:rsidP="00A87E1E">
      <w:pPr>
        <w:rPr>
          <w:b/>
          <w:lang w:val="nl-NL"/>
        </w:rPr>
      </w:pPr>
    </w:p>
    <w:p w14:paraId="7AD87816" w14:textId="5D83D309" w:rsidR="00A87E1E" w:rsidRDefault="00024D21" w:rsidP="00A87E1E">
      <w:pPr>
        <w:spacing w:after="0"/>
        <w:rPr>
          <w:b/>
          <w:sz w:val="22"/>
          <w:lang w:val="nl-NL"/>
        </w:rPr>
      </w:pPr>
      <w:r w:rsidRPr="00C260D9">
        <w:rPr>
          <w:b/>
          <w:sz w:val="22"/>
          <w:lang w:val="nl-NL"/>
        </w:rPr>
        <w:t>Proces evaluatie</w:t>
      </w:r>
    </w:p>
    <w:p w14:paraId="6B121A65" w14:textId="540AA47F" w:rsidR="000F56D4" w:rsidRPr="000F56D4" w:rsidRDefault="000F56D4" w:rsidP="00A87E1E">
      <w:pPr>
        <w:spacing w:after="0"/>
        <w:rPr>
          <w:sz w:val="22"/>
          <w:lang w:val="nl-NL"/>
        </w:rPr>
      </w:pPr>
      <w:r>
        <w:rPr>
          <w:sz w:val="22"/>
          <w:lang w:val="nl-NL"/>
        </w:rPr>
        <w:t xml:space="preserve">In onderstaande tabel wordt het proces van deze fase geëvalueerd. </w:t>
      </w:r>
    </w:p>
    <w:tbl>
      <w:tblPr>
        <w:tblStyle w:val="TableGrid"/>
        <w:tblW w:w="0" w:type="auto"/>
        <w:tblLook w:val="04A0" w:firstRow="1" w:lastRow="0" w:firstColumn="1" w:lastColumn="0" w:noHBand="0" w:noVBand="1"/>
      </w:tblPr>
      <w:tblGrid>
        <w:gridCol w:w="1690"/>
        <w:gridCol w:w="1123"/>
        <w:gridCol w:w="3126"/>
        <w:gridCol w:w="2845"/>
      </w:tblGrid>
      <w:tr w:rsidR="00A87E1E" w:rsidRPr="00C260D9" w14:paraId="2977C97E" w14:textId="77777777" w:rsidTr="006E4644">
        <w:tc>
          <w:tcPr>
            <w:tcW w:w="1690" w:type="dxa"/>
          </w:tcPr>
          <w:p w14:paraId="442D3D39" w14:textId="77777777" w:rsidR="00A87E1E" w:rsidRPr="00C260D9" w:rsidRDefault="00A87E1E" w:rsidP="006E4644">
            <w:pPr>
              <w:rPr>
                <w:rFonts w:ascii="Arial" w:hAnsi="Arial" w:cs="Arial"/>
                <w:b/>
              </w:rPr>
            </w:pPr>
            <w:r w:rsidRPr="00C260D9">
              <w:rPr>
                <w:rFonts w:ascii="Arial" w:hAnsi="Arial" w:cs="Arial"/>
                <w:b/>
                <w:color w:val="A8D08D" w:themeColor="accent6" w:themeTint="99"/>
              </w:rPr>
              <w:t>Proces</w:t>
            </w:r>
          </w:p>
        </w:tc>
        <w:tc>
          <w:tcPr>
            <w:tcW w:w="1123" w:type="dxa"/>
          </w:tcPr>
          <w:p w14:paraId="16929737" w14:textId="77777777" w:rsidR="00A87E1E" w:rsidRPr="00C260D9" w:rsidRDefault="00A87E1E" w:rsidP="006E4644">
            <w:pPr>
              <w:rPr>
                <w:rFonts w:ascii="Arial" w:hAnsi="Arial" w:cs="Arial"/>
                <w:b/>
              </w:rPr>
            </w:pPr>
            <w:r w:rsidRPr="00C260D9">
              <w:rPr>
                <w:rFonts w:ascii="Arial" w:hAnsi="Arial" w:cs="Arial"/>
                <w:b/>
                <w:color w:val="00B050"/>
              </w:rPr>
              <w:t>evaluatie</w:t>
            </w:r>
          </w:p>
        </w:tc>
        <w:tc>
          <w:tcPr>
            <w:tcW w:w="3126" w:type="dxa"/>
          </w:tcPr>
          <w:p w14:paraId="10BFD4DA" w14:textId="77777777" w:rsidR="00A87E1E" w:rsidRPr="00C260D9" w:rsidRDefault="00A87E1E" w:rsidP="006E4644">
            <w:pPr>
              <w:rPr>
                <w:rFonts w:ascii="Arial" w:hAnsi="Arial" w:cs="Arial"/>
                <w:b/>
              </w:rPr>
            </w:pPr>
            <w:r w:rsidRPr="00C260D9">
              <w:rPr>
                <w:rFonts w:ascii="Arial" w:hAnsi="Arial" w:cs="Arial"/>
                <w:b/>
                <w:color w:val="00B0F0"/>
              </w:rPr>
              <w:t>beschrijving</w:t>
            </w:r>
          </w:p>
        </w:tc>
        <w:tc>
          <w:tcPr>
            <w:tcW w:w="2845" w:type="dxa"/>
          </w:tcPr>
          <w:p w14:paraId="2A5567B1" w14:textId="77777777" w:rsidR="00A87E1E" w:rsidRPr="00C260D9" w:rsidRDefault="00A87E1E" w:rsidP="006E4644">
            <w:pPr>
              <w:rPr>
                <w:rFonts w:ascii="Arial" w:hAnsi="Arial" w:cs="Arial"/>
                <w:b/>
              </w:rPr>
            </w:pPr>
            <w:r w:rsidRPr="00C260D9">
              <w:rPr>
                <w:rFonts w:ascii="Arial" w:hAnsi="Arial" w:cs="Arial"/>
                <w:b/>
                <w:color w:val="0070C0"/>
              </w:rPr>
              <w:t>competentie</w:t>
            </w:r>
          </w:p>
        </w:tc>
      </w:tr>
      <w:tr w:rsidR="00A87E1E" w:rsidRPr="00C260D9" w14:paraId="61ED4747" w14:textId="77777777" w:rsidTr="006E4644">
        <w:tc>
          <w:tcPr>
            <w:tcW w:w="1690" w:type="dxa"/>
          </w:tcPr>
          <w:p w14:paraId="7379B898" w14:textId="165FB1DA" w:rsidR="00A87E1E" w:rsidRPr="00C260D9" w:rsidRDefault="00144956" w:rsidP="006E4644">
            <w:pPr>
              <w:rPr>
                <w:rFonts w:ascii="Arial" w:hAnsi="Arial" w:cs="Arial"/>
              </w:rPr>
            </w:pPr>
            <w:r w:rsidRPr="00C260D9">
              <w:rPr>
                <w:rFonts w:ascii="Arial" w:hAnsi="Arial" w:cs="Arial"/>
              </w:rPr>
              <w:t>Documentatie</w:t>
            </w:r>
          </w:p>
        </w:tc>
        <w:tc>
          <w:tcPr>
            <w:tcW w:w="1123" w:type="dxa"/>
          </w:tcPr>
          <w:p w14:paraId="1FAB868C" w14:textId="77777777" w:rsidR="00A87E1E" w:rsidRPr="00C260D9" w:rsidRDefault="00A87E1E" w:rsidP="006E4644">
            <w:pPr>
              <w:rPr>
                <w:rFonts w:ascii="Arial" w:hAnsi="Arial" w:cs="Arial"/>
              </w:rPr>
            </w:pPr>
            <w:r w:rsidRPr="00C260D9">
              <w:rPr>
                <w:rFonts w:ascii="Arial" w:hAnsi="Arial" w:cs="Arial"/>
              </w:rPr>
              <w:t>Goed</w:t>
            </w:r>
          </w:p>
        </w:tc>
        <w:tc>
          <w:tcPr>
            <w:tcW w:w="3126" w:type="dxa"/>
          </w:tcPr>
          <w:p w14:paraId="26661F49" w14:textId="09F97871" w:rsidR="00A87E1E" w:rsidRPr="00C260D9" w:rsidRDefault="00020690" w:rsidP="00B37FCB">
            <w:pPr>
              <w:rPr>
                <w:rFonts w:ascii="Arial" w:hAnsi="Arial" w:cs="Arial"/>
              </w:rPr>
            </w:pPr>
            <w:r w:rsidRPr="00C260D9">
              <w:rPr>
                <w:rFonts w:ascii="Arial" w:hAnsi="Arial" w:cs="Arial"/>
              </w:rPr>
              <w:t xml:space="preserve">De documentatie verliep zonder </w:t>
            </w:r>
            <w:r w:rsidR="00797157" w:rsidRPr="00C260D9">
              <w:rPr>
                <w:rFonts w:ascii="Arial" w:hAnsi="Arial" w:cs="Arial"/>
              </w:rPr>
              <w:t xml:space="preserve">moeite. </w:t>
            </w:r>
            <w:r w:rsidR="0045545F" w:rsidRPr="00C260D9">
              <w:rPr>
                <w:rFonts w:ascii="Arial" w:hAnsi="Arial" w:cs="Arial"/>
              </w:rPr>
              <w:t>Het eerste gedeelde wat de opmaak en eerste opzet va</w:t>
            </w:r>
            <w:r w:rsidR="003B67F8" w:rsidRPr="00C260D9">
              <w:rPr>
                <w:rFonts w:ascii="Arial" w:hAnsi="Arial" w:cs="Arial"/>
              </w:rPr>
              <w:t xml:space="preserve">n het conventiehandboek betreft, is goed verlopen vanwege de deskresearch die gedaan is en het referentiedocument dat is gebruikt. Tevens is de rest van het conventiehandboek goed verlopen vanwege de goede samenwerking en betrekking </w:t>
            </w:r>
            <w:r w:rsidR="003B67F8" w:rsidRPr="00C260D9">
              <w:rPr>
                <w:rFonts w:ascii="Arial" w:hAnsi="Arial" w:cs="Arial"/>
              </w:rPr>
              <w:lastRenderedPageBreak/>
              <w:t>van de stakeholders.</w:t>
            </w:r>
          </w:p>
        </w:tc>
        <w:tc>
          <w:tcPr>
            <w:tcW w:w="2845" w:type="dxa"/>
          </w:tcPr>
          <w:p w14:paraId="613FA6C2" w14:textId="43CB273A" w:rsidR="00A87E1E" w:rsidRPr="00C260D9" w:rsidRDefault="00B37FCB" w:rsidP="00B37FC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C260D9">
              <w:rPr>
                <w:rFonts w:ascii="Arial" w:hAnsi="Arial" w:cs="Arial"/>
              </w:rPr>
              <w:lastRenderedPageBreak/>
              <w:t>N.V.T.</w:t>
            </w:r>
          </w:p>
        </w:tc>
      </w:tr>
      <w:tr w:rsidR="00A87E1E" w:rsidRPr="00C260D9" w14:paraId="75C920F2" w14:textId="77777777" w:rsidTr="006E4644">
        <w:tc>
          <w:tcPr>
            <w:tcW w:w="1690" w:type="dxa"/>
          </w:tcPr>
          <w:p w14:paraId="66D450B9" w14:textId="44775F6B" w:rsidR="00A87E1E" w:rsidRPr="00C260D9" w:rsidRDefault="00EF62B7" w:rsidP="006E4644">
            <w:pPr>
              <w:rPr>
                <w:rFonts w:ascii="Arial" w:hAnsi="Arial" w:cs="Arial"/>
              </w:rPr>
            </w:pPr>
            <w:r w:rsidRPr="00C260D9">
              <w:rPr>
                <w:rFonts w:ascii="Arial" w:hAnsi="Arial" w:cs="Arial"/>
              </w:rPr>
              <w:lastRenderedPageBreak/>
              <w:t>Desk research</w:t>
            </w:r>
          </w:p>
        </w:tc>
        <w:tc>
          <w:tcPr>
            <w:tcW w:w="1123" w:type="dxa"/>
          </w:tcPr>
          <w:p w14:paraId="7A29B28E" w14:textId="65A80287" w:rsidR="00A87E1E" w:rsidRPr="00C260D9" w:rsidRDefault="002716B5" w:rsidP="006E4644">
            <w:pPr>
              <w:rPr>
                <w:rFonts w:ascii="Arial" w:hAnsi="Arial" w:cs="Arial"/>
              </w:rPr>
            </w:pPr>
            <w:r w:rsidRPr="00C260D9">
              <w:rPr>
                <w:rFonts w:ascii="Arial" w:hAnsi="Arial" w:cs="Arial"/>
              </w:rPr>
              <w:t>Goed</w:t>
            </w:r>
          </w:p>
        </w:tc>
        <w:tc>
          <w:tcPr>
            <w:tcW w:w="3126" w:type="dxa"/>
          </w:tcPr>
          <w:p w14:paraId="2CB3DA43" w14:textId="3D219386" w:rsidR="00A87E1E" w:rsidRPr="00C260D9" w:rsidRDefault="0043601C" w:rsidP="00006F22">
            <w:pPr>
              <w:rPr>
                <w:rFonts w:ascii="Arial" w:hAnsi="Arial" w:cs="Arial"/>
              </w:rPr>
            </w:pPr>
            <w:r w:rsidRPr="00C260D9">
              <w:rPr>
                <w:rFonts w:ascii="Arial" w:hAnsi="Arial" w:cs="Arial"/>
              </w:rPr>
              <w:t>Tijdens deze fase is er alsnog deskresearch gedaan om</w:t>
            </w:r>
            <w:r w:rsidR="00596CF9" w:rsidRPr="00C260D9">
              <w:rPr>
                <w:rFonts w:ascii="Arial" w:hAnsi="Arial" w:cs="Arial"/>
              </w:rPr>
              <w:t xml:space="preserve"> </w:t>
            </w:r>
            <w:r w:rsidR="001C4986" w:rsidRPr="00C260D9">
              <w:rPr>
                <w:rFonts w:ascii="Arial" w:hAnsi="Arial" w:cs="Arial"/>
              </w:rPr>
              <w:t>regels met betrekking tot het modeleren op te stellen. Tevens is ook deskresearch gedaan</w:t>
            </w:r>
            <w:r w:rsidR="00E724FD" w:rsidRPr="00C260D9">
              <w:rPr>
                <w:rFonts w:ascii="Arial" w:hAnsi="Arial" w:cs="Arial"/>
              </w:rPr>
              <w:t xml:space="preserve"> naar referentiedocumenten die gebruikt konden worden bij het opstellen va</w:t>
            </w:r>
            <w:r w:rsidR="002716B5" w:rsidRPr="00C260D9">
              <w:rPr>
                <w:rFonts w:ascii="Arial" w:hAnsi="Arial" w:cs="Arial"/>
              </w:rPr>
              <w:t xml:space="preserve">n het conventiehandboek. </w:t>
            </w:r>
          </w:p>
        </w:tc>
        <w:tc>
          <w:tcPr>
            <w:tcW w:w="2845" w:type="dxa"/>
          </w:tcPr>
          <w:p w14:paraId="05B9FD99" w14:textId="77777777" w:rsidR="00386112" w:rsidRPr="00C260D9" w:rsidRDefault="00386112" w:rsidP="003861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Informatie vergaren, analyseren, beoordelen &amp; verwerken</w:t>
            </w:r>
          </w:p>
          <w:p w14:paraId="4B044484" w14:textId="77777777" w:rsidR="000C3038" w:rsidRPr="00C260D9" w:rsidRDefault="000C3038" w:rsidP="00ED21E5">
            <w:pPr>
              <w:pStyle w:val="ListParagraph"/>
              <w:numPr>
                <w:ilvl w:val="0"/>
                <w:numId w:val="1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Desk research aan de hand van literatuuronderzoek</w:t>
            </w:r>
          </w:p>
          <w:p w14:paraId="6EC0CEC4" w14:textId="77777777" w:rsidR="00A87E1E" w:rsidRPr="00C260D9" w:rsidRDefault="00A87E1E" w:rsidP="000C303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22"/>
              </w:rPr>
            </w:pPr>
          </w:p>
        </w:tc>
      </w:tr>
      <w:tr w:rsidR="00AD02D1" w:rsidRPr="00C260D9" w14:paraId="1A6FC210" w14:textId="77777777" w:rsidTr="006E4644">
        <w:tc>
          <w:tcPr>
            <w:tcW w:w="1690" w:type="dxa"/>
          </w:tcPr>
          <w:p w14:paraId="1DF0D16A" w14:textId="2D16D5AF" w:rsidR="00AD02D1" w:rsidRPr="00C260D9" w:rsidRDefault="00EF62B7" w:rsidP="006E4644">
            <w:pPr>
              <w:rPr>
                <w:rFonts w:ascii="Arial" w:hAnsi="Arial" w:cs="Arial"/>
              </w:rPr>
            </w:pPr>
            <w:r w:rsidRPr="00C260D9">
              <w:rPr>
                <w:rFonts w:ascii="Arial" w:hAnsi="Arial" w:cs="Arial"/>
              </w:rPr>
              <w:t>Field</w:t>
            </w:r>
            <w:r w:rsidR="00AD02D1" w:rsidRPr="00C260D9">
              <w:rPr>
                <w:rFonts w:ascii="Arial" w:hAnsi="Arial" w:cs="Arial"/>
              </w:rPr>
              <w:t xml:space="preserve"> research</w:t>
            </w:r>
          </w:p>
        </w:tc>
        <w:tc>
          <w:tcPr>
            <w:tcW w:w="1123" w:type="dxa"/>
          </w:tcPr>
          <w:p w14:paraId="3A9E9198" w14:textId="258A30CA" w:rsidR="00AD02D1" w:rsidRPr="00C260D9" w:rsidRDefault="00815831" w:rsidP="006E4644">
            <w:pPr>
              <w:rPr>
                <w:rFonts w:ascii="Arial" w:hAnsi="Arial" w:cs="Arial"/>
              </w:rPr>
            </w:pPr>
            <w:r w:rsidRPr="00C260D9">
              <w:rPr>
                <w:rFonts w:ascii="Arial" w:hAnsi="Arial" w:cs="Arial"/>
              </w:rPr>
              <w:t>Goed</w:t>
            </w:r>
          </w:p>
        </w:tc>
        <w:tc>
          <w:tcPr>
            <w:tcW w:w="3126" w:type="dxa"/>
          </w:tcPr>
          <w:p w14:paraId="704455FF" w14:textId="7BF1B863" w:rsidR="00AD02D1" w:rsidRPr="00C260D9" w:rsidRDefault="008178E1" w:rsidP="004F4EBA">
            <w:pPr>
              <w:rPr>
                <w:rFonts w:ascii="Arial" w:hAnsi="Arial" w:cs="Arial"/>
              </w:rPr>
            </w:pPr>
            <w:r w:rsidRPr="00C260D9">
              <w:rPr>
                <w:rFonts w:ascii="Arial" w:hAnsi="Arial" w:cs="Arial"/>
              </w:rPr>
              <w:t>De field</w:t>
            </w:r>
            <w:r w:rsidR="004F4EBA" w:rsidRPr="00C260D9">
              <w:rPr>
                <w:rFonts w:ascii="Arial" w:hAnsi="Arial" w:cs="Arial"/>
              </w:rPr>
              <w:t xml:space="preserve"> </w:t>
            </w:r>
            <w:r w:rsidRPr="00C260D9">
              <w:rPr>
                <w:rFonts w:ascii="Arial" w:hAnsi="Arial" w:cs="Arial"/>
              </w:rPr>
              <w:t>research verliep goed. Eén van de redenen hiervoor was dat er een training werd gegeven, waardoor verschillende stakeholders aanwezig wa</w:t>
            </w:r>
            <w:r w:rsidR="00604D0C" w:rsidRPr="00C260D9">
              <w:rPr>
                <w:rFonts w:ascii="Arial" w:hAnsi="Arial" w:cs="Arial"/>
              </w:rPr>
              <w:t>ren die in een workshop setting hebben kunnen discussiëren. Dit resulteerde in veel informatie die gebruikt kon worden voor het conventiehandboek. Tevens is de meeting met de heer Goossens beter dan verwacht</w:t>
            </w:r>
            <w:r w:rsidR="004F4EBA" w:rsidRPr="00C260D9">
              <w:rPr>
                <w:rFonts w:ascii="Arial" w:hAnsi="Arial" w:cs="Arial"/>
              </w:rPr>
              <w:t>ing</w:t>
            </w:r>
            <w:r w:rsidR="00604D0C" w:rsidRPr="00C260D9">
              <w:rPr>
                <w:rFonts w:ascii="Arial" w:hAnsi="Arial" w:cs="Arial"/>
              </w:rPr>
              <w:t xml:space="preserve"> verlopen, omdat alle vragen beantwoord waren en </w:t>
            </w:r>
            <w:r w:rsidR="004F4EBA" w:rsidRPr="00C260D9">
              <w:rPr>
                <w:rFonts w:ascii="Arial" w:hAnsi="Arial" w:cs="Arial"/>
              </w:rPr>
              <w:t xml:space="preserve">het metamodel hieruit voortkwam, waar ik voorheen niets van af </w:t>
            </w:r>
            <w:r w:rsidR="00FF3A23" w:rsidRPr="00C260D9">
              <w:rPr>
                <w:rFonts w:ascii="Arial" w:hAnsi="Arial" w:cs="Arial"/>
              </w:rPr>
              <w:t xml:space="preserve">wist. </w:t>
            </w:r>
          </w:p>
        </w:tc>
        <w:tc>
          <w:tcPr>
            <w:tcW w:w="2845" w:type="dxa"/>
          </w:tcPr>
          <w:p w14:paraId="4BF7B4C0" w14:textId="77777777" w:rsidR="000C3038" w:rsidRPr="00C260D9" w:rsidRDefault="000C3038" w:rsidP="000C303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Informatie vergaren, analyseren, beoordelen &amp; verwerken</w:t>
            </w:r>
          </w:p>
          <w:p w14:paraId="124E1847" w14:textId="5B13FE40" w:rsidR="000C3038" w:rsidRPr="00C260D9" w:rsidRDefault="000C3038" w:rsidP="00ED21E5">
            <w:pPr>
              <w:pStyle w:val="ListParagraph"/>
              <w:numPr>
                <w:ilvl w:val="0"/>
                <w:numId w:val="1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Field research aan de hand van literatuuronderzoek</w:t>
            </w:r>
          </w:p>
          <w:p w14:paraId="77F1CCE3" w14:textId="77777777" w:rsidR="000C3038" w:rsidRPr="00C260D9" w:rsidRDefault="000C3038" w:rsidP="000C303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p>
          <w:p w14:paraId="08A4196B" w14:textId="77777777" w:rsidR="00AD02D1" w:rsidRPr="00C260D9" w:rsidRDefault="00AD02D1" w:rsidP="006E464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tc>
      </w:tr>
      <w:tr w:rsidR="00EF62B7" w:rsidRPr="00C260D9" w14:paraId="3A707426" w14:textId="77777777" w:rsidTr="006E4644">
        <w:tc>
          <w:tcPr>
            <w:tcW w:w="1690" w:type="dxa"/>
          </w:tcPr>
          <w:p w14:paraId="269ECF7D" w14:textId="7CFB99BA" w:rsidR="00EF62B7" w:rsidRPr="00C260D9" w:rsidRDefault="00EF62B7" w:rsidP="00EF62B7">
            <w:pPr>
              <w:rPr>
                <w:rFonts w:ascii="Arial" w:hAnsi="Arial" w:cs="Arial"/>
              </w:rPr>
            </w:pPr>
            <w:r w:rsidRPr="00C260D9">
              <w:rPr>
                <w:rFonts w:ascii="Arial" w:hAnsi="Arial" w:cs="Arial"/>
              </w:rPr>
              <w:t>Validatie</w:t>
            </w:r>
          </w:p>
        </w:tc>
        <w:tc>
          <w:tcPr>
            <w:tcW w:w="1123" w:type="dxa"/>
          </w:tcPr>
          <w:p w14:paraId="358AAA6E" w14:textId="5B456928" w:rsidR="00EF62B7" w:rsidRPr="00C260D9" w:rsidRDefault="00EF62B7" w:rsidP="00EF62B7">
            <w:pPr>
              <w:rPr>
                <w:rFonts w:ascii="Arial" w:hAnsi="Arial" w:cs="Arial"/>
              </w:rPr>
            </w:pPr>
            <w:r w:rsidRPr="00C260D9">
              <w:rPr>
                <w:rFonts w:ascii="Arial" w:hAnsi="Arial" w:cs="Arial"/>
              </w:rPr>
              <w:t>Goed</w:t>
            </w:r>
          </w:p>
        </w:tc>
        <w:tc>
          <w:tcPr>
            <w:tcW w:w="3126" w:type="dxa"/>
          </w:tcPr>
          <w:p w14:paraId="23B90465" w14:textId="3451E92B" w:rsidR="00EF62B7" w:rsidRPr="00C260D9" w:rsidRDefault="00521367" w:rsidP="000C3038">
            <w:pPr>
              <w:rPr>
                <w:rFonts w:ascii="Arial" w:hAnsi="Arial" w:cs="Arial"/>
              </w:rPr>
            </w:pPr>
            <w:r w:rsidRPr="00C260D9">
              <w:rPr>
                <w:rFonts w:ascii="Arial" w:hAnsi="Arial" w:cs="Arial"/>
              </w:rPr>
              <w:t xml:space="preserve">Het laatste proces van deze fase was de validatie. De validatie is ook goed verlopen vanwege de nauwe betrekking van de stakeholders. Tijdens de training is er om feedback gevraagd, waarbij de verschillende architecten hun input hebben gegeven en dit gelijk afgestemd is met de rest van de stakeholders. </w:t>
            </w:r>
            <w:r w:rsidR="00D26F4B" w:rsidRPr="00C260D9">
              <w:rPr>
                <w:rFonts w:ascii="Arial" w:hAnsi="Arial" w:cs="Arial"/>
              </w:rPr>
              <w:t xml:space="preserve">Tevens is er voorafgaand aan de training om validatie gevraagd bij de heer Goossens die expert is op het gebied van Archimate, waardoor er een validatie was op de juistheid van het model. Ook de validatie van het uiteindelijke conventiehandboek is naar mijn mening goed verlopen. Er is feedback gevraagd via de mail waar ook antwoord op is gegeven door verschillende </w:t>
            </w:r>
            <w:r w:rsidR="00FF3A23" w:rsidRPr="00C260D9">
              <w:rPr>
                <w:rFonts w:ascii="Arial" w:hAnsi="Arial" w:cs="Arial"/>
              </w:rPr>
              <w:t xml:space="preserve">stakeholders. </w:t>
            </w:r>
          </w:p>
        </w:tc>
        <w:tc>
          <w:tcPr>
            <w:tcW w:w="2845" w:type="dxa"/>
          </w:tcPr>
          <w:p w14:paraId="1330D6C9" w14:textId="77777777" w:rsidR="004E54D6" w:rsidRPr="00C260D9" w:rsidRDefault="004E54D6" w:rsidP="004E54D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 w:val="22"/>
                <w:szCs w:val="22"/>
              </w:rPr>
            </w:pPr>
          </w:p>
          <w:p w14:paraId="53ACA746" w14:textId="33EEE374" w:rsidR="004E54D6" w:rsidRPr="00C260D9" w:rsidRDefault="004E54D6" w:rsidP="004E54D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Informatie vergaren, analyseren, beoordelen &amp; verwerken</w:t>
            </w:r>
          </w:p>
          <w:p w14:paraId="42730392" w14:textId="72C6C112" w:rsidR="004E54D6" w:rsidRPr="00C260D9" w:rsidRDefault="004E54D6" w:rsidP="00ED21E5">
            <w:pPr>
              <w:pStyle w:val="ListParagraph"/>
              <w:numPr>
                <w:ilvl w:val="0"/>
                <w:numId w:val="1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 xml:space="preserve">Valideren van de informatie bij de stakeholders </w:t>
            </w:r>
          </w:p>
          <w:p w14:paraId="0BEA66A5" w14:textId="77777777" w:rsidR="00EF62B7" w:rsidRPr="00C260D9" w:rsidRDefault="00EF62B7" w:rsidP="002E2442">
            <w:pPr>
              <w:pStyle w:val="ListParagraph"/>
              <w:keepNext/>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p>
        </w:tc>
      </w:tr>
    </w:tbl>
    <w:p w14:paraId="3E50A591" w14:textId="78D48933" w:rsidR="00024D21" w:rsidRDefault="002E2442" w:rsidP="002E2442">
      <w:pPr>
        <w:pStyle w:val="Caption"/>
        <w:rPr>
          <w:lang w:val="nl-NL"/>
        </w:rPr>
      </w:pPr>
      <w:bookmarkStart w:id="60" w:name="_Toc448231120"/>
      <w:r w:rsidRPr="00C260D9">
        <w:rPr>
          <w:lang w:val="nl-NL"/>
        </w:rPr>
        <w:t xml:space="preserve">Tabel </w:t>
      </w:r>
      <w:r w:rsidR="00C260D9" w:rsidRPr="00C260D9">
        <w:rPr>
          <w:lang w:val="nl-NL"/>
        </w:rPr>
        <w:fldChar w:fldCharType="begin"/>
      </w:r>
      <w:r w:rsidR="00C260D9" w:rsidRPr="00C260D9">
        <w:rPr>
          <w:lang w:val="nl-NL"/>
        </w:rPr>
        <w:instrText xml:space="preserve"> SEQ Tabel \* ARABIC </w:instrText>
      </w:r>
      <w:r w:rsidR="00C260D9" w:rsidRPr="00C260D9">
        <w:rPr>
          <w:lang w:val="nl-NL"/>
        </w:rPr>
        <w:fldChar w:fldCharType="separate"/>
      </w:r>
      <w:r w:rsidR="00932B11" w:rsidRPr="00C260D9">
        <w:rPr>
          <w:noProof/>
          <w:lang w:val="nl-NL"/>
        </w:rPr>
        <w:t>7</w:t>
      </w:r>
      <w:r w:rsidR="00C260D9" w:rsidRPr="00C260D9">
        <w:rPr>
          <w:noProof/>
          <w:lang w:val="nl-NL"/>
        </w:rPr>
        <w:fldChar w:fldCharType="end"/>
      </w:r>
      <w:r w:rsidRPr="00C260D9">
        <w:rPr>
          <w:lang w:val="nl-NL"/>
        </w:rPr>
        <w:t xml:space="preserve"> procesevaluatie fase 4</w:t>
      </w:r>
      <w:bookmarkEnd w:id="60"/>
    </w:p>
    <w:p w14:paraId="71041CE4" w14:textId="77777777" w:rsidR="006A56D3" w:rsidRDefault="006A56D3" w:rsidP="006A56D3"/>
    <w:p w14:paraId="45D559E1" w14:textId="77777777" w:rsidR="006A56D3" w:rsidRDefault="006A56D3" w:rsidP="006A56D3"/>
    <w:p w14:paraId="24E5DABE" w14:textId="77777777" w:rsidR="006A56D3" w:rsidRDefault="006A56D3" w:rsidP="006A56D3"/>
    <w:p w14:paraId="210561E0" w14:textId="77777777" w:rsidR="006A56D3" w:rsidRDefault="006A56D3" w:rsidP="006A56D3"/>
    <w:p w14:paraId="6688805A" w14:textId="77777777" w:rsidR="006A56D3" w:rsidRPr="006A56D3" w:rsidRDefault="006A56D3" w:rsidP="006A56D3"/>
    <w:p w14:paraId="36EC8152" w14:textId="77777777" w:rsidR="00024D21" w:rsidRDefault="00024D21" w:rsidP="00815831">
      <w:pPr>
        <w:spacing w:after="0"/>
        <w:rPr>
          <w:b/>
          <w:lang w:val="nl-NL"/>
        </w:rPr>
      </w:pPr>
      <w:r w:rsidRPr="00C260D9">
        <w:rPr>
          <w:b/>
          <w:lang w:val="nl-NL"/>
        </w:rPr>
        <w:t>Product evaluatie</w:t>
      </w:r>
    </w:p>
    <w:p w14:paraId="3755777A" w14:textId="6062092D" w:rsidR="000F56D4" w:rsidRPr="00C260D9" w:rsidRDefault="000F56D4" w:rsidP="00815831">
      <w:pPr>
        <w:spacing w:after="0"/>
        <w:rPr>
          <w:b/>
          <w:lang w:val="nl-NL"/>
        </w:rPr>
      </w:pPr>
      <w:r w:rsidRPr="00C260D9">
        <w:rPr>
          <w:sz w:val="22"/>
          <w:lang w:val="nl-NL"/>
        </w:rPr>
        <w:t>In onderstaande tabel word</w:t>
      </w:r>
      <w:r>
        <w:rPr>
          <w:sz w:val="22"/>
          <w:lang w:val="nl-NL"/>
        </w:rPr>
        <w:t>t het opgeleverde product</w:t>
      </w:r>
      <w:r w:rsidRPr="00C260D9">
        <w:rPr>
          <w:sz w:val="22"/>
          <w:lang w:val="nl-NL"/>
        </w:rPr>
        <w:t xml:space="preserve"> geëvalueerd.</w:t>
      </w:r>
    </w:p>
    <w:tbl>
      <w:tblPr>
        <w:tblStyle w:val="TableGrid"/>
        <w:tblW w:w="0" w:type="auto"/>
        <w:tblLook w:val="04A0" w:firstRow="1" w:lastRow="0" w:firstColumn="1" w:lastColumn="0" w:noHBand="0" w:noVBand="1"/>
      </w:tblPr>
      <w:tblGrid>
        <w:gridCol w:w="2953"/>
        <w:gridCol w:w="2954"/>
        <w:gridCol w:w="2954"/>
      </w:tblGrid>
      <w:tr w:rsidR="00815831" w:rsidRPr="00C260D9" w14:paraId="6A31A657" w14:textId="77777777" w:rsidTr="00DD3957">
        <w:trPr>
          <w:trHeight w:val="236"/>
        </w:trPr>
        <w:tc>
          <w:tcPr>
            <w:tcW w:w="2953" w:type="dxa"/>
          </w:tcPr>
          <w:p w14:paraId="69E4F28B" w14:textId="77777777" w:rsidR="00815831" w:rsidRPr="00C260D9" w:rsidRDefault="00815831" w:rsidP="006E4644">
            <w:pPr>
              <w:rPr>
                <w:rFonts w:ascii="Arial" w:hAnsi="Arial" w:cs="Arial"/>
                <w:b/>
              </w:rPr>
            </w:pPr>
            <w:r w:rsidRPr="00C260D9">
              <w:rPr>
                <w:rFonts w:ascii="Arial" w:hAnsi="Arial" w:cs="Arial"/>
                <w:b/>
                <w:color w:val="92D050"/>
              </w:rPr>
              <w:t>Product</w:t>
            </w:r>
          </w:p>
        </w:tc>
        <w:tc>
          <w:tcPr>
            <w:tcW w:w="2954" w:type="dxa"/>
          </w:tcPr>
          <w:p w14:paraId="0F39A8D3" w14:textId="77777777" w:rsidR="00815831" w:rsidRPr="00C260D9" w:rsidRDefault="00815831" w:rsidP="006E4644">
            <w:pPr>
              <w:rPr>
                <w:rFonts w:ascii="Arial" w:hAnsi="Arial" w:cs="Arial"/>
                <w:b/>
              </w:rPr>
            </w:pPr>
            <w:r w:rsidRPr="00C260D9">
              <w:rPr>
                <w:rFonts w:ascii="Arial" w:hAnsi="Arial" w:cs="Arial"/>
                <w:b/>
                <w:color w:val="00B0F0"/>
              </w:rPr>
              <w:t>Evaluatie</w:t>
            </w:r>
          </w:p>
        </w:tc>
        <w:tc>
          <w:tcPr>
            <w:tcW w:w="2954" w:type="dxa"/>
          </w:tcPr>
          <w:p w14:paraId="320E5077" w14:textId="77777777" w:rsidR="00815831" w:rsidRPr="00C260D9" w:rsidRDefault="00815831" w:rsidP="006E4644">
            <w:pPr>
              <w:rPr>
                <w:rFonts w:ascii="Arial" w:hAnsi="Arial" w:cs="Arial"/>
                <w:b/>
              </w:rPr>
            </w:pPr>
            <w:r w:rsidRPr="00C260D9">
              <w:rPr>
                <w:rFonts w:ascii="Arial" w:hAnsi="Arial" w:cs="Arial"/>
                <w:b/>
                <w:color w:val="002060"/>
              </w:rPr>
              <w:t>Beschrijving</w:t>
            </w:r>
          </w:p>
        </w:tc>
      </w:tr>
      <w:tr w:rsidR="00815831" w:rsidRPr="00C260D9" w14:paraId="66BBEA9F" w14:textId="77777777" w:rsidTr="00DD3957">
        <w:trPr>
          <w:trHeight w:val="2622"/>
        </w:trPr>
        <w:tc>
          <w:tcPr>
            <w:tcW w:w="2953" w:type="dxa"/>
          </w:tcPr>
          <w:p w14:paraId="0DC751E4" w14:textId="70BEBA36" w:rsidR="00815831" w:rsidRPr="00C260D9" w:rsidRDefault="008F2773" w:rsidP="006E4644">
            <w:pPr>
              <w:rPr>
                <w:rFonts w:ascii="Arial" w:hAnsi="Arial" w:cs="Arial"/>
              </w:rPr>
            </w:pPr>
            <w:r w:rsidRPr="00C260D9">
              <w:rPr>
                <w:rFonts w:ascii="Arial" w:hAnsi="Arial" w:cs="Arial"/>
              </w:rPr>
              <w:t>Conventiehandboek</w:t>
            </w:r>
          </w:p>
        </w:tc>
        <w:tc>
          <w:tcPr>
            <w:tcW w:w="2954" w:type="dxa"/>
          </w:tcPr>
          <w:p w14:paraId="329D5C17" w14:textId="77777777" w:rsidR="00815831" w:rsidRPr="00C260D9" w:rsidRDefault="00815831" w:rsidP="006E4644">
            <w:pPr>
              <w:rPr>
                <w:rFonts w:ascii="Arial" w:hAnsi="Arial" w:cs="Arial"/>
              </w:rPr>
            </w:pPr>
            <w:r w:rsidRPr="00C260D9">
              <w:rPr>
                <w:rFonts w:ascii="Arial" w:hAnsi="Arial" w:cs="Arial"/>
              </w:rPr>
              <w:t>Goed</w:t>
            </w:r>
          </w:p>
        </w:tc>
        <w:tc>
          <w:tcPr>
            <w:tcW w:w="2954" w:type="dxa"/>
          </w:tcPr>
          <w:p w14:paraId="59E2A40A" w14:textId="501A5EE7" w:rsidR="00815831" w:rsidRPr="00C260D9" w:rsidRDefault="008F2773" w:rsidP="00932B11">
            <w:pPr>
              <w:keepNext/>
              <w:rPr>
                <w:rFonts w:ascii="Arial" w:hAnsi="Arial" w:cs="Arial"/>
              </w:rPr>
            </w:pPr>
            <w:r w:rsidRPr="00C260D9">
              <w:rPr>
                <w:rFonts w:ascii="Arial" w:hAnsi="Arial" w:cs="Arial"/>
              </w:rPr>
              <w:t>Het conventiehandboek heeft voldaan aan de verwachtingen van de o</w:t>
            </w:r>
            <w:r w:rsidR="00CB5AB6" w:rsidRPr="00C260D9">
              <w:rPr>
                <w:rFonts w:ascii="Arial" w:hAnsi="Arial" w:cs="Arial"/>
              </w:rPr>
              <w:t>pdrachtgever. Het is een levend document geworden die telkens aangepast dient te worden aan de Enterprise architectuur van Damco, waarbij de versie die ik opgeleverd heb een goed begin is die de basis</w:t>
            </w:r>
            <w:r w:rsidR="006C68C5" w:rsidRPr="00C260D9">
              <w:rPr>
                <w:rFonts w:ascii="Arial" w:hAnsi="Arial" w:cs="Arial"/>
              </w:rPr>
              <w:t xml:space="preserve"> omvat.</w:t>
            </w:r>
            <w:r w:rsidR="00815831" w:rsidRPr="00C260D9">
              <w:rPr>
                <w:rFonts w:ascii="Arial" w:hAnsi="Arial" w:cs="Arial"/>
              </w:rPr>
              <w:t xml:space="preserve"> </w:t>
            </w:r>
          </w:p>
        </w:tc>
      </w:tr>
    </w:tbl>
    <w:p w14:paraId="739FDACD" w14:textId="261AB15B" w:rsidR="00546C82" w:rsidRPr="00C260D9" w:rsidRDefault="00932B11" w:rsidP="00006F22">
      <w:pPr>
        <w:pStyle w:val="Caption"/>
        <w:rPr>
          <w:lang w:val="nl-NL"/>
        </w:rPr>
      </w:pPr>
      <w:bookmarkStart w:id="61" w:name="_Toc448231121"/>
      <w:r w:rsidRPr="00C260D9">
        <w:rPr>
          <w:lang w:val="nl-NL"/>
        </w:rPr>
        <w:t xml:space="preserve">Tabel </w:t>
      </w:r>
      <w:r w:rsidRPr="00C260D9">
        <w:rPr>
          <w:lang w:val="nl-NL"/>
        </w:rPr>
        <w:fldChar w:fldCharType="begin"/>
      </w:r>
      <w:r w:rsidRPr="00C260D9">
        <w:rPr>
          <w:lang w:val="nl-NL"/>
        </w:rPr>
        <w:instrText xml:space="preserve"> SEQ Tabel \* ARABIC </w:instrText>
      </w:r>
      <w:r w:rsidRPr="00C260D9">
        <w:rPr>
          <w:lang w:val="nl-NL"/>
        </w:rPr>
        <w:fldChar w:fldCharType="separate"/>
      </w:r>
      <w:r w:rsidRPr="00C260D9">
        <w:rPr>
          <w:noProof/>
          <w:lang w:val="nl-NL"/>
        </w:rPr>
        <w:t>8</w:t>
      </w:r>
      <w:r w:rsidRPr="00C260D9">
        <w:rPr>
          <w:lang w:val="nl-NL"/>
        </w:rPr>
        <w:fldChar w:fldCharType="end"/>
      </w:r>
      <w:r w:rsidRPr="00C260D9">
        <w:rPr>
          <w:lang w:val="nl-NL"/>
        </w:rPr>
        <w:t xml:space="preserve"> productevaluatie fase 4</w:t>
      </w:r>
      <w:bookmarkEnd w:id="61"/>
    </w:p>
    <w:p w14:paraId="2823DAE5" w14:textId="641CAEB7" w:rsidR="0064459D" w:rsidRPr="00C260D9" w:rsidRDefault="0064459D" w:rsidP="0064459D">
      <w:pPr>
        <w:rPr>
          <w:rFonts w:eastAsiaTheme="majorEastAsia"/>
          <w:color w:val="2E74B5" w:themeColor="accent1" w:themeShade="BF"/>
          <w:sz w:val="36"/>
          <w:szCs w:val="36"/>
          <w:lang w:val="nl-NL"/>
        </w:rPr>
      </w:pPr>
      <w:r w:rsidRPr="00C260D9">
        <w:rPr>
          <w:rFonts w:eastAsiaTheme="majorEastAsia"/>
          <w:color w:val="2E74B5" w:themeColor="accent1" w:themeShade="BF"/>
          <w:sz w:val="36"/>
          <w:szCs w:val="36"/>
          <w:lang w:val="nl-NL"/>
        </w:rPr>
        <w:br w:type="page"/>
      </w:r>
    </w:p>
    <w:p w14:paraId="6B55D97E" w14:textId="36F8002F" w:rsidR="00BD7273" w:rsidRPr="00C260D9" w:rsidRDefault="001824A3" w:rsidP="00ED21E5">
      <w:pPr>
        <w:pStyle w:val="Heading1"/>
        <w:numPr>
          <w:ilvl w:val="0"/>
          <w:numId w:val="12"/>
        </w:numPr>
        <w:rPr>
          <w:rFonts w:ascii="Arial" w:hAnsi="Arial" w:cs="Arial"/>
          <w:lang w:val="nl-NL"/>
        </w:rPr>
      </w:pPr>
      <w:bookmarkStart w:id="62" w:name="_Toc326396275"/>
      <w:r w:rsidRPr="00C260D9">
        <w:rPr>
          <w:rFonts w:ascii="Arial" w:hAnsi="Arial" w:cs="Arial"/>
          <w:lang w:val="nl-NL"/>
        </w:rPr>
        <w:lastRenderedPageBreak/>
        <w:t>O</w:t>
      </w:r>
      <w:r w:rsidR="00BB5A05" w:rsidRPr="00C260D9">
        <w:rPr>
          <w:rFonts w:ascii="Arial" w:hAnsi="Arial" w:cs="Arial"/>
          <w:lang w:val="nl-NL"/>
        </w:rPr>
        <w:t>pstellen overdrachtsrapport</w:t>
      </w:r>
      <w:bookmarkEnd w:id="62"/>
    </w:p>
    <w:p w14:paraId="1F82E47D" w14:textId="6938FFC8" w:rsidR="00253926" w:rsidRPr="00C260D9" w:rsidRDefault="001F7A69" w:rsidP="001F7A69">
      <w:pPr>
        <w:rPr>
          <w:sz w:val="22"/>
          <w:lang w:val="nl-NL"/>
        </w:rPr>
      </w:pPr>
      <w:r w:rsidRPr="00C260D9">
        <w:rPr>
          <w:sz w:val="22"/>
          <w:lang w:val="nl-NL"/>
        </w:rPr>
        <w:t xml:space="preserve">Om ervoor te zorgen dat dit project voortgezet kan worden door een ander persoon is er een vervolgrapportage opgesteld. In dit </w:t>
      </w:r>
      <w:r w:rsidR="00253926" w:rsidRPr="00C260D9">
        <w:rPr>
          <w:sz w:val="22"/>
          <w:lang w:val="nl-NL"/>
        </w:rPr>
        <w:t>hoofdstuk zal als eerst worden uitgelegd hoe de data met betrekking tot het onderzoek van de Enterprise Architectuur is bijgehouden. Daarna wordt er uitgelegd hoe het opstellen van het overdrachtsrapport verliep. Vervolgens zal er worden gereflecteerd over dit proces. Tot slot wordt zowel het proces als het product worden geëvalueerd.</w:t>
      </w:r>
      <w:r w:rsidR="00D01B6B">
        <w:rPr>
          <w:sz w:val="22"/>
          <w:lang w:val="nl-NL"/>
        </w:rPr>
        <w:t xml:space="preserve"> Met het resultaat van deze fase wordt de doelstelling behaald voor het voortzetten van het project na afronding van de stage door iemand anders. Tevens zorgt het overdrachtsrapport ervoor dat het onderzoek herhaalbaar wordt</w:t>
      </w:r>
      <w:r w:rsidR="003D3E26">
        <w:rPr>
          <w:sz w:val="22"/>
          <w:lang w:val="nl-NL"/>
        </w:rPr>
        <w:t>,</w:t>
      </w:r>
      <w:r w:rsidR="00D01B6B">
        <w:rPr>
          <w:sz w:val="22"/>
          <w:lang w:val="nl-NL"/>
        </w:rPr>
        <w:t xml:space="preserve"> wat een bijdrage levert aan de kwaliteit van het onderzoek. </w:t>
      </w:r>
    </w:p>
    <w:p w14:paraId="7C21DC97" w14:textId="52831025" w:rsidR="001F7A69" w:rsidRPr="00C260D9" w:rsidRDefault="009F4D47" w:rsidP="000E50E9">
      <w:pPr>
        <w:pStyle w:val="Heading2"/>
        <w:numPr>
          <w:ilvl w:val="0"/>
          <w:numId w:val="56"/>
        </w:numPr>
        <w:rPr>
          <w:rFonts w:ascii="Arial" w:hAnsi="Arial" w:cs="Arial"/>
          <w:lang w:val="nl-NL"/>
        </w:rPr>
      </w:pPr>
      <w:bookmarkStart w:id="63" w:name="_Toc326396276"/>
      <w:r w:rsidRPr="00C260D9">
        <w:rPr>
          <w:rFonts w:ascii="Arial" w:hAnsi="Arial" w:cs="Arial"/>
          <w:lang w:val="nl-NL"/>
        </w:rPr>
        <w:t>Bijhouden van de data met betrekking tot het onderzoek voor de Enterprise architectuur</w:t>
      </w:r>
      <w:bookmarkEnd w:id="63"/>
    </w:p>
    <w:p w14:paraId="3A1877DB" w14:textId="4AB990B2" w:rsidR="001F7A69" w:rsidRPr="00C260D9" w:rsidRDefault="00740BC3" w:rsidP="001F7A69">
      <w:pPr>
        <w:rPr>
          <w:sz w:val="22"/>
          <w:lang w:val="nl-NL"/>
        </w:rPr>
      </w:pPr>
      <w:r w:rsidRPr="00C260D9">
        <w:rPr>
          <w:sz w:val="22"/>
          <w:lang w:val="nl-NL"/>
        </w:rPr>
        <w:t>Vanaf het begin van de stageperiode is er nagedacht over het opstellen van een overdrachtsrapport</w:t>
      </w:r>
      <w:r w:rsidR="001F7A69" w:rsidRPr="00C260D9">
        <w:rPr>
          <w:sz w:val="22"/>
          <w:lang w:val="nl-NL"/>
        </w:rPr>
        <w:t>, omdat al bekend was dat niet het gehele Enterprise architectuur in kaart gebracht zou kunnen worden. Om ervoor te zorgen dat het onderzoek en de belangrijke details van het project niet verloren gaan is het idee ontstaan om een overdrachtsrapport op te stellen. Hierdoor is vanaf het begin van het project alle belangrijke data gedocumenteerd. Zo is er een document bijgehouden met alle namen van mensen die geïnterviewd zijn of waarmee er een samenwerking was. Tevens zijn</w:t>
      </w:r>
      <w:r w:rsidR="00904CFD" w:rsidRPr="00C260D9">
        <w:rPr>
          <w:sz w:val="22"/>
          <w:lang w:val="nl-NL"/>
        </w:rPr>
        <w:t xml:space="preserve"> er foto’s gemaakt van de</w:t>
      </w:r>
      <w:r w:rsidR="001F7A69" w:rsidRPr="00C260D9">
        <w:rPr>
          <w:sz w:val="22"/>
          <w:lang w:val="nl-NL"/>
        </w:rPr>
        <w:t xml:space="preserve"> tekeningen van het ontwe</w:t>
      </w:r>
      <w:r w:rsidR="00904CFD" w:rsidRPr="00C260D9">
        <w:rPr>
          <w:sz w:val="22"/>
          <w:lang w:val="nl-NL"/>
        </w:rPr>
        <w:t>rpproces.</w:t>
      </w:r>
      <w:r w:rsidR="001F7A69" w:rsidRPr="00C260D9">
        <w:rPr>
          <w:sz w:val="22"/>
          <w:lang w:val="nl-NL"/>
        </w:rPr>
        <w:t xml:space="preserve"> </w:t>
      </w:r>
      <w:r w:rsidR="0010756C" w:rsidRPr="00C260D9">
        <w:rPr>
          <w:sz w:val="22"/>
          <w:lang w:val="nl-NL"/>
        </w:rPr>
        <w:t xml:space="preserve">Zie figuur negen </w:t>
      </w:r>
      <w:r w:rsidR="00904CFD" w:rsidRPr="00C260D9">
        <w:rPr>
          <w:sz w:val="22"/>
          <w:lang w:val="nl-NL"/>
        </w:rPr>
        <w:t>voor en voorbeeld hiervan.</w:t>
      </w:r>
      <w:r w:rsidR="00433B15" w:rsidRPr="00C260D9">
        <w:rPr>
          <w:sz w:val="22"/>
          <w:lang w:val="nl-NL"/>
        </w:rPr>
        <w:t xml:space="preserve"> De rest van de aantekeningen zijn te zien in bijlage </w:t>
      </w:r>
      <w:r w:rsidR="003D3E26">
        <w:rPr>
          <w:sz w:val="22"/>
          <w:lang w:val="nl-NL"/>
        </w:rPr>
        <w:t>I</w:t>
      </w:r>
      <w:r w:rsidR="00433B15" w:rsidRPr="00C260D9">
        <w:rPr>
          <w:sz w:val="22"/>
          <w:lang w:val="nl-NL"/>
        </w:rPr>
        <w:t>V.</w:t>
      </w:r>
      <w:r w:rsidR="00904CFD" w:rsidRPr="00C260D9">
        <w:rPr>
          <w:sz w:val="22"/>
          <w:lang w:val="nl-NL"/>
        </w:rPr>
        <w:t xml:space="preserve"> </w:t>
      </w:r>
      <w:r w:rsidR="001F7A69" w:rsidRPr="00C260D9">
        <w:rPr>
          <w:sz w:val="22"/>
          <w:lang w:val="nl-NL"/>
        </w:rPr>
        <w:t xml:space="preserve">Ook de resultaten van de desk research zijn in een map bewaard met verwijzingen naar de locatie op het intranet. </w:t>
      </w:r>
    </w:p>
    <w:p w14:paraId="6E25FCA5" w14:textId="77777777" w:rsidR="0010756C" w:rsidRPr="00C260D9" w:rsidRDefault="00433B15" w:rsidP="0010756C">
      <w:pPr>
        <w:keepNext/>
        <w:rPr>
          <w:lang w:val="nl-NL"/>
        </w:rPr>
      </w:pPr>
      <w:r w:rsidRPr="00C260D9">
        <w:rPr>
          <w:noProof/>
          <w:lang w:eastAsia="en-US"/>
        </w:rPr>
        <w:drawing>
          <wp:inline distT="0" distB="0" distL="0" distR="0" wp14:anchorId="1DB4502C" wp14:editId="297477B6">
            <wp:extent cx="4145915" cy="4145915"/>
            <wp:effectExtent l="0" t="0" r="0" b="0"/>
            <wp:docPr id="27" name="Picture 27" descr="C:\Users\JBA248\Documents\arch fotos\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A248\Documents\arch fotos\IMG_12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915" cy="4145915"/>
                    </a:xfrm>
                    <a:prstGeom prst="rect">
                      <a:avLst/>
                    </a:prstGeom>
                    <a:noFill/>
                    <a:ln>
                      <a:noFill/>
                    </a:ln>
                  </pic:spPr>
                </pic:pic>
              </a:graphicData>
            </a:graphic>
          </wp:inline>
        </w:drawing>
      </w:r>
    </w:p>
    <w:p w14:paraId="0256612A" w14:textId="7839D973" w:rsidR="00904CFD" w:rsidRPr="00C260D9" w:rsidRDefault="0010756C" w:rsidP="0010756C">
      <w:pPr>
        <w:pStyle w:val="Caption"/>
        <w:rPr>
          <w:lang w:val="nl-NL"/>
        </w:rPr>
      </w:pPr>
      <w:bookmarkStart w:id="64" w:name="_Toc325703945"/>
      <w:r w:rsidRPr="00C260D9">
        <w:rPr>
          <w:lang w:val="nl-NL"/>
        </w:rPr>
        <w:t xml:space="preserve">figuur </w:t>
      </w:r>
      <w:r w:rsidR="00C260D9" w:rsidRPr="00C260D9">
        <w:rPr>
          <w:lang w:val="nl-NL"/>
        </w:rPr>
        <w:fldChar w:fldCharType="begin"/>
      </w:r>
      <w:r w:rsidR="00C260D9" w:rsidRPr="00C260D9">
        <w:rPr>
          <w:lang w:val="nl-NL"/>
        </w:rPr>
        <w:instrText xml:space="preserve"> SEQ figuur \* ARABIC </w:instrText>
      </w:r>
      <w:r w:rsidR="00C260D9" w:rsidRPr="00C260D9">
        <w:rPr>
          <w:lang w:val="nl-NL"/>
        </w:rPr>
        <w:fldChar w:fldCharType="separate"/>
      </w:r>
      <w:r w:rsidRPr="00C260D9">
        <w:rPr>
          <w:noProof/>
          <w:lang w:val="nl-NL"/>
        </w:rPr>
        <w:t>9</w:t>
      </w:r>
      <w:r w:rsidR="00C260D9" w:rsidRPr="00C260D9">
        <w:rPr>
          <w:noProof/>
          <w:lang w:val="nl-NL"/>
        </w:rPr>
        <w:fldChar w:fldCharType="end"/>
      </w:r>
      <w:r w:rsidRPr="00C260D9">
        <w:rPr>
          <w:lang w:val="nl-NL"/>
        </w:rPr>
        <w:t xml:space="preserve"> aantekeningen v</w:t>
      </w:r>
      <w:r w:rsidR="00916B30" w:rsidRPr="00C260D9">
        <w:rPr>
          <w:lang w:val="nl-NL"/>
        </w:rPr>
        <w:t xml:space="preserve">an de heer DIez over de </w:t>
      </w:r>
      <w:r w:rsidR="00E71A07">
        <w:rPr>
          <w:lang w:val="nl-NL"/>
        </w:rPr>
        <w:t>bedrijfslaag</w:t>
      </w:r>
      <w:r w:rsidRPr="00C260D9">
        <w:rPr>
          <w:lang w:val="nl-NL"/>
        </w:rPr>
        <w:t xml:space="preserve"> van Supply Chain Management</w:t>
      </w:r>
      <w:bookmarkEnd w:id="64"/>
    </w:p>
    <w:p w14:paraId="640DCB23" w14:textId="77777777" w:rsidR="000E50E9" w:rsidRPr="00C260D9" w:rsidRDefault="000E50E9" w:rsidP="000E50E9">
      <w:pPr>
        <w:rPr>
          <w:lang w:val="nl-NL"/>
        </w:rPr>
      </w:pPr>
    </w:p>
    <w:p w14:paraId="7DF5D4E4" w14:textId="3A701A38" w:rsidR="00DB677A" w:rsidRPr="00C260D9" w:rsidRDefault="00DB677A" w:rsidP="000E50E9">
      <w:pPr>
        <w:pStyle w:val="Heading2"/>
        <w:numPr>
          <w:ilvl w:val="0"/>
          <w:numId w:val="56"/>
        </w:numPr>
        <w:rPr>
          <w:rFonts w:ascii="Arial" w:hAnsi="Arial" w:cs="Arial"/>
          <w:lang w:val="nl-NL"/>
        </w:rPr>
      </w:pPr>
      <w:r w:rsidRPr="00C260D9">
        <w:rPr>
          <w:rFonts w:ascii="Arial" w:hAnsi="Arial" w:cs="Arial"/>
          <w:lang w:val="nl-NL"/>
        </w:rPr>
        <w:lastRenderedPageBreak/>
        <w:t xml:space="preserve"> </w:t>
      </w:r>
      <w:bookmarkStart w:id="65" w:name="_Toc326396277"/>
      <w:r w:rsidRPr="00C260D9">
        <w:rPr>
          <w:rFonts w:ascii="Arial" w:hAnsi="Arial" w:cs="Arial"/>
          <w:lang w:val="nl-NL"/>
        </w:rPr>
        <w:t>Opstellen van het overdrachtsdocument</w:t>
      </w:r>
      <w:bookmarkEnd w:id="65"/>
    </w:p>
    <w:p w14:paraId="57BACEB8" w14:textId="4F294C1E" w:rsidR="001F7A69" w:rsidRPr="00C260D9" w:rsidRDefault="001F7A69" w:rsidP="001F7A69">
      <w:pPr>
        <w:rPr>
          <w:sz w:val="22"/>
          <w:lang w:val="nl-NL"/>
        </w:rPr>
      </w:pPr>
      <w:r w:rsidRPr="00C260D9">
        <w:rPr>
          <w:sz w:val="22"/>
          <w:lang w:val="nl-NL"/>
        </w:rPr>
        <w:t>Na afronding van het onderzoeks- en ontwerpproces was het de taak om de losse documenten</w:t>
      </w:r>
      <w:r w:rsidR="00904CFD" w:rsidRPr="00C260D9">
        <w:rPr>
          <w:sz w:val="22"/>
          <w:lang w:val="nl-NL"/>
        </w:rPr>
        <w:t xml:space="preserve"> en aantekeningen</w:t>
      </w:r>
      <w:r w:rsidRPr="00C260D9">
        <w:rPr>
          <w:sz w:val="22"/>
          <w:lang w:val="nl-NL"/>
        </w:rPr>
        <w:t xml:space="preserve"> samen te stellen en er een rapport van te maken. Er is gekozen om als eerst de huidige situatie op te nemen in het rapport. De huidige situatie bestaat uit: </w:t>
      </w:r>
    </w:p>
    <w:p w14:paraId="34995198" w14:textId="77777777" w:rsidR="001F7A69" w:rsidRPr="00C260D9" w:rsidRDefault="001F7A69" w:rsidP="00C260D9">
      <w:pPr>
        <w:pStyle w:val="ListParagraph"/>
        <w:numPr>
          <w:ilvl w:val="0"/>
          <w:numId w:val="13"/>
        </w:numPr>
        <w:ind w:left="1701" w:hanging="425"/>
        <w:rPr>
          <w:sz w:val="22"/>
          <w:lang w:val="nl-NL"/>
        </w:rPr>
      </w:pPr>
      <w:r w:rsidRPr="00C260D9">
        <w:rPr>
          <w:sz w:val="22"/>
          <w:lang w:val="nl-NL"/>
        </w:rPr>
        <w:t>Stakeholderanalyse</w:t>
      </w:r>
    </w:p>
    <w:p w14:paraId="78DC0B82" w14:textId="77777777" w:rsidR="001F7A69" w:rsidRPr="00C260D9" w:rsidRDefault="001F7A69" w:rsidP="00C260D9">
      <w:pPr>
        <w:pStyle w:val="ListParagraph"/>
        <w:numPr>
          <w:ilvl w:val="0"/>
          <w:numId w:val="13"/>
        </w:numPr>
        <w:ind w:left="1701" w:hanging="425"/>
        <w:rPr>
          <w:sz w:val="22"/>
          <w:lang w:val="nl-NL"/>
        </w:rPr>
      </w:pPr>
      <w:r w:rsidRPr="00C260D9">
        <w:rPr>
          <w:sz w:val="22"/>
          <w:lang w:val="nl-NL"/>
        </w:rPr>
        <w:t>De geïnterviewde personen</w:t>
      </w:r>
    </w:p>
    <w:p w14:paraId="2CB26B85" w14:textId="77777777" w:rsidR="001F7A69" w:rsidRPr="00C260D9" w:rsidRDefault="001F7A69" w:rsidP="00C260D9">
      <w:pPr>
        <w:pStyle w:val="ListParagraph"/>
        <w:numPr>
          <w:ilvl w:val="0"/>
          <w:numId w:val="13"/>
        </w:numPr>
        <w:ind w:left="1701" w:hanging="425"/>
        <w:rPr>
          <w:sz w:val="22"/>
          <w:lang w:val="nl-NL"/>
        </w:rPr>
      </w:pPr>
      <w:r w:rsidRPr="00C260D9">
        <w:rPr>
          <w:sz w:val="22"/>
          <w:lang w:val="nl-NL"/>
        </w:rPr>
        <w:t xml:space="preserve">Viewpoints </w:t>
      </w:r>
    </w:p>
    <w:p w14:paraId="53D3995E" w14:textId="77777777" w:rsidR="001F7A69" w:rsidRPr="00C260D9" w:rsidRDefault="001F7A69" w:rsidP="00C260D9">
      <w:pPr>
        <w:pStyle w:val="ListParagraph"/>
        <w:numPr>
          <w:ilvl w:val="0"/>
          <w:numId w:val="13"/>
        </w:numPr>
        <w:ind w:left="1701" w:hanging="425"/>
        <w:rPr>
          <w:sz w:val="22"/>
          <w:lang w:val="nl-NL"/>
        </w:rPr>
      </w:pPr>
      <w:r w:rsidRPr="00C260D9">
        <w:rPr>
          <w:sz w:val="22"/>
          <w:lang w:val="nl-NL"/>
        </w:rPr>
        <w:t>Het ontwerp</w:t>
      </w:r>
    </w:p>
    <w:p w14:paraId="1C065F66" w14:textId="6C9D16C1" w:rsidR="00125AAB" w:rsidRPr="00C260D9" w:rsidRDefault="00B220C2" w:rsidP="00125AAB">
      <w:pPr>
        <w:rPr>
          <w:sz w:val="22"/>
          <w:lang w:val="nl-NL"/>
        </w:rPr>
      </w:pPr>
      <w:r w:rsidRPr="00C260D9">
        <w:rPr>
          <w:sz w:val="22"/>
          <w:lang w:val="nl-NL"/>
        </w:rPr>
        <w:t xml:space="preserve">Als eerst is er een korte introductie geschreven over het overdrachtsrapport. Hierin </w:t>
      </w:r>
      <w:r w:rsidR="00212818" w:rsidRPr="00C260D9">
        <w:rPr>
          <w:sz w:val="22"/>
          <w:lang w:val="nl-NL"/>
        </w:rPr>
        <w:t>staat vermeld waarom dit document is opgesteld en wat het doel van het document is. Vervolgens zijn de belangrijke delen uit de stakeho</w:t>
      </w:r>
      <w:r w:rsidR="00D62EB3" w:rsidRPr="00C260D9">
        <w:rPr>
          <w:sz w:val="22"/>
          <w:lang w:val="nl-NL"/>
        </w:rPr>
        <w:t>lder</w:t>
      </w:r>
      <w:r w:rsidR="00C260D9">
        <w:rPr>
          <w:sz w:val="22"/>
          <w:lang w:val="nl-NL"/>
        </w:rPr>
        <w:t>analyse</w:t>
      </w:r>
      <w:r w:rsidR="00D62EB3" w:rsidRPr="00C260D9">
        <w:rPr>
          <w:sz w:val="22"/>
          <w:lang w:val="nl-NL"/>
        </w:rPr>
        <w:t xml:space="preserve"> opgenomen in het document, zoals de stakeholdermatrix en de interviews </w:t>
      </w:r>
      <w:r w:rsidR="00ED7C2D" w:rsidRPr="00C260D9">
        <w:rPr>
          <w:sz w:val="22"/>
          <w:lang w:val="nl-NL"/>
        </w:rPr>
        <w:t xml:space="preserve">die er zijn gehouden. Ook het resultaat van de interviews, de viewpoints zijn in het eerste hoofdstuk opgenomen. De complete </w:t>
      </w:r>
      <w:r w:rsidR="006617F6" w:rsidRPr="00C260D9">
        <w:rPr>
          <w:sz w:val="22"/>
          <w:lang w:val="nl-NL"/>
        </w:rPr>
        <w:t xml:space="preserve">stakeholderanalyse is in de bijlage van het overdrachtsrapport opgenomen. </w:t>
      </w:r>
    </w:p>
    <w:p w14:paraId="74DFFA5A" w14:textId="77777777" w:rsidR="00433B15" w:rsidRPr="00C260D9" w:rsidRDefault="00FF4AC1" w:rsidP="00433B15">
      <w:pPr>
        <w:spacing w:after="0"/>
        <w:rPr>
          <w:sz w:val="22"/>
          <w:lang w:val="nl-NL"/>
        </w:rPr>
      </w:pPr>
      <w:r w:rsidRPr="00C260D9">
        <w:rPr>
          <w:sz w:val="22"/>
          <w:lang w:val="nl-NL"/>
        </w:rPr>
        <w:t>Tevens</w:t>
      </w:r>
      <w:r w:rsidR="00411119" w:rsidRPr="00C260D9">
        <w:rPr>
          <w:sz w:val="22"/>
          <w:lang w:val="nl-NL"/>
        </w:rPr>
        <w:t xml:space="preserve"> is er beschreven </w:t>
      </w:r>
      <w:r w:rsidR="008B19E3" w:rsidRPr="00C260D9">
        <w:rPr>
          <w:sz w:val="22"/>
          <w:lang w:val="nl-NL"/>
        </w:rPr>
        <w:t>wat er tijdens de stageperiode is ontworpen en hoe het ontwerp is aangepakt. Voor het ontwerp zelf en de regels die daarbij horen is er verwezen naar het conventiehandboek. Tot slot is er een totaal plaat van</w:t>
      </w:r>
      <w:r w:rsidR="00B540EE" w:rsidRPr="00C260D9">
        <w:rPr>
          <w:sz w:val="22"/>
          <w:lang w:val="nl-NL"/>
        </w:rPr>
        <w:t xml:space="preserve"> de twee gemodelleerde modell</w:t>
      </w:r>
      <w:r w:rsidR="00433B15" w:rsidRPr="00C260D9">
        <w:rPr>
          <w:sz w:val="22"/>
          <w:lang w:val="nl-NL"/>
        </w:rPr>
        <w:t>en opgenomen in hoofdstuk twee.</w:t>
      </w:r>
    </w:p>
    <w:p w14:paraId="3CA0C577" w14:textId="77777777" w:rsidR="00433B15" w:rsidRPr="00C260D9" w:rsidRDefault="00433B15" w:rsidP="00433B15">
      <w:pPr>
        <w:spacing w:after="0"/>
        <w:rPr>
          <w:sz w:val="22"/>
          <w:lang w:val="nl-NL"/>
        </w:rPr>
      </w:pPr>
    </w:p>
    <w:p w14:paraId="4209F8B1" w14:textId="4F944528" w:rsidR="0096598F" w:rsidRPr="00C260D9" w:rsidRDefault="001F7A69" w:rsidP="00433B15">
      <w:pPr>
        <w:spacing w:after="0"/>
        <w:rPr>
          <w:sz w:val="22"/>
          <w:lang w:val="nl-NL"/>
        </w:rPr>
      </w:pPr>
      <w:r w:rsidRPr="00C260D9">
        <w:rPr>
          <w:sz w:val="22"/>
          <w:lang w:val="nl-NL"/>
        </w:rPr>
        <w:t>Vervolgens</w:t>
      </w:r>
      <w:r w:rsidR="008F0AB4" w:rsidRPr="00C260D9">
        <w:rPr>
          <w:sz w:val="22"/>
          <w:lang w:val="nl-NL"/>
        </w:rPr>
        <w:t xml:space="preserve"> is het onderzoek opgenomen in het rapport. Het onderzoek is onderverdeeld is desk research en field research, waarbij </w:t>
      </w:r>
      <w:r w:rsidR="0096598F" w:rsidRPr="00C260D9">
        <w:rPr>
          <w:sz w:val="22"/>
          <w:lang w:val="nl-NL"/>
        </w:rPr>
        <w:t>de</w:t>
      </w:r>
      <w:r w:rsidRPr="00C260D9">
        <w:rPr>
          <w:sz w:val="22"/>
          <w:lang w:val="nl-NL"/>
        </w:rPr>
        <w:t xml:space="preserve"> </w:t>
      </w:r>
      <w:r w:rsidR="0096598F" w:rsidRPr="00C260D9">
        <w:rPr>
          <w:sz w:val="22"/>
          <w:lang w:val="nl-NL"/>
        </w:rPr>
        <w:t>documenten die geraadpleegd zijn</w:t>
      </w:r>
      <w:r w:rsidRPr="00C260D9">
        <w:rPr>
          <w:sz w:val="22"/>
          <w:lang w:val="nl-NL"/>
        </w:rPr>
        <w:t xml:space="preserve"> tijdens het ontwerpen van de Enterprise architectuur </w:t>
      </w:r>
      <w:r w:rsidR="0096598F" w:rsidRPr="00C260D9">
        <w:rPr>
          <w:sz w:val="22"/>
          <w:lang w:val="nl-NL"/>
        </w:rPr>
        <w:t>zij o</w:t>
      </w:r>
      <w:r w:rsidRPr="00C260D9">
        <w:rPr>
          <w:sz w:val="22"/>
          <w:lang w:val="nl-NL"/>
        </w:rPr>
        <w:t>pgenomen in een tabel waar de vol</w:t>
      </w:r>
      <w:r w:rsidR="0096598F" w:rsidRPr="00C260D9">
        <w:rPr>
          <w:sz w:val="22"/>
          <w:lang w:val="nl-NL"/>
        </w:rPr>
        <w:t>gende informatie in is verwerkt:</w:t>
      </w:r>
    </w:p>
    <w:p w14:paraId="25A73766" w14:textId="77777777" w:rsidR="001F7A69" w:rsidRPr="00C260D9" w:rsidRDefault="001F7A69" w:rsidP="00C260D9">
      <w:pPr>
        <w:pStyle w:val="ListParagraph"/>
        <w:numPr>
          <w:ilvl w:val="0"/>
          <w:numId w:val="14"/>
        </w:numPr>
        <w:ind w:left="1701" w:hanging="425"/>
        <w:rPr>
          <w:sz w:val="22"/>
          <w:lang w:val="nl-NL"/>
        </w:rPr>
      </w:pPr>
      <w:r w:rsidRPr="00C260D9">
        <w:rPr>
          <w:sz w:val="22"/>
          <w:lang w:val="nl-NL"/>
        </w:rPr>
        <w:t>Titel van het document</w:t>
      </w:r>
    </w:p>
    <w:p w14:paraId="1B051A26" w14:textId="77777777" w:rsidR="001F7A69" w:rsidRPr="00C260D9" w:rsidRDefault="001F7A69" w:rsidP="00C260D9">
      <w:pPr>
        <w:pStyle w:val="ListParagraph"/>
        <w:numPr>
          <w:ilvl w:val="0"/>
          <w:numId w:val="14"/>
        </w:numPr>
        <w:ind w:left="1701" w:hanging="425"/>
        <w:rPr>
          <w:sz w:val="22"/>
          <w:lang w:val="nl-NL"/>
        </w:rPr>
      </w:pPr>
      <w:r w:rsidRPr="00C260D9">
        <w:rPr>
          <w:sz w:val="22"/>
          <w:lang w:val="nl-NL"/>
        </w:rPr>
        <w:t xml:space="preserve">Waarvoor het document gebruikt is </w:t>
      </w:r>
    </w:p>
    <w:p w14:paraId="2DC8F255" w14:textId="77777777" w:rsidR="001F7A69" w:rsidRPr="00C260D9" w:rsidRDefault="001F7A69" w:rsidP="00C260D9">
      <w:pPr>
        <w:pStyle w:val="ListParagraph"/>
        <w:numPr>
          <w:ilvl w:val="0"/>
          <w:numId w:val="14"/>
        </w:numPr>
        <w:ind w:left="1701" w:hanging="425"/>
        <w:rPr>
          <w:sz w:val="22"/>
          <w:lang w:val="nl-NL"/>
        </w:rPr>
      </w:pPr>
      <w:r w:rsidRPr="00C260D9">
        <w:rPr>
          <w:sz w:val="22"/>
          <w:lang w:val="nl-NL"/>
        </w:rPr>
        <w:t>Locatie van het document</w:t>
      </w:r>
    </w:p>
    <w:p w14:paraId="11056825" w14:textId="50F9E576" w:rsidR="001F7A69" w:rsidRPr="00C260D9" w:rsidRDefault="0010756C" w:rsidP="001F7A69">
      <w:pPr>
        <w:rPr>
          <w:sz w:val="22"/>
          <w:lang w:val="nl-NL"/>
        </w:rPr>
      </w:pPr>
      <w:r w:rsidRPr="00C260D9">
        <w:rPr>
          <w:sz w:val="22"/>
          <w:lang w:val="nl-NL"/>
        </w:rPr>
        <w:t>In figuur tien</w:t>
      </w:r>
      <w:r w:rsidR="002160BE" w:rsidRPr="00C260D9">
        <w:rPr>
          <w:sz w:val="22"/>
          <w:lang w:val="nl-NL"/>
        </w:rPr>
        <w:t xml:space="preserve"> is een voorbeeld te</w:t>
      </w:r>
      <w:r w:rsidR="00656246" w:rsidRPr="00C260D9">
        <w:rPr>
          <w:sz w:val="22"/>
          <w:lang w:val="nl-NL"/>
        </w:rPr>
        <w:t xml:space="preserve"> zien van het</w:t>
      </w:r>
      <w:r w:rsidR="002160BE" w:rsidRPr="00C260D9">
        <w:rPr>
          <w:sz w:val="22"/>
          <w:lang w:val="nl-NL"/>
        </w:rPr>
        <w:t xml:space="preserve"> tabel.</w:t>
      </w:r>
    </w:p>
    <w:tbl>
      <w:tblPr>
        <w:tblStyle w:val="TableGrid"/>
        <w:tblW w:w="8937" w:type="dxa"/>
        <w:tblLayout w:type="fixed"/>
        <w:tblLook w:val="04A0" w:firstRow="1" w:lastRow="0" w:firstColumn="1" w:lastColumn="0" w:noHBand="0" w:noVBand="1"/>
      </w:tblPr>
      <w:tblGrid>
        <w:gridCol w:w="2416"/>
        <w:gridCol w:w="2075"/>
        <w:gridCol w:w="4446"/>
      </w:tblGrid>
      <w:tr w:rsidR="001F7A69" w:rsidRPr="00C260D9" w14:paraId="71887BE2" w14:textId="77777777" w:rsidTr="00A50037">
        <w:trPr>
          <w:trHeight w:val="160"/>
        </w:trPr>
        <w:tc>
          <w:tcPr>
            <w:tcW w:w="2416" w:type="dxa"/>
          </w:tcPr>
          <w:p w14:paraId="17790EF0" w14:textId="77777777" w:rsidR="001F7A69" w:rsidRPr="00C260D9" w:rsidRDefault="001F7A69" w:rsidP="003F4701">
            <w:pPr>
              <w:rPr>
                <w:b/>
                <w:color w:val="92D050"/>
              </w:rPr>
            </w:pPr>
            <w:r w:rsidRPr="00C260D9">
              <w:rPr>
                <w:b/>
                <w:color w:val="92D050"/>
              </w:rPr>
              <w:t>Document Titel</w:t>
            </w:r>
          </w:p>
        </w:tc>
        <w:tc>
          <w:tcPr>
            <w:tcW w:w="2075" w:type="dxa"/>
          </w:tcPr>
          <w:p w14:paraId="1A3EC935" w14:textId="77777777" w:rsidR="001F7A69" w:rsidRPr="00C260D9" w:rsidRDefault="001F7A69" w:rsidP="003F4701">
            <w:pPr>
              <w:rPr>
                <w:b/>
                <w:color w:val="00B0F0"/>
              </w:rPr>
            </w:pPr>
            <w:r w:rsidRPr="00C260D9">
              <w:rPr>
                <w:b/>
                <w:color w:val="00B0F0"/>
              </w:rPr>
              <w:t>Used for</w:t>
            </w:r>
          </w:p>
        </w:tc>
        <w:tc>
          <w:tcPr>
            <w:tcW w:w="4446" w:type="dxa"/>
          </w:tcPr>
          <w:p w14:paraId="75B9BCAF" w14:textId="77777777" w:rsidR="001F7A69" w:rsidRPr="00C260D9" w:rsidRDefault="001F7A69" w:rsidP="003F4701">
            <w:pPr>
              <w:rPr>
                <w:b/>
                <w:color w:val="002060"/>
              </w:rPr>
            </w:pPr>
            <w:r w:rsidRPr="00C260D9">
              <w:rPr>
                <w:b/>
                <w:color w:val="002060"/>
              </w:rPr>
              <w:t>Location</w:t>
            </w:r>
          </w:p>
        </w:tc>
      </w:tr>
      <w:tr w:rsidR="001F7A69" w:rsidRPr="00C260D9" w14:paraId="1B90CE92" w14:textId="77777777" w:rsidTr="00A50037">
        <w:trPr>
          <w:trHeight w:val="1950"/>
        </w:trPr>
        <w:tc>
          <w:tcPr>
            <w:tcW w:w="2416" w:type="dxa"/>
          </w:tcPr>
          <w:p w14:paraId="1C05861D" w14:textId="77777777" w:rsidR="001F7A69" w:rsidRPr="00C260D9" w:rsidRDefault="001F7A69" w:rsidP="003F4701">
            <w:pPr>
              <w:rPr>
                <w:rFonts w:ascii="Arial" w:hAnsi="Arial" w:cs="Arial"/>
              </w:rPr>
            </w:pPr>
            <w:r w:rsidRPr="00C260D9">
              <w:rPr>
                <w:rFonts w:ascii="Arial" w:hAnsi="Arial" w:cs="Arial"/>
              </w:rPr>
              <w:t xml:space="preserve">DAMCO’s Architecture </w:t>
            </w:r>
          </w:p>
          <w:p w14:paraId="1AF6C780" w14:textId="77777777" w:rsidR="001F7A69" w:rsidRPr="00C260D9" w:rsidRDefault="001F7A69" w:rsidP="003F4701">
            <w:pPr>
              <w:rPr>
                <w:rFonts w:ascii="Arial" w:hAnsi="Arial" w:cs="Arial"/>
              </w:rPr>
            </w:pPr>
            <w:r w:rsidRPr="00C260D9">
              <w:rPr>
                <w:rFonts w:ascii="Arial" w:hAnsi="Arial" w:cs="Arial"/>
              </w:rPr>
              <w:t>Survival Guide</w:t>
            </w:r>
          </w:p>
          <w:p w14:paraId="08503F7D" w14:textId="77777777" w:rsidR="001F7A69" w:rsidRPr="00C260D9" w:rsidRDefault="001F7A69" w:rsidP="003F4701">
            <w:pPr>
              <w:rPr>
                <w:rFonts w:ascii="Arial" w:hAnsi="Arial" w:cs="Arial"/>
              </w:rPr>
            </w:pPr>
          </w:p>
        </w:tc>
        <w:tc>
          <w:tcPr>
            <w:tcW w:w="2075" w:type="dxa"/>
          </w:tcPr>
          <w:p w14:paraId="09A0448D" w14:textId="77777777" w:rsidR="001F7A69" w:rsidRPr="00C260D9" w:rsidRDefault="001F7A69" w:rsidP="003F4701">
            <w:pPr>
              <w:rPr>
                <w:rFonts w:ascii="Arial" w:hAnsi="Arial" w:cs="Arial"/>
              </w:rPr>
            </w:pPr>
            <w:r w:rsidRPr="00C260D9">
              <w:rPr>
                <w:rFonts w:ascii="Arial" w:hAnsi="Arial" w:cs="Arial"/>
              </w:rPr>
              <w:t>Getting an idea of why Enterprise architecture is important for Damco, that method is used for modeling and how Damco looks at Enterprise architecture</w:t>
            </w:r>
          </w:p>
        </w:tc>
        <w:tc>
          <w:tcPr>
            <w:tcW w:w="4446" w:type="dxa"/>
          </w:tcPr>
          <w:p w14:paraId="64729A28" w14:textId="77777777" w:rsidR="001F7A69" w:rsidRPr="00C260D9" w:rsidRDefault="001F7A69" w:rsidP="0010756C">
            <w:pPr>
              <w:keepNext/>
              <w:rPr>
                <w:rFonts w:ascii="Arial" w:hAnsi="Arial" w:cs="Arial"/>
              </w:rPr>
            </w:pPr>
            <w:r w:rsidRPr="00C260D9">
              <w:rPr>
                <w:rFonts w:ascii="Arial" w:hAnsi="Arial" w:cs="Arial"/>
              </w:rPr>
              <w:t xml:space="preserve">Damco Portal -&gt; support functions -&gt; Information technology -&gt; CIO office -&gt; Enterprise architecture -&gt; Damco Architecture capability </w:t>
            </w:r>
          </w:p>
        </w:tc>
      </w:tr>
    </w:tbl>
    <w:p w14:paraId="5B87CC08" w14:textId="77E032E5" w:rsidR="0010756C" w:rsidRPr="00C260D9" w:rsidRDefault="0010756C">
      <w:pPr>
        <w:pStyle w:val="Caption"/>
        <w:rPr>
          <w:lang w:val="nl-NL"/>
        </w:rPr>
      </w:pPr>
      <w:bookmarkStart w:id="66" w:name="_Toc325703946"/>
      <w:r w:rsidRPr="00C260D9">
        <w:rPr>
          <w:lang w:val="nl-NL"/>
        </w:rPr>
        <w:t xml:space="preserve">figuur </w:t>
      </w:r>
      <w:r w:rsidR="00C260D9" w:rsidRPr="00C260D9">
        <w:rPr>
          <w:lang w:val="nl-NL"/>
        </w:rPr>
        <w:fldChar w:fldCharType="begin"/>
      </w:r>
      <w:r w:rsidR="00C260D9" w:rsidRPr="00C260D9">
        <w:rPr>
          <w:lang w:val="nl-NL"/>
        </w:rPr>
        <w:instrText xml:space="preserve"> SEQ figuur \* ARABIC </w:instrText>
      </w:r>
      <w:r w:rsidR="00C260D9" w:rsidRPr="00C260D9">
        <w:rPr>
          <w:lang w:val="nl-NL"/>
        </w:rPr>
        <w:fldChar w:fldCharType="separate"/>
      </w:r>
      <w:r w:rsidRPr="00C260D9">
        <w:rPr>
          <w:noProof/>
          <w:lang w:val="nl-NL"/>
        </w:rPr>
        <w:t>10</w:t>
      </w:r>
      <w:r w:rsidR="00C260D9" w:rsidRPr="00C260D9">
        <w:rPr>
          <w:noProof/>
          <w:lang w:val="nl-NL"/>
        </w:rPr>
        <w:fldChar w:fldCharType="end"/>
      </w:r>
      <w:r w:rsidRPr="00C260D9">
        <w:rPr>
          <w:lang w:val="nl-NL"/>
        </w:rPr>
        <w:t xml:space="preserve"> voorbeeld geraadpleegde literatuur</w:t>
      </w:r>
      <w:bookmarkEnd w:id="66"/>
    </w:p>
    <w:p w14:paraId="7719F2CF" w14:textId="09F08C53" w:rsidR="001F7A69" w:rsidRPr="00C260D9" w:rsidRDefault="001F7A69" w:rsidP="001F7A69">
      <w:pPr>
        <w:spacing w:after="0"/>
        <w:rPr>
          <w:sz w:val="22"/>
          <w:lang w:val="nl-NL"/>
        </w:rPr>
      </w:pPr>
      <w:r w:rsidRPr="00C260D9">
        <w:rPr>
          <w:sz w:val="22"/>
          <w:lang w:val="nl-NL"/>
        </w:rPr>
        <w:t xml:space="preserve">Daarnaast </w:t>
      </w:r>
      <w:r w:rsidR="00BD065B" w:rsidRPr="00C260D9">
        <w:rPr>
          <w:sz w:val="22"/>
          <w:lang w:val="nl-NL"/>
        </w:rPr>
        <w:t>is de aanpak van het field re</w:t>
      </w:r>
      <w:r w:rsidR="00211F1F" w:rsidRPr="00C260D9">
        <w:rPr>
          <w:sz w:val="22"/>
          <w:lang w:val="nl-NL"/>
        </w:rPr>
        <w:t>search</w:t>
      </w:r>
      <w:r w:rsidR="00916B30" w:rsidRPr="00C260D9">
        <w:rPr>
          <w:sz w:val="22"/>
          <w:lang w:val="nl-NL"/>
        </w:rPr>
        <w:t xml:space="preserve"> beschreven, waarbij </w:t>
      </w:r>
      <w:r w:rsidR="00BD065B" w:rsidRPr="00C260D9">
        <w:rPr>
          <w:sz w:val="22"/>
          <w:lang w:val="nl-NL"/>
        </w:rPr>
        <w:t xml:space="preserve"> in het kort is uitgelegd wie er is geïnterviewd en waarom het in die bepaalde volgorde is </w:t>
      </w:r>
      <w:r w:rsidR="00211F1F" w:rsidRPr="00C260D9">
        <w:rPr>
          <w:sz w:val="22"/>
          <w:lang w:val="nl-NL"/>
        </w:rPr>
        <w:t>geweest. Alle</w:t>
      </w:r>
      <w:r w:rsidR="00916B30" w:rsidRPr="00C260D9">
        <w:rPr>
          <w:sz w:val="22"/>
          <w:lang w:val="nl-NL"/>
        </w:rPr>
        <w:t xml:space="preserve"> notities</w:t>
      </w:r>
      <w:r w:rsidRPr="00C260D9">
        <w:rPr>
          <w:sz w:val="22"/>
          <w:lang w:val="nl-NL"/>
        </w:rPr>
        <w:t>, tekeningen en ontwerpen</w:t>
      </w:r>
      <w:r w:rsidR="005E1933" w:rsidRPr="00C260D9">
        <w:rPr>
          <w:sz w:val="22"/>
          <w:lang w:val="nl-NL"/>
        </w:rPr>
        <w:t xml:space="preserve"> </w:t>
      </w:r>
      <w:r w:rsidR="00981224" w:rsidRPr="00C260D9">
        <w:rPr>
          <w:sz w:val="22"/>
          <w:lang w:val="nl-NL"/>
        </w:rPr>
        <w:t xml:space="preserve">die </w:t>
      </w:r>
      <w:r w:rsidR="00211F1F" w:rsidRPr="00C260D9">
        <w:rPr>
          <w:sz w:val="22"/>
          <w:lang w:val="nl-NL"/>
        </w:rPr>
        <w:t>voort zijn gekomen uit</w:t>
      </w:r>
      <w:r w:rsidR="00981224" w:rsidRPr="00C260D9">
        <w:rPr>
          <w:sz w:val="22"/>
          <w:lang w:val="nl-NL"/>
        </w:rPr>
        <w:t xml:space="preserve"> de gesprekken met de verschillende personen</w:t>
      </w:r>
      <w:r w:rsidR="00211F1F" w:rsidRPr="00C260D9">
        <w:rPr>
          <w:sz w:val="22"/>
          <w:lang w:val="nl-NL"/>
        </w:rPr>
        <w:t xml:space="preserve"> zijn</w:t>
      </w:r>
      <w:r w:rsidRPr="00C260D9">
        <w:rPr>
          <w:sz w:val="22"/>
          <w:lang w:val="nl-NL"/>
        </w:rPr>
        <w:t xml:space="preserve"> opgenomen </w:t>
      </w:r>
      <w:r w:rsidR="00211F1F" w:rsidRPr="00C260D9">
        <w:rPr>
          <w:sz w:val="22"/>
          <w:lang w:val="nl-NL"/>
        </w:rPr>
        <w:t>i</w:t>
      </w:r>
      <w:r w:rsidR="00D555B3" w:rsidRPr="00C260D9">
        <w:rPr>
          <w:sz w:val="22"/>
          <w:lang w:val="nl-NL"/>
        </w:rPr>
        <w:t>n de bijlage van het overdrachtsrapport</w:t>
      </w:r>
      <w:r w:rsidR="000E50E9" w:rsidRPr="00C260D9">
        <w:rPr>
          <w:sz w:val="22"/>
          <w:lang w:val="nl-NL"/>
        </w:rPr>
        <w:t>, die te vinden is in</w:t>
      </w:r>
      <w:r w:rsidR="00BF2D98" w:rsidRPr="00C260D9">
        <w:rPr>
          <w:sz w:val="22"/>
          <w:lang w:val="nl-NL"/>
        </w:rPr>
        <w:t xml:space="preserve"> externe bijlage V.</w:t>
      </w:r>
    </w:p>
    <w:p w14:paraId="3984DBEC" w14:textId="77777777" w:rsidR="001F7A69" w:rsidRPr="00C260D9" w:rsidRDefault="001F7A69" w:rsidP="001F7A69">
      <w:pPr>
        <w:spacing w:after="0"/>
        <w:rPr>
          <w:sz w:val="22"/>
          <w:lang w:val="nl-NL"/>
        </w:rPr>
      </w:pPr>
    </w:p>
    <w:p w14:paraId="7EC44B88" w14:textId="77777777" w:rsidR="00433B15" w:rsidRPr="00C260D9" w:rsidRDefault="00433B15" w:rsidP="001F7A69">
      <w:pPr>
        <w:spacing w:after="0"/>
        <w:rPr>
          <w:sz w:val="22"/>
          <w:lang w:val="nl-NL"/>
        </w:rPr>
      </w:pPr>
    </w:p>
    <w:p w14:paraId="4B92906C" w14:textId="77777777" w:rsidR="00433B15" w:rsidRPr="00C260D9" w:rsidRDefault="00433B15" w:rsidP="001F7A69">
      <w:pPr>
        <w:spacing w:after="0"/>
        <w:rPr>
          <w:sz w:val="22"/>
          <w:lang w:val="nl-NL"/>
        </w:rPr>
      </w:pPr>
    </w:p>
    <w:p w14:paraId="50BB6E5A" w14:textId="77777777" w:rsidR="00433B15" w:rsidRPr="00C260D9" w:rsidRDefault="00433B15" w:rsidP="001F7A69">
      <w:pPr>
        <w:spacing w:after="0"/>
        <w:rPr>
          <w:sz w:val="22"/>
          <w:lang w:val="nl-NL"/>
        </w:rPr>
      </w:pPr>
    </w:p>
    <w:p w14:paraId="38F5B5CA" w14:textId="335B8190" w:rsidR="001F7A69" w:rsidRDefault="001F7A69" w:rsidP="001F7A69">
      <w:pPr>
        <w:spacing w:after="0"/>
        <w:rPr>
          <w:sz w:val="22"/>
          <w:lang w:val="nl-NL"/>
        </w:rPr>
      </w:pPr>
      <w:r w:rsidRPr="00C260D9">
        <w:rPr>
          <w:sz w:val="22"/>
          <w:lang w:val="nl-NL"/>
        </w:rPr>
        <w:lastRenderedPageBreak/>
        <w:t>In het laatste hoofdstuk zijn er aanbevelingen gedaan voor het vervolgtraject. Dit is voor zowel korte als lange termijn gedaan. Tijdens de oriëntatiefase zijn er een aantal viewpoints opgesteld die niet allemaal uitgewerkt zijn. Deze viewpoints kunnen op korte termijn opgepakt worden</w:t>
      </w:r>
      <w:r w:rsidR="00D555B3" w:rsidRPr="00C260D9">
        <w:rPr>
          <w:sz w:val="22"/>
          <w:lang w:val="nl-NL"/>
        </w:rPr>
        <w:t xml:space="preserve">, omdat </w:t>
      </w:r>
      <w:r w:rsidR="00467447" w:rsidRPr="00C260D9">
        <w:rPr>
          <w:sz w:val="22"/>
          <w:lang w:val="nl-NL"/>
        </w:rPr>
        <w:t>delen van het onderzoek dat al is gedaan ook voor de andere viewpoints gebruikt kunnen worden</w:t>
      </w:r>
      <w:r w:rsidRPr="00C260D9">
        <w:rPr>
          <w:sz w:val="22"/>
          <w:lang w:val="nl-NL"/>
        </w:rPr>
        <w:t xml:space="preserve">. Voor de lange termijn zullen er meer stakeholder analyses uitgevoerd kunnen worden om de Enterprise architectuur steeds bij te vullen met relevante informatie. </w:t>
      </w:r>
      <w:sdt>
        <w:sdtPr>
          <w:rPr>
            <w:sz w:val="22"/>
            <w:lang w:val="nl-NL"/>
          </w:rPr>
          <w:id w:val="-727688697"/>
          <w:citation/>
        </w:sdtPr>
        <w:sdtContent>
          <w:r w:rsidR="00433B15" w:rsidRPr="00C260D9">
            <w:rPr>
              <w:sz w:val="22"/>
              <w:lang w:val="nl-NL"/>
            </w:rPr>
            <w:fldChar w:fldCharType="begin"/>
          </w:r>
          <w:r w:rsidR="00433B15" w:rsidRPr="00C260D9">
            <w:rPr>
              <w:sz w:val="22"/>
              <w:lang w:val="nl-NL"/>
            </w:rPr>
            <w:instrText xml:space="preserve"> CITATION Gro12 \l 1033 </w:instrText>
          </w:r>
          <w:r w:rsidR="00433B15" w:rsidRPr="00C260D9">
            <w:rPr>
              <w:sz w:val="22"/>
              <w:lang w:val="nl-NL"/>
            </w:rPr>
            <w:fldChar w:fldCharType="separate"/>
          </w:r>
          <w:r w:rsidR="00433B15" w:rsidRPr="00C260D9">
            <w:rPr>
              <w:noProof/>
              <w:sz w:val="22"/>
              <w:lang w:val="nl-NL"/>
            </w:rPr>
            <w:t>(Groot &amp; Lisanne, 2012)</w:t>
          </w:r>
          <w:r w:rsidR="00433B15" w:rsidRPr="00C260D9">
            <w:rPr>
              <w:sz w:val="22"/>
              <w:lang w:val="nl-NL"/>
            </w:rPr>
            <w:fldChar w:fldCharType="end"/>
          </w:r>
        </w:sdtContent>
      </w:sdt>
    </w:p>
    <w:p w14:paraId="031BC35B" w14:textId="77777777" w:rsidR="00F6694B" w:rsidRPr="00C260D9" w:rsidRDefault="00F6694B" w:rsidP="001F7A69">
      <w:pPr>
        <w:spacing w:after="0"/>
        <w:rPr>
          <w:sz w:val="22"/>
          <w:lang w:val="nl-NL"/>
        </w:rPr>
      </w:pPr>
    </w:p>
    <w:p w14:paraId="227FC70E" w14:textId="77777777" w:rsidR="001F7A69" w:rsidRPr="00C260D9" w:rsidRDefault="001F7A69" w:rsidP="00F6694B">
      <w:pPr>
        <w:spacing w:after="0"/>
        <w:rPr>
          <w:b/>
          <w:sz w:val="22"/>
          <w:lang w:val="nl-NL"/>
        </w:rPr>
      </w:pPr>
      <w:r w:rsidRPr="00C260D9">
        <w:rPr>
          <w:b/>
          <w:sz w:val="22"/>
          <w:lang w:val="nl-NL"/>
        </w:rPr>
        <w:t>Reflectie</w:t>
      </w:r>
    </w:p>
    <w:p w14:paraId="1B041F0F" w14:textId="103AF6E8" w:rsidR="001F7A69" w:rsidRPr="00C260D9" w:rsidRDefault="001F7A69" w:rsidP="001F7A69">
      <w:pPr>
        <w:rPr>
          <w:sz w:val="22"/>
          <w:lang w:val="nl-NL"/>
        </w:rPr>
      </w:pPr>
      <w:r w:rsidRPr="00C260D9">
        <w:rPr>
          <w:sz w:val="22"/>
          <w:lang w:val="nl-NL"/>
        </w:rPr>
        <w:t xml:space="preserve">Ik ben erg tevreden over deze fase, want door de goede planning aan het begin van de stage ben ik geen obstakels tegengekomen tijdens het opstellen van het rapport. Ook ben ik blij met het resultaat van het overdrachtsrapport. Door dit rapport kan de persoon die doorgaat met het project alle benodigde informatie vinden om zich in te lezen en het onderzoek dat al gedaan is gebruiken. </w:t>
      </w:r>
      <w:sdt>
        <w:sdtPr>
          <w:rPr>
            <w:sz w:val="22"/>
            <w:lang w:val="nl-NL"/>
          </w:rPr>
          <w:id w:val="-627622425"/>
          <w:citation/>
        </w:sdtPr>
        <w:sdtContent>
          <w:r w:rsidR="00433B15" w:rsidRPr="00C260D9">
            <w:rPr>
              <w:sz w:val="22"/>
              <w:lang w:val="nl-NL"/>
            </w:rPr>
            <w:fldChar w:fldCharType="begin"/>
          </w:r>
          <w:r w:rsidR="00433B15" w:rsidRPr="00C260D9">
            <w:rPr>
              <w:sz w:val="22"/>
              <w:lang w:val="nl-NL"/>
            </w:rPr>
            <w:instrText xml:space="preserve"> CITATION Mir11 \l 1033 </w:instrText>
          </w:r>
          <w:r w:rsidR="00433B15" w:rsidRPr="00C260D9">
            <w:rPr>
              <w:sz w:val="22"/>
              <w:lang w:val="nl-NL"/>
            </w:rPr>
            <w:fldChar w:fldCharType="separate"/>
          </w:r>
          <w:r w:rsidR="00433B15" w:rsidRPr="00C260D9">
            <w:rPr>
              <w:noProof/>
              <w:sz w:val="22"/>
              <w:lang w:val="nl-NL"/>
            </w:rPr>
            <w:t>(Groen, 2011)</w:t>
          </w:r>
          <w:r w:rsidR="00433B15" w:rsidRPr="00C260D9">
            <w:rPr>
              <w:sz w:val="22"/>
              <w:lang w:val="nl-NL"/>
            </w:rPr>
            <w:fldChar w:fldCharType="end"/>
          </w:r>
        </w:sdtContent>
      </w:sdt>
    </w:p>
    <w:p w14:paraId="0828340E" w14:textId="77777777" w:rsidR="001F7A69" w:rsidRPr="00C260D9" w:rsidRDefault="001F7A69" w:rsidP="0018450E">
      <w:pPr>
        <w:spacing w:after="0"/>
        <w:rPr>
          <w:b/>
          <w:sz w:val="22"/>
          <w:lang w:val="nl-NL"/>
        </w:rPr>
      </w:pPr>
      <w:r w:rsidRPr="00C260D9">
        <w:rPr>
          <w:b/>
          <w:sz w:val="22"/>
          <w:lang w:val="nl-NL"/>
        </w:rPr>
        <w:t>Evaluatie</w:t>
      </w:r>
    </w:p>
    <w:p w14:paraId="0B725DE5" w14:textId="13B62ADC" w:rsidR="00515D92" w:rsidRPr="00C260D9" w:rsidRDefault="001E60DD" w:rsidP="0018450E">
      <w:pPr>
        <w:spacing w:after="0"/>
        <w:rPr>
          <w:sz w:val="22"/>
          <w:lang w:val="nl-NL"/>
        </w:rPr>
      </w:pPr>
      <w:r w:rsidRPr="00C260D9">
        <w:rPr>
          <w:sz w:val="22"/>
          <w:lang w:val="nl-NL"/>
        </w:rPr>
        <w:t xml:space="preserve">Het doel van deze fase was het opstellen van een overdrachtsrapport die inzicht geeft op het onderzoek dat is uitgevoerd en </w:t>
      </w:r>
      <w:r w:rsidR="004B6603" w:rsidRPr="00C260D9">
        <w:rPr>
          <w:sz w:val="22"/>
          <w:lang w:val="nl-NL"/>
        </w:rPr>
        <w:t xml:space="preserve">in de huidige stand van zaken. </w:t>
      </w:r>
      <w:r w:rsidR="000D4C02" w:rsidRPr="00C260D9">
        <w:rPr>
          <w:sz w:val="22"/>
          <w:lang w:val="nl-NL"/>
        </w:rPr>
        <w:t>Om terug te kijken op deze fase zal er als eerst een proces evaluatie gedaan worden en vervolgens zal het uiteindelij</w:t>
      </w:r>
      <w:r w:rsidR="00515D92" w:rsidRPr="00C260D9">
        <w:rPr>
          <w:sz w:val="22"/>
          <w:lang w:val="nl-NL"/>
        </w:rPr>
        <w:t xml:space="preserve">ke product geëvalueerd worden. </w:t>
      </w:r>
      <w:sdt>
        <w:sdtPr>
          <w:rPr>
            <w:sz w:val="22"/>
            <w:lang w:val="nl-NL"/>
          </w:rPr>
          <w:id w:val="806366215"/>
          <w:citation/>
        </w:sdtPr>
        <w:sdtContent>
          <w:r w:rsidR="00433B15" w:rsidRPr="00C260D9">
            <w:rPr>
              <w:sz w:val="22"/>
              <w:lang w:val="nl-NL"/>
            </w:rPr>
            <w:fldChar w:fldCharType="begin"/>
          </w:r>
          <w:r w:rsidR="00433B15" w:rsidRPr="00C260D9">
            <w:rPr>
              <w:sz w:val="22"/>
              <w:lang w:val="nl-NL"/>
            </w:rPr>
            <w:instrText xml:space="preserve"> CITATION Mir11 \l 1033 </w:instrText>
          </w:r>
          <w:r w:rsidR="00433B15" w:rsidRPr="00C260D9">
            <w:rPr>
              <w:sz w:val="22"/>
              <w:lang w:val="nl-NL"/>
            </w:rPr>
            <w:fldChar w:fldCharType="separate"/>
          </w:r>
          <w:r w:rsidR="00433B15" w:rsidRPr="00C260D9">
            <w:rPr>
              <w:noProof/>
              <w:sz w:val="22"/>
              <w:lang w:val="nl-NL"/>
            </w:rPr>
            <w:t>(Groen, 2011)</w:t>
          </w:r>
          <w:r w:rsidR="00433B15" w:rsidRPr="00C260D9">
            <w:rPr>
              <w:sz w:val="22"/>
              <w:lang w:val="nl-NL"/>
            </w:rPr>
            <w:fldChar w:fldCharType="end"/>
          </w:r>
        </w:sdtContent>
      </w:sdt>
    </w:p>
    <w:p w14:paraId="3EBECA8F" w14:textId="77777777" w:rsidR="00433B15" w:rsidRPr="00C260D9" w:rsidRDefault="00433B15" w:rsidP="00433B15">
      <w:pPr>
        <w:rPr>
          <w:sz w:val="22"/>
          <w:lang w:val="nl-NL"/>
        </w:rPr>
      </w:pPr>
    </w:p>
    <w:p w14:paraId="2C06FF95" w14:textId="0780DA9C" w:rsidR="000F56D4" w:rsidRPr="000F56D4" w:rsidRDefault="001F7A69" w:rsidP="00433B15">
      <w:pPr>
        <w:rPr>
          <w:sz w:val="22"/>
          <w:lang w:val="nl-NL"/>
        </w:rPr>
      </w:pPr>
      <w:r w:rsidRPr="00C260D9">
        <w:rPr>
          <w:b/>
          <w:sz w:val="22"/>
          <w:lang w:val="nl-NL"/>
        </w:rPr>
        <w:t>Proces evaluatie</w:t>
      </w:r>
      <w:r w:rsidR="000F56D4">
        <w:rPr>
          <w:b/>
          <w:sz w:val="22"/>
          <w:lang w:val="nl-NL"/>
        </w:rPr>
        <w:br/>
      </w:r>
      <w:r w:rsidR="000F56D4">
        <w:rPr>
          <w:sz w:val="22"/>
          <w:lang w:val="nl-NL"/>
        </w:rPr>
        <w:t>Onderstaand en evaluatie van het proces van deze fase.</w:t>
      </w:r>
    </w:p>
    <w:tbl>
      <w:tblPr>
        <w:tblStyle w:val="TableGrid"/>
        <w:tblW w:w="0" w:type="auto"/>
        <w:tblLook w:val="04A0" w:firstRow="1" w:lastRow="0" w:firstColumn="1" w:lastColumn="0" w:noHBand="0" w:noVBand="1"/>
      </w:tblPr>
      <w:tblGrid>
        <w:gridCol w:w="1690"/>
        <w:gridCol w:w="1173"/>
        <w:gridCol w:w="3126"/>
        <w:gridCol w:w="2845"/>
      </w:tblGrid>
      <w:tr w:rsidR="00A654C8" w:rsidRPr="00C260D9" w14:paraId="41E7B857" w14:textId="77777777" w:rsidTr="00D2703D">
        <w:tc>
          <w:tcPr>
            <w:tcW w:w="1690" w:type="dxa"/>
          </w:tcPr>
          <w:p w14:paraId="0B1CC5DC" w14:textId="77777777" w:rsidR="00A654C8" w:rsidRPr="00C260D9" w:rsidRDefault="00A654C8" w:rsidP="00D2703D">
            <w:pPr>
              <w:rPr>
                <w:b/>
              </w:rPr>
            </w:pPr>
            <w:r w:rsidRPr="00C260D9">
              <w:rPr>
                <w:b/>
                <w:color w:val="A8D08D" w:themeColor="accent6" w:themeTint="99"/>
              </w:rPr>
              <w:t>Proces</w:t>
            </w:r>
          </w:p>
        </w:tc>
        <w:tc>
          <w:tcPr>
            <w:tcW w:w="1123" w:type="dxa"/>
          </w:tcPr>
          <w:p w14:paraId="69DF301B" w14:textId="77777777" w:rsidR="00A654C8" w:rsidRPr="00C260D9" w:rsidRDefault="00A654C8" w:rsidP="00D2703D">
            <w:pPr>
              <w:rPr>
                <w:b/>
              </w:rPr>
            </w:pPr>
            <w:r w:rsidRPr="00C260D9">
              <w:rPr>
                <w:b/>
                <w:color w:val="00B050"/>
              </w:rPr>
              <w:t>evaluatie</w:t>
            </w:r>
          </w:p>
        </w:tc>
        <w:tc>
          <w:tcPr>
            <w:tcW w:w="3126" w:type="dxa"/>
          </w:tcPr>
          <w:p w14:paraId="32457BF0" w14:textId="77777777" w:rsidR="00A654C8" w:rsidRPr="00C260D9" w:rsidRDefault="00A654C8" w:rsidP="00D2703D">
            <w:pPr>
              <w:rPr>
                <w:b/>
              </w:rPr>
            </w:pPr>
            <w:r w:rsidRPr="00C260D9">
              <w:rPr>
                <w:b/>
                <w:color w:val="00B0F0"/>
              </w:rPr>
              <w:t>beschrijving</w:t>
            </w:r>
          </w:p>
        </w:tc>
        <w:tc>
          <w:tcPr>
            <w:tcW w:w="2845" w:type="dxa"/>
          </w:tcPr>
          <w:p w14:paraId="2EB070E4" w14:textId="77777777" w:rsidR="00A654C8" w:rsidRPr="00C260D9" w:rsidRDefault="00A654C8" w:rsidP="00D2703D">
            <w:pPr>
              <w:rPr>
                <w:b/>
              </w:rPr>
            </w:pPr>
            <w:r w:rsidRPr="00C260D9">
              <w:rPr>
                <w:b/>
                <w:color w:val="0070C0"/>
              </w:rPr>
              <w:t>competentie</w:t>
            </w:r>
          </w:p>
        </w:tc>
      </w:tr>
      <w:tr w:rsidR="00A654C8" w:rsidRPr="00C260D9" w14:paraId="78E56D82" w14:textId="77777777" w:rsidTr="00D2703D">
        <w:tc>
          <w:tcPr>
            <w:tcW w:w="1690" w:type="dxa"/>
          </w:tcPr>
          <w:p w14:paraId="7197AF74" w14:textId="70AC73AA" w:rsidR="00A654C8" w:rsidRPr="00C260D9" w:rsidRDefault="00E276D3" w:rsidP="00E276D3">
            <w:pPr>
              <w:rPr>
                <w:rFonts w:ascii="Arial" w:hAnsi="Arial" w:cs="Arial"/>
              </w:rPr>
            </w:pPr>
            <w:r w:rsidRPr="00C260D9">
              <w:rPr>
                <w:rFonts w:ascii="Arial" w:hAnsi="Arial" w:cs="Arial"/>
              </w:rPr>
              <w:t>Waarborgen van informatie met betrekking tot het onderzoek</w:t>
            </w:r>
          </w:p>
        </w:tc>
        <w:tc>
          <w:tcPr>
            <w:tcW w:w="1123" w:type="dxa"/>
          </w:tcPr>
          <w:p w14:paraId="6332EAC7" w14:textId="6B9669F9" w:rsidR="00A654C8" w:rsidRPr="00C260D9" w:rsidRDefault="00C25D63" w:rsidP="00D2703D">
            <w:pPr>
              <w:rPr>
                <w:rFonts w:ascii="Arial" w:hAnsi="Arial" w:cs="Arial"/>
              </w:rPr>
            </w:pPr>
            <w:r w:rsidRPr="00C260D9">
              <w:rPr>
                <w:rFonts w:ascii="Arial" w:hAnsi="Arial" w:cs="Arial"/>
              </w:rPr>
              <w:t>Voldoende</w:t>
            </w:r>
          </w:p>
        </w:tc>
        <w:tc>
          <w:tcPr>
            <w:tcW w:w="3126" w:type="dxa"/>
          </w:tcPr>
          <w:p w14:paraId="3365B507" w14:textId="5E56F4FD" w:rsidR="00A654C8" w:rsidRPr="00C260D9" w:rsidRDefault="005A67A0" w:rsidP="00D85D2D">
            <w:pPr>
              <w:rPr>
                <w:rFonts w:ascii="Arial" w:hAnsi="Arial" w:cs="Arial"/>
              </w:rPr>
            </w:pPr>
            <w:r w:rsidRPr="00C260D9">
              <w:rPr>
                <w:rFonts w:ascii="Arial" w:hAnsi="Arial" w:cs="Arial"/>
              </w:rPr>
              <w:t xml:space="preserve">Vanaf het begin van de stageperiode is alle informatie met betrekking tot het onderzoek </w:t>
            </w:r>
            <w:r w:rsidR="00C25D63" w:rsidRPr="00C260D9">
              <w:rPr>
                <w:rFonts w:ascii="Arial" w:hAnsi="Arial" w:cs="Arial"/>
              </w:rPr>
              <w:t xml:space="preserve">goed bijgehouden in een map. </w:t>
            </w:r>
            <w:r w:rsidR="00D85D2D" w:rsidRPr="00C260D9">
              <w:rPr>
                <w:rFonts w:ascii="Arial" w:hAnsi="Arial" w:cs="Arial"/>
              </w:rPr>
              <w:t>Een volgende keer zou ik de foto</w:t>
            </w:r>
            <w:r w:rsidR="00904CFD" w:rsidRPr="00C260D9">
              <w:rPr>
                <w:rFonts w:ascii="Arial" w:hAnsi="Arial" w:cs="Arial"/>
              </w:rPr>
              <w:t>’</w:t>
            </w:r>
            <w:r w:rsidR="00D85D2D" w:rsidRPr="00C260D9">
              <w:rPr>
                <w:rFonts w:ascii="Arial" w:hAnsi="Arial" w:cs="Arial"/>
              </w:rPr>
              <w:t xml:space="preserve">s </w:t>
            </w:r>
            <w:r w:rsidR="00904CFD" w:rsidRPr="00C260D9">
              <w:rPr>
                <w:rFonts w:ascii="Arial" w:hAnsi="Arial" w:cs="Arial"/>
              </w:rPr>
              <w:t xml:space="preserve">die gemaakt zijn van de aantekeningen </w:t>
            </w:r>
            <w:r w:rsidR="00D85D2D" w:rsidRPr="00C260D9">
              <w:rPr>
                <w:rFonts w:ascii="Arial" w:hAnsi="Arial" w:cs="Arial"/>
              </w:rPr>
              <w:t xml:space="preserve">benoemen om tijd te besparen. Het was lastig om de juiste foto’s te vinden doordat ze niet benoemd waren. </w:t>
            </w:r>
          </w:p>
        </w:tc>
        <w:tc>
          <w:tcPr>
            <w:tcW w:w="2845" w:type="dxa"/>
          </w:tcPr>
          <w:p w14:paraId="5FDE9420" w14:textId="77777777" w:rsidR="00A654C8" w:rsidRPr="00C260D9" w:rsidRDefault="00A654C8" w:rsidP="00D2703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C260D9">
              <w:rPr>
                <w:rFonts w:ascii="Arial" w:hAnsi="Arial" w:cs="Arial"/>
              </w:rPr>
              <w:t>N.V.T.</w:t>
            </w:r>
          </w:p>
        </w:tc>
      </w:tr>
      <w:tr w:rsidR="00A654C8" w:rsidRPr="00C260D9" w14:paraId="301C0717" w14:textId="77777777" w:rsidTr="00D2703D">
        <w:tc>
          <w:tcPr>
            <w:tcW w:w="1690" w:type="dxa"/>
          </w:tcPr>
          <w:p w14:paraId="14A704EC" w14:textId="2182A05E" w:rsidR="00A654C8" w:rsidRPr="00C260D9" w:rsidRDefault="0025729C" w:rsidP="00D2703D">
            <w:pPr>
              <w:rPr>
                <w:rFonts w:ascii="Arial" w:hAnsi="Arial" w:cs="Arial"/>
              </w:rPr>
            </w:pPr>
            <w:r w:rsidRPr="00C260D9">
              <w:rPr>
                <w:rFonts w:ascii="Arial" w:hAnsi="Arial" w:cs="Arial"/>
              </w:rPr>
              <w:t>Documentatie</w:t>
            </w:r>
          </w:p>
        </w:tc>
        <w:tc>
          <w:tcPr>
            <w:tcW w:w="1123" w:type="dxa"/>
          </w:tcPr>
          <w:p w14:paraId="66748C67" w14:textId="77777777" w:rsidR="00A654C8" w:rsidRPr="00C260D9" w:rsidRDefault="00A654C8" w:rsidP="00D2703D">
            <w:pPr>
              <w:rPr>
                <w:rFonts w:ascii="Arial" w:hAnsi="Arial" w:cs="Arial"/>
              </w:rPr>
            </w:pPr>
            <w:r w:rsidRPr="00C260D9">
              <w:rPr>
                <w:rFonts w:ascii="Arial" w:hAnsi="Arial" w:cs="Arial"/>
              </w:rPr>
              <w:t>Goed</w:t>
            </w:r>
          </w:p>
        </w:tc>
        <w:tc>
          <w:tcPr>
            <w:tcW w:w="3126" w:type="dxa"/>
          </w:tcPr>
          <w:p w14:paraId="203B2DE0" w14:textId="4150680A" w:rsidR="00A654C8" w:rsidRPr="00C260D9" w:rsidRDefault="00934B10" w:rsidP="0035286A">
            <w:pPr>
              <w:rPr>
                <w:rFonts w:ascii="Arial" w:hAnsi="Arial" w:cs="Arial"/>
              </w:rPr>
            </w:pPr>
            <w:r w:rsidRPr="00C260D9">
              <w:rPr>
                <w:rFonts w:ascii="Arial" w:hAnsi="Arial" w:cs="Arial"/>
              </w:rPr>
              <w:t xml:space="preserve">Het opstellen van het overdrachtsrapport is goed verlopen. </w:t>
            </w:r>
            <w:r w:rsidR="0035286A" w:rsidRPr="00C260D9">
              <w:rPr>
                <w:rFonts w:ascii="Arial" w:hAnsi="Arial" w:cs="Arial"/>
              </w:rPr>
              <w:t xml:space="preserve">Dit kwam doordat de meeste informatie over kon worden genomen vanuit </w:t>
            </w:r>
            <w:r w:rsidR="00BD4F35" w:rsidRPr="00C260D9">
              <w:rPr>
                <w:rFonts w:ascii="Arial" w:hAnsi="Arial" w:cs="Arial"/>
              </w:rPr>
              <w:t xml:space="preserve">de andere documenten. </w:t>
            </w:r>
            <w:r w:rsidR="00EF6022" w:rsidRPr="00C260D9">
              <w:rPr>
                <w:rFonts w:ascii="Arial" w:hAnsi="Arial" w:cs="Arial"/>
              </w:rPr>
              <w:t>Tevens ben ik blij met het tabel</w:t>
            </w:r>
            <w:r w:rsidR="004E618E" w:rsidRPr="00C260D9">
              <w:rPr>
                <w:rFonts w:ascii="Arial" w:hAnsi="Arial" w:cs="Arial"/>
              </w:rPr>
              <w:t xml:space="preserve"> waar de documenten van het deskresearch zijn opgenomen, Dit geeft op een overzichtelijke manier een weergave van de relevante informatie. </w:t>
            </w:r>
          </w:p>
        </w:tc>
        <w:tc>
          <w:tcPr>
            <w:tcW w:w="2845" w:type="dxa"/>
          </w:tcPr>
          <w:p w14:paraId="751E8D34" w14:textId="58CD76E5" w:rsidR="00A654C8" w:rsidRPr="00C260D9" w:rsidRDefault="00934B10" w:rsidP="00932B11">
            <w:pPr>
              <w:keepNext/>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22"/>
              </w:rPr>
            </w:pPr>
            <w:r w:rsidRPr="00C260D9">
              <w:rPr>
                <w:rStyle w:val="Geen"/>
                <w:rFonts w:ascii="Arial" w:hAnsi="Arial" w:cs="Arial"/>
                <w:szCs w:val="22"/>
              </w:rPr>
              <w:t>N.V.T.</w:t>
            </w:r>
          </w:p>
        </w:tc>
      </w:tr>
    </w:tbl>
    <w:p w14:paraId="052985B1" w14:textId="59C7CACF" w:rsidR="001F7A69" w:rsidRPr="00C260D9" w:rsidRDefault="00932B11" w:rsidP="00932B11">
      <w:pPr>
        <w:pStyle w:val="Caption"/>
        <w:rPr>
          <w:lang w:val="nl-NL"/>
        </w:rPr>
      </w:pPr>
      <w:bookmarkStart w:id="67" w:name="_Toc448231122"/>
      <w:r w:rsidRPr="00C260D9">
        <w:rPr>
          <w:lang w:val="nl-NL"/>
        </w:rPr>
        <w:t xml:space="preserve">Tabel </w:t>
      </w:r>
      <w:r w:rsidR="00C260D9" w:rsidRPr="00C260D9">
        <w:rPr>
          <w:lang w:val="nl-NL"/>
        </w:rPr>
        <w:fldChar w:fldCharType="begin"/>
      </w:r>
      <w:r w:rsidR="00C260D9" w:rsidRPr="00C260D9">
        <w:rPr>
          <w:lang w:val="nl-NL"/>
        </w:rPr>
        <w:instrText xml:space="preserve"> SEQ Tabel \* ARABIC </w:instrText>
      </w:r>
      <w:r w:rsidR="00C260D9" w:rsidRPr="00C260D9">
        <w:rPr>
          <w:lang w:val="nl-NL"/>
        </w:rPr>
        <w:fldChar w:fldCharType="separate"/>
      </w:r>
      <w:r w:rsidRPr="00C260D9">
        <w:rPr>
          <w:noProof/>
          <w:lang w:val="nl-NL"/>
        </w:rPr>
        <w:t>9</w:t>
      </w:r>
      <w:r w:rsidR="00C260D9" w:rsidRPr="00C260D9">
        <w:rPr>
          <w:noProof/>
          <w:lang w:val="nl-NL"/>
        </w:rPr>
        <w:fldChar w:fldCharType="end"/>
      </w:r>
      <w:r w:rsidRPr="00C260D9">
        <w:rPr>
          <w:lang w:val="nl-NL"/>
        </w:rPr>
        <w:t xml:space="preserve"> procesevaluatie fase 5</w:t>
      </w:r>
      <w:bookmarkEnd w:id="67"/>
    </w:p>
    <w:p w14:paraId="1E38C99F" w14:textId="77777777" w:rsidR="00433B15" w:rsidRPr="00C260D9" w:rsidRDefault="00433B15" w:rsidP="00433B15">
      <w:pPr>
        <w:rPr>
          <w:lang w:val="nl-NL"/>
        </w:rPr>
      </w:pPr>
    </w:p>
    <w:p w14:paraId="039BABB6" w14:textId="77777777" w:rsidR="00433B15" w:rsidRPr="00C260D9" w:rsidRDefault="00433B15" w:rsidP="00433B15">
      <w:pPr>
        <w:rPr>
          <w:lang w:val="nl-NL"/>
        </w:rPr>
      </w:pPr>
    </w:p>
    <w:p w14:paraId="06171B85" w14:textId="77777777" w:rsidR="00433B15" w:rsidRPr="00C260D9" w:rsidRDefault="00433B15" w:rsidP="00433B15">
      <w:pPr>
        <w:rPr>
          <w:lang w:val="nl-NL"/>
        </w:rPr>
      </w:pPr>
    </w:p>
    <w:p w14:paraId="3F876BD9" w14:textId="77777777" w:rsidR="00433B15" w:rsidRPr="00C260D9" w:rsidRDefault="00433B15" w:rsidP="00433B15">
      <w:pPr>
        <w:rPr>
          <w:lang w:val="nl-NL"/>
        </w:rPr>
      </w:pPr>
    </w:p>
    <w:p w14:paraId="494135F4" w14:textId="77777777" w:rsidR="00433B15" w:rsidRPr="00C260D9" w:rsidRDefault="00433B15" w:rsidP="00433B15">
      <w:pPr>
        <w:rPr>
          <w:lang w:val="nl-NL"/>
        </w:rPr>
      </w:pPr>
    </w:p>
    <w:p w14:paraId="24FA9C29" w14:textId="77777777" w:rsidR="001F7A69" w:rsidRDefault="001F7A69" w:rsidP="0018450E">
      <w:pPr>
        <w:spacing w:after="0"/>
        <w:rPr>
          <w:b/>
          <w:sz w:val="22"/>
          <w:lang w:val="nl-NL"/>
        </w:rPr>
      </w:pPr>
      <w:r w:rsidRPr="00C260D9">
        <w:rPr>
          <w:b/>
          <w:sz w:val="22"/>
          <w:lang w:val="nl-NL"/>
        </w:rPr>
        <w:t>Product evaluatie</w:t>
      </w:r>
    </w:p>
    <w:p w14:paraId="754F5940" w14:textId="71E00DEB" w:rsidR="000F56D4" w:rsidRPr="00C260D9" w:rsidRDefault="000F56D4" w:rsidP="0018450E">
      <w:pPr>
        <w:spacing w:after="0"/>
        <w:rPr>
          <w:b/>
          <w:sz w:val="22"/>
          <w:lang w:val="nl-NL"/>
        </w:rPr>
      </w:pPr>
      <w:r w:rsidRPr="00C260D9">
        <w:rPr>
          <w:sz w:val="22"/>
          <w:lang w:val="nl-NL"/>
        </w:rPr>
        <w:t>In onderstaande tabel word</w:t>
      </w:r>
      <w:r>
        <w:rPr>
          <w:sz w:val="22"/>
          <w:lang w:val="nl-NL"/>
        </w:rPr>
        <w:t>t het opgeleverde product geevalueerd</w:t>
      </w:r>
      <w:r w:rsidRPr="00C260D9">
        <w:rPr>
          <w:sz w:val="22"/>
          <w:lang w:val="nl-NL"/>
        </w:rPr>
        <w:t>.</w:t>
      </w:r>
    </w:p>
    <w:tbl>
      <w:tblPr>
        <w:tblStyle w:val="TableGrid"/>
        <w:tblW w:w="0" w:type="auto"/>
        <w:tblLook w:val="04A0" w:firstRow="1" w:lastRow="0" w:firstColumn="1" w:lastColumn="0" w:noHBand="0" w:noVBand="1"/>
      </w:tblPr>
      <w:tblGrid>
        <w:gridCol w:w="2939"/>
        <w:gridCol w:w="2940"/>
        <w:gridCol w:w="2940"/>
      </w:tblGrid>
      <w:tr w:rsidR="00610863" w:rsidRPr="00C260D9" w14:paraId="5F584F80" w14:textId="77777777" w:rsidTr="00A50037">
        <w:trPr>
          <w:trHeight w:val="241"/>
        </w:trPr>
        <w:tc>
          <w:tcPr>
            <w:tcW w:w="2939" w:type="dxa"/>
          </w:tcPr>
          <w:p w14:paraId="19E4A279" w14:textId="77777777" w:rsidR="00610863" w:rsidRPr="00C260D9" w:rsidRDefault="00610863" w:rsidP="00D2703D">
            <w:pPr>
              <w:rPr>
                <w:rFonts w:ascii="Arial" w:hAnsi="Arial" w:cs="Arial"/>
                <w:b/>
              </w:rPr>
            </w:pPr>
            <w:r w:rsidRPr="00C260D9">
              <w:rPr>
                <w:rFonts w:ascii="Arial" w:hAnsi="Arial" w:cs="Arial"/>
                <w:b/>
                <w:color w:val="92D050"/>
              </w:rPr>
              <w:t>Product</w:t>
            </w:r>
          </w:p>
        </w:tc>
        <w:tc>
          <w:tcPr>
            <w:tcW w:w="2940" w:type="dxa"/>
          </w:tcPr>
          <w:p w14:paraId="7339C04A" w14:textId="77777777" w:rsidR="00610863" w:rsidRPr="00C260D9" w:rsidRDefault="00610863" w:rsidP="00D2703D">
            <w:pPr>
              <w:rPr>
                <w:rFonts w:ascii="Arial" w:hAnsi="Arial" w:cs="Arial"/>
                <w:b/>
              </w:rPr>
            </w:pPr>
            <w:r w:rsidRPr="00C260D9">
              <w:rPr>
                <w:rFonts w:ascii="Arial" w:hAnsi="Arial" w:cs="Arial"/>
                <w:b/>
                <w:color w:val="00B0F0"/>
              </w:rPr>
              <w:t>Evaluatie</w:t>
            </w:r>
          </w:p>
        </w:tc>
        <w:tc>
          <w:tcPr>
            <w:tcW w:w="2940" w:type="dxa"/>
          </w:tcPr>
          <w:p w14:paraId="0992C9E7" w14:textId="77777777" w:rsidR="00610863" w:rsidRPr="00C260D9" w:rsidRDefault="00610863" w:rsidP="00D2703D">
            <w:pPr>
              <w:rPr>
                <w:rFonts w:ascii="Arial" w:hAnsi="Arial" w:cs="Arial"/>
                <w:b/>
              </w:rPr>
            </w:pPr>
            <w:r w:rsidRPr="00C260D9">
              <w:rPr>
                <w:rFonts w:ascii="Arial" w:hAnsi="Arial" w:cs="Arial"/>
                <w:b/>
                <w:color w:val="002060"/>
              </w:rPr>
              <w:t>Beschrijving</w:t>
            </w:r>
          </w:p>
        </w:tc>
      </w:tr>
      <w:tr w:rsidR="00610863" w:rsidRPr="00C260D9" w14:paraId="17881436" w14:textId="77777777" w:rsidTr="00A50037">
        <w:trPr>
          <w:trHeight w:val="3194"/>
        </w:trPr>
        <w:tc>
          <w:tcPr>
            <w:tcW w:w="2939" w:type="dxa"/>
          </w:tcPr>
          <w:p w14:paraId="59EEBE43" w14:textId="02CADFAF" w:rsidR="00610863" w:rsidRPr="00C260D9" w:rsidRDefault="00610863" w:rsidP="00D2703D">
            <w:pPr>
              <w:rPr>
                <w:rFonts w:ascii="Arial" w:hAnsi="Arial" w:cs="Arial"/>
              </w:rPr>
            </w:pPr>
            <w:r w:rsidRPr="00C260D9">
              <w:rPr>
                <w:rFonts w:ascii="Arial" w:hAnsi="Arial" w:cs="Arial"/>
              </w:rPr>
              <w:t>Overdrachtsrapport</w:t>
            </w:r>
          </w:p>
        </w:tc>
        <w:tc>
          <w:tcPr>
            <w:tcW w:w="2940" w:type="dxa"/>
          </w:tcPr>
          <w:p w14:paraId="3705E53C" w14:textId="77777777" w:rsidR="00610863" w:rsidRPr="00C260D9" w:rsidRDefault="00610863" w:rsidP="00D2703D">
            <w:pPr>
              <w:rPr>
                <w:rFonts w:ascii="Arial" w:hAnsi="Arial" w:cs="Arial"/>
              </w:rPr>
            </w:pPr>
            <w:r w:rsidRPr="00C260D9">
              <w:rPr>
                <w:rFonts w:ascii="Arial" w:hAnsi="Arial" w:cs="Arial"/>
              </w:rPr>
              <w:t>Goed</w:t>
            </w:r>
          </w:p>
        </w:tc>
        <w:tc>
          <w:tcPr>
            <w:tcW w:w="2940" w:type="dxa"/>
          </w:tcPr>
          <w:p w14:paraId="783800EA" w14:textId="554ED909" w:rsidR="00610863" w:rsidRPr="00C260D9" w:rsidRDefault="00610863" w:rsidP="00932B11">
            <w:pPr>
              <w:keepNext/>
              <w:rPr>
                <w:rFonts w:ascii="Arial" w:hAnsi="Arial" w:cs="Arial"/>
              </w:rPr>
            </w:pPr>
            <w:r w:rsidRPr="00C260D9">
              <w:rPr>
                <w:rFonts w:ascii="Arial" w:hAnsi="Arial" w:cs="Arial"/>
              </w:rPr>
              <w:t xml:space="preserve">Het overdrachtsrapport </w:t>
            </w:r>
            <w:r w:rsidR="00BD0711" w:rsidRPr="00C260D9">
              <w:rPr>
                <w:rFonts w:ascii="Arial" w:hAnsi="Arial" w:cs="Arial"/>
              </w:rPr>
              <w:t xml:space="preserve">geeft een goed beeld van de stand van zaken met </w:t>
            </w:r>
            <w:r w:rsidR="00916B30" w:rsidRPr="00C260D9">
              <w:rPr>
                <w:rFonts w:ascii="Arial" w:hAnsi="Arial" w:cs="Arial"/>
              </w:rPr>
              <w:t>betrekking tot het onderzoek dat</w:t>
            </w:r>
            <w:r w:rsidR="00BD0711" w:rsidRPr="00C260D9">
              <w:rPr>
                <w:rFonts w:ascii="Arial" w:hAnsi="Arial" w:cs="Arial"/>
              </w:rPr>
              <w:t xml:space="preserve"> heeft plaatsgevonden gedurende de stage periode</w:t>
            </w:r>
            <w:r w:rsidR="001A1B65" w:rsidRPr="00C260D9">
              <w:rPr>
                <w:rFonts w:ascii="Arial" w:hAnsi="Arial" w:cs="Arial"/>
              </w:rPr>
              <w:t>. Tevens ge</w:t>
            </w:r>
            <w:r w:rsidR="003B21DD" w:rsidRPr="00C260D9">
              <w:rPr>
                <w:rFonts w:ascii="Arial" w:hAnsi="Arial" w:cs="Arial"/>
              </w:rPr>
              <w:t xml:space="preserve">eft het rapport de juiste informatie waarmee het </w:t>
            </w:r>
            <w:r w:rsidR="00853B6D" w:rsidRPr="00C260D9">
              <w:rPr>
                <w:rFonts w:ascii="Arial" w:hAnsi="Arial" w:cs="Arial"/>
              </w:rPr>
              <w:t xml:space="preserve">project kan worden opgepakt door iemand anders en voort kan worden gezet. Om deze reden is dit product met een goed geëvalueerd. </w:t>
            </w:r>
          </w:p>
        </w:tc>
      </w:tr>
    </w:tbl>
    <w:p w14:paraId="5785AA76" w14:textId="4DB18B13" w:rsidR="00BD7273" w:rsidRPr="00C260D9" w:rsidRDefault="00932B11" w:rsidP="00433B15">
      <w:pPr>
        <w:pStyle w:val="Caption"/>
        <w:rPr>
          <w:sz w:val="22"/>
          <w:lang w:val="nl-NL"/>
        </w:rPr>
      </w:pPr>
      <w:bookmarkStart w:id="68" w:name="_Toc448231123"/>
      <w:r w:rsidRPr="00C260D9">
        <w:rPr>
          <w:lang w:val="nl-NL"/>
        </w:rPr>
        <w:t xml:space="preserve">Tabel </w:t>
      </w:r>
      <w:r w:rsidRPr="00C260D9">
        <w:rPr>
          <w:lang w:val="nl-NL"/>
        </w:rPr>
        <w:fldChar w:fldCharType="begin"/>
      </w:r>
      <w:r w:rsidRPr="00C260D9">
        <w:rPr>
          <w:lang w:val="nl-NL"/>
        </w:rPr>
        <w:instrText xml:space="preserve"> SEQ Tabel \* ARABIC </w:instrText>
      </w:r>
      <w:r w:rsidRPr="00C260D9">
        <w:rPr>
          <w:lang w:val="nl-NL"/>
        </w:rPr>
        <w:fldChar w:fldCharType="separate"/>
      </w:r>
      <w:r w:rsidRPr="00C260D9">
        <w:rPr>
          <w:noProof/>
          <w:lang w:val="nl-NL"/>
        </w:rPr>
        <w:t>10</w:t>
      </w:r>
      <w:r w:rsidRPr="00C260D9">
        <w:rPr>
          <w:lang w:val="nl-NL"/>
        </w:rPr>
        <w:fldChar w:fldCharType="end"/>
      </w:r>
      <w:r w:rsidRPr="00C260D9">
        <w:rPr>
          <w:lang w:val="nl-NL"/>
        </w:rPr>
        <w:t xml:space="preserve"> productevaluatie fase 5</w:t>
      </w:r>
      <w:bookmarkEnd w:id="68"/>
      <w:r w:rsidR="00BD7273" w:rsidRPr="00C260D9">
        <w:rPr>
          <w:b w:val="0"/>
          <w:lang w:val="nl-NL"/>
        </w:rPr>
        <w:br w:type="page"/>
      </w:r>
    </w:p>
    <w:p w14:paraId="3DE95C17" w14:textId="40180ED1" w:rsidR="007738FE" w:rsidRPr="00C260D9" w:rsidRDefault="002D0F65" w:rsidP="00ED21E5">
      <w:pPr>
        <w:pStyle w:val="Heading1"/>
        <w:numPr>
          <w:ilvl w:val="0"/>
          <w:numId w:val="12"/>
        </w:numPr>
        <w:rPr>
          <w:rFonts w:ascii="Arial" w:hAnsi="Arial" w:cs="Arial"/>
          <w:lang w:val="nl-NL"/>
        </w:rPr>
      </w:pPr>
      <w:bookmarkStart w:id="69" w:name="_Toc326396278"/>
      <w:r w:rsidRPr="00C260D9">
        <w:rPr>
          <w:rFonts w:ascii="Arial" w:hAnsi="Arial" w:cs="Arial"/>
          <w:lang w:val="nl-NL"/>
        </w:rPr>
        <w:lastRenderedPageBreak/>
        <w:t>Ad</w:t>
      </w:r>
      <w:r w:rsidR="002B092B" w:rsidRPr="00C260D9">
        <w:rPr>
          <w:rFonts w:ascii="Arial" w:hAnsi="Arial" w:cs="Arial"/>
          <w:lang w:val="nl-NL"/>
        </w:rPr>
        <w:t>vies over de inrichting van de Enterprise architectuur</w:t>
      </w:r>
      <w:bookmarkEnd w:id="69"/>
      <w:r w:rsidR="002B092B" w:rsidRPr="00C260D9">
        <w:rPr>
          <w:rFonts w:ascii="Arial" w:hAnsi="Arial" w:cs="Arial"/>
          <w:lang w:val="nl-NL"/>
        </w:rPr>
        <w:t xml:space="preserve"> </w:t>
      </w:r>
    </w:p>
    <w:p w14:paraId="2865D8AC" w14:textId="5ADB53C2" w:rsidR="000E50E9" w:rsidRPr="00C260D9" w:rsidRDefault="000C5651">
      <w:pPr>
        <w:rPr>
          <w:sz w:val="22"/>
          <w:lang w:val="nl-NL"/>
        </w:rPr>
      </w:pPr>
      <w:r w:rsidRPr="00C260D9">
        <w:rPr>
          <w:sz w:val="22"/>
          <w:lang w:val="nl-NL"/>
        </w:rPr>
        <w:t>Het laatste product dat tijdens de stageperiode opgesteld zo</w:t>
      </w:r>
      <w:r w:rsidR="00B117A4" w:rsidRPr="00C260D9">
        <w:rPr>
          <w:sz w:val="22"/>
          <w:lang w:val="nl-NL"/>
        </w:rPr>
        <w:t>u worden, was een adviesrapport.</w:t>
      </w:r>
      <w:r w:rsidRPr="00C260D9">
        <w:rPr>
          <w:sz w:val="22"/>
          <w:lang w:val="nl-NL"/>
        </w:rPr>
        <w:t xml:space="preserve"> </w:t>
      </w:r>
      <w:r w:rsidR="00267221" w:rsidRPr="00C260D9">
        <w:rPr>
          <w:sz w:val="22"/>
          <w:lang w:val="nl-NL"/>
        </w:rPr>
        <w:t xml:space="preserve">Vanwege de korte periode die er is doorgebracht </w:t>
      </w:r>
      <w:r w:rsidR="00D6078C" w:rsidRPr="00C260D9">
        <w:rPr>
          <w:sz w:val="22"/>
          <w:lang w:val="nl-NL"/>
        </w:rPr>
        <w:t>binnen</w:t>
      </w:r>
      <w:r w:rsidR="00267221" w:rsidRPr="00C260D9">
        <w:rPr>
          <w:sz w:val="22"/>
          <w:lang w:val="nl-NL"/>
        </w:rPr>
        <w:t xml:space="preserve"> Damco en door gebrek aan ervaring in de logistieke sector zou het lastig worden om advies te geven over de manier van weken </w:t>
      </w:r>
      <w:r w:rsidR="00D6078C" w:rsidRPr="00C260D9">
        <w:rPr>
          <w:sz w:val="22"/>
          <w:lang w:val="nl-NL"/>
        </w:rPr>
        <w:t xml:space="preserve">en het inrichten van de processen binnen Damco. </w:t>
      </w:r>
      <w:r w:rsidR="00A90A7F" w:rsidRPr="00C260D9">
        <w:rPr>
          <w:sz w:val="22"/>
          <w:lang w:val="nl-NL"/>
        </w:rPr>
        <w:t>Daarnaast zou het lastig zijn</w:t>
      </w:r>
      <w:r w:rsidR="00B117A4" w:rsidRPr="00C260D9">
        <w:rPr>
          <w:sz w:val="22"/>
          <w:lang w:val="nl-NL"/>
        </w:rPr>
        <w:t xml:space="preserve"> om een volledig beeld te creëren</w:t>
      </w:r>
      <w:r w:rsidR="00A90A7F" w:rsidRPr="00C260D9">
        <w:rPr>
          <w:sz w:val="22"/>
          <w:lang w:val="nl-NL"/>
        </w:rPr>
        <w:t xml:space="preserve"> van het bedrijf, omdat er maar een klein deel van het geheel </w:t>
      </w:r>
      <w:r w:rsidR="00B06CAA" w:rsidRPr="00C260D9">
        <w:rPr>
          <w:sz w:val="22"/>
          <w:lang w:val="nl-NL"/>
        </w:rPr>
        <w:t>is onderzocht en gemodelleerd. Waar er wel een advies</w:t>
      </w:r>
      <w:r w:rsidR="00916B30" w:rsidRPr="00C260D9">
        <w:rPr>
          <w:sz w:val="22"/>
          <w:lang w:val="nl-NL"/>
        </w:rPr>
        <w:t xml:space="preserve"> over kon worden gedaan betreft</w:t>
      </w:r>
      <w:r w:rsidR="00B06CAA" w:rsidRPr="00C260D9">
        <w:rPr>
          <w:sz w:val="22"/>
          <w:lang w:val="nl-NL"/>
        </w:rPr>
        <w:t xml:space="preserve"> de inrichting van de Enterprise architectuur binnen Damco.</w:t>
      </w:r>
      <w:r w:rsidR="000E50E9" w:rsidRPr="00C260D9">
        <w:rPr>
          <w:sz w:val="22"/>
          <w:lang w:val="nl-NL"/>
        </w:rPr>
        <w:t xml:space="preserve"> </w:t>
      </w:r>
    </w:p>
    <w:p w14:paraId="467A446A" w14:textId="629A8DF5" w:rsidR="00B11786" w:rsidRPr="00C260D9" w:rsidRDefault="000E50E9" w:rsidP="000E50E9">
      <w:pPr>
        <w:rPr>
          <w:sz w:val="22"/>
          <w:lang w:val="nl-NL"/>
        </w:rPr>
      </w:pPr>
      <w:r w:rsidRPr="00C260D9">
        <w:rPr>
          <w:sz w:val="22"/>
          <w:lang w:val="nl-NL"/>
        </w:rPr>
        <w:t>In dit hoofdstuk zal er als eerst</w:t>
      </w:r>
      <w:r w:rsidR="00916B30" w:rsidRPr="00C260D9">
        <w:rPr>
          <w:sz w:val="22"/>
          <w:lang w:val="nl-NL"/>
        </w:rPr>
        <w:t>e</w:t>
      </w:r>
      <w:r w:rsidRPr="00C260D9">
        <w:rPr>
          <w:sz w:val="22"/>
          <w:lang w:val="nl-NL"/>
        </w:rPr>
        <w:t xml:space="preserve"> </w:t>
      </w:r>
      <w:r w:rsidR="00916B30" w:rsidRPr="00C260D9">
        <w:rPr>
          <w:sz w:val="22"/>
          <w:lang w:val="nl-NL"/>
        </w:rPr>
        <w:t>een uitleg worden gegeven hoe</w:t>
      </w:r>
      <w:r w:rsidRPr="00C260D9">
        <w:rPr>
          <w:sz w:val="22"/>
          <w:lang w:val="nl-NL"/>
        </w:rPr>
        <w:t xml:space="preserve"> tot een idee is gekomen over de inrichting van Enterprise Architectuur. Vervolgens zal er worden beschreven over de pitch die er is gehouden over </w:t>
      </w:r>
      <w:r w:rsidR="00916B30" w:rsidRPr="00C260D9">
        <w:rPr>
          <w:sz w:val="22"/>
          <w:lang w:val="nl-NL"/>
        </w:rPr>
        <w:t>het idee. Daarna wordt zowel de</w:t>
      </w:r>
      <w:r w:rsidRPr="00C260D9">
        <w:rPr>
          <w:sz w:val="22"/>
          <w:lang w:val="nl-NL"/>
        </w:rPr>
        <w:t xml:space="preserve"> desk research a</w:t>
      </w:r>
      <w:r w:rsidR="00916B30" w:rsidRPr="00C260D9">
        <w:rPr>
          <w:sz w:val="22"/>
          <w:lang w:val="nl-NL"/>
        </w:rPr>
        <w:t>ls de</w:t>
      </w:r>
      <w:r w:rsidRPr="00C260D9">
        <w:rPr>
          <w:sz w:val="22"/>
          <w:lang w:val="nl-NL"/>
        </w:rPr>
        <w:t xml:space="preserve"> fieldresearch beschreven. Verder zal uitgelegd worden hoe het opstellen van het advies rapport is verlopen. </w:t>
      </w:r>
      <w:r w:rsidR="0031644F">
        <w:rPr>
          <w:sz w:val="22"/>
          <w:lang w:val="nl-NL"/>
        </w:rPr>
        <w:t>Ook zullen de afwijkingen beschreven worden en tot slot zal</w:t>
      </w:r>
      <w:r w:rsidR="00790C22" w:rsidRPr="00C260D9">
        <w:rPr>
          <w:sz w:val="22"/>
          <w:lang w:val="nl-NL"/>
        </w:rPr>
        <w:t xml:space="preserve"> er gereflecteerd en geëvalueerd worden. </w:t>
      </w:r>
      <w:r w:rsidR="0031644F">
        <w:rPr>
          <w:sz w:val="22"/>
          <w:lang w:val="nl-NL"/>
        </w:rPr>
        <w:t xml:space="preserve">Door het opstellen van het adviesrapport wordt </w:t>
      </w:r>
      <w:r w:rsidR="0016098C">
        <w:rPr>
          <w:sz w:val="22"/>
          <w:lang w:val="nl-NL"/>
        </w:rPr>
        <w:t xml:space="preserve">de laatste doelstelling van de stage, namelijk het uitbrengen van advies behaald. </w:t>
      </w:r>
    </w:p>
    <w:p w14:paraId="113AFA43" w14:textId="77777777" w:rsidR="00B11786" w:rsidRPr="00C260D9" w:rsidRDefault="00B11786" w:rsidP="00B11786">
      <w:pPr>
        <w:spacing w:after="0"/>
        <w:rPr>
          <w:sz w:val="22"/>
          <w:lang w:val="nl-NL"/>
        </w:rPr>
      </w:pPr>
    </w:p>
    <w:p w14:paraId="525C2540" w14:textId="76397D98" w:rsidR="00783927" w:rsidRPr="00C260D9" w:rsidRDefault="00783927" w:rsidP="000E50E9">
      <w:pPr>
        <w:pStyle w:val="Heading2"/>
        <w:numPr>
          <w:ilvl w:val="0"/>
          <w:numId w:val="55"/>
        </w:numPr>
        <w:rPr>
          <w:rFonts w:ascii="Arial" w:hAnsi="Arial" w:cs="Arial"/>
          <w:lang w:val="nl-NL"/>
        </w:rPr>
      </w:pPr>
      <w:bookmarkStart w:id="70" w:name="_Toc326396279"/>
      <w:r w:rsidRPr="00C260D9">
        <w:rPr>
          <w:rFonts w:ascii="Arial" w:hAnsi="Arial" w:cs="Arial"/>
          <w:lang w:val="nl-NL"/>
        </w:rPr>
        <w:t xml:space="preserve">Het komen tot een idee </w:t>
      </w:r>
      <w:r w:rsidR="00915516" w:rsidRPr="00C260D9">
        <w:rPr>
          <w:rFonts w:ascii="Arial" w:hAnsi="Arial" w:cs="Arial"/>
          <w:lang w:val="nl-NL"/>
        </w:rPr>
        <w:t>voor de inrichting van de Enterprise architectuur</w:t>
      </w:r>
      <w:bookmarkEnd w:id="70"/>
    </w:p>
    <w:p w14:paraId="1E9D844A" w14:textId="55E40230" w:rsidR="00EB699E" w:rsidRPr="00C260D9" w:rsidRDefault="00915516" w:rsidP="00915516">
      <w:pPr>
        <w:rPr>
          <w:sz w:val="22"/>
          <w:lang w:val="nl-NL"/>
        </w:rPr>
      </w:pPr>
      <w:r w:rsidRPr="00C260D9">
        <w:rPr>
          <w:sz w:val="22"/>
          <w:lang w:val="nl-NL"/>
        </w:rPr>
        <w:t>Tijdens het onderzoek over het ontwerp van de Enterprise architectuur is er een idee bedacht over de inrichting van de Enterprise architectuur</w:t>
      </w:r>
      <w:r w:rsidR="00DC7D78" w:rsidRPr="00C260D9">
        <w:rPr>
          <w:sz w:val="22"/>
          <w:lang w:val="nl-NL"/>
        </w:rPr>
        <w:t xml:space="preserve"> binnen Damco. Dit idee </w:t>
      </w:r>
      <w:r w:rsidR="00433B15" w:rsidRPr="00C260D9">
        <w:rPr>
          <w:sz w:val="22"/>
          <w:lang w:val="nl-NL"/>
        </w:rPr>
        <w:t xml:space="preserve">is </w:t>
      </w:r>
      <w:r w:rsidR="00DC7D78" w:rsidRPr="00C260D9">
        <w:rPr>
          <w:sz w:val="22"/>
          <w:lang w:val="nl-NL"/>
        </w:rPr>
        <w:t xml:space="preserve">ontstaan tijdens de interviews met de product eigenaren. </w:t>
      </w:r>
      <w:r w:rsidR="00C27F40" w:rsidRPr="00C260D9">
        <w:rPr>
          <w:sz w:val="22"/>
          <w:lang w:val="nl-NL"/>
        </w:rPr>
        <w:t xml:space="preserve">Hierbij kwam er telkens aan </w:t>
      </w:r>
      <w:r w:rsidR="00916B30" w:rsidRPr="00C260D9">
        <w:rPr>
          <w:sz w:val="22"/>
          <w:lang w:val="nl-NL"/>
        </w:rPr>
        <w:t>het licht</w:t>
      </w:r>
      <w:r w:rsidR="00C27F40" w:rsidRPr="00C260D9">
        <w:rPr>
          <w:sz w:val="22"/>
          <w:lang w:val="nl-NL"/>
        </w:rPr>
        <w:t xml:space="preserve"> dat het vinden van informatie </w:t>
      </w:r>
      <w:r w:rsidR="00433B15" w:rsidRPr="00C260D9">
        <w:rPr>
          <w:sz w:val="22"/>
          <w:lang w:val="nl-NL"/>
        </w:rPr>
        <w:t xml:space="preserve">over de verschillende applicaties </w:t>
      </w:r>
      <w:r w:rsidR="00C27F40" w:rsidRPr="00C260D9">
        <w:rPr>
          <w:sz w:val="22"/>
          <w:lang w:val="nl-NL"/>
        </w:rPr>
        <w:t xml:space="preserve">lastig is en dat er veel tijd verloren gaat naar het zoeken van deze informatie. </w:t>
      </w:r>
      <w:r w:rsidR="002A11AD" w:rsidRPr="00C260D9">
        <w:rPr>
          <w:sz w:val="22"/>
          <w:lang w:val="nl-NL"/>
        </w:rPr>
        <w:t xml:space="preserve">Bij het ontwerpen van de Enterprise architectuur </w:t>
      </w:r>
      <w:r w:rsidR="006444F9" w:rsidRPr="00C260D9">
        <w:rPr>
          <w:sz w:val="22"/>
          <w:lang w:val="nl-NL"/>
        </w:rPr>
        <w:t xml:space="preserve">ontstond het idee om de Enterprise architectuur zo in te richten dat dit het centrale punt wordt voor alle informatie betreffende de processen, applicaties en servers. </w:t>
      </w:r>
      <w:r w:rsidR="00C209F3" w:rsidRPr="00C260D9">
        <w:rPr>
          <w:sz w:val="22"/>
          <w:lang w:val="nl-NL"/>
        </w:rPr>
        <w:t xml:space="preserve">De Enterprise architectuur biedt een totaal beeld van de </w:t>
      </w:r>
      <w:r w:rsidR="00E71A07">
        <w:rPr>
          <w:sz w:val="22"/>
          <w:lang w:val="nl-NL"/>
        </w:rPr>
        <w:t>bedrijfslaag</w:t>
      </w:r>
      <w:r w:rsidR="00C209F3" w:rsidRPr="00C260D9">
        <w:rPr>
          <w:sz w:val="22"/>
          <w:lang w:val="nl-NL"/>
        </w:rPr>
        <w:t xml:space="preserve">, </w:t>
      </w:r>
      <w:r w:rsidR="00E71A07">
        <w:rPr>
          <w:sz w:val="22"/>
          <w:lang w:val="nl-NL"/>
        </w:rPr>
        <w:t>applicatielaag</w:t>
      </w:r>
      <w:r w:rsidR="00C209F3" w:rsidRPr="00C260D9">
        <w:rPr>
          <w:sz w:val="22"/>
          <w:lang w:val="nl-NL"/>
        </w:rPr>
        <w:t xml:space="preserve"> en </w:t>
      </w:r>
      <w:r w:rsidR="00E71A07">
        <w:rPr>
          <w:sz w:val="22"/>
          <w:lang w:val="nl-NL"/>
        </w:rPr>
        <w:t>technologielaag</w:t>
      </w:r>
      <w:r w:rsidR="00C209F3" w:rsidRPr="00C260D9">
        <w:rPr>
          <w:sz w:val="22"/>
          <w:lang w:val="nl-NL"/>
        </w:rPr>
        <w:t xml:space="preserve">. </w:t>
      </w:r>
      <w:r w:rsidR="00AF5C15" w:rsidRPr="00C260D9">
        <w:rPr>
          <w:sz w:val="22"/>
          <w:lang w:val="nl-NL"/>
        </w:rPr>
        <w:t xml:space="preserve">Hierbij zou er ingezoomd kunnen worden </w:t>
      </w:r>
      <w:r w:rsidR="00770486" w:rsidRPr="00C260D9">
        <w:rPr>
          <w:sz w:val="22"/>
          <w:lang w:val="nl-NL"/>
        </w:rPr>
        <w:t>op specifieke onderdelen van de architectuur die een gedetailleerd beeld tonen. Dit kunnen andere architectuurplaten zijn, zoals een applicatiearchitectuur</w:t>
      </w:r>
      <w:r w:rsidR="00EB699E" w:rsidRPr="00C260D9">
        <w:rPr>
          <w:sz w:val="22"/>
          <w:lang w:val="nl-NL"/>
        </w:rPr>
        <w:t xml:space="preserve"> die alle informatie bevat van de applicaties</w:t>
      </w:r>
      <w:r w:rsidR="00770486" w:rsidRPr="00C260D9">
        <w:rPr>
          <w:sz w:val="22"/>
          <w:lang w:val="nl-NL"/>
        </w:rPr>
        <w:t xml:space="preserve">. Tevens </w:t>
      </w:r>
      <w:r w:rsidR="00582176" w:rsidRPr="00C260D9">
        <w:rPr>
          <w:sz w:val="22"/>
          <w:lang w:val="nl-NL"/>
        </w:rPr>
        <w:t xml:space="preserve">kan ook extra informatie, zoals links naar bepaalde documenten toegevoegd worden in de Enterprise architectuur waardoor het zoeken naar informatie </w:t>
      </w:r>
      <w:r w:rsidR="006E7705" w:rsidRPr="00C260D9">
        <w:rPr>
          <w:sz w:val="22"/>
          <w:lang w:val="nl-NL"/>
        </w:rPr>
        <w:t xml:space="preserve">vereenvoudigd wordt. </w:t>
      </w:r>
    </w:p>
    <w:p w14:paraId="63FF3F4B" w14:textId="36B5CFEA" w:rsidR="00EB699E" w:rsidRPr="00C260D9" w:rsidRDefault="001609E0" w:rsidP="000E50E9">
      <w:pPr>
        <w:pStyle w:val="Heading2"/>
        <w:numPr>
          <w:ilvl w:val="0"/>
          <w:numId w:val="55"/>
        </w:numPr>
        <w:ind w:left="851" w:hanging="425"/>
        <w:rPr>
          <w:rFonts w:ascii="Arial" w:hAnsi="Arial" w:cs="Arial"/>
          <w:lang w:val="nl-NL"/>
        </w:rPr>
      </w:pPr>
      <w:r w:rsidRPr="00C260D9">
        <w:rPr>
          <w:rFonts w:ascii="Arial" w:hAnsi="Arial" w:cs="Arial"/>
          <w:lang w:val="nl-NL"/>
        </w:rPr>
        <w:t xml:space="preserve"> </w:t>
      </w:r>
      <w:bookmarkStart w:id="71" w:name="_Toc326396280"/>
      <w:r w:rsidRPr="00C260D9">
        <w:rPr>
          <w:rFonts w:ascii="Arial" w:hAnsi="Arial" w:cs="Arial"/>
          <w:lang w:val="nl-NL"/>
        </w:rPr>
        <w:t>Pitchen van het idee</w:t>
      </w:r>
      <w:bookmarkEnd w:id="71"/>
      <w:r w:rsidRPr="00C260D9">
        <w:rPr>
          <w:rFonts w:ascii="Arial" w:hAnsi="Arial" w:cs="Arial"/>
          <w:lang w:val="nl-NL"/>
        </w:rPr>
        <w:t xml:space="preserve"> </w:t>
      </w:r>
    </w:p>
    <w:p w14:paraId="525B642E" w14:textId="53C8326B" w:rsidR="001609E0" w:rsidRPr="00C260D9" w:rsidRDefault="001609E0" w:rsidP="001609E0">
      <w:pPr>
        <w:rPr>
          <w:sz w:val="22"/>
          <w:lang w:val="nl-NL"/>
        </w:rPr>
      </w:pPr>
      <w:r w:rsidRPr="00C260D9">
        <w:rPr>
          <w:sz w:val="22"/>
          <w:lang w:val="nl-NL"/>
        </w:rPr>
        <w:t xml:space="preserve">Om te controleren of het idee </w:t>
      </w:r>
      <w:r w:rsidR="00DB79C9" w:rsidRPr="00C260D9">
        <w:rPr>
          <w:sz w:val="22"/>
          <w:lang w:val="nl-NL"/>
        </w:rPr>
        <w:t>zou voldoen aan de eisen van de opdrachtgever is het idee g</w:t>
      </w:r>
      <w:r w:rsidR="00994DC4" w:rsidRPr="00C260D9">
        <w:rPr>
          <w:sz w:val="22"/>
          <w:lang w:val="nl-NL"/>
        </w:rPr>
        <w:t xml:space="preserve">epitched. Tijdens </w:t>
      </w:r>
      <w:r w:rsidR="00787FDF" w:rsidRPr="00C260D9">
        <w:rPr>
          <w:sz w:val="22"/>
          <w:lang w:val="nl-NL"/>
        </w:rPr>
        <w:t xml:space="preserve">één van de wekelijkste meetings is het idee in het kort uitgelegd aan de heer Mast. </w:t>
      </w:r>
      <w:r w:rsidR="00B900A1" w:rsidRPr="00C260D9">
        <w:rPr>
          <w:sz w:val="22"/>
          <w:lang w:val="nl-NL"/>
        </w:rPr>
        <w:t xml:space="preserve">Er is geen voorbereiding geweest voor deze korte presentatie. </w:t>
      </w:r>
      <w:r w:rsidR="00787FDF" w:rsidRPr="00C260D9">
        <w:rPr>
          <w:sz w:val="22"/>
          <w:lang w:val="nl-NL"/>
        </w:rPr>
        <w:t xml:space="preserve">De heer Mast vond het een zeer interessant idee en </w:t>
      </w:r>
      <w:r w:rsidR="00F91C6E" w:rsidRPr="00C260D9">
        <w:rPr>
          <w:sz w:val="22"/>
          <w:lang w:val="nl-NL"/>
        </w:rPr>
        <w:t>vroeg om het verder uit te werken. Na het gespr</w:t>
      </w:r>
      <w:r w:rsidR="006A6E13" w:rsidRPr="00C260D9">
        <w:rPr>
          <w:sz w:val="22"/>
          <w:lang w:val="nl-NL"/>
        </w:rPr>
        <w:t xml:space="preserve">ek is het idee </w:t>
      </w:r>
      <w:r w:rsidR="003D77D2" w:rsidRPr="00C260D9">
        <w:rPr>
          <w:sz w:val="22"/>
          <w:lang w:val="nl-NL"/>
        </w:rPr>
        <w:t>op papier gezet. Vervolgens is</w:t>
      </w:r>
      <w:r w:rsidR="006A6E13" w:rsidRPr="00C260D9">
        <w:rPr>
          <w:sz w:val="22"/>
          <w:lang w:val="nl-NL"/>
        </w:rPr>
        <w:t xml:space="preserve"> er onderzoek gedaan om erachter te komen of het </w:t>
      </w:r>
      <w:r w:rsidR="003D77D2" w:rsidRPr="00C260D9">
        <w:rPr>
          <w:sz w:val="22"/>
          <w:lang w:val="nl-NL"/>
        </w:rPr>
        <w:t xml:space="preserve">mogelijk was om het </w:t>
      </w:r>
      <w:r w:rsidR="006A6E13" w:rsidRPr="00C260D9">
        <w:rPr>
          <w:sz w:val="22"/>
          <w:lang w:val="nl-NL"/>
        </w:rPr>
        <w:t xml:space="preserve">idee überhaupt </w:t>
      </w:r>
      <w:r w:rsidR="003D77D2" w:rsidRPr="00C260D9">
        <w:rPr>
          <w:sz w:val="22"/>
          <w:lang w:val="nl-NL"/>
        </w:rPr>
        <w:t>in praktijk te brengen</w:t>
      </w:r>
      <w:r w:rsidR="006A6E13" w:rsidRPr="00C260D9">
        <w:rPr>
          <w:sz w:val="22"/>
          <w:lang w:val="nl-NL"/>
        </w:rPr>
        <w:t>.</w:t>
      </w:r>
    </w:p>
    <w:p w14:paraId="7BD479C2" w14:textId="77E67865" w:rsidR="009D19D7" w:rsidRPr="00C260D9" w:rsidRDefault="009D19D7" w:rsidP="001609E0">
      <w:pPr>
        <w:rPr>
          <w:sz w:val="22"/>
          <w:lang w:val="nl-NL"/>
        </w:rPr>
      </w:pPr>
      <w:r w:rsidRPr="00C260D9">
        <w:rPr>
          <w:sz w:val="22"/>
          <w:lang w:val="nl-NL"/>
        </w:rPr>
        <w:t xml:space="preserve">Er is zowel desk research als field research gedaan. De </w:t>
      </w:r>
      <w:r w:rsidR="003D77D2" w:rsidRPr="00C260D9">
        <w:rPr>
          <w:sz w:val="22"/>
          <w:lang w:val="nl-NL"/>
        </w:rPr>
        <w:t>desk research had betrekking op</w:t>
      </w:r>
      <w:r w:rsidRPr="00C260D9">
        <w:rPr>
          <w:sz w:val="22"/>
          <w:lang w:val="nl-NL"/>
        </w:rPr>
        <w:t xml:space="preserve"> het online zoeken van docu</w:t>
      </w:r>
      <w:r w:rsidR="005848B8" w:rsidRPr="00C260D9">
        <w:rPr>
          <w:sz w:val="22"/>
          <w:lang w:val="nl-NL"/>
        </w:rPr>
        <w:t xml:space="preserve">menten die over de inrichting van Enterprise architectuur gingen. </w:t>
      </w:r>
      <w:r w:rsidR="00915C22" w:rsidRPr="00C260D9">
        <w:rPr>
          <w:sz w:val="22"/>
          <w:lang w:val="nl-NL"/>
        </w:rPr>
        <w:t xml:space="preserve">Tijdens de field research is onderzocht of het bedachte idee mogelijk zou zijn. </w:t>
      </w:r>
    </w:p>
    <w:p w14:paraId="174A75FF" w14:textId="77777777" w:rsidR="00EB699E" w:rsidRPr="00C260D9" w:rsidRDefault="00EB699E" w:rsidP="00915516">
      <w:pPr>
        <w:rPr>
          <w:sz w:val="22"/>
          <w:lang w:val="nl-NL"/>
        </w:rPr>
      </w:pPr>
    </w:p>
    <w:p w14:paraId="02DEEA00" w14:textId="77777777" w:rsidR="000E50E9" w:rsidRPr="00C260D9" w:rsidRDefault="000E50E9" w:rsidP="00915516">
      <w:pPr>
        <w:rPr>
          <w:sz w:val="22"/>
          <w:lang w:val="nl-NL"/>
        </w:rPr>
      </w:pPr>
    </w:p>
    <w:p w14:paraId="40F07917" w14:textId="2AD7A6EB" w:rsidR="002C75FB" w:rsidRPr="00C260D9" w:rsidRDefault="00915C22" w:rsidP="000E50E9">
      <w:pPr>
        <w:pStyle w:val="Heading2"/>
        <w:numPr>
          <w:ilvl w:val="0"/>
          <w:numId w:val="55"/>
        </w:numPr>
        <w:ind w:left="851" w:hanging="425"/>
        <w:rPr>
          <w:rFonts w:ascii="Arial" w:hAnsi="Arial" w:cs="Arial"/>
          <w:lang w:val="nl-NL"/>
        </w:rPr>
      </w:pPr>
      <w:r w:rsidRPr="00C260D9">
        <w:rPr>
          <w:rFonts w:ascii="Arial" w:hAnsi="Arial" w:cs="Arial"/>
          <w:lang w:val="nl-NL"/>
        </w:rPr>
        <w:lastRenderedPageBreak/>
        <w:t xml:space="preserve"> </w:t>
      </w:r>
      <w:bookmarkStart w:id="72" w:name="_Toc326396281"/>
      <w:r w:rsidR="002C75FB" w:rsidRPr="00C260D9">
        <w:rPr>
          <w:rFonts w:ascii="Arial" w:hAnsi="Arial" w:cs="Arial"/>
          <w:lang w:val="nl-NL"/>
        </w:rPr>
        <w:t>Desk</w:t>
      </w:r>
      <w:r w:rsidR="00F83975" w:rsidRPr="00C260D9">
        <w:rPr>
          <w:rFonts w:ascii="Arial" w:hAnsi="Arial" w:cs="Arial"/>
          <w:lang w:val="nl-NL"/>
        </w:rPr>
        <w:t xml:space="preserve"> research </w:t>
      </w:r>
      <w:r w:rsidR="00DE740F" w:rsidRPr="00C260D9">
        <w:rPr>
          <w:rFonts w:ascii="Arial" w:hAnsi="Arial" w:cs="Arial"/>
          <w:lang w:val="nl-NL"/>
        </w:rPr>
        <w:t xml:space="preserve">over de inrichting van </w:t>
      </w:r>
      <w:r w:rsidR="00F83975" w:rsidRPr="00C260D9">
        <w:rPr>
          <w:rFonts w:ascii="Arial" w:hAnsi="Arial" w:cs="Arial"/>
          <w:lang w:val="nl-NL"/>
        </w:rPr>
        <w:t>Enterprise architectuur</w:t>
      </w:r>
      <w:bookmarkEnd w:id="72"/>
    </w:p>
    <w:p w14:paraId="7C011B0F" w14:textId="23693536" w:rsidR="00F83975" w:rsidRPr="00C260D9" w:rsidRDefault="00E7077D" w:rsidP="00F83975">
      <w:pPr>
        <w:rPr>
          <w:sz w:val="22"/>
          <w:lang w:val="nl-NL"/>
        </w:rPr>
      </w:pPr>
      <w:r w:rsidRPr="00C260D9">
        <w:rPr>
          <w:sz w:val="22"/>
          <w:lang w:val="nl-NL"/>
        </w:rPr>
        <w:t xml:space="preserve">Doordat er al een idee was over de inrichting van de Enterprise architectuur, kon er een specifieke desk research worden uitgevoerd. </w:t>
      </w:r>
      <w:r w:rsidR="00714E9D" w:rsidRPr="00C260D9">
        <w:rPr>
          <w:sz w:val="22"/>
          <w:lang w:val="nl-NL"/>
        </w:rPr>
        <w:t xml:space="preserve">Er is als eerst </w:t>
      </w:r>
      <w:r w:rsidR="00AB3DD0" w:rsidRPr="00C260D9">
        <w:rPr>
          <w:sz w:val="22"/>
          <w:lang w:val="nl-NL"/>
        </w:rPr>
        <w:t>op de site van “The Open group” gezocht naar een artikel over de inrichting van Enter</w:t>
      </w:r>
      <w:r w:rsidR="002D11A8" w:rsidRPr="00C260D9">
        <w:rPr>
          <w:sz w:val="22"/>
          <w:lang w:val="nl-NL"/>
        </w:rPr>
        <w:t xml:space="preserve">prise architectuur. </w:t>
      </w:r>
      <w:r w:rsidR="00C868B1" w:rsidRPr="00C260D9">
        <w:rPr>
          <w:sz w:val="22"/>
          <w:lang w:val="nl-NL"/>
        </w:rPr>
        <w:t xml:space="preserve">Uit het artikel van Togaf 9.1 over de implementatie bestuur </w:t>
      </w:r>
      <w:r w:rsidR="002D11A8" w:rsidRPr="00C260D9">
        <w:rPr>
          <w:sz w:val="22"/>
          <w:lang w:val="nl-NL"/>
        </w:rPr>
        <w:t xml:space="preserve"> bleek dat er geen vaste manier is voor het inrichten van een Enterprise architectuur. </w:t>
      </w:r>
      <w:r w:rsidR="00C11349" w:rsidRPr="00C260D9">
        <w:rPr>
          <w:sz w:val="22"/>
          <w:lang w:val="nl-NL"/>
        </w:rPr>
        <w:t xml:space="preserve">Vervolgens is er specifiek gezocht of </w:t>
      </w:r>
      <w:r w:rsidR="00B84DDB" w:rsidRPr="00C260D9">
        <w:rPr>
          <w:sz w:val="22"/>
          <w:lang w:val="nl-NL"/>
        </w:rPr>
        <w:t xml:space="preserve">andere bedrijven hun Enterprise architectuur op ook hebben </w:t>
      </w:r>
      <w:r w:rsidR="008940D4" w:rsidRPr="00C260D9">
        <w:rPr>
          <w:sz w:val="22"/>
          <w:lang w:val="nl-NL"/>
        </w:rPr>
        <w:t>ingericht volgens het</w:t>
      </w:r>
      <w:r w:rsidR="00B84DDB" w:rsidRPr="00C260D9">
        <w:rPr>
          <w:sz w:val="22"/>
          <w:lang w:val="nl-NL"/>
        </w:rPr>
        <w:t xml:space="preserve"> bedachte idee. </w:t>
      </w:r>
      <w:r w:rsidR="00C868B1" w:rsidRPr="00C260D9">
        <w:rPr>
          <w:sz w:val="22"/>
          <w:lang w:val="nl-NL"/>
        </w:rPr>
        <w:t xml:space="preserve">Dit is gedaan door online via Google te zoeken naar de inrichting van Enterprise architectuur. </w:t>
      </w:r>
      <w:r w:rsidR="00B84DDB" w:rsidRPr="00C260D9">
        <w:rPr>
          <w:sz w:val="22"/>
          <w:lang w:val="nl-NL"/>
        </w:rPr>
        <w:t>Dit leverde helaas geen resultaat op.</w:t>
      </w:r>
      <w:r w:rsidR="00EE3CDA" w:rsidRPr="00C260D9">
        <w:rPr>
          <w:sz w:val="22"/>
          <w:lang w:val="nl-NL"/>
        </w:rPr>
        <w:t xml:space="preserve"> Ook is het boek van Bas van Gils en Sven van Dijk, ‘The practice of Enterprise architecture’ doorgenomen</w:t>
      </w:r>
      <w:r w:rsidR="00D21D3C" w:rsidRPr="00C260D9">
        <w:rPr>
          <w:sz w:val="22"/>
          <w:lang w:val="nl-NL"/>
        </w:rPr>
        <w:t>, maar hier stond geen specifieke informatie in over</w:t>
      </w:r>
      <w:r w:rsidR="007A4BB8" w:rsidRPr="00C260D9">
        <w:rPr>
          <w:sz w:val="22"/>
          <w:lang w:val="nl-NL"/>
        </w:rPr>
        <w:t xml:space="preserve"> de inrichting van Enterprise architectuur. Hierdoor is het deskresearch gestaakt.</w:t>
      </w:r>
      <w:sdt>
        <w:sdtPr>
          <w:rPr>
            <w:sz w:val="22"/>
            <w:lang w:val="nl-NL"/>
          </w:rPr>
          <w:id w:val="1977016163"/>
          <w:citation/>
        </w:sdtPr>
        <w:sdtContent>
          <w:r w:rsidR="00C868B1" w:rsidRPr="00C260D9">
            <w:rPr>
              <w:sz w:val="22"/>
              <w:lang w:val="nl-NL"/>
            </w:rPr>
            <w:fldChar w:fldCharType="begin"/>
          </w:r>
          <w:r w:rsidR="00C868B1" w:rsidRPr="00C260D9">
            <w:rPr>
              <w:sz w:val="22"/>
              <w:lang w:val="nl-NL"/>
            </w:rPr>
            <w:instrText xml:space="preserve"> CITATION Bas15 \l 1033 </w:instrText>
          </w:r>
          <w:r w:rsidR="00C868B1" w:rsidRPr="00C260D9">
            <w:rPr>
              <w:sz w:val="22"/>
              <w:lang w:val="nl-NL"/>
            </w:rPr>
            <w:fldChar w:fldCharType="separate"/>
          </w:r>
          <w:r w:rsidR="00C868B1" w:rsidRPr="00C260D9">
            <w:rPr>
              <w:noProof/>
              <w:sz w:val="22"/>
              <w:lang w:val="nl-NL"/>
            </w:rPr>
            <w:t xml:space="preserve"> (Bas &amp; Sven, 2015)</w:t>
          </w:r>
          <w:r w:rsidR="00C868B1" w:rsidRPr="00C260D9">
            <w:rPr>
              <w:sz w:val="22"/>
              <w:lang w:val="nl-NL"/>
            </w:rPr>
            <w:fldChar w:fldCharType="end"/>
          </w:r>
        </w:sdtContent>
      </w:sdt>
      <w:sdt>
        <w:sdtPr>
          <w:rPr>
            <w:sz w:val="22"/>
            <w:lang w:val="nl-NL"/>
          </w:rPr>
          <w:id w:val="874119104"/>
          <w:citation/>
        </w:sdtPr>
        <w:sdtContent>
          <w:r w:rsidR="00C868B1" w:rsidRPr="00C260D9">
            <w:rPr>
              <w:sz w:val="22"/>
              <w:lang w:val="nl-NL"/>
            </w:rPr>
            <w:fldChar w:fldCharType="begin"/>
          </w:r>
          <w:r w:rsidR="00C868B1" w:rsidRPr="00C260D9">
            <w:rPr>
              <w:sz w:val="22"/>
              <w:lang w:val="nl-NL"/>
            </w:rPr>
            <w:instrText xml:space="preserve"> CITATION Vee10 \l 1033 </w:instrText>
          </w:r>
          <w:r w:rsidR="00C868B1" w:rsidRPr="00C260D9">
            <w:rPr>
              <w:sz w:val="22"/>
              <w:lang w:val="nl-NL"/>
            </w:rPr>
            <w:fldChar w:fldCharType="separate"/>
          </w:r>
          <w:r w:rsidR="00C868B1" w:rsidRPr="00C260D9">
            <w:rPr>
              <w:noProof/>
              <w:sz w:val="22"/>
              <w:lang w:val="nl-NL"/>
            </w:rPr>
            <w:t xml:space="preserve"> (Veen &amp; Westerkamp, 2010)</w:t>
          </w:r>
          <w:r w:rsidR="00C868B1" w:rsidRPr="00C260D9">
            <w:rPr>
              <w:sz w:val="22"/>
              <w:lang w:val="nl-NL"/>
            </w:rPr>
            <w:fldChar w:fldCharType="end"/>
          </w:r>
        </w:sdtContent>
      </w:sdt>
      <w:r w:rsidR="00C868B1" w:rsidRPr="00C260D9">
        <w:rPr>
          <w:sz w:val="22"/>
          <w:lang w:val="nl-NL"/>
        </w:rPr>
        <w:t xml:space="preserve"> </w:t>
      </w:r>
      <w:sdt>
        <w:sdtPr>
          <w:rPr>
            <w:sz w:val="22"/>
            <w:lang w:val="nl-NL"/>
          </w:rPr>
          <w:id w:val="1815910927"/>
          <w:citation/>
        </w:sdtPr>
        <w:sdtContent>
          <w:r w:rsidR="00C868B1" w:rsidRPr="00C260D9">
            <w:rPr>
              <w:sz w:val="22"/>
              <w:lang w:val="nl-NL"/>
            </w:rPr>
            <w:fldChar w:fldCharType="begin"/>
          </w:r>
          <w:r w:rsidR="00C868B1" w:rsidRPr="00C260D9">
            <w:rPr>
              <w:sz w:val="22"/>
              <w:lang w:val="nl-NL"/>
            </w:rPr>
            <w:instrText xml:space="preserve"> CITATION The11 \l 1033 </w:instrText>
          </w:r>
          <w:r w:rsidR="00C868B1" w:rsidRPr="00C260D9">
            <w:rPr>
              <w:sz w:val="22"/>
              <w:lang w:val="nl-NL"/>
            </w:rPr>
            <w:fldChar w:fldCharType="separate"/>
          </w:r>
          <w:r w:rsidR="00C868B1" w:rsidRPr="00C260D9">
            <w:rPr>
              <w:noProof/>
              <w:sz w:val="22"/>
              <w:lang w:val="nl-NL"/>
            </w:rPr>
            <w:t>(The open group, 2011)</w:t>
          </w:r>
          <w:r w:rsidR="00C868B1" w:rsidRPr="00C260D9">
            <w:rPr>
              <w:sz w:val="22"/>
              <w:lang w:val="nl-NL"/>
            </w:rPr>
            <w:fldChar w:fldCharType="end"/>
          </w:r>
        </w:sdtContent>
      </w:sdt>
    </w:p>
    <w:p w14:paraId="063238D2" w14:textId="63E37D55" w:rsidR="007A4BB8" w:rsidRPr="00C260D9" w:rsidRDefault="007A4BB8" w:rsidP="000E50E9">
      <w:pPr>
        <w:pStyle w:val="Heading2"/>
        <w:numPr>
          <w:ilvl w:val="0"/>
          <w:numId w:val="55"/>
        </w:numPr>
        <w:ind w:left="851" w:hanging="425"/>
        <w:rPr>
          <w:rFonts w:ascii="Arial" w:hAnsi="Arial" w:cs="Arial"/>
          <w:lang w:val="nl-NL"/>
        </w:rPr>
      </w:pPr>
      <w:bookmarkStart w:id="73" w:name="_Toc326396282"/>
      <w:r w:rsidRPr="00C260D9">
        <w:rPr>
          <w:rFonts w:ascii="Arial" w:hAnsi="Arial" w:cs="Arial"/>
          <w:lang w:val="nl-NL"/>
        </w:rPr>
        <w:t>Field research over de inrichting van Enterprise architectuur</w:t>
      </w:r>
      <w:bookmarkEnd w:id="73"/>
    </w:p>
    <w:p w14:paraId="0C9A3EBE" w14:textId="75DFE989" w:rsidR="0091060F" w:rsidRPr="00C260D9" w:rsidRDefault="007F644B" w:rsidP="007A4BB8">
      <w:pPr>
        <w:rPr>
          <w:sz w:val="22"/>
          <w:lang w:val="nl-NL"/>
        </w:rPr>
      </w:pPr>
      <w:r w:rsidRPr="00C260D9">
        <w:rPr>
          <w:sz w:val="22"/>
          <w:lang w:val="nl-NL"/>
        </w:rPr>
        <w:t xml:space="preserve">Voor de field research is er een interview opgesteld met vragen over de mogelijkheden voor de inrichting van de Enterprise architectuur. </w:t>
      </w:r>
      <w:r w:rsidR="00DB580D" w:rsidRPr="00C260D9">
        <w:rPr>
          <w:sz w:val="22"/>
          <w:lang w:val="nl-NL"/>
        </w:rPr>
        <w:t xml:space="preserve">Deze vragen zijn </w:t>
      </w:r>
      <w:r w:rsidR="00A92ED1" w:rsidRPr="00C260D9">
        <w:rPr>
          <w:sz w:val="22"/>
          <w:lang w:val="nl-NL"/>
        </w:rPr>
        <w:t xml:space="preserve">tijdens het tweede consult besproken met de </w:t>
      </w:r>
      <w:r w:rsidR="00DB580D" w:rsidRPr="00C260D9">
        <w:rPr>
          <w:sz w:val="22"/>
          <w:lang w:val="nl-NL"/>
        </w:rPr>
        <w:t>heer G</w:t>
      </w:r>
      <w:r w:rsidR="00A92ED1" w:rsidRPr="00C260D9">
        <w:rPr>
          <w:sz w:val="22"/>
          <w:lang w:val="nl-NL"/>
        </w:rPr>
        <w:t xml:space="preserve">oossens. </w:t>
      </w:r>
      <w:r w:rsidR="00577E2C" w:rsidRPr="00C260D9">
        <w:rPr>
          <w:sz w:val="22"/>
          <w:lang w:val="nl-NL"/>
        </w:rPr>
        <w:t xml:space="preserve">Tijdens de bespreking </w:t>
      </w:r>
      <w:r w:rsidR="005904CC" w:rsidRPr="00C260D9">
        <w:rPr>
          <w:sz w:val="22"/>
          <w:lang w:val="nl-NL"/>
        </w:rPr>
        <w:t>legde de heer Goossens uit</w:t>
      </w:r>
      <w:r w:rsidR="00577E2C" w:rsidRPr="00C260D9">
        <w:rPr>
          <w:sz w:val="22"/>
          <w:lang w:val="nl-NL"/>
        </w:rPr>
        <w:t xml:space="preserve"> dat het idee vaker voorkomt en dat verschillende bedrijven hun Enterprise architectuur zo hebben ingericht. Tevens zijn er extensies ontwikkeld voor de tool die </w:t>
      </w:r>
      <w:r w:rsidR="005904CC" w:rsidRPr="00C260D9">
        <w:rPr>
          <w:sz w:val="22"/>
          <w:lang w:val="nl-NL"/>
        </w:rPr>
        <w:t xml:space="preserve">speciaal gemaakt zijn voor bedrijven die de Enterprise architectuur zo hebben ingericht. </w:t>
      </w:r>
    </w:p>
    <w:p w14:paraId="1465C516" w14:textId="00F47B00" w:rsidR="0091060F" w:rsidRPr="00C260D9" w:rsidRDefault="00B07BC4" w:rsidP="000E50E9">
      <w:pPr>
        <w:pStyle w:val="Heading2"/>
        <w:numPr>
          <w:ilvl w:val="0"/>
          <w:numId w:val="55"/>
        </w:numPr>
        <w:ind w:left="993" w:hanging="567"/>
        <w:rPr>
          <w:rFonts w:ascii="Arial" w:hAnsi="Arial" w:cs="Arial"/>
          <w:lang w:val="nl-NL"/>
        </w:rPr>
      </w:pPr>
      <w:bookmarkStart w:id="74" w:name="_Toc326396283"/>
      <w:r w:rsidRPr="00C260D9">
        <w:rPr>
          <w:rFonts w:ascii="Arial" w:hAnsi="Arial" w:cs="Arial"/>
          <w:lang w:val="nl-NL"/>
        </w:rPr>
        <w:t>Opstellen adviesrapport</w:t>
      </w:r>
      <w:bookmarkEnd w:id="74"/>
    </w:p>
    <w:p w14:paraId="4682F10F" w14:textId="22B2667C" w:rsidR="00EB3BFA" w:rsidRDefault="00B07BC4" w:rsidP="00F26E75">
      <w:pPr>
        <w:spacing w:after="0"/>
        <w:rPr>
          <w:sz w:val="22"/>
          <w:lang w:val="nl-NL"/>
        </w:rPr>
      </w:pPr>
      <w:r w:rsidRPr="00C260D9">
        <w:rPr>
          <w:sz w:val="22"/>
          <w:lang w:val="nl-NL"/>
        </w:rPr>
        <w:t>Tot slot is het idee ui</w:t>
      </w:r>
      <w:r w:rsidR="00EB1965" w:rsidRPr="00C260D9">
        <w:rPr>
          <w:sz w:val="22"/>
          <w:lang w:val="nl-NL"/>
        </w:rPr>
        <w:t xml:space="preserve">tgewerkt in een adviesrapport. Als eerst is de huidige situatie beschreven, waarbij </w:t>
      </w:r>
      <w:r w:rsidR="00EB5E70" w:rsidRPr="00C260D9">
        <w:rPr>
          <w:sz w:val="22"/>
          <w:lang w:val="nl-NL"/>
        </w:rPr>
        <w:t xml:space="preserve">er </w:t>
      </w:r>
      <w:r w:rsidR="00EB1965" w:rsidRPr="00C260D9">
        <w:rPr>
          <w:sz w:val="22"/>
          <w:lang w:val="nl-NL"/>
        </w:rPr>
        <w:t>een u</w:t>
      </w:r>
      <w:r w:rsidR="00EB5E70" w:rsidRPr="00C260D9">
        <w:rPr>
          <w:sz w:val="22"/>
          <w:lang w:val="nl-NL"/>
        </w:rPr>
        <w:t>itleg is gegeven over de manier</w:t>
      </w:r>
      <w:r w:rsidRPr="00C260D9">
        <w:rPr>
          <w:sz w:val="22"/>
          <w:lang w:val="nl-NL"/>
        </w:rPr>
        <w:t xml:space="preserve"> </w:t>
      </w:r>
      <w:r w:rsidR="00EB5E70" w:rsidRPr="00C260D9">
        <w:rPr>
          <w:sz w:val="22"/>
          <w:lang w:val="nl-NL"/>
        </w:rPr>
        <w:t>waarop er momenteel wordt gedocumenteerd binnen Damco en dat er veel tijd verloren gaat n</w:t>
      </w:r>
      <w:r w:rsidR="00310378" w:rsidRPr="00C260D9">
        <w:rPr>
          <w:sz w:val="22"/>
          <w:lang w:val="nl-NL"/>
        </w:rPr>
        <w:t xml:space="preserve">aar het zoeken van </w:t>
      </w:r>
      <w:r w:rsidR="008B2B43" w:rsidRPr="00C260D9">
        <w:rPr>
          <w:sz w:val="22"/>
          <w:lang w:val="nl-NL"/>
        </w:rPr>
        <w:t xml:space="preserve">informatie. </w:t>
      </w:r>
      <w:r w:rsidR="00FC753E" w:rsidRPr="00C260D9">
        <w:rPr>
          <w:sz w:val="22"/>
          <w:lang w:val="nl-NL"/>
        </w:rPr>
        <w:t xml:space="preserve">Vervolgens is het idee voor de inrichting van de Enterprise architectuur in een lopend verhaal geschreven. </w:t>
      </w:r>
      <w:r w:rsidR="00D1385E" w:rsidRPr="00C260D9">
        <w:rPr>
          <w:sz w:val="22"/>
          <w:lang w:val="nl-NL"/>
        </w:rPr>
        <w:t>Nadat het concept adviesrapport af was is het via de mail naar de heer Mast gestuurd en is er gelijk via outlook een afspra</w:t>
      </w:r>
      <w:r w:rsidR="00DE2E02" w:rsidRPr="00C260D9">
        <w:rPr>
          <w:sz w:val="22"/>
          <w:lang w:val="nl-NL"/>
        </w:rPr>
        <w:t>ak gemaakt. Voorafgaand aan de afspraak is er verder geen voorbereiding geweest. Tijdens de afspraak is het document doorgenomen door d</w:t>
      </w:r>
      <w:r w:rsidR="00F83CBC" w:rsidRPr="00C260D9">
        <w:rPr>
          <w:sz w:val="22"/>
          <w:lang w:val="nl-NL"/>
        </w:rPr>
        <w:t xml:space="preserve">e heer Mast en heeft de heer Mast </w:t>
      </w:r>
      <w:r w:rsidR="00FF60E7" w:rsidRPr="00C260D9">
        <w:rPr>
          <w:sz w:val="22"/>
          <w:lang w:val="nl-NL"/>
        </w:rPr>
        <w:t xml:space="preserve">aangegeven dat hij tevreden is met het advies. </w:t>
      </w:r>
      <w:r w:rsidR="00BF2D98" w:rsidRPr="00C260D9">
        <w:rPr>
          <w:sz w:val="22"/>
          <w:lang w:val="nl-NL"/>
        </w:rPr>
        <w:t>Het adviesrapport is terug te vinden in externe bijlage VI.</w:t>
      </w:r>
    </w:p>
    <w:p w14:paraId="0DEF360E" w14:textId="77777777" w:rsidR="00D0362F" w:rsidRDefault="00D0362F" w:rsidP="00F26E75">
      <w:pPr>
        <w:spacing w:after="0"/>
        <w:rPr>
          <w:sz w:val="22"/>
          <w:lang w:val="nl-NL"/>
        </w:rPr>
      </w:pPr>
    </w:p>
    <w:p w14:paraId="2CF96146" w14:textId="15EECC61" w:rsidR="00D0362F" w:rsidRDefault="00D0362F" w:rsidP="00F26E75">
      <w:pPr>
        <w:spacing w:after="0"/>
        <w:rPr>
          <w:b/>
          <w:sz w:val="22"/>
          <w:lang w:val="nl-NL"/>
        </w:rPr>
      </w:pPr>
      <w:r>
        <w:rPr>
          <w:b/>
          <w:sz w:val="22"/>
          <w:lang w:val="nl-NL"/>
        </w:rPr>
        <w:t>Afwijkingen</w:t>
      </w:r>
    </w:p>
    <w:p w14:paraId="05235DD0" w14:textId="77777777" w:rsidR="00D0362F" w:rsidRPr="00C260D9" w:rsidRDefault="00D0362F" w:rsidP="00D0362F">
      <w:pPr>
        <w:rPr>
          <w:sz w:val="22"/>
          <w:lang w:val="nl-NL"/>
        </w:rPr>
      </w:pPr>
      <w:r w:rsidRPr="00C260D9">
        <w:rPr>
          <w:sz w:val="22"/>
          <w:lang w:val="nl-NL"/>
        </w:rPr>
        <w:t xml:space="preserve">Voor het opstellen van het adviesrapport was het de bedoeling applicaties te analyseren. Er zouden mogelijk applicaties dubbel gebruikt worden of onnodig ingezet zijn. Tijdens het ontwerpen van de Enterprise architectuur werd ingezien dat het lastig was om de applicaties te analyseren, omdat er wel applicaties dubbel gebruikt werden, maar tijdens de gesprekken met de product eigenaren bleek dat er daar een goede reden achter zat. Tevens kon er tijdens de stageperiode niet genoeg kennis worden opgedaan over het proces en de applicaties die daarbij horen, omdat er daar te weinig tijd voor was. Wat wel bleek tijdens de gesprekken, was dat er niet goed nagedacht is over het bewaren van informatie. Hier kon Enterprise architectuur wel een oplossing in bieden. Vandaar dat het nieuwe idee tijdens één van de wekelijkste is gepitched aan de heer Mast. De heer Mast vond het een goed idee en heeft akkoord gegeven voor het opstellen van een advies over de inrichting van de Enterprise architectuur. Bij het nieuwe advies is ook een nieuwe competentie gekomen, namelijk het adviseren over de inrichting van de Enterprise architectuur binnen Damco waarbij informatiebeleid het centrale punt is. </w:t>
      </w:r>
    </w:p>
    <w:p w14:paraId="76157805" w14:textId="77777777" w:rsidR="00D0362F" w:rsidRDefault="00D0362F" w:rsidP="00F26E75">
      <w:pPr>
        <w:spacing w:after="0"/>
        <w:rPr>
          <w:b/>
          <w:sz w:val="22"/>
          <w:lang w:val="nl-NL"/>
        </w:rPr>
      </w:pPr>
    </w:p>
    <w:p w14:paraId="3D2AC9F0" w14:textId="77777777" w:rsidR="009E216E" w:rsidRPr="00D0362F" w:rsidRDefault="009E216E" w:rsidP="00F26E75">
      <w:pPr>
        <w:spacing w:after="0"/>
        <w:rPr>
          <w:b/>
          <w:sz w:val="22"/>
          <w:lang w:val="nl-NL"/>
        </w:rPr>
      </w:pPr>
    </w:p>
    <w:p w14:paraId="1E781BEE" w14:textId="77777777" w:rsidR="00F26E75" w:rsidRPr="00C260D9" w:rsidRDefault="00F26E75" w:rsidP="00F26E75">
      <w:pPr>
        <w:spacing w:after="0"/>
        <w:rPr>
          <w:sz w:val="22"/>
          <w:lang w:val="nl-NL"/>
        </w:rPr>
      </w:pPr>
    </w:p>
    <w:p w14:paraId="02CA304B" w14:textId="48C3F2B2" w:rsidR="00EB3BFA" w:rsidRPr="00C260D9" w:rsidRDefault="00EB3BFA" w:rsidP="00EB3BFA">
      <w:pPr>
        <w:spacing w:after="0"/>
        <w:rPr>
          <w:b/>
          <w:sz w:val="22"/>
          <w:lang w:val="nl-NL"/>
        </w:rPr>
      </w:pPr>
      <w:r w:rsidRPr="00C260D9">
        <w:rPr>
          <w:b/>
          <w:sz w:val="22"/>
          <w:lang w:val="nl-NL"/>
        </w:rPr>
        <w:lastRenderedPageBreak/>
        <w:t>Reflectie</w:t>
      </w:r>
    </w:p>
    <w:p w14:paraId="759AD13B" w14:textId="6AC7D65D" w:rsidR="00EB3BFA" w:rsidRPr="00C260D9" w:rsidRDefault="007D21ED" w:rsidP="00EB3BFA">
      <w:pPr>
        <w:spacing w:after="0"/>
        <w:rPr>
          <w:sz w:val="22"/>
          <w:lang w:val="nl-NL"/>
        </w:rPr>
      </w:pPr>
      <w:r w:rsidRPr="00C260D9">
        <w:rPr>
          <w:sz w:val="22"/>
          <w:lang w:val="nl-NL"/>
        </w:rPr>
        <w:t>Ik ben tevreden over het adviesrapport dat is opgesteld. Aan het begin van de stageperiode was de gedachte dat er een advies opgesteld zou worden over bepaalde applicaties of over de inrich</w:t>
      </w:r>
      <w:r w:rsidR="000304FA" w:rsidRPr="00C260D9">
        <w:rPr>
          <w:sz w:val="22"/>
          <w:lang w:val="nl-NL"/>
        </w:rPr>
        <w:t>ting van bepaalde processen. T</w:t>
      </w:r>
      <w:r w:rsidRPr="00C260D9">
        <w:rPr>
          <w:sz w:val="22"/>
          <w:lang w:val="nl-NL"/>
        </w:rPr>
        <w:t xml:space="preserve">ijdens het onderzoek bleek dat </w:t>
      </w:r>
      <w:r w:rsidR="000304FA" w:rsidRPr="00C260D9">
        <w:rPr>
          <w:sz w:val="22"/>
          <w:lang w:val="nl-NL"/>
        </w:rPr>
        <w:t xml:space="preserve">het beter zou zijn als er een advies gedaan zou worden over de inrichting van de Enterprise architectuur zelf. </w:t>
      </w:r>
      <w:r w:rsidR="00417198" w:rsidRPr="00C260D9">
        <w:rPr>
          <w:sz w:val="22"/>
          <w:lang w:val="nl-NL"/>
        </w:rPr>
        <w:t xml:space="preserve">Uiteindelijk ben ik blij dat ik hierover heb kunnen adviseren, omdat ik geloof dat het bedrijf hier baat bij zal hebben. Ik weet niet of dat ook het geval zou zijn als ik een advies had gegeven over </w:t>
      </w:r>
      <w:r w:rsidR="00277AC9" w:rsidRPr="00C260D9">
        <w:rPr>
          <w:sz w:val="22"/>
          <w:lang w:val="nl-NL"/>
        </w:rPr>
        <w:t>het proces of over bepaalde applicaties. Tevens heb ik hier ook geleerd dat je bereid moet zijn om je aan te passen</w:t>
      </w:r>
      <w:r w:rsidR="00FC6399" w:rsidRPr="00C260D9">
        <w:rPr>
          <w:sz w:val="22"/>
          <w:lang w:val="nl-NL"/>
        </w:rPr>
        <w:t xml:space="preserve"> aan bepaalde situaties en dat niet altijd alles verloopt volgens de manier die je van te voren hebt bedacht. </w:t>
      </w:r>
    </w:p>
    <w:p w14:paraId="0F77AFCA" w14:textId="77777777" w:rsidR="00FC6399" w:rsidRPr="00C260D9" w:rsidRDefault="00FC6399" w:rsidP="00EB3BFA">
      <w:pPr>
        <w:spacing w:after="0"/>
        <w:rPr>
          <w:sz w:val="22"/>
          <w:lang w:val="nl-NL"/>
        </w:rPr>
      </w:pPr>
    </w:p>
    <w:p w14:paraId="7D9F918D" w14:textId="313C43FA" w:rsidR="00FC6399" w:rsidRPr="00C260D9" w:rsidRDefault="001F03FD" w:rsidP="00EB3BFA">
      <w:pPr>
        <w:spacing w:after="0"/>
        <w:rPr>
          <w:b/>
          <w:sz w:val="22"/>
          <w:lang w:val="nl-NL"/>
        </w:rPr>
      </w:pPr>
      <w:r w:rsidRPr="00C260D9">
        <w:rPr>
          <w:b/>
          <w:sz w:val="22"/>
          <w:lang w:val="nl-NL"/>
        </w:rPr>
        <w:t>Evaluatie</w:t>
      </w:r>
    </w:p>
    <w:p w14:paraId="40C52682" w14:textId="17C18375" w:rsidR="001F03FD" w:rsidRPr="00C260D9" w:rsidRDefault="007B1340" w:rsidP="001F03FD">
      <w:pPr>
        <w:spacing w:after="0"/>
        <w:rPr>
          <w:sz w:val="22"/>
          <w:lang w:val="nl-NL"/>
        </w:rPr>
      </w:pPr>
      <w:r w:rsidRPr="00C260D9">
        <w:rPr>
          <w:sz w:val="22"/>
          <w:lang w:val="nl-NL"/>
        </w:rPr>
        <w:t>Het doel van deze fase was het opstellen van een adviesrapport. Om terug te kijken op deze fase zal er eerst een proces evaluatie gedaan worden en vervolgens zal het product geëvalueerd worden.</w:t>
      </w:r>
      <w:r w:rsidR="001F03FD" w:rsidRPr="00C260D9">
        <w:rPr>
          <w:sz w:val="22"/>
          <w:lang w:val="nl-NL"/>
        </w:rPr>
        <w:t xml:space="preserve"> </w:t>
      </w:r>
    </w:p>
    <w:p w14:paraId="0367C099" w14:textId="77777777" w:rsidR="001F03FD" w:rsidRPr="00C260D9" w:rsidRDefault="001F03FD" w:rsidP="001F03FD">
      <w:pPr>
        <w:spacing w:after="0"/>
        <w:rPr>
          <w:sz w:val="22"/>
          <w:lang w:val="nl-NL"/>
        </w:rPr>
      </w:pPr>
    </w:p>
    <w:p w14:paraId="3E54610F" w14:textId="77777777" w:rsidR="001F03FD" w:rsidRDefault="001F03FD" w:rsidP="001F03FD">
      <w:pPr>
        <w:spacing w:after="0"/>
        <w:rPr>
          <w:b/>
          <w:sz w:val="22"/>
          <w:lang w:val="nl-NL"/>
        </w:rPr>
      </w:pPr>
      <w:r w:rsidRPr="00C260D9">
        <w:rPr>
          <w:b/>
          <w:sz w:val="22"/>
          <w:lang w:val="nl-NL"/>
        </w:rPr>
        <w:t>Proces evaluatie</w:t>
      </w:r>
    </w:p>
    <w:p w14:paraId="3B82DD18" w14:textId="0D9CBBA5" w:rsidR="000F56D4" w:rsidRPr="000F56D4" w:rsidRDefault="000F56D4" w:rsidP="001F03FD">
      <w:pPr>
        <w:spacing w:after="0"/>
        <w:rPr>
          <w:sz w:val="22"/>
          <w:lang w:val="nl-NL"/>
        </w:rPr>
      </w:pPr>
      <w:r w:rsidRPr="000F56D4">
        <w:rPr>
          <w:sz w:val="22"/>
          <w:lang w:val="nl-NL"/>
        </w:rPr>
        <w:t>In onderstaande tabel wordt het proces van deze fase geëvalueerd.</w:t>
      </w:r>
    </w:p>
    <w:tbl>
      <w:tblPr>
        <w:tblStyle w:val="TableGrid"/>
        <w:tblW w:w="0" w:type="auto"/>
        <w:tblLook w:val="04A0" w:firstRow="1" w:lastRow="0" w:firstColumn="1" w:lastColumn="0" w:noHBand="0" w:noVBand="1"/>
      </w:tblPr>
      <w:tblGrid>
        <w:gridCol w:w="1690"/>
        <w:gridCol w:w="1406"/>
        <w:gridCol w:w="3126"/>
        <w:gridCol w:w="2845"/>
      </w:tblGrid>
      <w:tr w:rsidR="00FF60E7" w:rsidRPr="00C260D9" w14:paraId="4FF2D3E4" w14:textId="77777777" w:rsidTr="00E43DA2">
        <w:tc>
          <w:tcPr>
            <w:tcW w:w="1690" w:type="dxa"/>
          </w:tcPr>
          <w:p w14:paraId="461C4E1F" w14:textId="77777777" w:rsidR="001F03FD" w:rsidRPr="00C260D9" w:rsidRDefault="001F03FD" w:rsidP="00E43DA2">
            <w:pPr>
              <w:rPr>
                <w:rFonts w:ascii="Arial" w:hAnsi="Arial" w:cs="Arial"/>
                <w:b/>
              </w:rPr>
            </w:pPr>
            <w:r w:rsidRPr="00C260D9">
              <w:rPr>
                <w:rFonts w:ascii="Arial" w:hAnsi="Arial" w:cs="Arial"/>
                <w:b/>
                <w:color w:val="A8D08D" w:themeColor="accent6" w:themeTint="99"/>
              </w:rPr>
              <w:t>Proces</w:t>
            </w:r>
          </w:p>
        </w:tc>
        <w:tc>
          <w:tcPr>
            <w:tcW w:w="1123" w:type="dxa"/>
          </w:tcPr>
          <w:p w14:paraId="46EDD4A7" w14:textId="77777777" w:rsidR="001F03FD" w:rsidRPr="00C260D9" w:rsidRDefault="001F03FD" w:rsidP="00E43DA2">
            <w:pPr>
              <w:rPr>
                <w:rFonts w:ascii="Arial" w:hAnsi="Arial" w:cs="Arial"/>
                <w:b/>
              </w:rPr>
            </w:pPr>
            <w:r w:rsidRPr="00C260D9">
              <w:rPr>
                <w:rFonts w:ascii="Arial" w:hAnsi="Arial" w:cs="Arial"/>
                <w:b/>
                <w:color w:val="00B050"/>
              </w:rPr>
              <w:t>evaluatie</w:t>
            </w:r>
          </w:p>
        </w:tc>
        <w:tc>
          <w:tcPr>
            <w:tcW w:w="3126" w:type="dxa"/>
          </w:tcPr>
          <w:p w14:paraId="2D03D8E5" w14:textId="77777777" w:rsidR="001F03FD" w:rsidRPr="00C260D9" w:rsidRDefault="001F03FD" w:rsidP="00E43DA2">
            <w:pPr>
              <w:rPr>
                <w:rFonts w:ascii="Arial" w:hAnsi="Arial" w:cs="Arial"/>
                <w:b/>
              </w:rPr>
            </w:pPr>
            <w:r w:rsidRPr="00C260D9">
              <w:rPr>
                <w:rFonts w:ascii="Arial" w:hAnsi="Arial" w:cs="Arial"/>
                <w:b/>
                <w:color w:val="00B0F0"/>
              </w:rPr>
              <w:t>beschrijving</w:t>
            </w:r>
          </w:p>
        </w:tc>
        <w:tc>
          <w:tcPr>
            <w:tcW w:w="2845" w:type="dxa"/>
          </w:tcPr>
          <w:p w14:paraId="07A494F3" w14:textId="77777777" w:rsidR="001F03FD" w:rsidRPr="00C260D9" w:rsidRDefault="001F03FD" w:rsidP="00E43DA2">
            <w:pPr>
              <w:rPr>
                <w:rFonts w:ascii="Arial" w:hAnsi="Arial" w:cs="Arial"/>
                <w:b/>
              </w:rPr>
            </w:pPr>
            <w:r w:rsidRPr="00C260D9">
              <w:rPr>
                <w:rFonts w:ascii="Arial" w:hAnsi="Arial" w:cs="Arial"/>
                <w:b/>
                <w:color w:val="0070C0"/>
              </w:rPr>
              <w:t>competentie</w:t>
            </w:r>
          </w:p>
        </w:tc>
      </w:tr>
      <w:tr w:rsidR="00FF60E7" w:rsidRPr="00C260D9" w14:paraId="5F4B36DC" w14:textId="77777777" w:rsidTr="00E43DA2">
        <w:tc>
          <w:tcPr>
            <w:tcW w:w="1690" w:type="dxa"/>
          </w:tcPr>
          <w:p w14:paraId="31B7B2B6" w14:textId="54C28628" w:rsidR="001F03FD" w:rsidRPr="00C260D9" w:rsidRDefault="00876297" w:rsidP="00E43DA2">
            <w:pPr>
              <w:rPr>
                <w:rFonts w:ascii="Arial" w:hAnsi="Arial" w:cs="Arial"/>
              </w:rPr>
            </w:pPr>
            <w:r w:rsidRPr="00C260D9">
              <w:rPr>
                <w:rFonts w:ascii="Arial" w:hAnsi="Arial" w:cs="Arial"/>
              </w:rPr>
              <w:t>Desk research</w:t>
            </w:r>
          </w:p>
        </w:tc>
        <w:tc>
          <w:tcPr>
            <w:tcW w:w="1123" w:type="dxa"/>
          </w:tcPr>
          <w:p w14:paraId="6F4FC4A2" w14:textId="77978CB2" w:rsidR="001F03FD" w:rsidRPr="00C260D9" w:rsidRDefault="0011011F" w:rsidP="00E43DA2">
            <w:pPr>
              <w:rPr>
                <w:rFonts w:ascii="Arial" w:hAnsi="Arial" w:cs="Arial"/>
              </w:rPr>
            </w:pPr>
            <w:r w:rsidRPr="00C260D9">
              <w:rPr>
                <w:rFonts w:ascii="Arial" w:hAnsi="Arial" w:cs="Arial"/>
              </w:rPr>
              <w:t>O</w:t>
            </w:r>
            <w:r w:rsidR="00876297" w:rsidRPr="00C260D9">
              <w:rPr>
                <w:rFonts w:ascii="Arial" w:hAnsi="Arial" w:cs="Arial"/>
              </w:rPr>
              <w:t>nvoldoende</w:t>
            </w:r>
          </w:p>
        </w:tc>
        <w:tc>
          <w:tcPr>
            <w:tcW w:w="3126" w:type="dxa"/>
          </w:tcPr>
          <w:p w14:paraId="623776DB" w14:textId="538FA577" w:rsidR="001F03FD" w:rsidRPr="00C260D9" w:rsidRDefault="00876297" w:rsidP="00E43DA2">
            <w:pPr>
              <w:rPr>
                <w:rFonts w:ascii="Arial" w:hAnsi="Arial" w:cs="Arial"/>
              </w:rPr>
            </w:pPr>
            <w:r w:rsidRPr="00C260D9">
              <w:rPr>
                <w:rFonts w:ascii="Arial" w:hAnsi="Arial" w:cs="Arial"/>
              </w:rPr>
              <w:t xml:space="preserve">De deskresearch tijdens deze fase is niet goed verlopen. </w:t>
            </w:r>
            <w:r w:rsidR="00C0674F" w:rsidRPr="00C260D9">
              <w:rPr>
                <w:rFonts w:ascii="Arial" w:hAnsi="Arial" w:cs="Arial"/>
              </w:rPr>
              <w:t xml:space="preserve">Er </w:t>
            </w:r>
            <w:r w:rsidR="00B16BF1" w:rsidRPr="00C260D9">
              <w:rPr>
                <w:rFonts w:ascii="Arial" w:hAnsi="Arial" w:cs="Arial"/>
              </w:rPr>
              <w:t xml:space="preserve">heeft veel tijd gezeten in de </w:t>
            </w:r>
            <w:r w:rsidR="00C0674F" w:rsidRPr="00C260D9">
              <w:rPr>
                <w:rFonts w:ascii="Arial" w:hAnsi="Arial" w:cs="Arial"/>
              </w:rPr>
              <w:t>desk research, maar er is al</w:t>
            </w:r>
            <w:r w:rsidR="00B16BF1" w:rsidRPr="00C260D9">
              <w:rPr>
                <w:rFonts w:ascii="Arial" w:hAnsi="Arial" w:cs="Arial"/>
              </w:rPr>
              <w:t>leen achter gekomen dat er geen vaste manier is voor het inrichten van e</w:t>
            </w:r>
            <w:r w:rsidR="004F6392" w:rsidRPr="00C260D9">
              <w:rPr>
                <w:rFonts w:ascii="Arial" w:hAnsi="Arial" w:cs="Arial"/>
              </w:rPr>
              <w:t>en Enterprise architectuur. Dit kon sneller achterhaald worden met field research, waardoor dit proces eigenlijk overbodig was.</w:t>
            </w:r>
          </w:p>
        </w:tc>
        <w:tc>
          <w:tcPr>
            <w:tcW w:w="2845" w:type="dxa"/>
          </w:tcPr>
          <w:p w14:paraId="01E65DBA" w14:textId="77777777" w:rsidR="00FF60E7" w:rsidRPr="00C260D9" w:rsidRDefault="00FF60E7" w:rsidP="00FF60E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Informatie vergaren, analyseren, beoordelen &amp; verwerken</w:t>
            </w:r>
          </w:p>
          <w:p w14:paraId="6DAEE92B" w14:textId="37FB203C" w:rsidR="00FF60E7" w:rsidRPr="00C260D9" w:rsidRDefault="00FF60E7" w:rsidP="00ED21E5">
            <w:pPr>
              <w:pStyle w:val="ListParagraph"/>
              <w:numPr>
                <w:ilvl w:val="0"/>
                <w:numId w:val="2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Desk research aan de hand van literatuuronderzoek</w:t>
            </w:r>
          </w:p>
          <w:p w14:paraId="04D7A114" w14:textId="421700AA" w:rsidR="001F03FD" w:rsidRPr="00C260D9" w:rsidRDefault="001F03FD" w:rsidP="0087629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tc>
      </w:tr>
      <w:tr w:rsidR="00FF60E7" w:rsidRPr="00C260D9" w14:paraId="5C2063F6" w14:textId="77777777" w:rsidTr="0011011F">
        <w:trPr>
          <w:trHeight w:val="1746"/>
        </w:trPr>
        <w:tc>
          <w:tcPr>
            <w:tcW w:w="1690" w:type="dxa"/>
          </w:tcPr>
          <w:p w14:paraId="63847168" w14:textId="61F74D4F" w:rsidR="001F03FD" w:rsidRPr="00C260D9" w:rsidRDefault="00876297" w:rsidP="00E43DA2">
            <w:pPr>
              <w:rPr>
                <w:rFonts w:ascii="Arial" w:hAnsi="Arial" w:cs="Arial"/>
              </w:rPr>
            </w:pPr>
            <w:r w:rsidRPr="00C260D9">
              <w:rPr>
                <w:rFonts w:ascii="Arial" w:hAnsi="Arial" w:cs="Arial"/>
              </w:rPr>
              <w:t>Field research</w:t>
            </w:r>
          </w:p>
        </w:tc>
        <w:tc>
          <w:tcPr>
            <w:tcW w:w="1123" w:type="dxa"/>
          </w:tcPr>
          <w:p w14:paraId="6AFF9AAA" w14:textId="77777777" w:rsidR="001F03FD" w:rsidRPr="00C260D9" w:rsidRDefault="001F03FD" w:rsidP="00E43DA2">
            <w:pPr>
              <w:rPr>
                <w:rFonts w:ascii="Arial" w:hAnsi="Arial" w:cs="Arial"/>
              </w:rPr>
            </w:pPr>
            <w:r w:rsidRPr="00C260D9">
              <w:rPr>
                <w:rFonts w:ascii="Arial" w:hAnsi="Arial" w:cs="Arial"/>
              </w:rPr>
              <w:t>Goed</w:t>
            </w:r>
          </w:p>
        </w:tc>
        <w:tc>
          <w:tcPr>
            <w:tcW w:w="3126" w:type="dxa"/>
          </w:tcPr>
          <w:p w14:paraId="6ADD5D92" w14:textId="540BA428" w:rsidR="001F03FD" w:rsidRPr="00C260D9" w:rsidRDefault="004F6392" w:rsidP="00E43DA2">
            <w:pPr>
              <w:rPr>
                <w:rFonts w:ascii="Arial" w:hAnsi="Arial" w:cs="Arial"/>
              </w:rPr>
            </w:pPr>
            <w:r w:rsidRPr="00C260D9">
              <w:rPr>
                <w:rFonts w:ascii="Arial" w:hAnsi="Arial" w:cs="Arial"/>
              </w:rPr>
              <w:t xml:space="preserve">De field research is goed verlopen. Er zijn vragen opgesteld voor een interview met de heer Goossens. </w:t>
            </w:r>
            <w:r w:rsidR="00230181" w:rsidRPr="00C260D9">
              <w:rPr>
                <w:rFonts w:ascii="Arial" w:hAnsi="Arial" w:cs="Arial"/>
              </w:rPr>
              <w:t xml:space="preserve">Deze vragen zijn beantwoord, waaruit bleek dat het bedachte idee haalbaar was. </w:t>
            </w:r>
          </w:p>
        </w:tc>
        <w:tc>
          <w:tcPr>
            <w:tcW w:w="2845" w:type="dxa"/>
          </w:tcPr>
          <w:p w14:paraId="7DA6669C" w14:textId="77777777" w:rsidR="00FF60E7" w:rsidRPr="00C260D9" w:rsidRDefault="00FF60E7" w:rsidP="00FF60E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rPr>
            </w:pPr>
            <w:r w:rsidRPr="00C260D9">
              <w:rPr>
                <w:rStyle w:val="Geen"/>
                <w:rFonts w:ascii="Arial" w:hAnsi="Arial" w:cs="Arial"/>
              </w:rPr>
              <w:t>Informatie vergaren, analyseren, beoordelen &amp; verwerken</w:t>
            </w:r>
          </w:p>
          <w:p w14:paraId="495BA6F2" w14:textId="0AD07C7C" w:rsidR="001F03FD" w:rsidRPr="00C260D9" w:rsidRDefault="00FF60E7" w:rsidP="00ED21E5">
            <w:pPr>
              <w:pStyle w:val="ListParagraph"/>
              <w:numPr>
                <w:ilvl w:val="0"/>
                <w:numId w:val="2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C260D9">
              <w:rPr>
                <w:rFonts w:ascii="Arial" w:hAnsi="Arial" w:cs="Arial"/>
              </w:rPr>
              <w:t>Field research aan de hand van interviews</w:t>
            </w:r>
          </w:p>
        </w:tc>
      </w:tr>
      <w:tr w:rsidR="00876297" w:rsidRPr="00C260D9" w14:paraId="0BE89083" w14:textId="77777777" w:rsidTr="00E43DA2">
        <w:tc>
          <w:tcPr>
            <w:tcW w:w="1690" w:type="dxa"/>
          </w:tcPr>
          <w:p w14:paraId="0373A94A" w14:textId="73FCA390" w:rsidR="00876297" w:rsidRPr="00C260D9" w:rsidRDefault="00876297" w:rsidP="00E43DA2">
            <w:pPr>
              <w:rPr>
                <w:rFonts w:ascii="Arial" w:hAnsi="Arial" w:cs="Arial"/>
              </w:rPr>
            </w:pPr>
            <w:r w:rsidRPr="00C260D9">
              <w:rPr>
                <w:rFonts w:ascii="Arial" w:hAnsi="Arial" w:cs="Arial"/>
              </w:rPr>
              <w:t>Documentatie</w:t>
            </w:r>
          </w:p>
        </w:tc>
        <w:tc>
          <w:tcPr>
            <w:tcW w:w="1123" w:type="dxa"/>
          </w:tcPr>
          <w:p w14:paraId="0732325C" w14:textId="0DC1E395" w:rsidR="00876297" w:rsidRPr="00C260D9" w:rsidRDefault="0011011F" w:rsidP="00E43DA2">
            <w:pPr>
              <w:rPr>
                <w:rFonts w:ascii="Arial" w:hAnsi="Arial" w:cs="Arial"/>
              </w:rPr>
            </w:pPr>
            <w:r w:rsidRPr="00C260D9">
              <w:rPr>
                <w:rFonts w:ascii="Arial" w:hAnsi="Arial" w:cs="Arial"/>
              </w:rPr>
              <w:t>G</w:t>
            </w:r>
            <w:r w:rsidR="00876297" w:rsidRPr="00C260D9">
              <w:rPr>
                <w:rFonts w:ascii="Arial" w:hAnsi="Arial" w:cs="Arial"/>
              </w:rPr>
              <w:t>oed</w:t>
            </w:r>
          </w:p>
        </w:tc>
        <w:tc>
          <w:tcPr>
            <w:tcW w:w="3126" w:type="dxa"/>
          </w:tcPr>
          <w:p w14:paraId="2BC2A8EC" w14:textId="7C7534E7" w:rsidR="00876297" w:rsidRPr="00C260D9" w:rsidRDefault="00230181" w:rsidP="00E43DA2">
            <w:pPr>
              <w:rPr>
                <w:rFonts w:ascii="Arial" w:hAnsi="Arial" w:cs="Arial"/>
              </w:rPr>
            </w:pPr>
            <w:r w:rsidRPr="00C260D9">
              <w:rPr>
                <w:rFonts w:ascii="Arial" w:hAnsi="Arial" w:cs="Arial"/>
              </w:rPr>
              <w:t xml:space="preserve">Na het onderzoek </w:t>
            </w:r>
            <w:r w:rsidR="00C02409" w:rsidRPr="00C260D9">
              <w:rPr>
                <w:rFonts w:ascii="Arial" w:hAnsi="Arial" w:cs="Arial"/>
              </w:rPr>
              <w:t xml:space="preserve">was het de taak om het idee om te zetten in tekst. Dit is gedaan in de vorm van een adviesrapport. Het documenteren van het </w:t>
            </w:r>
            <w:r w:rsidR="0011011F" w:rsidRPr="00C260D9">
              <w:rPr>
                <w:rFonts w:ascii="Arial" w:hAnsi="Arial" w:cs="Arial"/>
              </w:rPr>
              <w:t>advies is goed verlopen.</w:t>
            </w:r>
          </w:p>
        </w:tc>
        <w:tc>
          <w:tcPr>
            <w:tcW w:w="2845" w:type="dxa"/>
          </w:tcPr>
          <w:p w14:paraId="65D733BC" w14:textId="0B26C846" w:rsidR="00876297" w:rsidRPr="00C260D9" w:rsidRDefault="00FF60E7" w:rsidP="00932B11">
            <w:pPr>
              <w:keepNext/>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Arial" w:hAnsi="Arial" w:cs="Arial"/>
                <w:szCs w:val="22"/>
              </w:rPr>
            </w:pPr>
            <w:r w:rsidRPr="00C260D9">
              <w:rPr>
                <w:rStyle w:val="Geen"/>
                <w:rFonts w:ascii="Arial" w:hAnsi="Arial" w:cs="Arial"/>
                <w:szCs w:val="22"/>
              </w:rPr>
              <w:t>N.V.T</w:t>
            </w:r>
          </w:p>
        </w:tc>
      </w:tr>
    </w:tbl>
    <w:p w14:paraId="61A7AA3C" w14:textId="6614FC54" w:rsidR="001F03FD" w:rsidRPr="00C260D9" w:rsidRDefault="00932B11" w:rsidP="00932B11">
      <w:pPr>
        <w:pStyle w:val="Caption"/>
        <w:rPr>
          <w:b w:val="0"/>
          <w:sz w:val="22"/>
          <w:lang w:val="nl-NL"/>
        </w:rPr>
      </w:pPr>
      <w:bookmarkStart w:id="75" w:name="_Toc448231124"/>
      <w:r w:rsidRPr="00C260D9">
        <w:rPr>
          <w:lang w:val="nl-NL"/>
        </w:rPr>
        <w:t xml:space="preserve">Tabel </w:t>
      </w:r>
      <w:r w:rsidR="00C260D9" w:rsidRPr="00C260D9">
        <w:rPr>
          <w:lang w:val="nl-NL"/>
        </w:rPr>
        <w:fldChar w:fldCharType="begin"/>
      </w:r>
      <w:r w:rsidR="00C260D9" w:rsidRPr="00C260D9">
        <w:rPr>
          <w:lang w:val="nl-NL"/>
        </w:rPr>
        <w:instrText xml:space="preserve"> SEQ Tabel \* ARABIC </w:instrText>
      </w:r>
      <w:r w:rsidR="00C260D9" w:rsidRPr="00C260D9">
        <w:rPr>
          <w:lang w:val="nl-NL"/>
        </w:rPr>
        <w:fldChar w:fldCharType="separate"/>
      </w:r>
      <w:r w:rsidRPr="00C260D9">
        <w:rPr>
          <w:noProof/>
          <w:lang w:val="nl-NL"/>
        </w:rPr>
        <w:t>11</w:t>
      </w:r>
      <w:r w:rsidR="00C260D9" w:rsidRPr="00C260D9">
        <w:rPr>
          <w:noProof/>
          <w:lang w:val="nl-NL"/>
        </w:rPr>
        <w:fldChar w:fldCharType="end"/>
      </w:r>
      <w:r w:rsidRPr="00C260D9">
        <w:rPr>
          <w:lang w:val="nl-NL"/>
        </w:rPr>
        <w:t xml:space="preserve"> procesevaluatie fase 6</w:t>
      </w:r>
      <w:bookmarkEnd w:id="75"/>
    </w:p>
    <w:p w14:paraId="783A9FC7" w14:textId="77777777" w:rsidR="001F03FD" w:rsidRDefault="001F03FD" w:rsidP="001F03FD">
      <w:pPr>
        <w:spacing w:after="0"/>
        <w:rPr>
          <w:b/>
          <w:sz w:val="22"/>
          <w:lang w:val="nl-NL"/>
        </w:rPr>
      </w:pPr>
      <w:r w:rsidRPr="00C260D9">
        <w:rPr>
          <w:b/>
          <w:sz w:val="22"/>
          <w:lang w:val="nl-NL"/>
        </w:rPr>
        <w:t>Product evaluatie</w:t>
      </w:r>
    </w:p>
    <w:p w14:paraId="50D76FF9" w14:textId="379466C3" w:rsidR="000F56D4" w:rsidRPr="000F56D4" w:rsidRDefault="000F56D4" w:rsidP="001F03FD">
      <w:pPr>
        <w:spacing w:after="0"/>
        <w:rPr>
          <w:sz w:val="22"/>
          <w:lang w:val="nl-NL"/>
        </w:rPr>
      </w:pPr>
      <w:r w:rsidRPr="000F56D4">
        <w:rPr>
          <w:sz w:val="22"/>
          <w:lang w:val="nl-NL"/>
        </w:rPr>
        <w:t>In onderstaande tabel wordt het product van deze fase geëvalueerd.</w:t>
      </w:r>
    </w:p>
    <w:tbl>
      <w:tblPr>
        <w:tblStyle w:val="TableGrid"/>
        <w:tblW w:w="0" w:type="auto"/>
        <w:tblLook w:val="04A0" w:firstRow="1" w:lastRow="0" w:firstColumn="1" w:lastColumn="0" w:noHBand="0" w:noVBand="1"/>
      </w:tblPr>
      <w:tblGrid>
        <w:gridCol w:w="3018"/>
        <w:gridCol w:w="3019"/>
        <w:gridCol w:w="3019"/>
      </w:tblGrid>
      <w:tr w:rsidR="001F03FD" w:rsidRPr="00C260D9" w14:paraId="49642DE6" w14:textId="77777777" w:rsidTr="00E43DA2">
        <w:tc>
          <w:tcPr>
            <w:tcW w:w="3018" w:type="dxa"/>
          </w:tcPr>
          <w:p w14:paraId="7C108947" w14:textId="77777777" w:rsidR="001F03FD" w:rsidRPr="00C260D9" w:rsidRDefault="001F03FD" w:rsidP="00E43DA2">
            <w:pPr>
              <w:rPr>
                <w:rFonts w:ascii="Arial" w:hAnsi="Arial" w:cs="Arial"/>
                <w:b/>
              </w:rPr>
            </w:pPr>
            <w:r w:rsidRPr="00C260D9">
              <w:rPr>
                <w:rFonts w:ascii="Arial" w:hAnsi="Arial" w:cs="Arial"/>
                <w:b/>
                <w:color w:val="92D050"/>
              </w:rPr>
              <w:t>Product</w:t>
            </w:r>
          </w:p>
        </w:tc>
        <w:tc>
          <w:tcPr>
            <w:tcW w:w="3019" w:type="dxa"/>
          </w:tcPr>
          <w:p w14:paraId="216F6FE4" w14:textId="77777777" w:rsidR="001F03FD" w:rsidRPr="00C260D9" w:rsidRDefault="001F03FD" w:rsidP="00E43DA2">
            <w:pPr>
              <w:rPr>
                <w:rFonts w:ascii="Arial" w:hAnsi="Arial" w:cs="Arial"/>
                <w:b/>
              </w:rPr>
            </w:pPr>
            <w:r w:rsidRPr="00C260D9">
              <w:rPr>
                <w:rFonts w:ascii="Arial" w:hAnsi="Arial" w:cs="Arial"/>
                <w:b/>
                <w:color w:val="00B0F0"/>
              </w:rPr>
              <w:t>Evaluatie</w:t>
            </w:r>
          </w:p>
        </w:tc>
        <w:tc>
          <w:tcPr>
            <w:tcW w:w="3019" w:type="dxa"/>
          </w:tcPr>
          <w:p w14:paraId="4B24447C" w14:textId="77777777" w:rsidR="001F03FD" w:rsidRPr="00C260D9" w:rsidRDefault="001F03FD" w:rsidP="00E43DA2">
            <w:pPr>
              <w:rPr>
                <w:rFonts w:ascii="Arial" w:hAnsi="Arial" w:cs="Arial"/>
                <w:b/>
              </w:rPr>
            </w:pPr>
            <w:r w:rsidRPr="00C260D9">
              <w:rPr>
                <w:rFonts w:ascii="Arial" w:hAnsi="Arial" w:cs="Arial"/>
                <w:b/>
                <w:color w:val="002060"/>
              </w:rPr>
              <w:t>Beschrijving</w:t>
            </w:r>
          </w:p>
        </w:tc>
      </w:tr>
      <w:tr w:rsidR="001F03FD" w:rsidRPr="00C260D9" w14:paraId="3959CA44" w14:textId="77777777" w:rsidTr="00E43DA2">
        <w:tc>
          <w:tcPr>
            <w:tcW w:w="3018" w:type="dxa"/>
          </w:tcPr>
          <w:p w14:paraId="2341BD21" w14:textId="0174CFD3" w:rsidR="001F03FD" w:rsidRPr="00C260D9" w:rsidRDefault="00FF60E7" w:rsidP="00E43DA2">
            <w:pPr>
              <w:rPr>
                <w:rFonts w:ascii="Arial" w:hAnsi="Arial" w:cs="Arial"/>
              </w:rPr>
            </w:pPr>
            <w:r w:rsidRPr="00C260D9">
              <w:rPr>
                <w:rFonts w:ascii="Arial" w:hAnsi="Arial" w:cs="Arial"/>
              </w:rPr>
              <w:t>Adviesrapport</w:t>
            </w:r>
          </w:p>
        </w:tc>
        <w:tc>
          <w:tcPr>
            <w:tcW w:w="3019" w:type="dxa"/>
          </w:tcPr>
          <w:p w14:paraId="2C015609" w14:textId="77777777" w:rsidR="001F03FD" w:rsidRPr="00C260D9" w:rsidRDefault="001F03FD" w:rsidP="00E43DA2">
            <w:pPr>
              <w:rPr>
                <w:rFonts w:ascii="Arial" w:hAnsi="Arial" w:cs="Arial"/>
              </w:rPr>
            </w:pPr>
            <w:r w:rsidRPr="00C260D9">
              <w:rPr>
                <w:rFonts w:ascii="Arial" w:hAnsi="Arial" w:cs="Arial"/>
              </w:rPr>
              <w:t>Goed</w:t>
            </w:r>
          </w:p>
        </w:tc>
        <w:tc>
          <w:tcPr>
            <w:tcW w:w="3019" w:type="dxa"/>
          </w:tcPr>
          <w:p w14:paraId="4A4E4FD7" w14:textId="0CC7298B" w:rsidR="001F03FD" w:rsidRPr="00C260D9" w:rsidRDefault="00FF60E7" w:rsidP="00932B11">
            <w:pPr>
              <w:keepNext/>
              <w:rPr>
                <w:rFonts w:ascii="Arial" w:hAnsi="Arial" w:cs="Arial"/>
              </w:rPr>
            </w:pPr>
            <w:r w:rsidRPr="00C260D9">
              <w:rPr>
                <w:rFonts w:ascii="Arial" w:hAnsi="Arial" w:cs="Arial"/>
              </w:rPr>
              <w:t xml:space="preserve">De begeleider was tevreden met het resultaat van het adviesrapport. Door middel van het advies </w:t>
            </w:r>
            <w:r w:rsidR="007261F8" w:rsidRPr="00C260D9">
              <w:rPr>
                <w:rFonts w:ascii="Arial" w:hAnsi="Arial" w:cs="Arial"/>
              </w:rPr>
              <w:t xml:space="preserve">dat is opgesteld zou de Enterprise architectuur een grotere toegevoegde waarde krijgen binnen Damco. </w:t>
            </w:r>
            <w:r w:rsidR="001F03FD" w:rsidRPr="00C260D9">
              <w:rPr>
                <w:rFonts w:ascii="Arial" w:hAnsi="Arial" w:cs="Arial"/>
              </w:rPr>
              <w:t xml:space="preserve"> </w:t>
            </w:r>
          </w:p>
        </w:tc>
      </w:tr>
    </w:tbl>
    <w:p w14:paraId="63CC371E" w14:textId="70921760" w:rsidR="001F03FD" w:rsidRPr="00C260D9" w:rsidRDefault="00932B11" w:rsidP="00C868B1">
      <w:pPr>
        <w:pStyle w:val="Caption"/>
        <w:rPr>
          <w:lang w:val="nl-NL"/>
        </w:rPr>
      </w:pPr>
      <w:bookmarkStart w:id="76" w:name="_Toc448231125"/>
      <w:r w:rsidRPr="00C260D9">
        <w:rPr>
          <w:lang w:val="nl-NL"/>
        </w:rPr>
        <w:t xml:space="preserve">Tabel </w:t>
      </w:r>
      <w:r w:rsidRPr="00C260D9">
        <w:rPr>
          <w:lang w:val="nl-NL"/>
        </w:rPr>
        <w:fldChar w:fldCharType="begin"/>
      </w:r>
      <w:r w:rsidRPr="00C260D9">
        <w:rPr>
          <w:lang w:val="nl-NL"/>
        </w:rPr>
        <w:instrText xml:space="preserve"> SEQ Tabel \* ARABIC </w:instrText>
      </w:r>
      <w:r w:rsidRPr="00C260D9">
        <w:rPr>
          <w:lang w:val="nl-NL"/>
        </w:rPr>
        <w:fldChar w:fldCharType="separate"/>
      </w:r>
      <w:r w:rsidRPr="00C260D9">
        <w:rPr>
          <w:noProof/>
          <w:lang w:val="nl-NL"/>
        </w:rPr>
        <w:t>12</w:t>
      </w:r>
      <w:r w:rsidRPr="00C260D9">
        <w:rPr>
          <w:lang w:val="nl-NL"/>
        </w:rPr>
        <w:fldChar w:fldCharType="end"/>
      </w:r>
      <w:r w:rsidRPr="00C260D9">
        <w:rPr>
          <w:lang w:val="nl-NL"/>
        </w:rPr>
        <w:t xml:space="preserve"> productevaluatie fase 6</w:t>
      </w:r>
      <w:bookmarkEnd w:id="76"/>
    </w:p>
    <w:p w14:paraId="2F97AC8C" w14:textId="77777777" w:rsidR="00C868B1" w:rsidRPr="00C260D9" w:rsidRDefault="00C868B1" w:rsidP="00C868B1">
      <w:pPr>
        <w:rPr>
          <w:lang w:val="nl-NL"/>
        </w:rPr>
      </w:pPr>
    </w:p>
    <w:p w14:paraId="5DF3E979" w14:textId="77777777" w:rsidR="00412D66" w:rsidRPr="00C260D9" w:rsidRDefault="00412D66" w:rsidP="00412D66">
      <w:pPr>
        <w:pStyle w:val="Style1"/>
        <w:outlineLvl w:val="9"/>
        <w:rPr>
          <w:rFonts w:ascii="Arial" w:hAnsi="Arial" w:cs="Arial"/>
        </w:rPr>
      </w:pPr>
      <w:bookmarkStart w:id="77" w:name="_Toc326396284"/>
      <w:r w:rsidRPr="00C260D9">
        <w:rPr>
          <w:rFonts w:ascii="Arial" w:hAnsi="Arial" w:cs="Arial"/>
        </w:rPr>
        <w:t>Begrippenkader</w:t>
      </w:r>
      <w:bookmarkEnd w:id="77"/>
    </w:p>
    <w:p w14:paraId="7150AA4F" w14:textId="77777777" w:rsidR="00412D66" w:rsidRPr="00C260D9" w:rsidRDefault="00412D66" w:rsidP="00412D66">
      <w:pPr>
        <w:rPr>
          <w:lang w:val="nl-NL"/>
        </w:rPr>
      </w:pPr>
      <w:r w:rsidRPr="00C260D9">
        <w:rPr>
          <w:lang w:val="nl-NL"/>
        </w:rPr>
        <w:t>Onderstaand worden de belangrijkste begrippen uit het afstudeerverslag gedefinieerd.</w:t>
      </w:r>
    </w:p>
    <w:tbl>
      <w:tblPr>
        <w:tblStyle w:val="TableGrid"/>
        <w:tblW w:w="0" w:type="auto"/>
        <w:tblLook w:val="04A0" w:firstRow="1" w:lastRow="0" w:firstColumn="1" w:lastColumn="0" w:noHBand="0" w:noVBand="1"/>
      </w:tblPr>
      <w:tblGrid>
        <w:gridCol w:w="4530"/>
        <w:gridCol w:w="4531"/>
      </w:tblGrid>
      <w:tr w:rsidR="00412D66" w:rsidRPr="00C260D9" w14:paraId="45626935" w14:textId="77777777" w:rsidTr="00412D66">
        <w:tc>
          <w:tcPr>
            <w:tcW w:w="4530" w:type="dxa"/>
          </w:tcPr>
          <w:p w14:paraId="3EA2935B" w14:textId="77777777" w:rsidR="00412D66" w:rsidRPr="00C260D9" w:rsidRDefault="00412D66" w:rsidP="00412D66">
            <w:pPr>
              <w:rPr>
                <w:rFonts w:ascii="Arial" w:hAnsi="Arial" w:cs="Arial"/>
                <w:b/>
                <w:sz w:val="21"/>
                <w:szCs w:val="21"/>
              </w:rPr>
            </w:pPr>
            <w:r w:rsidRPr="00C260D9">
              <w:rPr>
                <w:rFonts w:ascii="Arial" w:hAnsi="Arial" w:cs="Arial"/>
                <w:b/>
                <w:color w:val="92D050"/>
                <w:sz w:val="21"/>
                <w:szCs w:val="21"/>
              </w:rPr>
              <w:t>Begrip</w:t>
            </w:r>
          </w:p>
        </w:tc>
        <w:tc>
          <w:tcPr>
            <w:tcW w:w="4531" w:type="dxa"/>
          </w:tcPr>
          <w:p w14:paraId="7DFBF13B" w14:textId="77777777" w:rsidR="00412D66" w:rsidRPr="00C260D9" w:rsidRDefault="00412D66" w:rsidP="00412D66">
            <w:pPr>
              <w:rPr>
                <w:rFonts w:ascii="Arial" w:hAnsi="Arial" w:cs="Arial"/>
                <w:b/>
                <w:sz w:val="21"/>
                <w:szCs w:val="21"/>
              </w:rPr>
            </w:pPr>
            <w:r w:rsidRPr="00C260D9">
              <w:rPr>
                <w:rFonts w:ascii="Arial" w:hAnsi="Arial" w:cs="Arial"/>
                <w:b/>
                <w:color w:val="002060"/>
                <w:sz w:val="21"/>
                <w:szCs w:val="21"/>
              </w:rPr>
              <w:t>Definitie</w:t>
            </w:r>
          </w:p>
        </w:tc>
      </w:tr>
      <w:tr w:rsidR="00412D66" w:rsidRPr="00C260D9" w14:paraId="6F40A74D" w14:textId="77777777" w:rsidTr="00412D66">
        <w:tc>
          <w:tcPr>
            <w:tcW w:w="4530" w:type="dxa"/>
          </w:tcPr>
          <w:p w14:paraId="6B6AEAFF" w14:textId="77777777" w:rsidR="00412D66" w:rsidRPr="00C260D9" w:rsidRDefault="00412D66" w:rsidP="00412D66">
            <w:pPr>
              <w:rPr>
                <w:rFonts w:ascii="Arial" w:hAnsi="Arial" w:cs="Arial"/>
                <w:sz w:val="21"/>
                <w:szCs w:val="21"/>
              </w:rPr>
            </w:pPr>
            <w:r w:rsidRPr="00C260D9">
              <w:rPr>
                <w:rFonts w:ascii="Arial" w:hAnsi="Arial" w:cs="Arial"/>
                <w:sz w:val="21"/>
                <w:szCs w:val="21"/>
              </w:rPr>
              <w:t>Enterprise architectuur</w:t>
            </w:r>
          </w:p>
        </w:tc>
        <w:tc>
          <w:tcPr>
            <w:tcW w:w="4531" w:type="dxa"/>
          </w:tcPr>
          <w:p w14:paraId="7FC6232E" w14:textId="77777777" w:rsidR="00412D66" w:rsidRPr="00C260D9" w:rsidRDefault="00412D66" w:rsidP="00412D66">
            <w:pPr>
              <w:rPr>
                <w:rFonts w:ascii="Arial" w:hAnsi="Arial" w:cs="Arial"/>
                <w:sz w:val="21"/>
                <w:szCs w:val="21"/>
              </w:rPr>
            </w:pPr>
            <w:r w:rsidRPr="00C260D9">
              <w:rPr>
                <w:rFonts w:ascii="Arial" w:hAnsi="Arial" w:cs="Arial"/>
                <w:i/>
                <w:sz w:val="21"/>
                <w:szCs w:val="21"/>
              </w:rPr>
              <w:t>“Enterprise Architectuur is een coherente, consistente verzameling principes, verbijzonderd naar uitgangspunten, regels, richtlijnen en standaarden – soms vastgelegd in patterns – die beschrijft hoe de organisatie, de informatievoorziening, de applicaties en de infrastructuur hun vorm hebben gekregen en hoe zij zich voordoen in het gebruik” - (Prof. dr. D. Rijsenbrij, 2004):</w:t>
            </w:r>
          </w:p>
        </w:tc>
      </w:tr>
      <w:tr w:rsidR="00412D66" w:rsidRPr="00C260D9" w14:paraId="59B5FFC0" w14:textId="77777777" w:rsidTr="00412D66">
        <w:tc>
          <w:tcPr>
            <w:tcW w:w="4530" w:type="dxa"/>
          </w:tcPr>
          <w:p w14:paraId="1E5F1E19" w14:textId="77777777" w:rsidR="00412D66" w:rsidRPr="00C260D9" w:rsidRDefault="00412D66" w:rsidP="00412D66">
            <w:pPr>
              <w:rPr>
                <w:rFonts w:ascii="Arial" w:hAnsi="Arial" w:cs="Arial"/>
                <w:sz w:val="21"/>
                <w:szCs w:val="21"/>
              </w:rPr>
            </w:pPr>
            <w:r w:rsidRPr="00C260D9">
              <w:rPr>
                <w:rFonts w:ascii="Arial" w:hAnsi="Arial" w:cs="Arial"/>
                <w:sz w:val="21"/>
                <w:szCs w:val="21"/>
              </w:rPr>
              <w:t xml:space="preserve">Archimate 2.1 </w:t>
            </w:r>
          </w:p>
        </w:tc>
        <w:tc>
          <w:tcPr>
            <w:tcW w:w="4531" w:type="dxa"/>
          </w:tcPr>
          <w:p w14:paraId="421278ED" w14:textId="77777777" w:rsidR="00412D66" w:rsidRPr="00C260D9" w:rsidRDefault="00412D66" w:rsidP="00412D66">
            <w:pPr>
              <w:rPr>
                <w:rFonts w:ascii="Arial" w:hAnsi="Arial" w:cs="Arial"/>
                <w:sz w:val="21"/>
                <w:szCs w:val="21"/>
              </w:rPr>
            </w:pPr>
            <w:r w:rsidRPr="00C260D9">
              <w:rPr>
                <w:rFonts w:ascii="Arial" w:hAnsi="Arial" w:cs="Arial"/>
                <w:bCs/>
                <w:sz w:val="21"/>
                <w:szCs w:val="21"/>
              </w:rPr>
              <w:t>ArchiMate</w:t>
            </w:r>
            <w:r w:rsidRPr="00C260D9">
              <w:rPr>
                <w:rFonts w:ascii="Arial" w:hAnsi="Arial" w:cs="Arial"/>
                <w:sz w:val="21"/>
                <w:szCs w:val="21"/>
              </w:rPr>
              <w:t xml:space="preserve"> is een visuele modelleertaal voor het beschrijven en vormgeven van Enterprise Architectuur. Deze modelleertaal is geïntroduceerd als open standaard door The Open Group.</w:t>
            </w:r>
          </w:p>
        </w:tc>
      </w:tr>
      <w:tr w:rsidR="00412D66" w:rsidRPr="00C260D9" w14:paraId="63BB93D9" w14:textId="77777777" w:rsidTr="00412D66">
        <w:tc>
          <w:tcPr>
            <w:tcW w:w="4530" w:type="dxa"/>
          </w:tcPr>
          <w:p w14:paraId="362158EB" w14:textId="77777777" w:rsidR="00412D66" w:rsidRPr="00C260D9" w:rsidRDefault="00412D66" w:rsidP="00412D66">
            <w:pPr>
              <w:rPr>
                <w:rFonts w:ascii="Arial" w:hAnsi="Arial" w:cs="Arial"/>
                <w:sz w:val="21"/>
                <w:szCs w:val="21"/>
              </w:rPr>
            </w:pPr>
            <w:r w:rsidRPr="00C260D9">
              <w:rPr>
                <w:rFonts w:ascii="Arial" w:hAnsi="Arial" w:cs="Arial"/>
                <w:sz w:val="21"/>
                <w:szCs w:val="21"/>
              </w:rPr>
              <w:t>Togaf 9.1</w:t>
            </w:r>
          </w:p>
        </w:tc>
        <w:tc>
          <w:tcPr>
            <w:tcW w:w="4531" w:type="dxa"/>
          </w:tcPr>
          <w:p w14:paraId="385D05FD" w14:textId="77777777" w:rsidR="00412D66" w:rsidRPr="00C260D9" w:rsidRDefault="00412D66" w:rsidP="00412D66">
            <w:pPr>
              <w:rPr>
                <w:rFonts w:ascii="Arial" w:hAnsi="Arial" w:cs="Arial"/>
                <w:sz w:val="21"/>
                <w:szCs w:val="21"/>
              </w:rPr>
            </w:pPr>
            <w:r w:rsidRPr="00C260D9">
              <w:rPr>
                <w:rFonts w:ascii="Arial" w:hAnsi="Arial" w:cs="Arial"/>
                <w:bCs/>
                <w:sz w:val="21"/>
                <w:szCs w:val="21"/>
              </w:rPr>
              <w:t>The Open Group Architecture Framework</w:t>
            </w:r>
            <w:r w:rsidRPr="00C260D9">
              <w:rPr>
                <w:rFonts w:ascii="Arial" w:hAnsi="Arial" w:cs="Arial"/>
                <w:sz w:val="21"/>
                <w:szCs w:val="21"/>
              </w:rPr>
              <w:t xml:space="preserve"> (afkorting </w:t>
            </w:r>
            <w:r w:rsidRPr="00C260D9">
              <w:rPr>
                <w:rFonts w:ascii="Arial" w:hAnsi="Arial" w:cs="Arial"/>
                <w:bCs/>
                <w:sz w:val="21"/>
                <w:szCs w:val="21"/>
              </w:rPr>
              <w:t>TOGAF</w:t>
            </w:r>
            <w:r w:rsidRPr="00C260D9">
              <w:rPr>
                <w:rFonts w:ascii="Arial" w:hAnsi="Arial" w:cs="Arial"/>
                <w:sz w:val="21"/>
                <w:szCs w:val="21"/>
              </w:rPr>
              <w:t xml:space="preserve">) is een methode voor het ontwikkelen en beheren van de </w:t>
            </w:r>
            <w:hyperlink r:id="rId23" w:tooltip="Enterprise-architectuur" w:history="1">
              <w:r w:rsidRPr="00C260D9">
                <w:rPr>
                  <w:rStyle w:val="Hyperlink"/>
                  <w:rFonts w:ascii="Arial" w:hAnsi="Arial" w:cs="Arial"/>
                  <w:color w:val="auto"/>
                  <w:sz w:val="21"/>
                  <w:szCs w:val="21"/>
                  <w:u w:val="none"/>
                </w:rPr>
                <w:t>Enterprise-architectuur</w:t>
              </w:r>
            </w:hyperlink>
            <w:r w:rsidRPr="00C260D9">
              <w:rPr>
                <w:rFonts w:ascii="Arial" w:hAnsi="Arial" w:cs="Arial"/>
                <w:sz w:val="21"/>
                <w:szCs w:val="21"/>
              </w:rPr>
              <w:t xml:space="preserve">. TOGAF is een </w:t>
            </w:r>
            <w:hyperlink r:id="rId24" w:tooltip="Open standaard" w:history="1">
              <w:r w:rsidRPr="00C260D9">
                <w:rPr>
                  <w:rStyle w:val="Hyperlink"/>
                  <w:rFonts w:ascii="Arial" w:hAnsi="Arial" w:cs="Arial"/>
                  <w:color w:val="auto"/>
                  <w:sz w:val="21"/>
                  <w:szCs w:val="21"/>
                  <w:u w:val="none"/>
                </w:rPr>
                <w:t>open standaard</w:t>
              </w:r>
            </w:hyperlink>
            <w:r w:rsidRPr="00C260D9">
              <w:rPr>
                <w:rFonts w:ascii="Arial" w:hAnsi="Arial" w:cs="Arial"/>
                <w:sz w:val="21"/>
                <w:szCs w:val="21"/>
              </w:rPr>
              <w:t>. TOGAF bevat een verzameling aan technieken en best-practices. 9.1 is de nieuwste versie van TOGAF.</w:t>
            </w:r>
          </w:p>
        </w:tc>
      </w:tr>
      <w:tr w:rsidR="00412D66" w:rsidRPr="00C260D9" w14:paraId="47B960EB" w14:textId="77777777" w:rsidTr="00412D66">
        <w:tc>
          <w:tcPr>
            <w:tcW w:w="4530" w:type="dxa"/>
          </w:tcPr>
          <w:p w14:paraId="2E23DCFA" w14:textId="77777777" w:rsidR="00412D66" w:rsidRPr="00C260D9" w:rsidRDefault="00412D66" w:rsidP="00412D66">
            <w:pPr>
              <w:rPr>
                <w:rFonts w:ascii="Arial" w:hAnsi="Arial" w:cs="Arial"/>
                <w:sz w:val="21"/>
                <w:szCs w:val="21"/>
              </w:rPr>
            </w:pPr>
            <w:r w:rsidRPr="00C260D9">
              <w:rPr>
                <w:rFonts w:ascii="Arial" w:hAnsi="Arial" w:cs="Arial"/>
                <w:sz w:val="21"/>
                <w:szCs w:val="21"/>
              </w:rPr>
              <w:t>Archi</w:t>
            </w:r>
          </w:p>
        </w:tc>
        <w:tc>
          <w:tcPr>
            <w:tcW w:w="4531" w:type="dxa"/>
          </w:tcPr>
          <w:p w14:paraId="30E120F0" w14:textId="77777777" w:rsidR="00412D66" w:rsidRPr="00C260D9" w:rsidRDefault="00412D66" w:rsidP="00412D66">
            <w:pPr>
              <w:rPr>
                <w:rFonts w:ascii="Arial" w:hAnsi="Arial" w:cs="Arial"/>
                <w:sz w:val="21"/>
                <w:szCs w:val="21"/>
              </w:rPr>
            </w:pPr>
            <w:r w:rsidRPr="00C260D9">
              <w:rPr>
                <w:rFonts w:ascii="Arial" w:hAnsi="Arial" w:cs="Arial"/>
                <w:sz w:val="21"/>
                <w:szCs w:val="21"/>
              </w:rPr>
              <w:t xml:space="preserve">Archi is een gratis tool, waarin Enterprise architectuur modellen in ontworpen kunnen worden. Archi werkt met de Archimate 2.1 en TOGAF 9.1 methode. </w:t>
            </w:r>
          </w:p>
        </w:tc>
      </w:tr>
      <w:tr w:rsidR="00412D66" w:rsidRPr="00C260D9" w14:paraId="54C78D24" w14:textId="77777777" w:rsidTr="00412D66">
        <w:tc>
          <w:tcPr>
            <w:tcW w:w="4530" w:type="dxa"/>
          </w:tcPr>
          <w:p w14:paraId="2DC7E705" w14:textId="77777777" w:rsidR="00412D66" w:rsidRPr="00C260D9" w:rsidRDefault="00412D66" w:rsidP="00412D66">
            <w:pPr>
              <w:rPr>
                <w:rFonts w:ascii="Arial" w:hAnsi="Arial" w:cs="Arial"/>
                <w:sz w:val="21"/>
                <w:szCs w:val="21"/>
              </w:rPr>
            </w:pPr>
            <w:r w:rsidRPr="00C260D9">
              <w:rPr>
                <w:rFonts w:ascii="Arial" w:hAnsi="Arial" w:cs="Arial"/>
                <w:sz w:val="21"/>
                <w:szCs w:val="21"/>
              </w:rPr>
              <w:t xml:space="preserve">Bizzdesign </w:t>
            </w:r>
          </w:p>
        </w:tc>
        <w:tc>
          <w:tcPr>
            <w:tcW w:w="4531" w:type="dxa"/>
          </w:tcPr>
          <w:p w14:paraId="68F687E0" w14:textId="77777777" w:rsidR="00412D66" w:rsidRPr="00C260D9" w:rsidRDefault="00412D66" w:rsidP="00412D66">
            <w:pPr>
              <w:rPr>
                <w:rFonts w:ascii="Arial" w:hAnsi="Arial" w:cs="Arial"/>
                <w:sz w:val="21"/>
                <w:szCs w:val="21"/>
              </w:rPr>
            </w:pPr>
            <w:r w:rsidRPr="00C260D9">
              <w:rPr>
                <w:rFonts w:ascii="Arial" w:hAnsi="Arial" w:cs="Arial"/>
                <w:sz w:val="21"/>
                <w:szCs w:val="21"/>
              </w:rPr>
              <w:t xml:space="preserve">Bizzdesign is het bedrijf die de tool: Bizzdesign architect heeft ontwikkeld. Dit is de tool die Damco heeft aangeschaft. De tool werkt ook volgens de Archimate 2.1 en TOGAF 9.1 methode. Tevens bevat de tool meer functionaliteiten dat de gratis tool Archi. </w:t>
            </w:r>
          </w:p>
        </w:tc>
      </w:tr>
      <w:tr w:rsidR="00412D66" w:rsidRPr="00C260D9" w14:paraId="0E5D6184" w14:textId="77777777" w:rsidTr="00412D66">
        <w:tc>
          <w:tcPr>
            <w:tcW w:w="4530" w:type="dxa"/>
          </w:tcPr>
          <w:p w14:paraId="067E8615" w14:textId="77777777" w:rsidR="00412D66" w:rsidRPr="00C260D9" w:rsidRDefault="00412D66" w:rsidP="00412D66">
            <w:pPr>
              <w:rPr>
                <w:rFonts w:ascii="Arial" w:hAnsi="Arial" w:cs="Arial"/>
                <w:sz w:val="21"/>
                <w:szCs w:val="21"/>
              </w:rPr>
            </w:pPr>
            <w:r w:rsidRPr="00C260D9">
              <w:rPr>
                <w:rFonts w:ascii="Arial" w:hAnsi="Arial" w:cs="Arial"/>
                <w:sz w:val="21"/>
                <w:szCs w:val="21"/>
              </w:rPr>
              <w:t>Supply Chain Management</w:t>
            </w:r>
          </w:p>
        </w:tc>
        <w:tc>
          <w:tcPr>
            <w:tcW w:w="4531" w:type="dxa"/>
          </w:tcPr>
          <w:p w14:paraId="3EEA8B9A" w14:textId="77777777" w:rsidR="00412D66" w:rsidRPr="00C260D9" w:rsidRDefault="00412D66" w:rsidP="00412D66">
            <w:pPr>
              <w:rPr>
                <w:rFonts w:ascii="Arial" w:hAnsi="Arial" w:cs="Arial"/>
                <w:sz w:val="21"/>
                <w:szCs w:val="21"/>
              </w:rPr>
            </w:pPr>
            <w:r w:rsidRPr="00C260D9">
              <w:rPr>
                <w:rFonts w:ascii="Arial" w:hAnsi="Arial" w:cs="Arial"/>
                <w:sz w:val="21"/>
                <w:szCs w:val="21"/>
              </w:rPr>
              <w:t xml:space="preserve">Supply Chain Management (SCM) is een dienst die door Damco geboden wordt. Hiermee wordt de verantwoordelijkheid van de goederenstroom uit de handen van de klant genomen. Damco beschikt hiervoor over eigen distributiecentra waar de producten opgeslagen kunnen worden. Damco zorgt er dan voor dat de goederen op tijd naar de eindbestemming worden gedistribueerd. </w:t>
            </w:r>
          </w:p>
          <w:p w14:paraId="46FA60B9" w14:textId="77777777" w:rsidR="00412D66" w:rsidRPr="00C260D9" w:rsidRDefault="00412D66" w:rsidP="00412D66">
            <w:pPr>
              <w:rPr>
                <w:rFonts w:ascii="Arial" w:hAnsi="Arial" w:cs="Arial"/>
                <w:sz w:val="21"/>
                <w:szCs w:val="21"/>
              </w:rPr>
            </w:pPr>
          </w:p>
        </w:tc>
      </w:tr>
      <w:tr w:rsidR="00412D66" w:rsidRPr="00C260D9" w14:paraId="7F048B62" w14:textId="77777777" w:rsidTr="00412D66">
        <w:tc>
          <w:tcPr>
            <w:tcW w:w="4530" w:type="dxa"/>
          </w:tcPr>
          <w:p w14:paraId="2F72C34B" w14:textId="77777777" w:rsidR="00412D66" w:rsidRPr="00C260D9" w:rsidRDefault="00412D66" w:rsidP="00412D66">
            <w:pPr>
              <w:rPr>
                <w:rFonts w:ascii="Arial" w:hAnsi="Arial" w:cs="Arial"/>
                <w:sz w:val="21"/>
                <w:szCs w:val="21"/>
              </w:rPr>
            </w:pPr>
            <w:r w:rsidRPr="00C260D9">
              <w:rPr>
                <w:rFonts w:ascii="Arial" w:hAnsi="Arial" w:cs="Arial"/>
                <w:sz w:val="21"/>
                <w:szCs w:val="21"/>
              </w:rPr>
              <w:t>Freight Forwarding</w:t>
            </w:r>
          </w:p>
        </w:tc>
        <w:tc>
          <w:tcPr>
            <w:tcW w:w="4531" w:type="dxa"/>
          </w:tcPr>
          <w:p w14:paraId="60BAF2E1" w14:textId="77777777" w:rsidR="00412D66" w:rsidRPr="00C260D9" w:rsidRDefault="00412D66" w:rsidP="00412D66">
            <w:pPr>
              <w:rPr>
                <w:rFonts w:ascii="Arial" w:hAnsi="Arial" w:cs="Arial"/>
                <w:sz w:val="21"/>
                <w:szCs w:val="21"/>
              </w:rPr>
            </w:pPr>
            <w:r w:rsidRPr="00C260D9">
              <w:rPr>
                <w:rFonts w:ascii="Arial" w:hAnsi="Arial" w:cs="Arial"/>
                <w:sz w:val="21"/>
                <w:szCs w:val="21"/>
              </w:rPr>
              <w:t xml:space="preserve">Freight Forwarding (FF) is ook een dienst die door Damco geboden wordt. Bij deze dienst worden goederen via de boot of vliegtuig vervoerd van punt a naar punt b. </w:t>
            </w:r>
          </w:p>
        </w:tc>
      </w:tr>
    </w:tbl>
    <w:p w14:paraId="2DACEC59" w14:textId="77777777" w:rsidR="00400BE2" w:rsidRPr="00C260D9" w:rsidRDefault="00400BE2" w:rsidP="009252A9">
      <w:pPr>
        <w:spacing w:after="0"/>
        <w:rPr>
          <w:lang w:val="nl-NL"/>
        </w:rPr>
      </w:pPr>
    </w:p>
    <w:p w14:paraId="7453BD9A" w14:textId="77777777" w:rsidR="00E85422" w:rsidRPr="00C260D9" w:rsidRDefault="00E85422" w:rsidP="009252A9">
      <w:pPr>
        <w:spacing w:after="0"/>
        <w:rPr>
          <w:lang w:val="nl-NL"/>
        </w:rPr>
      </w:pPr>
    </w:p>
    <w:p w14:paraId="248D092F" w14:textId="77777777" w:rsidR="0081158F" w:rsidRPr="00C260D9" w:rsidRDefault="0081158F" w:rsidP="009252A9">
      <w:pPr>
        <w:spacing w:after="0"/>
        <w:rPr>
          <w:lang w:val="nl-NL"/>
        </w:rPr>
      </w:pPr>
    </w:p>
    <w:p w14:paraId="5E9B746E" w14:textId="77777777" w:rsidR="00352CC8" w:rsidRPr="00C260D9" w:rsidRDefault="00352CC8" w:rsidP="009252A9">
      <w:pPr>
        <w:spacing w:after="0"/>
        <w:rPr>
          <w:rFonts w:eastAsiaTheme="majorEastAsia"/>
          <w:color w:val="2E74B5" w:themeColor="accent1" w:themeShade="BF"/>
          <w:sz w:val="28"/>
          <w:szCs w:val="28"/>
          <w:lang w:val="nl-NL"/>
        </w:rPr>
      </w:pPr>
      <w:r w:rsidRPr="00C260D9">
        <w:rPr>
          <w:lang w:val="nl-NL"/>
        </w:rPr>
        <w:br w:type="page"/>
      </w:r>
    </w:p>
    <w:p w14:paraId="0CCE7E00" w14:textId="6A5ABF7B" w:rsidR="00410629" w:rsidRPr="00C260D9" w:rsidRDefault="00410629" w:rsidP="00412D66">
      <w:pPr>
        <w:pStyle w:val="Heading1"/>
        <w:rPr>
          <w:rFonts w:ascii="Arial" w:hAnsi="Arial" w:cs="Arial"/>
          <w:lang w:val="nl-NL"/>
        </w:rPr>
      </w:pPr>
      <w:bookmarkStart w:id="78" w:name="_Toc326396285"/>
      <w:r w:rsidRPr="00C260D9">
        <w:rPr>
          <w:rFonts w:ascii="Arial" w:hAnsi="Arial" w:cs="Arial"/>
          <w:lang w:val="nl-NL"/>
        </w:rPr>
        <w:lastRenderedPageBreak/>
        <w:t>Literatuurlijst</w:t>
      </w:r>
      <w:bookmarkEnd w:id="78"/>
    </w:p>
    <w:p w14:paraId="6132970E" w14:textId="6C7EE5FA" w:rsidR="00552BE3" w:rsidRPr="00C260D9" w:rsidRDefault="00552BE3" w:rsidP="00552BE3">
      <w:pPr>
        <w:rPr>
          <w:lang w:val="nl-NL"/>
        </w:rPr>
      </w:pPr>
      <w:r w:rsidRPr="00C260D9">
        <w:rPr>
          <w:lang w:val="nl-NL"/>
        </w:rPr>
        <w:t xml:space="preserve">Onderstaand een lijst met de literatuur die geraadpleegd is tijdens de stageperiode. </w:t>
      </w:r>
    </w:p>
    <w:sdt>
      <w:sdtPr>
        <w:rPr>
          <w:lang w:val="nl-NL"/>
        </w:rPr>
        <w:id w:val="-217510561"/>
        <w:docPartObj>
          <w:docPartGallery w:val="Bibliographies"/>
          <w:docPartUnique/>
        </w:docPartObj>
      </w:sdtPr>
      <w:sdtContent>
        <w:p w14:paraId="203CEDFA" w14:textId="1B5B1B45" w:rsidR="00A30ACF" w:rsidRPr="00C260D9" w:rsidRDefault="00A30ACF" w:rsidP="00552BE3">
          <w:pPr>
            <w:spacing w:after="0" w:line="600" w:lineRule="auto"/>
            <w:rPr>
              <w:lang w:val="nl-NL"/>
            </w:rPr>
          </w:pPr>
        </w:p>
        <w:sdt>
          <w:sdtPr>
            <w:rPr>
              <w:lang w:val="nl-NL"/>
            </w:rPr>
            <w:id w:val="111145805"/>
            <w:bibliography/>
          </w:sdtPr>
          <w:sdtContent>
            <w:p w14:paraId="7AFE28B0" w14:textId="77777777" w:rsidR="00A70215" w:rsidRPr="00C260D9" w:rsidRDefault="00A30ACF" w:rsidP="00A70215">
              <w:pPr>
                <w:pStyle w:val="Bibliography"/>
                <w:rPr>
                  <w:rFonts w:cs="Times New Roman"/>
                  <w:noProof/>
                  <w:lang w:val="nl-NL"/>
                </w:rPr>
              </w:pPr>
              <w:r w:rsidRPr="00C260D9">
                <w:rPr>
                  <w:lang w:val="nl-NL"/>
                </w:rPr>
                <w:fldChar w:fldCharType="begin"/>
              </w:r>
              <w:r w:rsidRPr="00C260D9">
                <w:rPr>
                  <w:lang w:val="nl-NL"/>
                </w:rPr>
                <w:instrText xml:space="preserve"> BIBLIOGRAPHY </w:instrText>
              </w:r>
              <w:r w:rsidRPr="00C260D9">
                <w:rPr>
                  <w:lang w:val="nl-NL"/>
                </w:rPr>
                <w:fldChar w:fldCharType="separate"/>
              </w:r>
              <w:r w:rsidR="00A70215" w:rsidRPr="00C260D9">
                <w:rPr>
                  <w:rFonts w:cs="Times New Roman"/>
                  <w:noProof/>
                  <w:lang w:val="nl-NL"/>
                </w:rPr>
                <w:t xml:space="preserve">archixl. </w:t>
              </w:r>
              <w:r w:rsidR="00A70215" w:rsidRPr="00C260D9">
                <w:rPr>
                  <w:rFonts w:cs="Times New Roman"/>
                  <w:i/>
                  <w:iCs/>
                  <w:noProof/>
                  <w:lang w:val="nl-NL"/>
                </w:rPr>
                <w:t>Een pragmatische aanpak voor Enterprise-architectuur.</w:t>
              </w:r>
              <w:r w:rsidR="00A70215" w:rsidRPr="00C260D9">
                <w:rPr>
                  <w:rFonts w:cs="Times New Roman"/>
                  <w:noProof/>
                  <w:lang w:val="nl-NL"/>
                </w:rPr>
                <w:t xml:space="preserve"> archixl.</w:t>
              </w:r>
            </w:p>
            <w:p w14:paraId="036BED8A"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Bas, G. v., &amp; Sven, D. v. (2015). </w:t>
              </w:r>
              <w:r w:rsidRPr="00C260D9">
                <w:rPr>
                  <w:rFonts w:cs="Times New Roman"/>
                  <w:i/>
                  <w:iCs/>
                  <w:noProof/>
                  <w:lang w:val="nl-NL"/>
                </w:rPr>
                <w:t>The practise of Enterprise architecture.</w:t>
              </w:r>
              <w:r w:rsidRPr="00C260D9">
                <w:rPr>
                  <w:rFonts w:cs="Times New Roman"/>
                  <w:noProof/>
                  <w:lang w:val="nl-NL"/>
                </w:rPr>
                <w:t xml:space="preserve"> BizzDesign.</w:t>
              </w:r>
            </w:p>
            <w:p w14:paraId="5E847583"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Berg, H. v., Bosma, H., Dijk, G., Drunen, H. v., Gijsen, J. v., Langeveld, F., et al. (2007). </w:t>
              </w:r>
              <w:r w:rsidRPr="00C260D9">
                <w:rPr>
                  <w:rFonts w:cs="Times New Roman"/>
                  <w:i/>
                  <w:iCs/>
                  <w:noProof/>
                  <w:lang w:val="nl-NL"/>
                </w:rPr>
                <w:t>Archimate made practical.</w:t>
              </w:r>
              <w:r w:rsidRPr="00C260D9">
                <w:rPr>
                  <w:rFonts w:cs="Times New Roman"/>
                  <w:noProof/>
                  <w:lang w:val="nl-NL"/>
                </w:rPr>
                <w:t xml:space="preserve"> Archimate foundation.</w:t>
              </w:r>
            </w:p>
            <w:p w14:paraId="1A9D0D24"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Bizzdesign. (2015). </w:t>
              </w:r>
              <w:r w:rsidRPr="00C260D9">
                <w:rPr>
                  <w:rFonts w:cs="Times New Roman"/>
                  <w:i/>
                  <w:iCs/>
                  <w:noProof/>
                  <w:lang w:val="nl-NL"/>
                </w:rPr>
                <w:t>BiZZdesign convention document architmate 2.1.</w:t>
              </w:r>
              <w:r w:rsidRPr="00C260D9">
                <w:rPr>
                  <w:rFonts w:cs="Times New Roman"/>
                  <w:noProof/>
                  <w:lang w:val="nl-NL"/>
                </w:rPr>
                <w:t xml:space="preserve"> Bizzdesign.</w:t>
              </w:r>
            </w:p>
            <w:p w14:paraId="160DDCCC"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Drunen, H. v., &amp; Willemsz, E. (2007). </w:t>
              </w:r>
              <w:r w:rsidRPr="00C260D9">
                <w:rPr>
                  <w:rFonts w:cs="Times New Roman"/>
                  <w:i/>
                  <w:iCs/>
                  <w:noProof/>
                  <w:lang w:val="nl-NL"/>
                </w:rPr>
                <w:t>archimate made practical.</w:t>
              </w:r>
              <w:r w:rsidRPr="00C260D9">
                <w:rPr>
                  <w:rFonts w:cs="Times New Roman"/>
                  <w:noProof/>
                  <w:lang w:val="nl-NL"/>
                </w:rPr>
                <w:t xml:space="preserve"> archimate foundation.</w:t>
              </w:r>
            </w:p>
            <w:p w14:paraId="2CDC32DC"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Grit, R. (2014). </w:t>
              </w:r>
              <w:r w:rsidRPr="00C260D9">
                <w:rPr>
                  <w:rFonts w:cs="Times New Roman"/>
                  <w:i/>
                  <w:iCs/>
                  <w:noProof/>
                  <w:lang w:val="nl-NL"/>
                </w:rPr>
                <w:t>Projectmanagement.</w:t>
              </w:r>
              <w:r w:rsidRPr="00C260D9">
                <w:rPr>
                  <w:rFonts w:cs="Times New Roman"/>
                  <w:noProof/>
                  <w:lang w:val="nl-NL"/>
                </w:rPr>
                <w:t xml:space="preserve"> Noordhoff uitgevers.</w:t>
              </w:r>
            </w:p>
            <w:p w14:paraId="1697F6F8"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Groen, M. (2011). </w:t>
              </w:r>
              <w:r w:rsidRPr="00C260D9">
                <w:rPr>
                  <w:rFonts w:cs="Times New Roman"/>
                  <w:i/>
                  <w:iCs/>
                  <w:noProof/>
                  <w:lang w:val="nl-NL"/>
                </w:rPr>
                <w:t>reflecteren: de basis.</w:t>
              </w:r>
              <w:r w:rsidRPr="00C260D9">
                <w:rPr>
                  <w:rFonts w:cs="Times New Roman"/>
                  <w:noProof/>
                  <w:lang w:val="nl-NL"/>
                </w:rPr>
                <w:t xml:space="preserve"> Noordhoff uitgevers.</w:t>
              </w:r>
            </w:p>
            <w:p w14:paraId="5EEA41C9"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Groot, M. d., &amp; Lisanne, K. (2012). </w:t>
              </w:r>
              <w:r w:rsidRPr="00C260D9">
                <w:rPr>
                  <w:rFonts w:cs="Times New Roman"/>
                  <w:i/>
                  <w:iCs/>
                  <w:noProof/>
                  <w:lang w:val="nl-NL"/>
                </w:rPr>
                <w:t>Overdrachtsrapport.</w:t>
              </w:r>
              <w:r w:rsidRPr="00C260D9">
                <w:rPr>
                  <w:rFonts w:cs="Times New Roman"/>
                  <w:noProof/>
                  <w:lang w:val="nl-NL"/>
                </w:rPr>
                <w:t xml:space="preserve"> Amsterdam.</w:t>
              </w:r>
            </w:p>
            <w:p w14:paraId="5BEAB6FA"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Group, T. O. (2013). </w:t>
              </w:r>
              <w:r w:rsidRPr="00C260D9">
                <w:rPr>
                  <w:rFonts w:cs="Times New Roman"/>
                  <w:i/>
                  <w:iCs/>
                  <w:noProof/>
                  <w:lang w:val="nl-NL"/>
                </w:rPr>
                <w:t>Archimate 2.1 a pocket guide.</w:t>
              </w:r>
              <w:r w:rsidRPr="00C260D9">
                <w:rPr>
                  <w:rFonts w:cs="Times New Roman"/>
                  <w:noProof/>
                  <w:lang w:val="nl-NL"/>
                </w:rPr>
                <w:t xml:space="preserve"> van Haren publishing.</w:t>
              </w:r>
            </w:p>
            <w:p w14:paraId="567A716E"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Mast, D. (2015). </w:t>
              </w:r>
              <w:r w:rsidRPr="00C260D9">
                <w:rPr>
                  <w:rFonts w:cs="Times New Roman"/>
                  <w:i/>
                  <w:iCs/>
                  <w:noProof/>
                  <w:lang w:val="nl-NL"/>
                </w:rPr>
                <w:t>Damco's Architecture Survival Guide.</w:t>
              </w:r>
              <w:r w:rsidRPr="00C260D9">
                <w:rPr>
                  <w:rFonts w:cs="Times New Roman"/>
                  <w:noProof/>
                  <w:lang w:val="nl-NL"/>
                </w:rPr>
                <w:t xml:space="preserve"> The Hague: Damco.</w:t>
              </w:r>
            </w:p>
            <w:p w14:paraId="325E7648"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Moustafaev, J. (2014). </w:t>
              </w:r>
              <w:r w:rsidRPr="00C260D9">
                <w:rPr>
                  <w:rFonts w:cs="Times New Roman"/>
                  <w:i/>
                  <w:iCs/>
                  <w:noProof/>
                  <w:lang w:val="nl-NL"/>
                </w:rPr>
                <w:t>2014.</w:t>
              </w:r>
              <w:r w:rsidRPr="00C260D9">
                <w:rPr>
                  <w:rFonts w:cs="Times New Roman"/>
                  <w:noProof/>
                  <w:lang w:val="nl-NL"/>
                </w:rPr>
                <w:t xml:space="preserve"> Apple academic Press inc.</w:t>
              </w:r>
            </w:p>
            <w:p w14:paraId="6CEC8284"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Roy, F. C. Business information planning. In F. l. Roy, </w:t>
              </w:r>
              <w:r w:rsidRPr="00C260D9">
                <w:rPr>
                  <w:rFonts w:cs="Times New Roman"/>
                  <w:i/>
                  <w:iCs/>
                  <w:noProof/>
                  <w:lang w:val="nl-NL"/>
                </w:rPr>
                <w:t>Business information planning: grip op organisatieverandering en ICT-inzet</w:t>
              </w:r>
              <w:r w:rsidRPr="00C260D9">
                <w:rPr>
                  <w:rFonts w:cs="Times New Roman"/>
                  <w:noProof/>
                  <w:lang w:val="nl-NL"/>
                </w:rPr>
                <w:t xml:space="preserve"> (p. 130). Kluwer.</w:t>
              </w:r>
            </w:p>
            <w:p w14:paraId="48580467"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The open group. (2012-2013). </w:t>
              </w:r>
              <w:r w:rsidRPr="00C260D9">
                <w:rPr>
                  <w:rFonts w:cs="Times New Roman"/>
                  <w:i/>
                  <w:iCs/>
                  <w:noProof/>
                  <w:lang w:val="nl-NL"/>
                </w:rPr>
                <w:t>Archimate 2.1 specifications.</w:t>
              </w:r>
              <w:r w:rsidRPr="00C260D9">
                <w:rPr>
                  <w:rFonts w:cs="Times New Roman"/>
                  <w:noProof/>
                  <w:lang w:val="nl-NL"/>
                </w:rPr>
                <w:t xml:space="preserve"> Opgehaald van the open group: http://pubs.opengroup.org/architecture/archimate2-doc/toc.html</w:t>
              </w:r>
            </w:p>
            <w:p w14:paraId="73ADC665"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The open group. (2011). Togaf 9.1 . In T. o. group, </w:t>
              </w:r>
              <w:r w:rsidRPr="00C260D9">
                <w:rPr>
                  <w:rFonts w:cs="Times New Roman"/>
                  <w:i/>
                  <w:iCs/>
                  <w:noProof/>
                  <w:lang w:val="nl-NL"/>
                </w:rPr>
                <w:t>Togaf 9.1 an opengroup standard .</w:t>
              </w:r>
              <w:r w:rsidRPr="00C260D9">
                <w:rPr>
                  <w:rFonts w:cs="Times New Roman"/>
                  <w:noProof/>
                  <w:lang w:val="nl-NL"/>
                </w:rPr>
                <w:t xml:space="preserve"> </w:t>
              </w:r>
            </w:p>
            <w:p w14:paraId="6CA10EDE" w14:textId="77777777" w:rsidR="00A70215" w:rsidRPr="00C260D9" w:rsidRDefault="00A70215" w:rsidP="00A70215">
              <w:pPr>
                <w:pStyle w:val="Bibliography"/>
                <w:rPr>
                  <w:rFonts w:cs="Times New Roman"/>
                  <w:noProof/>
                  <w:lang w:val="nl-NL"/>
                </w:rPr>
              </w:pPr>
              <w:r w:rsidRPr="00C260D9">
                <w:rPr>
                  <w:rFonts w:cs="Times New Roman"/>
                  <w:noProof/>
                  <w:lang w:val="nl-NL"/>
                </w:rPr>
                <w:t xml:space="preserve">Veen, M. v., &amp; Westerkamp, K. (2010). </w:t>
              </w:r>
              <w:r w:rsidRPr="00C260D9">
                <w:rPr>
                  <w:rFonts w:cs="Times New Roman"/>
                  <w:i/>
                  <w:iCs/>
                  <w:noProof/>
                  <w:lang w:val="nl-NL"/>
                </w:rPr>
                <w:t>Deskresearch.</w:t>
              </w:r>
              <w:r w:rsidRPr="00C260D9">
                <w:rPr>
                  <w:rFonts w:cs="Times New Roman"/>
                  <w:noProof/>
                  <w:lang w:val="nl-NL"/>
                </w:rPr>
                <w:t xml:space="preserve"> Pearson Benelux B.V.</w:t>
              </w:r>
            </w:p>
            <w:p w14:paraId="5C826264" w14:textId="4B8546E8" w:rsidR="00A30ACF" w:rsidRPr="00C260D9" w:rsidRDefault="00A30ACF" w:rsidP="00A70215">
              <w:pPr>
                <w:spacing w:line="480" w:lineRule="auto"/>
                <w:rPr>
                  <w:lang w:val="nl-NL"/>
                </w:rPr>
              </w:pPr>
              <w:r w:rsidRPr="00C260D9">
                <w:rPr>
                  <w:b/>
                  <w:bCs/>
                  <w:noProof/>
                  <w:lang w:val="nl-NL"/>
                </w:rPr>
                <w:fldChar w:fldCharType="end"/>
              </w:r>
            </w:p>
          </w:sdtContent>
        </w:sdt>
      </w:sdtContent>
    </w:sdt>
    <w:p w14:paraId="02448B3D" w14:textId="3BB4C02A" w:rsidR="00A30ACF" w:rsidRPr="00C260D9" w:rsidRDefault="00A30ACF" w:rsidP="00A30ACF">
      <w:pPr>
        <w:rPr>
          <w:lang w:val="nl-NL"/>
        </w:rPr>
      </w:pPr>
    </w:p>
    <w:p w14:paraId="3C23E8FA" w14:textId="1DE9F30C" w:rsidR="0010756C" w:rsidRPr="00C260D9" w:rsidRDefault="00374954" w:rsidP="0010756C">
      <w:pPr>
        <w:rPr>
          <w:lang w:val="nl-NL"/>
        </w:rPr>
      </w:pPr>
      <w:r w:rsidRPr="00C260D9">
        <w:rPr>
          <w:lang w:val="nl-NL"/>
        </w:rPr>
        <w:br w:type="page"/>
      </w:r>
    </w:p>
    <w:p w14:paraId="470D0CDB" w14:textId="306D3479" w:rsidR="00B75CA9" w:rsidRPr="00C260D9" w:rsidRDefault="00B75CA9" w:rsidP="00412D66">
      <w:pPr>
        <w:pStyle w:val="Heading1"/>
        <w:rPr>
          <w:rFonts w:ascii="Arial" w:hAnsi="Arial" w:cs="Arial"/>
          <w:lang w:val="nl-NL"/>
        </w:rPr>
      </w:pPr>
      <w:bookmarkStart w:id="79" w:name="_Toc326396286"/>
      <w:r w:rsidRPr="00C260D9">
        <w:rPr>
          <w:rFonts w:ascii="Arial" w:hAnsi="Arial" w:cs="Arial"/>
          <w:lang w:val="nl-NL"/>
        </w:rPr>
        <w:lastRenderedPageBreak/>
        <w:t>Figurenlijst</w:t>
      </w:r>
      <w:bookmarkEnd w:id="79"/>
      <w:r w:rsidRPr="00C260D9">
        <w:rPr>
          <w:rFonts w:ascii="Arial" w:hAnsi="Arial" w:cs="Arial"/>
          <w:lang w:val="nl-NL"/>
        </w:rPr>
        <w:t xml:space="preserve"> </w:t>
      </w:r>
    </w:p>
    <w:p w14:paraId="7DAF9F8A"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sz w:val="22"/>
          <w:szCs w:val="22"/>
          <w:lang w:val="nl-NL"/>
        </w:rPr>
        <w:fldChar w:fldCharType="begin"/>
      </w:r>
      <w:r w:rsidRPr="00C260D9">
        <w:rPr>
          <w:sz w:val="22"/>
          <w:szCs w:val="22"/>
          <w:lang w:val="nl-NL"/>
        </w:rPr>
        <w:instrText xml:space="preserve"> TOC \c "figuur" </w:instrText>
      </w:r>
      <w:r w:rsidRPr="00C260D9">
        <w:rPr>
          <w:sz w:val="22"/>
          <w:szCs w:val="22"/>
          <w:lang w:val="nl-NL"/>
        </w:rPr>
        <w:fldChar w:fldCharType="separate"/>
      </w:r>
      <w:r w:rsidRPr="00C260D9">
        <w:rPr>
          <w:noProof/>
          <w:lang w:val="nl-NL"/>
        </w:rPr>
        <w:t>Figuur 1 cio office voorbeeld</w:t>
      </w:r>
      <w:r w:rsidRPr="00C260D9">
        <w:rPr>
          <w:noProof/>
          <w:lang w:val="nl-NL"/>
        </w:rPr>
        <w:tab/>
      </w:r>
      <w:r w:rsidRPr="00C260D9">
        <w:rPr>
          <w:noProof/>
          <w:lang w:val="nl-NL"/>
        </w:rPr>
        <w:fldChar w:fldCharType="begin"/>
      </w:r>
      <w:r w:rsidRPr="00C260D9">
        <w:rPr>
          <w:noProof/>
          <w:lang w:val="nl-NL"/>
        </w:rPr>
        <w:instrText xml:space="preserve"> PAGEREF _Toc325703937 \h </w:instrText>
      </w:r>
      <w:r w:rsidRPr="00C260D9">
        <w:rPr>
          <w:noProof/>
          <w:lang w:val="nl-NL"/>
        </w:rPr>
      </w:r>
      <w:r w:rsidRPr="00C260D9">
        <w:rPr>
          <w:noProof/>
          <w:lang w:val="nl-NL"/>
        </w:rPr>
        <w:fldChar w:fldCharType="separate"/>
      </w:r>
      <w:r w:rsidRPr="00C260D9">
        <w:rPr>
          <w:noProof/>
          <w:lang w:val="nl-NL"/>
        </w:rPr>
        <w:t>7</w:t>
      </w:r>
      <w:r w:rsidRPr="00C260D9">
        <w:rPr>
          <w:noProof/>
          <w:lang w:val="nl-NL"/>
        </w:rPr>
        <w:fldChar w:fldCharType="end"/>
      </w:r>
    </w:p>
    <w:p w14:paraId="558868A4"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2 voorbeeld risicoanalyse table</w:t>
      </w:r>
      <w:r w:rsidRPr="00C260D9">
        <w:rPr>
          <w:noProof/>
          <w:lang w:val="nl-NL"/>
        </w:rPr>
        <w:tab/>
      </w:r>
      <w:r w:rsidRPr="00C260D9">
        <w:rPr>
          <w:noProof/>
          <w:lang w:val="nl-NL"/>
        </w:rPr>
        <w:fldChar w:fldCharType="begin"/>
      </w:r>
      <w:r w:rsidRPr="00C260D9">
        <w:rPr>
          <w:noProof/>
          <w:lang w:val="nl-NL"/>
        </w:rPr>
        <w:instrText xml:space="preserve"> PAGEREF _Toc325703938 \h </w:instrText>
      </w:r>
      <w:r w:rsidRPr="00C260D9">
        <w:rPr>
          <w:noProof/>
          <w:lang w:val="nl-NL"/>
        </w:rPr>
      </w:r>
      <w:r w:rsidRPr="00C260D9">
        <w:rPr>
          <w:noProof/>
          <w:lang w:val="nl-NL"/>
        </w:rPr>
        <w:fldChar w:fldCharType="separate"/>
      </w:r>
      <w:r w:rsidRPr="00C260D9">
        <w:rPr>
          <w:noProof/>
          <w:lang w:val="nl-NL"/>
        </w:rPr>
        <w:t>13</w:t>
      </w:r>
      <w:r w:rsidRPr="00C260D9">
        <w:rPr>
          <w:noProof/>
          <w:lang w:val="nl-NL"/>
        </w:rPr>
        <w:fldChar w:fldCharType="end"/>
      </w:r>
    </w:p>
    <w:p w14:paraId="6D2350FD"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3 planning</w:t>
      </w:r>
      <w:r w:rsidRPr="00C260D9">
        <w:rPr>
          <w:noProof/>
          <w:lang w:val="nl-NL"/>
        </w:rPr>
        <w:tab/>
      </w:r>
      <w:r w:rsidRPr="00C260D9">
        <w:rPr>
          <w:noProof/>
          <w:lang w:val="nl-NL"/>
        </w:rPr>
        <w:fldChar w:fldCharType="begin"/>
      </w:r>
      <w:r w:rsidRPr="00C260D9">
        <w:rPr>
          <w:noProof/>
          <w:lang w:val="nl-NL"/>
        </w:rPr>
        <w:instrText xml:space="preserve"> PAGEREF _Toc325703939 \h </w:instrText>
      </w:r>
      <w:r w:rsidRPr="00C260D9">
        <w:rPr>
          <w:noProof/>
          <w:lang w:val="nl-NL"/>
        </w:rPr>
      </w:r>
      <w:r w:rsidRPr="00C260D9">
        <w:rPr>
          <w:noProof/>
          <w:lang w:val="nl-NL"/>
        </w:rPr>
        <w:fldChar w:fldCharType="separate"/>
      </w:r>
      <w:r w:rsidRPr="00C260D9">
        <w:rPr>
          <w:noProof/>
          <w:lang w:val="nl-NL"/>
        </w:rPr>
        <w:t>14</w:t>
      </w:r>
      <w:r w:rsidRPr="00C260D9">
        <w:rPr>
          <w:noProof/>
          <w:lang w:val="nl-NL"/>
        </w:rPr>
        <w:fldChar w:fldCharType="end"/>
      </w:r>
    </w:p>
    <w:p w14:paraId="7EE6EBF3"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4 stakeholder matrix</w:t>
      </w:r>
      <w:r w:rsidRPr="00C260D9">
        <w:rPr>
          <w:noProof/>
          <w:lang w:val="nl-NL"/>
        </w:rPr>
        <w:tab/>
      </w:r>
      <w:r w:rsidRPr="00C260D9">
        <w:rPr>
          <w:noProof/>
          <w:lang w:val="nl-NL"/>
        </w:rPr>
        <w:fldChar w:fldCharType="begin"/>
      </w:r>
      <w:r w:rsidRPr="00C260D9">
        <w:rPr>
          <w:noProof/>
          <w:lang w:val="nl-NL"/>
        </w:rPr>
        <w:instrText xml:space="preserve"> PAGEREF _Toc325703940 \h </w:instrText>
      </w:r>
      <w:r w:rsidRPr="00C260D9">
        <w:rPr>
          <w:noProof/>
          <w:lang w:val="nl-NL"/>
        </w:rPr>
      </w:r>
      <w:r w:rsidRPr="00C260D9">
        <w:rPr>
          <w:noProof/>
          <w:lang w:val="nl-NL"/>
        </w:rPr>
        <w:fldChar w:fldCharType="separate"/>
      </w:r>
      <w:r w:rsidRPr="00C260D9">
        <w:rPr>
          <w:noProof/>
          <w:lang w:val="nl-NL"/>
        </w:rPr>
        <w:t>15</w:t>
      </w:r>
      <w:r w:rsidRPr="00C260D9">
        <w:rPr>
          <w:noProof/>
          <w:lang w:val="nl-NL"/>
        </w:rPr>
        <w:fldChar w:fldCharType="end"/>
      </w:r>
    </w:p>
    <w:p w14:paraId="7BF6B4CC"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5 tekening aan de hand van gesprek met de heer Diez</w:t>
      </w:r>
      <w:r w:rsidRPr="00C260D9">
        <w:rPr>
          <w:noProof/>
          <w:lang w:val="nl-NL"/>
        </w:rPr>
        <w:tab/>
      </w:r>
      <w:r w:rsidRPr="00C260D9">
        <w:rPr>
          <w:noProof/>
          <w:lang w:val="nl-NL"/>
        </w:rPr>
        <w:fldChar w:fldCharType="begin"/>
      </w:r>
      <w:r w:rsidRPr="00C260D9">
        <w:rPr>
          <w:noProof/>
          <w:lang w:val="nl-NL"/>
        </w:rPr>
        <w:instrText xml:space="preserve"> PAGEREF _Toc325703941 \h </w:instrText>
      </w:r>
      <w:r w:rsidRPr="00C260D9">
        <w:rPr>
          <w:noProof/>
          <w:lang w:val="nl-NL"/>
        </w:rPr>
      </w:r>
      <w:r w:rsidRPr="00C260D9">
        <w:rPr>
          <w:noProof/>
          <w:lang w:val="nl-NL"/>
        </w:rPr>
        <w:fldChar w:fldCharType="separate"/>
      </w:r>
      <w:r w:rsidRPr="00C260D9">
        <w:rPr>
          <w:noProof/>
          <w:lang w:val="nl-NL"/>
        </w:rPr>
        <w:t>24</w:t>
      </w:r>
      <w:r w:rsidRPr="00C260D9">
        <w:rPr>
          <w:noProof/>
          <w:lang w:val="nl-NL"/>
        </w:rPr>
        <w:fldChar w:fldCharType="end"/>
      </w:r>
    </w:p>
    <w:p w14:paraId="4282E920"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6 Bedrijfslaag Supply Chain Management</w:t>
      </w:r>
      <w:r w:rsidRPr="00C260D9">
        <w:rPr>
          <w:noProof/>
          <w:lang w:val="nl-NL"/>
        </w:rPr>
        <w:tab/>
      </w:r>
      <w:r w:rsidRPr="00C260D9">
        <w:rPr>
          <w:noProof/>
          <w:lang w:val="nl-NL"/>
        </w:rPr>
        <w:fldChar w:fldCharType="begin"/>
      </w:r>
      <w:r w:rsidRPr="00C260D9">
        <w:rPr>
          <w:noProof/>
          <w:lang w:val="nl-NL"/>
        </w:rPr>
        <w:instrText xml:space="preserve"> PAGEREF _Toc325703942 \h </w:instrText>
      </w:r>
      <w:r w:rsidRPr="00C260D9">
        <w:rPr>
          <w:noProof/>
          <w:lang w:val="nl-NL"/>
        </w:rPr>
      </w:r>
      <w:r w:rsidRPr="00C260D9">
        <w:rPr>
          <w:noProof/>
          <w:lang w:val="nl-NL"/>
        </w:rPr>
        <w:fldChar w:fldCharType="separate"/>
      </w:r>
      <w:r w:rsidRPr="00C260D9">
        <w:rPr>
          <w:noProof/>
          <w:lang w:val="nl-NL"/>
        </w:rPr>
        <w:t>25</w:t>
      </w:r>
      <w:r w:rsidRPr="00C260D9">
        <w:rPr>
          <w:noProof/>
          <w:lang w:val="nl-NL"/>
        </w:rPr>
        <w:fldChar w:fldCharType="end"/>
      </w:r>
    </w:p>
    <w:p w14:paraId="33364392"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7 applicatielaag met link naar bedrijflaag van Supply Chain Management</w:t>
      </w:r>
      <w:r w:rsidRPr="00C260D9">
        <w:rPr>
          <w:noProof/>
          <w:lang w:val="nl-NL"/>
        </w:rPr>
        <w:tab/>
      </w:r>
      <w:r w:rsidRPr="00C260D9">
        <w:rPr>
          <w:noProof/>
          <w:lang w:val="nl-NL"/>
        </w:rPr>
        <w:fldChar w:fldCharType="begin"/>
      </w:r>
      <w:r w:rsidRPr="00C260D9">
        <w:rPr>
          <w:noProof/>
          <w:lang w:val="nl-NL"/>
        </w:rPr>
        <w:instrText xml:space="preserve"> PAGEREF _Toc325703943 \h </w:instrText>
      </w:r>
      <w:r w:rsidRPr="00C260D9">
        <w:rPr>
          <w:noProof/>
          <w:lang w:val="nl-NL"/>
        </w:rPr>
      </w:r>
      <w:r w:rsidRPr="00C260D9">
        <w:rPr>
          <w:noProof/>
          <w:lang w:val="nl-NL"/>
        </w:rPr>
        <w:fldChar w:fldCharType="separate"/>
      </w:r>
      <w:r w:rsidRPr="00C260D9">
        <w:rPr>
          <w:noProof/>
          <w:lang w:val="nl-NL"/>
        </w:rPr>
        <w:t>26</w:t>
      </w:r>
      <w:r w:rsidRPr="00C260D9">
        <w:rPr>
          <w:noProof/>
          <w:lang w:val="nl-NL"/>
        </w:rPr>
        <w:fldChar w:fldCharType="end"/>
      </w:r>
    </w:p>
    <w:p w14:paraId="43CB14CD"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8 Metamodel Enterprise Atchitectuur Damco</w:t>
      </w:r>
      <w:r w:rsidRPr="00C260D9">
        <w:rPr>
          <w:noProof/>
          <w:lang w:val="nl-NL"/>
        </w:rPr>
        <w:tab/>
      </w:r>
      <w:r w:rsidRPr="00C260D9">
        <w:rPr>
          <w:noProof/>
          <w:lang w:val="nl-NL"/>
        </w:rPr>
        <w:fldChar w:fldCharType="begin"/>
      </w:r>
      <w:r w:rsidRPr="00C260D9">
        <w:rPr>
          <w:noProof/>
          <w:lang w:val="nl-NL"/>
        </w:rPr>
        <w:instrText xml:space="preserve"> PAGEREF _Toc325703944 \h </w:instrText>
      </w:r>
      <w:r w:rsidRPr="00C260D9">
        <w:rPr>
          <w:noProof/>
          <w:lang w:val="nl-NL"/>
        </w:rPr>
      </w:r>
      <w:r w:rsidRPr="00C260D9">
        <w:rPr>
          <w:noProof/>
          <w:lang w:val="nl-NL"/>
        </w:rPr>
        <w:fldChar w:fldCharType="separate"/>
      </w:r>
      <w:r w:rsidRPr="00C260D9">
        <w:rPr>
          <w:noProof/>
          <w:lang w:val="nl-NL"/>
        </w:rPr>
        <w:t>32</w:t>
      </w:r>
      <w:r w:rsidRPr="00C260D9">
        <w:rPr>
          <w:noProof/>
          <w:lang w:val="nl-NL"/>
        </w:rPr>
        <w:fldChar w:fldCharType="end"/>
      </w:r>
    </w:p>
    <w:p w14:paraId="60E9D15D"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9 aantekeningen van de heer DIez over de bedrijfslaag van Supply Chain Management</w:t>
      </w:r>
      <w:r w:rsidRPr="00C260D9">
        <w:rPr>
          <w:noProof/>
          <w:lang w:val="nl-NL"/>
        </w:rPr>
        <w:tab/>
      </w:r>
      <w:r w:rsidRPr="00C260D9">
        <w:rPr>
          <w:noProof/>
          <w:lang w:val="nl-NL"/>
        </w:rPr>
        <w:fldChar w:fldCharType="begin"/>
      </w:r>
      <w:r w:rsidRPr="00C260D9">
        <w:rPr>
          <w:noProof/>
          <w:lang w:val="nl-NL"/>
        </w:rPr>
        <w:instrText xml:space="preserve"> PAGEREF _Toc325703945 \h </w:instrText>
      </w:r>
      <w:r w:rsidRPr="00C260D9">
        <w:rPr>
          <w:noProof/>
          <w:lang w:val="nl-NL"/>
        </w:rPr>
      </w:r>
      <w:r w:rsidRPr="00C260D9">
        <w:rPr>
          <w:noProof/>
          <w:lang w:val="nl-NL"/>
        </w:rPr>
        <w:fldChar w:fldCharType="separate"/>
      </w:r>
      <w:r w:rsidRPr="00C260D9">
        <w:rPr>
          <w:noProof/>
          <w:lang w:val="nl-NL"/>
        </w:rPr>
        <w:t>35</w:t>
      </w:r>
      <w:r w:rsidRPr="00C260D9">
        <w:rPr>
          <w:noProof/>
          <w:lang w:val="nl-NL"/>
        </w:rPr>
        <w:fldChar w:fldCharType="end"/>
      </w:r>
    </w:p>
    <w:p w14:paraId="0511D546" w14:textId="77777777" w:rsidR="0010756C" w:rsidRPr="00C260D9" w:rsidRDefault="0010756C" w:rsidP="0010756C">
      <w:pPr>
        <w:pStyle w:val="TableofFigures"/>
        <w:tabs>
          <w:tab w:val="right" w:leader="dot" w:pos="9061"/>
        </w:tabs>
        <w:spacing w:line="360" w:lineRule="auto"/>
        <w:rPr>
          <w:rFonts w:asciiTheme="minorHAnsi" w:hAnsiTheme="minorHAnsi" w:cstheme="minorBidi"/>
          <w:noProof/>
          <w:sz w:val="24"/>
          <w:szCs w:val="24"/>
          <w:lang w:val="nl-NL" w:eastAsia="ja-JP"/>
        </w:rPr>
      </w:pPr>
      <w:r w:rsidRPr="00C260D9">
        <w:rPr>
          <w:noProof/>
          <w:lang w:val="nl-NL"/>
        </w:rPr>
        <w:t>figuur 10 voorbeeld geraadpleegde literatuur</w:t>
      </w:r>
      <w:r w:rsidRPr="00C260D9">
        <w:rPr>
          <w:noProof/>
          <w:lang w:val="nl-NL"/>
        </w:rPr>
        <w:tab/>
      </w:r>
      <w:r w:rsidRPr="00C260D9">
        <w:rPr>
          <w:noProof/>
          <w:lang w:val="nl-NL"/>
        </w:rPr>
        <w:fldChar w:fldCharType="begin"/>
      </w:r>
      <w:r w:rsidRPr="00C260D9">
        <w:rPr>
          <w:noProof/>
          <w:lang w:val="nl-NL"/>
        </w:rPr>
        <w:instrText xml:space="preserve"> PAGEREF _Toc325703946 \h </w:instrText>
      </w:r>
      <w:r w:rsidRPr="00C260D9">
        <w:rPr>
          <w:noProof/>
          <w:lang w:val="nl-NL"/>
        </w:rPr>
      </w:r>
      <w:r w:rsidRPr="00C260D9">
        <w:rPr>
          <w:noProof/>
          <w:lang w:val="nl-NL"/>
        </w:rPr>
        <w:fldChar w:fldCharType="separate"/>
      </w:r>
      <w:r w:rsidRPr="00C260D9">
        <w:rPr>
          <w:noProof/>
          <w:lang w:val="nl-NL"/>
        </w:rPr>
        <w:t>36</w:t>
      </w:r>
      <w:r w:rsidRPr="00C260D9">
        <w:rPr>
          <w:noProof/>
          <w:lang w:val="nl-NL"/>
        </w:rPr>
        <w:fldChar w:fldCharType="end"/>
      </w:r>
    </w:p>
    <w:p w14:paraId="56DB5B4B" w14:textId="59681840" w:rsidR="001E16EA" w:rsidRPr="00C260D9" w:rsidRDefault="0010756C" w:rsidP="0010756C">
      <w:pPr>
        <w:pStyle w:val="TableofFigures"/>
        <w:tabs>
          <w:tab w:val="right" w:leader="dot" w:pos="9056"/>
        </w:tabs>
        <w:spacing w:line="360" w:lineRule="auto"/>
        <w:rPr>
          <w:sz w:val="22"/>
          <w:szCs w:val="22"/>
          <w:lang w:val="nl-NL"/>
        </w:rPr>
      </w:pPr>
      <w:r w:rsidRPr="00C260D9">
        <w:rPr>
          <w:sz w:val="22"/>
          <w:szCs w:val="22"/>
          <w:lang w:val="nl-NL"/>
        </w:rPr>
        <w:fldChar w:fldCharType="end"/>
      </w:r>
    </w:p>
    <w:p w14:paraId="3BE182A2" w14:textId="384A3166" w:rsidR="005411FD" w:rsidRPr="00C260D9" w:rsidRDefault="005411FD" w:rsidP="00412D66">
      <w:pPr>
        <w:pStyle w:val="Heading1"/>
        <w:rPr>
          <w:rFonts w:ascii="Arial" w:hAnsi="Arial" w:cs="Arial"/>
          <w:lang w:val="nl-NL"/>
        </w:rPr>
      </w:pPr>
      <w:bookmarkStart w:id="80" w:name="_Toc326396287"/>
      <w:r w:rsidRPr="00C260D9">
        <w:rPr>
          <w:rFonts w:ascii="Arial" w:hAnsi="Arial" w:cs="Arial"/>
          <w:lang w:val="nl-NL"/>
        </w:rPr>
        <w:t>Tabellenlijst</w:t>
      </w:r>
      <w:bookmarkEnd w:id="80"/>
    </w:p>
    <w:p w14:paraId="04C9BA7A" w14:textId="77777777" w:rsidR="00586BF5" w:rsidRPr="00C260D9" w:rsidRDefault="00586BF5" w:rsidP="001E16EA">
      <w:pPr>
        <w:pStyle w:val="TableofFigures"/>
        <w:tabs>
          <w:tab w:val="right" w:leader="dot" w:pos="9056"/>
        </w:tabs>
        <w:spacing w:line="480" w:lineRule="auto"/>
        <w:rPr>
          <w:rFonts w:asciiTheme="minorHAnsi" w:hAnsiTheme="minorHAnsi" w:cstheme="minorBidi"/>
          <w:noProof/>
          <w:sz w:val="24"/>
          <w:szCs w:val="22"/>
          <w:lang w:val="nl-NL"/>
        </w:rPr>
      </w:pPr>
      <w:r w:rsidRPr="00C260D9">
        <w:rPr>
          <w:sz w:val="22"/>
          <w:lang w:val="nl-NL"/>
        </w:rPr>
        <w:fldChar w:fldCharType="begin"/>
      </w:r>
      <w:r w:rsidRPr="00C260D9">
        <w:rPr>
          <w:sz w:val="22"/>
          <w:lang w:val="nl-NL"/>
        </w:rPr>
        <w:instrText xml:space="preserve"> TOC \h \z \c "Tabel" </w:instrText>
      </w:r>
      <w:r w:rsidRPr="00C260D9">
        <w:rPr>
          <w:sz w:val="22"/>
          <w:lang w:val="nl-NL"/>
        </w:rPr>
        <w:fldChar w:fldCharType="separate"/>
      </w:r>
      <w:hyperlink w:anchor="_Toc448231114" w:history="1">
        <w:r w:rsidRPr="00C260D9">
          <w:rPr>
            <w:rStyle w:val="Hyperlink"/>
            <w:noProof/>
            <w:sz w:val="22"/>
            <w:lang w:val="nl-NL"/>
          </w:rPr>
          <w:t>Tabel 1 procesevaluatie fase 1</w:t>
        </w:r>
        <w:r w:rsidRPr="00C260D9">
          <w:rPr>
            <w:noProof/>
            <w:webHidden/>
            <w:sz w:val="22"/>
            <w:lang w:val="nl-NL"/>
          </w:rPr>
          <w:tab/>
        </w:r>
        <w:r w:rsidRPr="00C260D9">
          <w:rPr>
            <w:noProof/>
            <w:webHidden/>
            <w:sz w:val="22"/>
            <w:lang w:val="nl-NL"/>
          </w:rPr>
          <w:fldChar w:fldCharType="begin"/>
        </w:r>
        <w:r w:rsidRPr="00C260D9">
          <w:rPr>
            <w:noProof/>
            <w:webHidden/>
            <w:sz w:val="22"/>
            <w:lang w:val="nl-NL"/>
          </w:rPr>
          <w:instrText xml:space="preserve"> PAGEREF _Toc448231114 \h </w:instrText>
        </w:r>
        <w:r w:rsidRPr="00C260D9">
          <w:rPr>
            <w:noProof/>
            <w:webHidden/>
            <w:sz w:val="22"/>
            <w:lang w:val="nl-NL"/>
          </w:rPr>
        </w:r>
        <w:r w:rsidRPr="00C260D9">
          <w:rPr>
            <w:noProof/>
            <w:webHidden/>
            <w:sz w:val="22"/>
            <w:lang w:val="nl-NL"/>
          </w:rPr>
          <w:fldChar w:fldCharType="separate"/>
        </w:r>
        <w:r w:rsidRPr="00C260D9">
          <w:rPr>
            <w:noProof/>
            <w:webHidden/>
            <w:sz w:val="22"/>
            <w:lang w:val="nl-NL"/>
          </w:rPr>
          <w:t>17</w:t>
        </w:r>
        <w:r w:rsidRPr="00C260D9">
          <w:rPr>
            <w:noProof/>
            <w:webHidden/>
            <w:sz w:val="22"/>
            <w:lang w:val="nl-NL"/>
          </w:rPr>
          <w:fldChar w:fldCharType="end"/>
        </w:r>
      </w:hyperlink>
    </w:p>
    <w:p w14:paraId="4A038986"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15" w:history="1">
        <w:r w:rsidR="00586BF5" w:rsidRPr="00C260D9">
          <w:rPr>
            <w:rStyle w:val="Hyperlink"/>
            <w:noProof/>
            <w:sz w:val="22"/>
            <w:lang w:val="nl-NL"/>
          </w:rPr>
          <w:t>Tabel 2 productevaluatie fase 1</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_Toc448231115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17</w:t>
        </w:r>
        <w:r w:rsidR="00586BF5" w:rsidRPr="00C260D9">
          <w:rPr>
            <w:noProof/>
            <w:webHidden/>
            <w:sz w:val="22"/>
            <w:lang w:val="nl-NL"/>
          </w:rPr>
          <w:fldChar w:fldCharType="end"/>
        </w:r>
      </w:hyperlink>
    </w:p>
    <w:p w14:paraId="04BFC428"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16" w:history="1">
        <w:r w:rsidR="00586BF5" w:rsidRPr="00C260D9">
          <w:rPr>
            <w:rStyle w:val="Hyperlink"/>
            <w:noProof/>
            <w:sz w:val="22"/>
            <w:lang w:val="nl-NL"/>
          </w:rPr>
          <w:t>Tabel 3 procesevaluatie fase 2</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_Toc448231116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20</w:t>
        </w:r>
        <w:r w:rsidR="00586BF5" w:rsidRPr="00C260D9">
          <w:rPr>
            <w:noProof/>
            <w:webHidden/>
            <w:sz w:val="22"/>
            <w:lang w:val="nl-NL"/>
          </w:rPr>
          <w:fldChar w:fldCharType="end"/>
        </w:r>
      </w:hyperlink>
    </w:p>
    <w:p w14:paraId="4BD4EA47"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17" w:history="1">
        <w:r w:rsidR="00586BF5" w:rsidRPr="00C260D9">
          <w:rPr>
            <w:rStyle w:val="Hyperlink"/>
            <w:noProof/>
            <w:sz w:val="22"/>
            <w:lang w:val="nl-NL"/>
          </w:rPr>
          <w:t>Tabel 4 productevaluatie fase 2</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_Toc448231117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20</w:t>
        </w:r>
        <w:r w:rsidR="00586BF5" w:rsidRPr="00C260D9">
          <w:rPr>
            <w:noProof/>
            <w:webHidden/>
            <w:sz w:val="22"/>
            <w:lang w:val="nl-NL"/>
          </w:rPr>
          <w:fldChar w:fldCharType="end"/>
        </w:r>
      </w:hyperlink>
    </w:p>
    <w:p w14:paraId="422C8507"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18" w:history="1">
        <w:r w:rsidR="00586BF5" w:rsidRPr="00C260D9">
          <w:rPr>
            <w:rStyle w:val="Hyperlink"/>
            <w:noProof/>
            <w:sz w:val="22"/>
            <w:lang w:val="nl-NL"/>
          </w:rPr>
          <w:t>Tabel 5 procesevaluatie fase 3</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_Toc448231118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27</w:t>
        </w:r>
        <w:r w:rsidR="00586BF5" w:rsidRPr="00C260D9">
          <w:rPr>
            <w:noProof/>
            <w:webHidden/>
            <w:sz w:val="22"/>
            <w:lang w:val="nl-NL"/>
          </w:rPr>
          <w:fldChar w:fldCharType="end"/>
        </w:r>
      </w:hyperlink>
    </w:p>
    <w:p w14:paraId="40F83236"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19" w:history="1">
        <w:r w:rsidR="00586BF5" w:rsidRPr="00C260D9">
          <w:rPr>
            <w:rStyle w:val="Hyperlink"/>
            <w:noProof/>
            <w:sz w:val="22"/>
            <w:lang w:val="nl-NL"/>
          </w:rPr>
          <w:t>Tabel 6 productevaluatie fase 3</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_Toc448231119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27</w:t>
        </w:r>
        <w:r w:rsidR="00586BF5" w:rsidRPr="00C260D9">
          <w:rPr>
            <w:noProof/>
            <w:webHidden/>
            <w:sz w:val="22"/>
            <w:lang w:val="nl-NL"/>
          </w:rPr>
          <w:fldChar w:fldCharType="end"/>
        </w:r>
      </w:hyperlink>
    </w:p>
    <w:p w14:paraId="0CAB2533"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0" w:history="1">
        <w:r w:rsidR="00586BF5" w:rsidRPr="00C260D9">
          <w:rPr>
            <w:rStyle w:val="Hyperlink"/>
            <w:noProof/>
            <w:sz w:val="22"/>
            <w:lang w:val="nl-NL"/>
          </w:rPr>
          <w:t>Tabel 7 procesevaluatie fase 4</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_Toc448231120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30</w:t>
        </w:r>
        <w:r w:rsidR="00586BF5" w:rsidRPr="00C260D9">
          <w:rPr>
            <w:noProof/>
            <w:webHidden/>
            <w:sz w:val="22"/>
            <w:lang w:val="nl-NL"/>
          </w:rPr>
          <w:fldChar w:fldCharType="end"/>
        </w:r>
      </w:hyperlink>
    </w:p>
    <w:p w14:paraId="1CBED85E"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1" w:history="1">
        <w:r w:rsidR="00586BF5" w:rsidRPr="00C260D9">
          <w:rPr>
            <w:rStyle w:val="Hyperlink"/>
            <w:noProof/>
            <w:sz w:val="22"/>
            <w:lang w:val="nl-NL"/>
          </w:rPr>
          <w:t>Tabel 8 productevaluatie fase 4</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_Toc448231121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31</w:t>
        </w:r>
        <w:r w:rsidR="00586BF5" w:rsidRPr="00C260D9">
          <w:rPr>
            <w:noProof/>
            <w:webHidden/>
            <w:sz w:val="22"/>
            <w:lang w:val="nl-NL"/>
          </w:rPr>
          <w:fldChar w:fldCharType="end"/>
        </w:r>
      </w:hyperlink>
    </w:p>
    <w:p w14:paraId="607F4286"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2" w:history="1">
        <w:r w:rsidR="00586BF5" w:rsidRPr="00C260D9">
          <w:rPr>
            <w:rStyle w:val="Hyperlink"/>
            <w:noProof/>
            <w:sz w:val="22"/>
            <w:lang w:val="nl-NL"/>
          </w:rPr>
          <w:t>Tabel 9 procesevaluatie fase 5</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_Toc448231122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34</w:t>
        </w:r>
        <w:r w:rsidR="00586BF5" w:rsidRPr="00C260D9">
          <w:rPr>
            <w:noProof/>
            <w:webHidden/>
            <w:sz w:val="22"/>
            <w:lang w:val="nl-NL"/>
          </w:rPr>
          <w:fldChar w:fldCharType="end"/>
        </w:r>
      </w:hyperlink>
    </w:p>
    <w:p w14:paraId="0D27E740"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3" w:history="1">
        <w:r w:rsidR="00586BF5" w:rsidRPr="00C260D9">
          <w:rPr>
            <w:rStyle w:val="Hyperlink"/>
            <w:noProof/>
            <w:sz w:val="22"/>
            <w:lang w:val="nl-NL"/>
          </w:rPr>
          <w:t>Tabel 10 productevaluatie fase 5</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_Toc448231123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34</w:t>
        </w:r>
        <w:r w:rsidR="00586BF5" w:rsidRPr="00C260D9">
          <w:rPr>
            <w:noProof/>
            <w:webHidden/>
            <w:sz w:val="22"/>
            <w:lang w:val="nl-NL"/>
          </w:rPr>
          <w:fldChar w:fldCharType="end"/>
        </w:r>
      </w:hyperlink>
    </w:p>
    <w:p w14:paraId="4EDF2A30"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4" w:history="1">
        <w:r w:rsidR="00586BF5" w:rsidRPr="00C260D9">
          <w:rPr>
            <w:rStyle w:val="Hyperlink"/>
            <w:noProof/>
            <w:sz w:val="22"/>
            <w:lang w:val="nl-NL"/>
          </w:rPr>
          <w:t>Tabel 11 procesevaluatie fase 6</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_Toc448231124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37</w:t>
        </w:r>
        <w:r w:rsidR="00586BF5" w:rsidRPr="00C260D9">
          <w:rPr>
            <w:noProof/>
            <w:webHidden/>
            <w:sz w:val="22"/>
            <w:lang w:val="nl-NL"/>
          </w:rPr>
          <w:fldChar w:fldCharType="end"/>
        </w:r>
      </w:hyperlink>
    </w:p>
    <w:p w14:paraId="62624628"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5" w:history="1">
        <w:r w:rsidR="00586BF5" w:rsidRPr="00C260D9">
          <w:rPr>
            <w:rStyle w:val="Hyperlink"/>
            <w:noProof/>
            <w:sz w:val="22"/>
            <w:lang w:val="nl-NL"/>
          </w:rPr>
          <w:t>Tabel 12 productevaluatie fase 6</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_Toc448231125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37</w:t>
        </w:r>
        <w:r w:rsidR="00586BF5" w:rsidRPr="00C260D9">
          <w:rPr>
            <w:noProof/>
            <w:webHidden/>
            <w:sz w:val="22"/>
            <w:lang w:val="nl-NL"/>
          </w:rPr>
          <w:fldChar w:fldCharType="end"/>
        </w:r>
      </w:hyperlink>
    </w:p>
    <w:p w14:paraId="6F2A5AC0"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6" w:history="1">
        <w:r w:rsidR="00586BF5" w:rsidRPr="00C260D9">
          <w:rPr>
            <w:rStyle w:val="Hyperlink"/>
            <w:noProof/>
            <w:sz w:val="22"/>
            <w:lang w:val="nl-NL"/>
          </w:rPr>
          <w:t>Tabel 13 procesevaluatie geheel</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_Toc448231126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39</w:t>
        </w:r>
        <w:r w:rsidR="00586BF5" w:rsidRPr="00C260D9">
          <w:rPr>
            <w:noProof/>
            <w:webHidden/>
            <w:sz w:val="22"/>
            <w:lang w:val="nl-NL"/>
          </w:rPr>
          <w:fldChar w:fldCharType="end"/>
        </w:r>
      </w:hyperlink>
    </w:p>
    <w:p w14:paraId="46E85902" w14:textId="77777777" w:rsidR="00586BF5" w:rsidRPr="00C260D9" w:rsidRDefault="00B56F67" w:rsidP="001E16EA">
      <w:pPr>
        <w:pStyle w:val="TableofFigures"/>
        <w:tabs>
          <w:tab w:val="right" w:leader="dot" w:pos="9056"/>
        </w:tabs>
        <w:spacing w:line="480" w:lineRule="auto"/>
        <w:rPr>
          <w:rFonts w:asciiTheme="minorHAnsi" w:hAnsiTheme="minorHAnsi" w:cstheme="minorBidi"/>
          <w:noProof/>
          <w:sz w:val="24"/>
          <w:szCs w:val="22"/>
          <w:lang w:val="nl-NL"/>
        </w:rPr>
      </w:pPr>
      <w:hyperlink w:anchor="_Toc448231127" w:history="1">
        <w:r w:rsidR="00586BF5" w:rsidRPr="00C260D9">
          <w:rPr>
            <w:rStyle w:val="Hyperlink"/>
            <w:noProof/>
            <w:sz w:val="22"/>
            <w:lang w:val="nl-NL"/>
          </w:rPr>
          <w:t>Tabel 14 opsomming productevaluatie</w:t>
        </w:r>
        <w:r w:rsidR="00586BF5" w:rsidRPr="00C260D9">
          <w:rPr>
            <w:noProof/>
            <w:webHidden/>
            <w:sz w:val="22"/>
            <w:lang w:val="nl-NL"/>
          </w:rPr>
          <w:tab/>
        </w:r>
        <w:r w:rsidR="00586BF5" w:rsidRPr="00C260D9">
          <w:rPr>
            <w:noProof/>
            <w:webHidden/>
            <w:sz w:val="22"/>
            <w:lang w:val="nl-NL"/>
          </w:rPr>
          <w:fldChar w:fldCharType="begin"/>
        </w:r>
        <w:r w:rsidR="00586BF5" w:rsidRPr="00C260D9">
          <w:rPr>
            <w:noProof/>
            <w:webHidden/>
            <w:sz w:val="22"/>
            <w:lang w:val="nl-NL"/>
          </w:rPr>
          <w:instrText xml:space="preserve"> PAGEREF _Toc448231127 \h </w:instrText>
        </w:r>
        <w:r w:rsidR="00586BF5" w:rsidRPr="00C260D9">
          <w:rPr>
            <w:noProof/>
            <w:webHidden/>
            <w:sz w:val="22"/>
            <w:lang w:val="nl-NL"/>
          </w:rPr>
        </w:r>
        <w:r w:rsidR="00586BF5" w:rsidRPr="00C260D9">
          <w:rPr>
            <w:noProof/>
            <w:webHidden/>
            <w:sz w:val="22"/>
            <w:lang w:val="nl-NL"/>
          </w:rPr>
          <w:fldChar w:fldCharType="separate"/>
        </w:r>
        <w:r w:rsidR="00586BF5" w:rsidRPr="00C260D9">
          <w:rPr>
            <w:noProof/>
            <w:webHidden/>
            <w:sz w:val="22"/>
            <w:lang w:val="nl-NL"/>
          </w:rPr>
          <w:t>40</w:t>
        </w:r>
        <w:r w:rsidR="00586BF5" w:rsidRPr="00C260D9">
          <w:rPr>
            <w:noProof/>
            <w:webHidden/>
            <w:sz w:val="22"/>
            <w:lang w:val="nl-NL"/>
          </w:rPr>
          <w:fldChar w:fldCharType="end"/>
        </w:r>
      </w:hyperlink>
    </w:p>
    <w:p w14:paraId="59C3DC9A" w14:textId="28153F2D" w:rsidR="00846F84" w:rsidRPr="00C260D9" w:rsidRDefault="00586BF5" w:rsidP="00F2094C">
      <w:pPr>
        <w:spacing w:line="600" w:lineRule="auto"/>
        <w:rPr>
          <w:lang w:val="nl-NL"/>
        </w:rPr>
        <w:sectPr w:rsidR="00846F84" w:rsidRPr="00C260D9" w:rsidSect="00F971AB">
          <w:pgSz w:w="11907" w:h="16840" w:code="9"/>
          <w:pgMar w:top="1440" w:right="851" w:bottom="1440" w:left="1985" w:header="851" w:footer="851" w:gutter="0"/>
          <w:cols w:space="720"/>
          <w:titlePg/>
          <w:docGrid w:linePitch="360"/>
        </w:sectPr>
      </w:pPr>
      <w:r w:rsidRPr="00C260D9">
        <w:rPr>
          <w:sz w:val="22"/>
          <w:lang w:val="nl-NL"/>
        </w:rPr>
        <w:fldChar w:fldCharType="end"/>
      </w:r>
      <w:r w:rsidR="00410629" w:rsidRPr="00C260D9">
        <w:rPr>
          <w:lang w:val="nl-NL"/>
        </w:rPr>
        <w:br w:type="page"/>
      </w:r>
    </w:p>
    <w:p w14:paraId="59085325" w14:textId="77777777" w:rsidR="00846F84" w:rsidRPr="00C260D9" w:rsidRDefault="00846F84" w:rsidP="00846F84">
      <w:pPr>
        <w:pStyle w:val="Heading1"/>
        <w:rPr>
          <w:rFonts w:ascii="Arial" w:hAnsi="Arial" w:cs="Arial"/>
          <w:lang w:val="nl-NL"/>
        </w:rPr>
      </w:pPr>
      <w:bookmarkStart w:id="81" w:name="_Toc326396288"/>
      <w:r w:rsidRPr="00C260D9">
        <w:rPr>
          <w:rFonts w:ascii="Arial" w:hAnsi="Arial" w:cs="Arial"/>
          <w:lang w:val="nl-NL"/>
        </w:rPr>
        <w:lastRenderedPageBreak/>
        <w:t>Bijlage</w:t>
      </w:r>
      <w:bookmarkEnd w:id="81"/>
      <w:r w:rsidRPr="00C260D9">
        <w:rPr>
          <w:rFonts w:ascii="Arial" w:hAnsi="Arial" w:cs="Arial"/>
          <w:lang w:val="nl-NL"/>
        </w:rPr>
        <w:t xml:space="preserve"> </w:t>
      </w:r>
    </w:p>
    <w:p w14:paraId="42871C6E" w14:textId="77777777" w:rsidR="00846F84" w:rsidRPr="00C260D9" w:rsidRDefault="00846F84" w:rsidP="00846F84">
      <w:pPr>
        <w:pStyle w:val="Heading2"/>
        <w:numPr>
          <w:ilvl w:val="0"/>
          <w:numId w:val="29"/>
        </w:numPr>
        <w:rPr>
          <w:lang w:val="nl-NL"/>
        </w:rPr>
      </w:pPr>
      <w:bookmarkStart w:id="82" w:name="_Toc326396289"/>
      <w:r w:rsidRPr="00C260D9">
        <w:rPr>
          <w:lang w:val="nl-NL"/>
        </w:rPr>
        <w:t>Gantt chart planning</w:t>
      </w:r>
      <w:bookmarkEnd w:id="82"/>
    </w:p>
    <w:p w14:paraId="5007F04D" w14:textId="5B9AA7E4" w:rsidR="004909B5" w:rsidRPr="00C260D9" w:rsidRDefault="004909B5" w:rsidP="003200A1">
      <w:pPr>
        <w:spacing w:after="0"/>
        <w:rPr>
          <w:b/>
          <w:lang w:val="nl-NL"/>
        </w:rPr>
      </w:pPr>
      <w:r w:rsidRPr="00C260D9">
        <w:rPr>
          <w:b/>
          <w:lang w:val="nl-NL"/>
        </w:rPr>
        <w:t>Eerste planning</w:t>
      </w:r>
    </w:p>
    <w:p w14:paraId="7948CC00" w14:textId="78C713A8" w:rsidR="00FF4C9D" w:rsidRPr="00C260D9" w:rsidRDefault="00FF4C9D" w:rsidP="003200A1">
      <w:pPr>
        <w:spacing w:after="0"/>
        <w:rPr>
          <w:lang w:val="nl-NL"/>
        </w:rPr>
      </w:pPr>
      <w:r w:rsidRPr="00C260D9">
        <w:rPr>
          <w:lang w:val="nl-NL"/>
        </w:rPr>
        <w:t>De eerste planning was erg globaal en is aan het begin van de stage opgesteld, waardoor er nog geen goede inzichten waren in het gehele project.</w:t>
      </w:r>
    </w:p>
    <w:p w14:paraId="1C8B1670" w14:textId="77777777" w:rsidR="004909B5" w:rsidRPr="00C260D9" w:rsidRDefault="004909B5" w:rsidP="00846F84">
      <w:pPr>
        <w:rPr>
          <w:lang w:val="nl-NL"/>
        </w:rPr>
      </w:pPr>
      <w:r w:rsidRPr="00C260D9">
        <w:rPr>
          <w:noProof/>
          <w:lang w:eastAsia="en-US"/>
        </w:rPr>
        <w:drawing>
          <wp:inline distT="0" distB="0" distL="0" distR="0" wp14:anchorId="71F38CDE" wp14:editId="0C045059">
            <wp:extent cx="8728364" cy="341709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png"/>
                    <pic:cNvPicPr/>
                  </pic:nvPicPr>
                  <pic:blipFill>
                    <a:blip r:embed="rId25">
                      <a:extLst>
                        <a:ext uri="{28A0092B-C50C-407E-A947-70E740481C1C}">
                          <a14:useLocalDpi xmlns:a14="http://schemas.microsoft.com/office/drawing/2010/main" val="0"/>
                        </a:ext>
                      </a:extLst>
                    </a:blip>
                    <a:stretch>
                      <a:fillRect/>
                    </a:stretch>
                  </pic:blipFill>
                  <pic:spPr>
                    <a:xfrm>
                      <a:off x="0" y="0"/>
                      <a:ext cx="8753497" cy="3426938"/>
                    </a:xfrm>
                    <a:prstGeom prst="rect">
                      <a:avLst/>
                    </a:prstGeom>
                  </pic:spPr>
                </pic:pic>
              </a:graphicData>
            </a:graphic>
          </wp:inline>
        </w:drawing>
      </w:r>
    </w:p>
    <w:p w14:paraId="0890780B" w14:textId="2B3A05E3" w:rsidR="00846F84" w:rsidRPr="00C260D9" w:rsidRDefault="00972ED5" w:rsidP="003200A1">
      <w:pPr>
        <w:spacing w:after="0"/>
        <w:rPr>
          <w:b/>
          <w:lang w:val="nl-NL"/>
        </w:rPr>
      </w:pPr>
      <w:r w:rsidRPr="00C260D9">
        <w:rPr>
          <w:lang w:val="nl-NL"/>
        </w:rPr>
        <w:br w:type="page"/>
      </w:r>
      <w:r w:rsidR="004909B5" w:rsidRPr="00C260D9">
        <w:rPr>
          <w:b/>
          <w:lang w:val="nl-NL"/>
        </w:rPr>
        <w:lastRenderedPageBreak/>
        <w:t>Tweede planning</w:t>
      </w:r>
    </w:p>
    <w:p w14:paraId="5A9A74D5" w14:textId="4C15FAA8" w:rsidR="003200A1" w:rsidRPr="00C260D9" w:rsidRDefault="003200A1" w:rsidP="003200A1">
      <w:pPr>
        <w:spacing w:after="0"/>
        <w:rPr>
          <w:lang w:val="nl-NL"/>
        </w:rPr>
      </w:pPr>
      <w:r w:rsidRPr="00C260D9">
        <w:rPr>
          <w:lang w:val="nl-NL"/>
        </w:rPr>
        <w:t xml:space="preserve">De tweede planning die is opgesteld </w:t>
      </w:r>
      <w:r w:rsidR="00E66FD9" w:rsidRPr="00C260D9">
        <w:rPr>
          <w:lang w:val="nl-NL"/>
        </w:rPr>
        <w:t>is nog steeds erg globaal, maar iets gedetailleerder dan de eerste planning. In deze planning was he</w:t>
      </w:r>
      <w:r w:rsidR="002C6E1F" w:rsidRPr="00C260D9">
        <w:rPr>
          <w:lang w:val="nl-NL"/>
        </w:rPr>
        <w:t>t</w:t>
      </w:r>
      <w:r w:rsidR="00E66FD9" w:rsidRPr="00C260D9">
        <w:rPr>
          <w:lang w:val="nl-NL"/>
        </w:rPr>
        <w:t xml:space="preserve"> duidelijk wat er gedaan moest worden en </w:t>
      </w:r>
      <w:r w:rsidR="002C6E1F" w:rsidRPr="00C260D9">
        <w:rPr>
          <w:lang w:val="nl-NL"/>
        </w:rPr>
        <w:t>zijn de verschillende onderdelen, zoals het onderzoek en het opstellen van documenten</w:t>
      </w:r>
      <w:r w:rsidR="007C0573" w:rsidRPr="00C260D9">
        <w:rPr>
          <w:lang w:val="nl-NL"/>
        </w:rPr>
        <w:t xml:space="preserve"> in tijd verdeeld over de hele stageperiode. Deze planning gaf geen inzicht in de verschillende fases en was daardoor onduidelijk. </w:t>
      </w:r>
    </w:p>
    <w:p w14:paraId="59CB24B7" w14:textId="77777777" w:rsidR="003200A1" w:rsidRPr="00C260D9" w:rsidRDefault="003200A1" w:rsidP="00846F84">
      <w:pPr>
        <w:rPr>
          <w:lang w:val="nl-NL"/>
        </w:rPr>
      </w:pPr>
    </w:p>
    <w:p w14:paraId="5727C193" w14:textId="6C009500" w:rsidR="004909B5" w:rsidRPr="00C260D9" w:rsidRDefault="004909B5" w:rsidP="00846F84">
      <w:pPr>
        <w:rPr>
          <w:lang w:val="nl-NL"/>
        </w:rPr>
      </w:pPr>
      <w:r w:rsidRPr="00C260D9">
        <w:rPr>
          <w:noProof/>
          <w:lang w:eastAsia="en-US"/>
        </w:rPr>
        <w:drawing>
          <wp:inline distT="0" distB="0" distL="0" distR="0" wp14:anchorId="6D612266" wp14:editId="53BC744C">
            <wp:extent cx="8763990" cy="35472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75964" cy="3552097"/>
                    </a:xfrm>
                    <a:prstGeom prst="rect">
                      <a:avLst/>
                    </a:prstGeom>
                    <a:noFill/>
                  </pic:spPr>
                </pic:pic>
              </a:graphicData>
            </a:graphic>
          </wp:inline>
        </w:drawing>
      </w:r>
    </w:p>
    <w:p w14:paraId="52112A86" w14:textId="77777777" w:rsidR="00F2094C" w:rsidRPr="00C260D9" w:rsidRDefault="00F2094C">
      <w:pPr>
        <w:rPr>
          <w:lang w:val="nl-NL"/>
        </w:rPr>
      </w:pPr>
      <w:r w:rsidRPr="00C260D9">
        <w:rPr>
          <w:lang w:val="nl-NL"/>
        </w:rPr>
        <w:br w:type="page"/>
      </w:r>
    </w:p>
    <w:p w14:paraId="52B569BC" w14:textId="2FFE83C0" w:rsidR="00F2094C" w:rsidRPr="00C260D9" w:rsidRDefault="00F2094C" w:rsidP="007C0573">
      <w:pPr>
        <w:spacing w:after="0"/>
        <w:rPr>
          <w:b/>
          <w:lang w:val="nl-NL"/>
        </w:rPr>
      </w:pPr>
      <w:r w:rsidRPr="00C260D9">
        <w:rPr>
          <w:b/>
          <w:lang w:val="nl-NL"/>
        </w:rPr>
        <w:lastRenderedPageBreak/>
        <w:t>Derde planning</w:t>
      </w:r>
    </w:p>
    <w:p w14:paraId="023DE337" w14:textId="3583B65D" w:rsidR="007C0573" w:rsidRPr="00C260D9" w:rsidRDefault="00D50B64" w:rsidP="00846F84">
      <w:pPr>
        <w:rPr>
          <w:lang w:val="nl-NL"/>
        </w:rPr>
      </w:pPr>
      <w:r w:rsidRPr="00C260D9">
        <w:rPr>
          <w:noProof/>
          <w:lang w:eastAsia="en-US"/>
        </w:rPr>
        <w:drawing>
          <wp:anchor distT="0" distB="0" distL="114300" distR="114300" simplePos="0" relativeHeight="251698688" behindDoc="1" locked="0" layoutInCell="1" allowOverlap="1" wp14:anchorId="2CC8632F" wp14:editId="13B86297">
            <wp:simplePos x="0" y="0"/>
            <wp:positionH relativeFrom="column">
              <wp:posOffset>0</wp:posOffset>
            </wp:positionH>
            <wp:positionV relativeFrom="paragraph">
              <wp:posOffset>351914</wp:posOffset>
            </wp:positionV>
            <wp:extent cx="8894618" cy="4785756"/>
            <wp:effectExtent l="0" t="0" r="1905" b="15240"/>
            <wp:wrapNone/>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E6D6E" w:rsidRPr="00C260D9">
        <w:rPr>
          <w:lang w:val="nl-NL"/>
        </w:rPr>
        <w:t xml:space="preserve">De derde planning was een combinatie van de eerste en tweede planning. Tijdens deze </w:t>
      </w:r>
      <w:r w:rsidR="005C3234" w:rsidRPr="00C260D9">
        <w:rPr>
          <w:lang w:val="nl-NL"/>
        </w:rPr>
        <w:t>planning was het duidelijk wat de verschillende fases waren en de onderdelen daarin. Deze planning was daarom beter te volgen.</w:t>
      </w:r>
      <w:r w:rsidR="004E6D6E" w:rsidRPr="00C260D9">
        <w:rPr>
          <w:lang w:val="nl-NL"/>
        </w:rPr>
        <w:t xml:space="preserve"> Ook gaf deze planning een veel beter inzicht in de tijd die er te besteden was per fase. </w:t>
      </w:r>
      <w:r w:rsidR="005C3234" w:rsidRPr="00C260D9">
        <w:rPr>
          <w:lang w:val="nl-NL"/>
        </w:rPr>
        <w:t xml:space="preserve"> </w:t>
      </w:r>
    </w:p>
    <w:p w14:paraId="23AAFBBF" w14:textId="77777777" w:rsidR="00D50B64" w:rsidRPr="00C260D9" w:rsidRDefault="00D50B64" w:rsidP="00846F84">
      <w:pPr>
        <w:rPr>
          <w:lang w:val="nl-NL"/>
        </w:rPr>
      </w:pPr>
    </w:p>
    <w:p w14:paraId="145BAC25" w14:textId="77777777" w:rsidR="00D50B64" w:rsidRPr="00C260D9" w:rsidRDefault="00D50B64" w:rsidP="00846F84">
      <w:pPr>
        <w:rPr>
          <w:lang w:val="nl-NL"/>
        </w:rPr>
      </w:pPr>
    </w:p>
    <w:p w14:paraId="1BE7CDF4" w14:textId="77777777" w:rsidR="00D50B64" w:rsidRPr="00C260D9" w:rsidRDefault="00D50B64" w:rsidP="00846F84">
      <w:pPr>
        <w:rPr>
          <w:lang w:val="nl-NL"/>
        </w:rPr>
      </w:pPr>
    </w:p>
    <w:p w14:paraId="26D4BA32" w14:textId="77777777" w:rsidR="00D50B64" w:rsidRPr="00C260D9" w:rsidRDefault="00D50B64" w:rsidP="00846F84">
      <w:pPr>
        <w:rPr>
          <w:lang w:val="nl-NL"/>
        </w:rPr>
      </w:pPr>
    </w:p>
    <w:p w14:paraId="49F7DE9D" w14:textId="77777777" w:rsidR="00D50B64" w:rsidRPr="00C260D9" w:rsidRDefault="00D50B64" w:rsidP="00846F84">
      <w:pPr>
        <w:rPr>
          <w:lang w:val="nl-NL"/>
        </w:rPr>
      </w:pPr>
    </w:p>
    <w:p w14:paraId="45240DB1" w14:textId="77777777" w:rsidR="00D50B64" w:rsidRPr="00C260D9" w:rsidRDefault="00D50B64" w:rsidP="00846F84">
      <w:pPr>
        <w:rPr>
          <w:lang w:val="nl-NL"/>
        </w:rPr>
      </w:pPr>
    </w:p>
    <w:p w14:paraId="132E2548" w14:textId="77777777" w:rsidR="00D50B64" w:rsidRPr="00C260D9" w:rsidRDefault="00D50B64" w:rsidP="00846F84">
      <w:pPr>
        <w:rPr>
          <w:lang w:val="nl-NL"/>
        </w:rPr>
      </w:pPr>
    </w:p>
    <w:p w14:paraId="6C58F6CC" w14:textId="77777777" w:rsidR="00D50B64" w:rsidRPr="00C260D9" w:rsidRDefault="00D50B64" w:rsidP="00846F84">
      <w:pPr>
        <w:rPr>
          <w:lang w:val="nl-NL"/>
        </w:rPr>
      </w:pPr>
    </w:p>
    <w:p w14:paraId="2C00E06E" w14:textId="77777777" w:rsidR="00D50B64" w:rsidRPr="00C260D9" w:rsidRDefault="00D50B64" w:rsidP="00846F84">
      <w:pPr>
        <w:rPr>
          <w:lang w:val="nl-NL"/>
        </w:rPr>
      </w:pPr>
    </w:p>
    <w:p w14:paraId="38AE9A3A" w14:textId="77777777" w:rsidR="00D50B64" w:rsidRPr="00C260D9" w:rsidRDefault="00D50B64" w:rsidP="00846F84">
      <w:pPr>
        <w:rPr>
          <w:lang w:val="nl-NL"/>
        </w:rPr>
      </w:pPr>
    </w:p>
    <w:p w14:paraId="1D5F7ABD" w14:textId="77777777" w:rsidR="00D50B64" w:rsidRPr="00C260D9" w:rsidRDefault="00D50B64" w:rsidP="00846F84">
      <w:pPr>
        <w:rPr>
          <w:lang w:val="nl-NL"/>
        </w:rPr>
      </w:pPr>
    </w:p>
    <w:p w14:paraId="72F46C10" w14:textId="77777777" w:rsidR="00D50B64" w:rsidRPr="00C260D9" w:rsidRDefault="00D50B64" w:rsidP="00846F84">
      <w:pPr>
        <w:rPr>
          <w:lang w:val="nl-NL"/>
        </w:rPr>
      </w:pPr>
    </w:p>
    <w:p w14:paraId="25E2A5FD" w14:textId="77777777" w:rsidR="00D50B64" w:rsidRPr="00C260D9" w:rsidRDefault="00D50B64" w:rsidP="00846F84">
      <w:pPr>
        <w:rPr>
          <w:lang w:val="nl-NL"/>
        </w:rPr>
      </w:pPr>
    </w:p>
    <w:p w14:paraId="03069E46" w14:textId="77777777" w:rsidR="00D50B64" w:rsidRPr="00C260D9" w:rsidRDefault="00D50B64" w:rsidP="00846F84">
      <w:pPr>
        <w:rPr>
          <w:lang w:val="nl-NL"/>
        </w:rPr>
      </w:pPr>
    </w:p>
    <w:p w14:paraId="2FF2A239" w14:textId="77777777" w:rsidR="00D50B64" w:rsidRPr="00C260D9" w:rsidRDefault="00D50B64" w:rsidP="00846F84">
      <w:pPr>
        <w:rPr>
          <w:lang w:val="nl-NL"/>
        </w:rPr>
      </w:pPr>
    </w:p>
    <w:p w14:paraId="0A46206E" w14:textId="77777777" w:rsidR="00D50B64" w:rsidRPr="00C260D9" w:rsidRDefault="00D50B64" w:rsidP="00846F84">
      <w:pPr>
        <w:rPr>
          <w:lang w:val="nl-NL"/>
        </w:rPr>
      </w:pPr>
    </w:p>
    <w:p w14:paraId="3F56DD86" w14:textId="77777777" w:rsidR="00D50B64" w:rsidRPr="00C260D9" w:rsidRDefault="00D50B64" w:rsidP="00846F84">
      <w:pPr>
        <w:rPr>
          <w:lang w:val="nl-NL"/>
        </w:rPr>
      </w:pPr>
    </w:p>
    <w:p w14:paraId="027D350D" w14:textId="77777777" w:rsidR="00D50B64" w:rsidRPr="00C260D9" w:rsidRDefault="00D50B64" w:rsidP="00846F84">
      <w:pPr>
        <w:rPr>
          <w:lang w:val="nl-NL"/>
        </w:rPr>
      </w:pPr>
    </w:p>
    <w:p w14:paraId="64BE4CF3" w14:textId="680F7EE3" w:rsidR="00F2094C" w:rsidRPr="00C260D9" w:rsidRDefault="00F2094C" w:rsidP="00846F84">
      <w:pPr>
        <w:rPr>
          <w:lang w:val="nl-NL"/>
        </w:rPr>
      </w:pPr>
    </w:p>
    <w:p w14:paraId="5B187DC1" w14:textId="69EADFEA" w:rsidR="00AF30F8" w:rsidRPr="00C260D9" w:rsidRDefault="00AF30F8" w:rsidP="00AF30F8">
      <w:pPr>
        <w:pStyle w:val="ListParagraph"/>
        <w:numPr>
          <w:ilvl w:val="0"/>
          <w:numId w:val="28"/>
        </w:numPr>
        <w:rPr>
          <w:lang w:val="nl-NL"/>
        </w:rPr>
        <w:sectPr w:rsidR="00AF30F8" w:rsidRPr="00C260D9" w:rsidSect="005E1B9D">
          <w:pgSz w:w="16840" w:h="11907" w:orient="landscape" w:code="9"/>
          <w:pgMar w:top="1985" w:right="1440" w:bottom="851" w:left="1440" w:header="851" w:footer="851" w:gutter="0"/>
          <w:cols w:space="720"/>
          <w:titlePg/>
          <w:docGrid w:linePitch="360"/>
        </w:sectPr>
      </w:pPr>
      <w:r w:rsidRPr="00C260D9">
        <w:rPr>
          <w:lang w:val="nl-NL"/>
        </w:rPr>
        <w:t>* geeft aan als het om een fase gaat.</w:t>
      </w:r>
    </w:p>
    <w:p w14:paraId="40EF53A4" w14:textId="49F2F43C" w:rsidR="00972ED5" w:rsidRPr="00C260D9" w:rsidRDefault="00972ED5">
      <w:pPr>
        <w:rPr>
          <w:lang w:val="nl-NL"/>
        </w:rPr>
      </w:pPr>
    </w:p>
    <w:p w14:paraId="2D2006A3" w14:textId="02BEB626" w:rsidR="00AE0597" w:rsidRPr="00C260D9" w:rsidRDefault="00AD7572" w:rsidP="00AD7572">
      <w:pPr>
        <w:pStyle w:val="Heading2"/>
        <w:numPr>
          <w:ilvl w:val="0"/>
          <w:numId w:val="29"/>
        </w:numPr>
        <w:rPr>
          <w:lang w:val="nl-NL"/>
        </w:rPr>
      </w:pPr>
      <w:bookmarkStart w:id="83" w:name="_Toc326396290"/>
      <w:r w:rsidRPr="00C260D9">
        <w:rPr>
          <w:lang w:val="nl-NL"/>
        </w:rPr>
        <w:t xml:space="preserve">Vragenlijst interview </w:t>
      </w:r>
      <w:r w:rsidR="00A639B8" w:rsidRPr="00C260D9">
        <w:rPr>
          <w:lang w:val="nl-NL"/>
        </w:rPr>
        <w:t>met de solution architect</w:t>
      </w:r>
      <w:bookmarkEnd w:id="83"/>
    </w:p>
    <w:p w14:paraId="695E7DA9" w14:textId="0A12342B" w:rsidR="00A639B8" w:rsidRPr="00C260D9" w:rsidRDefault="002B5EB4" w:rsidP="00E75273">
      <w:pPr>
        <w:pStyle w:val="ListParagraph"/>
        <w:numPr>
          <w:ilvl w:val="0"/>
          <w:numId w:val="50"/>
        </w:numPr>
        <w:spacing w:line="240" w:lineRule="auto"/>
        <w:rPr>
          <w:sz w:val="22"/>
          <w:lang w:val="nl-NL"/>
        </w:rPr>
      </w:pPr>
      <w:r w:rsidRPr="00C260D9">
        <w:rPr>
          <w:sz w:val="22"/>
          <w:lang w:val="nl-NL"/>
        </w:rPr>
        <w:t>Wat verwacht u van het conventiehandboek?</w:t>
      </w:r>
    </w:p>
    <w:p w14:paraId="54344A66" w14:textId="77777777" w:rsidR="00E75273" w:rsidRPr="00C260D9" w:rsidRDefault="00E75273" w:rsidP="00E75273">
      <w:pPr>
        <w:pStyle w:val="ListParagraph"/>
        <w:spacing w:line="240" w:lineRule="auto"/>
        <w:rPr>
          <w:sz w:val="22"/>
          <w:lang w:val="nl-NL"/>
        </w:rPr>
      </w:pPr>
    </w:p>
    <w:p w14:paraId="17AA55BC" w14:textId="475648D1" w:rsidR="00E75273" w:rsidRPr="00C260D9" w:rsidRDefault="0047493F" w:rsidP="00E75273">
      <w:pPr>
        <w:pStyle w:val="ListParagraph"/>
        <w:numPr>
          <w:ilvl w:val="0"/>
          <w:numId w:val="50"/>
        </w:numPr>
        <w:spacing w:after="0" w:line="240" w:lineRule="auto"/>
        <w:rPr>
          <w:sz w:val="22"/>
          <w:lang w:val="nl-NL"/>
        </w:rPr>
      </w:pPr>
      <w:r w:rsidRPr="00C260D9">
        <w:rPr>
          <w:sz w:val="22"/>
          <w:lang w:val="nl-NL"/>
        </w:rPr>
        <w:t>Worden binnen Damco vooral gebruik gemaakt van applicatie componenten of applicatie functies?</w:t>
      </w:r>
    </w:p>
    <w:p w14:paraId="06013E5F" w14:textId="77777777" w:rsidR="00E75273" w:rsidRPr="00C260D9" w:rsidRDefault="00E75273" w:rsidP="00E75273">
      <w:pPr>
        <w:pStyle w:val="ListParagraph"/>
        <w:spacing w:after="0" w:line="240" w:lineRule="auto"/>
        <w:rPr>
          <w:sz w:val="22"/>
          <w:lang w:val="nl-NL"/>
        </w:rPr>
      </w:pPr>
    </w:p>
    <w:p w14:paraId="0796EB11" w14:textId="1D81566A" w:rsidR="0047493F" w:rsidRPr="00C260D9" w:rsidRDefault="0047493F" w:rsidP="00E75273">
      <w:pPr>
        <w:pStyle w:val="ListParagraph"/>
        <w:numPr>
          <w:ilvl w:val="0"/>
          <w:numId w:val="50"/>
        </w:numPr>
        <w:spacing w:after="0" w:line="240" w:lineRule="auto"/>
        <w:rPr>
          <w:sz w:val="22"/>
          <w:lang w:val="nl-NL"/>
        </w:rPr>
      </w:pPr>
      <w:r w:rsidRPr="00C260D9">
        <w:rPr>
          <w:sz w:val="22"/>
          <w:lang w:val="nl-NL"/>
        </w:rPr>
        <w:t>Worden er binnen Damco vooral gebruik gemaakt van bedrijfsprocessen of bedrijfsfuncties?</w:t>
      </w:r>
    </w:p>
    <w:p w14:paraId="78C272B0" w14:textId="77777777" w:rsidR="00E75273" w:rsidRPr="00C260D9" w:rsidRDefault="00E75273" w:rsidP="00E75273">
      <w:pPr>
        <w:spacing w:after="0" w:line="240" w:lineRule="auto"/>
        <w:rPr>
          <w:sz w:val="22"/>
          <w:lang w:val="nl-NL"/>
        </w:rPr>
      </w:pPr>
    </w:p>
    <w:p w14:paraId="408A09C8" w14:textId="33E72A79" w:rsidR="0047493F" w:rsidRPr="00C260D9" w:rsidRDefault="0047493F" w:rsidP="00E75273">
      <w:pPr>
        <w:pStyle w:val="ListParagraph"/>
        <w:numPr>
          <w:ilvl w:val="0"/>
          <w:numId w:val="50"/>
        </w:numPr>
        <w:spacing w:line="240" w:lineRule="auto"/>
        <w:rPr>
          <w:sz w:val="22"/>
          <w:lang w:val="nl-NL"/>
        </w:rPr>
      </w:pPr>
      <w:r w:rsidRPr="00C260D9">
        <w:rPr>
          <w:sz w:val="22"/>
          <w:lang w:val="nl-NL"/>
        </w:rPr>
        <w:t>Hoe leest u het liefst een groot Enterprise architectuur model?</w:t>
      </w:r>
    </w:p>
    <w:p w14:paraId="71E7BB6E" w14:textId="77777777" w:rsidR="00E75273" w:rsidRPr="00C260D9" w:rsidRDefault="00E75273" w:rsidP="00E75273">
      <w:pPr>
        <w:pStyle w:val="ListParagraph"/>
        <w:spacing w:line="240" w:lineRule="auto"/>
        <w:rPr>
          <w:sz w:val="22"/>
          <w:lang w:val="nl-NL"/>
        </w:rPr>
      </w:pPr>
    </w:p>
    <w:p w14:paraId="30B1006A" w14:textId="77777777" w:rsidR="009363DB" w:rsidRPr="00C260D9" w:rsidRDefault="009363DB" w:rsidP="00E75273">
      <w:pPr>
        <w:pStyle w:val="ListParagraph"/>
        <w:numPr>
          <w:ilvl w:val="0"/>
          <w:numId w:val="50"/>
        </w:numPr>
        <w:spacing w:line="240" w:lineRule="auto"/>
        <w:rPr>
          <w:sz w:val="22"/>
          <w:lang w:val="nl-NL"/>
        </w:rPr>
      </w:pPr>
      <w:r w:rsidRPr="00C260D9">
        <w:rPr>
          <w:sz w:val="22"/>
          <w:lang w:val="nl-NL"/>
        </w:rPr>
        <w:t xml:space="preserve">Is het handig als de externe actoren benoemd worden? </w:t>
      </w:r>
    </w:p>
    <w:p w14:paraId="50965FD4" w14:textId="7CCD524F" w:rsidR="0047493F" w:rsidRPr="00C260D9" w:rsidRDefault="009363DB" w:rsidP="00E75273">
      <w:pPr>
        <w:pStyle w:val="ListParagraph"/>
        <w:spacing w:line="240" w:lineRule="auto"/>
        <w:rPr>
          <w:sz w:val="22"/>
          <w:lang w:val="nl-NL"/>
        </w:rPr>
      </w:pPr>
      <w:r w:rsidRPr="00C260D9">
        <w:rPr>
          <w:sz w:val="22"/>
          <w:lang w:val="nl-NL"/>
        </w:rPr>
        <w:t>Zo ja, in hoeverre? Zo nee, moet er een generieke naam worden gekozen voor een bepaalde externe partij?</w:t>
      </w:r>
    </w:p>
    <w:p w14:paraId="620E519C" w14:textId="77777777" w:rsidR="00E75273" w:rsidRPr="00C260D9" w:rsidRDefault="00E75273" w:rsidP="00E75273">
      <w:pPr>
        <w:pStyle w:val="ListParagraph"/>
        <w:spacing w:line="240" w:lineRule="auto"/>
        <w:rPr>
          <w:sz w:val="22"/>
          <w:lang w:val="nl-NL"/>
        </w:rPr>
      </w:pPr>
    </w:p>
    <w:p w14:paraId="1FBEFBC4" w14:textId="1847BE77" w:rsidR="009363DB" w:rsidRPr="00C260D9" w:rsidRDefault="000D1481" w:rsidP="00E75273">
      <w:pPr>
        <w:pStyle w:val="ListParagraph"/>
        <w:numPr>
          <w:ilvl w:val="0"/>
          <w:numId w:val="50"/>
        </w:numPr>
        <w:spacing w:line="240" w:lineRule="auto"/>
        <w:rPr>
          <w:sz w:val="22"/>
          <w:lang w:val="nl-NL"/>
        </w:rPr>
      </w:pPr>
      <w:r w:rsidRPr="00C260D9">
        <w:rPr>
          <w:sz w:val="22"/>
          <w:lang w:val="nl-NL"/>
        </w:rPr>
        <w:t>Welke regels met betrekking tot het modeleren van de Enterprise architectuur wilt u zeker terug zien in het conventiehandboek?</w:t>
      </w:r>
    </w:p>
    <w:p w14:paraId="5A5DC82E" w14:textId="77777777" w:rsidR="00E75273" w:rsidRPr="00C260D9" w:rsidRDefault="00E75273" w:rsidP="00E75273">
      <w:pPr>
        <w:pStyle w:val="ListParagraph"/>
        <w:spacing w:line="240" w:lineRule="auto"/>
        <w:rPr>
          <w:sz w:val="22"/>
          <w:lang w:val="nl-NL"/>
        </w:rPr>
      </w:pPr>
    </w:p>
    <w:p w14:paraId="7B8826EB" w14:textId="3500D9FD" w:rsidR="008442A7" w:rsidRPr="00C260D9" w:rsidRDefault="002E74A2" w:rsidP="008442A7">
      <w:pPr>
        <w:pStyle w:val="ListParagraph"/>
        <w:numPr>
          <w:ilvl w:val="0"/>
          <w:numId w:val="50"/>
        </w:numPr>
        <w:spacing w:line="240" w:lineRule="auto"/>
        <w:rPr>
          <w:sz w:val="22"/>
          <w:lang w:val="nl-NL"/>
        </w:rPr>
      </w:pPr>
      <w:r w:rsidRPr="00C260D9">
        <w:rPr>
          <w:sz w:val="22"/>
          <w:lang w:val="nl-NL"/>
        </w:rPr>
        <w:t>Zou u voorbeelden uit het model willen zien in het conventiehandboek? Zo, ja wat voor soort voorbeelden. Zo nee, waarom?</w:t>
      </w:r>
    </w:p>
    <w:p w14:paraId="25409569" w14:textId="77777777" w:rsidR="008442A7" w:rsidRPr="00C260D9" w:rsidRDefault="008442A7">
      <w:pPr>
        <w:rPr>
          <w:sz w:val="22"/>
          <w:lang w:val="nl-NL"/>
        </w:rPr>
      </w:pPr>
      <w:r w:rsidRPr="00C260D9">
        <w:rPr>
          <w:sz w:val="22"/>
          <w:lang w:val="nl-NL"/>
        </w:rPr>
        <w:br w:type="page"/>
      </w:r>
    </w:p>
    <w:p w14:paraId="547D088F" w14:textId="02341104" w:rsidR="008D5375" w:rsidRPr="00C260D9" w:rsidRDefault="008442A7" w:rsidP="008D5375">
      <w:pPr>
        <w:pStyle w:val="Heading2"/>
        <w:numPr>
          <w:ilvl w:val="0"/>
          <w:numId w:val="29"/>
        </w:numPr>
        <w:rPr>
          <w:lang w:val="nl-NL"/>
        </w:rPr>
      </w:pPr>
      <w:bookmarkStart w:id="84" w:name="_Toc326396291"/>
      <w:r w:rsidRPr="00C260D9">
        <w:rPr>
          <w:lang w:val="nl-NL"/>
        </w:rPr>
        <w:lastRenderedPageBreak/>
        <w:t>Opmaak conventiehandboek</w:t>
      </w:r>
      <w:bookmarkEnd w:id="84"/>
    </w:p>
    <w:p w14:paraId="5BBE3435" w14:textId="77777777" w:rsidR="008D5375" w:rsidRPr="00C260D9" w:rsidRDefault="008D5375" w:rsidP="008D5375">
      <w:pPr>
        <w:ind w:left="360"/>
        <w:rPr>
          <w:sz w:val="36"/>
          <w:lang w:val="nl-NL"/>
        </w:rPr>
      </w:pPr>
      <w:bookmarkStart w:id="85" w:name="_Toc448821947"/>
      <w:bookmarkStart w:id="86" w:name="_Toc448840040"/>
      <w:r w:rsidRPr="00C260D9">
        <w:rPr>
          <w:sz w:val="36"/>
          <w:lang w:val="nl-NL"/>
        </w:rPr>
        <w:t>Introduction</w:t>
      </w:r>
      <w:bookmarkEnd w:id="85"/>
      <w:bookmarkEnd w:id="86"/>
    </w:p>
    <w:p w14:paraId="2AE5C26D" w14:textId="77777777" w:rsidR="008D5375" w:rsidRPr="00C260D9" w:rsidRDefault="008D5375" w:rsidP="008D5375">
      <w:pPr>
        <w:ind w:left="360"/>
        <w:rPr>
          <w:color w:val="222222"/>
          <w:sz w:val="22"/>
          <w:lang w:val="nl-NL"/>
        </w:rPr>
      </w:pPr>
      <w:r w:rsidRPr="00C260D9">
        <w:rPr>
          <w:color w:val="222222"/>
          <w:sz w:val="22"/>
          <w:lang w:val="nl-NL"/>
        </w:rPr>
        <w:t>As many of you already know, the Damco enterprise architecture, further called the DEA will be modeled into the new tool BiZZdesign. This is done according to the ArchiMate 2.1 Method and Togaf 9.1. Enterprise architecture offers several opportunities for Damco, such as giving direction to the IT domain, cost savings by eliminating unnecessary applications or merging applications and cost savings for incident management.</w:t>
      </w:r>
    </w:p>
    <w:p w14:paraId="4B609C06" w14:textId="77777777" w:rsidR="008D5375" w:rsidRPr="00C260D9" w:rsidRDefault="008D5375" w:rsidP="008D5375">
      <w:pPr>
        <w:ind w:left="360"/>
        <w:rPr>
          <w:color w:val="222222"/>
          <w:sz w:val="22"/>
          <w:lang w:val="nl-NL"/>
        </w:rPr>
      </w:pPr>
      <w:r w:rsidRPr="00C260D9">
        <w:rPr>
          <w:color w:val="222222"/>
          <w:sz w:val="22"/>
          <w:lang w:val="nl-NL"/>
        </w:rPr>
        <w:t xml:space="preserve">For DEA to be managed as effectively as possible and to keep it up to date, it is important that we have one way of modeling in the tool. This document will describe the basic figures, rules and guidelines that must be followed during the modeling or modification of the DEA. We will also cover the viewpoints that will be modeled in the DEA, more about this in chapter three. </w:t>
      </w:r>
    </w:p>
    <w:p w14:paraId="544E7682" w14:textId="77777777" w:rsidR="008D5375" w:rsidRPr="00C260D9" w:rsidRDefault="008D5375" w:rsidP="008D5375">
      <w:pPr>
        <w:ind w:left="360"/>
        <w:rPr>
          <w:color w:val="222222"/>
          <w:sz w:val="22"/>
          <w:lang w:val="nl-NL"/>
        </w:rPr>
      </w:pPr>
      <w:r w:rsidRPr="00C260D9">
        <w:rPr>
          <w:color w:val="222222"/>
          <w:sz w:val="22"/>
          <w:lang w:val="nl-NL"/>
        </w:rPr>
        <w:t>This document is especially important for architects within Damco, but also for other stakeholders. For the architects, it is important to follow the rules and guidelines for a consistency throughout the whole DEA. For the stakeholders, the document may be important to get a better understanding of the DEA.</w:t>
      </w:r>
    </w:p>
    <w:p w14:paraId="61253B62" w14:textId="77777777" w:rsidR="008D5375" w:rsidRPr="00C260D9" w:rsidRDefault="008D5375" w:rsidP="008D5375">
      <w:pPr>
        <w:ind w:left="360"/>
        <w:rPr>
          <w:color w:val="222222"/>
          <w:sz w:val="22"/>
          <w:lang w:val="nl-NL"/>
        </w:rPr>
      </w:pPr>
      <w:r w:rsidRPr="00C260D9">
        <w:rPr>
          <w:color w:val="222222"/>
          <w:sz w:val="22"/>
          <w:lang w:val="nl-NL"/>
        </w:rPr>
        <w:br w:type="page"/>
      </w:r>
    </w:p>
    <w:p w14:paraId="2FDF2A1E" w14:textId="77777777" w:rsidR="008D5375" w:rsidRPr="00C260D9" w:rsidRDefault="008D5375" w:rsidP="008D5375">
      <w:pPr>
        <w:ind w:left="360"/>
        <w:rPr>
          <w:sz w:val="36"/>
          <w:lang w:val="nl-NL"/>
        </w:rPr>
      </w:pPr>
      <w:bookmarkStart w:id="87" w:name="_Toc448840041"/>
      <w:r w:rsidRPr="00C260D9">
        <w:rPr>
          <w:sz w:val="36"/>
          <w:lang w:val="nl-NL"/>
        </w:rPr>
        <w:lastRenderedPageBreak/>
        <w:t>dynamic document</w:t>
      </w:r>
      <w:bookmarkEnd w:id="87"/>
    </w:p>
    <w:p w14:paraId="1F5F8E9A" w14:textId="77777777" w:rsidR="008D5375" w:rsidRPr="00C260D9" w:rsidRDefault="008D5375" w:rsidP="008D5375">
      <w:pPr>
        <w:ind w:left="360"/>
        <w:rPr>
          <w:sz w:val="22"/>
          <w:szCs w:val="22"/>
          <w:lang w:val="nl-NL"/>
        </w:rPr>
      </w:pPr>
      <w:r w:rsidRPr="00C260D9">
        <w:rPr>
          <w:sz w:val="22"/>
          <w:szCs w:val="22"/>
          <w:lang w:val="nl-NL"/>
        </w:rPr>
        <w:t>This is a living document. That means that it is intended for the architects to review this document with some regularity. In particular when new concepts are added to the meta-model for Damco. Cases which are not named in this document relating to the governance, management and maintenance of the DEA models could have a place in this document.</w:t>
      </w:r>
    </w:p>
    <w:p w14:paraId="2FEE6B49" w14:textId="22DC2267" w:rsidR="008D5375" w:rsidRPr="00C260D9" w:rsidRDefault="008D5375" w:rsidP="008D5375">
      <w:pPr>
        <w:ind w:left="360"/>
        <w:rPr>
          <w:sz w:val="22"/>
          <w:szCs w:val="22"/>
          <w:lang w:val="nl-NL"/>
        </w:rPr>
      </w:pPr>
    </w:p>
    <w:p w14:paraId="689691FB" w14:textId="77777777" w:rsidR="008D5375" w:rsidRPr="00C260D9" w:rsidRDefault="008D5375" w:rsidP="008D5375">
      <w:pPr>
        <w:ind w:left="360"/>
        <w:rPr>
          <w:sz w:val="36"/>
          <w:lang w:val="nl-NL"/>
        </w:rPr>
      </w:pPr>
      <w:bookmarkStart w:id="88" w:name="_Toc448840042"/>
      <w:r w:rsidRPr="00C260D9">
        <w:rPr>
          <w:sz w:val="36"/>
          <w:lang w:val="nl-NL"/>
        </w:rPr>
        <w:t>Basics</w:t>
      </w:r>
      <w:bookmarkEnd w:id="88"/>
    </w:p>
    <w:p w14:paraId="736B2871" w14:textId="77777777" w:rsidR="008D5375" w:rsidRPr="00C260D9" w:rsidRDefault="008D5375" w:rsidP="008D5375">
      <w:pPr>
        <w:ind w:left="360"/>
        <w:rPr>
          <w:sz w:val="22"/>
          <w:lang w:val="nl-NL"/>
        </w:rPr>
      </w:pPr>
      <w:r w:rsidRPr="00C260D9">
        <w:rPr>
          <w:sz w:val="22"/>
          <w:lang w:val="nl-NL"/>
        </w:rPr>
        <w:t xml:space="preserve">In this chapter we will discuss the basics of the DEA. We are only going to cover the basic figures of the business layer, the application layer and the technology layer that are part of the meta-model for the DEA. As stated before we will use the Archimate 2.1 method for modeling the DEA. Only the basics will be covered in the paragraph below. If you want a more in depth look you can go to: </w:t>
      </w:r>
      <w:hyperlink r:id="rId28" w:history="1">
        <w:r w:rsidRPr="00C260D9">
          <w:rPr>
            <w:rStyle w:val="Hyperlink"/>
            <w:sz w:val="22"/>
            <w:lang w:val="nl-NL"/>
          </w:rPr>
          <w:t>http://pubs.opengroup.org/architecture/archimate2-doc/toc.html</w:t>
        </w:r>
      </w:hyperlink>
      <w:r w:rsidRPr="00C260D9">
        <w:rPr>
          <w:sz w:val="22"/>
          <w:lang w:val="nl-NL"/>
        </w:rPr>
        <w:t xml:space="preserve"> </w:t>
      </w:r>
    </w:p>
    <w:p w14:paraId="70FB6438" w14:textId="77777777" w:rsidR="008D5375" w:rsidRPr="00C260D9" w:rsidRDefault="008D5375" w:rsidP="008D5375">
      <w:pPr>
        <w:ind w:left="360"/>
        <w:rPr>
          <w:lang w:val="nl-NL"/>
        </w:rPr>
      </w:pPr>
      <w:bookmarkStart w:id="89" w:name="_Toc448840043"/>
      <w:r w:rsidRPr="00C260D9">
        <w:rPr>
          <w:lang w:val="nl-NL"/>
        </w:rPr>
        <w:t>Business layer</w:t>
      </w:r>
      <w:bookmarkEnd w:id="89"/>
    </w:p>
    <w:p w14:paraId="7740AB35" w14:textId="77777777" w:rsidR="008D5375" w:rsidRPr="00C260D9" w:rsidRDefault="008D5375" w:rsidP="008D5375">
      <w:pPr>
        <w:ind w:left="360"/>
        <w:rPr>
          <w:sz w:val="22"/>
          <w:szCs w:val="22"/>
          <w:lang w:val="nl-NL"/>
        </w:rPr>
      </w:pPr>
      <w:r w:rsidRPr="00C260D9">
        <w:rPr>
          <w:b/>
          <w:sz w:val="22"/>
          <w:szCs w:val="22"/>
          <w:lang w:val="nl-NL"/>
        </w:rPr>
        <w:t xml:space="preserve">Business actor </w:t>
      </w:r>
    </w:p>
    <w:p w14:paraId="06F4FBA1" w14:textId="77777777" w:rsidR="008D5375" w:rsidRPr="00C260D9" w:rsidRDefault="008D5375" w:rsidP="008D5375">
      <w:pPr>
        <w:ind w:left="360"/>
        <w:rPr>
          <w:i/>
          <w:sz w:val="22"/>
          <w:szCs w:val="22"/>
          <w:lang w:val="nl-NL"/>
        </w:rPr>
      </w:pPr>
      <w:r w:rsidRPr="00C260D9">
        <w:rPr>
          <w:i/>
          <w:sz w:val="22"/>
          <w:szCs w:val="22"/>
          <w:lang w:val="nl-NL"/>
        </w:rPr>
        <w:t>“A business actor is defined as an organizational entity that is capable of performing behavior.”</w:t>
      </w:r>
    </w:p>
    <w:p w14:paraId="7F660E33" w14:textId="77777777" w:rsidR="008D5375" w:rsidRPr="00C260D9" w:rsidRDefault="008D5375" w:rsidP="008D5375">
      <w:pPr>
        <w:ind w:left="360"/>
        <w:rPr>
          <w:sz w:val="22"/>
          <w:szCs w:val="22"/>
          <w:lang w:val="nl-NL"/>
        </w:rPr>
      </w:pPr>
      <w:r w:rsidRPr="00C260D9">
        <w:rPr>
          <w:noProof/>
          <w:lang w:eastAsia="en-US"/>
        </w:rPr>
        <w:drawing>
          <wp:inline distT="0" distB="0" distL="0" distR="0" wp14:anchorId="3958C300" wp14:editId="1D3DB569">
            <wp:extent cx="1711842" cy="559691"/>
            <wp:effectExtent l="0" t="0" r="3175" b="0"/>
            <wp:docPr id="123" name="Picture 123" descr="C:\Users\JBA248\Pictures\business 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248\Pictures\business acto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0745" cy="605106"/>
                    </a:xfrm>
                    <a:prstGeom prst="rect">
                      <a:avLst/>
                    </a:prstGeom>
                    <a:noFill/>
                    <a:ln>
                      <a:noFill/>
                    </a:ln>
                  </pic:spPr>
                </pic:pic>
              </a:graphicData>
            </a:graphic>
          </wp:inline>
        </w:drawing>
      </w:r>
    </w:p>
    <w:p w14:paraId="093BBC02" w14:textId="77777777" w:rsidR="008D5375" w:rsidRPr="00C260D9" w:rsidRDefault="008D5375" w:rsidP="008D5375">
      <w:pPr>
        <w:ind w:left="360"/>
        <w:rPr>
          <w:i/>
          <w:sz w:val="22"/>
          <w:szCs w:val="22"/>
          <w:lang w:val="nl-NL"/>
        </w:rPr>
      </w:pPr>
    </w:p>
    <w:p w14:paraId="53A84768" w14:textId="77777777" w:rsidR="008D5375" w:rsidRPr="00C260D9" w:rsidRDefault="008D5375" w:rsidP="008D5375">
      <w:pPr>
        <w:ind w:left="360"/>
        <w:rPr>
          <w:i/>
          <w:sz w:val="22"/>
          <w:szCs w:val="22"/>
          <w:lang w:val="nl-NL"/>
        </w:rPr>
      </w:pPr>
      <w:r w:rsidRPr="00C260D9">
        <w:rPr>
          <w:b/>
          <w:sz w:val="22"/>
          <w:szCs w:val="22"/>
          <w:lang w:val="nl-NL"/>
        </w:rPr>
        <w:t>Business interface</w:t>
      </w:r>
    </w:p>
    <w:p w14:paraId="79C840D6" w14:textId="77777777" w:rsidR="008D5375" w:rsidRPr="00C260D9" w:rsidRDefault="008D5375" w:rsidP="008D5375">
      <w:pPr>
        <w:ind w:left="360"/>
        <w:rPr>
          <w:i/>
          <w:sz w:val="22"/>
          <w:szCs w:val="22"/>
          <w:lang w:val="nl-NL"/>
        </w:rPr>
      </w:pPr>
      <w:r w:rsidRPr="00C260D9">
        <w:rPr>
          <w:i/>
          <w:sz w:val="22"/>
          <w:szCs w:val="22"/>
          <w:lang w:val="nl-NL"/>
        </w:rPr>
        <w:t>“A business interface is defined as a point of access where a business service is made available to the environment.”</w:t>
      </w:r>
    </w:p>
    <w:p w14:paraId="126C4CB4" w14:textId="77777777" w:rsidR="008D5375" w:rsidRPr="00C260D9" w:rsidRDefault="008D5375" w:rsidP="008D5375">
      <w:pPr>
        <w:ind w:left="360"/>
        <w:rPr>
          <w:i/>
          <w:sz w:val="22"/>
          <w:szCs w:val="22"/>
          <w:lang w:val="nl-NL"/>
        </w:rPr>
      </w:pPr>
      <w:r w:rsidRPr="00C260D9">
        <w:rPr>
          <w:noProof/>
          <w:lang w:eastAsia="en-US"/>
        </w:rPr>
        <w:drawing>
          <wp:inline distT="0" distB="0" distL="0" distR="0" wp14:anchorId="636551E3" wp14:editId="41035C03">
            <wp:extent cx="1967230" cy="520700"/>
            <wp:effectExtent l="0" t="0" r="0" b="0"/>
            <wp:docPr id="124" name="Picture 124" descr="C:\Users\JBA248\Pictures\EA\Business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248\Pictures\EA\Business interfac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7230" cy="520700"/>
                    </a:xfrm>
                    <a:prstGeom prst="rect">
                      <a:avLst/>
                    </a:prstGeom>
                    <a:noFill/>
                    <a:ln>
                      <a:noFill/>
                    </a:ln>
                  </pic:spPr>
                </pic:pic>
              </a:graphicData>
            </a:graphic>
          </wp:inline>
        </w:drawing>
      </w:r>
    </w:p>
    <w:p w14:paraId="5FC74BB6" w14:textId="77777777" w:rsidR="008D5375" w:rsidRPr="00C260D9" w:rsidRDefault="008D5375" w:rsidP="008D5375">
      <w:pPr>
        <w:ind w:left="360"/>
        <w:rPr>
          <w:i/>
          <w:sz w:val="22"/>
          <w:szCs w:val="22"/>
          <w:lang w:val="nl-NL"/>
        </w:rPr>
      </w:pPr>
    </w:p>
    <w:p w14:paraId="7BB07967" w14:textId="77777777" w:rsidR="008D5375" w:rsidRPr="00C260D9" w:rsidRDefault="008D5375" w:rsidP="008D5375">
      <w:pPr>
        <w:ind w:left="360"/>
        <w:rPr>
          <w:sz w:val="22"/>
          <w:szCs w:val="22"/>
          <w:lang w:val="nl-NL"/>
        </w:rPr>
      </w:pPr>
      <w:r w:rsidRPr="00C260D9">
        <w:rPr>
          <w:b/>
          <w:sz w:val="22"/>
          <w:szCs w:val="22"/>
          <w:lang w:val="nl-NL"/>
        </w:rPr>
        <w:t>Business process</w:t>
      </w:r>
    </w:p>
    <w:p w14:paraId="3C2E6106" w14:textId="77777777" w:rsidR="008D5375" w:rsidRPr="00C260D9" w:rsidRDefault="008D5375" w:rsidP="008D5375">
      <w:pPr>
        <w:ind w:left="360"/>
        <w:rPr>
          <w:i/>
          <w:sz w:val="22"/>
          <w:szCs w:val="22"/>
          <w:lang w:val="nl-NL"/>
        </w:rPr>
      </w:pPr>
      <w:r w:rsidRPr="00C260D9">
        <w:rPr>
          <w:i/>
          <w:sz w:val="22"/>
          <w:szCs w:val="22"/>
          <w:lang w:val="nl-NL"/>
        </w:rPr>
        <w:t>“A business process is defined as a behavior element that groups behavior based on an ordering of activities. It is intended to produce a defined set of products or business services.”</w:t>
      </w:r>
    </w:p>
    <w:p w14:paraId="5A4CFFB7" w14:textId="77777777" w:rsidR="008D5375" w:rsidRPr="00C260D9" w:rsidRDefault="008D5375" w:rsidP="008D5375">
      <w:pPr>
        <w:ind w:left="360"/>
        <w:rPr>
          <w:i/>
          <w:sz w:val="22"/>
          <w:szCs w:val="22"/>
          <w:lang w:val="nl-NL"/>
        </w:rPr>
      </w:pPr>
      <w:r w:rsidRPr="00C260D9">
        <w:rPr>
          <w:noProof/>
          <w:lang w:eastAsia="en-US"/>
        </w:rPr>
        <w:drawing>
          <wp:inline distT="0" distB="0" distL="0" distR="0" wp14:anchorId="38EDC42B" wp14:editId="148B80BD">
            <wp:extent cx="1882140" cy="553085"/>
            <wp:effectExtent l="0" t="0" r="3810" b="0"/>
            <wp:docPr id="125" name="Picture 125" descr="C:\Users\JBA248\Pictures\EA\Business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A248\Pictures\EA\Business proces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2140" cy="553085"/>
                    </a:xfrm>
                    <a:prstGeom prst="rect">
                      <a:avLst/>
                    </a:prstGeom>
                    <a:noFill/>
                    <a:ln>
                      <a:noFill/>
                    </a:ln>
                  </pic:spPr>
                </pic:pic>
              </a:graphicData>
            </a:graphic>
          </wp:inline>
        </w:drawing>
      </w:r>
    </w:p>
    <w:p w14:paraId="56FAF5D5" w14:textId="77777777" w:rsidR="008D5375" w:rsidRPr="00C260D9" w:rsidRDefault="008D5375" w:rsidP="008D5375">
      <w:pPr>
        <w:ind w:left="360"/>
        <w:rPr>
          <w:lang w:val="nl-NL"/>
        </w:rPr>
      </w:pPr>
    </w:p>
    <w:p w14:paraId="74B5CADC" w14:textId="77777777" w:rsidR="008D5375" w:rsidRPr="00C260D9" w:rsidRDefault="008D5375" w:rsidP="008D5375">
      <w:pPr>
        <w:ind w:left="360"/>
        <w:rPr>
          <w:lang w:val="nl-NL"/>
        </w:rPr>
      </w:pPr>
      <w:bookmarkStart w:id="90" w:name="_Toc448840044"/>
      <w:r w:rsidRPr="00C260D9">
        <w:rPr>
          <w:lang w:val="nl-NL"/>
        </w:rPr>
        <w:t>Application layer</w:t>
      </w:r>
      <w:bookmarkEnd w:id="90"/>
    </w:p>
    <w:p w14:paraId="7D345BFE" w14:textId="77777777" w:rsidR="008D5375" w:rsidRPr="00C260D9" w:rsidRDefault="008D5375" w:rsidP="008D5375">
      <w:pPr>
        <w:ind w:left="360"/>
        <w:rPr>
          <w:lang w:val="nl-NL"/>
        </w:rPr>
      </w:pPr>
      <w:r w:rsidRPr="00C260D9">
        <w:rPr>
          <w:b/>
          <w:sz w:val="22"/>
          <w:szCs w:val="22"/>
          <w:lang w:val="nl-NL"/>
        </w:rPr>
        <w:t>Application component</w:t>
      </w:r>
    </w:p>
    <w:p w14:paraId="5CBA2C10" w14:textId="77777777" w:rsidR="008D5375" w:rsidRPr="00C260D9" w:rsidRDefault="008D5375" w:rsidP="008D5375">
      <w:pPr>
        <w:ind w:left="360"/>
        <w:rPr>
          <w:i/>
          <w:sz w:val="22"/>
          <w:szCs w:val="22"/>
          <w:lang w:val="nl-NL"/>
        </w:rPr>
      </w:pPr>
      <w:r w:rsidRPr="00C260D9">
        <w:rPr>
          <w:i/>
          <w:sz w:val="22"/>
          <w:szCs w:val="22"/>
          <w:lang w:val="nl-NL"/>
        </w:rPr>
        <w:lastRenderedPageBreak/>
        <w:t>“An application component is defined as a modular, deployable, and replaceable part of a software system that encapsulates its behavior and data and exposes these through a set of interfaces.”</w:t>
      </w:r>
    </w:p>
    <w:p w14:paraId="50503516" w14:textId="7220832F" w:rsidR="008D5375" w:rsidRPr="00C260D9" w:rsidRDefault="008D5375" w:rsidP="008D5375">
      <w:pPr>
        <w:ind w:left="360"/>
        <w:rPr>
          <w:i/>
          <w:lang w:val="nl-NL"/>
        </w:rPr>
      </w:pPr>
      <w:r w:rsidRPr="00C260D9">
        <w:rPr>
          <w:noProof/>
          <w:lang w:eastAsia="en-US"/>
        </w:rPr>
        <w:drawing>
          <wp:inline distT="0" distB="0" distL="0" distR="0" wp14:anchorId="46D68157" wp14:editId="2E2CC6AA">
            <wp:extent cx="1967230" cy="531495"/>
            <wp:effectExtent l="0" t="0" r="0" b="1905"/>
            <wp:docPr id="126" name="Picture 126" descr="C:\Users\JBA248\Pictures\EA\application layer\Application compo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BA248\Pictures\EA\application layer\Application compon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7230" cy="531495"/>
                    </a:xfrm>
                    <a:prstGeom prst="rect">
                      <a:avLst/>
                    </a:prstGeom>
                    <a:noFill/>
                    <a:ln>
                      <a:noFill/>
                    </a:ln>
                  </pic:spPr>
                </pic:pic>
              </a:graphicData>
            </a:graphic>
          </wp:inline>
        </w:drawing>
      </w:r>
    </w:p>
    <w:p w14:paraId="30117D3C" w14:textId="77777777" w:rsidR="008D5375" w:rsidRPr="00C260D9" w:rsidRDefault="008D5375" w:rsidP="008D5375">
      <w:pPr>
        <w:ind w:left="360"/>
        <w:rPr>
          <w:i/>
          <w:sz w:val="22"/>
          <w:szCs w:val="22"/>
          <w:lang w:val="nl-NL"/>
        </w:rPr>
      </w:pPr>
    </w:p>
    <w:p w14:paraId="29FE4462" w14:textId="77777777" w:rsidR="008D5375" w:rsidRPr="00C260D9" w:rsidRDefault="008D5375" w:rsidP="008D5375">
      <w:pPr>
        <w:ind w:left="360"/>
        <w:rPr>
          <w:sz w:val="22"/>
          <w:szCs w:val="22"/>
          <w:lang w:val="nl-NL"/>
        </w:rPr>
      </w:pPr>
      <w:r w:rsidRPr="00C260D9">
        <w:rPr>
          <w:b/>
          <w:sz w:val="22"/>
          <w:szCs w:val="22"/>
          <w:lang w:val="nl-NL"/>
        </w:rPr>
        <w:t>Application interface</w:t>
      </w:r>
    </w:p>
    <w:p w14:paraId="1A92386C" w14:textId="77777777" w:rsidR="008D5375" w:rsidRPr="00C260D9" w:rsidRDefault="008D5375" w:rsidP="008D5375">
      <w:pPr>
        <w:ind w:left="360"/>
        <w:rPr>
          <w:i/>
          <w:sz w:val="22"/>
          <w:szCs w:val="22"/>
          <w:lang w:val="nl-NL"/>
        </w:rPr>
      </w:pPr>
      <w:r w:rsidRPr="00C260D9">
        <w:rPr>
          <w:i/>
          <w:sz w:val="22"/>
          <w:szCs w:val="22"/>
          <w:lang w:val="nl-NL"/>
        </w:rPr>
        <w:t>“An application interface is defined as a point of access where an application service is made available to a user or another application component.”</w:t>
      </w:r>
    </w:p>
    <w:p w14:paraId="768B5262" w14:textId="77777777" w:rsidR="008D5375" w:rsidRPr="00C260D9" w:rsidRDefault="008D5375" w:rsidP="008D5375">
      <w:pPr>
        <w:ind w:left="360"/>
        <w:rPr>
          <w:sz w:val="22"/>
          <w:szCs w:val="22"/>
          <w:lang w:val="nl-NL"/>
        </w:rPr>
      </w:pPr>
      <w:r w:rsidRPr="00C260D9">
        <w:rPr>
          <w:noProof/>
          <w:lang w:eastAsia="en-US"/>
        </w:rPr>
        <w:drawing>
          <wp:inline distT="0" distB="0" distL="0" distR="0" wp14:anchorId="06CE3C5B" wp14:editId="30EE254F">
            <wp:extent cx="1945640" cy="531495"/>
            <wp:effectExtent l="0" t="0" r="0" b="1905"/>
            <wp:docPr id="127" name="Picture 127" descr="C:\Users\JBA248\Pictures\EA\application layer\application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BA248\Pictures\EA\application layer\application interfac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5640" cy="531495"/>
                    </a:xfrm>
                    <a:prstGeom prst="rect">
                      <a:avLst/>
                    </a:prstGeom>
                    <a:noFill/>
                    <a:ln>
                      <a:noFill/>
                    </a:ln>
                  </pic:spPr>
                </pic:pic>
              </a:graphicData>
            </a:graphic>
          </wp:inline>
        </w:drawing>
      </w:r>
    </w:p>
    <w:p w14:paraId="59E480EC" w14:textId="77777777" w:rsidR="008D5375" w:rsidRPr="00C260D9" w:rsidRDefault="008D5375" w:rsidP="008D5375">
      <w:pPr>
        <w:ind w:left="360"/>
        <w:rPr>
          <w:sz w:val="22"/>
          <w:szCs w:val="22"/>
          <w:lang w:val="nl-NL"/>
        </w:rPr>
      </w:pPr>
    </w:p>
    <w:p w14:paraId="2E32B960" w14:textId="77777777" w:rsidR="008D5375" w:rsidRPr="00C260D9" w:rsidRDefault="008D5375" w:rsidP="008D5375">
      <w:pPr>
        <w:ind w:left="360"/>
        <w:rPr>
          <w:sz w:val="22"/>
          <w:szCs w:val="22"/>
          <w:lang w:val="nl-NL"/>
        </w:rPr>
      </w:pPr>
      <w:r w:rsidRPr="00C260D9">
        <w:rPr>
          <w:b/>
          <w:sz w:val="22"/>
          <w:szCs w:val="22"/>
          <w:lang w:val="nl-NL"/>
        </w:rPr>
        <w:t>Application function</w:t>
      </w:r>
    </w:p>
    <w:p w14:paraId="6AFE50F8" w14:textId="77777777" w:rsidR="008D5375" w:rsidRPr="00C260D9" w:rsidRDefault="008D5375" w:rsidP="008D5375">
      <w:pPr>
        <w:ind w:left="360"/>
        <w:rPr>
          <w:i/>
          <w:sz w:val="22"/>
          <w:szCs w:val="22"/>
          <w:lang w:val="nl-NL"/>
        </w:rPr>
      </w:pPr>
      <w:r w:rsidRPr="00C260D9">
        <w:rPr>
          <w:i/>
          <w:sz w:val="22"/>
          <w:szCs w:val="22"/>
          <w:lang w:val="nl-NL"/>
        </w:rPr>
        <w:t>“An application function is defined as a behavior element that groups automated behavior that can be performed by an application component.”</w:t>
      </w:r>
    </w:p>
    <w:p w14:paraId="397523AB" w14:textId="77777777" w:rsidR="008D5375" w:rsidRPr="00C260D9" w:rsidRDefault="008D5375" w:rsidP="008D5375">
      <w:pPr>
        <w:ind w:left="360"/>
        <w:rPr>
          <w:i/>
          <w:sz w:val="22"/>
          <w:szCs w:val="22"/>
          <w:lang w:val="nl-NL"/>
        </w:rPr>
      </w:pPr>
      <w:r w:rsidRPr="00C260D9">
        <w:rPr>
          <w:noProof/>
          <w:lang w:eastAsia="en-US"/>
        </w:rPr>
        <w:drawing>
          <wp:inline distT="0" distB="0" distL="0" distR="0" wp14:anchorId="3B1A0EA8" wp14:editId="71B11D64">
            <wp:extent cx="1743710" cy="531495"/>
            <wp:effectExtent l="0" t="0" r="8890" b="1905"/>
            <wp:docPr id="192" name="Picture 192" descr="C:\Users\JBA248\Pictures\EA\application layer\application 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BA248\Pictures\EA\application layer\application func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531495"/>
                    </a:xfrm>
                    <a:prstGeom prst="rect">
                      <a:avLst/>
                    </a:prstGeom>
                    <a:noFill/>
                    <a:ln>
                      <a:noFill/>
                    </a:ln>
                  </pic:spPr>
                </pic:pic>
              </a:graphicData>
            </a:graphic>
          </wp:inline>
        </w:drawing>
      </w:r>
    </w:p>
    <w:p w14:paraId="5DE62E69" w14:textId="77777777" w:rsidR="008D5375" w:rsidRPr="00C260D9" w:rsidRDefault="008D5375" w:rsidP="008D5375">
      <w:pPr>
        <w:ind w:left="360"/>
        <w:rPr>
          <w:i/>
          <w:sz w:val="22"/>
          <w:szCs w:val="22"/>
          <w:lang w:val="nl-NL"/>
        </w:rPr>
      </w:pPr>
    </w:p>
    <w:p w14:paraId="628F636F" w14:textId="77777777" w:rsidR="008D5375" w:rsidRPr="00C260D9" w:rsidRDefault="008D5375" w:rsidP="008D5375">
      <w:pPr>
        <w:ind w:left="360"/>
        <w:rPr>
          <w:lang w:val="nl-NL"/>
        </w:rPr>
      </w:pPr>
      <w:bookmarkStart w:id="91" w:name="_Toc448840045"/>
      <w:r w:rsidRPr="00C260D9">
        <w:rPr>
          <w:lang w:val="nl-NL"/>
        </w:rPr>
        <w:t>Technology layer</w:t>
      </w:r>
      <w:bookmarkEnd w:id="91"/>
    </w:p>
    <w:p w14:paraId="31E68BBE" w14:textId="77777777" w:rsidR="008D5375" w:rsidRPr="00C260D9" w:rsidRDefault="008D5375" w:rsidP="008D5375">
      <w:pPr>
        <w:ind w:left="360"/>
        <w:rPr>
          <w:lang w:val="nl-NL"/>
        </w:rPr>
      </w:pPr>
      <w:r w:rsidRPr="00C260D9">
        <w:rPr>
          <w:b/>
          <w:sz w:val="22"/>
          <w:szCs w:val="22"/>
          <w:lang w:val="nl-NL"/>
        </w:rPr>
        <w:t>Node</w:t>
      </w:r>
    </w:p>
    <w:p w14:paraId="748BB982" w14:textId="77777777" w:rsidR="008D5375" w:rsidRPr="00C260D9" w:rsidRDefault="008D5375" w:rsidP="008D5375">
      <w:pPr>
        <w:ind w:left="360"/>
        <w:rPr>
          <w:i/>
          <w:sz w:val="22"/>
          <w:szCs w:val="22"/>
          <w:lang w:val="nl-NL"/>
        </w:rPr>
      </w:pPr>
      <w:r w:rsidRPr="00C260D9">
        <w:rPr>
          <w:i/>
          <w:sz w:val="22"/>
          <w:szCs w:val="22"/>
          <w:lang w:val="nl-NL"/>
        </w:rPr>
        <w:t>“A node is defined as a computational resource upon which artifacts may be stored or deployed for execution.”</w:t>
      </w:r>
    </w:p>
    <w:p w14:paraId="2F58A6FD" w14:textId="77777777" w:rsidR="008D5375" w:rsidRPr="00C260D9" w:rsidRDefault="008D5375" w:rsidP="008D5375">
      <w:pPr>
        <w:ind w:left="360"/>
        <w:rPr>
          <w:i/>
          <w:sz w:val="22"/>
          <w:szCs w:val="22"/>
          <w:lang w:val="nl-NL"/>
        </w:rPr>
      </w:pPr>
      <w:r w:rsidRPr="00C260D9">
        <w:rPr>
          <w:noProof/>
          <w:lang w:eastAsia="en-US"/>
        </w:rPr>
        <w:drawing>
          <wp:inline distT="0" distB="0" distL="0" distR="0" wp14:anchorId="32C187C8" wp14:editId="4582C046">
            <wp:extent cx="1860550" cy="531495"/>
            <wp:effectExtent l="0" t="0" r="6350" b="1905"/>
            <wp:docPr id="197" name="Picture 197" descr="C:\Users\JBA248\Pictures\EA\Technology layer\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BA248\Pictures\EA\Technology layer\Nod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0550" cy="531495"/>
                    </a:xfrm>
                    <a:prstGeom prst="rect">
                      <a:avLst/>
                    </a:prstGeom>
                    <a:noFill/>
                    <a:ln>
                      <a:noFill/>
                    </a:ln>
                  </pic:spPr>
                </pic:pic>
              </a:graphicData>
            </a:graphic>
          </wp:inline>
        </w:drawing>
      </w:r>
    </w:p>
    <w:p w14:paraId="770B0E00" w14:textId="77777777" w:rsidR="008D5375" w:rsidRPr="00C260D9" w:rsidRDefault="008D5375" w:rsidP="008D5375">
      <w:pPr>
        <w:ind w:left="360"/>
        <w:rPr>
          <w:i/>
          <w:lang w:val="nl-NL"/>
        </w:rPr>
      </w:pPr>
    </w:p>
    <w:p w14:paraId="7E250AE2" w14:textId="77777777" w:rsidR="008D5375" w:rsidRPr="00C260D9" w:rsidRDefault="008D5375" w:rsidP="008D5375">
      <w:pPr>
        <w:ind w:left="360"/>
        <w:rPr>
          <w:lang w:val="nl-NL"/>
        </w:rPr>
      </w:pPr>
      <w:r w:rsidRPr="00C260D9">
        <w:rPr>
          <w:b/>
          <w:sz w:val="22"/>
          <w:szCs w:val="22"/>
          <w:lang w:val="nl-NL"/>
        </w:rPr>
        <w:t>Device</w:t>
      </w:r>
    </w:p>
    <w:p w14:paraId="6E1F8E17" w14:textId="77777777" w:rsidR="008D5375" w:rsidRPr="00C260D9" w:rsidRDefault="008D5375" w:rsidP="008D5375">
      <w:pPr>
        <w:ind w:left="360"/>
        <w:rPr>
          <w:i/>
          <w:sz w:val="22"/>
          <w:szCs w:val="22"/>
          <w:lang w:val="nl-NL"/>
        </w:rPr>
      </w:pPr>
      <w:r w:rsidRPr="00C260D9">
        <w:rPr>
          <w:i/>
          <w:sz w:val="22"/>
          <w:szCs w:val="22"/>
          <w:lang w:val="nl-NL"/>
        </w:rPr>
        <w:t>“A device is defined as a hardware resource upon which artifacts may be stored or deployed for execution.”</w:t>
      </w:r>
    </w:p>
    <w:p w14:paraId="4B9AEA49" w14:textId="77777777" w:rsidR="008D5375" w:rsidRPr="00C260D9" w:rsidRDefault="008D5375" w:rsidP="008D5375">
      <w:pPr>
        <w:ind w:left="360"/>
        <w:rPr>
          <w:i/>
          <w:lang w:val="nl-NL"/>
        </w:rPr>
      </w:pPr>
      <w:r w:rsidRPr="00C260D9">
        <w:rPr>
          <w:noProof/>
          <w:lang w:eastAsia="en-US"/>
        </w:rPr>
        <w:drawing>
          <wp:inline distT="0" distB="0" distL="0" distR="0" wp14:anchorId="4417153F" wp14:editId="4496E73B">
            <wp:extent cx="2317750" cy="595630"/>
            <wp:effectExtent l="0" t="0" r="6350" b="0"/>
            <wp:docPr id="198" name="Picture 198" descr="C:\Users\JBA248\Pictures\EA\Technology layer\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BA248\Pictures\EA\Technology layer\Devic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7750" cy="595630"/>
                    </a:xfrm>
                    <a:prstGeom prst="rect">
                      <a:avLst/>
                    </a:prstGeom>
                    <a:noFill/>
                    <a:ln>
                      <a:noFill/>
                    </a:ln>
                  </pic:spPr>
                </pic:pic>
              </a:graphicData>
            </a:graphic>
          </wp:inline>
        </w:drawing>
      </w:r>
    </w:p>
    <w:p w14:paraId="111ADBF2" w14:textId="77777777" w:rsidR="008D5375" w:rsidRPr="00C260D9" w:rsidRDefault="008D5375" w:rsidP="008D5375">
      <w:pPr>
        <w:ind w:left="360"/>
        <w:rPr>
          <w:lang w:val="nl-NL"/>
        </w:rPr>
      </w:pPr>
    </w:p>
    <w:p w14:paraId="4E749C32" w14:textId="77777777" w:rsidR="008D5375" w:rsidRPr="00C260D9" w:rsidRDefault="008D5375" w:rsidP="008D5375">
      <w:pPr>
        <w:ind w:left="360"/>
        <w:rPr>
          <w:sz w:val="22"/>
          <w:szCs w:val="22"/>
          <w:lang w:val="nl-NL"/>
        </w:rPr>
      </w:pPr>
      <w:r w:rsidRPr="00C260D9">
        <w:rPr>
          <w:b/>
          <w:sz w:val="22"/>
          <w:szCs w:val="22"/>
          <w:lang w:val="nl-NL"/>
        </w:rPr>
        <w:t>System software</w:t>
      </w:r>
    </w:p>
    <w:p w14:paraId="6A98F65D" w14:textId="77777777" w:rsidR="008D5375" w:rsidRPr="00C260D9" w:rsidRDefault="008D5375" w:rsidP="008D5375">
      <w:pPr>
        <w:ind w:left="360"/>
        <w:rPr>
          <w:i/>
          <w:sz w:val="22"/>
          <w:szCs w:val="22"/>
          <w:lang w:val="nl-NL"/>
        </w:rPr>
      </w:pPr>
      <w:r w:rsidRPr="00C260D9">
        <w:rPr>
          <w:i/>
          <w:sz w:val="22"/>
          <w:szCs w:val="22"/>
          <w:lang w:val="nl-NL"/>
        </w:rPr>
        <w:t>“System software represents a software environment for specific types of components and objects that are deployed on it in the form of artifacts.”</w:t>
      </w:r>
    </w:p>
    <w:p w14:paraId="09304393" w14:textId="77777777" w:rsidR="008D5375" w:rsidRPr="00C260D9" w:rsidRDefault="008D5375" w:rsidP="008D5375">
      <w:pPr>
        <w:ind w:left="360"/>
        <w:rPr>
          <w:sz w:val="22"/>
          <w:szCs w:val="22"/>
          <w:lang w:val="nl-NL"/>
        </w:rPr>
      </w:pPr>
      <w:r w:rsidRPr="00C260D9">
        <w:rPr>
          <w:noProof/>
          <w:lang w:eastAsia="en-US"/>
        </w:rPr>
        <w:lastRenderedPageBreak/>
        <w:drawing>
          <wp:inline distT="0" distB="0" distL="0" distR="0" wp14:anchorId="6C319800" wp14:editId="45A12279">
            <wp:extent cx="1849755" cy="542290"/>
            <wp:effectExtent l="0" t="0" r="0" b="0"/>
            <wp:docPr id="30" name="Picture 30" descr="C:\Users\JBA248\Pictures\EA\Technology layer\System 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BA248\Pictures\EA\Technology layer\System softwa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9755" cy="542290"/>
                    </a:xfrm>
                    <a:prstGeom prst="rect">
                      <a:avLst/>
                    </a:prstGeom>
                    <a:noFill/>
                    <a:ln>
                      <a:noFill/>
                    </a:ln>
                  </pic:spPr>
                </pic:pic>
              </a:graphicData>
            </a:graphic>
          </wp:inline>
        </w:drawing>
      </w:r>
    </w:p>
    <w:p w14:paraId="55AFDE09" w14:textId="77777777" w:rsidR="008D5375" w:rsidRPr="00C260D9" w:rsidRDefault="008D5375" w:rsidP="008D5375">
      <w:pPr>
        <w:rPr>
          <w:i/>
          <w:sz w:val="22"/>
          <w:szCs w:val="22"/>
          <w:lang w:val="nl-NL"/>
        </w:rPr>
      </w:pPr>
    </w:p>
    <w:p w14:paraId="56E5DAE8" w14:textId="77777777" w:rsidR="008D5375" w:rsidRPr="00C260D9" w:rsidRDefault="008D5375" w:rsidP="008D5375">
      <w:pPr>
        <w:ind w:left="360"/>
        <w:rPr>
          <w:sz w:val="36"/>
          <w:lang w:val="nl-NL"/>
        </w:rPr>
      </w:pPr>
      <w:r w:rsidRPr="00C260D9">
        <w:rPr>
          <w:sz w:val="36"/>
          <w:lang w:val="nl-NL"/>
        </w:rPr>
        <w:t xml:space="preserve"> </w:t>
      </w:r>
      <w:bookmarkStart w:id="92" w:name="_Toc448840046"/>
      <w:r w:rsidRPr="00C260D9">
        <w:rPr>
          <w:sz w:val="36"/>
          <w:lang w:val="nl-NL"/>
        </w:rPr>
        <w:t>Layers</w:t>
      </w:r>
      <w:bookmarkEnd w:id="92"/>
    </w:p>
    <w:p w14:paraId="4B0BD5BD" w14:textId="77777777" w:rsidR="008D5375" w:rsidRPr="00C260D9" w:rsidRDefault="008D5375" w:rsidP="008D5375">
      <w:pPr>
        <w:ind w:left="360"/>
        <w:rPr>
          <w:sz w:val="22"/>
          <w:lang w:val="nl-NL"/>
        </w:rPr>
      </w:pPr>
      <w:r w:rsidRPr="00C260D9">
        <w:rPr>
          <w:lang w:val="nl-NL"/>
        </w:rPr>
        <w:tab/>
      </w:r>
      <w:r w:rsidRPr="00C260D9">
        <w:rPr>
          <w:sz w:val="22"/>
          <w:lang w:val="nl-NL"/>
        </w:rPr>
        <w:t>The DEA consist of the three following layers:</w:t>
      </w:r>
    </w:p>
    <w:p w14:paraId="20139D3D" w14:textId="77777777" w:rsidR="008D5375" w:rsidRPr="00C260D9" w:rsidRDefault="008D5375" w:rsidP="008D5375">
      <w:pPr>
        <w:ind w:left="360"/>
        <w:rPr>
          <w:sz w:val="22"/>
          <w:lang w:val="nl-NL"/>
        </w:rPr>
      </w:pPr>
      <w:r w:rsidRPr="00C260D9">
        <w:rPr>
          <w:noProof/>
          <w:lang w:eastAsia="en-US"/>
        </w:rPr>
        <w:drawing>
          <wp:anchor distT="0" distB="0" distL="114300" distR="114300" simplePos="0" relativeHeight="251701760" behindDoc="0" locked="0" layoutInCell="1" allowOverlap="1" wp14:anchorId="51B45A24" wp14:editId="0EF2FD49">
            <wp:simplePos x="0" y="0"/>
            <wp:positionH relativeFrom="margin">
              <wp:posOffset>1895475</wp:posOffset>
            </wp:positionH>
            <wp:positionV relativeFrom="paragraph">
              <wp:posOffset>21590</wp:posOffset>
            </wp:positionV>
            <wp:extent cx="3152775" cy="2558868"/>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yers_of_the_Enterprise_Architecture.jpg"/>
                    <pic:cNvPicPr/>
                  </pic:nvPicPr>
                  <pic:blipFill rotWithShape="1">
                    <a:blip r:embed="rId38">
                      <a:extLst>
                        <a:ext uri="{28A0092B-C50C-407E-A947-70E740481C1C}">
                          <a14:useLocalDpi xmlns:a14="http://schemas.microsoft.com/office/drawing/2010/main" val="0"/>
                        </a:ext>
                      </a:extLst>
                    </a:blip>
                    <a:srcRect l="-5" r="24313"/>
                    <a:stretch/>
                  </pic:blipFill>
                  <pic:spPr bwMode="auto">
                    <a:xfrm>
                      <a:off x="0" y="0"/>
                      <a:ext cx="3187455" cy="258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0D9">
        <w:rPr>
          <w:sz w:val="22"/>
          <w:lang w:val="nl-NL"/>
        </w:rPr>
        <w:t>Business layer</w:t>
      </w:r>
    </w:p>
    <w:p w14:paraId="2B83DE04" w14:textId="77777777" w:rsidR="008D5375" w:rsidRPr="00C260D9" w:rsidRDefault="008D5375" w:rsidP="008D5375">
      <w:pPr>
        <w:ind w:left="360"/>
        <w:rPr>
          <w:sz w:val="22"/>
          <w:lang w:val="nl-NL"/>
        </w:rPr>
      </w:pPr>
      <w:r w:rsidRPr="00C260D9">
        <w:rPr>
          <w:sz w:val="22"/>
          <w:lang w:val="nl-NL"/>
        </w:rPr>
        <w:t>Application Layer</w:t>
      </w:r>
    </w:p>
    <w:p w14:paraId="7CE90369" w14:textId="77777777" w:rsidR="008D5375" w:rsidRPr="00C260D9" w:rsidRDefault="008D5375" w:rsidP="008D5375">
      <w:pPr>
        <w:ind w:left="360"/>
        <w:rPr>
          <w:sz w:val="22"/>
          <w:lang w:val="nl-NL"/>
        </w:rPr>
      </w:pPr>
      <w:r w:rsidRPr="00C260D9">
        <w:rPr>
          <w:sz w:val="22"/>
          <w:lang w:val="nl-NL"/>
        </w:rPr>
        <w:t>Technology layer</w:t>
      </w:r>
    </w:p>
    <w:p w14:paraId="1234C9AF" w14:textId="77777777" w:rsidR="008D5375" w:rsidRPr="00C260D9" w:rsidRDefault="008D5375" w:rsidP="008D5375">
      <w:pPr>
        <w:ind w:left="360"/>
        <w:rPr>
          <w:lang w:val="nl-NL"/>
        </w:rPr>
      </w:pPr>
    </w:p>
    <w:p w14:paraId="0E29FFD7" w14:textId="77777777" w:rsidR="008D5375" w:rsidRPr="00C260D9" w:rsidRDefault="008D5375" w:rsidP="008D5375">
      <w:pPr>
        <w:ind w:left="360"/>
        <w:rPr>
          <w:lang w:val="nl-NL"/>
        </w:rPr>
      </w:pPr>
      <w:r w:rsidRPr="00C260D9">
        <w:rPr>
          <w:lang w:val="nl-NL"/>
        </w:rPr>
        <w:tab/>
      </w:r>
      <w:r w:rsidRPr="00C260D9">
        <w:rPr>
          <w:lang w:val="nl-NL"/>
        </w:rPr>
        <w:tab/>
      </w:r>
    </w:p>
    <w:p w14:paraId="7C489698" w14:textId="77777777" w:rsidR="008D5375" w:rsidRPr="00C260D9" w:rsidRDefault="008D5375" w:rsidP="008D5375">
      <w:pPr>
        <w:ind w:left="360"/>
        <w:rPr>
          <w:lang w:val="nl-NL"/>
        </w:rPr>
      </w:pPr>
    </w:p>
    <w:p w14:paraId="07C64DF7" w14:textId="77777777" w:rsidR="008D5375" w:rsidRPr="00C260D9" w:rsidRDefault="008D5375" w:rsidP="008D5375">
      <w:pPr>
        <w:ind w:left="360"/>
        <w:rPr>
          <w:lang w:val="nl-NL"/>
        </w:rPr>
      </w:pPr>
    </w:p>
    <w:p w14:paraId="5DA9C33D" w14:textId="77777777" w:rsidR="008D5375" w:rsidRPr="00C260D9" w:rsidRDefault="008D5375" w:rsidP="008D5375">
      <w:pPr>
        <w:ind w:left="360"/>
        <w:rPr>
          <w:lang w:val="nl-NL"/>
        </w:rPr>
      </w:pPr>
    </w:p>
    <w:p w14:paraId="54B3D213" w14:textId="77777777" w:rsidR="008D5375" w:rsidRPr="00C260D9" w:rsidRDefault="008D5375" w:rsidP="008D5375">
      <w:pPr>
        <w:ind w:left="360"/>
        <w:rPr>
          <w:lang w:val="nl-NL"/>
        </w:rPr>
      </w:pPr>
    </w:p>
    <w:p w14:paraId="118F17B8" w14:textId="77777777" w:rsidR="008D5375" w:rsidRPr="00C260D9" w:rsidRDefault="008D5375" w:rsidP="008D5375">
      <w:pPr>
        <w:ind w:left="360"/>
        <w:rPr>
          <w:lang w:val="nl-NL"/>
        </w:rPr>
      </w:pPr>
    </w:p>
    <w:p w14:paraId="398DA824" w14:textId="77777777" w:rsidR="008D5375" w:rsidRPr="00C260D9" w:rsidRDefault="008D5375" w:rsidP="008D5375">
      <w:pPr>
        <w:ind w:left="360"/>
        <w:rPr>
          <w:lang w:val="nl-NL"/>
        </w:rPr>
      </w:pPr>
    </w:p>
    <w:p w14:paraId="0A782CB2" w14:textId="77777777" w:rsidR="008D5375" w:rsidRPr="00C260D9" w:rsidRDefault="008D5375" w:rsidP="008D5375">
      <w:pPr>
        <w:ind w:left="360"/>
        <w:rPr>
          <w:lang w:val="nl-NL"/>
        </w:rPr>
      </w:pPr>
    </w:p>
    <w:p w14:paraId="3F57644F" w14:textId="77777777" w:rsidR="008D5375" w:rsidRPr="00C260D9" w:rsidRDefault="008D5375" w:rsidP="008D5375">
      <w:pPr>
        <w:ind w:left="360"/>
        <w:rPr>
          <w:sz w:val="22"/>
          <w:szCs w:val="22"/>
          <w:lang w:val="nl-NL"/>
        </w:rPr>
      </w:pPr>
      <w:r w:rsidRPr="00C260D9">
        <w:rPr>
          <w:sz w:val="22"/>
          <w:szCs w:val="22"/>
          <w:lang w:val="nl-NL"/>
        </w:rPr>
        <w:t xml:space="preserve">The </w:t>
      </w:r>
      <w:r w:rsidRPr="00C260D9">
        <w:rPr>
          <w:b/>
          <w:bCs/>
          <w:sz w:val="22"/>
          <w:szCs w:val="22"/>
          <w:lang w:val="nl-NL"/>
        </w:rPr>
        <w:t>Business Layer</w:t>
      </w:r>
      <w:r w:rsidRPr="00C260D9">
        <w:rPr>
          <w:sz w:val="22"/>
          <w:szCs w:val="22"/>
          <w:lang w:val="nl-NL"/>
        </w:rPr>
        <w:t xml:space="preserve"> describes the objects within the Business layer (e.g. Business Goals, Business Requirements and the Business Competencies that are linked to Business Processes, Business Services and Business Workflow).</w:t>
      </w:r>
    </w:p>
    <w:p w14:paraId="16AFF4A8" w14:textId="77777777" w:rsidR="008D5375" w:rsidRPr="00C260D9" w:rsidRDefault="008D5375" w:rsidP="008D5375">
      <w:pPr>
        <w:ind w:left="360"/>
        <w:rPr>
          <w:sz w:val="22"/>
          <w:szCs w:val="22"/>
          <w:lang w:val="nl-NL"/>
        </w:rPr>
      </w:pPr>
      <w:r w:rsidRPr="00C260D9">
        <w:rPr>
          <w:sz w:val="22"/>
          <w:szCs w:val="22"/>
          <w:lang w:val="nl-NL"/>
        </w:rPr>
        <w:t xml:space="preserve">The </w:t>
      </w:r>
      <w:r w:rsidRPr="00C260D9">
        <w:rPr>
          <w:b/>
          <w:bCs/>
          <w:sz w:val="22"/>
          <w:szCs w:val="22"/>
          <w:lang w:val="nl-NL"/>
        </w:rPr>
        <w:t>Application Layer</w:t>
      </w:r>
      <w:r w:rsidRPr="00C260D9">
        <w:rPr>
          <w:sz w:val="22"/>
          <w:szCs w:val="22"/>
          <w:lang w:val="nl-NL"/>
        </w:rPr>
        <w:t xml:space="preserve"> describes the deliverables within the Application, Data and Information Architecture. The maps, matrices and models depicts how Data Goals, Data Flow &amp; Services, Data Requirements and Data Components are linked to Application Goals, Information Flow &amp; Services, Application Requirements and Application Flow &amp; Components.</w:t>
      </w:r>
    </w:p>
    <w:p w14:paraId="77498F38" w14:textId="77777777" w:rsidR="008D5375" w:rsidRPr="00C260D9" w:rsidRDefault="008D5375" w:rsidP="008D5375">
      <w:pPr>
        <w:ind w:left="360"/>
        <w:rPr>
          <w:sz w:val="22"/>
          <w:szCs w:val="22"/>
          <w:lang w:val="nl-NL"/>
        </w:rPr>
      </w:pPr>
      <w:r w:rsidRPr="00C260D9">
        <w:rPr>
          <w:sz w:val="22"/>
          <w:szCs w:val="22"/>
          <w:lang w:val="nl-NL"/>
        </w:rPr>
        <w:t xml:space="preserve">The </w:t>
      </w:r>
      <w:r w:rsidRPr="00C260D9">
        <w:rPr>
          <w:b/>
          <w:bCs/>
          <w:sz w:val="22"/>
          <w:szCs w:val="22"/>
          <w:lang w:val="nl-NL"/>
        </w:rPr>
        <w:t>Technology Layer</w:t>
      </w:r>
      <w:r w:rsidRPr="00C260D9">
        <w:rPr>
          <w:sz w:val="22"/>
          <w:szCs w:val="22"/>
          <w:lang w:val="nl-NL"/>
        </w:rPr>
        <w:t xml:space="preserve"> describes the deliverables within the platform and infrastructure areas. The maps, matrices and models depicts how Platform Goals, Platform Flow &amp; Services, Platform Requirements and Platform Components are linked to Infrastructure Goals, Infrastructure Flow &amp; Services, Infrastructure Requirements and Infrastructure Components.</w:t>
      </w:r>
    </w:p>
    <w:p w14:paraId="5C084E67" w14:textId="77777777" w:rsidR="008D5375" w:rsidRPr="00C260D9" w:rsidRDefault="008D5375" w:rsidP="008D5375">
      <w:pPr>
        <w:ind w:left="360"/>
        <w:rPr>
          <w:sz w:val="22"/>
          <w:szCs w:val="22"/>
          <w:lang w:val="nl-NL"/>
        </w:rPr>
      </w:pPr>
    </w:p>
    <w:p w14:paraId="446CC666" w14:textId="44816CA4" w:rsidR="008D5375" w:rsidRPr="00C260D9" w:rsidRDefault="008D5375" w:rsidP="008D5375">
      <w:pPr>
        <w:ind w:left="360"/>
        <w:rPr>
          <w:sz w:val="22"/>
          <w:szCs w:val="22"/>
          <w:lang w:val="nl-NL"/>
        </w:rPr>
      </w:pPr>
      <w:r w:rsidRPr="00C260D9">
        <w:rPr>
          <w:sz w:val="22"/>
          <w:szCs w:val="22"/>
          <w:lang w:val="nl-NL"/>
        </w:rPr>
        <w:t xml:space="preserve">We can use the three layers to identify business benefits for the future. </w:t>
      </w:r>
      <w:r w:rsidRPr="00C260D9">
        <w:rPr>
          <w:lang w:val="nl-NL"/>
        </w:rPr>
        <w:br w:type="page"/>
      </w:r>
    </w:p>
    <w:p w14:paraId="1C0404FC" w14:textId="77777777" w:rsidR="008D5375" w:rsidRPr="00C260D9" w:rsidRDefault="008D5375" w:rsidP="008D5375">
      <w:pPr>
        <w:ind w:left="360"/>
        <w:rPr>
          <w:sz w:val="36"/>
          <w:lang w:val="nl-NL"/>
        </w:rPr>
      </w:pPr>
      <w:bookmarkStart w:id="93" w:name="_Toc448840047"/>
      <w:r w:rsidRPr="00C260D9">
        <w:rPr>
          <w:sz w:val="36"/>
          <w:lang w:val="nl-NL"/>
        </w:rPr>
        <w:lastRenderedPageBreak/>
        <w:t>Archi vs Bizzdesign Architect</w:t>
      </w:r>
      <w:bookmarkEnd w:id="93"/>
    </w:p>
    <w:p w14:paraId="6B9E1D0F" w14:textId="3431A4D9" w:rsidR="008D5375" w:rsidRPr="00C260D9" w:rsidRDefault="008D5375" w:rsidP="008D5375">
      <w:pPr>
        <w:ind w:left="360"/>
        <w:rPr>
          <w:sz w:val="22"/>
          <w:szCs w:val="22"/>
          <w:lang w:val="nl-NL"/>
        </w:rPr>
      </w:pPr>
      <w:r w:rsidRPr="00C260D9">
        <w:rPr>
          <w:sz w:val="22"/>
          <w:szCs w:val="22"/>
          <w:lang w:val="nl-NL"/>
        </w:rPr>
        <w:t xml:space="preserve">For modelling the DEA there are two tools that are going to be used, namely Archi and Architect from Bizzdesign. Below a description of both tools and how they will be used within Damco. </w:t>
      </w:r>
    </w:p>
    <w:p w14:paraId="2BCDA7D6" w14:textId="77777777" w:rsidR="008D5375" w:rsidRPr="00C260D9" w:rsidRDefault="008D5375" w:rsidP="008D5375">
      <w:pPr>
        <w:ind w:left="360"/>
        <w:rPr>
          <w:sz w:val="36"/>
          <w:lang w:val="nl-NL"/>
        </w:rPr>
      </w:pPr>
      <w:bookmarkStart w:id="94" w:name="_Toc448840048"/>
      <w:r w:rsidRPr="00C260D9">
        <w:rPr>
          <w:sz w:val="36"/>
          <w:lang w:val="nl-NL"/>
        </w:rPr>
        <w:t>Archi</w:t>
      </w:r>
      <w:bookmarkEnd w:id="94"/>
    </w:p>
    <w:p w14:paraId="0BAC7910" w14:textId="77777777" w:rsidR="008D5375" w:rsidRPr="00C260D9" w:rsidRDefault="008D5375" w:rsidP="008D5375">
      <w:pPr>
        <w:ind w:left="360"/>
        <w:rPr>
          <w:sz w:val="22"/>
          <w:lang w:val="nl-NL"/>
        </w:rPr>
      </w:pPr>
      <w:r w:rsidRPr="00C260D9">
        <w:rPr>
          <w:sz w:val="22"/>
          <w:lang w:val="nl-NL"/>
        </w:rPr>
        <w:t xml:space="preserve">Archi is a free enterprise architecture modeling tool that supports the description, analysis and visualization of architecture within and across business domains. Archi is aligned with both Archimate 2.1 and TOGAF 9.1. It is targeted toward all levels of enterprise architects and enterprise models. Archi fulfils the needs of most enterprise architects and associated stakeholders. </w:t>
      </w:r>
    </w:p>
    <w:p w14:paraId="754ECFF0" w14:textId="6F8DE76E" w:rsidR="008D5375" w:rsidRPr="00C260D9" w:rsidRDefault="008D5375" w:rsidP="008D5375">
      <w:pPr>
        <w:ind w:left="360"/>
        <w:rPr>
          <w:sz w:val="22"/>
          <w:lang w:val="nl-NL"/>
        </w:rPr>
      </w:pPr>
      <w:r w:rsidRPr="00C260D9">
        <w:rPr>
          <w:sz w:val="22"/>
          <w:lang w:val="nl-NL"/>
        </w:rPr>
        <w:t xml:space="preserve">Within Damco Archi will be used to model concepts and early versions of enterprise architecture models. Because Archi is free architects can experiment within this tool. Furthermore Archi will be used to keep the other tool clutter free. When a couple of people are using an enterprise architecture tool it is almost certain that within time there will be clutter. This is not a big issue within the Archi tool, because it will not be used for the definitive enterprise architecture models. The last reason why both Archi and Bizzdesign architect will be used within Damco is to avoid pollution of the central repository. Within Archi there can be experimented so that the repository of Bizzdesign architect will be kept tidy. </w:t>
      </w:r>
    </w:p>
    <w:p w14:paraId="31F4558E" w14:textId="77777777" w:rsidR="008D5375" w:rsidRPr="00C260D9" w:rsidRDefault="008D5375" w:rsidP="008D5375">
      <w:pPr>
        <w:ind w:left="360"/>
        <w:rPr>
          <w:sz w:val="22"/>
          <w:lang w:val="nl-NL"/>
        </w:rPr>
      </w:pPr>
    </w:p>
    <w:p w14:paraId="6B8C24B1" w14:textId="77777777" w:rsidR="008D5375" w:rsidRPr="00C260D9" w:rsidRDefault="008D5375" w:rsidP="008D5375">
      <w:pPr>
        <w:ind w:left="360"/>
        <w:rPr>
          <w:sz w:val="36"/>
          <w:lang w:val="nl-NL"/>
        </w:rPr>
      </w:pPr>
      <w:bookmarkStart w:id="95" w:name="_Toc448840049"/>
      <w:r w:rsidRPr="00C260D9">
        <w:rPr>
          <w:sz w:val="36"/>
          <w:lang w:val="nl-NL"/>
        </w:rPr>
        <w:t>Bizzdesign Architect</w:t>
      </w:r>
      <w:bookmarkEnd w:id="95"/>
    </w:p>
    <w:p w14:paraId="7A6899E7" w14:textId="77777777" w:rsidR="008D5375" w:rsidRPr="00C260D9" w:rsidRDefault="008D5375" w:rsidP="008D5375">
      <w:pPr>
        <w:ind w:left="360"/>
        <w:rPr>
          <w:sz w:val="22"/>
          <w:lang w:val="nl-NL"/>
        </w:rPr>
      </w:pPr>
      <w:r w:rsidRPr="00C260D9">
        <w:rPr>
          <w:sz w:val="22"/>
          <w:lang w:val="nl-NL"/>
        </w:rPr>
        <w:t xml:space="preserve">Bizzdesign architect is a tool developed by the company Bizzdesign. It offers a holistic perspective of the various areas of your organization involved in change. Bizzdesign architect is also aligned with Archimate 2.1 and TOGAF 9.1. The difference with this tool and with Archi is that Bizzdesign Architect provides powerful analyses and visualizations. It gives the possibility to use heat maps, charts and graphs to highlight business-relevant data in the enterprise architecture and analyze the impact of decisions across the entire enterprise. Bizzdesign architect also offers a simpler way for modeling that saves time and effort. </w:t>
      </w:r>
    </w:p>
    <w:p w14:paraId="19E519A6" w14:textId="77777777" w:rsidR="008D5375" w:rsidRPr="00C260D9" w:rsidRDefault="008D5375" w:rsidP="008D5375">
      <w:pPr>
        <w:ind w:left="360"/>
        <w:rPr>
          <w:sz w:val="22"/>
          <w:lang w:val="nl-NL"/>
        </w:rPr>
      </w:pPr>
      <w:r w:rsidRPr="00C260D9">
        <w:rPr>
          <w:sz w:val="22"/>
          <w:lang w:val="nl-NL"/>
        </w:rPr>
        <w:t>Bizzdesign architect will be used to model the reviewed enterprise architecture models. Those reviewed models that are created in Archi can be exported and imported into Bizzdesign architect. Because of the visualizations that can be made with this tool, it can be used to give non architects a better idea about the enterprise architecture of Damco.</w:t>
      </w:r>
    </w:p>
    <w:p w14:paraId="0515A9FC" w14:textId="77777777" w:rsidR="008D5375" w:rsidRPr="00C260D9" w:rsidRDefault="008D5375" w:rsidP="008D5375">
      <w:pPr>
        <w:ind w:left="360"/>
        <w:rPr>
          <w:lang w:val="nl-NL"/>
        </w:rPr>
      </w:pPr>
      <w:r w:rsidRPr="00C260D9">
        <w:rPr>
          <w:lang w:val="nl-NL"/>
        </w:rPr>
        <w:t xml:space="preserve"> </w:t>
      </w:r>
      <w:bookmarkStart w:id="96" w:name="_Toc448840050"/>
      <w:r w:rsidRPr="00C260D9">
        <w:rPr>
          <w:sz w:val="36"/>
          <w:lang w:val="nl-NL"/>
        </w:rPr>
        <w:t>Vision for modeling the enterprise architecture</w:t>
      </w:r>
      <w:bookmarkEnd w:id="96"/>
    </w:p>
    <w:p w14:paraId="589C3D15" w14:textId="77777777" w:rsidR="008D5375" w:rsidRPr="00C260D9" w:rsidRDefault="008D5375" w:rsidP="008D5375">
      <w:pPr>
        <w:ind w:left="360"/>
        <w:rPr>
          <w:sz w:val="36"/>
          <w:lang w:val="nl-NL"/>
        </w:rPr>
      </w:pPr>
      <w:bookmarkStart w:id="97" w:name="_Toc448840051"/>
      <w:r w:rsidRPr="00C260D9">
        <w:rPr>
          <w:sz w:val="36"/>
          <w:lang w:val="nl-NL"/>
        </w:rPr>
        <w:t>Meta-model</w:t>
      </w:r>
      <w:bookmarkEnd w:id="97"/>
    </w:p>
    <w:p w14:paraId="7CE046CF" w14:textId="77777777" w:rsidR="008D5375" w:rsidRPr="00C260D9" w:rsidRDefault="008D5375" w:rsidP="008D5375">
      <w:pPr>
        <w:ind w:left="360"/>
        <w:rPr>
          <w:sz w:val="36"/>
          <w:lang w:val="nl-NL"/>
        </w:rPr>
      </w:pPr>
      <w:bookmarkStart w:id="98" w:name="_Toc448840066"/>
      <w:r w:rsidRPr="00C260D9">
        <w:rPr>
          <w:sz w:val="36"/>
          <w:lang w:val="nl-NL"/>
        </w:rPr>
        <w:t>Guidelines</w:t>
      </w:r>
      <w:bookmarkEnd w:id="98"/>
    </w:p>
    <w:p w14:paraId="430980E4" w14:textId="77777777" w:rsidR="008D5375" w:rsidRPr="00C260D9" w:rsidRDefault="008D5375" w:rsidP="008D5375">
      <w:pPr>
        <w:rPr>
          <w:sz w:val="20"/>
          <w:lang w:val="nl-NL"/>
        </w:rPr>
      </w:pPr>
    </w:p>
    <w:p w14:paraId="5EFB71EF" w14:textId="7C2B509A" w:rsidR="00503118" w:rsidRPr="00C260D9" w:rsidRDefault="00EF35BB" w:rsidP="008A62F6">
      <w:pPr>
        <w:pStyle w:val="Heading2"/>
        <w:ind w:left="720"/>
        <w:rPr>
          <w:lang w:val="nl-NL"/>
        </w:rPr>
      </w:pPr>
      <w:r w:rsidRPr="00C260D9">
        <w:rPr>
          <w:lang w:val="nl-NL"/>
        </w:rPr>
        <w:br w:type="page"/>
      </w:r>
    </w:p>
    <w:p w14:paraId="0107C8AC" w14:textId="77777777" w:rsidR="00503118" w:rsidRPr="00C260D9" w:rsidRDefault="00503118">
      <w:pPr>
        <w:rPr>
          <w:lang w:val="nl-NL"/>
        </w:rPr>
        <w:sectPr w:rsidR="00503118" w:rsidRPr="00C260D9" w:rsidSect="005E1B9D">
          <w:footerReference w:type="default" r:id="rId39"/>
          <w:pgSz w:w="11907" w:h="16840" w:code="9"/>
          <w:pgMar w:top="1440" w:right="851" w:bottom="1440" w:left="1985" w:header="851" w:footer="851" w:gutter="0"/>
          <w:cols w:space="720"/>
          <w:titlePg/>
          <w:docGrid w:linePitch="360"/>
        </w:sectPr>
      </w:pPr>
    </w:p>
    <w:p w14:paraId="0A3C379D" w14:textId="5A7B33B7" w:rsidR="006B4CA5" w:rsidRPr="00C260D9" w:rsidRDefault="007D7735" w:rsidP="00ED21E5">
      <w:pPr>
        <w:pStyle w:val="Heading2"/>
        <w:numPr>
          <w:ilvl w:val="0"/>
          <w:numId w:val="29"/>
        </w:numPr>
        <w:rPr>
          <w:lang w:val="nl-NL"/>
        </w:rPr>
      </w:pPr>
      <w:bookmarkStart w:id="99" w:name="_Toc326396292"/>
      <w:r w:rsidRPr="00C260D9">
        <w:rPr>
          <w:lang w:val="nl-NL"/>
        </w:rPr>
        <w:lastRenderedPageBreak/>
        <w:t xml:space="preserve">Resultaten van de interviews </w:t>
      </w:r>
      <w:r w:rsidR="00756470" w:rsidRPr="00C260D9">
        <w:rPr>
          <w:lang w:val="nl-NL"/>
        </w:rPr>
        <w:t>tijdens het opstellen van de Enterprise architectuur</w:t>
      </w:r>
      <w:bookmarkEnd w:id="99"/>
    </w:p>
    <w:p w14:paraId="7564D069" w14:textId="19DFD6D7" w:rsidR="001A2347" w:rsidRPr="00C260D9" w:rsidRDefault="00A96118" w:rsidP="001A2347">
      <w:pPr>
        <w:rPr>
          <w:lang w:val="nl-NL"/>
        </w:rPr>
      </w:pPr>
      <w:r w:rsidRPr="00C260D9">
        <w:rPr>
          <w:lang w:val="nl-NL"/>
        </w:rPr>
        <w:t xml:space="preserve">Onderstaand zijn twee </w:t>
      </w:r>
      <w:r w:rsidR="00195065" w:rsidRPr="00C260D9">
        <w:rPr>
          <w:lang w:val="nl-NL"/>
        </w:rPr>
        <w:t>foto’s</w:t>
      </w:r>
      <w:r w:rsidRPr="00C260D9">
        <w:rPr>
          <w:lang w:val="nl-NL"/>
        </w:rPr>
        <w:t xml:space="preserve"> te zien van de tekeningen die de heer Diez heeft opgesteld aan de hand van </w:t>
      </w:r>
      <w:r w:rsidR="00A05B23" w:rsidRPr="00C260D9">
        <w:rPr>
          <w:lang w:val="nl-NL"/>
        </w:rPr>
        <w:t>de eerste opzet van het Enterprise architectuur en de vragen over het bedrijfsproces van Damco die zijn gesteld aan de heer Diez.</w:t>
      </w:r>
    </w:p>
    <w:p w14:paraId="28279A4D" w14:textId="7F419EF9" w:rsidR="006B4CA5" w:rsidRPr="00C260D9" w:rsidRDefault="00A05B23" w:rsidP="006B4CA5">
      <w:pPr>
        <w:rPr>
          <w:lang w:val="nl-NL"/>
        </w:rPr>
      </w:pPr>
      <w:r w:rsidRPr="00C260D9">
        <w:rPr>
          <w:noProof/>
          <w:lang w:eastAsia="en-US"/>
        </w:rPr>
        <w:drawing>
          <wp:anchor distT="0" distB="0" distL="114300" distR="114300" simplePos="0" relativeHeight="251695616" behindDoc="0" locked="0" layoutInCell="1" allowOverlap="1" wp14:anchorId="75D12A69" wp14:editId="5B3B9918">
            <wp:simplePos x="0" y="0"/>
            <wp:positionH relativeFrom="column">
              <wp:posOffset>-106045</wp:posOffset>
            </wp:positionH>
            <wp:positionV relativeFrom="paragraph">
              <wp:posOffset>273685</wp:posOffset>
            </wp:positionV>
            <wp:extent cx="4145915" cy="4145915"/>
            <wp:effectExtent l="0" t="0" r="6985" b="6985"/>
            <wp:wrapSquare wrapText="bothSides"/>
            <wp:docPr id="7" name="Picture 7" descr="C:\Users\JBA248\Documents\arch fotos\IMG_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248\Documents\arch fotos\IMG_12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5915" cy="414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74209" w14:textId="33592DDF" w:rsidR="005653EA" w:rsidRPr="00C260D9" w:rsidRDefault="00503118" w:rsidP="005653EA">
      <w:pPr>
        <w:rPr>
          <w:lang w:val="nl-NL"/>
        </w:rPr>
      </w:pPr>
      <w:r w:rsidRPr="00C260D9">
        <w:rPr>
          <w:noProof/>
          <w:lang w:eastAsia="en-US"/>
        </w:rPr>
        <w:drawing>
          <wp:anchor distT="0" distB="0" distL="114300" distR="114300" simplePos="0" relativeHeight="251696640" behindDoc="0" locked="0" layoutInCell="1" allowOverlap="1" wp14:anchorId="35FB20A3" wp14:editId="1064E974">
            <wp:simplePos x="0" y="0"/>
            <wp:positionH relativeFrom="column">
              <wp:posOffset>4124960</wp:posOffset>
            </wp:positionH>
            <wp:positionV relativeFrom="paragraph">
              <wp:posOffset>28575</wp:posOffset>
            </wp:positionV>
            <wp:extent cx="4145915" cy="4145915"/>
            <wp:effectExtent l="0" t="0" r="6985" b="6985"/>
            <wp:wrapSquare wrapText="bothSides"/>
            <wp:docPr id="8" name="Picture 8" descr="C:\Users\JBA248\Documents\arch fotos\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A248\Documents\arch fotos\IMG_12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915" cy="414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D0061" w14:textId="7EAFCF98" w:rsidR="009B2AC4" w:rsidRPr="00C260D9" w:rsidRDefault="009B2AC4" w:rsidP="009B2AC4">
      <w:pPr>
        <w:rPr>
          <w:lang w:val="nl-NL"/>
        </w:rPr>
      </w:pPr>
    </w:p>
    <w:p w14:paraId="14544A0E" w14:textId="3B68890C" w:rsidR="007B2B04" w:rsidRPr="00C260D9" w:rsidRDefault="007B2B04" w:rsidP="007B2B04">
      <w:pPr>
        <w:rPr>
          <w:lang w:val="nl-NL"/>
        </w:rPr>
      </w:pPr>
    </w:p>
    <w:p w14:paraId="00A9B323" w14:textId="4FC8307C" w:rsidR="005D399A" w:rsidRPr="00C260D9" w:rsidRDefault="005D399A" w:rsidP="007B2B04">
      <w:pPr>
        <w:pStyle w:val="Heading2"/>
        <w:rPr>
          <w:rFonts w:ascii="Arial" w:hAnsi="Arial" w:cs="Arial"/>
          <w:lang w:val="nl-NL"/>
        </w:rPr>
      </w:pPr>
    </w:p>
    <w:p w14:paraId="54EE0555" w14:textId="77777777" w:rsidR="00503118" w:rsidRPr="00C260D9" w:rsidRDefault="00503118" w:rsidP="00503118">
      <w:pPr>
        <w:rPr>
          <w:lang w:val="nl-NL"/>
        </w:rPr>
      </w:pPr>
    </w:p>
    <w:p w14:paraId="4A4F6073" w14:textId="77777777" w:rsidR="00503118" w:rsidRPr="00C260D9" w:rsidRDefault="00503118" w:rsidP="00503118">
      <w:pPr>
        <w:rPr>
          <w:lang w:val="nl-NL"/>
        </w:rPr>
      </w:pPr>
    </w:p>
    <w:p w14:paraId="62340786" w14:textId="77777777" w:rsidR="00503118" w:rsidRPr="00C260D9" w:rsidRDefault="00503118" w:rsidP="00503118">
      <w:pPr>
        <w:rPr>
          <w:lang w:val="nl-NL"/>
        </w:rPr>
      </w:pPr>
    </w:p>
    <w:p w14:paraId="0111812A" w14:textId="77777777" w:rsidR="00503118" w:rsidRPr="00C260D9" w:rsidRDefault="00503118" w:rsidP="00503118">
      <w:pPr>
        <w:rPr>
          <w:lang w:val="nl-NL"/>
        </w:rPr>
      </w:pPr>
    </w:p>
    <w:p w14:paraId="1794E7CD" w14:textId="77777777" w:rsidR="00503118" w:rsidRPr="00C260D9" w:rsidRDefault="00503118" w:rsidP="00503118">
      <w:pPr>
        <w:rPr>
          <w:lang w:val="nl-NL"/>
        </w:rPr>
      </w:pPr>
    </w:p>
    <w:p w14:paraId="468D5826" w14:textId="77777777" w:rsidR="00503118" w:rsidRPr="00C260D9" w:rsidRDefault="00503118" w:rsidP="00503118">
      <w:pPr>
        <w:rPr>
          <w:lang w:val="nl-NL"/>
        </w:rPr>
      </w:pPr>
    </w:p>
    <w:p w14:paraId="377B8362" w14:textId="77777777" w:rsidR="00503118" w:rsidRPr="00C260D9" w:rsidRDefault="00503118" w:rsidP="00503118">
      <w:pPr>
        <w:rPr>
          <w:lang w:val="nl-NL"/>
        </w:rPr>
      </w:pPr>
    </w:p>
    <w:p w14:paraId="186C1308" w14:textId="77777777" w:rsidR="00503118" w:rsidRPr="00C260D9" w:rsidRDefault="00503118" w:rsidP="00503118">
      <w:pPr>
        <w:rPr>
          <w:lang w:val="nl-NL"/>
        </w:rPr>
      </w:pPr>
    </w:p>
    <w:p w14:paraId="0522D7E0" w14:textId="77777777" w:rsidR="00503118" w:rsidRPr="00C260D9" w:rsidRDefault="00503118" w:rsidP="00503118">
      <w:pPr>
        <w:rPr>
          <w:lang w:val="nl-NL"/>
        </w:rPr>
      </w:pPr>
    </w:p>
    <w:p w14:paraId="24C0682B" w14:textId="77777777" w:rsidR="00503118" w:rsidRPr="00C260D9" w:rsidRDefault="00503118" w:rsidP="00503118">
      <w:pPr>
        <w:rPr>
          <w:lang w:val="nl-NL"/>
        </w:rPr>
      </w:pPr>
    </w:p>
    <w:p w14:paraId="04691184" w14:textId="77777777" w:rsidR="00503118" w:rsidRPr="00C260D9" w:rsidRDefault="00503118" w:rsidP="00503118">
      <w:pPr>
        <w:rPr>
          <w:lang w:val="nl-NL"/>
        </w:rPr>
      </w:pPr>
    </w:p>
    <w:p w14:paraId="4DD1AAE7" w14:textId="77777777" w:rsidR="00503118" w:rsidRPr="00C260D9" w:rsidRDefault="00503118" w:rsidP="00503118">
      <w:pPr>
        <w:rPr>
          <w:lang w:val="nl-NL"/>
        </w:rPr>
      </w:pPr>
    </w:p>
    <w:p w14:paraId="7F96315D" w14:textId="77777777" w:rsidR="00503118" w:rsidRPr="00C260D9" w:rsidRDefault="00503118" w:rsidP="00503118">
      <w:pPr>
        <w:rPr>
          <w:lang w:val="nl-NL"/>
        </w:rPr>
      </w:pPr>
    </w:p>
    <w:p w14:paraId="3FF0A7A2" w14:textId="04564A56" w:rsidR="00CF1BC1" w:rsidRPr="00C260D9" w:rsidRDefault="00CF1BC1" w:rsidP="00503118">
      <w:pPr>
        <w:rPr>
          <w:lang w:val="nl-NL"/>
        </w:rPr>
      </w:pPr>
    </w:p>
    <w:p w14:paraId="03E81CE6" w14:textId="77777777" w:rsidR="00BF7AEE" w:rsidRPr="00C260D9" w:rsidRDefault="002A2008" w:rsidP="00BF7AEE">
      <w:pPr>
        <w:tabs>
          <w:tab w:val="left" w:pos="12993"/>
        </w:tabs>
        <w:rPr>
          <w:lang w:val="nl-NL"/>
        </w:rPr>
      </w:pPr>
      <w:r w:rsidRPr="00C260D9">
        <w:rPr>
          <w:lang w:val="nl-NL"/>
        </w:rPr>
        <w:tab/>
      </w:r>
    </w:p>
    <w:p w14:paraId="22ADE5D1" w14:textId="7AA95C46" w:rsidR="00503118" w:rsidRPr="00C260D9" w:rsidRDefault="00CF1BC1" w:rsidP="00BF7AEE">
      <w:pPr>
        <w:tabs>
          <w:tab w:val="left" w:pos="12993"/>
        </w:tabs>
        <w:rPr>
          <w:lang w:val="nl-NL"/>
        </w:rPr>
      </w:pPr>
      <w:r w:rsidRPr="00C260D9">
        <w:rPr>
          <w:lang w:val="nl-NL"/>
        </w:rPr>
        <w:lastRenderedPageBreak/>
        <w:t xml:space="preserve">Onderstaand de </w:t>
      </w:r>
      <w:r w:rsidR="00E847C4" w:rsidRPr="00C260D9">
        <w:rPr>
          <w:lang w:val="nl-NL"/>
        </w:rPr>
        <w:t>vertaalslag van de bovenstaande aantekeningen naar een Enterprise architectuur model.</w:t>
      </w:r>
    </w:p>
    <w:p w14:paraId="0486DC58" w14:textId="77777777" w:rsidR="00E847C4" w:rsidRPr="00C260D9" w:rsidRDefault="00E847C4" w:rsidP="00E847C4">
      <w:pPr>
        <w:jc w:val="center"/>
        <w:rPr>
          <w:noProof/>
          <w:lang w:val="nl-NL"/>
        </w:rPr>
      </w:pPr>
    </w:p>
    <w:p w14:paraId="7AA51E88" w14:textId="55DD6125" w:rsidR="00D64FA9" w:rsidRPr="00C260D9" w:rsidRDefault="00CF1BC1" w:rsidP="00E847C4">
      <w:pPr>
        <w:jc w:val="center"/>
        <w:rPr>
          <w:lang w:val="nl-NL"/>
        </w:rPr>
      </w:pPr>
      <w:r w:rsidRPr="00C260D9">
        <w:rPr>
          <w:noProof/>
          <w:lang w:eastAsia="en-US"/>
        </w:rPr>
        <w:drawing>
          <wp:inline distT="0" distB="0" distL="0" distR="0" wp14:anchorId="0DDAA05E" wp14:editId="7641438F">
            <wp:extent cx="7544682" cy="3976577"/>
            <wp:effectExtent l="0" t="0" r="0" b="5080"/>
            <wp:docPr id="28" name="Picture 28" descr="C:\Users\JBA248\Documents\arch fotos\IMG_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248\Documents\arch fotos\IMG_141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2323" b="31896"/>
                    <a:stretch/>
                  </pic:blipFill>
                  <pic:spPr bwMode="auto">
                    <a:xfrm>
                      <a:off x="0" y="0"/>
                      <a:ext cx="7551433" cy="3980135"/>
                    </a:xfrm>
                    <a:prstGeom prst="rect">
                      <a:avLst/>
                    </a:prstGeom>
                    <a:noFill/>
                    <a:ln>
                      <a:noFill/>
                    </a:ln>
                    <a:extLst>
                      <a:ext uri="{53640926-AAD7-44d8-BBD7-CCE9431645EC}">
                        <a14:shadowObscured xmlns:a14="http://schemas.microsoft.com/office/drawing/2010/main"/>
                      </a:ext>
                    </a:extLst>
                  </pic:spPr>
                </pic:pic>
              </a:graphicData>
            </a:graphic>
          </wp:inline>
        </w:drawing>
      </w:r>
    </w:p>
    <w:p w14:paraId="28E4A4C1" w14:textId="77777777" w:rsidR="00D64FA9" w:rsidRPr="00C260D9" w:rsidRDefault="00D64FA9">
      <w:pPr>
        <w:rPr>
          <w:lang w:val="nl-NL"/>
        </w:rPr>
      </w:pPr>
      <w:r w:rsidRPr="00C260D9">
        <w:rPr>
          <w:lang w:val="nl-NL"/>
        </w:rPr>
        <w:br w:type="page"/>
      </w:r>
    </w:p>
    <w:p w14:paraId="1AF3392E" w14:textId="77777777" w:rsidR="00F370DC" w:rsidRPr="00C260D9" w:rsidRDefault="00F370DC" w:rsidP="00F370DC">
      <w:pPr>
        <w:rPr>
          <w:lang w:val="nl-NL"/>
        </w:rPr>
      </w:pPr>
      <w:r w:rsidRPr="00C260D9">
        <w:rPr>
          <w:lang w:val="nl-NL"/>
        </w:rPr>
        <w:lastRenderedPageBreak/>
        <w:t>Onderstaand een foto van het resultaat van de afspraak met de heer Yeung.</w:t>
      </w:r>
    </w:p>
    <w:p w14:paraId="6070638E" w14:textId="77777777" w:rsidR="00F370DC" w:rsidRPr="00C260D9" w:rsidRDefault="00F370DC" w:rsidP="00F370DC">
      <w:pPr>
        <w:jc w:val="center"/>
        <w:rPr>
          <w:noProof/>
          <w:lang w:val="nl-NL"/>
        </w:rPr>
      </w:pPr>
    </w:p>
    <w:p w14:paraId="295506E0" w14:textId="77777777" w:rsidR="00D37CF7" w:rsidRPr="00C260D9" w:rsidRDefault="00F370DC" w:rsidP="00F370DC">
      <w:pPr>
        <w:jc w:val="center"/>
        <w:rPr>
          <w:lang w:val="nl-NL"/>
        </w:rPr>
      </w:pPr>
      <w:r w:rsidRPr="00C260D9">
        <w:rPr>
          <w:noProof/>
          <w:lang w:eastAsia="en-US"/>
        </w:rPr>
        <w:drawing>
          <wp:inline distT="0" distB="0" distL="0" distR="0" wp14:anchorId="2BDECCC0" wp14:editId="38F66AEA">
            <wp:extent cx="6974205" cy="3306726"/>
            <wp:effectExtent l="0" t="0" r="0" b="8255"/>
            <wp:docPr id="29" name="Picture 29" descr="C:\Users\JBA248\Documents\arch fotos\IMG_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248\Documents\arch fotos\IMG_1416.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32960"/>
                    <a:stretch/>
                  </pic:blipFill>
                  <pic:spPr bwMode="auto">
                    <a:xfrm>
                      <a:off x="0" y="0"/>
                      <a:ext cx="6975710" cy="3307440"/>
                    </a:xfrm>
                    <a:prstGeom prst="rect">
                      <a:avLst/>
                    </a:prstGeom>
                    <a:noFill/>
                    <a:ln>
                      <a:noFill/>
                    </a:ln>
                    <a:extLst>
                      <a:ext uri="{53640926-AAD7-44d8-BBD7-CCE9431645EC}">
                        <a14:shadowObscured xmlns:a14="http://schemas.microsoft.com/office/drawing/2010/main"/>
                      </a:ext>
                    </a:extLst>
                  </pic:spPr>
                </pic:pic>
              </a:graphicData>
            </a:graphic>
          </wp:inline>
        </w:drawing>
      </w:r>
    </w:p>
    <w:p w14:paraId="104EB850" w14:textId="77777777" w:rsidR="00D37CF7" w:rsidRPr="00C260D9" w:rsidRDefault="00D37CF7">
      <w:pPr>
        <w:rPr>
          <w:lang w:val="nl-NL"/>
        </w:rPr>
      </w:pPr>
      <w:r w:rsidRPr="00C260D9">
        <w:rPr>
          <w:lang w:val="nl-NL"/>
        </w:rPr>
        <w:br w:type="page"/>
      </w:r>
    </w:p>
    <w:p w14:paraId="3C8247E2" w14:textId="47DEDB52" w:rsidR="00AB3728" w:rsidRPr="00C260D9" w:rsidRDefault="00AC2597" w:rsidP="00AC2597">
      <w:pPr>
        <w:rPr>
          <w:lang w:val="nl-NL"/>
        </w:rPr>
      </w:pPr>
      <w:r w:rsidRPr="00C260D9">
        <w:rPr>
          <w:lang w:val="nl-NL"/>
        </w:rPr>
        <w:lastRenderedPageBreak/>
        <w:t xml:space="preserve">Onderstaand een foto van het resultaat </w:t>
      </w:r>
      <w:r w:rsidR="00AB3728" w:rsidRPr="00C260D9">
        <w:rPr>
          <w:lang w:val="nl-NL"/>
        </w:rPr>
        <w:t>van de afspraak met de heer Kempers.</w:t>
      </w:r>
    </w:p>
    <w:p w14:paraId="1E344CB0" w14:textId="7B9211BC" w:rsidR="00AB3728" w:rsidRPr="00C260D9" w:rsidRDefault="00AB3728" w:rsidP="00AC2597">
      <w:pPr>
        <w:rPr>
          <w:lang w:val="nl-NL"/>
        </w:rPr>
      </w:pPr>
    </w:p>
    <w:p w14:paraId="1DCFB14A" w14:textId="77777777" w:rsidR="00AB3728" w:rsidRPr="00C260D9" w:rsidRDefault="00AB3728" w:rsidP="00AB3728">
      <w:pPr>
        <w:jc w:val="center"/>
        <w:rPr>
          <w:noProof/>
          <w:lang w:val="nl-NL"/>
        </w:rPr>
      </w:pPr>
    </w:p>
    <w:p w14:paraId="091E07AA" w14:textId="77777777" w:rsidR="009F254B" w:rsidRPr="00C260D9" w:rsidRDefault="00AB3728" w:rsidP="00AB3728">
      <w:pPr>
        <w:jc w:val="center"/>
        <w:rPr>
          <w:lang w:val="nl-NL"/>
        </w:rPr>
      </w:pPr>
      <w:r w:rsidRPr="00C260D9">
        <w:rPr>
          <w:noProof/>
          <w:lang w:eastAsia="en-US"/>
        </w:rPr>
        <w:drawing>
          <wp:inline distT="0" distB="0" distL="0" distR="0" wp14:anchorId="39EBAB13" wp14:editId="6439F097">
            <wp:extent cx="5901055" cy="3636335"/>
            <wp:effectExtent l="0" t="0" r="4445" b="2540"/>
            <wp:docPr id="98" name="Picture 98" descr="C:\Users\JBA248\Documents\arch fotos\IMG_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248\Documents\arch fotos\IMG_141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12865"/>
                    <a:stretch/>
                  </pic:blipFill>
                  <pic:spPr bwMode="auto">
                    <a:xfrm>
                      <a:off x="0" y="0"/>
                      <a:ext cx="5901055" cy="3636335"/>
                    </a:xfrm>
                    <a:prstGeom prst="rect">
                      <a:avLst/>
                    </a:prstGeom>
                    <a:noFill/>
                    <a:ln>
                      <a:noFill/>
                    </a:ln>
                    <a:extLst>
                      <a:ext uri="{53640926-AAD7-44d8-BBD7-CCE9431645EC}">
                        <a14:shadowObscured xmlns:a14="http://schemas.microsoft.com/office/drawing/2010/main"/>
                      </a:ext>
                    </a:extLst>
                  </pic:spPr>
                </pic:pic>
              </a:graphicData>
            </a:graphic>
          </wp:inline>
        </w:drawing>
      </w:r>
    </w:p>
    <w:p w14:paraId="30D656A8" w14:textId="77777777" w:rsidR="009F254B" w:rsidRPr="00C260D9" w:rsidRDefault="009F254B">
      <w:pPr>
        <w:rPr>
          <w:lang w:val="nl-NL"/>
        </w:rPr>
      </w:pPr>
      <w:r w:rsidRPr="00C260D9">
        <w:rPr>
          <w:lang w:val="nl-NL"/>
        </w:rPr>
        <w:br w:type="page"/>
      </w:r>
    </w:p>
    <w:p w14:paraId="57E61DFF" w14:textId="77777777" w:rsidR="006A6895" w:rsidRPr="00C260D9" w:rsidRDefault="009F254B" w:rsidP="009F254B">
      <w:pPr>
        <w:rPr>
          <w:lang w:val="nl-NL"/>
        </w:rPr>
      </w:pPr>
      <w:r w:rsidRPr="00C260D9">
        <w:rPr>
          <w:lang w:val="nl-NL"/>
        </w:rPr>
        <w:lastRenderedPageBreak/>
        <w:t xml:space="preserve">Onderstaand </w:t>
      </w:r>
      <w:r w:rsidR="006A6895" w:rsidRPr="00C260D9">
        <w:rPr>
          <w:lang w:val="nl-NL"/>
        </w:rPr>
        <w:t>de tekening na de aanpassingen wat gelijk volgens Enterprise architectuur is opgesteld. Tevens is er met de onderstaande foto naar mevrouw Liu gegaan voor de validatie.</w:t>
      </w:r>
    </w:p>
    <w:p w14:paraId="268783A2" w14:textId="77777777" w:rsidR="006A6895" w:rsidRPr="00C260D9" w:rsidRDefault="006A6895" w:rsidP="009F254B">
      <w:pPr>
        <w:rPr>
          <w:noProof/>
          <w:lang w:val="nl-NL"/>
        </w:rPr>
      </w:pPr>
    </w:p>
    <w:p w14:paraId="624E8EF9" w14:textId="77777777" w:rsidR="006920B0" w:rsidRPr="00C260D9" w:rsidRDefault="006A6895" w:rsidP="001016EF">
      <w:pPr>
        <w:jc w:val="center"/>
        <w:rPr>
          <w:lang w:val="nl-NL"/>
        </w:rPr>
      </w:pPr>
      <w:r w:rsidRPr="00C260D9">
        <w:rPr>
          <w:noProof/>
          <w:lang w:eastAsia="en-US"/>
        </w:rPr>
        <w:drawing>
          <wp:inline distT="0" distB="0" distL="0" distR="0" wp14:anchorId="00598A27" wp14:editId="056CF862">
            <wp:extent cx="8080744" cy="4487172"/>
            <wp:effectExtent l="0" t="0" r="0" b="8890"/>
            <wp:docPr id="99" name="Picture 99" descr="C:\Users\JBA248\Documents\arch fotos\IMG_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A248\Documents\arch fotos\IMG_1420.PNG"/>
                    <pic:cNvPicPr>
                      <a:picLocks noChangeAspect="1" noChangeArrowheads="1"/>
                    </pic:cNvPicPr>
                  </pic:nvPicPr>
                  <pic:blipFill rotWithShape="1">
                    <a:blip r:embed="rId43">
                      <a:extLst>
                        <a:ext uri="{28A0092B-C50C-407E-A947-70E740481C1C}">
                          <a14:useLocalDpi xmlns:a14="http://schemas.microsoft.com/office/drawing/2010/main" val="0"/>
                        </a:ext>
                      </a:extLst>
                    </a:blip>
                    <a:srcRect b="18303"/>
                    <a:stretch/>
                  </pic:blipFill>
                  <pic:spPr bwMode="auto">
                    <a:xfrm>
                      <a:off x="0" y="0"/>
                      <a:ext cx="8083292" cy="4488587"/>
                    </a:xfrm>
                    <a:prstGeom prst="rect">
                      <a:avLst/>
                    </a:prstGeom>
                    <a:noFill/>
                    <a:ln>
                      <a:noFill/>
                    </a:ln>
                    <a:extLst>
                      <a:ext uri="{53640926-AAD7-44d8-BBD7-CCE9431645EC}">
                        <a14:shadowObscured xmlns:a14="http://schemas.microsoft.com/office/drawing/2010/main"/>
                      </a:ext>
                    </a:extLst>
                  </pic:spPr>
                </pic:pic>
              </a:graphicData>
            </a:graphic>
          </wp:inline>
        </w:drawing>
      </w:r>
    </w:p>
    <w:p w14:paraId="75C3C9B3" w14:textId="284A72F6" w:rsidR="00A14DEB" w:rsidRPr="00C260D9" w:rsidRDefault="00A14DEB">
      <w:pPr>
        <w:rPr>
          <w:lang w:val="nl-NL"/>
        </w:rPr>
      </w:pPr>
    </w:p>
    <w:p w14:paraId="2FEEC3C7" w14:textId="77777777" w:rsidR="00A14DEB" w:rsidRPr="00C260D9" w:rsidRDefault="00A14DEB" w:rsidP="00ED21E5">
      <w:pPr>
        <w:pStyle w:val="Heading2"/>
        <w:numPr>
          <w:ilvl w:val="0"/>
          <w:numId w:val="29"/>
        </w:numPr>
        <w:rPr>
          <w:lang w:val="nl-NL"/>
        </w:rPr>
      </w:pPr>
      <w:bookmarkStart w:id="100" w:name="_Toc326396293"/>
      <w:r w:rsidRPr="00C260D9">
        <w:rPr>
          <w:lang w:val="nl-NL"/>
        </w:rPr>
        <w:lastRenderedPageBreak/>
        <w:t>Resultaat van fase D: Technische laag</w:t>
      </w:r>
      <w:bookmarkEnd w:id="100"/>
    </w:p>
    <w:p w14:paraId="11B71D70" w14:textId="16AE104B" w:rsidR="00A14DEB" w:rsidRPr="00C260D9" w:rsidRDefault="000B3902" w:rsidP="00A14DEB">
      <w:pPr>
        <w:rPr>
          <w:lang w:val="nl-NL"/>
        </w:rPr>
      </w:pPr>
      <w:r w:rsidRPr="00C260D9">
        <w:rPr>
          <w:lang w:val="nl-NL"/>
        </w:rPr>
        <w:t>Onderstaand het r</w:t>
      </w:r>
      <w:r w:rsidR="00A14DEB" w:rsidRPr="00C260D9">
        <w:rPr>
          <w:lang w:val="nl-NL"/>
        </w:rPr>
        <w:t>esultaat van de technische laag voor het Supply Chain Management proces</w:t>
      </w:r>
    </w:p>
    <w:p w14:paraId="145C8B88" w14:textId="2EE25C17" w:rsidR="00A14DEB" w:rsidRPr="00C260D9" w:rsidRDefault="003974DD" w:rsidP="00A14DEB">
      <w:pPr>
        <w:jc w:val="center"/>
        <w:rPr>
          <w:lang w:val="nl-NL"/>
        </w:rPr>
      </w:pPr>
      <w:r w:rsidRPr="00C260D9">
        <w:rPr>
          <w:noProof/>
          <w:lang w:eastAsia="en-US"/>
        </w:rPr>
        <w:drawing>
          <wp:inline distT="0" distB="0" distL="0" distR="0" wp14:anchorId="3CF3B3ED" wp14:editId="343197F2">
            <wp:extent cx="8424101" cy="285188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24101" cy="2851883"/>
                    </a:xfrm>
                    <a:prstGeom prst="rect">
                      <a:avLst/>
                    </a:prstGeom>
                  </pic:spPr>
                </pic:pic>
              </a:graphicData>
            </a:graphic>
          </wp:inline>
        </w:drawing>
      </w:r>
    </w:p>
    <w:p w14:paraId="65D47B5B" w14:textId="19B45885" w:rsidR="00A14DEB" w:rsidRDefault="00A14DEB" w:rsidP="00A14DEB">
      <w:pPr>
        <w:jc w:val="center"/>
        <w:rPr>
          <w:lang w:val="nl-NL"/>
        </w:rPr>
      </w:pPr>
    </w:p>
    <w:p w14:paraId="046B2B75" w14:textId="77777777" w:rsidR="005E1B9D" w:rsidRDefault="005E1B9D" w:rsidP="00A14DEB">
      <w:pPr>
        <w:jc w:val="center"/>
        <w:rPr>
          <w:lang w:val="nl-NL"/>
        </w:rPr>
      </w:pPr>
    </w:p>
    <w:p w14:paraId="1E6EE46C" w14:textId="77777777" w:rsidR="005E1B9D" w:rsidRDefault="005E1B9D" w:rsidP="00A14DEB">
      <w:pPr>
        <w:jc w:val="center"/>
        <w:rPr>
          <w:lang w:val="nl-NL"/>
        </w:rPr>
      </w:pPr>
    </w:p>
    <w:p w14:paraId="1F3DD090" w14:textId="77777777" w:rsidR="005E1B9D" w:rsidRDefault="005E1B9D" w:rsidP="00A14DEB">
      <w:pPr>
        <w:jc w:val="center"/>
        <w:rPr>
          <w:lang w:val="nl-NL"/>
        </w:rPr>
      </w:pPr>
    </w:p>
    <w:p w14:paraId="2176E92C" w14:textId="77777777" w:rsidR="005E1B9D" w:rsidRDefault="005E1B9D" w:rsidP="00A14DEB">
      <w:pPr>
        <w:jc w:val="center"/>
        <w:rPr>
          <w:lang w:val="nl-NL"/>
        </w:rPr>
      </w:pPr>
    </w:p>
    <w:p w14:paraId="69DC140C" w14:textId="77777777" w:rsidR="005E1B9D" w:rsidRDefault="005E1B9D" w:rsidP="00A14DEB">
      <w:pPr>
        <w:jc w:val="center"/>
        <w:rPr>
          <w:lang w:val="nl-NL"/>
        </w:rPr>
      </w:pPr>
    </w:p>
    <w:p w14:paraId="3AFA131C" w14:textId="77777777" w:rsidR="005E1B9D" w:rsidRDefault="005E1B9D" w:rsidP="00A14DEB">
      <w:pPr>
        <w:jc w:val="center"/>
        <w:rPr>
          <w:lang w:val="nl-NL"/>
        </w:rPr>
      </w:pPr>
    </w:p>
    <w:p w14:paraId="26BBF197" w14:textId="77777777" w:rsidR="005E1B9D" w:rsidRDefault="005E1B9D" w:rsidP="00A14DEB">
      <w:pPr>
        <w:jc w:val="center"/>
        <w:rPr>
          <w:lang w:val="nl-NL"/>
        </w:rPr>
      </w:pPr>
    </w:p>
    <w:p w14:paraId="132FEE39" w14:textId="77777777" w:rsidR="005E1B9D" w:rsidRDefault="005E1B9D" w:rsidP="00A14DEB">
      <w:pPr>
        <w:jc w:val="center"/>
        <w:rPr>
          <w:lang w:val="nl-NL"/>
        </w:rPr>
      </w:pPr>
    </w:p>
    <w:p w14:paraId="30D2B54F" w14:textId="77777777" w:rsidR="005E1B9D" w:rsidRDefault="005E1B9D" w:rsidP="00A14DEB">
      <w:pPr>
        <w:jc w:val="center"/>
        <w:rPr>
          <w:lang w:val="nl-NL"/>
        </w:rPr>
      </w:pPr>
    </w:p>
    <w:p w14:paraId="1E825ECF" w14:textId="77777777" w:rsidR="005E1B9D" w:rsidRDefault="005E1B9D" w:rsidP="00A14DEB">
      <w:pPr>
        <w:jc w:val="center"/>
        <w:rPr>
          <w:lang w:val="nl-NL"/>
        </w:rPr>
      </w:pPr>
    </w:p>
    <w:p w14:paraId="0A7BED24" w14:textId="77777777" w:rsidR="005E1B9D" w:rsidRPr="00C260D9" w:rsidRDefault="005E1B9D" w:rsidP="00A14DEB">
      <w:pPr>
        <w:jc w:val="center"/>
        <w:rPr>
          <w:lang w:val="nl-NL"/>
        </w:rPr>
      </w:pPr>
    </w:p>
    <w:p w14:paraId="38EA10FE" w14:textId="122232C2" w:rsidR="00797E68" w:rsidRPr="00C260D9" w:rsidRDefault="005E1B9D" w:rsidP="00A14DEB">
      <w:pPr>
        <w:rPr>
          <w:lang w:val="nl-NL"/>
        </w:rPr>
      </w:pPr>
      <w:r w:rsidRPr="00C260D9">
        <w:rPr>
          <w:noProof/>
          <w:lang w:eastAsia="en-US"/>
        </w:rPr>
        <w:drawing>
          <wp:anchor distT="0" distB="0" distL="114300" distR="114300" simplePos="0" relativeHeight="251697664" behindDoc="0" locked="0" layoutInCell="1" allowOverlap="1" wp14:anchorId="36AF7EAD" wp14:editId="76C4EE95">
            <wp:simplePos x="0" y="0"/>
            <wp:positionH relativeFrom="column">
              <wp:posOffset>-635</wp:posOffset>
            </wp:positionH>
            <wp:positionV relativeFrom="paragraph">
              <wp:posOffset>457200</wp:posOffset>
            </wp:positionV>
            <wp:extent cx="9217025" cy="4343400"/>
            <wp:effectExtent l="0" t="0" r="317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217025" cy="4343400"/>
                    </a:xfrm>
                    <a:prstGeom prst="rect">
                      <a:avLst/>
                    </a:prstGeom>
                  </pic:spPr>
                </pic:pic>
              </a:graphicData>
            </a:graphic>
            <wp14:sizeRelH relativeFrom="margin">
              <wp14:pctWidth>0</wp14:pctWidth>
            </wp14:sizeRelH>
            <wp14:sizeRelV relativeFrom="margin">
              <wp14:pctHeight>0</wp14:pctHeight>
            </wp14:sizeRelV>
          </wp:anchor>
        </w:drawing>
      </w:r>
      <w:r w:rsidR="00797E68" w:rsidRPr="00C260D9">
        <w:rPr>
          <w:lang w:val="nl-NL"/>
        </w:rPr>
        <w:t xml:space="preserve">Onderstaand het </w:t>
      </w:r>
      <w:r w:rsidR="00F62DBD" w:rsidRPr="00C260D9">
        <w:rPr>
          <w:lang w:val="nl-NL"/>
        </w:rPr>
        <w:t>resultaat</w:t>
      </w:r>
      <w:r w:rsidR="00797E68" w:rsidRPr="00C260D9">
        <w:rPr>
          <w:lang w:val="nl-NL"/>
        </w:rPr>
        <w:t xml:space="preserve"> van de technische laag voor het Freight Forwarding proces.</w:t>
      </w:r>
    </w:p>
    <w:p w14:paraId="695C9043" w14:textId="2D5E34F4" w:rsidR="00503118" w:rsidRPr="00C260D9" w:rsidRDefault="00503118" w:rsidP="00A14DEB">
      <w:pPr>
        <w:rPr>
          <w:lang w:val="nl-NL"/>
        </w:rPr>
        <w:sectPr w:rsidR="00503118" w:rsidRPr="00C260D9" w:rsidSect="002A2008">
          <w:footerReference w:type="first" r:id="rId46"/>
          <w:pgSz w:w="16840" w:h="11907" w:orient="landscape" w:code="9"/>
          <w:pgMar w:top="1985" w:right="1440" w:bottom="851" w:left="1440" w:header="851" w:footer="851" w:gutter="0"/>
          <w:cols w:space="720"/>
          <w:titlePg/>
          <w:docGrid w:linePitch="360"/>
        </w:sectPr>
      </w:pPr>
    </w:p>
    <w:p w14:paraId="3817D44E" w14:textId="77777777" w:rsidR="00503118" w:rsidRPr="00C260D9" w:rsidRDefault="00503118" w:rsidP="00EC62BF">
      <w:pPr>
        <w:rPr>
          <w:lang w:val="nl-NL"/>
        </w:rPr>
      </w:pPr>
    </w:p>
    <w:sectPr w:rsidR="00503118" w:rsidRPr="00C260D9" w:rsidSect="005E1B9D">
      <w:pgSz w:w="16840" w:h="11907" w:orient="landscape" w:code="9"/>
      <w:pgMar w:top="1985" w:right="1440" w:bottom="851" w:left="1440" w:header="851" w:footer="851"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97DA7" w14:textId="77777777" w:rsidR="00B56F67" w:rsidRDefault="00B56F67" w:rsidP="006E05FA">
      <w:pPr>
        <w:spacing w:after="0" w:line="240" w:lineRule="auto"/>
      </w:pPr>
      <w:r>
        <w:separator/>
      </w:r>
    </w:p>
  </w:endnote>
  <w:endnote w:type="continuationSeparator" w:id="0">
    <w:p w14:paraId="36FFE15D" w14:textId="77777777" w:rsidR="00B56F67" w:rsidRDefault="00B56F67" w:rsidP="006E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libri Light">
    <w:panose1 w:val="020F0302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FB8D7" w14:textId="77777777" w:rsidR="00B56F67" w:rsidRPr="00122F72" w:rsidRDefault="00B56F67" w:rsidP="00122F72">
    <w:pPr>
      <w:pStyle w:val="Footer"/>
      <w:pBdr>
        <w:top w:val="single" w:sz="4" w:space="1" w:color="auto"/>
      </w:pBdr>
    </w:pPr>
    <w:r>
      <w:t>Jaïr∙Bakhuis</w:t>
    </w:r>
    <w:r>
      <w:tab/>
      <w:t>Afstudeerdossier</w:t>
    </w:r>
    <w:r w:rsidRPr="00122F72">
      <w:tab/>
    </w:r>
    <w:r w:rsidRPr="00122F72">
      <w:fldChar w:fldCharType="begin"/>
    </w:r>
    <w:r w:rsidRPr="00122F72">
      <w:instrText xml:space="preserve"> PAGE   \* MERGEFORMAT </w:instrText>
    </w:r>
    <w:r w:rsidRPr="00122F72">
      <w:fldChar w:fldCharType="separate"/>
    </w:r>
    <w:r>
      <w:rPr>
        <w:noProof/>
      </w:rPr>
      <w:t>1</w:t>
    </w:r>
    <w:r w:rsidRPr="00122F72">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804264"/>
      <w:docPartObj>
        <w:docPartGallery w:val="Page Numbers (Bottom of Page)"/>
        <w:docPartUnique/>
      </w:docPartObj>
    </w:sdtPr>
    <w:sdtEndPr>
      <w:rPr>
        <w:noProof/>
      </w:rPr>
    </w:sdtEndPr>
    <w:sdtContent>
      <w:p w14:paraId="2155F937" w14:textId="7C566B55" w:rsidR="00B56F67" w:rsidRDefault="00B56F67">
        <w:pPr>
          <w:pStyle w:val="Footer"/>
          <w:jc w:val="right"/>
        </w:pPr>
        <w:r>
          <w:fldChar w:fldCharType="begin"/>
        </w:r>
        <w:r>
          <w:instrText xml:space="preserve"> PAGE   \* MERGEFORMAT </w:instrText>
        </w:r>
        <w:r>
          <w:fldChar w:fldCharType="separate"/>
        </w:r>
        <w:r w:rsidR="00E40616">
          <w:rPr>
            <w:noProof/>
          </w:rPr>
          <w:t>0</w:t>
        </w:r>
        <w:r>
          <w:rPr>
            <w:noProof/>
          </w:rPr>
          <w:fldChar w:fldCharType="end"/>
        </w:r>
      </w:p>
    </w:sdtContent>
  </w:sdt>
  <w:p w14:paraId="41AE83D7" w14:textId="77777777" w:rsidR="00B56F67" w:rsidRDefault="00B56F67" w:rsidP="005E1B9D">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290170"/>
      <w:docPartObj>
        <w:docPartGallery w:val="Page Numbers (Bottom of Page)"/>
        <w:docPartUnique/>
      </w:docPartObj>
    </w:sdtPr>
    <w:sdtEndPr>
      <w:rPr>
        <w:noProof/>
      </w:rPr>
    </w:sdtEndPr>
    <w:sdtContent>
      <w:p w14:paraId="230439A6" w14:textId="77777777" w:rsidR="00B56F67" w:rsidRDefault="00B56F67">
        <w:pPr>
          <w:pStyle w:val="Footer"/>
          <w:jc w:val="right"/>
        </w:pPr>
        <w:r>
          <w:fldChar w:fldCharType="begin"/>
        </w:r>
        <w:r>
          <w:instrText xml:space="preserve"> PAGE   \* MERGEFORMAT </w:instrText>
        </w:r>
        <w:r>
          <w:fldChar w:fldCharType="separate"/>
        </w:r>
        <w:r>
          <w:rPr>
            <w:noProof/>
          </w:rPr>
          <w:t>61</w:t>
        </w:r>
        <w:r>
          <w:rPr>
            <w:noProof/>
          </w:rPr>
          <w:fldChar w:fldCharType="end"/>
        </w:r>
      </w:p>
    </w:sdtContent>
  </w:sdt>
  <w:p w14:paraId="74245B6F" w14:textId="77777777" w:rsidR="00B56F67" w:rsidRDefault="00B56F6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4098"/>
      <w:docPartObj>
        <w:docPartGallery w:val="Page Numbers (Bottom of Page)"/>
        <w:docPartUnique/>
      </w:docPartObj>
    </w:sdtPr>
    <w:sdtEndPr>
      <w:rPr>
        <w:noProof/>
      </w:rPr>
    </w:sdtEndPr>
    <w:sdtContent>
      <w:p w14:paraId="43BEAC05" w14:textId="3B2A9A79" w:rsidR="00B56F67" w:rsidRDefault="00B56F67">
        <w:pPr>
          <w:pStyle w:val="Footer"/>
          <w:jc w:val="right"/>
        </w:pPr>
        <w:r>
          <w:fldChar w:fldCharType="begin"/>
        </w:r>
        <w:r>
          <w:instrText xml:space="preserve"> PAGE   \* MERGEFORMAT </w:instrText>
        </w:r>
        <w:r>
          <w:fldChar w:fldCharType="separate"/>
        </w:r>
        <w:r>
          <w:rPr>
            <w:noProof/>
          </w:rPr>
          <w:t>62</w:t>
        </w:r>
        <w:r>
          <w:rPr>
            <w:noProof/>
          </w:rPr>
          <w:fldChar w:fldCharType="end"/>
        </w:r>
      </w:p>
    </w:sdtContent>
  </w:sdt>
  <w:p w14:paraId="3E3C8F77" w14:textId="6C535C6D" w:rsidR="00B56F67" w:rsidRDefault="00B56F67">
    <w:pPr>
      <w:pStyle w:val="Footer"/>
    </w:pPr>
    <w:r>
      <w:t>Jaïr∙Bakhuis</w:t>
    </w:r>
    <w:r>
      <w:tab/>
      <w:t>Afstudeerdossier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1F267" w14:textId="77777777" w:rsidR="00B56F67" w:rsidRDefault="00B56F67" w:rsidP="006E05FA">
      <w:pPr>
        <w:spacing w:after="0" w:line="240" w:lineRule="auto"/>
      </w:pPr>
      <w:r>
        <w:separator/>
      </w:r>
    </w:p>
  </w:footnote>
  <w:footnote w:type="continuationSeparator" w:id="0">
    <w:p w14:paraId="466D23AD" w14:textId="77777777" w:rsidR="00B56F67" w:rsidRDefault="00B56F67" w:rsidP="006E05F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2D6F4" w14:textId="77777777" w:rsidR="00B56F67" w:rsidRDefault="00B56F67" w:rsidP="006E05FA">
    <w:pPr>
      <w:pStyle w:val="Header"/>
      <w:tabs>
        <w:tab w:val="left" w:pos="435"/>
        <w:tab w:val="right" w:pos="9071"/>
      </w:tabs>
    </w:pPr>
    <w:r>
      <w:rPr>
        <w:noProof/>
        <w:lang w:eastAsia="en-US"/>
      </w:rPr>
      <w:drawing>
        <wp:anchor distT="0" distB="0" distL="114300" distR="114300" simplePos="0" relativeHeight="251658240" behindDoc="0" locked="0" layoutInCell="1" allowOverlap="1" wp14:anchorId="774409CB" wp14:editId="620A0C94">
          <wp:simplePos x="0" y="0"/>
          <wp:positionH relativeFrom="margin">
            <wp:posOffset>4340860</wp:posOffset>
          </wp:positionH>
          <wp:positionV relativeFrom="paragraph">
            <wp:posOffset>-264160</wp:posOffset>
          </wp:positionV>
          <wp:extent cx="1427480" cy="802640"/>
          <wp:effectExtent l="0" t="0" r="127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802640"/>
                  </a:xfrm>
                  <a:prstGeom prst="rect">
                    <a:avLst/>
                  </a:prstGeom>
                </pic:spPr>
              </pic:pic>
            </a:graphicData>
          </a:graphic>
        </wp:anchor>
      </w:drawing>
    </w:r>
    <w:r>
      <w:rPr>
        <w:noProof/>
        <w:lang w:eastAsia="en-US"/>
      </w:rPr>
      <w:drawing>
        <wp:anchor distT="0" distB="0" distL="114300" distR="114300" simplePos="0" relativeHeight="251657216" behindDoc="0" locked="0" layoutInCell="1" allowOverlap="1" wp14:anchorId="01EC0BD3" wp14:editId="36916674">
          <wp:simplePos x="0" y="0"/>
          <wp:positionH relativeFrom="margin">
            <wp:posOffset>-495300</wp:posOffset>
          </wp:positionH>
          <wp:positionV relativeFrom="paragraph">
            <wp:posOffset>-454660</wp:posOffset>
          </wp:positionV>
          <wp:extent cx="1390650" cy="83058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mcao-logo.png"/>
                  <pic:cNvPicPr/>
                </pic:nvPicPr>
                <pic:blipFill rotWithShape="1">
                  <a:blip r:embed="rId2" cstate="print">
                    <a:extLst>
                      <a:ext uri="{28A0092B-C50C-407E-A947-70E740481C1C}">
                        <a14:useLocalDpi xmlns:a14="http://schemas.microsoft.com/office/drawing/2010/main" val="0"/>
                      </a:ext>
                    </a:extLst>
                  </a:blip>
                  <a:srcRect l="22798" t="18775" r="20551" b="35751"/>
                  <a:stretch/>
                </pic:blipFill>
                <pic:spPr bwMode="auto">
                  <a:xfrm>
                    <a:off x="0" y="0"/>
                    <a:ext cx="1390650" cy="830580"/>
                  </a:xfrm>
                  <a:prstGeom prst="rect">
                    <a:avLst/>
                  </a:prstGeom>
                  <a:ln>
                    <a:noFill/>
                  </a:ln>
                  <a:extLst>
                    <a:ext uri="{53640926-AAD7-44d8-BBD7-CCE9431645EC}">
                      <a14:shadowObscured xmlns:a14="http://schemas.microsoft.com/office/drawing/2010/main"/>
                    </a:ext>
                  </a:extLst>
                </pic:spPr>
              </pic:pic>
            </a:graphicData>
          </a:graphic>
        </wp:anchor>
      </w:drawing>
    </w: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CD68E" w14:textId="40841E3E" w:rsidR="00B56F67" w:rsidRDefault="00B56F67">
    <w:pPr>
      <w:pStyle w:val="Header"/>
    </w:pPr>
    <w:r w:rsidRPr="00E34451">
      <w:rPr>
        <w:noProof/>
        <w:lang w:eastAsia="en-US"/>
      </w:rPr>
      <w:drawing>
        <wp:anchor distT="0" distB="0" distL="114300" distR="114300" simplePos="0" relativeHeight="251661312" behindDoc="0" locked="0" layoutInCell="1" allowOverlap="1" wp14:anchorId="306ADAE7" wp14:editId="46B526A1">
          <wp:simplePos x="0" y="0"/>
          <wp:positionH relativeFrom="margin">
            <wp:posOffset>4490085</wp:posOffset>
          </wp:positionH>
          <wp:positionV relativeFrom="paragraph">
            <wp:posOffset>-287965</wp:posOffset>
          </wp:positionV>
          <wp:extent cx="1427480" cy="802640"/>
          <wp:effectExtent l="0" t="0" r="127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802640"/>
                  </a:xfrm>
                  <a:prstGeom prst="rect">
                    <a:avLst/>
                  </a:prstGeom>
                </pic:spPr>
              </pic:pic>
            </a:graphicData>
          </a:graphic>
        </wp:anchor>
      </w:drawing>
    </w:r>
    <w:r w:rsidRPr="00E34451">
      <w:rPr>
        <w:noProof/>
        <w:lang w:eastAsia="en-US"/>
      </w:rPr>
      <w:drawing>
        <wp:anchor distT="0" distB="0" distL="114300" distR="114300" simplePos="0" relativeHeight="251660288" behindDoc="0" locked="0" layoutInCell="1" allowOverlap="1" wp14:anchorId="5CA14F5D" wp14:editId="73FAA55E">
          <wp:simplePos x="0" y="0"/>
          <wp:positionH relativeFrom="margin">
            <wp:posOffset>-462649</wp:posOffset>
          </wp:positionH>
          <wp:positionV relativeFrom="paragraph">
            <wp:posOffset>-455561</wp:posOffset>
          </wp:positionV>
          <wp:extent cx="1390650" cy="83058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mcao-logo.png"/>
                  <pic:cNvPicPr/>
                </pic:nvPicPr>
                <pic:blipFill rotWithShape="1">
                  <a:blip r:embed="rId2" cstate="print">
                    <a:extLst>
                      <a:ext uri="{28A0092B-C50C-407E-A947-70E740481C1C}">
                        <a14:useLocalDpi xmlns:a14="http://schemas.microsoft.com/office/drawing/2010/main" val="0"/>
                      </a:ext>
                    </a:extLst>
                  </a:blip>
                  <a:srcRect l="22798" t="18775" r="20551" b="35751"/>
                  <a:stretch/>
                </pic:blipFill>
                <pic:spPr bwMode="auto">
                  <a:xfrm>
                    <a:off x="0" y="0"/>
                    <a:ext cx="1390650" cy="830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42632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65333"/>
    <w:multiLevelType w:val="hybridMultilevel"/>
    <w:tmpl w:val="45808DE4"/>
    <w:lvl w:ilvl="0" w:tplc="1DF6CCE6">
      <w:start w:val="1"/>
      <w:numFmt w:val="decimal"/>
      <w:lvlText w:val="8.%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
    <w:nsid w:val="02FE758C"/>
    <w:multiLevelType w:val="hybridMultilevel"/>
    <w:tmpl w:val="8A2A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03C65"/>
    <w:multiLevelType w:val="hybridMultilevel"/>
    <w:tmpl w:val="0BAE5440"/>
    <w:lvl w:ilvl="0" w:tplc="171AA548">
      <w:start w:val="1"/>
      <w:numFmt w:val="decimal"/>
      <w:lvlText w:val="2.%1"/>
      <w:lvlJc w:val="left"/>
      <w:pPr>
        <w:ind w:left="1290"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
    <w:nsid w:val="07FC767D"/>
    <w:multiLevelType w:val="hybridMultilevel"/>
    <w:tmpl w:val="B5E80FFA"/>
    <w:lvl w:ilvl="0" w:tplc="1DF6CCE6">
      <w:start w:val="1"/>
      <w:numFmt w:val="decimal"/>
      <w:lvlText w:val="8.%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42689"/>
    <w:multiLevelType w:val="hybridMultilevel"/>
    <w:tmpl w:val="7938CBCC"/>
    <w:lvl w:ilvl="0" w:tplc="05A27C98">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D56BD"/>
    <w:multiLevelType w:val="hybridMultilevel"/>
    <w:tmpl w:val="FE468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17918"/>
    <w:multiLevelType w:val="hybridMultilevel"/>
    <w:tmpl w:val="C63C7CAC"/>
    <w:lvl w:ilvl="0" w:tplc="D00A8CE0">
      <w:start w:val="1"/>
      <w:numFmt w:val="decimal"/>
      <w:lvlText w:val="5.%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nsid w:val="0EFE661F"/>
    <w:multiLevelType w:val="hybridMultilevel"/>
    <w:tmpl w:val="DB1AF3EA"/>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nsid w:val="11897A36"/>
    <w:multiLevelType w:val="hybridMultilevel"/>
    <w:tmpl w:val="6FE4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3951EE"/>
    <w:multiLevelType w:val="multilevel"/>
    <w:tmpl w:val="A8A6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59F186B"/>
    <w:multiLevelType w:val="hybridMultilevel"/>
    <w:tmpl w:val="7B328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754425"/>
    <w:multiLevelType w:val="hybridMultilevel"/>
    <w:tmpl w:val="AB98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AF420E"/>
    <w:multiLevelType w:val="hybridMultilevel"/>
    <w:tmpl w:val="CEBEE34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1B5B2D39"/>
    <w:multiLevelType w:val="hybridMultilevel"/>
    <w:tmpl w:val="B1B623C4"/>
    <w:lvl w:ilvl="0" w:tplc="7078267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B55FC5"/>
    <w:multiLevelType w:val="hybridMultilevel"/>
    <w:tmpl w:val="B6F218BC"/>
    <w:lvl w:ilvl="0" w:tplc="0EAC54BA">
      <w:start w:val="1"/>
      <w:numFmt w:val="decimal"/>
      <w:lvlText w:val="3.1.%1"/>
      <w:lvlJc w:val="left"/>
      <w:pPr>
        <w:ind w:left="82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1231F1"/>
    <w:multiLevelType w:val="multilevel"/>
    <w:tmpl w:val="4264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32336EF"/>
    <w:multiLevelType w:val="hybridMultilevel"/>
    <w:tmpl w:val="7B9EE8D4"/>
    <w:lvl w:ilvl="0" w:tplc="BF70CF6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E7374B"/>
    <w:multiLevelType w:val="hybridMultilevel"/>
    <w:tmpl w:val="04C66DDE"/>
    <w:lvl w:ilvl="0" w:tplc="FD2E6C0E">
      <w:start w:val="1"/>
      <w:numFmt w:val="decimal"/>
      <w:lvlText w:val="3.%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ED13A7"/>
    <w:multiLevelType w:val="hybridMultilevel"/>
    <w:tmpl w:val="3E8CE056"/>
    <w:lvl w:ilvl="0" w:tplc="05A27C98">
      <w:start w:val="1"/>
      <w:numFmt w:val="decimal"/>
      <w:lvlText w:val="9.%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0F2189"/>
    <w:multiLevelType w:val="hybridMultilevel"/>
    <w:tmpl w:val="87ECE35E"/>
    <w:lvl w:ilvl="0" w:tplc="260AA486">
      <w:start w:val="1"/>
      <w:numFmt w:val="none"/>
      <w:lvlText w:val="6.4"/>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231767"/>
    <w:multiLevelType w:val="hybridMultilevel"/>
    <w:tmpl w:val="004849DA"/>
    <w:lvl w:ilvl="0" w:tplc="D686593A">
      <w:start w:val="1"/>
      <w:numFmt w:val="none"/>
      <w:lvlText w:val="2.1.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8C6F94"/>
    <w:multiLevelType w:val="hybridMultilevel"/>
    <w:tmpl w:val="90CEC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91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144711"/>
    <w:multiLevelType w:val="hybridMultilevel"/>
    <w:tmpl w:val="2A268238"/>
    <w:styleLink w:val="Gemporteerdestijl5"/>
    <w:lvl w:ilvl="0" w:tplc="3606EB80">
      <w:start w:val="1"/>
      <w:numFmt w:val="bullet"/>
      <w:lvlText w:val="•"/>
      <w:lvlJc w:val="left"/>
      <w:pPr>
        <w:ind w:left="1113"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8AAFBC">
      <w:start w:val="1"/>
      <w:numFmt w:val="bullet"/>
      <w:lvlText w:val="o"/>
      <w:lvlJc w:val="left"/>
      <w:pPr>
        <w:ind w:left="1806"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88A104">
      <w:start w:val="1"/>
      <w:numFmt w:val="bullet"/>
      <w:lvlText w:val="▪"/>
      <w:lvlJc w:val="left"/>
      <w:pPr>
        <w:ind w:left="2526"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106E18">
      <w:start w:val="1"/>
      <w:numFmt w:val="bullet"/>
      <w:lvlText w:val="•"/>
      <w:lvlJc w:val="left"/>
      <w:pPr>
        <w:ind w:left="3246"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E49D46">
      <w:start w:val="1"/>
      <w:numFmt w:val="bullet"/>
      <w:lvlText w:val="o"/>
      <w:lvlJc w:val="left"/>
      <w:pPr>
        <w:ind w:left="3966"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762748">
      <w:start w:val="1"/>
      <w:numFmt w:val="bullet"/>
      <w:lvlText w:val="▪"/>
      <w:lvlJc w:val="left"/>
      <w:pPr>
        <w:ind w:left="4686"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9EE186">
      <w:start w:val="1"/>
      <w:numFmt w:val="bullet"/>
      <w:lvlText w:val="•"/>
      <w:lvlJc w:val="left"/>
      <w:pPr>
        <w:ind w:left="5406"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1E0BCA">
      <w:start w:val="1"/>
      <w:numFmt w:val="bullet"/>
      <w:lvlText w:val="o"/>
      <w:lvlJc w:val="left"/>
      <w:pPr>
        <w:ind w:left="6126"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04EB5A">
      <w:start w:val="1"/>
      <w:numFmt w:val="bullet"/>
      <w:lvlText w:val="▪"/>
      <w:lvlJc w:val="left"/>
      <w:pPr>
        <w:ind w:left="6846"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7615328"/>
    <w:multiLevelType w:val="hybridMultilevel"/>
    <w:tmpl w:val="2F483228"/>
    <w:lvl w:ilvl="0" w:tplc="D00A8CE0">
      <w:start w:val="1"/>
      <w:numFmt w:val="decimal"/>
      <w:lvlText w:val="5.%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7E2E52"/>
    <w:multiLevelType w:val="hybridMultilevel"/>
    <w:tmpl w:val="D054B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1A79DD"/>
    <w:multiLevelType w:val="hybridMultilevel"/>
    <w:tmpl w:val="C416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D45B84"/>
    <w:multiLevelType w:val="hybridMultilevel"/>
    <w:tmpl w:val="1D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2C177E"/>
    <w:multiLevelType w:val="multilevel"/>
    <w:tmpl w:val="FBA8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9412227"/>
    <w:multiLevelType w:val="hybridMultilevel"/>
    <w:tmpl w:val="F59E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CE3AEA"/>
    <w:multiLevelType w:val="hybridMultilevel"/>
    <w:tmpl w:val="FA60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4C197F"/>
    <w:multiLevelType w:val="hybridMultilevel"/>
    <w:tmpl w:val="520A9D32"/>
    <w:lvl w:ilvl="0" w:tplc="2BDA9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F6639B"/>
    <w:multiLevelType w:val="hybridMultilevel"/>
    <w:tmpl w:val="EE4C760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nsid w:val="41E77A9A"/>
    <w:multiLevelType w:val="hybridMultilevel"/>
    <w:tmpl w:val="4DBA36F4"/>
    <w:lvl w:ilvl="0" w:tplc="7078267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382877"/>
    <w:multiLevelType w:val="hybridMultilevel"/>
    <w:tmpl w:val="5C84D20E"/>
    <w:lvl w:ilvl="0" w:tplc="CCA200C8">
      <w:start w:val="1"/>
      <w:numFmt w:val="decimal"/>
      <w:lvlText w:val="5.2.%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211840"/>
    <w:multiLevelType w:val="hybridMultilevel"/>
    <w:tmpl w:val="2FC604FE"/>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6">
    <w:nsid w:val="552413FC"/>
    <w:multiLevelType w:val="hybridMultilevel"/>
    <w:tmpl w:val="8308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A16FD1"/>
    <w:multiLevelType w:val="multilevel"/>
    <w:tmpl w:val="E4BE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B92350F"/>
    <w:multiLevelType w:val="hybridMultilevel"/>
    <w:tmpl w:val="2A8ED7C6"/>
    <w:lvl w:ilvl="0" w:tplc="9ABCC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7E0785"/>
    <w:multiLevelType w:val="hybridMultilevel"/>
    <w:tmpl w:val="4426F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401779"/>
    <w:multiLevelType w:val="hybridMultilevel"/>
    <w:tmpl w:val="84C8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8C7FB2"/>
    <w:multiLevelType w:val="multilevel"/>
    <w:tmpl w:val="538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3D70869"/>
    <w:multiLevelType w:val="multilevel"/>
    <w:tmpl w:val="6F5457BA"/>
    <w:lvl w:ilvl="0">
      <w:start w:val="1"/>
      <w:numFmt w:val="decimal"/>
      <w:pStyle w:val="Koptekst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4AB52D7"/>
    <w:multiLevelType w:val="hybridMultilevel"/>
    <w:tmpl w:val="73A29CA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nsid w:val="66A93DC9"/>
    <w:multiLevelType w:val="hybridMultilevel"/>
    <w:tmpl w:val="2A268238"/>
    <w:numStyleLink w:val="Gemporteerdestijl5"/>
  </w:abstractNum>
  <w:abstractNum w:abstractNumId="45">
    <w:nsid w:val="697D31D4"/>
    <w:multiLevelType w:val="hybridMultilevel"/>
    <w:tmpl w:val="1F2AD0F2"/>
    <w:lvl w:ilvl="0" w:tplc="FD2E6C0E">
      <w:start w:val="1"/>
      <w:numFmt w:val="decimal"/>
      <w:lvlText w:val="3.%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336B41"/>
    <w:multiLevelType w:val="hybridMultilevel"/>
    <w:tmpl w:val="C4A8D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A60D80"/>
    <w:multiLevelType w:val="hybridMultilevel"/>
    <w:tmpl w:val="AA32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2852D8"/>
    <w:multiLevelType w:val="hybridMultilevel"/>
    <w:tmpl w:val="CB700FFE"/>
    <w:lvl w:ilvl="0" w:tplc="273CA42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8230ED"/>
    <w:multiLevelType w:val="hybridMultilevel"/>
    <w:tmpl w:val="D99CB8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596396"/>
    <w:multiLevelType w:val="hybridMultilevel"/>
    <w:tmpl w:val="A7947D50"/>
    <w:lvl w:ilvl="0" w:tplc="16EE30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ED0C24"/>
    <w:multiLevelType w:val="hybridMultilevel"/>
    <w:tmpl w:val="EE0CE1C2"/>
    <w:lvl w:ilvl="0" w:tplc="22F0CF36">
      <w:start w:val="1"/>
      <w:numFmt w:val="decimal"/>
      <w:lvlText w:val="7.%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2">
    <w:nsid w:val="772B7835"/>
    <w:multiLevelType w:val="hybridMultilevel"/>
    <w:tmpl w:val="B53AFF8C"/>
    <w:lvl w:ilvl="0" w:tplc="273CA422">
      <w:start w:val="1"/>
      <w:numFmt w:val="decimal"/>
      <w:lvlText w:val="4.%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0214B1"/>
    <w:multiLevelType w:val="hybridMultilevel"/>
    <w:tmpl w:val="FA846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A9B601A"/>
    <w:multiLevelType w:val="hybridMultilevel"/>
    <w:tmpl w:val="91C47EC8"/>
    <w:lvl w:ilvl="0" w:tplc="E8721142">
      <w:start w:val="1"/>
      <w:numFmt w:val="decimal"/>
      <w:lvlText w:val="6.%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4E6F78"/>
    <w:multiLevelType w:val="hybridMultilevel"/>
    <w:tmpl w:val="1F045DC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0"/>
  </w:num>
  <w:num w:numId="2">
    <w:abstractNumId w:val="42"/>
  </w:num>
  <w:num w:numId="3">
    <w:abstractNumId w:val="23"/>
  </w:num>
  <w:num w:numId="4">
    <w:abstractNumId w:val="6"/>
  </w:num>
  <w:num w:numId="5">
    <w:abstractNumId w:val="11"/>
  </w:num>
  <w:num w:numId="6">
    <w:abstractNumId w:val="50"/>
  </w:num>
  <w:num w:numId="7">
    <w:abstractNumId w:val="30"/>
  </w:num>
  <w:num w:numId="8">
    <w:abstractNumId w:val="25"/>
  </w:num>
  <w:num w:numId="9">
    <w:abstractNumId w:val="36"/>
  </w:num>
  <w:num w:numId="10">
    <w:abstractNumId w:val="47"/>
  </w:num>
  <w:num w:numId="11">
    <w:abstractNumId w:val="27"/>
  </w:num>
  <w:num w:numId="12">
    <w:abstractNumId w:val="35"/>
  </w:num>
  <w:num w:numId="13">
    <w:abstractNumId w:val="8"/>
  </w:num>
  <w:num w:numId="14">
    <w:abstractNumId w:val="55"/>
  </w:num>
  <w:num w:numId="15">
    <w:abstractNumId w:val="3"/>
  </w:num>
  <w:num w:numId="16">
    <w:abstractNumId w:val="45"/>
  </w:num>
  <w:num w:numId="17">
    <w:abstractNumId w:val="18"/>
  </w:num>
  <w:num w:numId="18">
    <w:abstractNumId w:val="15"/>
  </w:num>
  <w:num w:numId="19">
    <w:abstractNumId w:val="12"/>
  </w:num>
  <w:num w:numId="20">
    <w:abstractNumId w:val="54"/>
  </w:num>
  <w:num w:numId="21">
    <w:abstractNumId w:val="52"/>
  </w:num>
  <w:num w:numId="22">
    <w:abstractNumId w:val="29"/>
  </w:num>
  <w:num w:numId="23">
    <w:abstractNumId w:val="24"/>
  </w:num>
  <w:num w:numId="24">
    <w:abstractNumId w:val="34"/>
  </w:num>
  <w:num w:numId="25">
    <w:abstractNumId w:val="4"/>
  </w:num>
  <w:num w:numId="26">
    <w:abstractNumId w:val="19"/>
  </w:num>
  <w:num w:numId="27">
    <w:abstractNumId w:val="46"/>
  </w:num>
  <w:num w:numId="28">
    <w:abstractNumId w:val="22"/>
  </w:num>
  <w:num w:numId="29">
    <w:abstractNumId w:val="49"/>
  </w:num>
  <w:num w:numId="30">
    <w:abstractNumId w:val="2"/>
  </w:num>
  <w:num w:numId="31">
    <w:abstractNumId w:val="39"/>
  </w:num>
  <w:num w:numId="32">
    <w:abstractNumId w:val="5"/>
  </w:num>
  <w:num w:numId="33">
    <w:abstractNumId w:val="9"/>
  </w:num>
  <w:num w:numId="34">
    <w:abstractNumId w:val="14"/>
  </w:num>
  <w:num w:numId="35">
    <w:abstractNumId w:val="41"/>
  </w:num>
  <w:num w:numId="36">
    <w:abstractNumId w:val="16"/>
  </w:num>
  <w:num w:numId="37">
    <w:abstractNumId w:val="28"/>
  </w:num>
  <w:num w:numId="38">
    <w:abstractNumId w:val="10"/>
  </w:num>
  <w:num w:numId="39">
    <w:abstractNumId w:val="37"/>
  </w:num>
  <w:num w:numId="40">
    <w:abstractNumId w:val="44"/>
  </w:num>
  <w:num w:numId="41">
    <w:abstractNumId w:val="13"/>
  </w:num>
  <w:num w:numId="42">
    <w:abstractNumId w:val="32"/>
  </w:num>
  <w:num w:numId="43">
    <w:abstractNumId w:val="43"/>
  </w:num>
  <w:num w:numId="44">
    <w:abstractNumId w:val="33"/>
  </w:num>
  <w:num w:numId="45">
    <w:abstractNumId w:val="38"/>
  </w:num>
  <w:num w:numId="46">
    <w:abstractNumId w:val="53"/>
  </w:num>
  <w:num w:numId="47">
    <w:abstractNumId w:val="26"/>
  </w:num>
  <w:num w:numId="48">
    <w:abstractNumId w:val="40"/>
  </w:num>
  <w:num w:numId="49">
    <w:abstractNumId w:val="17"/>
  </w:num>
  <w:num w:numId="50">
    <w:abstractNumId w:val="31"/>
  </w:num>
  <w:num w:numId="51">
    <w:abstractNumId w:val="20"/>
  </w:num>
  <w:num w:numId="52">
    <w:abstractNumId w:val="21"/>
  </w:num>
  <w:num w:numId="53">
    <w:abstractNumId w:val="48"/>
  </w:num>
  <w:num w:numId="54">
    <w:abstractNumId w:val="7"/>
  </w:num>
  <w:num w:numId="55">
    <w:abstractNumId w:val="1"/>
  </w:num>
  <w:num w:numId="56">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1D"/>
    <w:rsid w:val="00000412"/>
    <w:rsid w:val="00000684"/>
    <w:rsid w:val="00000EFC"/>
    <w:rsid w:val="00002751"/>
    <w:rsid w:val="00003153"/>
    <w:rsid w:val="00004222"/>
    <w:rsid w:val="000063A8"/>
    <w:rsid w:val="00006B49"/>
    <w:rsid w:val="00006F22"/>
    <w:rsid w:val="000116C0"/>
    <w:rsid w:val="00012145"/>
    <w:rsid w:val="000126FA"/>
    <w:rsid w:val="000131E2"/>
    <w:rsid w:val="00015638"/>
    <w:rsid w:val="000158E1"/>
    <w:rsid w:val="00015FEF"/>
    <w:rsid w:val="000179A3"/>
    <w:rsid w:val="00017E1B"/>
    <w:rsid w:val="00020690"/>
    <w:rsid w:val="000211BC"/>
    <w:rsid w:val="00021836"/>
    <w:rsid w:val="00023526"/>
    <w:rsid w:val="000240B4"/>
    <w:rsid w:val="0002464C"/>
    <w:rsid w:val="00024D21"/>
    <w:rsid w:val="00025FF9"/>
    <w:rsid w:val="00026B15"/>
    <w:rsid w:val="00026EA2"/>
    <w:rsid w:val="000303F3"/>
    <w:rsid w:val="000304FA"/>
    <w:rsid w:val="0003279B"/>
    <w:rsid w:val="00032DB0"/>
    <w:rsid w:val="00036206"/>
    <w:rsid w:val="00036E7E"/>
    <w:rsid w:val="000371D0"/>
    <w:rsid w:val="00041A91"/>
    <w:rsid w:val="00044627"/>
    <w:rsid w:val="00045C90"/>
    <w:rsid w:val="0004652B"/>
    <w:rsid w:val="00046747"/>
    <w:rsid w:val="00047282"/>
    <w:rsid w:val="00050C6A"/>
    <w:rsid w:val="000511A3"/>
    <w:rsid w:val="00051728"/>
    <w:rsid w:val="00051A1A"/>
    <w:rsid w:val="000537CA"/>
    <w:rsid w:val="00053C41"/>
    <w:rsid w:val="000551D6"/>
    <w:rsid w:val="00055504"/>
    <w:rsid w:val="00055CFA"/>
    <w:rsid w:val="00056903"/>
    <w:rsid w:val="000610B6"/>
    <w:rsid w:val="0006207B"/>
    <w:rsid w:val="00062A82"/>
    <w:rsid w:val="000638CC"/>
    <w:rsid w:val="00064227"/>
    <w:rsid w:val="00064237"/>
    <w:rsid w:val="0006486B"/>
    <w:rsid w:val="00065F83"/>
    <w:rsid w:val="00067F01"/>
    <w:rsid w:val="00071E96"/>
    <w:rsid w:val="00072768"/>
    <w:rsid w:val="00073C23"/>
    <w:rsid w:val="000748D6"/>
    <w:rsid w:val="000760FC"/>
    <w:rsid w:val="000765CA"/>
    <w:rsid w:val="00080820"/>
    <w:rsid w:val="00083207"/>
    <w:rsid w:val="00083DA8"/>
    <w:rsid w:val="00085733"/>
    <w:rsid w:val="00086153"/>
    <w:rsid w:val="00086BF9"/>
    <w:rsid w:val="00086DBA"/>
    <w:rsid w:val="00090178"/>
    <w:rsid w:val="0009021A"/>
    <w:rsid w:val="000935DF"/>
    <w:rsid w:val="00093643"/>
    <w:rsid w:val="00095580"/>
    <w:rsid w:val="000955E1"/>
    <w:rsid w:val="00095F64"/>
    <w:rsid w:val="00096361"/>
    <w:rsid w:val="00097302"/>
    <w:rsid w:val="00097B57"/>
    <w:rsid w:val="000A0C11"/>
    <w:rsid w:val="000A2FD0"/>
    <w:rsid w:val="000A3744"/>
    <w:rsid w:val="000A3E49"/>
    <w:rsid w:val="000A4DD7"/>
    <w:rsid w:val="000A799F"/>
    <w:rsid w:val="000A7F33"/>
    <w:rsid w:val="000B0AA1"/>
    <w:rsid w:val="000B0C84"/>
    <w:rsid w:val="000B1303"/>
    <w:rsid w:val="000B3902"/>
    <w:rsid w:val="000B3CDB"/>
    <w:rsid w:val="000B5CE0"/>
    <w:rsid w:val="000B647B"/>
    <w:rsid w:val="000B677F"/>
    <w:rsid w:val="000B6F5A"/>
    <w:rsid w:val="000C288C"/>
    <w:rsid w:val="000C3038"/>
    <w:rsid w:val="000C3B48"/>
    <w:rsid w:val="000C3FEE"/>
    <w:rsid w:val="000C5651"/>
    <w:rsid w:val="000C64D5"/>
    <w:rsid w:val="000C6AAB"/>
    <w:rsid w:val="000C6F8E"/>
    <w:rsid w:val="000C7175"/>
    <w:rsid w:val="000C75FE"/>
    <w:rsid w:val="000D0598"/>
    <w:rsid w:val="000D0720"/>
    <w:rsid w:val="000D075A"/>
    <w:rsid w:val="000D0902"/>
    <w:rsid w:val="000D0E77"/>
    <w:rsid w:val="000D1481"/>
    <w:rsid w:val="000D1721"/>
    <w:rsid w:val="000D20F8"/>
    <w:rsid w:val="000D254C"/>
    <w:rsid w:val="000D31E0"/>
    <w:rsid w:val="000D4C02"/>
    <w:rsid w:val="000D5AE9"/>
    <w:rsid w:val="000D6150"/>
    <w:rsid w:val="000D6359"/>
    <w:rsid w:val="000D7F04"/>
    <w:rsid w:val="000E14E1"/>
    <w:rsid w:val="000E1F01"/>
    <w:rsid w:val="000E2FB1"/>
    <w:rsid w:val="000E50E9"/>
    <w:rsid w:val="000E615C"/>
    <w:rsid w:val="000F0030"/>
    <w:rsid w:val="000F1B75"/>
    <w:rsid w:val="000F3BB5"/>
    <w:rsid w:val="000F56D4"/>
    <w:rsid w:val="000F5981"/>
    <w:rsid w:val="000F672B"/>
    <w:rsid w:val="000F76AD"/>
    <w:rsid w:val="001004C5"/>
    <w:rsid w:val="0010063A"/>
    <w:rsid w:val="001009EC"/>
    <w:rsid w:val="001016EF"/>
    <w:rsid w:val="00102DDE"/>
    <w:rsid w:val="001030D5"/>
    <w:rsid w:val="001033B8"/>
    <w:rsid w:val="00103B1F"/>
    <w:rsid w:val="0010756C"/>
    <w:rsid w:val="0010757B"/>
    <w:rsid w:val="0011011F"/>
    <w:rsid w:val="001116A6"/>
    <w:rsid w:val="00111EBC"/>
    <w:rsid w:val="001131AC"/>
    <w:rsid w:val="001137AF"/>
    <w:rsid w:val="00113E91"/>
    <w:rsid w:val="00114463"/>
    <w:rsid w:val="0011723D"/>
    <w:rsid w:val="00120926"/>
    <w:rsid w:val="0012102C"/>
    <w:rsid w:val="00121B1D"/>
    <w:rsid w:val="00121C95"/>
    <w:rsid w:val="00121D1F"/>
    <w:rsid w:val="00122F72"/>
    <w:rsid w:val="00124D0E"/>
    <w:rsid w:val="001254B0"/>
    <w:rsid w:val="00125620"/>
    <w:rsid w:val="00125AAB"/>
    <w:rsid w:val="0012643E"/>
    <w:rsid w:val="00127AE4"/>
    <w:rsid w:val="0013004C"/>
    <w:rsid w:val="0013120E"/>
    <w:rsid w:val="001313F6"/>
    <w:rsid w:val="001329B9"/>
    <w:rsid w:val="00133DFB"/>
    <w:rsid w:val="001367D3"/>
    <w:rsid w:val="00136861"/>
    <w:rsid w:val="00137607"/>
    <w:rsid w:val="0013776F"/>
    <w:rsid w:val="00142199"/>
    <w:rsid w:val="0014220F"/>
    <w:rsid w:val="00143699"/>
    <w:rsid w:val="00143A9D"/>
    <w:rsid w:val="00143E92"/>
    <w:rsid w:val="00144956"/>
    <w:rsid w:val="00144C87"/>
    <w:rsid w:val="001450F5"/>
    <w:rsid w:val="00145ACF"/>
    <w:rsid w:val="00145CA9"/>
    <w:rsid w:val="00146FF3"/>
    <w:rsid w:val="001502AA"/>
    <w:rsid w:val="001505C4"/>
    <w:rsid w:val="0015126F"/>
    <w:rsid w:val="00152024"/>
    <w:rsid w:val="001524C6"/>
    <w:rsid w:val="00152601"/>
    <w:rsid w:val="00152B56"/>
    <w:rsid w:val="001543F0"/>
    <w:rsid w:val="00154BCA"/>
    <w:rsid w:val="001557C5"/>
    <w:rsid w:val="00155C0E"/>
    <w:rsid w:val="0016098C"/>
    <w:rsid w:val="001609E0"/>
    <w:rsid w:val="00160FA6"/>
    <w:rsid w:val="0016334D"/>
    <w:rsid w:val="00163C66"/>
    <w:rsid w:val="0016418E"/>
    <w:rsid w:val="001643D1"/>
    <w:rsid w:val="0016458E"/>
    <w:rsid w:val="00165CE2"/>
    <w:rsid w:val="0016605D"/>
    <w:rsid w:val="0017081C"/>
    <w:rsid w:val="00170C1A"/>
    <w:rsid w:val="00170D02"/>
    <w:rsid w:val="00170D54"/>
    <w:rsid w:val="001751D3"/>
    <w:rsid w:val="001755C7"/>
    <w:rsid w:val="0017625B"/>
    <w:rsid w:val="001767EF"/>
    <w:rsid w:val="00177B68"/>
    <w:rsid w:val="00177D0B"/>
    <w:rsid w:val="00180FA2"/>
    <w:rsid w:val="00181397"/>
    <w:rsid w:val="00181BDD"/>
    <w:rsid w:val="00181F2C"/>
    <w:rsid w:val="00182185"/>
    <w:rsid w:val="001824A3"/>
    <w:rsid w:val="00182BAE"/>
    <w:rsid w:val="0018450E"/>
    <w:rsid w:val="00185801"/>
    <w:rsid w:val="00186A7F"/>
    <w:rsid w:val="00186E8B"/>
    <w:rsid w:val="00187115"/>
    <w:rsid w:val="00187350"/>
    <w:rsid w:val="001875CA"/>
    <w:rsid w:val="00187B52"/>
    <w:rsid w:val="0019090E"/>
    <w:rsid w:val="00191497"/>
    <w:rsid w:val="00192B3A"/>
    <w:rsid w:val="001948A8"/>
    <w:rsid w:val="00194E18"/>
    <w:rsid w:val="00195065"/>
    <w:rsid w:val="001A139E"/>
    <w:rsid w:val="001A1B65"/>
    <w:rsid w:val="001A2347"/>
    <w:rsid w:val="001A3C5A"/>
    <w:rsid w:val="001A4661"/>
    <w:rsid w:val="001B067C"/>
    <w:rsid w:val="001B0CB4"/>
    <w:rsid w:val="001B2551"/>
    <w:rsid w:val="001B2F9D"/>
    <w:rsid w:val="001B3320"/>
    <w:rsid w:val="001B4464"/>
    <w:rsid w:val="001B74BA"/>
    <w:rsid w:val="001C011B"/>
    <w:rsid w:val="001C0F0A"/>
    <w:rsid w:val="001C1309"/>
    <w:rsid w:val="001C1326"/>
    <w:rsid w:val="001C1EB1"/>
    <w:rsid w:val="001C29B0"/>
    <w:rsid w:val="001C418C"/>
    <w:rsid w:val="001C47CB"/>
    <w:rsid w:val="001C4986"/>
    <w:rsid w:val="001C6DE9"/>
    <w:rsid w:val="001C7451"/>
    <w:rsid w:val="001C79DA"/>
    <w:rsid w:val="001C7EFD"/>
    <w:rsid w:val="001D0868"/>
    <w:rsid w:val="001D0BA3"/>
    <w:rsid w:val="001D37B3"/>
    <w:rsid w:val="001D5624"/>
    <w:rsid w:val="001D69AA"/>
    <w:rsid w:val="001D6DBD"/>
    <w:rsid w:val="001D74DA"/>
    <w:rsid w:val="001E16EA"/>
    <w:rsid w:val="001E1935"/>
    <w:rsid w:val="001E20A6"/>
    <w:rsid w:val="001E447E"/>
    <w:rsid w:val="001E5163"/>
    <w:rsid w:val="001E5E14"/>
    <w:rsid w:val="001E5EC8"/>
    <w:rsid w:val="001E60DD"/>
    <w:rsid w:val="001E7820"/>
    <w:rsid w:val="001E790E"/>
    <w:rsid w:val="001E7D30"/>
    <w:rsid w:val="001F03FD"/>
    <w:rsid w:val="001F0F1C"/>
    <w:rsid w:val="001F1BF8"/>
    <w:rsid w:val="001F4218"/>
    <w:rsid w:val="001F454B"/>
    <w:rsid w:val="001F7A69"/>
    <w:rsid w:val="00200060"/>
    <w:rsid w:val="002021AA"/>
    <w:rsid w:val="0020367C"/>
    <w:rsid w:val="00204D73"/>
    <w:rsid w:val="002050C0"/>
    <w:rsid w:val="00205968"/>
    <w:rsid w:val="00205BA8"/>
    <w:rsid w:val="00206172"/>
    <w:rsid w:val="00206663"/>
    <w:rsid w:val="002069E3"/>
    <w:rsid w:val="00211AAF"/>
    <w:rsid w:val="00211F1F"/>
    <w:rsid w:val="002126E7"/>
    <w:rsid w:val="00212818"/>
    <w:rsid w:val="00213204"/>
    <w:rsid w:val="00215957"/>
    <w:rsid w:val="002160BE"/>
    <w:rsid w:val="00216DAF"/>
    <w:rsid w:val="00220573"/>
    <w:rsid w:val="00220872"/>
    <w:rsid w:val="00220C00"/>
    <w:rsid w:val="00224938"/>
    <w:rsid w:val="00225D4D"/>
    <w:rsid w:val="00230181"/>
    <w:rsid w:val="00230253"/>
    <w:rsid w:val="00230A34"/>
    <w:rsid w:val="002324EF"/>
    <w:rsid w:val="00232511"/>
    <w:rsid w:val="002353C7"/>
    <w:rsid w:val="00235FB7"/>
    <w:rsid w:val="002368CF"/>
    <w:rsid w:val="00237B4B"/>
    <w:rsid w:val="00237DC4"/>
    <w:rsid w:val="00240459"/>
    <w:rsid w:val="002409FB"/>
    <w:rsid w:val="00240C69"/>
    <w:rsid w:val="00243AD0"/>
    <w:rsid w:val="0024509C"/>
    <w:rsid w:val="00246297"/>
    <w:rsid w:val="002466C4"/>
    <w:rsid w:val="002468A3"/>
    <w:rsid w:val="002538E6"/>
    <w:rsid w:val="00253926"/>
    <w:rsid w:val="00255730"/>
    <w:rsid w:val="00255B70"/>
    <w:rsid w:val="00255FA4"/>
    <w:rsid w:val="00255FCA"/>
    <w:rsid w:val="00256C2B"/>
    <w:rsid w:val="00256D22"/>
    <w:rsid w:val="0025729C"/>
    <w:rsid w:val="0026058E"/>
    <w:rsid w:val="00260AAD"/>
    <w:rsid w:val="002611F6"/>
    <w:rsid w:val="00261EEF"/>
    <w:rsid w:val="00262DD6"/>
    <w:rsid w:val="00263E8B"/>
    <w:rsid w:val="002645C9"/>
    <w:rsid w:val="002660E6"/>
    <w:rsid w:val="00266AB9"/>
    <w:rsid w:val="00267221"/>
    <w:rsid w:val="0026769D"/>
    <w:rsid w:val="00270CF7"/>
    <w:rsid w:val="002716B5"/>
    <w:rsid w:val="00271B70"/>
    <w:rsid w:val="00272E59"/>
    <w:rsid w:val="00272EFE"/>
    <w:rsid w:val="00273483"/>
    <w:rsid w:val="00275B2E"/>
    <w:rsid w:val="00275BCC"/>
    <w:rsid w:val="00277552"/>
    <w:rsid w:val="00277892"/>
    <w:rsid w:val="002779A7"/>
    <w:rsid w:val="00277AC9"/>
    <w:rsid w:val="002806AF"/>
    <w:rsid w:val="002814A5"/>
    <w:rsid w:val="00281DC0"/>
    <w:rsid w:val="00281F21"/>
    <w:rsid w:val="00282190"/>
    <w:rsid w:val="002857D2"/>
    <w:rsid w:val="00285AC7"/>
    <w:rsid w:val="0028795E"/>
    <w:rsid w:val="00287DA8"/>
    <w:rsid w:val="00290FBF"/>
    <w:rsid w:val="0029421A"/>
    <w:rsid w:val="00294739"/>
    <w:rsid w:val="00294D1D"/>
    <w:rsid w:val="002950B1"/>
    <w:rsid w:val="0029705B"/>
    <w:rsid w:val="002A11AD"/>
    <w:rsid w:val="002A1D84"/>
    <w:rsid w:val="002A2008"/>
    <w:rsid w:val="002A27D7"/>
    <w:rsid w:val="002A28A6"/>
    <w:rsid w:val="002A41C6"/>
    <w:rsid w:val="002A5AA7"/>
    <w:rsid w:val="002A79D2"/>
    <w:rsid w:val="002B032A"/>
    <w:rsid w:val="002B03F6"/>
    <w:rsid w:val="002B06D7"/>
    <w:rsid w:val="002B092B"/>
    <w:rsid w:val="002B462E"/>
    <w:rsid w:val="002B5775"/>
    <w:rsid w:val="002B5E8F"/>
    <w:rsid w:val="002B5EB4"/>
    <w:rsid w:val="002B7FEF"/>
    <w:rsid w:val="002C01D4"/>
    <w:rsid w:val="002C0BFC"/>
    <w:rsid w:val="002C0E5F"/>
    <w:rsid w:val="002C27D2"/>
    <w:rsid w:val="002C33BA"/>
    <w:rsid w:val="002C37E2"/>
    <w:rsid w:val="002C37EC"/>
    <w:rsid w:val="002C3C8F"/>
    <w:rsid w:val="002C41FE"/>
    <w:rsid w:val="002C4C01"/>
    <w:rsid w:val="002C5E02"/>
    <w:rsid w:val="002C6E1F"/>
    <w:rsid w:val="002C74BC"/>
    <w:rsid w:val="002C75FB"/>
    <w:rsid w:val="002D04B3"/>
    <w:rsid w:val="002D0B4C"/>
    <w:rsid w:val="002D0F00"/>
    <w:rsid w:val="002D0F65"/>
    <w:rsid w:val="002D11A8"/>
    <w:rsid w:val="002D1BEF"/>
    <w:rsid w:val="002D2314"/>
    <w:rsid w:val="002D2CA8"/>
    <w:rsid w:val="002D4AEB"/>
    <w:rsid w:val="002D4CE4"/>
    <w:rsid w:val="002D5D5C"/>
    <w:rsid w:val="002D5EAC"/>
    <w:rsid w:val="002D6DE0"/>
    <w:rsid w:val="002D7E14"/>
    <w:rsid w:val="002E07D7"/>
    <w:rsid w:val="002E0BF5"/>
    <w:rsid w:val="002E1FC9"/>
    <w:rsid w:val="002E2442"/>
    <w:rsid w:val="002E62AE"/>
    <w:rsid w:val="002E64CB"/>
    <w:rsid w:val="002E6C45"/>
    <w:rsid w:val="002E74A2"/>
    <w:rsid w:val="002E7EDC"/>
    <w:rsid w:val="002F1065"/>
    <w:rsid w:val="002F1192"/>
    <w:rsid w:val="002F36F5"/>
    <w:rsid w:val="002F3BB7"/>
    <w:rsid w:val="002F4328"/>
    <w:rsid w:val="002F4A1A"/>
    <w:rsid w:val="002F5C5C"/>
    <w:rsid w:val="002F669A"/>
    <w:rsid w:val="002F72FD"/>
    <w:rsid w:val="00301BDF"/>
    <w:rsid w:val="00302D38"/>
    <w:rsid w:val="003047D0"/>
    <w:rsid w:val="003061F0"/>
    <w:rsid w:val="00306637"/>
    <w:rsid w:val="00306D1D"/>
    <w:rsid w:val="00306E2F"/>
    <w:rsid w:val="00310378"/>
    <w:rsid w:val="003108C1"/>
    <w:rsid w:val="00311174"/>
    <w:rsid w:val="00314080"/>
    <w:rsid w:val="00314949"/>
    <w:rsid w:val="00314E6A"/>
    <w:rsid w:val="003161B4"/>
    <w:rsid w:val="0031644F"/>
    <w:rsid w:val="0031718D"/>
    <w:rsid w:val="003200A1"/>
    <w:rsid w:val="003200F9"/>
    <w:rsid w:val="00322286"/>
    <w:rsid w:val="00323D7F"/>
    <w:rsid w:val="00324C8E"/>
    <w:rsid w:val="0032513F"/>
    <w:rsid w:val="00326A25"/>
    <w:rsid w:val="00331988"/>
    <w:rsid w:val="00331EA3"/>
    <w:rsid w:val="00332CB4"/>
    <w:rsid w:val="00333624"/>
    <w:rsid w:val="00334702"/>
    <w:rsid w:val="00341A8D"/>
    <w:rsid w:val="00341E34"/>
    <w:rsid w:val="00342C79"/>
    <w:rsid w:val="00343B75"/>
    <w:rsid w:val="00344601"/>
    <w:rsid w:val="00345A53"/>
    <w:rsid w:val="00346620"/>
    <w:rsid w:val="00350487"/>
    <w:rsid w:val="003507FF"/>
    <w:rsid w:val="0035286A"/>
    <w:rsid w:val="003528E3"/>
    <w:rsid w:val="00352CC8"/>
    <w:rsid w:val="003541BF"/>
    <w:rsid w:val="00354E76"/>
    <w:rsid w:val="0035525F"/>
    <w:rsid w:val="003556AF"/>
    <w:rsid w:val="00355ECC"/>
    <w:rsid w:val="00356922"/>
    <w:rsid w:val="00357497"/>
    <w:rsid w:val="003617A5"/>
    <w:rsid w:val="003629A3"/>
    <w:rsid w:val="0036307B"/>
    <w:rsid w:val="00363416"/>
    <w:rsid w:val="003657F5"/>
    <w:rsid w:val="0036586B"/>
    <w:rsid w:val="003704FB"/>
    <w:rsid w:val="003709E0"/>
    <w:rsid w:val="00371F94"/>
    <w:rsid w:val="00374954"/>
    <w:rsid w:val="00374C09"/>
    <w:rsid w:val="00375661"/>
    <w:rsid w:val="003773FF"/>
    <w:rsid w:val="003815E1"/>
    <w:rsid w:val="003820B2"/>
    <w:rsid w:val="0038247B"/>
    <w:rsid w:val="00383596"/>
    <w:rsid w:val="003836F6"/>
    <w:rsid w:val="00386112"/>
    <w:rsid w:val="00387021"/>
    <w:rsid w:val="00387DC1"/>
    <w:rsid w:val="00390C6D"/>
    <w:rsid w:val="003913BC"/>
    <w:rsid w:val="00391D5A"/>
    <w:rsid w:val="00394FC7"/>
    <w:rsid w:val="003952CD"/>
    <w:rsid w:val="0039582E"/>
    <w:rsid w:val="003974DD"/>
    <w:rsid w:val="003A0489"/>
    <w:rsid w:val="003A0911"/>
    <w:rsid w:val="003A1076"/>
    <w:rsid w:val="003A1D97"/>
    <w:rsid w:val="003A1DE8"/>
    <w:rsid w:val="003A5881"/>
    <w:rsid w:val="003A6F33"/>
    <w:rsid w:val="003A6FC2"/>
    <w:rsid w:val="003A7345"/>
    <w:rsid w:val="003A7D8B"/>
    <w:rsid w:val="003B21DD"/>
    <w:rsid w:val="003B4DCD"/>
    <w:rsid w:val="003B59A7"/>
    <w:rsid w:val="003B67F8"/>
    <w:rsid w:val="003B7A2B"/>
    <w:rsid w:val="003B7E6F"/>
    <w:rsid w:val="003C0762"/>
    <w:rsid w:val="003C1519"/>
    <w:rsid w:val="003C2261"/>
    <w:rsid w:val="003C33C1"/>
    <w:rsid w:val="003C69F7"/>
    <w:rsid w:val="003C6C3E"/>
    <w:rsid w:val="003C73BF"/>
    <w:rsid w:val="003D1B0F"/>
    <w:rsid w:val="003D22D6"/>
    <w:rsid w:val="003D268F"/>
    <w:rsid w:val="003D3E26"/>
    <w:rsid w:val="003D5173"/>
    <w:rsid w:val="003D5404"/>
    <w:rsid w:val="003D7136"/>
    <w:rsid w:val="003D77D2"/>
    <w:rsid w:val="003E0281"/>
    <w:rsid w:val="003E059F"/>
    <w:rsid w:val="003E0F87"/>
    <w:rsid w:val="003E109B"/>
    <w:rsid w:val="003E2763"/>
    <w:rsid w:val="003E2E68"/>
    <w:rsid w:val="003E2F1F"/>
    <w:rsid w:val="003E4193"/>
    <w:rsid w:val="003E71E8"/>
    <w:rsid w:val="003F1288"/>
    <w:rsid w:val="003F3860"/>
    <w:rsid w:val="003F45C6"/>
    <w:rsid w:val="003F4701"/>
    <w:rsid w:val="003F547C"/>
    <w:rsid w:val="003F59F9"/>
    <w:rsid w:val="003F60C9"/>
    <w:rsid w:val="00400BE2"/>
    <w:rsid w:val="004016B7"/>
    <w:rsid w:val="00403B1D"/>
    <w:rsid w:val="00404C00"/>
    <w:rsid w:val="00405553"/>
    <w:rsid w:val="0040632B"/>
    <w:rsid w:val="00410629"/>
    <w:rsid w:val="00411119"/>
    <w:rsid w:val="0041138F"/>
    <w:rsid w:val="00412B0C"/>
    <w:rsid w:val="00412D66"/>
    <w:rsid w:val="004135B2"/>
    <w:rsid w:val="00416E59"/>
    <w:rsid w:val="00417198"/>
    <w:rsid w:val="00417ED0"/>
    <w:rsid w:val="00421429"/>
    <w:rsid w:val="00421754"/>
    <w:rsid w:val="00421787"/>
    <w:rsid w:val="004231E3"/>
    <w:rsid w:val="0042358E"/>
    <w:rsid w:val="00423611"/>
    <w:rsid w:val="00423EAE"/>
    <w:rsid w:val="00424560"/>
    <w:rsid w:val="00424A39"/>
    <w:rsid w:val="00424B6B"/>
    <w:rsid w:val="0042607A"/>
    <w:rsid w:val="00427A01"/>
    <w:rsid w:val="00427A13"/>
    <w:rsid w:val="00427EEF"/>
    <w:rsid w:val="0043209E"/>
    <w:rsid w:val="00433222"/>
    <w:rsid w:val="00433A92"/>
    <w:rsid w:val="00433B15"/>
    <w:rsid w:val="0043451A"/>
    <w:rsid w:val="004355B1"/>
    <w:rsid w:val="00435B22"/>
    <w:rsid w:val="0043601C"/>
    <w:rsid w:val="00436B82"/>
    <w:rsid w:val="00436F1E"/>
    <w:rsid w:val="0043741E"/>
    <w:rsid w:val="00437622"/>
    <w:rsid w:val="00437682"/>
    <w:rsid w:val="00437CEC"/>
    <w:rsid w:val="0044092B"/>
    <w:rsid w:val="0044445F"/>
    <w:rsid w:val="004454AB"/>
    <w:rsid w:val="004474C0"/>
    <w:rsid w:val="00447CE8"/>
    <w:rsid w:val="004507CC"/>
    <w:rsid w:val="0045089C"/>
    <w:rsid w:val="0045318E"/>
    <w:rsid w:val="00453716"/>
    <w:rsid w:val="00453B0D"/>
    <w:rsid w:val="004540DA"/>
    <w:rsid w:val="00454E30"/>
    <w:rsid w:val="0045545F"/>
    <w:rsid w:val="004563D8"/>
    <w:rsid w:val="00461878"/>
    <w:rsid w:val="00462642"/>
    <w:rsid w:val="00462856"/>
    <w:rsid w:val="00464288"/>
    <w:rsid w:val="0046532F"/>
    <w:rsid w:val="00466AE0"/>
    <w:rsid w:val="00466B04"/>
    <w:rsid w:val="00467447"/>
    <w:rsid w:val="004678FB"/>
    <w:rsid w:val="00467C80"/>
    <w:rsid w:val="004705A8"/>
    <w:rsid w:val="004706A5"/>
    <w:rsid w:val="00471254"/>
    <w:rsid w:val="0047493F"/>
    <w:rsid w:val="00474F9C"/>
    <w:rsid w:val="00475349"/>
    <w:rsid w:val="00477344"/>
    <w:rsid w:val="004774E0"/>
    <w:rsid w:val="00480449"/>
    <w:rsid w:val="00481BB0"/>
    <w:rsid w:val="00483855"/>
    <w:rsid w:val="004840AA"/>
    <w:rsid w:val="00484D30"/>
    <w:rsid w:val="00485B27"/>
    <w:rsid w:val="004909B5"/>
    <w:rsid w:val="004940E2"/>
    <w:rsid w:val="00494399"/>
    <w:rsid w:val="0049480C"/>
    <w:rsid w:val="0049553C"/>
    <w:rsid w:val="0049576D"/>
    <w:rsid w:val="004965C0"/>
    <w:rsid w:val="004A1075"/>
    <w:rsid w:val="004A2FBF"/>
    <w:rsid w:val="004A3949"/>
    <w:rsid w:val="004A4590"/>
    <w:rsid w:val="004A5CCC"/>
    <w:rsid w:val="004B08A5"/>
    <w:rsid w:val="004B0F60"/>
    <w:rsid w:val="004B12F5"/>
    <w:rsid w:val="004B24CE"/>
    <w:rsid w:val="004B4E95"/>
    <w:rsid w:val="004B6603"/>
    <w:rsid w:val="004B6E14"/>
    <w:rsid w:val="004B766D"/>
    <w:rsid w:val="004B79C1"/>
    <w:rsid w:val="004C386D"/>
    <w:rsid w:val="004C5409"/>
    <w:rsid w:val="004C586D"/>
    <w:rsid w:val="004C5BA0"/>
    <w:rsid w:val="004C6615"/>
    <w:rsid w:val="004C736C"/>
    <w:rsid w:val="004C740B"/>
    <w:rsid w:val="004C76C3"/>
    <w:rsid w:val="004D0103"/>
    <w:rsid w:val="004D1270"/>
    <w:rsid w:val="004D17ED"/>
    <w:rsid w:val="004D27DB"/>
    <w:rsid w:val="004D36CE"/>
    <w:rsid w:val="004D3DF9"/>
    <w:rsid w:val="004D6FBE"/>
    <w:rsid w:val="004D7C63"/>
    <w:rsid w:val="004E19D8"/>
    <w:rsid w:val="004E3AC8"/>
    <w:rsid w:val="004E444E"/>
    <w:rsid w:val="004E54D6"/>
    <w:rsid w:val="004E580A"/>
    <w:rsid w:val="004E618E"/>
    <w:rsid w:val="004E64DD"/>
    <w:rsid w:val="004E6D6E"/>
    <w:rsid w:val="004E737C"/>
    <w:rsid w:val="004E7AAE"/>
    <w:rsid w:val="004F2275"/>
    <w:rsid w:val="004F3D4F"/>
    <w:rsid w:val="004F3D93"/>
    <w:rsid w:val="004F4EBA"/>
    <w:rsid w:val="004F5F54"/>
    <w:rsid w:val="004F6392"/>
    <w:rsid w:val="004F7251"/>
    <w:rsid w:val="005014BF"/>
    <w:rsid w:val="00503118"/>
    <w:rsid w:val="0050340C"/>
    <w:rsid w:val="00510168"/>
    <w:rsid w:val="0051076C"/>
    <w:rsid w:val="00510882"/>
    <w:rsid w:val="00510CAA"/>
    <w:rsid w:val="00511CA8"/>
    <w:rsid w:val="00512388"/>
    <w:rsid w:val="00512548"/>
    <w:rsid w:val="00512748"/>
    <w:rsid w:val="005134CC"/>
    <w:rsid w:val="00513BD9"/>
    <w:rsid w:val="00515206"/>
    <w:rsid w:val="00515D92"/>
    <w:rsid w:val="00517D04"/>
    <w:rsid w:val="00521367"/>
    <w:rsid w:val="0052146D"/>
    <w:rsid w:val="005225FC"/>
    <w:rsid w:val="0052432D"/>
    <w:rsid w:val="00525A64"/>
    <w:rsid w:val="005268C2"/>
    <w:rsid w:val="00527A6B"/>
    <w:rsid w:val="00527EB4"/>
    <w:rsid w:val="00530F35"/>
    <w:rsid w:val="00531C68"/>
    <w:rsid w:val="0053287C"/>
    <w:rsid w:val="00534326"/>
    <w:rsid w:val="00536AF5"/>
    <w:rsid w:val="00540C4D"/>
    <w:rsid w:val="005411FD"/>
    <w:rsid w:val="005413C4"/>
    <w:rsid w:val="005421D4"/>
    <w:rsid w:val="00542ACA"/>
    <w:rsid w:val="00543A0A"/>
    <w:rsid w:val="00545678"/>
    <w:rsid w:val="00545A7A"/>
    <w:rsid w:val="00546BAE"/>
    <w:rsid w:val="00546C82"/>
    <w:rsid w:val="0055027D"/>
    <w:rsid w:val="00550B9E"/>
    <w:rsid w:val="00551336"/>
    <w:rsid w:val="00551C93"/>
    <w:rsid w:val="005523D5"/>
    <w:rsid w:val="00552BB3"/>
    <w:rsid w:val="00552BE3"/>
    <w:rsid w:val="00552F0D"/>
    <w:rsid w:val="005534E4"/>
    <w:rsid w:val="00553AAF"/>
    <w:rsid w:val="00554403"/>
    <w:rsid w:val="005561AF"/>
    <w:rsid w:val="00556F0A"/>
    <w:rsid w:val="00557A86"/>
    <w:rsid w:val="0056256E"/>
    <w:rsid w:val="00563465"/>
    <w:rsid w:val="005646B9"/>
    <w:rsid w:val="00564C4B"/>
    <w:rsid w:val="005653EA"/>
    <w:rsid w:val="005674FD"/>
    <w:rsid w:val="005678C6"/>
    <w:rsid w:val="00570422"/>
    <w:rsid w:val="005712F6"/>
    <w:rsid w:val="00571CEC"/>
    <w:rsid w:val="00574951"/>
    <w:rsid w:val="0057500E"/>
    <w:rsid w:val="005759EE"/>
    <w:rsid w:val="005766FD"/>
    <w:rsid w:val="00577E2C"/>
    <w:rsid w:val="005810C1"/>
    <w:rsid w:val="005819DA"/>
    <w:rsid w:val="00582176"/>
    <w:rsid w:val="00582E0C"/>
    <w:rsid w:val="005848B8"/>
    <w:rsid w:val="00585230"/>
    <w:rsid w:val="00585D6B"/>
    <w:rsid w:val="00586BF5"/>
    <w:rsid w:val="0058700D"/>
    <w:rsid w:val="0058745D"/>
    <w:rsid w:val="00587F14"/>
    <w:rsid w:val="005904CC"/>
    <w:rsid w:val="0059257B"/>
    <w:rsid w:val="00594F36"/>
    <w:rsid w:val="0059579F"/>
    <w:rsid w:val="00596CF9"/>
    <w:rsid w:val="00596D1B"/>
    <w:rsid w:val="00597722"/>
    <w:rsid w:val="005A2A78"/>
    <w:rsid w:val="005A3945"/>
    <w:rsid w:val="005A4098"/>
    <w:rsid w:val="005A5F12"/>
    <w:rsid w:val="005A67A0"/>
    <w:rsid w:val="005A7704"/>
    <w:rsid w:val="005A7975"/>
    <w:rsid w:val="005A7F75"/>
    <w:rsid w:val="005B0684"/>
    <w:rsid w:val="005B1716"/>
    <w:rsid w:val="005B1A81"/>
    <w:rsid w:val="005B20AB"/>
    <w:rsid w:val="005B3929"/>
    <w:rsid w:val="005B3A18"/>
    <w:rsid w:val="005B3B56"/>
    <w:rsid w:val="005B3CC3"/>
    <w:rsid w:val="005B5958"/>
    <w:rsid w:val="005B6034"/>
    <w:rsid w:val="005B686C"/>
    <w:rsid w:val="005B6FF1"/>
    <w:rsid w:val="005C0F53"/>
    <w:rsid w:val="005C126D"/>
    <w:rsid w:val="005C25BF"/>
    <w:rsid w:val="005C25ED"/>
    <w:rsid w:val="005C314D"/>
    <w:rsid w:val="005C3234"/>
    <w:rsid w:val="005C3E28"/>
    <w:rsid w:val="005C42B0"/>
    <w:rsid w:val="005C5899"/>
    <w:rsid w:val="005C65D5"/>
    <w:rsid w:val="005D1BAC"/>
    <w:rsid w:val="005D32A2"/>
    <w:rsid w:val="005D399A"/>
    <w:rsid w:val="005D548E"/>
    <w:rsid w:val="005E0249"/>
    <w:rsid w:val="005E09E0"/>
    <w:rsid w:val="005E192F"/>
    <w:rsid w:val="005E1933"/>
    <w:rsid w:val="005E1B9D"/>
    <w:rsid w:val="005E1E9C"/>
    <w:rsid w:val="005E2C9D"/>
    <w:rsid w:val="005E357C"/>
    <w:rsid w:val="005E40F2"/>
    <w:rsid w:val="005E57F9"/>
    <w:rsid w:val="005E585C"/>
    <w:rsid w:val="005E63A0"/>
    <w:rsid w:val="005E6543"/>
    <w:rsid w:val="005F0D85"/>
    <w:rsid w:val="005F1BA6"/>
    <w:rsid w:val="005F1D24"/>
    <w:rsid w:val="005F1D34"/>
    <w:rsid w:val="005F2B7E"/>
    <w:rsid w:val="005F49DA"/>
    <w:rsid w:val="006009FA"/>
    <w:rsid w:val="00600D66"/>
    <w:rsid w:val="0060288D"/>
    <w:rsid w:val="0060318A"/>
    <w:rsid w:val="00603992"/>
    <w:rsid w:val="00603D52"/>
    <w:rsid w:val="006041A1"/>
    <w:rsid w:val="00604D0C"/>
    <w:rsid w:val="00606A5C"/>
    <w:rsid w:val="00607976"/>
    <w:rsid w:val="00610863"/>
    <w:rsid w:val="00611A1B"/>
    <w:rsid w:val="00611DA1"/>
    <w:rsid w:val="0061226A"/>
    <w:rsid w:val="006123AD"/>
    <w:rsid w:val="00614FD0"/>
    <w:rsid w:val="00615283"/>
    <w:rsid w:val="00617D20"/>
    <w:rsid w:val="006200FF"/>
    <w:rsid w:val="006201CB"/>
    <w:rsid w:val="006201D1"/>
    <w:rsid w:val="00620739"/>
    <w:rsid w:val="00621408"/>
    <w:rsid w:val="0062173B"/>
    <w:rsid w:val="00621EF8"/>
    <w:rsid w:val="00623951"/>
    <w:rsid w:val="00623DB3"/>
    <w:rsid w:val="00625751"/>
    <w:rsid w:val="00626815"/>
    <w:rsid w:val="00630E9C"/>
    <w:rsid w:val="00632FD3"/>
    <w:rsid w:val="00632FD7"/>
    <w:rsid w:val="006331BB"/>
    <w:rsid w:val="00634567"/>
    <w:rsid w:val="00634AAF"/>
    <w:rsid w:val="00635EB6"/>
    <w:rsid w:val="006361FD"/>
    <w:rsid w:val="00636965"/>
    <w:rsid w:val="00636B96"/>
    <w:rsid w:val="00637840"/>
    <w:rsid w:val="006402AD"/>
    <w:rsid w:val="00640F1B"/>
    <w:rsid w:val="0064120B"/>
    <w:rsid w:val="0064278F"/>
    <w:rsid w:val="00642F13"/>
    <w:rsid w:val="006444F9"/>
    <w:rsid w:val="0064459D"/>
    <w:rsid w:val="00645CAA"/>
    <w:rsid w:val="00646553"/>
    <w:rsid w:val="00646563"/>
    <w:rsid w:val="00651C15"/>
    <w:rsid w:val="006530B9"/>
    <w:rsid w:val="0065322C"/>
    <w:rsid w:val="00656246"/>
    <w:rsid w:val="006576E6"/>
    <w:rsid w:val="006610D0"/>
    <w:rsid w:val="006617F6"/>
    <w:rsid w:val="00661C64"/>
    <w:rsid w:val="006621D6"/>
    <w:rsid w:val="006628DF"/>
    <w:rsid w:val="00662B24"/>
    <w:rsid w:val="00662EBD"/>
    <w:rsid w:val="006644E6"/>
    <w:rsid w:val="00664A39"/>
    <w:rsid w:val="00664E4F"/>
    <w:rsid w:val="00665105"/>
    <w:rsid w:val="006660C8"/>
    <w:rsid w:val="006667DF"/>
    <w:rsid w:val="00667C03"/>
    <w:rsid w:val="00670692"/>
    <w:rsid w:val="00670D80"/>
    <w:rsid w:val="00670D8F"/>
    <w:rsid w:val="0067397A"/>
    <w:rsid w:val="0067425E"/>
    <w:rsid w:val="0067580D"/>
    <w:rsid w:val="00680A9E"/>
    <w:rsid w:val="00680D62"/>
    <w:rsid w:val="006813DA"/>
    <w:rsid w:val="006813ED"/>
    <w:rsid w:val="00681563"/>
    <w:rsid w:val="00682AD2"/>
    <w:rsid w:val="00682F7D"/>
    <w:rsid w:val="006841B9"/>
    <w:rsid w:val="00684A58"/>
    <w:rsid w:val="00685428"/>
    <w:rsid w:val="0068561A"/>
    <w:rsid w:val="00685D74"/>
    <w:rsid w:val="00685FCF"/>
    <w:rsid w:val="006875DA"/>
    <w:rsid w:val="00691D67"/>
    <w:rsid w:val="006920A4"/>
    <w:rsid w:val="006920B0"/>
    <w:rsid w:val="00692963"/>
    <w:rsid w:val="0069298A"/>
    <w:rsid w:val="00695AAF"/>
    <w:rsid w:val="00697BAA"/>
    <w:rsid w:val="00697EF0"/>
    <w:rsid w:val="006A06AF"/>
    <w:rsid w:val="006A086C"/>
    <w:rsid w:val="006A3BAD"/>
    <w:rsid w:val="006A3D44"/>
    <w:rsid w:val="006A56D3"/>
    <w:rsid w:val="006A5E52"/>
    <w:rsid w:val="006A5EA8"/>
    <w:rsid w:val="006A6895"/>
    <w:rsid w:val="006A6E13"/>
    <w:rsid w:val="006B0815"/>
    <w:rsid w:val="006B0C1E"/>
    <w:rsid w:val="006B1ECF"/>
    <w:rsid w:val="006B49D5"/>
    <w:rsid w:val="006B4AC6"/>
    <w:rsid w:val="006B4B42"/>
    <w:rsid w:val="006B4CA5"/>
    <w:rsid w:val="006B4FAC"/>
    <w:rsid w:val="006B557F"/>
    <w:rsid w:val="006B56E8"/>
    <w:rsid w:val="006B5DFB"/>
    <w:rsid w:val="006B617C"/>
    <w:rsid w:val="006B7F8A"/>
    <w:rsid w:val="006C06DB"/>
    <w:rsid w:val="006C09CC"/>
    <w:rsid w:val="006C1320"/>
    <w:rsid w:val="006C1AE4"/>
    <w:rsid w:val="006C2ADE"/>
    <w:rsid w:val="006C3D83"/>
    <w:rsid w:val="006C4093"/>
    <w:rsid w:val="006C68C5"/>
    <w:rsid w:val="006C697E"/>
    <w:rsid w:val="006C79C7"/>
    <w:rsid w:val="006C7D6D"/>
    <w:rsid w:val="006D0385"/>
    <w:rsid w:val="006D0618"/>
    <w:rsid w:val="006D0E2A"/>
    <w:rsid w:val="006D0FFC"/>
    <w:rsid w:val="006D14E5"/>
    <w:rsid w:val="006D16B0"/>
    <w:rsid w:val="006D2B6A"/>
    <w:rsid w:val="006D3BD2"/>
    <w:rsid w:val="006D5023"/>
    <w:rsid w:val="006D6C5F"/>
    <w:rsid w:val="006E05FA"/>
    <w:rsid w:val="006E070B"/>
    <w:rsid w:val="006E23DB"/>
    <w:rsid w:val="006E26E7"/>
    <w:rsid w:val="006E4644"/>
    <w:rsid w:val="006E495D"/>
    <w:rsid w:val="006E5434"/>
    <w:rsid w:val="006E7705"/>
    <w:rsid w:val="006F0110"/>
    <w:rsid w:val="006F0E38"/>
    <w:rsid w:val="006F0EF5"/>
    <w:rsid w:val="006F0F73"/>
    <w:rsid w:val="006F1C2D"/>
    <w:rsid w:val="006F2909"/>
    <w:rsid w:val="006F32BF"/>
    <w:rsid w:val="006F35CD"/>
    <w:rsid w:val="006F3AF9"/>
    <w:rsid w:val="006F3B5C"/>
    <w:rsid w:val="006F4CEF"/>
    <w:rsid w:val="006F5562"/>
    <w:rsid w:val="006F5A5F"/>
    <w:rsid w:val="006F5DBA"/>
    <w:rsid w:val="006F79E0"/>
    <w:rsid w:val="00700DB6"/>
    <w:rsid w:val="0070247A"/>
    <w:rsid w:val="00703269"/>
    <w:rsid w:val="007033CB"/>
    <w:rsid w:val="00703A17"/>
    <w:rsid w:val="007051A7"/>
    <w:rsid w:val="00705D7E"/>
    <w:rsid w:val="007062AE"/>
    <w:rsid w:val="007064BE"/>
    <w:rsid w:val="00706C02"/>
    <w:rsid w:val="007108D6"/>
    <w:rsid w:val="00710BF6"/>
    <w:rsid w:val="0071237E"/>
    <w:rsid w:val="00712D74"/>
    <w:rsid w:val="00712F0A"/>
    <w:rsid w:val="0071350E"/>
    <w:rsid w:val="007146B5"/>
    <w:rsid w:val="007147A0"/>
    <w:rsid w:val="00714E9D"/>
    <w:rsid w:val="00717581"/>
    <w:rsid w:val="007207DD"/>
    <w:rsid w:val="00720A18"/>
    <w:rsid w:val="007238AD"/>
    <w:rsid w:val="007261F8"/>
    <w:rsid w:val="007266D6"/>
    <w:rsid w:val="00726EF8"/>
    <w:rsid w:val="00727576"/>
    <w:rsid w:val="007276B2"/>
    <w:rsid w:val="00727F3F"/>
    <w:rsid w:val="00730B36"/>
    <w:rsid w:val="007315E4"/>
    <w:rsid w:val="00731BCB"/>
    <w:rsid w:val="007329BC"/>
    <w:rsid w:val="00733600"/>
    <w:rsid w:val="0073401C"/>
    <w:rsid w:val="007357D5"/>
    <w:rsid w:val="00735DC0"/>
    <w:rsid w:val="0073776B"/>
    <w:rsid w:val="00740171"/>
    <w:rsid w:val="00740BC3"/>
    <w:rsid w:val="007418A4"/>
    <w:rsid w:val="00741D8C"/>
    <w:rsid w:val="00741DEA"/>
    <w:rsid w:val="00743B06"/>
    <w:rsid w:val="00743B5A"/>
    <w:rsid w:val="00744F32"/>
    <w:rsid w:val="00746F0A"/>
    <w:rsid w:val="007470DC"/>
    <w:rsid w:val="00747537"/>
    <w:rsid w:val="00747788"/>
    <w:rsid w:val="007479A4"/>
    <w:rsid w:val="00747ECB"/>
    <w:rsid w:val="0075007C"/>
    <w:rsid w:val="007501C1"/>
    <w:rsid w:val="00751B69"/>
    <w:rsid w:val="0075229D"/>
    <w:rsid w:val="00752BF6"/>
    <w:rsid w:val="007532F6"/>
    <w:rsid w:val="00754B9D"/>
    <w:rsid w:val="00754DAA"/>
    <w:rsid w:val="0075576F"/>
    <w:rsid w:val="00755C4E"/>
    <w:rsid w:val="00756470"/>
    <w:rsid w:val="00756AB7"/>
    <w:rsid w:val="00760152"/>
    <w:rsid w:val="00760E54"/>
    <w:rsid w:val="00761AF4"/>
    <w:rsid w:val="00763DE9"/>
    <w:rsid w:val="0076532B"/>
    <w:rsid w:val="00766071"/>
    <w:rsid w:val="0076649A"/>
    <w:rsid w:val="007667C9"/>
    <w:rsid w:val="00767D6E"/>
    <w:rsid w:val="00770409"/>
    <w:rsid w:val="00770486"/>
    <w:rsid w:val="00770B13"/>
    <w:rsid w:val="00770CF3"/>
    <w:rsid w:val="0077228D"/>
    <w:rsid w:val="007738FE"/>
    <w:rsid w:val="007744F2"/>
    <w:rsid w:val="00775F64"/>
    <w:rsid w:val="007804A6"/>
    <w:rsid w:val="00780867"/>
    <w:rsid w:val="00782196"/>
    <w:rsid w:val="00782592"/>
    <w:rsid w:val="007833B8"/>
    <w:rsid w:val="00783927"/>
    <w:rsid w:val="007863CD"/>
    <w:rsid w:val="00787091"/>
    <w:rsid w:val="00787348"/>
    <w:rsid w:val="00787FDF"/>
    <w:rsid w:val="007902C4"/>
    <w:rsid w:val="00790713"/>
    <w:rsid w:val="00790C22"/>
    <w:rsid w:val="007926C3"/>
    <w:rsid w:val="00793EA9"/>
    <w:rsid w:val="0079439C"/>
    <w:rsid w:val="007946B0"/>
    <w:rsid w:val="00794EE1"/>
    <w:rsid w:val="007953EB"/>
    <w:rsid w:val="00795E64"/>
    <w:rsid w:val="00797157"/>
    <w:rsid w:val="00797177"/>
    <w:rsid w:val="00797661"/>
    <w:rsid w:val="00797E68"/>
    <w:rsid w:val="007A01D7"/>
    <w:rsid w:val="007A172C"/>
    <w:rsid w:val="007A1EE6"/>
    <w:rsid w:val="007A4817"/>
    <w:rsid w:val="007A4BB8"/>
    <w:rsid w:val="007A5954"/>
    <w:rsid w:val="007A60D2"/>
    <w:rsid w:val="007A6D47"/>
    <w:rsid w:val="007B0D33"/>
    <w:rsid w:val="007B0EB1"/>
    <w:rsid w:val="007B12A3"/>
    <w:rsid w:val="007B1340"/>
    <w:rsid w:val="007B1EE6"/>
    <w:rsid w:val="007B223C"/>
    <w:rsid w:val="007B2B04"/>
    <w:rsid w:val="007B3FA3"/>
    <w:rsid w:val="007B48FF"/>
    <w:rsid w:val="007B4BE5"/>
    <w:rsid w:val="007B5598"/>
    <w:rsid w:val="007B7B72"/>
    <w:rsid w:val="007C0573"/>
    <w:rsid w:val="007C0892"/>
    <w:rsid w:val="007C22CD"/>
    <w:rsid w:val="007C3F01"/>
    <w:rsid w:val="007C438B"/>
    <w:rsid w:val="007C4A9B"/>
    <w:rsid w:val="007C6A8D"/>
    <w:rsid w:val="007C6E37"/>
    <w:rsid w:val="007D03B1"/>
    <w:rsid w:val="007D060F"/>
    <w:rsid w:val="007D0837"/>
    <w:rsid w:val="007D21ED"/>
    <w:rsid w:val="007D36BD"/>
    <w:rsid w:val="007D3817"/>
    <w:rsid w:val="007D5619"/>
    <w:rsid w:val="007D7420"/>
    <w:rsid w:val="007D7735"/>
    <w:rsid w:val="007D7C8C"/>
    <w:rsid w:val="007D7CC8"/>
    <w:rsid w:val="007E05F8"/>
    <w:rsid w:val="007E3573"/>
    <w:rsid w:val="007E371E"/>
    <w:rsid w:val="007E39CF"/>
    <w:rsid w:val="007E5A3A"/>
    <w:rsid w:val="007E7324"/>
    <w:rsid w:val="007F0FBF"/>
    <w:rsid w:val="007F10F0"/>
    <w:rsid w:val="007F1F91"/>
    <w:rsid w:val="007F2335"/>
    <w:rsid w:val="007F34DD"/>
    <w:rsid w:val="007F3879"/>
    <w:rsid w:val="007F3C52"/>
    <w:rsid w:val="007F465C"/>
    <w:rsid w:val="007F5623"/>
    <w:rsid w:val="007F5DFF"/>
    <w:rsid w:val="007F632B"/>
    <w:rsid w:val="007F6355"/>
    <w:rsid w:val="007F644B"/>
    <w:rsid w:val="007F66E4"/>
    <w:rsid w:val="007F79DF"/>
    <w:rsid w:val="00800363"/>
    <w:rsid w:val="008007D0"/>
    <w:rsid w:val="00800C88"/>
    <w:rsid w:val="00801125"/>
    <w:rsid w:val="008016F6"/>
    <w:rsid w:val="008019F8"/>
    <w:rsid w:val="00802F45"/>
    <w:rsid w:val="00803108"/>
    <w:rsid w:val="0080334A"/>
    <w:rsid w:val="0080411A"/>
    <w:rsid w:val="008046D4"/>
    <w:rsid w:val="00805238"/>
    <w:rsid w:val="0080629D"/>
    <w:rsid w:val="00807150"/>
    <w:rsid w:val="0081158F"/>
    <w:rsid w:val="00813E78"/>
    <w:rsid w:val="00814218"/>
    <w:rsid w:val="00815831"/>
    <w:rsid w:val="00815FC3"/>
    <w:rsid w:val="00816C62"/>
    <w:rsid w:val="00816CD7"/>
    <w:rsid w:val="008172AD"/>
    <w:rsid w:val="008178E1"/>
    <w:rsid w:val="00820C56"/>
    <w:rsid w:val="00820F1D"/>
    <w:rsid w:val="00821740"/>
    <w:rsid w:val="00821918"/>
    <w:rsid w:val="008223DA"/>
    <w:rsid w:val="00823321"/>
    <w:rsid w:val="0082358D"/>
    <w:rsid w:val="0082468A"/>
    <w:rsid w:val="00825EE4"/>
    <w:rsid w:val="00826117"/>
    <w:rsid w:val="008276C7"/>
    <w:rsid w:val="00827987"/>
    <w:rsid w:val="00830694"/>
    <w:rsid w:val="00831267"/>
    <w:rsid w:val="00832F64"/>
    <w:rsid w:val="008332FE"/>
    <w:rsid w:val="00834CF1"/>
    <w:rsid w:val="008353BF"/>
    <w:rsid w:val="0083555E"/>
    <w:rsid w:val="00835C8E"/>
    <w:rsid w:val="00836929"/>
    <w:rsid w:val="00836C9B"/>
    <w:rsid w:val="00837E5D"/>
    <w:rsid w:val="008400C6"/>
    <w:rsid w:val="00841C15"/>
    <w:rsid w:val="00842256"/>
    <w:rsid w:val="00842701"/>
    <w:rsid w:val="00843AB3"/>
    <w:rsid w:val="008442A7"/>
    <w:rsid w:val="008449C6"/>
    <w:rsid w:val="00844BA2"/>
    <w:rsid w:val="00844E7B"/>
    <w:rsid w:val="00846683"/>
    <w:rsid w:val="00846F84"/>
    <w:rsid w:val="008516B1"/>
    <w:rsid w:val="00853B6D"/>
    <w:rsid w:val="00853DAF"/>
    <w:rsid w:val="0085445E"/>
    <w:rsid w:val="00855181"/>
    <w:rsid w:val="00855AB1"/>
    <w:rsid w:val="00855CD4"/>
    <w:rsid w:val="00855EBD"/>
    <w:rsid w:val="00856C7A"/>
    <w:rsid w:val="00857B8B"/>
    <w:rsid w:val="008602C6"/>
    <w:rsid w:val="00860381"/>
    <w:rsid w:val="008623AC"/>
    <w:rsid w:val="00863E11"/>
    <w:rsid w:val="00863E60"/>
    <w:rsid w:val="00865EC1"/>
    <w:rsid w:val="008670AC"/>
    <w:rsid w:val="00867C62"/>
    <w:rsid w:val="00870281"/>
    <w:rsid w:val="00871A25"/>
    <w:rsid w:val="00872A97"/>
    <w:rsid w:val="00872ABC"/>
    <w:rsid w:val="00872B21"/>
    <w:rsid w:val="00872E37"/>
    <w:rsid w:val="00873712"/>
    <w:rsid w:val="00875ABE"/>
    <w:rsid w:val="00876297"/>
    <w:rsid w:val="00876455"/>
    <w:rsid w:val="00877550"/>
    <w:rsid w:val="00877A8F"/>
    <w:rsid w:val="008810EA"/>
    <w:rsid w:val="00882048"/>
    <w:rsid w:val="0088240B"/>
    <w:rsid w:val="00883658"/>
    <w:rsid w:val="008861F8"/>
    <w:rsid w:val="00887E99"/>
    <w:rsid w:val="00890CAA"/>
    <w:rsid w:val="008929E1"/>
    <w:rsid w:val="008940D4"/>
    <w:rsid w:val="0089706F"/>
    <w:rsid w:val="00897624"/>
    <w:rsid w:val="00897DDA"/>
    <w:rsid w:val="00897EAC"/>
    <w:rsid w:val="008A0EA5"/>
    <w:rsid w:val="008A1312"/>
    <w:rsid w:val="008A543F"/>
    <w:rsid w:val="008A62F6"/>
    <w:rsid w:val="008A64D6"/>
    <w:rsid w:val="008A6BBB"/>
    <w:rsid w:val="008A7075"/>
    <w:rsid w:val="008B096F"/>
    <w:rsid w:val="008B19E3"/>
    <w:rsid w:val="008B1BB6"/>
    <w:rsid w:val="008B1D14"/>
    <w:rsid w:val="008B231C"/>
    <w:rsid w:val="008B2B43"/>
    <w:rsid w:val="008B5CFF"/>
    <w:rsid w:val="008C0D6C"/>
    <w:rsid w:val="008C1089"/>
    <w:rsid w:val="008C16FE"/>
    <w:rsid w:val="008C7175"/>
    <w:rsid w:val="008D1324"/>
    <w:rsid w:val="008D1535"/>
    <w:rsid w:val="008D464D"/>
    <w:rsid w:val="008D492A"/>
    <w:rsid w:val="008D4C7E"/>
    <w:rsid w:val="008D4ECC"/>
    <w:rsid w:val="008D5375"/>
    <w:rsid w:val="008D62DA"/>
    <w:rsid w:val="008E1837"/>
    <w:rsid w:val="008E2907"/>
    <w:rsid w:val="008E34E5"/>
    <w:rsid w:val="008E3B6B"/>
    <w:rsid w:val="008E4FC2"/>
    <w:rsid w:val="008E626F"/>
    <w:rsid w:val="008E7F5D"/>
    <w:rsid w:val="008F0AB4"/>
    <w:rsid w:val="008F0AD1"/>
    <w:rsid w:val="008F1917"/>
    <w:rsid w:val="008F2376"/>
    <w:rsid w:val="008F2773"/>
    <w:rsid w:val="008F2A62"/>
    <w:rsid w:val="008F34AC"/>
    <w:rsid w:val="008F3772"/>
    <w:rsid w:val="008F67ED"/>
    <w:rsid w:val="008F6F48"/>
    <w:rsid w:val="008F7AD6"/>
    <w:rsid w:val="008F7E76"/>
    <w:rsid w:val="0090153A"/>
    <w:rsid w:val="00903E69"/>
    <w:rsid w:val="0090435E"/>
    <w:rsid w:val="00904CFD"/>
    <w:rsid w:val="0090622A"/>
    <w:rsid w:val="0091060F"/>
    <w:rsid w:val="00910BD4"/>
    <w:rsid w:val="00910E20"/>
    <w:rsid w:val="00912AF0"/>
    <w:rsid w:val="00912E86"/>
    <w:rsid w:val="00913A30"/>
    <w:rsid w:val="00913D60"/>
    <w:rsid w:val="00914457"/>
    <w:rsid w:val="00914B9D"/>
    <w:rsid w:val="0091510E"/>
    <w:rsid w:val="00915516"/>
    <w:rsid w:val="00915963"/>
    <w:rsid w:val="00915B24"/>
    <w:rsid w:val="00915C22"/>
    <w:rsid w:val="00916B30"/>
    <w:rsid w:val="009212AC"/>
    <w:rsid w:val="009227F2"/>
    <w:rsid w:val="009238DE"/>
    <w:rsid w:val="00923E31"/>
    <w:rsid w:val="0092445B"/>
    <w:rsid w:val="0092497D"/>
    <w:rsid w:val="00924BEE"/>
    <w:rsid w:val="00925048"/>
    <w:rsid w:val="009252A9"/>
    <w:rsid w:val="00926560"/>
    <w:rsid w:val="00927247"/>
    <w:rsid w:val="00930023"/>
    <w:rsid w:val="00931F2C"/>
    <w:rsid w:val="00932B11"/>
    <w:rsid w:val="00933664"/>
    <w:rsid w:val="00933784"/>
    <w:rsid w:val="00934B10"/>
    <w:rsid w:val="009363B2"/>
    <w:rsid w:val="009363DB"/>
    <w:rsid w:val="00936544"/>
    <w:rsid w:val="009439AF"/>
    <w:rsid w:val="00945241"/>
    <w:rsid w:val="009473E2"/>
    <w:rsid w:val="00947A5A"/>
    <w:rsid w:val="009514C8"/>
    <w:rsid w:val="00951887"/>
    <w:rsid w:val="009544F3"/>
    <w:rsid w:val="00954619"/>
    <w:rsid w:val="00955247"/>
    <w:rsid w:val="009562A7"/>
    <w:rsid w:val="00956475"/>
    <w:rsid w:val="009611BF"/>
    <w:rsid w:val="00962F55"/>
    <w:rsid w:val="00963DC1"/>
    <w:rsid w:val="00963FAD"/>
    <w:rsid w:val="00964BF8"/>
    <w:rsid w:val="0096598F"/>
    <w:rsid w:val="00966611"/>
    <w:rsid w:val="00966FBA"/>
    <w:rsid w:val="00970474"/>
    <w:rsid w:val="009704F1"/>
    <w:rsid w:val="00970F47"/>
    <w:rsid w:val="009714A0"/>
    <w:rsid w:val="0097269F"/>
    <w:rsid w:val="00972D29"/>
    <w:rsid w:val="00972EC3"/>
    <w:rsid w:val="00972ED5"/>
    <w:rsid w:val="00973F56"/>
    <w:rsid w:val="009748CE"/>
    <w:rsid w:val="009757C7"/>
    <w:rsid w:val="009778C6"/>
    <w:rsid w:val="009802B3"/>
    <w:rsid w:val="00981224"/>
    <w:rsid w:val="00982280"/>
    <w:rsid w:val="00982520"/>
    <w:rsid w:val="00982981"/>
    <w:rsid w:val="00983498"/>
    <w:rsid w:val="00984437"/>
    <w:rsid w:val="00986B51"/>
    <w:rsid w:val="00986C68"/>
    <w:rsid w:val="00987E78"/>
    <w:rsid w:val="0099094C"/>
    <w:rsid w:val="00991554"/>
    <w:rsid w:val="0099301F"/>
    <w:rsid w:val="00993332"/>
    <w:rsid w:val="00993477"/>
    <w:rsid w:val="00993659"/>
    <w:rsid w:val="00993803"/>
    <w:rsid w:val="0099387D"/>
    <w:rsid w:val="00994DC4"/>
    <w:rsid w:val="00996E7E"/>
    <w:rsid w:val="00997AF7"/>
    <w:rsid w:val="009A124E"/>
    <w:rsid w:val="009A1A43"/>
    <w:rsid w:val="009A24E7"/>
    <w:rsid w:val="009A599D"/>
    <w:rsid w:val="009A6136"/>
    <w:rsid w:val="009A6DE6"/>
    <w:rsid w:val="009B2354"/>
    <w:rsid w:val="009B2AC4"/>
    <w:rsid w:val="009B354D"/>
    <w:rsid w:val="009B3E92"/>
    <w:rsid w:val="009B54E9"/>
    <w:rsid w:val="009B70E7"/>
    <w:rsid w:val="009B71C8"/>
    <w:rsid w:val="009C123A"/>
    <w:rsid w:val="009C17F7"/>
    <w:rsid w:val="009C2540"/>
    <w:rsid w:val="009C2B8A"/>
    <w:rsid w:val="009C3221"/>
    <w:rsid w:val="009C33E0"/>
    <w:rsid w:val="009C398D"/>
    <w:rsid w:val="009C4106"/>
    <w:rsid w:val="009C50DD"/>
    <w:rsid w:val="009C5835"/>
    <w:rsid w:val="009C5914"/>
    <w:rsid w:val="009C5B36"/>
    <w:rsid w:val="009C679C"/>
    <w:rsid w:val="009C69A0"/>
    <w:rsid w:val="009C6EC0"/>
    <w:rsid w:val="009D0938"/>
    <w:rsid w:val="009D0DEC"/>
    <w:rsid w:val="009D10D4"/>
    <w:rsid w:val="009D19D7"/>
    <w:rsid w:val="009D219E"/>
    <w:rsid w:val="009D23A6"/>
    <w:rsid w:val="009D2ABE"/>
    <w:rsid w:val="009D2C06"/>
    <w:rsid w:val="009D2CB5"/>
    <w:rsid w:val="009D2DED"/>
    <w:rsid w:val="009D3610"/>
    <w:rsid w:val="009D369C"/>
    <w:rsid w:val="009D74BA"/>
    <w:rsid w:val="009E16C3"/>
    <w:rsid w:val="009E1926"/>
    <w:rsid w:val="009E216E"/>
    <w:rsid w:val="009E3000"/>
    <w:rsid w:val="009E3A89"/>
    <w:rsid w:val="009E401B"/>
    <w:rsid w:val="009E42AC"/>
    <w:rsid w:val="009E54AC"/>
    <w:rsid w:val="009E5F45"/>
    <w:rsid w:val="009E5FC0"/>
    <w:rsid w:val="009F0495"/>
    <w:rsid w:val="009F254B"/>
    <w:rsid w:val="009F2C0E"/>
    <w:rsid w:val="009F346E"/>
    <w:rsid w:val="009F477D"/>
    <w:rsid w:val="009F4926"/>
    <w:rsid w:val="009F4D47"/>
    <w:rsid w:val="009F7007"/>
    <w:rsid w:val="00A00C8F"/>
    <w:rsid w:val="00A01018"/>
    <w:rsid w:val="00A01F5A"/>
    <w:rsid w:val="00A0306D"/>
    <w:rsid w:val="00A03AB6"/>
    <w:rsid w:val="00A0462B"/>
    <w:rsid w:val="00A05B23"/>
    <w:rsid w:val="00A06886"/>
    <w:rsid w:val="00A071FE"/>
    <w:rsid w:val="00A12E33"/>
    <w:rsid w:val="00A142BA"/>
    <w:rsid w:val="00A14DEB"/>
    <w:rsid w:val="00A16150"/>
    <w:rsid w:val="00A16F95"/>
    <w:rsid w:val="00A177F6"/>
    <w:rsid w:val="00A17D09"/>
    <w:rsid w:val="00A209AC"/>
    <w:rsid w:val="00A21D30"/>
    <w:rsid w:val="00A23A93"/>
    <w:rsid w:val="00A24C62"/>
    <w:rsid w:val="00A27A04"/>
    <w:rsid w:val="00A30ACF"/>
    <w:rsid w:val="00A30ECC"/>
    <w:rsid w:val="00A32163"/>
    <w:rsid w:val="00A32EA5"/>
    <w:rsid w:val="00A33A10"/>
    <w:rsid w:val="00A3522C"/>
    <w:rsid w:val="00A404E4"/>
    <w:rsid w:val="00A40791"/>
    <w:rsid w:val="00A4100C"/>
    <w:rsid w:val="00A41BC8"/>
    <w:rsid w:val="00A47AB2"/>
    <w:rsid w:val="00A50037"/>
    <w:rsid w:val="00A52D83"/>
    <w:rsid w:val="00A53016"/>
    <w:rsid w:val="00A53683"/>
    <w:rsid w:val="00A53DAC"/>
    <w:rsid w:val="00A5633A"/>
    <w:rsid w:val="00A56429"/>
    <w:rsid w:val="00A56CD6"/>
    <w:rsid w:val="00A56D43"/>
    <w:rsid w:val="00A5714C"/>
    <w:rsid w:val="00A639B8"/>
    <w:rsid w:val="00A654C8"/>
    <w:rsid w:val="00A655E0"/>
    <w:rsid w:val="00A65B04"/>
    <w:rsid w:val="00A6724C"/>
    <w:rsid w:val="00A6762B"/>
    <w:rsid w:val="00A67FC7"/>
    <w:rsid w:val="00A70215"/>
    <w:rsid w:val="00A72E5E"/>
    <w:rsid w:val="00A72F73"/>
    <w:rsid w:val="00A7564F"/>
    <w:rsid w:val="00A75A7A"/>
    <w:rsid w:val="00A766E2"/>
    <w:rsid w:val="00A77AFD"/>
    <w:rsid w:val="00A77D62"/>
    <w:rsid w:val="00A83982"/>
    <w:rsid w:val="00A860DE"/>
    <w:rsid w:val="00A87948"/>
    <w:rsid w:val="00A87E1E"/>
    <w:rsid w:val="00A90255"/>
    <w:rsid w:val="00A90A7F"/>
    <w:rsid w:val="00A914F6"/>
    <w:rsid w:val="00A91DBB"/>
    <w:rsid w:val="00A92AD5"/>
    <w:rsid w:val="00A92ED1"/>
    <w:rsid w:val="00A934E9"/>
    <w:rsid w:val="00A93AEE"/>
    <w:rsid w:val="00A96118"/>
    <w:rsid w:val="00A96357"/>
    <w:rsid w:val="00A972FB"/>
    <w:rsid w:val="00A9767E"/>
    <w:rsid w:val="00AA030D"/>
    <w:rsid w:val="00AA3DDB"/>
    <w:rsid w:val="00AA3DE3"/>
    <w:rsid w:val="00AA4761"/>
    <w:rsid w:val="00AA4A23"/>
    <w:rsid w:val="00AA4ACD"/>
    <w:rsid w:val="00AA5D78"/>
    <w:rsid w:val="00AB16A2"/>
    <w:rsid w:val="00AB3728"/>
    <w:rsid w:val="00AB3DD0"/>
    <w:rsid w:val="00AB4B62"/>
    <w:rsid w:val="00AB57AB"/>
    <w:rsid w:val="00AB64C7"/>
    <w:rsid w:val="00AC1F06"/>
    <w:rsid w:val="00AC2597"/>
    <w:rsid w:val="00AC3B88"/>
    <w:rsid w:val="00AC50A1"/>
    <w:rsid w:val="00AC5B49"/>
    <w:rsid w:val="00AC666A"/>
    <w:rsid w:val="00AC6D6D"/>
    <w:rsid w:val="00AC6F50"/>
    <w:rsid w:val="00AC7296"/>
    <w:rsid w:val="00AC74E5"/>
    <w:rsid w:val="00AC7AD4"/>
    <w:rsid w:val="00AD02D1"/>
    <w:rsid w:val="00AD0337"/>
    <w:rsid w:val="00AD05B9"/>
    <w:rsid w:val="00AD0AC5"/>
    <w:rsid w:val="00AD132D"/>
    <w:rsid w:val="00AD307E"/>
    <w:rsid w:val="00AD4200"/>
    <w:rsid w:val="00AD4BBC"/>
    <w:rsid w:val="00AD4D89"/>
    <w:rsid w:val="00AD5A36"/>
    <w:rsid w:val="00AD7572"/>
    <w:rsid w:val="00AE0597"/>
    <w:rsid w:val="00AE0861"/>
    <w:rsid w:val="00AE16DD"/>
    <w:rsid w:val="00AE1B8B"/>
    <w:rsid w:val="00AE3D35"/>
    <w:rsid w:val="00AE4DD0"/>
    <w:rsid w:val="00AE6CD3"/>
    <w:rsid w:val="00AE7735"/>
    <w:rsid w:val="00AF30F8"/>
    <w:rsid w:val="00AF3114"/>
    <w:rsid w:val="00AF36DB"/>
    <w:rsid w:val="00AF3B9B"/>
    <w:rsid w:val="00AF4DCA"/>
    <w:rsid w:val="00AF4EDB"/>
    <w:rsid w:val="00AF5C15"/>
    <w:rsid w:val="00B00138"/>
    <w:rsid w:val="00B021C9"/>
    <w:rsid w:val="00B042AF"/>
    <w:rsid w:val="00B04CEA"/>
    <w:rsid w:val="00B05581"/>
    <w:rsid w:val="00B068BB"/>
    <w:rsid w:val="00B06CAA"/>
    <w:rsid w:val="00B07BC4"/>
    <w:rsid w:val="00B11786"/>
    <w:rsid w:val="00B117A4"/>
    <w:rsid w:val="00B11F4A"/>
    <w:rsid w:val="00B126E4"/>
    <w:rsid w:val="00B1287F"/>
    <w:rsid w:val="00B12DE9"/>
    <w:rsid w:val="00B157B9"/>
    <w:rsid w:val="00B1657B"/>
    <w:rsid w:val="00B16BF1"/>
    <w:rsid w:val="00B16F1E"/>
    <w:rsid w:val="00B174C7"/>
    <w:rsid w:val="00B17987"/>
    <w:rsid w:val="00B17E7D"/>
    <w:rsid w:val="00B2209A"/>
    <w:rsid w:val="00B220C2"/>
    <w:rsid w:val="00B23820"/>
    <w:rsid w:val="00B2406D"/>
    <w:rsid w:val="00B24843"/>
    <w:rsid w:val="00B26098"/>
    <w:rsid w:val="00B26FEC"/>
    <w:rsid w:val="00B3097C"/>
    <w:rsid w:val="00B312E7"/>
    <w:rsid w:val="00B31521"/>
    <w:rsid w:val="00B324D0"/>
    <w:rsid w:val="00B3338D"/>
    <w:rsid w:val="00B33831"/>
    <w:rsid w:val="00B33C9F"/>
    <w:rsid w:val="00B36FCE"/>
    <w:rsid w:val="00B3754A"/>
    <w:rsid w:val="00B37FCB"/>
    <w:rsid w:val="00B40B5D"/>
    <w:rsid w:val="00B40F46"/>
    <w:rsid w:val="00B4193A"/>
    <w:rsid w:val="00B41AA7"/>
    <w:rsid w:val="00B42C40"/>
    <w:rsid w:val="00B42CBE"/>
    <w:rsid w:val="00B430B5"/>
    <w:rsid w:val="00B44C35"/>
    <w:rsid w:val="00B46D99"/>
    <w:rsid w:val="00B51175"/>
    <w:rsid w:val="00B51310"/>
    <w:rsid w:val="00B522CA"/>
    <w:rsid w:val="00B528B6"/>
    <w:rsid w:val="00B540EE"/>
    <w:rsid w:val="00B54452"/>
    <w:rsid w:val="00B54A78"/>
    <w:rsid w:val="00B54D09"/>
    <w:rsid w:val="00B56F67"/>
    <w:rsid w:val="00B57DC5"/>
    <w:rsid w:val="00B61DCE"/>
    <w:rsid w:val="00B6395B"/>
    <w:rsid w:val="00B63D22"/>
    <w:rsid w:val="00B64BE9"/>
    <w:rsid w:val="00B65323"/>
    <w:rsid w:val="00B658A0"/>
    <w:rsid w:val="00B660E1"/>
    <w:rsid w:val="00B66328"/>
    <w:rsid w:val="00B72360"/>
    <w:rsid w:val="00B72508"/>
    <w:rsid w:val="00B72A0A"/>
    <w:rsid w:val="00B72CD9"/>
    <w:rsid w:val="00B732DF"/>
    <w:rsid w:val="00B7361F"/>
    <w:rsid w:val="00B73BD9"/>
    <w:rsid w:val="00B75CA9"/>
    <w:rsid w:val="00B7645A"/>
    <w:rsid w:val="00B76E92"/>
    <w:rsid w:val="00B7743E"/>
    <w:rsid w:val="00B7769B"/>
    <w:rsid w:val="00B81571"/>
    <w:rsid w:val="00B83BD0"/>
    <w:rsid w:val="00B84DDB"/>
    <w:rsid w:val="00B86F45"/>
    <w:rsid w:val="00B878B8"/>
    <w:rsid w:val="00B9008F"/>
    <w:rsid w:val="00B900A1"/>
    <w:rsid w:val="00B91A78"/>
    <w:rsid w:val="00B93297"/>
    <w:rsid w:val="00B974AD"/>
    <w:rsid w:val="00B97703"/>
    <w:rsid w:val="00B9772D"/>
    <w:rsid w:val="00B97AE1"/>
    <w:rsid w:val="00BA0336"/>
    <w:rsid w:val="00BA125B"/>
    <w:rsid w:val="00BA1427"/>
    <w:rsid w:val="00BA1C92"/>
    <w:rsid w:val="00BA3F53"/>
    <w:rsid w:val="00BA4CCB"/>
    <w:rsid w:val="00BA5E74"/>
    <w:rsid w:val="00BA639D"/>
    <w:rsid w:val="00BB07CB"/>
    <w:rsid w:val="00BB0D6D"/>
    <w:rsid w:val="00BB0EE8"/>
    <w:rsid w:val="00BB4414"/>
    <w:rsid w:val="00BB448A"/>
    <w:rsid w:val="00BB4810"/>
    <w:rsid w:val="00BB5A05"/>
    <w:rsid w:val="00BB68ED"/>
    <w:rsid w:val="00BB70A3"/>
    <w:rsid w:val="00BB75E5"/>
    <w:rsid w:val="00BB7DCD"/>
    <w:rsid w:val="00BC07A5"/>
    <w:rsid w:val="00BC0FAE"/>
    <w:rsid w:val="00BC3C7C"/>
    <w:rsid w:val="00BC4B18"/>
    <w:rsid w:val="00BC531D"/>
    <w:rsid w:val="00BC5552"/>
    <w:rsid w:val="00BC5C9B"/>
    <w:rsid w:val="00BD065B"/>
    <w:rsid w:val="00BD0711"/>
    <w:rsid w:val="00BD27FD"/>
    <w:rsid w:val="00BD3807"/>
    <w:rsid w:val="00BD4F35"/>
    <w:rsid w:val="00BD658E"/>
    <w:rsid w:val="00BD7273"/>
    <w:rsid w:val="00BD73B3"/>
    <w:rsid w:val="00BD79B8"/>
    <w:rsid w:val="00BF0152"/>
    <w:rsid w:val="00BF03D7"/>
    <w:rsid w:val="00BF0737"/>
    <w:rsid w:val="00BF12F1"/>
    <w:rsid w:val="00BF225B"/>
    <w:rsid w:val="00BF2464"/>
    <w:rsid w:val="00BF24E5"/>
    <w:rsid w:val="00BF2AA6"/>
    <w:rsid w:val="00BF2D98"/>
    <w:rsid w:val="00BF5F9C"/>
    <w:rsid w:val="00BF6F9D"/>
    <w:rsid w:val="00BF7637"/>
    <w:rsid w:val="00BF7AEE"/>
    <w:rsid w:val="00C0099F"/>
    <w:rsid w:val="00C013C6"/>
    <w:rsid w:val="00C02409"/>
    <w:rsid w:val="00C02471"/>
    <w:rsid w:val="00C02F77"/>
    <w:rsid w:val="00C04E3F"/>
    <w:rsid w:val="00C0674F"/>
    <w:rsid w:val="00C0692B"/>
    <w:rsid w:val="00C06A01"/>
    <w:rsid w:val="00C102C4"/>
    <w:rsid w:val="00C108DD"/>
    <w:rsid w:val="00C11349"/>
    <w:rsid w:val="00C1250A"/>
    <w:rsid w:val="00C1267B"/>
    <w:rsid w:val="00C14828"/>
    <w:rsid w:val="00C15CC2"/>
    <w:rsid w:val="00C15E75"/>
    <w:rsid w:val="00C160D2"/>
    <w:rsid w:val="00C2036A"/>
    <w:rsid w:val="00C20612"/>
    <w:rsid w:val="00C209F3"/>
    <w:rsid w:val="00C20FFC"/>
    <w:rsid w:val="00C222A7"/>
    <w:rsid w:val="00C234CC"/>
    <w:rsid w:val="00C242D7"/>
    <w:rsid w:val="00C25D63"/>
    <w:rsid w:val="00C260D9"/>
    <w:rsid w:val="00C27733"/>
    <w:rsid w:val="00C27D44"/>
    <w:rsid w:val="00C27F40"/>
    <w:rsid w:val="00C30608"/>
    <w:rsid w:val="00C31032"/>
    <w:rsid w:val="00C351DB"/>
    <w:rsid w:val="00C35304"/>
    <w:rsid w:val="00C3545E"/>
    <w:rsid w:val="00C35EA2"/>
    <w:rsid w:val="00C36652"/>
    <w:rsid w:val="00C37725"/>
    <w:rsid w:val="00C42384"/>
    <w:rsid w:val="00C42668"/>
    <w:rsid w:val="00C42BA7"/>
    <w:rsid w:val="00C44CE5"/>
    <w:rsid w:val="00C46B54"/>
    <w:rsid w:val="00C53805"/>
    <w:rsid w:val="00C55CE2"/>
    <w:rsid w:val="00C563B5"/>
    <w:rsid w:val="00C57ABF"/>
    <w:rsid w:val="00C57AEC"/>
    <w:rsid w:val="00C60B69"/>
    <w:rsid w:val="00C610E2"/>
    <w:rsid w:val="00C63A85"/>
    <w:rsid w:val="00C63B6D"/>
    <w:rsid w:val="00C652F2"/>
    <w:rsid w:val="00C71144"/>
    <w:rsid w:val="00C71E1B"/>
    <w:rsid w:val="00C7286B"/>
    <w:rsid w:val="00C72EF8"/>
    <w:rsid w:val="00C74943"/>
    <w:rsid w:val="00C75A86"/>
    <w:rsid w:val="00C763CE"/>
    <w:rsid w:val="00C764B8"/>
    <w:rsid w:val="00C76EB8"/>
    <w:rsid w:val="00C848C8"/>
    <w:rsid w:val="00C858F7"/>
    <w:rsid w:val="00C868B1"/>
    <w:rsid w:val="00C874DB"/>
    <w:rsid w:val="00C87AA5"/>
    <w:rsid w:val="00C90848"/>
    <w:rsid w:val="00C908C4"/>
    <w:rsid w:val="00C90D8B"/>
    <w:rsid w:val="00C914B8"/>
    <w:rsid w:val="00C91B8F"/>
    <w:rsid w:val="00C9258D"/>
    <w:rsid w:val="00C93926"/>
    <w:rsid w:val="00C93FFD"/>
    <w:rsid w:val="00C96556"/>
    <w:rsid w:val="00CA038E"/>
    <w:rsid w:val="00CA2557"/>
    <w:rsid w:val="00CA33AD"/>
    <w:rsid w:val="00CA3E6F"/>
    <w:rsid w:val="00CA4C30"/>
    <w:rsid w:val="00CA6435"/>
    <w:rsid w:val="00CA68F5"/>
    <w:rsid w:val="00CB1F3F"/>
    <w:rsid w:val="00CB2A02"/>
    <w:rsid w:val="00CB2DC9"/>
    <w:rsid w:val="00CB30A5"/>
    <w:rsid w:val="00CB5720"/>
    <w:rsid w:val="00CB5AB6"/>
    <w:rsid w:val="00CB6BB7"/>
    <w:rsid w:val="00CB72F1"/>
    <w:rsid w:val="00CB7C6A"/>
    <w:rsid w:val="00CC06DC"/>
    <w:rsid w:val="00CC0D7C"/>
    <w:rsid w:val="00CC2839"/>
    <w:rsid w:val="00CC288F"/>
    <w:rsid w:val="00CC39F4"/>
    <w:rsid w:val="00CC4F79"/>
    <w:rsid w:val="00CC52AD"/>
    <w:rsid w:val="00CC5B75"/>
    <w:rsid w:val="00CC7685"/>
    <w:rsid w:val="00CC7DD6"/>
    <w:rsid w:val="00CD1E34"/>
    <w:rsid w:val="00CD2892"/>
    <w:rsid w:val="00CD2E12"/>
    <w:rsid w:val="00CD3A59"/>
    <w:rsid w:val="00CD531A"/>
    <w:rsid w:val="00CD5E52"/>
    <w:rsid w:val="00CE052B"/>
    <w:rsid w:val="00CE0A1E"/>
    <w:rsid w:val="00CE0CEE"/>
    <w:rsid w:val="00CE1822"/>
    <w:rsid w:val="00CE1AB8"/>
    <w:rsid w:val="00CE22A1"/>
    <w:rsid w:val="00CE35AE"/>
    <w:rsid w:val="00CE3CCB"/>
    <w:rsid w:val="00CE5C3B"/>
    <w:rsid w:val="00CE6378"/>
    <w:rsid w:val="00CE65F7"/>
    <w:rsid w:val="00CE6D9E"/>
    <w:rsid w:val="00CE7108"/>
    <w:rsid w:val="00CF0FCC"/>
    <w:rsid w:val="00CF1BC1"/>
    <w:rsid w:val="00CF1F04"/>
    <w:rsid w:val="00CF4E05"/>
    <w:rsid w:val="00CF7D4A"/>
    <w:rsid w:val="00D002F6"/>
    <w:rsid w:val="00D00F92"/>
    <w:rsid w:val="00D011B6"/>
    <w:rsid w:val="00D01B6B"/>
    <w:rsid w:val="00D021ED"/>
    <w:rsid w:val="00D0309E"/>
    <w:rsid w:val="00D0362F"/>
    <w:rsid w:val="00D04535"/>
    <w:rsid w:val="00D05459"/>
    <w:rsid w:val="00D05B1F"/>
    <w:rsid w:val="00D05B23"/>
    <w:rsid w:val="00D05B40"/>
    <w:rsid w:val="00D05BED"/>
    <w:rsid w:val="00D06077"/>
    <w:rsid w:val="00D062D4"/>
    <w:rsid w:val="00D0679A"/>
    <w:rsid w:val="00D1313C"/>
    <w:rsid w:val="00D1385E"/>
    <w:rsid w:val="00D13D4F"/>
    <w:rsid w:val="00D142A7"/>
    <w:rsid w:val="00D14FD9"/>
    <w:rsid w:val="00D15341"/>
    <w:rsid w:val="00D1551A"/>
    <w:rsid w:val="00D15FB2"/>
    <w:rsid w:val="00D1701E"/>
    <w:rsid w:val="00D17057"/>
    <w:rsid w:val="00D17352"/>
    <w:rsid w:val="00D177E2"/>
    <w:rsid w:val="00D17D59"/>
    <w:rsid w:val="00D17E9D"/>
    <w:rsid w:val="00D20740"/>
    <w:rsid w:val="00D21105"/>
    <w:rsid w:val="00D21D3C"/>
    <w:rsid w:val="00D221BD"/>
    <w:rsid w:val="00D247B8"/>
    <w:rsid w:val="00D26F4B"/>
    <w:rsid w:val="00D2703D"/>
    <w:rsid w:val="00D27B55"/>
    <w:rsid w:val="00D27C48"/>
    <w:rsid w:val="00D309D8"/>
    <w:rsid w:val="00D33E0E"/>
    <w:rsid w:val="00D33E9A"/>
    <w:rsid w:val="00D34BC5"/>
    <w:rsid w:val="00D360D1"/>
    <w:rsid w:val="00D3692E"/>
    <w:rsid w:val="00D36FC4"/>
    <w:rsid w:val="00D37CF7"/>
    <w:rsid w:val="00D410F3"/>
    <w:rsid w:val="00D41606"/>
    <w:rsid w:val="00D42965"/>
    <w:rsid w:val="00D455C7"/>
    <w:rsid w:val="00D46547"/>
    <w:rsid w:val="00D47B61"/>
    <w:rsid w:val="00D47C00"/>
    <w:rsid w:val="00D47CAC"/>
    <w:rsid w:val="00D50B64"/>
    <w:rsid w:val="00D50B73"/>
    <w:rsid w:val="00D536ED"/>
    <w:rsid w:val="00D53C93"/>
    <w:rsid w:val="00D54986"/>
    <w:rsid w:val="00D555B3"/>
    <w:rsid w:val="00D55669"/>
    <w:rsid w:val="00D55B67"/>
    <w:rsid w:val="00D56A59"/>
    <w:rsid w:val="00D576F1"/>
    <w:rsid w:val="00D57A34"/>
    <w:rsid w:val="00D6078C"/>
    <w:rsid w:val="00D61925"/>
    <w:rsid w:val="00D62EB3"/>
    <w:rsid w:val="00D63A77"/>
    <w:rsid w:val="00D64E2E"/>
    <w:rsid w:val="00D64FA9"/>
    <w:rsid w:val="00D659CA"/>
    <w:rsid w:val="00D65A9C"/>
    <w:rsid w:val="00D715D3"/>
    <w:rsid w:val="00D72EE3"/>
    <w:rsid w:val="00D7441D"/>
    <w:rsid w:val="00D75B9D"/>
    <w:rsid w:val="00D76AA8"/>
    <w:rsid w:val="00D81F23"/>
    <w:rsid w:val="00D820D4"/>
    <w:rsid w:val="00D853E7"/>
    <w:rsid w:val="00D85D2D"/>
    <w:rsid w:val="00D8666A"/>
    <w:rsid w:val="00D87013"/>
    <w:rsid w:val="00D90B1D"/>
    <w:rsid w:val="00D95854"/>
    <w:rsid w:val="00D95DCF"/>
    <w:rsid w:val="00D96536"/>
    <w:rsid w:val="00D96860"/>
    <w:rsid w:val="00D96A62"/>
    <w:rsid w:val="00D97405"/>
    <w:rsid w:val="00DA203D"/>
    <w:rsid w:val="00DA2078"/>
    <w:rsid w:val="00DA351F"/>
    <w:rsid w:val="00DA3A9E"/>
    <w:rsid w:val="00DA5D0C"/>
    <w:rsid w:val="00DA6594"/>
    <w:rsid w:val="00DA73ED"/>
    <w:rsid w:val="00DA744A"/>
    <w:rsid w:val="00DA786B"/>
    <w:rsid w:val="00DA792A"/>
    <w:rsid w:val="00DA7A06"/>
    <w:rsid w:val="00DB167A"/>
    <w:rsid w:val="00DB580D"/>
    <w:rsid w:val="00DB677A"/>
    <w:rsid w:val="00DB74DF"/>
    <w:rsid w:val="00DB76C4"/>
    <w:rsid w:val="00DB79C9"/>
    <w:rsid w:val="00DC0669"/>
    <w:rsid w:val="00DC168F"/>
    <w:rsid w:val="00DC1C02"/>
    <w:rsid w:val="00DC2FCB"/>
    <w:rsid w:val="00DC378D"/>
    <w:rsid w:val="00DC7A81"/>
    <w:rsid w:val="00DC7D78"/>
    <w:rsid w:val="00DC7F0A"/>
    <w:rsid w:val="00DD1E26"/>
    <w:rsid w:val="00DD38DD"/>
    <w:rsid w:val="00DD3957"/>
    <w:rsid w:val="00DD546F"/>
    <w:rsid w:val="00DD5A06"/>
    <w:rsid w:val="00DD6595"/>
    <w:rsid w:val="00DD7242"/>
    <w:rsid w:val="00DD7650"/>
    <w:rsid w:val="00DD7851"/>
    <w:rsid w:val="00DD7E77"/>
    <w:rsid w:val="00DE02A3"/>
    <w:rsid w:val="00DE2B88"/>
    <w:rsid w:val="00DE2E02"/>
    <w:rsid w:val="00DE58CF"/>
    <w:rsid w:val="00DE740F"/>
    <w:rsid w:val="00DE773A"/>
    <w:rsid w:val="00DF0F68"/>
    <w:rsid w:val="00DF183B"/>
    <w:rsid w:val="00DF2C3B"/>
    <w:rsid w:val="00DF4381"/>
    <w:rsid w:val="00DF4EE6"/>
    <w:rsid w:val="00DF57CC"/>
    <w:rsid w:val="00DF5A86"/>
    <w:rsid w:val="00DF6BE6"/>
    <w:rsid w:val="00DF6E92"/>
    <w:rsid w:val="00DF731B"/>
    <w:rsid w:val="00DF7393"/>
    <w:rsid w:val="00E00D6D"/>
    <w:rsid w:val="00E0185F"/>
    <w:rsid w:val="00E02131"/>
    <w:rsid w:val="00E03A17"/>
    <w:rsid w:val="00E059B3"/>
    <w:rsid w:val="00E05CA9"/>
    <w:rsid w:val="00E14D06"/>
    <w:rsid w:val="00E16B45"/>
    <w:rsid w:val="00E2062D"/>
    <w:rsid w:val="00E21125"/>
    <w:rsid w:val="00E21B09"/>
    <w:rsid w:val="00E22D53"/>
    <w:rsid w:val="00E24468"/>
    <w:rsid w:val="00E245CB"/>
    <w:rsid w:val="00E25036"/>
    <w:rsid w:val="00E25B65"/>
    <w:rsid w:val="00E276D3"/>
    <w:rsid w:val="00E3008F"/>
    <w:rsid w:val="00E3049E"/>
    <w:rsid w:val="00E30547"/>
    <w:rsid w:val="00E30621"/>
    <w:rsid w:val="00E30FE5"/>
    <w:rsid w:val="00E31404"/>
    <w:rsid w:val="00E32397"/>
    <w:rsid w:val="00E324D1"/>
    <w:rsid w:val="00E32E90"/>
    <w:rsid w:val="00E33D2A"/>
    <w:rsid w:val="00E34451"/>
    <w:rsid w:val="00E356DE"/>
    <w:rsid w:val="00E40616"/>
    <w:rsid w:val="00E41113"/>
    <w:rsid w:val="00E41419"/>
    <w:rsid w:val="00E41669"/>
    <w:rsid w:val="00E43DA2"/>
    <w:rsid w:val="00E44314"/>
    <w:rsid w:val="00E448A0"/>
    <w:rsid w:val="00E456AC"/>
    <w:rsid w:val="00E45F00"/>
    <w:rsid w:val="00E47B63"/>
    <w:rsid w:val="00E47D40"/>
    <w:rsid w:val="00E47ED5"/>
    <w:rsid w:val="00E50F04"/>
    <w:rsid w:val="00E53E7B"/>
    <w:rsid w:val="00E53F9C"/>
    <w:rsid w:val="00E5518F"/>
    <w:rsid w:val="00E557A7"/>
    <w:rsid w:val="00E557E1"/>
    <w:rsid w:val="00E55980"/>
    <w:rsid w:val="00E55AA3"/>
    <w:rsid w:val="00E576DB"/>
    <w:rsid w:val="00E5772B"/>
    <w:rsid w:val="00E57EBF"/>
    <w:rsid w:val="00E605A4"/>
    <w:rsid w:val="00E607CF"/>
    <w:rsid w:val="00E60DA9"/>
    <w:rsid w:val="00E614C7"/>
    <w:rsid w:val="00E61AC5"/>
    <w:rsid w:val="00E6274F"/>
    <w:rsid w:val="00E63839"/>
    <w:rsid w:val="00E647B7"/>
    <w:rsid w:val="00E66164"/>
    <w:rsid w:val="00E66FD9"/>
    <w:rsid w:val="00E7077D"/>
    <w:rsid w:val="00E70A4A"/>
    <w:rsid w:val="00E71A07"/>
    <w:rsid w:val="00E724FD"/>
    <w:rsid w:val="00E7257E"/>
    <w:rsid w:val="00E7405D"/>
    <w:rsid w:val="00E74228"/>
    <w:rsid w:val="00E746F1"/>
    <w:rsid w:val="00E75273"/>
    <w:rsid w:val="00E752F9"/>
    <w:rsid w:val="00E759B4"/>
    <w:rsid w:val="00E75D39"/>
    <w:rsid w:val="00E8119F"/>
    <w:rsid w:val="00E81314"/>
    <w:rsid w:val="00E847C4"/>
    <w:rsid w:val="00E84EBE"/>
    <w:rsid w:val="00E85422"/>
    <w:rsid w:val="00E854D6"/>
    <w:rsid w:val="00E87892"/>
    <w:rsid w:val="00E879DA"/>
    <w:rsid w:val="00E91D9D"/>
    <w:rsid w:val="00E91F46"/>
    <w:rsid w:val="00E91F7B"/>
    <w:rsid w:val="00E93034"/>
    <w:rsid w:val="00E939B2"/>
    <w:rsid w:val="00E953B1"/>
    <w:rsid w:val="00E968AE"/>
    <w:rsid w:val="00E97042"/>
    <w:rsid w:val="00EA05F9"/>
    <w:rsid w:val="00EA08DD"/>
    <w:rsid w:val="00EA274E"/>
    <w:rsid w:val="00EA2835"/>
    <w:rsid w:val="00EA29D0"/>
    <w:rsid w:val="00EA3F64"/>
    <w:rsid w:val="00EA429E"/>
    <w:rsid w:val="00EA51C2"/>
    <w:rsid w:val="00EA74B1"/>
    <w:rsid w:val="00EB05AF"/>
    <w:rsid w:val="00EB1965"/>
    <w:rsid w:val="00EB1D22"/>
    <w:rsid w:val="00EB2982"/>
    <w:rsid w:val="00EB340E"/>
    <w:rsid w:val="00EB3BFA"/>
    <w:rsid w:val="00EB3CF6"/>
    <w:rsid w:val="00EB5B69"/>
    <w:rsid w:val="00EB5E70"/>
    <w:rsid w:val="00EB699E"/>
    <w:rsid w:val="00EB6F88"/>
    <w:rsid w:val="00EB757A"/>
    <w:rsid w:val="00EC09BE"/>
    <w:rsid w:val="00EC3CE3"/>
    <w:rsid w:val="00EC3E38"/>
    <w:rsid w:val="00EC3EA5"/>
    <w:rsid w:val="00EC62BF"/>
    <w:rsid w:val="00EC6858"/>
    <w:rsid w:val="00EC6946"/>
    <w:rsid w:val="00EC6DAF"/>
    <w:rsid w:val="00EC73D2"/>
    <w:rsid w:val="00ED0071"/>
    <w:rsid w:val="00ED106C"/>
    <w:rsid w:val="00ED190D"/>
    <w:rsid w:val="00ED1AF1"/>
    <w:rsid w:val="00ED1BD2"/>
    <w:rsid w:val="00ED2159"/>
    <w:rsid w:val="00ED21E5"/>
    <w:rsid w:val="00ED22E9"/>
    <w:rsid w:val="00ED3604"/>
    <w:rsid w:val="00ED7C2D"/>
    <w:rsid w:val="00EE10EC"/>
    <w:rsid w:val="00EE3250"/>
    <w:rsid w:val="00EE3682"/>
    <w:rsid w:val="00EE3CDA"/>
    <w:rsid w:val="00EE4E0F"/>
    <w:rsid w:val="00EE5D5E"/>
    <w:rsid w:val="00EE730D"/>
    <w:rsid w:val="00EF2A77"/>
    <w:rsid w:val="00EF352B"/>
    <w:rsid w:val="00EF35BB"/>
    <w:rsid w:val="00EF3DD7"/>
    <w:rsid w:val="00EF4170"/>
    <w:rsid w:val="00EF4478"/>
    <w:rsid w:val="00EF5626"/>
    <w:rsid w:val="00EF5698"/>
    <w:rsid w:val="00EF6022"/>
    <w:rsid w:val="00EF62B7"/>
    <w:rsid w:val="00EF7BD1"/>
    <w:rsid w:val="00EF7DCE"/>
    <w:rsid w:val="00F02AAA"/>
    <w:rsid w:val="00F046AD"/>
    <w:rsid w:val="00F053FB"/>
    <w:rsid w:val="00F07531"/>
    <w:rsid w:val="00F07754"/>
    <w:rsid w:val="00F10387"/>
    <w:rsid w:val="00F10695"/>
    <w:rsid w:val="00F12F9A"/>
    <w:rsid w:val="00F1300B"/>
    <w:rsid w:val="00F13A27"/>
    <w:rsid w:val="00F1438F"/>
    <w:rsid w:val="00F16B8A"/>
    <w:rsid w:val="00F2094C"/>
    <w:rsid w:val="00F219B4"/>
    <w:rsid w:val="00F21FDB"/>
    <w:rsid w:val="00F22E50"/>
    <w:rsid w:val="00F22E71"/>
    <w:rsid w:val="00F23F75"/>
    <w:rsid w:val="00F253D5"/>
    <w:rsid w:val="00F25BA6"/>
    <w:rsid w:val="00F25D4F"/>
    <w:rsid w:val="00F269C5"/>
    <w:rsid w:val="00F26E75"/>
    <w:rsid w:val="00F27595"/>
    <w:rsid w:val="00F278DB"/>
    <w:rsid w:val="00F27959"/>
    <w:rsid w:val="00F3112C"/>
    <w:rsid w:val="00F31BD9"/>
    <w:rsid w:val="00F3268D"/>
    <w:rsid w:val="00F33116"/>
    <w:rsid w:val="00F33608"/>
    <w:rsid w:val="00F3380E"/>
    <w:rsid w:val="00F33CEB"/>
    <w:rsid w:val="00F370DC"/>
    <w:rsid w:val="00F37A05"/>
    <w:rsid w:val="00F37D2D"/>
    <w:rsid w:val="00F405F4"/>
    <w:rsid w:val="00F42AF4"/>
    <w:rsid w:val="00F43B41"/>
    <w:rsid w:val="00F44298"/>
    <w:rsid w:val="00F47D4D"/>
    <w:rsid w:val="00F50A25"/>
    <w:rsid w:val="00F52712"/>
    <w:rsid w:val="00F52BC5"/>
    <w:rsid w:val="00F5371E"/>
    <w:rsid w:val="00F53D0C"/>
    <w:rsid w:val="00F543A9"/>
    <w:rsid w:val="00F57DED"/>
    <w:rsid w:val="00F618CD"/>
    <w:rsid w:val="00F62DBD"/>
    <w:rsid w:val="00F6328D"/>
    <w:rsid w:val="00F63A44"/>
    <w:rsid w:val="00F63C35"/>
    <w:rsid w:val="00F64546"/>
    <w:rsid w:val="00F64819"/>
    <w:rsid w:val="00F65805"/>
    <w:rsid w:val="00F6694B"/>
    <w:rsid w:val="00F70C06"/>
    <w:rsid w:val="00F70F6E"/>
    <w:rsid w:val="00F715BF"/>
    <w:rsid w:val="00F7291B"/>
    <w:rsid w:val="00F72927"/>
    <w:rsid w:val="00F729DE"/>
    <w:rsid w:val="00F72EFE"/>
    <w:rsid w:val="00F73641"/>
    <w:rsid w:val="00F740B3"/>
    <w:rsid w:val="00F74A25"/>
    <w:rsid w:val="00F80673"/>
    <w:rsid w:val="00F80A16"/>
    <w:rsid w:val="00F81DC5"/>
    <w:rsid w:val="00F82DE5"/>
    <w:rsid w:val="00F83975"/>
    <w:rsid w:val="00F83CBC"/>
    <w:rsid w:val="00F84728"/>
    <w:rsid w:val="00F84937"/>
    <w:rsid w:val="00F85B53"/>
    <w:rsid w:val="00F868AB"/>
    <w:rsid w:val="00F86E4E"/>
    <w:rsid w:val="00F87134"/>
    <w:rsid w:val="00F87423"/>
    <w:rsid w:val="00F87626"/>
    <w:rsid w:val="00F8786C"/>
    <w:rsid w:val="00F90246"/>
    <w:rsid w:val="00F90B44"/>
    <w:rsid w:val="00F91C6E"/>
    <w:rsid w:val="00F92E10"/>
    <w:rsid w:val="00F93758"/>
    <w:rsid w:val="00F94D84"/>
    <w:rsid w:val="00F95E93"/>
    <w:rsid w:val="00F971AB"/>
    <w:rsid w:val="00FA061F"/>
    <w:rsid w:val="00FA407A"/>
    <w:rsid w:val="00FA599F"/>
    <w:rsid w:val="00FA64F6"/>
    <w:rsid w:val="00FA70C1"/>
    <w:rsid w:val="00FB2F99"/>
    <w:rsid w:val="00FB34F4"/>
    <w:rsid w:val="00FB35F6"/>
    <w:rsid w:val="00FB5940"/>
    <w:rsid w:val="00FB6FF0"/>
    <w:rsid w:val="00FB7BE8"/>
    <w:rsid w:val="00FC0215"/>
    <w:rsid w:val="00FC1468"/>
    <w:rsid w:val="00FC3753"/>
    <w:rsid w:val="00FC396A"/>
    <w:rsid w:val="00FC4684"/>
    <w:rsid w:val="00FC483A"/>
    <w:rsid w:val="00FC542A"/>
    <w:rsid w:val="00FC6399"/>
    <w:rsid w:val="00FC753E"/>
    <w:rsid w:val="00FD0B06"/>
    <w:rsid w:val="00FD1313"/>
    <w:rsid w:val="00FD38CD"/>
    <w:rsid w:val="00FD49F5"/>
    <w:rsid w:val="00FD7EC1"/>
    <w:rsid w:val="00FD7FC8"/>
    <w:rsid w:val="00FE093B"/>
    <w:rsid w:val="00FE1109"/>
    <w:rsid w:val="00FE4EEB"/>
    <w:rsid w:val="00FE528D"/>
    <w:rsid w:val="00FE6189"/>
    <w:rsid w:val="00FE6C28"/>
    <w:rsid w:val="00FF0279"/>
    <w:rsid w:val="00FF0D38"/>
    <w:rsid w:val="00FF0D90"/>
    <w:rsid w:val="00FF1D56"/>
    <w:rsid w:val="00FF37DC"/>
    <w:rsid w:val="00FF3A22"/>
    <w:rsid w:val="00FF3A23"/>
    <w:rsid w:val="00FF4749"/>
    <w:rsid w:val="00FF4AC1"/>
    <w:rsid w:val="00FF4C9D"/>
    <w:rsid w:val="00FF6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5C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1"/>
        <w:szCs w:val="21"/>
        <w:lang w:val="en-US" w:eastAsia="zh-CN"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4A"/>
  </w:style>
  <w:style w:type="paragraph" w:styleId="Heading1">
    <w:name w:val="heading 1"/>
    <w:basedOn w:val="Normal"/>
    <w:next w:val="Normal"/>
    <w:link w:val="Heading1Char"/>
    <w:uiPriority w:val="9"/>
    <w:qFormat/>
    <w:rsid w:val="00CF7D4A"/>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CF7D4A"/>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CF7D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F7D4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F7D4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F7D4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F7D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F7D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F7D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5FA"/>
  </w:style>
  <w:style w:type="paragraph" w:styleId="Footer">
    <w:name w:val="footer"/>
    <w:basedOn w:val="Normal"/>
    <w:link w:val="FooterChar"/>
    <w:uiPriority w:val="99"/>
    <w:unhideWhenUsed/>
    <w:rsid w:val="006E0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5FA"/>
  </w:style>
  <w:style w:type="paragraph" w:styleId="NoSpacing">
    <w:name w:val="No Spacing"/>
    <w:link w:val="NoSpacingChar"/>
    <w:uiPriority w:val="1"/>
    <w:qFormat/>
    <w:rsid w:val="00CF7D4A"/>
    <w:pPr>
      <w:spacing w:after="0" w:line="240" w:lineRule="auto"/>
    </w:pPr>
  </w:style>
  <w:style w:type="character" w:customStyle="1" w:styleId="NoSpacingChar">
    <w:name w:val="No Spacing Char"/>
    <w:basedOn w:val="DefaultParagraphFont"/>
    <w:link w:val="NoSpacing"/>
    <w:uiPriority w:val="1"/>
    <w:rsid w:val="00000412"/>
  </w:style>
  <w:style w:type="character" w:customStyle="1" w:styleId="Heading1Char">
    <w:name w:val="Heading 1 Char"/>
    <w:basedOn w:val="DefaultParagraphFont"/>
    <w:link w:val="Heading1"/>
    <w:uiPriority w:val="9"/>
    <w:rsid w:val="00CF7D4A"/>
    <w:rPr>
      <w:rFonts w:asciiTheme="majorHAnsi" w:eastAsiaTheme="majorEastAsia" w:hAnsiTheme="majorHAnsi" w:cstheme="majorBidi"/>
      <w:color w:val="2E74B5" w:themeColor="accent1" w:themeShade="BF"/>
      <w:sz w:val="36"/>
      <w:szCs w:val="36"/>
    </w:rPr>
  </w:style>
  <w:style w:type="character" w:customStyle="1" w:styleId="Geen">
    <w:name w:val="Geen"/>
    <w:rsid w:val="00E57EBF"/>
    <w:rPr>
      <w:lang w:val="nl-NL"/>
    </w:rPr>
  </w:style>
  <w:style w:type="paragraph" w:styleId="PlainText">
    <w:name w:val="Plain Text"/>
    <w:link w:val="PlainTextChar"/>
    <w:rsid w:val="00E57EBF"/>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nl-NL" w:eastAsia="en-US"/>
    </w:rPr>
  </w:style>
  <w:style w:type="character" w:customStyle="1" w:styleId="PlainTextChar">
    <w:name w:val="Plain Text Char"/>
    <w:basedOn w:val="DefaultParagraphFont"/>
    <w:link w:val="PlainText"/>
    <w:rsid w:val="00E57EBF"/>
    <w:rPr>
      <w:rFonts w:ascii="Courier New" w:eastAsia="Arial Unicode MS" w:hAnsi="Courier New" w:cs="Arial Unicode MS"/>
      <w:color w:val="000000"/>
      <w:sz w:val="20"/>
      <w:szCs w:val="20"/>
      <w:u w:color="000000"/>
      <w:bdr w:val="nil"/>
      <w:lang w:val="nl-NL" w:eastAsia="en-US"/>
    </w:rPr>
  </w:style>
  <w:style w:type="paragraph" w:styleId="ListParagraph">
    <w:name w:val="List Paragraph"/>
    <w:basedOn w:val="Normal"/>
    <w:uiPriority w:val="99"/>
    <w:qFormat/>
    <w:rsid w:val="00E57EBF"/>
    <w:pPr>
      <w:ind w:left="720"/>
      <w:contextualSpacing/>
    </w:pPr>
  </w:style>
  <w:style w:type="paragraph" w:styleId="Caption">
    <w:name w:val="caption"/>
    <w:basedOn w:val="Normal"/>
    <w:next w:val="Normal"/>
    <w:uiPriority w:val="35"/>
    <w:unhideWhenUsed/>
    <w:qFormat/>
    <w:rsid w:val="00CF7D4A"/>
    <w:pPr>
      <w:spacing w:line="240" w:lineRule="auto"/>
    </w:pPr>
    <w:rPr>
      <w:b/>
      <w:bCs/>
      <w:color w:val="404040" w:themeColor="text1" w:themeTint="BF"/>
      <w:sz w:val="20"/>
      <w:szCs w:val="20"/>
    </w:rPr>
  </w:style>
  <w:style w:type="character" w:customStyle="1" w:styleId="Heading2Char">
    <w:name w:val="Heading 2 Char"/>
    <w:basedOn w:val="DefaultParagraphFont"/>
    <w:link w:val="Heading2"/>
    <w:rsid w:val="00CF7D4A"/>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CF7D4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F7D4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F7D4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F7D4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F7D4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F7D4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F7D4A"/>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CF7D4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CF7D4A"/>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CF7D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F7D4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F7D4A"/>
    <w:rPr>
      <w:b/>
      <w:bCs/>
    </w:rPr>
  </w:style>
  <w:style w:type="character" w:styleId="Emphasis">
    <w:name w:val="Emphasis"/>
    <w:basedOn w:val="DefaultParagraphFont"/>
    <w:uiPriority w:val="20"/>
    <w:qFormat/>
    <w:rsid w:val="00CF7D4A"/>
    <w:rPr>
      <w:i/>
      <w:iCs/>
    </w:rPr>
  </w:style>
  <w:style w:type="paragraph" w:styleId="Quote">
    <w:name w:val="Quote"/>
    <w:basedOn w:val="Normal"/>
    <w:next w:val="Normal"/>
    <w:link w:val="QuoteChar"/>
    <w:uiPriority w:val="29"/>
    <w:qFormat/>
    <w:rsid w:val="00CF7D4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F7D4A"/>
    <w:rPr>
      <w:i/>
      <w:iCs/>
    </w:rPr>
  </w:style>
  <w:style w:type="paragraph" w:styleId="IntenseQuote">
    <w:name w:val="Intense Quote"/>
    <w:basedOn w:val="Normal"/>
    <w:next w:val="Normal"/>
    <w:link w:val="IntenseQuoteChar"/>
    <w:uiPriority w:val="30"/>
    <w:qFormat/>
    <w:rsid w:val="00CF7D4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F7D4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F7D4A"/>
    <w:rPr>
      <w:i/>
      <w:iCs/>
      <w:color w:val="595959" w:themeColor="text1" w:themeTint="A6"/>
    </w:rPr>
  </w:style>
  <w:style w:type="character" w:styleId="IntenseEmphasis">
    <w:name w:val="Intense Emphasis"/>
    <w:basedOn w:val="DefaultParagraphFont"/>
    <w:uiPriority w:val="21"/>
    <w:qFormat/>
    <w:rsid w:val="00CF7D4A"/>
    <w:rPr>
      <w:b/>
      <w:bCs/>
      <w:i/>
      <w:iCs/>
    </w:rPr>
  </w:style>
  <w:style w:type="character" w:styleId="SubtleReference">
    <w:name w:val="Subtle Reference"/>
    <w:basedOn w:val="DefaultParagraphFont"/>
    <w:uiPriority w:val="31"/>
    <w:qFormat/>
    <w:rsid w:val="00CF7D4A"/>
    <w:rPr>
      <w:smallCaps/>
      <w:color w:val="404040" w:themeColor="text1" w:themeTint="BF"/>
    </w:rPr>
  </w:style>
  <w:style w:type="character" w:styleId="IntenseReference">
    <w:name w:val="Intense Reference"/>
    <w:basedOn w:val="DefaultParagraphFont"/>
    <w:uiPriority w:val="32"/>
    <w:qFormat/>
    <w:rsid w:val="00CF7D4A"/>
    <w:rPr>
      <w:b/>
      <w:bCs/>
      <w:smallCaps/>
      <w:u w:val="single"/>
    </w:rPr>
  </w:style>
  <w:style w:type="character" w:styleId="BookTitle">
    <w:name w:val="Book Title"/>
    <w:basedOn w:val="DefaultParagraphFont"/>
    <w:uiPriority w:val="33"/>
    <w:qFormat/>
    <w:rsid w:val="00CF7D4A"/>
    <w:rPr>
      <w:b/>
      <w:bCs/>
      <w:smallCaps/>
    </w:rPr>
  </w:style>
  <w:style w:type="paragraph" w:styleId="TOCHeading">
    <w:name w:val="TOC Heading"/>
    <w:basedOn w:val="Heading1"/>
    <w:next w:val="Normal"/>
    <w:uiPriority w:val="39"/>
    <w:unhideWhenUsed/>
    <w:qFormat/>
    <w:rsid w:val="00CF7D4A"/>
    <w:pPr>
      <w:outlineLvl w:val="9"/>
    </w:pPr>
  </w:style>
  <w:style w:type="paragraph" w:styleId="ListBullet">
    <w:name w:val="List Bullet"/>
    <w:basedOn w:val="Normal"/>
    <w:uiPriority w:val="99"/>
    <w:unhideWhenUsed/>
    <w:rsid w:val="000C3B48"/>
    <w:pPr>
      <w:numPr>
        <w:numId w:val="1"/>
      </w:numPr>
      <w:contextualSpacing/>
    </w:pPr>
  </w:style>
  <w:style w:type="paragraph" w:styleId="TOC1">
    <w:name w:val="toc 1"/>
    <w:basedOn w:val="Normal"/>
    <w:next w:val="Normal"/>
    <w:autoRedefine/>
    <w:uiPriority w:val="39"/>
    <w:unhideWhenUsed/>
    <w:rsid w:val="006F4CEF"/>
    <w:pPr>
      <w:spacing w:after="100"/>
    </w:pPr>
  </w:style>
  <w:style w:type="paragraph" w:styleId="TOC2">
    <w:name w:val="toc 2"/>
    <w:basedOn w:val="Normal"/>
    <w:next w:val="Normal"/>
    <w:autoRedefine/>
    <w:uiPriority w:val="39"/>
    <w:unhideWhenUsed/>
    <w:rsid w:val="006F4CEF"/>
    <w:pPr>
      <w:spacing w:after="100"/>
      <w:ind w:left="210"/>
    </w:pPr>
  </w:style>
  <w:style w:type="character" w:styleId="Hyperlink">
    <w:name w:val="Hyperlink"/>
    <w:basedOn w:val="DefaultParagraphFont"/>
    <w:uiPriority w:val="99"/>
    <w:unhideWhenUsed/>
    <w:rsid w:val="006F4CEF"/>
    <w:rPr>
      <w:color w:val="0563C1" w:themeColor="hyperlink"/>
      <w:u w:val="single"/>
    </w:rPr>
  </w:style>
  <w:style w:type="paragraph" w:styleId="TOC3">
    <w:name w:val="toc 3"/>
    <w:basedOn w:val="Normal"/>
    <w:next w:val="Normal"/>
    <w:autoRedefine/>
    <w:uiPriority w:val="39"/>
    <w:unhideWhenUsed/>
    <w:rsid w:val="006F4CEF"/>
    <w:pPr>
      <w:spacing w:after="100" w:line="259" w:lineRule="auto"/>
      <w:ind w:left="440"/>
    </w:pPr>
    <w:rPr>
      <w:rFonts w:asciiTheme="minorHAnsi" w:hAnsiTheme="minorHAnsi" w:cs="Times New Roman"/>
      <w:sz w:val="22"/>
      <w:szCs w:val="22"/>
      <w:lang w:eastAsia="en-US"/>
    </w:rPr>
  </w:style>
  <w:style w:type="character" w:customStyle="1" w:styleId="hps">
    <w:name w:val="hps"/>
    <w:basedOn w:val="DefaultParagraphFont"/>
    <w:rsid w:val="00ED106C"/>
  </w:style>
  <w:style w:type="paragraph" w:customStyle="1" w:styleId="Koptekst1">
    <w:name w:val="Koptekst 1"/>
    <w:next w:val="Normal"/>
    <w:autoRedefine/>
    <w:rsid w:val="005653EA"/>
    <w:pPr>
      <w:keepNext/>
      <w:numPr>
        <w:numId w:val="2"/>
      </w:numPr>
      <w:spacing w:after="0" w:line="240" w:lineRule="auto"/>
      <w:outlineLvl w:val="0"/>
    </w:pPr>
    <w:rPr>
      <w:rFonts w:ascii="Helvetica" w:eastAsia="ヒラギノ角ゴ Pro W3" w:hAnsi="Helvetica" w:cs="Times New Roman"/>
      <w:b/>
      <w:color w:val="000000"/>
      <w:sz w:val="32"/>
      <w:szCs w:val="20"/>
      <w:lang w:val="nl-NL" w:eastAsia="nl-NL"/>
    </w:rPr>
  </w:style>
  <w:style w:type="table" w:styleId="TableGrid">
    <w:name w:val="Table Grid"/>
    <w:basedOn w:val="TableNormal"/>
    <w:uiPriority w:val="59"/>
    <w:rsid w:val="005653EA"/>
    <w:pPr>
      <w:spacing w:after="0" w:line="240" w:lineRule="auto"/>
    </w:pPr>
    <w:rPr>
      <w:rFonts w:ascii="Cambria" w:eastAsia="MS Mincho" w:hAnsi="Cambria"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mporteerdestijl5">
    <w:name w:val="Geïmporteerde stijl 5"/>
    <w:rsid w:val="005653EA"/>
    <w:pPr>
      <w:numPr>
        <w:numId w:val="3"/>
      </w:numPr>
    </w:pPr>
  </w:style>
  <w:style w:type="paragraph" w:styleId="Bibliography">
    <w:name w:val="Bibliography"/>
    <w:basedOn w:val="Normal"/>
    <w:next w:val="Normal"/>
    <w:uiPriority w:val="37"/>
    <w:unhideWhenUsed/>
    <w:rsid w:val="00D17057"/>
  </w:style>
  <w:style w:type="paragraph" w:styleId="BalloonText">
    <w:name w:val="Balloon Text"/>
    <w:basedOn w:val="Normal"/>
    <w:link w:val="BalloonTextChar"/>
    <w:uiPriority w:val="99"/>
    <w:semiHidden/>
    <w:unhideWhenUsed/>
    <w:rsid w:val="00CD28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892"/>
    <w:rPr>
      <w:rFonts w:ascii="Lucida Grande" w:hAnsi="Lucida Grande" w:cs="Lucida Grande"/>
      <w:sz w:val="18"/>
      <w:szCs w:val="18"/>
    </w:rPr>
  </w:style>
  <w:style w:type="paragraph" w:styleId="TableofFigures">
    <w:name w:val="table of figures"/>
    <w:basedOn w:val="Normal"/>
    <w:next w:val="Normal"/>
    <w:uiPriority w:val="99"/>
    <w:unhideWhenUsed/>
    <w:rsid w:val="001D69AA"/>
    <w:pPr>
      <w:spacing w:after="0"/>
    </w:pPr>
  </w:style>
  <w:style w:type="paragraph" w:customStyle="1" w:styleId="Style1">
    <w:name w:val="Style1"/>
    <w:basedOn w:val="Heading1"/>
    <w:link w:val="Style1Char"/>
    <w:qFormat/>
    <w:rsid w:val="00863E11"/>
    <w:rPr>
      <w:lang w:val="nl-NL"/>
    </w:rPr>
  </w:style>
  <w:style w:type="character" w:customStyle="1" w:styleId="Style1Char">
    <w:name w:val="Style1 Char"/>
    <w:basedOn w:val="Heading1Char"/>
    <w:link w:val="Style1"/>
    <w:rsid w:val="00863E11"/>
    <w:rPr>
      <w:rFonts w:asciiTheme="majorHAnsi" w:eastAsiaTheme="majorEastAsia" w:hAnsiTheme="majorHAnsi" w:cstheme="majorBidi"/>
      <w:color w:val="2E74B5" w:themeColor="accent1" w:themeShade="BF"/>
      <w:sz w:val="36"/>
      <w:szCs w:val="36"/>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1"/>
        <w:szCs w:val="21"/>
        <w:lang w:val="en-US" w:eastAsia="zh-CN" w:bidi="ar-SA"/>
      </w:rPr>
    </w:rPrDefault>
    <w:pPrDefault>
      <w:pPr>
        <w:spacing w:after="12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D4A"/>
  </w:style>
  <w:style w:type="paragraph" w:styleId="Heading1">
    <w:name w:val="heading 1"/>
    <w:basedOn w:val="Normal"/>
    <w:next w:val="Normal"/>
    <w:link w:val="Heading1Char"/>
    <w:uiPriority w:val="9"/>
    <w:qFormat/>
    <w:rsid w:val="00CF7D4A"/>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CF7D4A"/>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CF7D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F7D4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F7D4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F7D4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F7D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F7D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F7D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5FA"/>
  </w:style>
  <w:style w:type="paragraph" w:styleId="Footer">
    <w:name w:val="footer"/>
    <w:basedOn w:val="Normal"/>
    <w:link w:val="FooterChar"/>
    <w:uiPriority w:val="99"/>
    <w:unhideWhenUsed/>
    <w:rsid w:val="006E0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5FA"/>
  </w:style>
  <w:style w:type="paragraph" w:styleId="NoSpacing">
    <w:name w:val="No Spacing"/>
    <w:link w:val="NoSpacingChar"/>
    <w:uiPriority w:val="1"/>
    <w:qFormat/>
    <w:rsid w:val="00CF7D4A"/>
    <w:pPr>
      <w:spacing w:after="0" w:line="240" w:lineRule="auto"/>
    </w:pPr>
  </w:style>
  <w:style w:type="character" w:customStyle="1" w:styleId="NoSpacingChar">
    <w:name w:val="No Spacing Char"/>
    <w:basedOn w:val="DefaultParagraphFont"/>
    <w:link w:val="NoSpacing"/>
    <w:uiPriority w:val="1"/>
    <w:rsid w:val="00000412"/>
  </w:style>
  <w:style w:type="character" w:customStyle="1" w:styleId="Heading1Char">
    <w:name w:val="Heading 1 Char"/>
    <w:basedOn w:val="DefaultParagraphFont"/>
    <w:link w:val="Heading1"/>
    <w:uiPriority w:val="9"/>
    <w:rsid w:val="00CF7D4A"/>
    <w:rPr>
      <w:rFonts w:asciiTheme="majorHAnsi" w:eastAsiaTheme="majorEastAsia" w:hAnsiTheme="majorHAnsi" w:cstheme="majorBidi"/>
      <w:color w:val="2E74B5" w:themeColor="accent1" w:themeShade="BF"/>
      <w:sz w:val="36"/>
      <w:szCs w:val="36"/>
    </w:rPr>
  </w:style>
  <w:style w:type="character" w:customStyle="1" w:styleId="Geen">
    <w:name w:val="Geen"/>
    <w:rsid w:val="00E57EBF"/>
    <w:rPr>
      <w:lang w:val="nl-NL"/>
    </w:rPr>
  </w:style>
  <w:style w:type="paragraph" w:styleId="PlainText">
    <w:name w:val="Plain Text"/>
    <w:link w:val="PlainTextChar"/>
    <w:rsid w:val="00E57EBF"/>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nl-NL" w:eastAsia="en-US"/>
    </w:rPr>
  </w:style>
  <w:style w:type="character" w:customStyle="1" w:styleId="PlainTextChar">
    <w:name w:val="Plain Text Char"/>
    <w:basedOn w:val="DefaultParagraphFont"/>
    <w:link w:val="PlainText"/>
    <w:rsid w:val="00E57EBF"/>
    <w:rPr>
      <w:rFonts w:ascii="Courier New" w:eastAsia="Arial Unicode MS" w:hAnsi="Courier New" w:cs="Arial Unicode MS"/>
      <w:color w:val="000000"/>
      <w:sz w:val="20"/>
      <w:szCs w:val="20"/>
      <w:u w:color="000000"/>
      <w:bdr w:val="nil"/>
      <w:lang w:val="nl-NL" w:eastAsia="en-US"/>
    </w:rPr>
  </w:style>
  <w:style w:type="paragraph" w:styleId="ListParagraph">
    <w:name w:val="List Paragraph"/>
    <w:basedOn w:val="Normal"/>
    <w:uiPriority w:val="99"/>
    <w:qFormat/>
    <w:rsid w:val="00E57EBF"/>
    <w:pPr>
      <w:ind w:left="720"/>
      <w:contextualSpacing/>
    </w:pPr>
  </w:style>
  <w:style w:type="paragraph" w:styleId="Caption">
    <w:name w:val="caption"/>
    <w:basedOn w:val="Normal"/>
    <w:next w:val="Normal"/>
    <w:uiPriority w:val="35"/>
    <w:unhideWhenUsed/>
    <w:qFormat/>
    <w:rsid w:val="00CF7D4A"/>
    <w:pPr>
      <w:spacing w:line="240" w:lineRule="auto"/>
    </w:pPr>
    <w:rPr>
      <w:b/>
      <w:bCs/>
      <w:color w:val="404040" w:themeColor="text1" w:themeTint="BF"/>
      <w:sz w:val="20"/>
      <w:szCs w:val="20"/>
    </w:rPr>
  </w:style>
  <w:style w:type="character" w:customStyle="1" w:styleId="Heading2Char">
    <w:name w:val="Heading 2 Char"/>
    <w:basedOn w:val="DefaultParagraphFont"/>
    <w:link w:val="Heading2"/>
    <w:rsid w:val="00CF7D4A"/>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CF7D4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F7D4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F7D4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F7D4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F7D4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F7D4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F7D4A"/>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CF7D4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CF7D4A"/>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CF7D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F7D4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F7D4A"/>
    <w:rPr>
      <w:b/>
      <w:bCs/>
    </w:rPr>
  </w:style>
  <w:style w:type="character" w:styleId="Emphasis">
    <w:name w:val="Emphasis"/>
    <w:basedOn w:val="DefaultParagraphFont"/>
    <w:uiPriority w:val="20"/>
    <w:qFormat/>
    <w:rsid w:val="00CF7D4A"/>
    <w:rPr>
      <w:i/>
      <w:iCs/>
    </w:rPr>
  </w:style>
  <w:style w:type="paragraph" w:styleId="Quote">
    <w:name w:val="Quote"/>
    <w:basedOn w:val="Normal"/>
    <w:next w:val="Normal"/>
    <w:link w:val="QuoteChar"/>
    <w:uiPriority w:val="29"/>
    <w:qFormat/>
    <w:rsid w:val="00CF7D4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F7D4A"/>
    <w:rPr>
      <w:i/>
      <w:iCs/>
    </w:rPr>
  </w:style>
  <w:style w:type="paragraph" w:styleId="IntenseQuote">
    <w:name w:val="Intense Quote"/>
    <w:basedOn w:val="Normal"/>
    <w:next w:val="Normal"/>
    <w:link w:val="IntenseQuoteChar"/>
    <w:uiPriority w:val="30"/>
    <w:qFormat/>
    <w:rsid w:val="00CF7D4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F7D4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F7D4A"/>
    <w:rPr>
      <w:i/>
      <w:iCs/>
      <w:color w:val="595959" w:themeColor="text1" w:themeTint="A6"/>
    </w:rPr>
  </w:style>
  <w:style w:type="character" w:styleId="IntenseEmphasis">
    <w:name w:val="Intense Emphasis"/>
    <w:basedOn w:val="DefaultParagraphFont"/>
    <w:uiPriority w:val="21"/>
    <w:qFormat/>
    <w:rsid w:val="00CF7D4A"/>
    <w:rPr>
      <w:b/>
      <w:bCs/>
      <w:i/>
      <w:iCs/>
    </w:rPr>
  </w:style>
  <w:style w:type="character" w:styleId="SubtleReference">
    <w:name w:val="Subtle Reference"/>
    <w:basedOn w:val="DefaultParagraphFont"/>
    <w:uiPriority w:val="31"/>
    <w:qFormat/>
    <w:rsid w:val="00CF7D4A"/>
    <w:rPr>
      <w:smallCaps/>
      <w:color w:val="404040" w:themeColor="text1" w:themeTint="BF"/>
    </w:rPr>
  </w:style>
  <w:style w:type="character" w:styleId="IntenseReference">
    <w:name w:val="Intense Reference"/>
    <w:basedOn w:val="DefaultParagraphFont"/>
    <w:uiPriority w:val="32"/>
    <w:qFormat/>
    <w:rsid w:val="00CF7D4A"/>
    <w:rPr>
      <w:b/>
      <w:bCs/>
      <w:smallCaps/>
      <w:u w:val="single"/>
    </w:rPr>
  </w:style>
  <w:style w:type="character" w:styleId="BookTitle">
    <w:name w:val="Book Title"/>
    <w:basedOn w:val="DefaultParagraphFont"/>
    <w:uiPriority w:val="33"/>
    <w:qFormat/>
    <w:rsid w:val="00CF7D4A"/>
    <w:rPr>
      <w:b/>
      <w:bCs/>
      <w:smallCaps/>
    </w:rPr>
  </w:style>
  <w:style w:type="paragraph" w:styleId="TOCHeading">
    <w:name w:val="TOC Heading"/>
    <w:basedOn w:val="Heading1"/>
    <w:next w:val="Normal"/>
    <w:uiPriority w:val="39"/>
    <w:unhideWhenUsed/>
    <w:qFormat/>
    <w:rsid w:val="00CF7D4A"/>
    <w:pPr>
      <w:outlineLvl w:val="9"/>
    </w:pPr>
  </w:style>
  <w:style w:type="paragraph" w:styleId="ListBullet">
    <w:name w:val="List Bullet"/>
    <w:basedOn w:val="Normal"/>
    <w:uiPriority w:val="99"/>
    <w:unhideWhenUsed/>
    <w:rsid w:val="000C3B48"/>
    <w:pPr>
      <w:numPr>
        <w:numId w:val="1"/>
      </w:numPr>
      <w:contextualSpacing/>
    </w:pPr>
  </w:style>
  <w:style w:type="paragraph" w:styleId="TOC1">
    <w:name w:val="toc 1"/>
    <w:basedOn w:val="Normal"/>
    <w:next w:val="Normal"/>
    <w:autoRedefine/>
    <w:uiPriority w:val="39"/>
    <w:unhideWhenUsed/>
    <w:rsid w:val="006F4CEF"/>
    <w:pPr>
      <w:spacing w:after="100"/>
    </w:pPr>
  </w:style>
  <w:style w:type="paragraph" w:styleId="TOC2">
    <w:name w:val="toc 2"/>
    <w:basedOn w:val="Normal"/>
    <w:next w:val="Normal"/>
    <w:autoRedefine/>
    <w:uiPriority w:val="39"/>
    <w:unhideWhenUsed/>
    <w:rsid w:val="006F4CEF"/>
    <w:pPr>
      <w:spacing w:after="100"/>
      <w:ind w:left="210"/>
    </w:pPr>
  </w:style>
  <w:style w:type="character" w:styleId="Hyperlink">
    <w:name w:val="Hyperlink"/>
    <w:basedOn w:val="DefaultParagraphFont"/>
    <w:uiPriority w:val="99"/>
    <w:unhideWhenUsed/>
    <w:rsid w:val="006F4CEF"/>
    <w:rPr>
      <w:color w:val="0563C1" w:themeColor="hyperlink"/>
      <w:u w:val="single"/>
    </w:rPr>
  </w:style>
  <w:style w:type="paragraph" w:styleId="TOC3">
    <w:name w:val="toc 3"/>
    <w:basedOn w:val="Normal"/>
    <w:next w:val="Normal"/>
    <w:autoRedefine/>
    <w:uiPriority w:val="39"/>
    <w:unhideWhenUsed/>
    <w:rsid w:val="006F4CEF"/>
    <w:pPr>
      <w:spacing w:after="100" w:line="259" w:lineRule="auto"/>
      <w:ind w:left="440"/>
    </w:pPr>
    <w:rPr>
      <w:rFonts w:asciiTheme="minorHAnsi" w:hAnsiTheme="minorHAnsi" w:cs="Times New Roman"/>
      <w:sz w:val="22"/>
      <w:szCs w:val="22"/>
      <w:lang w:eastAsia="en-US"/>
    </w:rPr>
  </w:style>
  <w:style w:type="character" w:customStyle="1" w:styleId="hps">
    <w:name w:val="hps"/>
    <w:basedOn w:val="DefaultParagraphFont"/>
    <w:rsid w:val="00ED106C"/>
  </w:style>
  <w:style w:type="paragraph" w:customStyle="1" w:styleId="Koptekst1">
    <w:name w:val="Koptekst 1"/>
    <w:next w:val="Normal"/>
    <w:autoRedefine/>
    <w:rsid w:val="005653EA"/>
    <w:pPr>
      <w:keepNext/>
      <w:numPr>
        <w:numId w:val="2"/>
      </w:numPr>
      <w:spacing w:after="0" w:line="240" w:lineRule="auto"/>
      <w:outlineLvl w:val="0"/>
    </w:pPr>
    <w:rPr>
      <w:rFonts w:ascii="Helvetica" w:eastAsia="ヒラギノ角ゴ Pro W3" w:hAnsi="Helvetica" w:cs="Times New Roman"/>
      <w:b/>
      <w:color w:val="000000"/>
      <w:sz w:val="32"/>
      <w:szCs w:val="20"/>
      <w:lang w:val="nl-NL" w:eastAsia="nl-NL"/>
    </w:rPr>
  </w:style>
  <w:style w:type="table" w:styleId="TableGrid">
    <w:name w:val="Table Grid"/>
    <w:basedOn w:val="TableNormal"/>
    <w:uiPriority w:val="59"/>
    <w:rsid w:val="005653EA"/>
    <w:pPr>
      <w:spacing w:after="0" w:line="240" w:lineRule="auto"/>
    </w:pPr>
    <w:rPr>
      <w:rFonts w:ascii="Cambria" w:eastAsia="MS Mincho" w:hAnsi="Cambria"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mporteerdestijl5">
    <w:name w:val="Geïmporteerde stijl 5"/>
    <w:rsid w:val="005653EA"/>
    <w:pPr>
      <w:numPr>
        <w:numId w:val="3"/>
      </w:numPr>
    </w:pPr>
  </w:style>
  <w:style w:type="paragraph" w:styleId="Bibliography">
    <w:name w:val="Bibliography"/>
    <w:basedOn w:val="Normal"/>
    <w:next w:val="Normal"/>
    <w:uiPriority w:val="37"/>
    <w:unhideWhenUsed/>
    <w:rsid w:val="00D17057"/>
  </w:style>
  <w:style w:type="paragraph" w:styleId="BalloonText">
    <w:name w:val="Balloon Text"/>
    <w:basedOn w:val="Normal"/>
    <w:link w:val="BalloonTextChar"/>
    <w:uiPriority w:val="99"/>
    <w:semiHidden/>
    <w:unhideWhenUsed/>
    <w:rsid w:val="00CD28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892"/>
    <w:rPr>
      <w:rFonts w:ascii="Lucida Grande" w:hAnsi="Lucida Grande" w:cs="Lucida Grande"/>
      <w:sz w:val="18"/>
      <w:szCs w:val="18"/>
    </w:rPr>
  </w:style>
  <w:style w:type="paragraph" w:styleId="TableofFigures">
    <w:name w:val="table of figures"/>
    <w:basedOn w:val="Normal"/>
    <w:next w:val="Normal"/>
    <w:uiPriority w:val="99"/>
    <w:unhideWhenUsed/>
    <w:rsid w:val="001D69AA"/>
    <w:pPr>
      <w:spacing w:after="0"/>
    </w:pPr>
  </w:style>
  <w:style w:type="paragraph" w:customStyle="1" w:styleId="Style1">
    <w:name w:val="Style1"/>
    <w:basedOn w:val="Heading1"/>
    <w:link w:val="Style1Char"/>
    <w:qFormat/>
    <w:rsid w:val="00863E11"/>
    <w:rPr>
      <w:lang w:val="nl-NL"/>
    </w:rPr>
  </w:style>
  <w:style w:type="character" w:customStyle="1" w:styleId="Style1Char">
    <w:name w:val="Style1 Char"/>
    <w:basedOn w:val="Heading1Char"/>
    <w:link w:val="Style1"/>
    <w:rsid w:val="00863E11"/>
    <w:rPr>
      <w:rFonts w:asciiTheme="majorHAnsi" w:eastAsiaTheme="majorEastAsia" w:hAnsiTheme="majorHAnsi" w:cstheme="majorBidi"/>
      <w:color w:val="2E74B5" w:themeColor="accent1" w:themeShade="BF"/>
      <w:sz w:val="36"/>
      <w:szCs w:val="3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754">
      <w:bodyDiv w:val="1"/>
      <w:marLeft w:val="0"/>
      <w:marRight w:val="0"/>
      <w:marTop w:val="0"/>
      <w:marBottom w:val="0"/>
      <w:divBdr>
        <w:top w:val="none" w:sz="0" w:space="0" w:color="auto"/>
        <w:left w:val="none" w:sz="0" w:space="0" w:color="auto"/>
        <w:bottom w:val="none" w:sz="0" w:space="0" w:color="auto"/>
        <w:right w:val="none" w:sz="0" w:space="0" w:color="auto"/>
      </w:divBdr>
    </w:div>
    <w:div w:id="16738054">
      <w:bodyDiv w:val="1"/>
      <w:marLeft w:val="0"/>
      <w:marRight w:val="0"/>
      <w:marTop w:val="0"/>
      <w:marBottom w:val="0"/>
      <w:divBdr>
        <w:top w:val="none" w:sz="0" w:space="0" w:color="auto"/>
        <w:left w:val="none" w:sz="0" w:space="0" w:color="auto"/>
        <w:bottom w:val="none" w:sz="0" w:space="0" w:color="auto"/>
        <w:right w:val="none" w:sz="0" w:space="0" w:color="auto"/>
      </w:divBdr>
    </w:div>
    <w:div w:id="90051068">
      <w:bodyDiv w:val="1"/>
      <w:marLeft w:val="0"/>
      <w:marRight w:val="0"/>
      <w:marTop w:val="0"/>
      <w:marBottom w:val="0"/>
      <w:divBdr>
        <w:top w:val="none" w:sz="0" w:space="0" w:color="auto"/>
        <w:left w:val="none" w:sz="0" w:space="0" w:color="auto"/>
        <w:bottom w:val="none" w:sz="0" w:space="0" w:color="auto"/>
        <w:right w:val="none" w:sz="0" w:space="0" w:color="auto"/>
      </w:divBdr>
    </w:div>
    <w:div w:id="115956632">
      <w:bodyDiv w:val="1"/>
      <w:marLeft w:val="0"/>
      <w:marRight w:val="0"/>
      <w:marTop w:val="0"/>
      <w:marBottom w:val="0"/>
      <w:divBdr>
        <w:top w:val="none" w:sz="0" w:space="0" w:color="auto"/>
        <w:left w:val="none" w:sz="0" w:space="0" w:color="auto"/>
        <w:bottom w:val="none" w:sz="0" w:space="0" w:color="auto"/>
        <w:right w:val="none" w:sz="0" w:space="0" w:color="auto"/>
      </w:divBdr>
    </w:div>
    <w:div w:id="180970490">
      <w:bodyDiv w:val="1"/>
      <w:marLeft w:val="0"/>
      <w:marRight w:val="0"/>
      <w:marTop w:val="0"/>
      <w:marBottom w:val="0"/>
      <w:divBdr>
        <w:top w:val="none" w:sz="0" w:space="0" w:color="auto"/>
        <w:left w:val="none" w:sz="0" w:space="0" w:color="auto"/>
        <w:bottom w:val="none" w:sz="0" w:space="0" w:color="auto"/>
        <w:right w:val="none" w:sz="0" w:space="0" w:color="auto"/>
      </w:divBdr>
    </w:div>
    <w:div w:id="192764899">
      <w:bodyDiv w:val="1"/>
      <w:marLeft w:val="0"/>
      <w:marRight w:val="0"/>
      <w:marTop w:val="0"/>
      <w:marBottom w:val="0"/>
      <w:divBdr>
        <w:top w:val="none" w:sz="0" w:space="0" w:color="auto"/>
        <w:left w:val="none" w:sz="0" w:space="0" w:color="auto"/>
        <w:bottom w:val="none" w:sz="0" w:space="0" w:color="auto"/>
        <w:right w:val="none" w:sz="0" w:space="0" w:color="auto"/>
      </w:divBdr>
    </w:div>
    <w:div w:id="226380082">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304744360">
      <w:bodyDiv w:val="1"/>
      <w:marLeft w:val="0"/>
      <w:marRight w:val="0"/>
      <w:marTop w:val="0"/>
      <w:marBottom w:val="0"/>
      <w:divBdr>
        <w:top w:val="none" w:sz="0" w:space="0" w:color="auto"/>
        <w:left w:val="none" w:sz="0" w:space="0" w:color="auto"/>
        <w:bottom w:val="none" w:sz="0" w:space="0" w:color="auto"/>
        <w:right w:val="none" w:sz="0" w:space="0" w:color="auto"/>
      </w:divBdr>
    </w:div>
    <w:div w:id="358354624">
      <w:bodyDiv w:val="1"/>
      <w:marLeft w:val="0"/>
      <w:marRight w:val="0"/>
      <w:marTop w:val="0"/>
      <w:marBottom w:val="0"/>
      <w:divBdr>
        <w:top w:val="none" w:sz="0" w:space="0" w:color="auto"/>
        <w:left w:val="none" w:sz="0" w:space="0" w:color="auto"/>
        <w:bottom w:val="none" w:sz="0" w:space="0" w:color="auto"/>
        <w:right w:val="none" w:sz="0" w:space="0" w:color="auto"/>
      </w:divBdr>
    </w:div>
    <w:div w:id="366226872">
      <w:bodyDiv w:val="1"/>
      <w:marLeft w:val="0"/>
      <w:marRight w:val="0"/>
      <w:marTop w:val="0"/>
      <w:marBottom w:val="0"/>
      <w:divBdr>
        <w:top w:val="none" w:sz="0" w:space="0" w:color="auto"/>
        <w:left w:val="none" w:sz="0" w:space="0" w:color="auto"/>
        <w:bottom w:val="none" w:sz="0" w:space="0" w:color="auto"/>
        <w:right w:val="none" w:sz="0" w:space="0" w:color="auto"/>
      </w:divBdr>
    </w:div>
    <w:div w:id="376006109">
      <w:bodyDiv w:val="1"/>
      <w:marLeft w:val="0"/>
      <w:marRight w:val="0"/>
      <w:marTop w:val="0"/>
      <w:marBottom w:val="0"/>
      <w:divBdr>
        <w:top w:val="none" w:sz="0" w:space="0" w:color="auto"/>
        <w:left w:val="none" w:sz="0" w:space="0" w:color="auto"/>
        <w:bottom w:val="none" w:sz="0" w:space="0" w:color="auto"/>
        <w:right w:val="none" w:sz="0" w:space="0" w:color="auto"/>
      </w:divBdr>
    </w:div>
    <w:div w:id="397745632">
      <w:bodyDiv w:val="1"/>
      <w:marLeft w:val="0"/>
      <w:marRight w:val="0"/>
      <w:marTop w:val="0"/>
      <w:marBottom w:val="0"/>
      <w:divBdr>
        <w:top w:val="none" w:sz="0" w:space="0" w:color="auto"/>
        <w:left w:val="none" w:sz="0" w:space="0" w:color="auto"/>
        <w:bottom w:val="none" w:sz="0" w:space="0" w:color="auto"/>
        <w:right w:val="none" w:sz="0" w:space="0" w:color="auto"/>
      </w:divBdr>
    </w:div>
    <w:div w:id="446580165">
      <w:bodyDiv w:val="1"/>
      <w:marLeft w:val="0"/>
      <w:marRight w:val="0"/>
      <w:marTop w:val="0"/>
      <w:marBottom w:val="0"/>
      <w:divBdr>
        <w:top w:val="none" w:sz="0" w:space="0" w:color="auto"/>
        <w:left w:val="none" w:sz="0" w:space="0" w:color="auto"/>
        <w:bottom w:val="none" w:sz="0" w:space="0" w:color="auto"/>
        <w:right w:val="none" w:sz="0" w:space="0" w:color="auto"/>
      </w:divBdr>
    </w:div>
    <w:div w:id="497581069">
      <w:bodyDiv w:val="1"/>
      <w:marLeft w:val="0"/>
      <w:marRight w:val="0"/>
      <w:marTop w:val="0"/>
      <w:marBottom w:val="0"/>
      <w:divBdr>
        <w:top w:val="none" w:sz="0" w:space="0" w:color="auto"/>
        <w:left w:val="none" w:sz="0" w:space="0" w:color="auto"/>
        <w:bottom w:val="none" w:sz="0" w:space="0" w:color="auto"/>
        <w:right w:val="none" w:sz="0" w:space="0" w:color="auto"/>
      </w:divBdr>
    </w:div>
    <w:div w:id="512231534">
      <w:bodyDiv w:val="1"/>
      <w:marLeft w:val="0"/>
      <w:marRight w:val="0"/>
      <w:marTop w:val="0"/>
      <w:marBottom w:val="0"/>
      <w:divBdr>
        <w:top w:val="none" w:sz="0" w:space="0" w:color="auto"/>
        <w:left w:val="none" w:sz="0" w:space="0" w:color="auto"/>
        <w:bottom w:val="none" w:sz="0" w:space="0" w:color="auto"/>
        <w:right w:val="none" w:sz="0" w:space="0" w:color="auto"/>
      </w:divBdr>
    </w:div>
    <w:div w:id="517279086">
      <w:bodyDiv w:val="1"/>
      <w:marLeft w:val="0"/>
      <w:marRight w:val="0"/>
      <w:marTop w:val="0"/>
      <w:marBottom w:val="0"/>
      <w:divBdr>
        <w:top w:val="none" w:sz="0" w:space="0" w:color="auto"/>
        <w:left w:val="none" w:sz="0" w:space="0" w:color="auto"/>
        <w:bottom w:val="none" w:sz="0" w:space="0" w:color="auto"/>
        <w:right w:val="none" w:sz="0" w:space="0" w:color="auto"/>
      </w:divBdr>
    </w:div>
    <w:div w:id="529954942">
      <w:bodyDiv w:val="1"/>
      <w:marLeft w:val="0"/>
      <w:marRight w:val="0"/>
      <w:marTop w:val="0"/>
      <w:marBottom w:val="0"/>
      <w:divBdr>
        <w:top w:val="none" w:sz="0" w:space="0" w:color="auto"/>
        <w:left w:val="none" w:sz="0" w:space="0" w:color="auto"/>
        <w:bottom w:val="none" w:sz="0" w:space="0" w:color="auto"/>
        <w:right w:val="none" w:sz="0" w:space="0" w:color="auto"/>
      </w:divBdr>
    </w:div>
    <w:div w:id="612176740">
      <w:bodyDiv w:val="1"/>
      <w:marLeft w:val="0"/>
      <w:marRight w:val="0"/>
      <w:marTop w:val="0"/>
      <w:marBottom w:val="0"/>
      <w:divBdr>
        <w:top w:val="none" w:sz="0" w:space="0" w:color="auto"/>
        <w:left w:val="none" w:sz="0" w:space="0" w:color="auto"/>
        <w:bottom w:val="none" w:sz="0" w:space="0" w:color="auto"/>
        <w:right w:val="none" w:sz="0" w:space="0" w:color="auto"/>
      </w:divBdr>
    </w:div>
    <w:div w:id="700782726">
      <w:bodyDiv w:val="1"/>
      <w:marLeft w:val="0"/>
      <w:marRight w:val="0"/>
      <w:marTop w:val="0"/>
      <w:marBottom w:val="0"/>
      <w:divBdr>
        <w:top w:val="none" w:sz="0" w:space="0" w:color="auto"/>
        <w:left w:val="none" w:sz="0" w:space="0" w:color="auto"/>
        <w:bottom w:val="none" w:sz="0" w:space="0" w:color="auto"/>
        <w:right w:val="none" w:sz="0" w:space="0" w:color="auto"/>
      </w:divBdr>
    </w:div>
    <w:div w:id="706830131">
      <w:bodyDiv w:val="1"/>
      <w:marLeft w:val="0"/>
      <w:marRight w:val="0"/>
      <w:marTop w:val="0"/>
      <w:marBottom w:val="0"/>
      <w:divBdr>
        <w:top w:val="none" w:sz="0" w:space="0" w:color="auto"/>
        <w:left w:val="none" w:sz="0" w:space="0" w:color="auto"/>
        <w:bottom w:val="none" w:sz="0" w:space="0" w:color="auto"/>
        <w:right w:val="none" w:sz="0" w:space="0" w:color="auto"/>
      </w:divBdr>
    </w:div>
    <w:div w:id="713425528">
      <w:bodyDiv w:val="1"/>
      <w:marLeft w:val="0"/>
      <w:marRight w:val="0"/>
      <w:marTop w:val="0"/>
      <w:marBottom w:val="0"/>
      <w:divBdr>
        <w:top w:val="none" w:sz="0" w:space="0" w:color="auto"/>
        <w:left w:val="none" w:sz="0" w:space="0" w:color="auto"/>
        <w:bottom w:val="none" w:sz="0" w:space="0" w:color="auto"/>
        <w:right w:val="none" w:sz="0" w:space="0" w:color="auto"/>
      </w:divBdr>
    </w:div>
    <w:div w:id="715198677">
      <w:bodyDiv w:val="1"/>
      <w:marLeft w:val="0"/>
      <w:marRight w:val="0"/>
      <w:marTop w:val="0"/>
      <w:marBottom w:val="0"/>
      <w:divBdr>
        <w:top w:val="none" w:sz="0" w:space="0" w:color="auto"/>
        <w:left w:val="none" w:sz="0" w:space="0" w:color="auto"/>
        <w:bottom w:val="none" w:sz="0" w:space="0" w:color="auto"/>
        <w:right w:val="none" w:sz="0" w:space="0" w:color="auto"/>
      </w:divBdr>
    </w:div>
    <w:div w:id="719286305">
      <w:bodyDiv w:val="1"/>
      <w:marLeft w:val="0"/>
      <w:marRight w:val="0"/>
      <w:marTop w:val="0"/>
      <w:marBottom w:val="0"/>
      <w:divBdr>
        <w:top w:val="none" w:sz="0" w:space="0" w:color="auto"/>
        <w:left w:val="none" w:sz="0" w:space="0" w:color="auto"/>
        <w:bottom w:val="none" w:sz="0" w:space="0" w:color="auto"/>
        <w:right w:val="none" w:sz="0" w:space="0" w:color="auto"/>
      </w:divBdr>
    </w:div>
    <w:div w:id="739136484">
      <w:bodyDiv w:val="1"/>
      <w:marLeft w:val="0"/>
      <w:marRight w:val="0"/>
      <w:marTop w:val="0"/>
      <w:marBottom w:val="0"/>
      <w:divBdr>
        <w:top w:val="none" w:sz="0" w:space="0" w:color="auto"/>
        <w:left w:val="none" w:sz="0" w:space="0" w:color="auto"/>
        <w:bottom w:val="none" w:sz="0" w:space="0" w:color="auto"/>
        <w:right w:val="none" w:sz="0" w:space="0" w:color="auto"/>
      </w:divBdr>
    </w:div>
    <w:div w:id="784008277">
      <w:bodyDiv w:val="1"/>
      <w:marLeft w:val="0"/>
      <w:marRight w:val="0"/>
      <w:marTop w:val="0"/>
      <w:marBottom w:val="0"/>
      <w:divBdr>
        <w:top w:val="none" w:sz="0" w:space="0" w:color="auto"/>
        <w:left w:val="none" w:sz="0" w:space="0" w:color="auto"/>
        <w:bottom w:val="none" w:sz="0" w:space="0" w:color="auto"/>
        <w:right w:val="none" w:sz="0" w:space="0" w:color="auto"/>
      </w:divBdr>
    </w:div>
    <w:div w:id="871111456">
      <w:bodyDiv w:val="1"/>
      <w:marLeft w:val="0"/>
      <w:marRight w:val="0"/>
      <w:marTop w:val="0"/>
      <w:marBottom w:val="0"/>
      <w:divBdr>
        <w:top w:val="none" w:sz="0" w:space="0" w:color="auto"/>
        <w:left w:val="none" w:sz="0" w:space="0" w:color="auto"/>
        <w:bottom w:val="none" w:sz="0" w:space="0" w:color="auto"/>
        <w:right w:val="none" w:sz="0" w:space="0" w:color="auto"/>
      </w:divBdr>
    </w:div>
    <w:div w:id="877090692">
      <w:bodyDiv w:val="1"/>
      <w:marLeft w:val="0"/>
      <w:marRight w:val="0"/>
      <w:marTop w:val="0"/>
      <w:marBottom w:val="0"/>
      <w:divBdr>
        <w:top w:val="none" w:sz="0" w:space="0" w:color="auto"/>
        <w:left w:val="none" w:sz="0" w:space="0" w:color="auto"/>
        <w:bottom w:val="none" w:sz="0" w:space="0" w:color="auto"/>
        <w:right w:val="none" w:sz="0" w:space="0" w:color="auto"/>
      </w:divBdr>
    </w:div>
    <w:div w:id="945623970">
      <w:bodyDiv w:val="1"/>
      <w:marLeft w:val="0"/>
      <w:marRight w:val="0"/>
      <w:marTop w:val="0"/>
      <w:marBottom w:val="0"/>
      <w:divBdr>
        <w:top w:val="none" w:sz="0" w:space="0" w:color="auto"/>
        <w:left w:val="none" w:sz="0" w:space="0" w:color="auto"/>
        <w:bottom w:val="none" w:sz="0" w:space="0" w:color="auto"/>
        <w:right w:val="none" w:sz="0" w:space="0" w:color="auto"/>
      </w:divBdr>
    </w:div>
    <w:div w:id="952400553">
      <w:bodyDiv w:val="1"/>
      <w:marLeft w:val="0"/>
      <w:marRight w:val="0"/>
      <w:marTop w:val="0"/>
      <w:marBottom w:val="0"/>
      <w:divBdr>
        <w:top w:val="none" w:sz="0" w:space="0" w:color="auto"/>
        <w:left w:val="none" w:sz="0" w:space="0" w:color="auto"/>
        <w:bottom w:val="none" w:sz="0" w:space="0" w:color="auto"/>
        <w:right w:val="none" w:sz="0" w:space="0" w:color="auto"/>
      </w:divBdr>
    </w:div>
    <w:div w:id="990448989">
      <w:bodyDiv w:val="1"/>
      <w:marLeft w:val="0"/>
      <w:marRight w:val="0"/>
      <w:marTop w:val="0"/>
      <w:marBottom w:val="0"/>
      <w:divBdr>
        <w:top w:val="none" w:sz="0" w:space="0" w:color="auto"/>
        <w:left w:val="none" w:sz="0" w:space="0" w:color="auto"/>
        <w:bottom w:val="none" w:sz="0" w:space="0" w:color="auto"/>
        <w:right w:val="none" w:sz="0" w:space="0" w:color="auto"/>
      </w:divBdr>
    </w:div>
    <w:div w:id="994066407">
      <w:bodyDiv w:val="1"/>
      <w:marLeft w:val="0"/>
      <w:marRight w:val="0"/>
      <w:marTop w:val="0"/>
      <w:marBottom w:val="0"/>
      <w:divBdr>
        <w:top w:val="none" w:sz="0" w:space="0" w:color="auto"/>
        <w:left w:val="none" w:sz="0" w:space="0" w:color="auto"/>
        <w:bottom w:val="none" w:sz="0" w:space="0" w:color="auto"/>
        <w:right w:val="none" w:sz="0" w:space="0" w:color="auto"/>
      </w:divBdr>
    </w:div>
    <w:div w:id="1036346549">
      <w:bodyDiv w:val="1"/>
      <w:marLeft w:val="0"/>
      <w:marRight w:val="0"/>
      <w:marTop w:val="0"/>
      <w:marBottom w:val="0"/>
      <w:divBdr>
        <w:top w:val="none" w:sz="0" w:space="0" w:color="auto"/>
        <w:left w:val="none" w:sz="0" w:space="0" w:color="auto"/>
        <w:bottom w:val="none" w:sz="0" w:space="0" w:color="auto"/>
        <w:right w:val="none" w:sz="0" w:space="0" w:color="auto"/>
      </w:divBdr>
    </w:div>
    <w:div w:id="1039624290">
      <w:bodyDiv w:val="1"/>
      <w:marLeft w:val="0"/>
      <w:marRight w:val="0"/>
      <w:marTop w:val="0"/>
      <w:marBottom w:val="0"/>
      <w:divBdr>
        <w:top w:val="none" w:sz="0" w:space="0" w:color="auto"/>
        <w:left w:val="none" w:sz="0" w:space="0" w:color="auto"/>
        <w:bottom w:val="none" w:sz="0" w:space="0" w:color="auto"/>
        <w:right w:val="none" w:sz="0" w:space="0" w:color="auto"/>
      </w:divBdr>
    </w:div>
    <w:div w:id="1070037976">
      <w:bodyDiv w:val="1"/>
      <w:marLeft w:val="0"/>
      <w:marRight w:val="0"/>
      <w:marTop w:val="0"/>
      <w:marBottom w:val="0"/>
      <w:divBdr>
        <w:top w:val="none" w:sz="0" w:space="0" w:color="auto"/>
        <w:left w:val="none" w:sz="0" w:space="0" w:color="auto"/>
        <w:bottom w:val="none" w:sz="0" w:space="0" w:color="auto"/>
        <w:right w:val="none" w:sz="0" w:space="0" w:color="auto"/>
      </w:divBdr>
    </w:div>
    <w:div w:id="1150177208">
      <w:bodyDiv w:val="1"/>
      <w:marLeft w:val="0"/>
      <w:marRight w:val="0"/>
      <w:marTop w:val="0"/>
      <w:marBottom w:val="0"/>
      <w:divBdr>
        <w:top w:val="none" w:sz="0" w:space="0" w:color="auto"/>
        <w:left w:val="none" w:sz="0" w:space="0" w:color="auto"/>
        <w:bottom w:val="none" w:sz="0" w:space="0" w:color="auto"/>
        <w:right w:val="none" w:sz="0" w:space="0" w:color="auto"/>
      </w:divBdr>
    </w:div>
    <w:div w:id="1222206650">
      <w:bodyDiv w:val="1"/>
      <w:marLeft w:val="0"/>
      <w:marRight w:val="0"/>
      <w:marTop w:val="0"/>
      <w:marBottom w:val="0"/>
      <w:divBdr>
        <w:top w:val="none" w:sz="0" w:space="0" w:color="auto"/>
        <w:left w:val="none" w:sz="0" w:space="0" w:color="auto"/>
        <w:bottom w:val="none" w:sz="0" w:space="0" w:color="auto"/>
        <w:right w:val="none" w:sz="0" w:space="0" w:color="auto"/>
      </w:divBdr>
    </w:div>
    <w:div w:id="1255018518">
      <w:bodyDiv w:val="1"/>
      <w:marLeft w:val="0"/>
      <w:marRight w:val="0"/>
      <w:marTop w:val="0"/>
      <w:marBottom w:val="0"/>
      <w:divBdr>
        <w:top w:val="none" w:sz="0" w:space="0" w:color="auto"/>
        <w:left w:val="none" w:sz="0" w:space="0" w:color="auto"/>
        <w:bottom w:val="none" w:sz="0" w:space="0" w:color="auto"/>
        <w:right w:val="none" w:sz="0" w:space="0" w:color="auto"/>
      </w:divBdr>
    </w:div>
    <w:div w:id="1341278459">
      <w:bodyDiv w:val="1"/>
      <w:marLeft w:val="0"/>
      <w:marRight w:val="0"/>
      <w:marTop w:val="0"/>
      <w:marBottom w:val="0"/>
      <w:divBdr>
        <w:top w:val="none" w:sz="0" w:space="0" w:color="auto"/>
        <w:left w:val="none" w:sz="0" w:space="0" w:color="auto"/>
        <w:bottom w:val="none" w:sz="0" w:space="0" w:color="auto"/>
        <w:right w:val="none" w:sz="0" w:space="0" w:color="auto"/>
      </w:divBdr>
    </w:div>
    <w:div w:id="1342732205">
      <w:bodyDiv w:val="1"/>
      <w:marLeft w:val="0"/>
      <w:marRight w:val="0"/>
      <w:marTop w:val="0"/>
      <w:marBottom w:val="0"/>
      <w:divBdr>
        <w:top w:val="none" w:sz="0" w:space="0" w:color="auto"/>
        <w:left w:val="none" w:sz="0" w:space="0" w:color="auto"/>
        <w:bottom w:val="none" w:sz="0" w:space="0" w:color="auto"/>
        <w:right w:val="none" w:sz="0" w:space="0" w:color="auto"/>
      </w:divBdr>
    </w:div>
    <w:div w:id="1365406041">
      <w:bodyDiv w:val="1"/>
      <w:marLeft w:val="0"/>
      <w:marRight w:val="0"/>
      <w:marTop w:val="0"/>
      <w:marBottom w:val="0"/>
      <w:divBdr>
        <w:top w:val="none" w:sz="0" w:space="0" w:color="auto"/>
        <w:left w:val="none" w:sz="0" w:space="0" w:color="auto"/>
        <w:bottom w:val="none" w:sz="0" w:space="0" w:color="auto"/>
        <w:right w:val="none" w:sz="0" w:space="0" w:color="auto"/>
      </w:divBdr>
    </w:div>
    <w:div w:id="1373071127">
      <w:bodyDiv w:val="1"/>
      <w:marLeft w:val="0"/>
      <w:marRight w:val="0"/>
      <w:marTop w:val="0"/>
      <w:marBottom w:val="0"/>
      <w:divBdr>
        <w:top w:val="none" w:sz="0" w:space="0" w:color="auto"/>
        <w:left w:val="none" w:sz="0" w:space="0" w:color="auto"/>
        <w:bottom w:val="none" w:sz="0" w:space="0" w:color="auto"/>
        <w:right w:val="none" w:sz="0" w:space="0" w:color="auto"/>
      </w:divBdr>
    </w:div>
    <w:div w:id="1394623556">
      <w:bodyDiv w:val="1"/>
      <w:marLeft w:val="0"/>
      <w:marRight w:val="0"/>
      <w:marTop w:val="0"/>
      <w:marBottom w:val="0"/>
      <w:divBdr>
        <w:top w:val="none" w:sz="0" w:space="0" w:color="auto"/>
        <w:left w:val="none" w:sz="0" w:space="0" w:color="auto"/>
        <w:bottom w:val="none" w:sz="0" w:space="0" w:color="auto"/>
        <w:right w:val="none" w:sz="0" w:space="0" w:color="auto"/>
      </w:divBdr>
    </w:div>
    <w:div w:id="1395735092">
      <w:bodyDiv w:val="1"/>
      <w:marLeft w:val="0"/>
      <w:marRight w:val="0"/>
      <w:marTop w:val="0"/>
      <w:marBottom w:val="0"/>
      <w:divBdr>
        <w:top w:val="none" w:sz="0" w:space="0" w:color="auto"/>
        <w:left w:val="none" w:sz="0" w:space="0" w:color="auto"/>
        <w:bottom w:val="none" w:sz="0" w:space="0" w:color="auto"/>
        <w:right w:val="none" w:sz="0" w:space="0" w:color="auto"/>
      </w:divBdr>
    </w:div>
    <w:div w:id="1430196924">
      <w:bodyDiv w:val="1"/>
      <w:marLeft w:val="0"/>
      <w:marRight w:val="0"/>
      <w:marTop w:val="0"/>
      <w:marBottom w:val="0"/>
      <w:divBdr>
        <w:top w:val="none" w:sz="0" w:space="0" w:color="auto"/>
        <w:left w:val="none" w:sz="0" w:space="0" w:color="auto"/>
        <w:bottom w:val="none" w:sz="0" w:space="0" w:color="auto"/>
        <w:right w:val="none" w:sz="0" w:space="0" w:color="auto"/>
      </w:divBdr>
    </w:div>
    <w:div w:id="1515342631">
      <w:bodyDiv w:val="1"/>
      <w:marLeft w:val="0"/>
      <w:marRight w:val="0"/>
      <w:marTop w:val="0"/>
      <w:marBottom w:val="0"/>
      <w:divBdr>
        <w:top w:val="none" w:sz="0" w:space="0" w:color="auto"/>
        <w:left w:val="none" w:sz="0" w:space="0" w:color="auto"/>
        <w:bottom w:val="none" w:sz="0" w:space="0" w:color="auto"/>
        <w:right w:val="none" w:sz="0" w:space="0" w:color="auto"/>
      </w:divBdr>
    </w:div>
    <w:div w:id="1539705006">
      <w:bodyDiv w:val="1"/>
      <w:marLeft w:val="0"/>
      <w:marRight w:val="0"/>
      <w:marTop w:val="0"/>
      <w:marBottom w:val="0"/>
      <w:divBdr>
        <w:top w:val="none" w:sz="0" w:space="0" w:color="auto"/>
        <w:left w:val="none" w:sz="0" w:space="0" w:color="auto"/>
        <w:bottom w:val="none" w:sz="0" w:space="0" w:color="auto"/>
        <w:right w:val="none" w:sz="0" w:space="0" w:color="auto"/>
      </w:divBdr>
    </w:div>
    <w:div w:id="1548713105">
      <w:bodyDiv w:val="1"/>
      <w:marLeft w:val="0"/>
      <w:marRight w:val="0"/>
      <w:marTop w:val="0"/>
      <w:marBottom w:val="0"/>
      <w:divBdr>
        <w:top w:val="none" w:sz="0" w:space="0" w:color="auto"/>
        <w:left w:val="none" w:sz="0" w:space="0" w:color="auto"/>
        <w:bottom w:val="none" w:sz="0" w:space="0" w:color="auto"/>
        <w:right w:val="none" w:sz="0" w:space="0" w:color="auto"/>
      </w:divBdr>
    </w:div>
    <w:div w:id="1599872349">
      <w:bodyDiv w:val="1"/>
      <w:marLeft w:val="0"/>
      <w:marRight w:val="0"/>
      <w:marTop w:val="0"/>
      <w:marBottom w:val="0"/>
      <w:divBdr>
        <w:top w:val="none" w:sz="0" w:space="0" w:color="auto"/>
        <w:left w:val="none" w:sz="0" w:space="0" w:color="auto"/>
        <w:bottom w:val="none" w:sz="0" w:space="0" w:color="auto"/>
        <w:right w:val="none" w:sz="0" w:space="0" w:color="auto"/>
      </w:divBdr>
    </w:div>
    <w:div w:id="1635596214">
      <w:bodyDiv w:val="1"/>
      <w:marLeft w:val="0"/>
      <w:marRight w:val="0"/>
      <w:marTop w:val="0"/>
      <w:marBottom w:val="0"/>
      <w:divBdr>
        <w:top w:val="none" w:sz="0" w:space="0" w:color="auto"/>
        <w:left w:val="none" w:sz="0" w:space="0" w:color="auto"/>
        <w:bottom w:val="none" w:sz="0" w:space="0" w:color="auto"/>
        <w:right w:val="none" w:sz="0" w:space="0" w:color="auto"/>
      </w:divBdr>
    </w:div>
    <w:div w:id="1635602193">
      <w:bodyDiv w:val="1"/>
      <w:marLeft w:val="0"/>
      <w:marRight w:val="0"/>
      <w:marTop w:val="0"/>
      <w:marBottom w:val="0"/>
      <w:divBdr>
        <w:top w:val="none" w:sz="0" w:space="0" w:color="auto"/>
        <w:left w:val="none" w:sz="0" w:space="0" w:color="auto"/>
        <w:bottom w:val="none" w:sz="0" w:space="0" w:color="auto"/>
        <w:right w:val="none" w:sz="0" w:space="0" w:color="auto"/>
      </w:divBdr>
    </w:div>
    <w:div w:id="1661276894">
      <w:bodyDiv w:val="1"/>
      <w:marLeft w:val="0"/>
      <w:marRight w:val="0"/>
      <w:marTop w:val="0"/>
      <w:marBottom w:val="0"/>
      <w:divBdr>
        <w:top w:val="none" w:sz="0" w:space="0" w:color="auto"/>
        <w:left w:val="none" w:sz="0" w:space="0" w:color="auto"/>
        <w:bottom w:val="none" w:sz="0" w:space="0" w:color="auto"/>
        <w:right w:val="none" w:sz="0" w:space="0" w:color="auto"/>
      </w:divBdr>
    </w:div>
    <w:div w:id="1663582878">
      <w:bodyDiv w:val="1"/>
      <w:marLeft w:val="0"/>
      <w:marRight w:val="0"/>
      <w:marTop w:val="0"/>
      <w:marBottom w:val="0"/>
      <w:divBdr>
        <w:top w:val="none" w:sz="0" w:space="0" w:color="auto"/>
        <w:left w:val="none" w:sz="0" w:space="0" w:color="auto"/>
        <w:bottom w:val="none" w:sz="0" w:space="0" w:color="auto"/>
        <w:right w:val="none" w:sz="0" w:space="0" w:color="auto"/>
      </w:divBdr>
    </w:div>
    <w:div w:id="1693409088">
      <w:bodyDiv w:val="1"/>
      <w:marLeft w:val="0"/>
      <w:marRight w:val="0"/>
      <w:marTop w:val="0"/>
      <w:marBottom w:val="0"/>
      <w:divBdr>
        <w:top w:val="none" w:sz="0" w:space="0" w:color="auto"/>
        <w:left w:val="none" w:sz="0" w:space="0" w:color="auto"/>
        <w:bottom w:val="none" w:sz="0" w:space="0" w:color="auto"/>
        <w:right w:val="none" w:sz="0" w:space="0" w:color="auto"/>
      </w:divBdr>
    </w:div>
    <w:div w:id="1724865612">
      <w:bodyDiv w:val="1"/>
      <w:marLeft w:val="0"/>
      <w:marRight w:val="0"/>
      <w:marTop w:val="0"/>
      <w:marBottom w:val="0"/>
      <w:divBdr>
        <w:top w:val="none" w:sz="0" w:space="0" w:color="auto"/>
        <w:left w:val="none" w:sz="0" w:space="0" w:color="auto"/>
        <w:bottom w:val="none" w:sz="0" w:space="0" w:color="auto"/>
        <w:right w:val="none" w:sz="0" w:space="0" w:color="auto"/>
      </w:divBdr>
    </w:div>
    <w:div w:id="1727097355">
      <w:bodyDiv w:val="1"/>
      <w:marLeft w:val="0"/>
      <w:marRight w:val="0"/>
      <w:marTop w:val="0"/>
      <w:marBottom w:val="0"/>
      <w:divBdr>
        <w:top w:val="none" w:sz="0" w:space="0" w:color="auto"/>
        <w:left w:val="none" w:sz="0" w:space="0" w:color="auto"/>
        <w:bottom w:val="none" w:sz="0" w:space="0" w:color="auto"/>
        <w:right w:val="none" w:sz="0" w:space="0" w:color="auto"/>
      </w:divBdr>
    </w:div>
    <w:div w:id="1753624283">
      <w:bodyDiv w:val="1"/>
      <w:marLeft w:val="0"/>
      <w:marRight w:val="0"/>
      <w:marTop w:val="0"/>
      <w:marBottom w:val="0"/>
      <w:divBdr>
        <w:top w:val="none" w:sz="0" w:space="0" w:color="auto"/>
        <w:left w:val="none" w:sz="0" w:space="0" w:color="auto"/>
        <w:bottom w:val="none" w:sz="0" w:space="0" w:color="auto"/>
        <w:right w:val="none" w:sz="0" w:space="0" w:color="auto"/>
      </w:divBdr>
    </w:div>
    <w:div w:id="1773666567">
      <w:bodyDiv w:val="1"/>
      <w:marLeft w:val="0"/>
      <w:marRight w:val="0"/>
      <w:marTop w:val="0"/>
      <w:marBottom w:val="0"/>
      <w:divBdr>
        <w:top w:val="none" w:sz="0" w:space="0" w:color="auto"/>
        <w:left w:val="none" w:sz="0" w:space="0" w:color="auto"/>
        <w:bottom w:val="none" w:sz="0" w:space="0" w:color="auto"/>
        <w:right w:val="none" w:sz="0" w:space="0" w:color="auto"/>
      </w:divBdr>
    </w:div>
    <w:div w:id="1794245575">
      <w:bodyDiv w:val="1"/>
      <w:marLeft w:val="0"/>
      <w:marRight w:val="0"/>
      <w:marTop w:val="0"/>
      <w:marBottom w:val="0"/>
      <w:divBdr>
        <w:top w:val="none" w:sz="0" w:space="0" w:color="auto"/>
        <w:left w:val="none" w:sz="0" w:space="0" w:color="auto"/>
        <w:bottom w:val="none" w:sz="0" w:space="0" w:color="auto"/>
        <w:right w:val="none" w:sz="0" w:space="0" w:color="auto"/>
      </w:divBdr>
    </w:div>
    <w:div w:id="1809323445">
      <w:bodyDiv w:val="1"/>
      <w:marLeft w:val="0"/>
      <w:marRight w:val="0"/>
      <w:marTop w:val="0"/>
      <w:marBottom w:val="0"/>
      <w:divBdr>
        <w:top w:val="none" w:sz="0" w:space="0" w:color="auto"/>
        <w:left w:val="none" w:sz="0" w:space="0" w:color="auto"/>
        <w:bottom w:val="none" w:sz="0" w:space="0" w:color="auto"/>
        <w:right w:val="none" w:sz="0" w:space="0" w:color="auto"/>
      </w:divBdr>
    </w:div>
    <w:div w:id="1850294478">
      <w:bodyDiv w:val="1"/>
      <w:marLeft w:val="0"/>
      <w:marRight w:val="0"/>
      <w:marTop w:val="0"/>
      <w:marBottom w:val="0"/>
      <w:divBdr>
        <w:top w:val="none" w:sz="0" w:space="0" w:color="auto"/>
        <w:left w:val="none" w:sz="0" w:space="0" w:color="auto"/>
        <w:bottom w:val="none" w:sz="0" w:space="0" w:color="auto"/>
        <w:right w:val="none" w:sz="0" w:space="0" w:color="auto"/>
      </w:divBdr>
    </w:div>
    <w:div w:id="1868636898">
      <w:bodyDiv w:val="1"/>
      <w:marLeft w:val="0"/>
      <w:marRight w:val="0"/>
      <w:marTop w:val="0"/>
      <w:marBottom w:val="0"/>
      <w:divBdr>
        <w:top w:val="none" w:sz="0" w:space="0" w:color="auto"/>
        <w:left w:val="none" w:sz="0" w:space="0" w:color="auto"/>
        <w:bottom w:val="none" w:sz="0" w:space="0" w:color="auto"/>
        <w:right w:val="none" w:sz="0" w:space="0" w:color="auto"/>
      </w:divBdr>
    </w:div>
    <w:div w:id="1869025568">
      <w:bodyDiv w:val="1"/>
      <w:marLeft w:val="0"/>
      <w:marRight w:val="0"/>
      <w:marTop w:val="0"/>
      <w:marBottom w:val="0"/>
      <w:divBdr>
        <w:top w:val="none" w:sz="0" w:space="0" w:color="auto"/>
        <w:left w:val="none" w:sz="0" w:space="0" w:color="auto"/>
        <w:bottom w:val="none" w:sz="0" w:space="0" w:color="auto"/>
        <w:right w:val="none" w:sz="0" w:space="0" w:color="auto"/>
      </w:divBdr>
    </w:div>
    <w:div w:id="1882984061">
      <w:bodyDiv w:val="1"/>
      <w:marLeft w:val="0"/>
      <w:marRight w:val="0"/>
      <w:marTop w:val="0"/>
      <w:marBottom w:val="0"/>
      <w:divBdr>
        <w:top w:val="none" w:sz="0" w:space="0" w:color="auto"/>
        <w:left w:val="none" w:sz="0" w:space="0" w:color="auto"/>
        <w:bottom w:val="none" w:sz="0" w:space="0" w:color="auto"/>
        <w:right w:val="none" w:sz="0" w:space="0" w:color="auto"/>
      </w:divBdr>
    </w:div>
    <w:div w:id="1904489191">
      <w:bodyDiv w:val="1"/>
      <w:marLeft w:val="0"/>
      <w:marRight w:val="0"/>
      <w:marTop w:val="0"/>
      <w:marBottom w:val="0"/>
      <w:divBdr>
        <w:top w:val="none" w:sz="0" w:space="0" w:color="auto"/>
        <w:left w:val="none" w:sz="0" w:space="0" w:color="auto"/>
        <w:bottom w:val="none" w:sz="0" w:space="0" w:color="auto"/>
        <w:right w:val="none" w:sz="0" w:space="0" w:color="auto"/>
      </w:divBdr>
    </w:div>
    <w:div w:id="1930774305">
      <w:bodyDiv w:val="1"/>
      <w:marLeft w:val="0"/>
      <w:marRight w:val="0"/>
      <w:marTop w:val="0"/>
      <w:marBottom w:val="0"/>
      <w:divBdr>
        <w:top w:val="none" w:sz="0" w:space="0" w:color="auto"/>
        <w:left w:val="none" w:sz="0" w:space="0" w:color="auto"/>
        <w:bottom w:val="none" w:sz="0" w:space="0" w:color="auto"/>
        <w:right w:val="none" w:sz="0" w:space="0" w:color="auto"/>
      </w:divBdr>
    </w:div>
    <w:div w:id="1943342099">
      <w:bodyDiv w:val="1"/>
      <w:marLeft w:val="0"/>
      <w:marRight w:val="0"/>
      <w:marTop w:val="0"/>
      <w:marBottom w:val="0"/>
      <w:divBdr>
        <w:top w:val="none" w:sz="0" w:space="0" w:color="auto"/>
        <w:left w:val="none" w:sz="0" w:space="0" w:color="auto"/>
        <w:bottom w:val="none" w:sz="0" w:space="0" w:color="auto"/>
        <w:right w:val="none" w:sz="0" w:space="0" w:color="auto"/>
      </w:divBdr>
    </w:div>
    <w:div w:id="1951889935">
      <w:bodyDiv w:val="1"/>
      <w:marLeft w:val="0"/>
      <w:marRight w:val="0"/>
      <w:marTop w:val="0"/>
      <w:marBottom w:val="0"/>
      <w:divBdr>
        <w:top w:val="none" w:sz="0" w:space="0" w:color="auto"/>
        <w:left w:val="none" w:sz="0" w:space="0" w:color="auto"/>
        <w:bottom w:val="none" w:sz="0" w:space="0" w:color="auto"/>
        <w:right w:val="none" w:sz="0" w:space="0" w:color="auto"/>
      </w:divBdr>
    </w:div>
    <w:div w:id="1953903086">
      <w:bodyDiv w:val="1"/>
      <w:marLeft w:val="0"/>
      <w:marRight w:val="0"/>
      <w:marTop w:val="0"/>
      <w:marBottom w:val="0"/>
      <w:divBdr>
        <w:top w:val="none" w:sz="0" w:space="0" w:color="auto"/>
        <w:left w:val="none" w:sz="0" w:space="0" w:color="auto"/>
        <w:bottom w:val="none" w:sz="0" w:space="0" w:color="auto"/>
        <w:right w:val="none" w:sz="0" w:space="0" w:color="auto"/>
      </w:divBdr>
    </w:div>
    <w:div w:id="1969164797">
      <w:bodyDiv w:val="1"/>
      <w:marLeft w:val="0"/>
      <w:marRight w:val="0"/>
      <w:marTop w:val="0"/>
      <w:marBottom w:val="0"/>
      <w:divBdr>
        <w:top w:val="none" w:sz="0" w:space="0" w:color="auto"/>
        <w:left w:val="none" w:sz="0" w:space="0" w:color="auto"/>
        <w:bottom w:val="none" w:sz="0" w:space="0" w:color="auto"/>
        <w:right w:val="none" w:sz="0" w:space="0" w:color="auto"/>
      </w:divBdr>
    </w:div>
    <w:div w:id="1984583214">
      <w:bodyDiv w:val="1"/>
      <w:marLeft w:val="0"/>
      <w:marRight w:val="0"/>
      <w:marTop w:val="0"/>
      <w:marBottom w:val="0"/>
      <w:divBdr>
        <w:top w:val="none" w:sz="0" w:space="0" w:color="auto"/>
        <w:left w:val="none" w:sz="0" w:space="0" w:color="auto"/>
        <w:bottom w:val="none" w:sz="0" w:space="0" w:color="auto"/>
        <w:right w:val="none" w:sz="0" w:space="0" w:color="auto"/>
      </w:divBdr>
    </w:div>
    <w:div w:id="1985430982">
      <w:bodyDiv w:val="1"/>
      <w:marLeft w:val="0"/>
      <w:marRight w:val="0"/>
      <w:marTop w:val="0"/>
      <w:marBottom w:val="0"/>
      <w:divBdr>
        <w:top w:val="none" w:sz="0" w:space="0" w:color="auto"/>
        <w:left w:val="none" w:sz="0" w:space="0" w:color="auto"/>
        <w:bottom w:val="none" w:sz="0" w:space="0" w:color="auto"/>
        <w:right w:val="none" w:sz="0" w:space="0" w:color="auto"/>
      </w:divBdr>
    </w:div>
    <w:div w:id="1990861527">
      <w:bodyDiv w:val="1"/>
      <w:marLeft w:val="0"/>
      <w:marRight w:val="0"/>
      <w:marTop w:val="0"/>
      <w:marBottom w:val="0"/>
      <w:divBdr>
        <w:top w:val="none" w:sz="0" w:space="0" w:color="auto"/>
        <w:left w:val="none" w:sz="0" w:space="0" w:color="auto"/>
        <w:bottom w:val="none" w:sz="0" w:space="0" w:color="auto"/>
        <w:right w:val="none" w:sz="0" w:space="0" w:color="auto"/>
      </w:divBdr>
    </w:div>
    <w:div w:id="2043898516">
      <w:bodyDiv w:val="1"/>
      <w:marLeft w:val="0"/>
      <w:marRight w:val="0"/>
      <w:marTop w:val="0"/>
      <w:marBottom w:val="0"/>
      <w:divBdr>
        <w:top w:val="none" w:sz="0" w:space="0" w:color="auto"/>
        <w:left w:val="none" w:sz="0" w:space="0" w:color="auto"/>
        <w:bottom w:val="none" w:sz="0" w:space="0" w:color="auto"/>
        <w:right w:val="none" w:sz="0" w:space="0" w:color="auto"/>
      </w:divBdr>
    </w:div>
    <w:div w:id="2092047910">
      <w:bodyDiv w:val="1"/>
      <w:marLeft w:val="0"/>
      <w:marRight w:val="0"/>
      <w:marTop w:val="0"/>
      <w:marBottom w:val="0"/>
      <w:divBdr>
        <w:top w:val="none" w:sz="0" w:space="0" w:color="auto"/>
        <w:left w:val="none" w:sz="0" w:space="0" w:color="auto"/>
        <w:bottom w:val="none" w:sz="0" w:space="0" w:color="auto"/>
        <w:right w:val="none" w:sz="0" w:space="0" w:color="auto"/>
      </w:divBdr>
    </w:div>
    <w:div w:id="2115594342">
      <w:bodyDiv w:val="1"/>
      <w:marLeft w:val="0"/>
      <w:marRight w:val="0"/>
      <w:marTop w:val="0"/>
      <w:marBottom w:val="0"/>
      <w:divBdr>
        <w:top w:val="none" w:sz="0" w:space="0" w:color="auto"/>
        <w:left w:val="none" w:sz="0" w:space="0" w:color="auto"/>
        <w:bottom w:val="none" w:sz="0" w:space="0" w:color="auto"/>
        <w:right w:val="none" w:sz="0" w:space="0" w:color="auto"/>
      </w:divBdr>
    </w:div>
    <w:div w:id="2127187673">
      <w:bodyDiv w:val="1"/>
      <w:marLeft w:val="0"/>
      <w:marRight w:val="0"/>
      <w:marTop w:val="0"/>
      <w:marBottom w:val="0"/>
      <w:divBdr>
        <w:top w:val="none" w:sz="0" w:space="0" w:color="auto"/>
        <w:left w:val="none" w:sz="0" w:space="0" w:color="auto"/>
        <w:bottom w:val="none" w:sz="0" w:space="0" w:color="auto"/>
        <w:right w:val="none" w:sz="0" w:space="0" w:color="auto"/>
      </w:divBdr>
    </w:div>
    <w:div w:id="21372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4.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hyperlink" Target="https://nl.wikipedia.org/wiki/Enterprise-architectuur" TargetMode="External"/><Relationship Id="rId24" Type="http://schemas.openxmlformats.org/officeDocument/2006/relationships/hyperlink" Target="https://nl.wikipedia.org/wiki/Open_standaard" TargetMode="Externa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chart" Target="charts/chart2.xml"/><Relationship Id="rId28" Type="http://schemas.openxmlformats.org/officeDocument/2006/relationships/hyperlink" Target="http://pubs.opengroup.org/architecture/archimate2-doc/toc.html" TargetMode="External"/><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chart" Target="charts/chart1.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jpg"/><Relationship Id="rId39" Type="http://schemas.openxmlformats.org/officeDocument/2006/relationships/footer" Target="footer3.xml"/><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BA248\Documents\Afstudeerstage\Gantt%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BA248\Documents\Afstudeerstage\Gantt%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Gantt Chart Template</a:t>
            </a:r>
            <a:r>
              <a:rPr lang="en-US" baseline="0"/>
              <a:t> for Excel</a:t>
            </a:r>
          </a:p>
        </c:rich>
      </c:tx>
      <c:layout>
        <c:manualLayout>
          <c:xMode val="edge"/>
          <c:yMode val="edge"/>
          <c:x val="0.344222805482648"/>
          <c:y val="0.00952380952380952"/>
        </c:manualLayout>
      </c:layout>
      <c:overlay val="0"/>
    </c:title>
    <c:autoTitleDeleted val="0"/>
    <c:plotArea>
      <c:layout/>
      <c:barChart>
        <c:barDir val="bar"/>
        <c:grouping val="stacked"/>
        <c:varyColors val="0"/>
        <c:ser>
          <c:idx val="0"/>
          <c:order val="0"/>
          <c:tx>
            <c:strRef>
              <c:f>Sheet1!$C$4</c:f>
              <c:strCache>
                <c:ptCount val="1"/>
                <c:pt idx="0">
                  <c:v>Start</c:v>
                </c:pt>
              </c:strCache>
            </c:strRef>
          </c:tx>
          <c:spPr>
            <a:noFill/>
            <a:ln>
              <a:noFill/>
            </a:ln>
            <a:effectLst/>
          </c:spPr>
          <c:invertIfNegative val="0"/>
          <c:cat>
            <c:strRef>
              <c:f>Sheet1!$B$5:$B$29</c:f>
              <c:strCache>
                <c:ptCount val="25"/>
                <c:pt idx="0">
                  <c:v>initiatiefase*</c:v>
                </c:pt>
                <c:pt idx="1">
                  <c:v>Plan van aanpak</c:v>
                </c:pt>
                <c:pt idx="2">
                  <c:v>Stakeholderanalyse</c:v>
                </c:pt>
                <c:pt idx="3">
                  <c:v>Onderzoeksfase conventiehandboek*</c:v>
                </c:pt>
                <c:pt idx="4">
                  <c:v>Desk research</c:v>
                </c:pt>
                <c:pt idx="5">
                  <c:v>Field research</c:v>
                </c:pt>
                <c:pt idx="6">
                  <c:v>Documenteren (eerste opzet)</c:v>
                </c:pt>
                <c:pt idx="7">
                  <c:v>Ontwerpfase Enterprise Architectuur*</c:v>
                </c:pt>
                <c:pt idx="8">
                  <c:v>Desk research</c:v>
                </c:pt>
                <c:pt idx="9">
                  <c:v>Field research</c:v>
                </c:pt>
                <c:pt idx="10">
                  <c:v>Modeleren</c:v>
                </c:pt>
                <c:pt idx="11">
                  <c:v>Validatie</c:v>
                </c:pt>
                <c:pt idx="12">
                  <c:v>Opstellen conventiehandboek*</c:v>
                </c:pt>
                <c:pt idx="13">
                  <c:v>Desk research</c:v>
                </c:pt>
                <c:pt idx="14">
                  <c:v>Field research</c:v>
                </c:pt>
                <c:pt idx="15">
                  <c:v>Documenteren (volledige versie conventiehandboek)</c:v>
                </c:pt>
                <c:pt idx="16">
                  <c:v>Validatie</c:v>
                </c:pt>
                <c:pt idx="17">
                  <c:v>opstellen overdrachtsrapport*</c:v>
                </c:pt>
                <c:pt idx="18">
                  <c:v>Rapporteren</c:v>
                </c:pt>
                <c:pt idx="19">
                  <c:v>Opstellen advies*</c:v>
                </c:pt>
                <c:pt idx="20">
                  <c:v>Field research</c:v>
                </c:pt>
                <c:pt idx="21">
                  <c:v>Desk research</c:v>
                </c:pt>
                <c:pt idx="22">
                  <c:v>Opstellen advies</c:v>
                </c:pt>
                <c:pt idx="23">
                  <c:v>Opbouw afstudeerdossier*</c:v>
                </c:pt>
                <c:pt idx="24">
                  <c:v>scriptie opstellen</c:v>
                </c:pt>
              </c:strCache>
            </c:strRef>
          </c:cat>
          <c:val>
            <c:numRef>
              <c:f>Sheet1!$C$5:$C$29</c:f>
              <c:numCache>
                <c:formatCode>m/d/yyyy</c:formatCode>
                <c:ptCount val="25"/>
                <c:pt idx="0">
                  <c:v>42387.0</c:v>
                </c:pt>
                <c:pt idx="1">
                  <c:v>42387.0</c:v>
                </c:pt>
                <c:pt idx="2">
                  <c:v>42389.0</c:v>
                </c:pt>
                <c:pt idx="3">
                  <c:v>42394.0</c:v>
                </c:pt>
                <c:pt idx="4">
                  <c:v>42394.0</c:v>
                </c:pt>
                <c:pt idx="5">
                  <c:v>42401.0</c:v>
                </c:pt>
                <c:pt idx="6">
                  <c:v>42407.0</c:v>
                </c:pt>
                <c:pt idx="7">
                  <c:v>42415.0</c:v>
                </c:pt>
                <c:pt idx="8">
                  <c:v>42415.0</c:v>
                </c:pt>
                <c:pt idx="9">
                  <c:v>42417.0</c:v>
                </c:pt>
                <c:pt idx="10">
                  <c:v>42427.0</c:v>
                </c:pt>
                <c:pt idx="11">
                  <c:v>42441.0</c:v>
                </c:pt>
                <c:pt idx="12">
                  <c:v>42447.0</c:v>
                </c:pt>
                <c:pt idx="13">
                  <c:v>42447.0</c:v>
                </c:pt>
                <c:pt idx="14">
                  <c:v>42450.0</c:v>
                </c:pt>
                <c:pt idx="15">
                  <c:v>42458.0</c:v>
                </c:pt>
                <c:pt idx="16">
                  <c:v>42468.0</c:v>
                </c:pt>
                <c:pt idx="17">
                  <c:v>42472.0</c:v>
                </c:pt>
                <c:pt idx="18">
                  <c:v>42472.0</c:v>
                </c:pt>
                <c:pt idx="19">
                  <c:v>42481.0</c:v>
                </c:pt>
                <c:pt idx="20">
                  <c:v>42481.0</c:v>
                </c:pt>
                <c:pt idx="21">
                  <c:v>42483.0</c:v>
                </c:pt>
                <c:pt idx="22">
                  <c:v>42486.0</c:v>
                </c:pt>
                <c:pt idx="23">
                  <c:v>42490.0</c:v>
                </c:pt>
                <c:pt idx="24">
                  <c:v>42490.0</c:v>
                </c:pt>
              </c:numCache>
            </c:numRef>
          </c:val>
        </c:ser>
        <c:ser>
          <c:idx val="1"/>
          <c:order val="1"/>
          <c:tx>
            <c:strRef>
              <c:f>Sheet1!$E$4</c:f>
              <c:strCache>
                <c:ptCount val="1"/>
                <c:pt idx="0">
                  <c:v>Duration (days)</c:v>
                </c:pt>
              </c:strCache>
            </c:strRef>
          </c:tx>
          <c:invertIfNegative val="0"/>
          <c:dPt>
            <c:idx val="0"/>
            <c:invertIfNegative val="0"/>
            <c:bubble3D val="0"/>
            <c:spPr>
              <a:solidFill>
                <a:srgbClr val="008000"/>
              </a:solidFill>
            </c:spPr>
          </c:dPt>
          <c:dPt>
            <c:idx val="1"/>
            <c:invertIfNegative val="0"/>
            <c:bubble3D val="0"/>
            <c:spPr>
              <a:solidFill>
                <a:srgbClr val="008000"/>
              </a:solidFill>
            </c:spPr>
          </c:dPt>
          <c:dPt>
            <c:idx val="2"/>
            <c:invertIfNegative val="0"/>
            <c:bubble3D val="0"/>
            <c:spPr>
              <a:solidFill>
                <a:srgbClr val="008000"/>
              </a:solidFill>
            </c:spPr>
          </c:dPt>
          <c:dPt>
            <c:idx val="3"/>
            <c:invertIfNegative val="0"/>
            <c:bubble3D val="0"/>
            <c:spPr>
              <a:solidFill>
                <a:srgbClr val="008000"/>
              </a:solidFill>
            </c:spPr>
          </c:dPt>
          <c:dPt>
            <c:idx val="4"/>
            <c:invertIfNegative val="0"/>
            <c:bubble3D val="0"/>
            <c:spPr>
              <a:solidFill>
                <a:srgbClr val="3366FF"/>
              </a:solidFill>
            </c:spPr>
          </c:dPt>
          <c:dPt>
            <c:idx val="5"/>
            <c:invertIfNegative val="0"/>
            <c:bubble3D val="0"/>
            <c:spPr>
              <a:solidFill>
                <a:srgbClr val="3366FF"/>
              </a:solidFill>
            </c:spPr>
          </c:dPt>
          <c:dPt>
            <c:idx val="6"/>
            <c:invertIfNegative val="0"/>
            <c:bubble3D val="0"/>
            <c:spPr>
              <a:solidFill>
                <a:srgbClr val="3366FF"/>
              </a:solidFill>
            </c:spPr>
          </c:dPt>
          <c:dPt>
            <c:idx val="7"/>
            <c:invertIfNegative val="0"/>
            <c:bubble3D val="0"/>
            <c:spPr>
              <a:solidFill>
                <a:srgbClr val="3366FF"/>
              </a:solidFill>
            </c:spPr>
          </c:dPt>
          <c:dPt>
            <c:idx val="8"/>
            <c:invertIfNegative val="0"/>
            <c:bubble3D val="0"/>
            <c:spPr>
              <a:solidFill>
                <a:srgbClr val="FF0000"/>
              </a:solidFill>
            </c:spPr>
          </c:dPt>
          <c:dPt>
            <c:idx val="9"/>
            <c:invertIfNegative val="0"/>
            <c:bubble3D val="0"/>
            <c:spPr>
              <a:solidFill>
                <a:srgbClr val="FF0000"/>
              </a:solidFill>
            </c:spPr>
          </c:dPt>
          <c:dPt>
            <c:idx val="10"/>
            <c:invertIfNegative val="0"/>
            <c:bubble3D val="0"/>
            <c:spPr>
              <a:solidFill>
                <a:srgbClr val="FF0000"/>
              </a:solidFill>
            </c:spPr>
          </c:dPt>
          <c:dPt>
            <c:idx val="11"/>
            <c:invertIfNegative val="0"/>
            <c:bubble3D val="0"/>
            <c:spPr>
              <a:solidFill>
                <a:srgbClr val="FF0000"/>
              </a:solidFill>
            </c:spPr>
          </c:dPt>
          <c:dPt>
            <c:idx val="12"/>
            <c:invertIfNegative val="0"/>
            <c:bubble3D val="0"/>
            <c:spPr>
              <a:solidFill>
                <a:srgbClr val="660066"/>
              </a:solidFill>
            </c:spPr>
          </c:dPt>
          <c:dPt>
            <c:idx val="13"/>
            <c:invertIfNegative val="0"/>
            <c:bubble3D val="0"/>
            <c:spPr>
              <a:solidFill>
                <a:srgbClr val="660066"/>
              </a:solidFill>
            </c:spPr>
          </c:dPt>
          <c:dPt>
            <c:idx val="14"/>
            <c:invertIfNegative val="0"/>
            <c:bubble3D val="0"/>
            <c:spPr>
              <a:solidFill>
                <a:srgbClr val="660066"/>
              </a:solidFill>
            </c:spPr>
          </c:dPt>
          <c:dPt>
            <c:idx val="15"/>
            <c:invertIfNegative val="0"/>
            <c:bubble3D val="0"/>
            <c:spPr>
              <a:solidFill>
                <a:srgbClr val="660066"/>
              </a:solidFill>
            </c:spPr>
          </c:dPt>
          <c:cat>
            <c:strRef>
              <c:f>Sheet1!$B$5:$B$29</c:f>
              <c:strCache>
                <c:ptCount val="25"/>
                <c:pt idx="0">
                  <c:v>initiatiefase*</c:v>
                </c:pt>
                <c:pt idx="1">
                  <c:v>Plan van aanpak</c:v>
                </c:pt>
                <c:pt idx="2">
                  <c:v>Stakeholderanalyse</c:v>
                </c:pt>
                <c:pt idx="3">
                  <c:v>Onderzoeksfase conventiehandboek*</c:v>
                </c:pt>
                <c:pt idx="4">
                  <c:v>Desk research</c:v>
                </c:pt>
                <c:pt idx="5">
                  <c:v>Field research</c:v>
                </c:pt>
                <c:pt idx="6">
                  <c:v>Documenteren (eerste opzet)</c:v>
                </c:pt>
                <c:pt idx="7">
                  <c:v>Ontwerpfase Enterprise Architectuur*</c:v>
                </c:pt>
                <c:pt idx="8">
                  <c:v>Desk research</c:v>
                </c:pt>
                <c:pt idx="9">
                  <c:v>Field research</c:v>
                </c:pt>
                <c:pt idx="10">
                  <c:v>Modeleren</c:v>
                </c:pt>
                <c:pt idx="11">
                  <c:v>Validatie</c:v>
                </c:pt>
                <c:pt idx="12">
                  <c:v>Opstellen conventiehandboek*</c:v>
                </c:pt>
                <c:pt idx="13">
                  <c:v>Desk research</c:v>
                </c:pt>
                <c:pt idx="14">
                  <c:v>Field research</c:v>
                </c:pt>
                <c:pt idx="15">
                  <c:v>Documenteren (volledige versie conventiehandboek)</c:v>
                </c:pt>
                <c:pt idx="16">
                  <c:v>Validatie</c:v>
                </c:pt>
                <c:pt idx="17">
                  <c:v>opstellen overdrachtsrapport*</c:v>
                </c:pt>
                <c:pt idx="18">
                  <c:v>Rapporteren</c:v>
                </c:pt>
                <c:pt idx="19">
                  <c:v>Opstellen advies*</c:v>
                </c:pt>
                <c:pt idx="20">
                  <c:v>Field research</c:v>
                </c:pt>
                <c:pt idx="21">
                  <c:v>Desk research</c:v>
                </c:pt>
                <c:pt idx="22">
                  <c:v>Opstellen advies</c:v>
                </c:pt>
                <c:pt idx="23">
                  <c:v>Opbouw afstudeerdossier*</c:v>
                </c:pt>
                <c:pt idx="24">
                  <c:v>scriptie opstellen</c:v>
                </c:pt>
              </c:strCache>
            </c:strRef>
          </c:cat>
          <c:val>
            <c:numRef>
              <c:f>Sheet1!$E$5:$E$30</c:f>
              <c:numCache>
                <c:formatCode>General</c:formatCode>
                <c:ptCount val="26"/>
                <c:pt idx="0">
                  <c:v>6.0</c:v>
                </c:pt>
                <c:pt idx="1">
                  <c:v>2.0</c:v>
                </c:pt>
                <c:pt idx="2">
                  <c:v>4.0</c:v>
                </c:pt>
                <c:pt idx="3">
                  <c:v>19.0</c:v>
                </c:pt>
                <c:pt idx="4">
                  <c:v>6.0</c:v>
                </c:pt>
                <c:pt idx="5">
                  <c:v>6.0</c:v>
                </c:pt>
                <c:pt idx="6">
                  <c:v>6.0</c:v>
                </c:pt>
                <c:pt idx="7">
                  <c:v>31.0</c:v>
                </c:pt>
                <c:pt idx="8">
                  <c:v>2.0</c:v>
                </c:pt>
                <c:pt idx="9">
                  <c:v>10.0</c:v>
                </c:pt>
                <c:pt idx="10">
                  <c:v>14.0</c:v>
                </c:pt>
                <c:pt idx="11">
                  <c:v>5.0</c:v>
                </c:pt>
                <c:pt idx="12">
                  <c:v>24.0</c:v>
                </c:pt>
                <c:pt idx="13">
                  <c:v>3.0</c:v>
                </c:pt>
                <c:pt idx="14">
                  <c:v>8.0</c:v>
                </c:pt>
                <c:pt idx="15">
                  <c:v>10.0</c:v>
                </c:pt>
                <c:pt idx="16">
                  <c:v>3.0</c:v>
                </c:pt>
                <c:pt idx="17">
                  <c:v>7.0</c:v>
                </c:pt>
                <c:pt idx="18">
                  <c:v>7.0</c:v>
                </c:pt>
                <c:pt idx="19">
                  <c:v>8.0</c:v>
                </c:pt>
                <c:pt idx="20">
                  <c:v>2.0</c:v>
                </c:pt>
                <c:pt idx="21">
                  <c:v>3.0</c:v>
                </c:pt>
                <c:pt idx="22">
                  <c:v>3.0</c:v>
                </c:pt>
                <c:pt idx="23">
                  <c:v>13.0</c:v>
                </c:pt>
                <c:pt idx="24">
                  <c:v>13.0</c:v>
                </c:pt>
                <c:pt idx="25">
                  <c:v>215.0</c:v>
                </c:pt>
              </c:numCache>
            </c:numRef>
          </c:val>
        </c:ser>
        <c:dLbls>
          <c:showLegendKey val="0"/>
          <c:showVal val="0"/>
          <c:showCatName val="0"/>
          <c:showSerName val="0"/>
          <c:showPercent val="0"/>
          <c:showBubbleSize val="0"/>
        </c:dLbls>
        <c:gapWidth val="100"/>
        <c:overlap val="100"/>
        <c:axId val="2106737816"/>
        <c:axId val="2106297512"/>
      </c:barChart>
      <c:catAx>
        <c:axId val="2106737816"/>
        <c:scaling>
          <c:orientation val="maxMin"/>
        </c:scaling>
        <c:delete val="0"/>
        <c:axPos val="l"/>
        <c:numFmt formatCode="General" sourceLinked="0"/>
        <c:majorTickMark val="out"/>
        <c:minorTickMark val="none"/>
        <c:tickLblPos val="nextTo"/>
        <c:txPr>
          <a:bodyPr/>
          <a:lstStyle/>
          <a:p>
            <a:pPr>
              <a:defRPr>
                <a:ln>
                  <a:noFill/>
                </a:ln>
                <a:solidFill>
                  <a:schemeClr val="tx1"/>
                </a:solidFill>
              </a:defRPr>
            </a:pPr>
            <a:endParaRPr lang="en-US"/>
          </a:p>
        </c:txPr>
        <c:crossAx val="2106297512"/>
        <c:crosses val="autoZero"/>
        <c:auto val="1"/>
        <c:lblAlgn val="ctr"/>
        <c:lblOffset val="100"/>
        <c:noMultiLvlLbl val="0"/>
      </c:catAx>
      <c:valAx>
        <c:axId val="2106297512"/>
        <c:scaling>
          <c:orientation val="minMax"/>
          <c:min val="42375.0"/>
        </c:scaling>
        <c:delete val="0"/>
        <c:axPos val="t"/>
        <c:majorGridlines/>
        <c:numFmt formatCode="d\-mm\-yy;@" sourceLinked="0"/>
        <c:majorTickMark val="out"/>
        <c:minorTickMark val="none"/>
        <c:tickLblPos val="nextTo"/>
        <c:crossAx val="2106737816"/>
        <c:crosses val="autoZero"/>
        <c:crossBetween val="between"/>
        <c:majorUnit val="9.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Gantt Chart Template</a:t>
            </a:r>
            <a:r>
              <a:rPr lang="en-US" baseline="0"/>
              <a:t> for Excel</a:t>
            </a:r>
          </a:p>
        </c:rich>
      </c:tx>
      <c:layout>
        <c:manualLayout>
          <c:xMode val="edge"/>
          <c:yMode val="edge"/>
          <c:x val="0.344222805482648"/>
          <c:y val="0.00952380952380952"/>
        </c:manualLayout>
      </c:layout>
      <c:overlay val="0"/>
    </c:title>
    <c:autoTitleDeleted val="0"/>
    <c:plotArea>
      <c:layout/>
      <c:barChart>
        <c:barDir val="bar"/>
        <c:grouping val="stacked"/>
        <c:varyColors val="0"/>
        <c:ser>
          <c:idx val="0"/>
          <c:order val="0"/>
          <c:tx>
            <c:strRef>
              <c:f>Sheet1!$C$4</c:f>
              <c:strCache>
                <c:ptCount val="1"/>
                <c:pt idx="0">
                  <c:v>Start</c:v>
                </c:pt>
              </c:strCache>
            </c:strRef>
          </c:tx>
          <c:spPr>
            <a:noFill/>
            <a:ln>
              <a:noFill/>
            </a:ln>
            <a:effectLst/>
          </c:spPr>
          <c:invertIfNegative val="0"/>
          <c:cat>
            <c:strRef>
              <c:f>Sheet1!$B$5:$B$29</c:f>
              <c:strCache>
                <c:ptCount val="25"/>
                <c:pt idx="0">
                  <c:v>initiatiefase*</c:v>
                </c:pt>
                <c:pt idx="1">
                  <c:v>Plan van aanpak</c:v>
                </c:pt>
                <c:pt idx="2">
                  <c:v>Stakeholderanalyse</c:v>
                </c:pt>
                <c:pt idx="3">
                  <c:v>Onderzoeksfase conventiehandboek*</c:v>
                </c:pt>
                <c:pt idx="4">
                  <c:v>Desk research</c:v>
                </c:pt>
                <c:pt idx="5">
                  <c:v>Field research</c:v>
                </c:pt>
                <c:pt idx="6">
                  <c:v>Documenteren (eerste opzet)</c:v>
                </c:pt>
                <c:pt idx="7">
                  <c:v>Ontwerpfase Enterprise Architectuur*</c:v>
                </c:pt>
                <c:pt idx="8">
                  <c:v>Desk research</c:v>
                </c:pt>
                <c:pt idx="9">
                  <c:v>Field research</c:v>
                </c:pt>
                <c:pt idx="10">
                  <c:v>Modeleren</c:v>
                </c:pt>
                <c:pt idx="11">
                  <c:v>Validatie</c:v>
                </c:pt>
                <c:pt idx="12">
                  <c:v>Opstellen conventiehandboek*</c:v>
                </c:pt>
                <c:pt idx="13">
                  <c:v>Desk research</c:v>
                </c:pt>
                <c:pt idx="14">
                  <c:v>Field research</c:v>
                </c:pt>
                <c:pt idx="15">
                  <c:v>Documenteren (volledige versie conventiehandboek)</c:v>
                </c:pt>
                <c:pt idx="16">
                  <c:v>Validatie</c:v>
                </c:pt>
                <c:pt idx="17">
                  <c:v>opstellen overdrachtsrapport*</c:v>
                </c:pt>
                <c:pt idx="18">
                  <c:v>Rapporteren</c:v>
                </c:pt>
                <c:pt idx="19">
                  <c:v>Opstellen advies*</c:v>
                </c:pt>
                <c:pt idx="20">
                  <c:v>Field research</c:v>
                </c:pt>
                <c:pt idx="21">
                  <c:v>Desk research</c:v>
                </c:pt>
                <c:pt idx="22">
                  <c:v>Opstellen advies</c:v>
                </c:pt>
                <c:pt idx="23">
                  <c:v>Opbouw afstudeerdossier*</c:v>
                </c:pt>
                <c:pt idx="24">
                  <c:v>scriptie opstellen</c:v>
                </c:pt>
              </c:strCache>
            </c:strRef>
          </c:cat>
          <c:val>
            <c:numRef>
              <c:f>Sheet1!$C$5:$C$29</c:f>
              <c:numCache>
                <c:formatCode>m/d/yyyy</c:formatCode>
                <c:ptCount val="25"/>
                <c:pt idx="0">
                  <c:v>42387.0</c:v>
                </c:pt>
                <c:pt idx="1">
                  <c:v>42387.0</c:v>
                </c:pt>
                <c:pt idx="2">
                  <c:v>42389.0</c:v>
                </c:pt>
                <c:pt idx="3">
                  <c:v>42394.0</c:v>
                </c:pt>
                <c:pt idx="4">
                  <c:v>42394.0</c:v>
                </c:pt>
                <c:pt idx="5">
                  <c:v>42401.0</c:v>
                </c:pt>
                <c:pt idx="6">
                  <c:v>42407.0</c:v>
                </c:pt>
                <c:pt idx="7">
                  <c:v>42415.0</c:v>
                </c:pt>
                <c:pt idx="8">
                  <c:v>42415.0</c:v>
                </c:pt>
                <c:pt idx="9">
                  <c:v>42417.0</c:v>
                </c:pt>
                <c:pt idx="10">
                  <c:v>42427.0</c:v>
                </c:pt>
                <c:pt idx="11">
                  <c:v>42441.0</c:v>
                </c:pt>
                <c:pt idx="12">
                  <c:v>42447.0</c:v>
                </c:pt>
                <c:pt idx="13">
                  <c:v>42447.0</c:v>
                </c:pt>
                <c:pt idx="14">
                  <c:v>42450.0</c:v>
                </c:pt>
                <c:pt idx="15">
                  <c:v>42458.0</c:v>
                </c:pt>
                <c:pt idx="16">
                  <c:v>42468.0</c:v>
                </c:pt>
                <c:pt idx="17">
                  <c:v>42472.0</c:v>
                </c:pt>
                <c:pt idx="18">
                  <c:v>42472.0</c:v>
                </c:pt>
                <c:pt idx="19">
                  <c:v>42481.0</c:v>
                </c:pt>
                <c:pt idx="20">
                  <c:v>42481.0</c:v>
                </c:pt>
                <c:pt idx="21">
                  <c:v>42483.0</c:v>
                </c:pt>
                <c:pt idx="22">
                  <c:v>42486.0</c:v>
                </c:pt>
                <c:pt idx="23">
                  <c:v>42490.0</c:v>
                </c:pt>
                <c:pt idx="24">
                  <c:v>42490.0</c:v>
                </c:pt>
              </c:numCache>
            </c:numRef>
          </c:val>
        </c:ser>
        <c:ser>
          <c:idx val="1"/>
          <c:order val="1"/>
          <c:tx>
            <c:strRef>
              <c:f>Sheet1!$E$4</c:f>
              <c:strCache>
                <c:ptCount val="1"/>
                <c:pt idx="0">
                  <c:v>Duration (days)</c:v>
                </c:pt>
              </c:strCache>
            </c:strRef>
          </c:tx>
          <c:invertIfNegative val="0"/>
          <c:dPt>
            <c:idx val="0"/>
            <c:invertIfNegative val="0"/>
            <c:bubble3D val="0"/>
            <c:spPr>
              <a:solidFill>
                <a:srgbClr val="008000"/>
              </a:solidFill>
            </c:spPr>
          </c:dPt>
          <c:dPt>
            <c:idx val="1"/>
            <c:invertIfNegative val="0"/>
            <c:bubble3D val="0"/>
            <c:spPr>
              <a:solidFill>
                <a:srgbClr val="008000"/>
              </a:solidFill>
            </c:spPr>
          </c:dPt>
          <c:dPt>
            <c:idx val="2"/>
            <c:invertIfNegative val="0"/>
            <c:bubble3D val="0"/>
            <c:spPr>
              <a:solidFill>
                <a:srgbClr val="008000"/>
              </a:solidFill>
            </c:spPr>
          </c:dPt>
          <c:dPt>
            <c:idx val="3"/>
            <c:invertIfNegative val="0"/>
            <c:bubble3D val="0"/>
            <c:spPr>
              <a:solidFill>
                <a:srgbClr val="008000"/>
              </a:solidFill>
            </c:spPr>
          </c:dPt>
          <c:dPt>
            <c:idx val="4"/>
            <c:invertIfNegative val="0"/>
            <c:bubble3D val="0"/>
            <c:spPr>
              <a:solidFill>
                <a:srgbClr val="3366FF"/>
              </a:solidFill>
            </c:spPr>
          </c:dPt>
          <c:dPt>
            <c:idx val="5"/>
            <c:invertIfNegative val="0"/>
            <c:bubble3D val="0"/>
            <c:spPr>
              <a:solidFill>
                <a:srgbClr val="3366FF"/>
              </a:solidFill>
            </c:spPr>
          </c:dPt>
          <c:dPt>
            <c:idx val="6"/>
            <c:invertIfNegative val="0"/>
            <c:bubble3D val="0"/>
            <c:spPr>
              <a:solidFill>
                <a:srgbClr val="3366FF"/>
              </a:solidFill>
            </c:spPr>
          </c:dPt>
          <c:dPt>
            <c:idx val="7"/>
            <c:invertIfNegative val="0"/>
            <c:bubble3D val="0"/>
            <c:spPr>
              <a:solidFill>
                <a:srgbClr val="3366FF"/>
              </a:solidFill>
            </c:spPr>
          </c:dPt>
          <c:dPt>
            <c:idx val="8"/>
            <c:invertIfNegative val="0"/>
            <c:bubble3D val="0"/>
            <c:spPr>
              <a:solidFill>
                <a:srgbClr val="FF0000"/>
              </a:solidFill>
            </c:spPr>
          </c:dPt>
          <c:dPt>
            <c:idx val="9"/>
            <c:invertIfNegative val="0"/>
            <c:bubble3D val="0"/>
            <c:spPr>
              <a:solidFill>
                <a:srgbClr val="FF0000"/>
              </a:solidFill>
            </c:spPr>
          </c:dPt>
          <c:dPt>
            <c:idx val="10"/>
            <c:invertIfNegative val="0"/>
            <c:bubble3D val="0"/>
            <c:spPr>
              <a:solidFill>
                <a:srgbClr val="FF0000"/>
              </a:solidFill>
            </c:spPr>
          </c:dPt>
          <c:dPt>
            <c:idx val="11"/>
            <c:invertIfNegative val="0"/>
            <c:bubble3D val="0"/>
            <c:spPr>
              <a:solidFill>
                <a:srgbClr val="FF0000"/>
              </a:solidFill>
            </c:spPr>
          </c:dPt>
          <c:dPt>
            <c:idx val="12"/>
            <c:invertIfNegative val="0"/>
            <c:bubble3D val="0"/>
            <c:spPr>
              <a:solidFill>
                <a:srgbClr val="660066"/>
              </a:solidFill>
            </c:spPr>
          </c:dPt>
          <c:dPt>
            <c:idx val="13"/>
            <c:invertIfNegative val="0"/>
            <c:bubble3D val="0"/>
            <c:spPr>
              <a:solidFill>
                <a:srgbClr val="660066"/>
              </a:solidFill>
            </c:spPr>
          </c:dPt>
          <c:dPt>
            <c:idx val="14"/>
            <c:invertIfNegative val="0"/>
            <c:bubble3D val="0"/>
            <c:spPr>
              <a:solidFill>
                <a:srgbClr val="660066"/>
              </a:solidFill>
            </c:spPr>
          </c:dPt>
          <c:dPt>
            <c:idx val="15"/>
            <c:invertIfNegative val="0"/>
            <c:bubble3D val="0"/>
            <c:spPr>
              <a:solidFill>
                <a:srgbClr val="660066"/>
              </a:solidFill>
            </c:spPr>
          </c:dPt>
          <c:cat>
            <c:strRef>
              <c:f>Sheet1!$B$5:$B$29</c:f>
              <c:strCache>
                <c:ptCount val="25"/>
                <c:pt idx="0">
                  <c:v>initiatiefase*</c:v>
                </c:pt>
                <c:pt idx="1">
                  <c:v>Plan van aanpak</c:v>
                </c:pt>
                <c:pt idx="2">
                  <c:v>Stakeholderanalyse</c:v>
                </c:pt>
                <c:pt idx="3">
                  <c:v>Onderzoeksfase conventiehandboek*</c:v>
                </c:pt>
                <c:pt idx="4">
                  <c:v>Desk research</c:v>
                </c:pt>
                <c:pt idx="5">
                  <c:v>Field research</c:v>
                </c:pt>
                <c:pt idx="6">
                  <c:v>Documenteren (eerste opzet)</c:v>
                </c:pt>
                <c:pt idx="7">
                  <c:v>Ontwerpfase Enterprise Architectuur*</c:v>
                </c:pt>
                <c:pt idx="8">
                  <c:v>Desk research</c:v>
                </c:pt>
                <c:pt idx="9">
                  <c:v>Field research</c:v>
                </c:pt>
                <c:pt idx="10">
                  <c:v>Modeleren</c:v>
                </c:pt>
                <c:pt idx="11">
                  <c:v>Validatie</c:v>
                </c:pt>
                <c:pt idx="12">
                  <c:v>Opstellen conventiehandboek*</c:v>
                </c:pt>
                <c:pt idx="13">
                  <c:v>Desk research</c:v>
                </c:pt>
                <c:pt idx="14">
                  <c:v>Field research</c:v>
                </c:pt>
                <c:pt idx="15">
                  <c:v>Documenteren (volledige versie conventiehandboek)</c:v>
                </c:pt>
                <c:pt idx="16">
                  <c:v>Validatie</c:v>
                </c:pt>
                <c:pt idx="17">
                  <c:v>opstellen overdrachtsrapport*</c:v>
                </c:pt>
                <c:pt idx="18">
                  <c:v>Rapporteren</c:v>
                </c:pt>
                <c:pt idx="19">
                  <c:v>Opstellen advies*</c:v>
                </c:pt>
                <c:pt idx="20">
                  <c:v>Field research</c:v>
                </c:pt>
                <c:pt idx="21">
                  <c:v>Desk research</c:v>
                </c:pt>
                <c:pt idx="22">
                  <c:v>Opstellen advies</c:v>
                </c:pt>
                <c:pt idx="23">
                  <c:v>Opbouw afstudeerdossier*</c:v>
                </c:pt>
                <c:pt idx="24">
                  <c:v>scriptie opstellen</c:v>
                </c:pt>
              </c:strCache>
            </c:strRef>
          </c:cat>
          <c:val>
            <c:numRef>
              <c:f>Sheet1!$E$5:$E$30</c:f>
              <c:numCache>
                <c:formatCode>General</c:formatCode>
                <c:ptCount val="26"/>
                <c:pt idx="0">
                  <c:v>6.0</c:v>
                </c:pt>
                <c:pt idx="1">
                  <c:v>2.0</c:v>
                </c:pt>
                <c:pt idx="2">
                  <c:v>4.0</c:v>
                </c:pt>
                <c:pt idx="3">
                  <c:v>19.0</c:v>
                </c:pt>
                <c:pt idx="4">
                  <c:v>6.0</c:v>
                </c:pt>
                <c:pt idx="5">
                  <c:v>6.0</c:v>
                </c:pt>
                <c:pt idx="6">
                  <c:v>6.0</c:v>
                </c:pt>
                <c:pt idx="7">
                  <c:v>31.0</c:v>
                </c:pt>
                <c:pt idx="8">
                  <c:v>2.0</c:v>
                </c:pt>
                <c:pt idx="9">
                  <c:v>10.0</c:v>
                </c:pt>
                <c:pt idx="10">
                  <c:v>14.0</c:v>
                </c:pt>
                <c:pt idx="11">
                  <c:v>5.0</c:v>
                </c:pt>
                <c:pt idx="12">
                  <c:v>24.0</c:v>
                </c:pt>
                <c:pt idx="13">
                  <c:v>3.0</c:v>
                </c:pt>
                <c:pt idx="14">
                  <c:v>8.0</c:v>
                </c:pt>
                <c:pt idx="15">
                  <c:v>10.0</c:v>
                </c:pt>
                <c:pt idx="16">
                  <c:v>3.0</c:v>
                </c:pt>
                <c:pt idx="17">
                  <c:v>7.0</c:v>
                </c:pt>
                <c:pt idx="18">
                  <c:v>7.0</c:v>
                </c:pt>
                <c:pt idx="19">
                  <c:v>8.0</c:v>
                </c:pt>
                <c:pt idx="20">
                  <c:v>2.0</c:v>
                </c:pt>
                <c:pt idx="21">
                  <c:v>3.0</c:v>
                </c:pt>
                <c:pt idx="22">
                  <c:v>3.0</c:v>
                </c:pt>
                <c:pt idx="23">
                  <c:v>13.0</c:v>
                </c:pt>
                <c:pt idx="24">
                  <c:v>13.0</c:v>
                </c:pt>
                <c:pt idx="25">
                  <c:v>215.0</c:v>
                </c:pt>
              </c:numCache>
            </c:numRef>
          </c:val>
        </c:ser>
        <c:dLbls>
          <c:showLegendKey val="0"/>
          <c:showVal val="0"/>
          <c:showCatName val="0"/>
          <c:showSerName val="0"/>
          <c:showPercent val="0"/>
          <c:showBubbleSize val="0"/>
        </c:dLbls>
        <c:gapWidth val="100"/>
        <c:overlap val="100"/>
        <c:axId val="2106865432"/>
        <c:axId val="2106868584"/>
      </c:barChart>
      <c:catAx>
        <c:axId val="2106865432"/>
        <c:scaling>
          <c:orientation val="maxMin"/>
        </c:scaling>
        <c:delete val="0"/>
        <c:axPos val="l"/>
        <c:numFmt formatCode="General" sourceLinked="0"/>
        <c:majorTickMark val="out"/>
        <c:minorTickMark val="none"/>
        <c:tickLblPos val="nextTo"/>
        <c:txPr>
          <a:bodyPr/>
          <a:lstStyle/>
          <a:p>
            <a:pPr>
              <a:defRPr>
                <a:ln>
                  <a:noFill/>
                </a:ln>
                <a:solidFill>
                  <a:schemeClr val="tx1"/>
                </a:solidFill>
              </a:defRPr>
            </a:pPr>
            <a:endParaRPr lang="en-US"/>
          </a:p>
        </c:txPr>
        <c:crossAx val="2106868584"/>
        <c:crosses val="autoZero"/>
        <c:auto val="1"/>
        <c:lblAlgn val="ctr"/>
        <c:lblOffset val="100"/>
        <c:noMultiLvlLbl val="0"/>
      </c:catAx>
      <c:valAx>
        <c:axId val="2106868584"/>
        <c:scaling>
          <c:orientation val="minMax"/>
          <c:min val="42375.0"/>
        </c:scaling>
        <c:delete val="0"/>
        <c:axPos val="t"/>
        <c:majorGridlines/>
        <c:numFmt formatCode="d\-mm\-yy;@" sourceLinked="0"/>
        <c:majorTickMark val="out"/>
        <c:minorTickMark val="none"/>
        <c:tickLblPos val="nextTo"/>
        <c:crossAx val="2106865432"/>
        <c:crosses val="autoZero"/>
        <c:crossBetween val="between"/>
        <c:majorUnit val="9.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Turfmarkt 107, Den Haa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6">
  <b:Source>
    <b:Tag>Vee10</b:Tag>
    <b:SourceType>Book</b:SourceType>
    <b:Guid>{518559D3-8BCD-46B5-8E5E-49295AA7D90E}</b:Guid>
    <b:Author>
      <b:Author>
        <b:NameList>
          <b:Person>
            <b:Last>Veen</b:Last>
            <b:Middle>van</b:Middle>
            <b:First>Maarten</b:First>
          </b:Person>
          <b:Person>
            <b:Last>Westerkamp</b:Last>
            <b:First>Kees</b:First>
          </b:Person>
        </b:NameList>
      </b:Author>
    </b:Author>
    <b:Title>Deskresearch</b:Title>
    <b:Year>2010</b:Year>
    <b:Publisher>Pearson Benelux B.V</b:Publisher>
    <b:RefOrder>6</b:RefOrder>
  </b:Source>
  <b:Source>
    <b:Tag>The13</b:Tag>
    <b:SourceType>DocumentFromInternetSite</b:SourceType>
    <b:Guid>{32F470F9-3524-47A4-A2F8-243A04EDFA1C}</b:Guid>
    <b:Title>Archimate 2.1 specifications</b:Title>
    <b:Year>2012-2013</b:Year>
    <b:Author>
      <b:Author>
        <b:Corporate>The open group</b:Corporate>
      </b:Author>
    </b:Author>
    <b:InternetSiteTitle>the open group</b:InternetSiteTitle>
    <b:URL>http://pubs.opengroup.org/architecture/archimate2-doc/toc.html</b:URL>
    <b:RefOrder>11</b:RefOrder>
  </b:Source>
  <b:Source>
    <b:Tag>Roe14</b:Tag>
    <b:SourceType>Book</b:SourceType>
    <b:Guid>{49DA4F2F-C440-4D24-8A88-027F359BDB44}</b:Guid>
    <b:Title>Projectmanagement</b:Title>
    <b:Year>2014</b:Year>
    <b:Author>
      <b:Author>
        <b:NameList>
          <b:Person>
            <b:Last>Grit</b:Last>
            <b:First>Roel</b:First>
          </b:Person>
        </b:NameList>
      </b:Author>
    </b:Author>
    <b:Publisher>Noordhoff uitgevers</b:Publisher>
    <b:RefOrder>2</b:RefOrder>
  </b:Source>
  <b:Source>
    <b:Tag>Jam14</b:Tag>
    <b:SourceType>Book</b:SourceType>
    <b:Guid>{CCFFBE56-7BCA-4243-873B-FEE376FA2235}</b:Guid>
    <b:Author>
      <b:Author>
        <b:NameList>
          <b:Person>
            <b:Last>Moustafaev</b:Last>
            <b:First>Jamal</b:First>
          </b:Person>
        </b:NameList>
      </b:Author>
    </b:Author>
    <b:Title>2014</b:Title>
    <b:Year>2014</b:Year>
    <b:Publisher>Apple academic Press inc.</b:Publisher>
    <b:RefOrder>3</b:RefOrder>
  </b:Source>
  <b:Source>
    <b:Tag>Biz15</b:Tag>
    <b:SourceType>Report</b:SourceType>
    <b:Guid>{6D8D45D8-88A6-4CD2-B831-F3909FCBFAB4}</b:Guid>
    <b:Author>
      <b:Author>
        <b:Corporate>Bizzdesign</b:Corporate>
      </b:Author>
    </b:Author>
    <b:Title>BiZZdesign convention document architmate 2.1</b:Title>
    <b:Year>2015</b:Year>
    <b:Publisher>Bizzdesign</b:Publisher>
    <b:RefOrder>14</b:RefOrder>
  </b:Source>
  <b:Source>
    <b:Tag>The11</b:Tag>
    <b:SourceType>BookSection</b:SourceType>
    <b:Guid>{0B3AEAE5-46BB-4742-8078-861A78190C50}</b:Guid>
    <b:Title>Togaf 9.1 </b:Title>
    <b:Year>2011</b:Year>
    <b:Author>
      <b:Author>
        <b:Corporate>The open group</b:Corporate>
      </b:Author>
      <b:BookAuthor>
        <b:NameList>
          <b:Person>
            <b:Last>group</b:Last>
            <b:First>The</b:First>
            <b:Middle>open</b:Middle>
          </b:Person>
        </b:NameList>
      </b:BookAuthor>
    </b:Author>
    <b:BookTitle>Togaf 9.1 an opengroup standard </b:BookTitle>
    <b:RefOrder>13</b:RefOrder>
  </b:Source>
  <b:Source>
    <b:Tag>Gro12</b:Tag>
    <b:SourceType>Report</b:SourceType>
    <b:Guid>{9E98FEB7-3D00-46AA-9553-BC88F9B82543}</b:Guid>
    <b:Title>Overdrachtsrapport</b:Title>
    <b:Year>2012</b:Year>
    <b:City>Amsterdam</b:City>
    <b:Author>
      <b:Author>
        <b:NameList>
          <b:Person>
            <b:Last>Groot</b:Last>
            <b:First>Maike</b:First>
            <b:Middle>de</b:Middle>
          </b:Person>
          <b:Person>
            <b:Last>Lisanne</b:Last>
            <b:First>Koopman</b:First>
          </b:Person>
        </b:NameList>
      </b:Author>
    </b:Author>
    <b:RefOrder>16</b:RefOrder>
  </b:Source>
  <b:Source>
    <b:Tag>Bas15</b:Tag>
    <b:SourceType>Book</b:SourceType>
    <b:Guid>{87096151-BA8B-43BE-BBB5-59D4988818E2}</b:Guid>
    <b:Title>The practise of Enterprise architecture</b:Title>
    <b:Year>2015</b:Year>
    <b:Publisher>BizzDesign</b:Publisher>
    <b:Author>
      <b:Author>
        <b:NameList>
          <b:Person>
            <b:Last>Bas</b:Last>
            <b:Middle>van</b:Middle>
            <b:First>Gils</b:First>
          </b:Person>
          <b:Person>
            <b:Last>Sven</b:Last>
            <b:Middle>van </b:Middle>
            <b:First>Dijk</b:First>
          </b:Person>
        </b:NameList>
      </b:Author>
    </b:Author>
    <b:RefOrder>17</b:RefOrder>
  </b:Source>
  <b:Source>
    <b:Tag>The131</b:Tag>
    <b:SourceType>Report</b:SourceType>
    <b:Guid>{4E7C7A8C-4C4C-4CD6-95AE-857F6A917736}</b:Guid>
    <b:Author>
      <b:Author>
        <b:NameList>
          <b:Person>
            <b:Last>Group</b:Last>
            <b:First>The</b:First>
            <b:Middle>Open</b:Middle>
          </b:Person>
        </b:NameList>
      </b:Author>
    </b:Author>
    <b:Title>Archimate 2.1 a pocket guide</b:Title>
    <b:Year>2013</b:Year>
    <b:Publisher>van Haren publishing</b:Publisher>
    <b:RefOrder>7</b:RefOrder>
  </b:Source>
  <b:Source>
    <b:Tag>Dru07</b:Tag>
    <b:SourceType>Report</b:SourceType>
    <b:Guid>{D97B5A3D-80BF-4D90-B6AC-0A9763996618}</b:Guid>
    <b:Author>
      <b:Author>
        <b:NameList>
          <b:Person>
            <b:Last>Drunen</b:Last>
            <b:First>Hans</b:First>
            <b:Middle>van</b:Middle>
          </b:Person>
          <b:Person>
            <b:Last>Willemsz</b:Last>
            <b:First>Egon</b:First>
          </b:Person>
        </b:NameList>
      </b:Author>
    </b:Author>
    <b:Title>archimate made practical</b:Title>
    <b:Year>2007</b:Year>
    <b:Publisher>archimate foundation</b:Publisher>
    <b:RefOrder>8</b:RefOrder>
  </b:Source>
  <b:Source>
    <b:Tag>arc</b:Tag>
    <b:SourceType>Report</b:SourceType>
    <b:Guid>{41397714-64AF-440B-9D40-B721D1B8D721}</b:Guid>
    <b:Author>
      <b:Author>
        <b:Corporate>archixl</b:Corporate>
      </b:Author>
    </b:Author>
    <b:Title>Een pragmatische aanpak voor Enterprise-architectuur</b:Title>
    <b:Publisher>archixl</b:Publisher>
    <b:RefOrder>9</b:RefOrder>
  </b:Source>
  <b:Source>
    <b:Tag>Dan15</b:Tag>
    <b:SourceType>Report</b:SourceType>
    <b:Guid>{94222382-1B06-41D0-9B79-E6AECEDEB6A3}</b:Guid>
    <b:Author>
      <b:Author>
        <b:NameList>
          <b:Person>
            <b:Last>Mast</b:Last>
            <b:First>Daniel</b:First>
          </b:Person>
        </b:NameList>
      </b:Author>
    </b:Author>
    <b:Title>Damco's Architecture Survival Guide</b:Title>
    <b:Year>2015</b:Year>
    <b:Publisher>Damco</b:Publisher>
    <b:City>The Hague</b:City>
    <b:RefOrder>15</b:RefOrder>
  </b:Source>
  <b:Source>
    <b:Tag>FCr</b:Tag>
    <b:SourceType>BookSection</b:SourceType>
    <b:Guid>{69196F03-FD7F-4ED1-A7AB-648641CD6656}</b:Guid>
    <b:Title>Business information planning</b:Title>
    <b:Publisher>Kluwer</b:Publisher>
    <b:Author>
      <b:Author>
        <b:NameList>
          <b:Person>
            <b:Last>Roy</b:Last>
            <b:First>F.</b:First>
            <b:Middle>Crince le</b:Middle>
          </b:Person>
        </b:NameList>
      </b:Author>
      <b:BookAuthor>
        <b:NameList>
          <b:Person>
            <b:Last>Roy</b:Last>
            <b:First>F.Crince</b:First>
            <b:Middle>la</b:Middle>
          </b:Person>
        </b:NameList>
      </b:BookAuthor>
    </b:Author>
    <b:BookTitle>Business information planning: grip op organisatieverandering en ICT-inzet</b:BookTitle>
    <b:Pages>130</b:Pages>
    <b:RefOrder>4</b:RefOrder>
  </b:Source>
  <b:Source>
    <b:Tag>Mir11</b:Tag>
    <b:SourceType>Book</b:SourceType>
    <b:Guid>{8AA81F6C-CE2A-4CC2-90CA-3D36615B6123}</b:Guid>
    <b:Title>reflecteren: de basis</b:Title>
    <b:Year>2011</b:Year>
    <b:Publisher>Noordhoff uitgevers</b:Publisher>
    <b:Author>
      <b:Author>
        <b:NameList>
          <b:Person>
            <b:Last>Groen</b:Last>
            <b:First>Mirjam</b:First>
          </b:Person>
        </b:NameList>
      </b:Author>
    </b:Author>
    <b:RefOrder>5</b:RefOrder>
  </b:Source>
  <b:Source>
    <b:Tag>Ber07</b:Tag>
    <b:SourceType>Report</b:SourceType>
    <b:Guid>{26D5127E-D449-4134-9841-33A204852F6E}</b:Guid>
    <b:Title>Archimate made practical</b:Title>
    <b:Year>2007</b:Year>
    <b:Publisher>Archimate foundation</b:Publisher>
    <b:Author>
      <b:Author>
        <b:NameList>
          <b:Person>
            <b:Last>Berg</b:Last>
            <b:Middle>van der</b:Middle>
            <b:First>Harmen</b:First>
          </b:Person>
          <b:Person>
            <b:Last>Bosma</b:Last>
            <b:First>Hans</b:First>
          </b:Person>
          <b:Person>
            <b:Last>Dijk</b:Last>
            <b:First>Gertjan</b:First>
          </b:Person>
          <b:Person>
            <b:Last>Drunen</b:Last>
            <b:Middle>van</b:Middle>
            <b:First>Hans</b:First>
          </b:Person>
          <b:Person>
            <b:Last>Gijsen</b:Last>
            <b:Middle>van</b:Middle>
            <b:First>Jan</b:First>
          </b:Person>
          <b:Person>
            <b:Last>Langeveld</b:Last>
            <b:First>Frank</b:First>
          </b:Person>
          <b:Person>
            <b:Last>Luipers</b:Last>
            <b:First>Joost</b:First>
          </b:Person>
          <b:Person>
            <b:Last>Nguyen</b:Last>
            <b:First>The</b:First>
          </b:Person>
          <b:Person>
            <b:Last>Oosting</b:Last>
            <b:First>Ger</b:First>
          </b:Person>
          <b:Person>
            <b:Last>Slagter</b:Last>
            <b:First>Robert</b:First>
          </b:Person>
          <b:Person>
            <b:Last>Wimmelmsz</b:Last>
            <b:First>Egon</b:First>
          </b:Person>
        </b:NameList>
      </b:Author>
    </b:Author>
    <b:RefOrder>10</b:RefOrder>
  </b:Source>
  <b:Source>
    <b:Tag>Rie10</b:Tag>
    <b:SourceType>Book</b:SourceType>
    <b:Guid>{5A80D8CF-3FC1-CC45-B454-3FCA5345D08F}</b:Guid>
    <b:Title>Projectmanagement voor het HBO op basis van IPMA-D</b:Title>
    <b:Publisher>Van Haren</b:Publisher>
    <b:Year>2010</b:Year>
    <b:Author>
      <b:Author>
        <b:NameList>
          <b:Person>
            <b:Last>Riepma</b:Last>
            <b:First>Roel</b:First>
          </b:Person>
          <b:Person>
            <b:Last>Hedeman</b:Last>
            <b:First>Bert</b:First>
          </b:Person>
        </b:NameList>
      </b:Author>
    </b:Author>
    <b:RefOrder>12</b:RefOrder>
  </b:Source>
  <b:Source>
    <b:Tag>Dam15</b:Tag>
    <b:SourceType>InternetSite</b:SourceType>
    <b:Guid>{622F8B33-1B75-4447-A1F7-0771546C3C12}</b:Guid>
    <b:Author>
      <b:Author>
        <b:Corporate>Damco</b:Corporate>
      </b:Author>
    </b:Author>
    <b:Title>Dokuwiki</b:Title>
    <b:InternetSiteTitle>Damco portal</b:InternetSiteTitle>
    <b:URL>http://tools-damco.apmoller.net/dokuwiki/doku.php?id</b:URL>
    <b:Year>2015</b:Year>
    <b:Month>2</b:Month>
    <b:YearAccessed>2016</b:YearAccesse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53B7FF-B77A-5C4D-A297-B914A9F3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63</Pages>
  <Words>16560</Words>
  <Characters>94392</Characters>
  <Application>Microsoft Macintosh Word</Application>
  <DocSecurity>0</DocSecurity>
  <Lines>786</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Visualisatie van de Enterprise architectuur binnen Damco Global</vt:lpstr>
      <vt:lpstr>Visualisatie van de Enterprise architectuur binnen Damco Global</vt:lpstr>
    </vt:vector>
  </TitlesOfParts>
  <Company>Damco</Company>
  <LinksUpToDate>false</LinksUpToDate>
  <CharactersWithSpaces>110731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Visualiseren van de Enterprise architectuur binnen Damco Global</dc:title>
  <dc:creator>Bakhuis, Jair</dc:creator>
  <cp:lastModifiedBy>Jair Bakhuis</cp:lastModifiedBy>
  <cp:revision>27</cp:revision>
  <dcterms:created xsi:type="dcterms:W3CDTF">2016-05-29T08:35:00Z</dcterms:created>
  <dcterms:modified xsi:type="dcterms:W3CDTF">2016-06-01T08:51:00Z</dcterms:modified>
</cp:coreProperties>
</file>