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78083324"/>
        <w:docPartObj>
          <w:docPartGallery w:val="Cover Pages"/>
          <w:docPartUnique/>
        </w:docPartObj>
      </w:sdtPr>
      <w:sdtEndPr>
        <w:rPr>
          <w:rFonts w:eastAsiaTheme="minorEastAsia"/>
          <w:caps/>
          <w:color w:val="323E4F" w:themeColor="text2" w:themeShade="BF"/>
          <w:sz w:val="40"/>
          <w:szCs w:val="40"/>
          <w:lang w:val="en-US"/>
        </w:rPr>
      </w:sdtEndPr>
      <w:sdtContent>
        <w:p w14:paraId="21F36F35" w14:textId="77777777" w:rsidR="00446DD5" w:rsidRDefault="00446DD5" w:rsidP="00446DD5"/>
        <w:p w14:paraId="12FE1B53" w14:textId="77777777" w:rsidR="00446DD5" w:rsidRDefault="0007214C" w:rsidP="00446DD5">
          <w:pPr>
            <w:rPr>
              <w:rFonts w:eastAsiaTheme="minorEastAsia"/>
              <w:caps/>
              <w:color w:val="323E4F" w:themeColor="text2" w:themeShade="BF"/>
              <w:sz w:val="40"/>
              <w:szCs w:val="40"/>
              <w:lang w:val="en-US"/>
            </w:rPr>
          </w:pPr>
        </w:p>
      </w:sdtContent>
    </w:sdt>
    <w:p w14:paraId="396AF52D" w14:textId="01945343" w:rsidR="00446DD5" w:rsidRPr="0078259E" w:rsidRDefault="00FC1317" w:rsidP="00446DD5">
      <w:pPr>
        <w:rPr>
          <w:rFonts w:eastAsiaTheme="minorEastAsia"/>
          <w:caps/>
          <w:color w:val="323E4F" w:themeColor="text2" w:themeShade="BF"/>
          <w:sz w:val="40"/>
          <w:szCs w:val="40"/>
        </w:rPr>
      </w:pPr>
      <w:r>
        <w:rPr>
          <w:rFonts w:eastAsiaTheme="minorEastAsia"/>
          <w:caps/>
          <w:color w:val="323E4F" w:themeColor="text2" w:themeShade="BF"/>
          <w:sz w:val="40"/>
          <w:szCs w:val="40"/>
        </w:rPr>
        <w:t>De option-5 observatielijst in de fysiotherapeutische setting</w:t>
      </w:r>
    </w:p>
    <w:p w14:paraId="3066FA91" w14:textId="06814CB9" w:rsidR="00446DD5" w:rsidRPr="006A0CB1" w:rsidRDefault="006A0CB1" w:rsidP="00446DD5">
      <w:pPr>
        <w:rPr>
          <w:rFonts w:asciiTheme="majorHAnsi" w:eastAsiaTheme="minorEastAsia" w:hAnsiTheme="majorHAnsi" w:cstheme="majorHAnsi"/>
          <w:i/>
          <w:caps/>
          <w:color w:val="323E4F" w:themeColor="text2" w:themeShade="BF"/>
          <w:sz w:val="24"/>
          <w:szCs w:val="24"/>
        </w:rPr>
      </w:pPr>
      <w:r w:rsidRPr="006A0CB1">
        <w:rPr>
          <w:rFonts w:asciiTheme="majorHAnsi" w:eastAsiaTheme="minorEastAsia" w:hAnsiTheme="majorHAnsi" w:cstheme="majorHAnsi"/>
          <w:i/>
          <w:caps/>
          <w:color w:val="323E4F" w:themeColor="text2" w:themeShade="BF"/>
          <w:sz w:val="24"/>
          <w:szCs w:val="24"/>
        </w:rPr>
        <w:t>Praktijkonderzoek</w:t>
      </w:r>
    </w:p>
    <w:p w14:paraId="263FC5B0" w14:textId="77777777" w:rsidR="00446DD5" w:rsidRDefault="00446DD5" w:rsidP="00446DD5">
      <w:pPr>
        <w:rPr>
          <w:rFonts w:asciiTheme="majorHAnsi" w:eastAsiaTheme="minorEastAsia" w:hAnsiTheme="majorHAnsi" w:cstheme="majorHAnsi"/>
          <w:i/>
          <w:caps/>
          <w:color w:val="323E4F" w:themeColor="text2" w:themeShade="BF"/>
          <w:sz w:val="24"/>
          <w:szCs w:val="24"/>
        </w:rPr>
      </w:pPr>
    </w:p>
    <w:p w14:paraId="778FB2F2" w14:textId="77777777" w:rsidR="00446DD5" w:rsidRDefault="00446DD5" w:rsidP="00446DD5">
      <w:pPr>
        <w:rPr>
          <w:rFonts w:asciiTheme="majorHAnsi" w:eastAsiaTheme="minorEastAsia" w:hAnsiTheme="majorHAnsi" w:cstheme="majorHAnsi"/>
          <w:i/>
          <w:caps/>
          <w:color w:val="323E4F" w:themeColor="text2" w:themeShade="BF"/>
          <w:sz w:val="24"/>
          <w:szCs w:val="24"/>
        </w:rPr>
      </w:pPr>
    </w:p>
    <w:p w14:paraId="5ED0EF17" w14:textId="77777777" w:rsidR="00446DD5" w:rsidRDefault="00446DD5" w:rsidP="00446DD5">
      <w:pPr>
        <w:rPr>
          <w:rFonts w:asciiTheme="majorHAnsi" w:eastAsiaTheme="minorEastAsia" w:hAnsiTheme="majorHAnsi" w:cstheme="majorHAnsi"/>
          <w:i/>
          <w:caps/>
          <w:color w:val="323E4F" w:themeColor="text2" w:themeShade="BF"/>
          <w:sz w:val="24"/>
          <w:szCs w:val="24"/>
        </w:rPr>
      </w:pPr>
    </w:p>
    <w:p w14:paraId="107124E4" w14:textId="54ADAEE5" w:rsidR="00446DD5" w:rsidRDefault="00446DD5" w:rsidP="00446DD5">
      <w:pPr>
        <w:rPr>
          <w:rFonts w:asciiTheme="majorHAnsi" w:eastAsiaTheme="minorEastAsia" w:hAnsiTheme="majorHAnsi" w:cstheme="majorHAnsi"/>
          <w:i/>
          <w:caps/>
          <w:color w:val="323E4F" w:themeColor="text2" w:themeShade="BF"/>
          <w:sz w:val="24"/>
          <w:szCs w:val="24"/>
        </w:rPr>
      </w:pPr>
    </w:p>
    <w:p w14:paraId="5FA10901" w14:textId="52CAD0DD" w:rsidR="00446DD5" w:rsidRDefault="00446DD5" w:rsidP="00446DD5">
      <w:pPr>
        <w:rPr>
          <w:rFonts w:asciiTheme="majorHAnsi" w:eastAsiaTheme="minorEastAsia" w:hAnsiTheme="majorHAnsi" w:cstheme="majorHAnsi"/>
          <w:i/>
          <w:caps/>
          <w:color w:val="323E4F" w:themeColor="text2" w:themeShade="BF"/>
          <w:sz w:val="24"/>
          <w:szCs w:val="24"/>
        </w:rPr>
      </w:pPr>
    </w:p>
    <w:p w14:paraId="3FE364D3" w14:textId="77777777" w:rsidR="00446DD5" w:rsidRDefault="00446DD5" w:rsidP="00446DD5">
      <w:pPr>
        <w:rPr>
          <w:rFonts w:asciiTheme="majorHAnsi" w:eastAsiaTheme="minorEastAsia" w:hAnsiTheme="majorHAnsi" w:cstheme="majorHAnsi"/>
          <w:i/>
          <w:caps/>
          <w:color w:val="323E4F" w:themeColor="text2" w:themeShade="BF"/>
          <w:sz w:val="24"/>
          <w:szCs w:val="24"/>
        </w:rPr>
      </w:pPr>
    </w:p>
    <w:p w14:paraId="119FB6FD" w14:textId="77777777" w:rsidR="00446DD5" w:rsidRDefault="00446DD5" w:rsidP="00446DD5">
      <w:pPr>
        <w:rPr>
          <w:rFonts w:asciiTheme="majorHAnsi" w:eastAsiaTheme="minorEastAsia" w:hAnsiTheme="majorHAnsi" w:cstheme="majorHAnsi"/>
          <w:i/>
          <w:caps/>
          <w:color w:val="323E4F" w:themeColor="text2" w:themeShade="BF"/>
          <w:sz w:val="24"/>
          <w:szCs w:val="24"/>
        </w:rPr>
      </w:pPr>
    </w:p>
    <w:p w14:paraId="373BD490" w14:textId="77777777" w:rsidR="00446DD5" w:rsidRDefault="00446DD5" w:rsidP="00446DD5">
      <w:pPr>
        <w:rPr>
          <w:rFonts w:asciiTheme="majorHAnsi" w:eastAsiaTheme="minorEastAsia" w:hAnsiTheme="majorHAnsi" w:cstheme="majorHAnsi"/>
          <w:i/>
          <w:caps/>
          <w:color w:val="323E4F" w:themeColor="text2" w:themeShade="BF"/>
          <w:sz w:val="24"/>
          <w:szCs w:val="24"/>
        </w:rPr>
      </w:pPr>
    </w:p>
    <w:p w14:paraId="0D566B30" w14:textId="77777777" w:rsidR="00446DD5" w:rsidRDefault="00446DD5" w:rsidP="00446DD5">
      <w:pPr>
        <w:rPr>
          <w:rFonts w:asciiTheme="majorHAnsi" w:eastAsiaTheme="minorEastAsia" w:hAnsiTheme="majorHAnsi" w:cstheme="majorHAnsi"/>
          <w:i/>
          <w:caps/>
          <w:color w:val="323E4F" w:themeColor="text2" w:themeShade="BF"/>
          <w:sz w:val="24"/>
          <w:szCs w:val="24"/>
        </w:rPr>
      </w:pPr>
    </w:p>
    <w:p w14:paraId="475ABFDE" w14:textId="77777777" w:rsidR="00446DD5" w:rsidRDefault="00446DD5" w:rsidP="00446DD5">
      <w:pPr>
        <w:rPr>
          <w:rFonts w:asciiTheme="majorHAnsi" w:eastAsiaTheme="minorEastAsia" w:hAnsiTheme="majorHAnsi" w:cstheme="majorHAnsi"/>
          <w:i/>
          <w:caps/>
          <w:color w:val="323E4F" w:themeColor="text2" w:themeShade="BF"/>
          <w:sz w:val="24"/>
          <w:szCs w:val="24"/>
        </w:rPr>
      </w:pPr>
    </w:p>
    <w:p w14:paraId="7F7F80A9" w14:textId="77777777" w:rsidR="00446DD5" w:rsidRDefault="00446DD5" w:rsidP="00446DD5">
      <w:pPr>
        <w:rPr>
          <w:rFonts w:asciiTheme="majorHAnsi" w:eastAsiaTheme="minorEastAsia" w:hAnsiTheme="majorHAnsi" w:cstheme="majorHAnsi"/>
          <w:i/>
          <w:caps/>
          <w:color w:val="323E4F" w:themeColor="text2" w:themeShade="BF"/>
          <w:sz w:val="24"/>
          <w:szCs w:val="24"/>
        </w:rPr>
      </w:pPr>
    </w:p>
    <w:p w14:paraId="5977CB81" w14:textId="77777777" w:rsidR="00446DD5" w:rsidRDefault="00446DD5" w:rsidP="00446DD5">
      <w:pPr>
        <w:rPr>
          <w:rFonts w:asciiTheme="majorHAnsi" w:eastAsiaTheme="minorEastAsia" w:hAnsiTheme="majorHAnsi" w:cstheme="majorHAnsi"/>
          <w:i/>
          <w:caps/>
          <w:color w:val="323E4F" w:themeColor="text2" w:themeShade="BF"/>
          <w:sz w:val="24"/>
          <w:szCs w:val="24"/>
        </w:rPr>
      </w:pPr>
    </w:p>
    <w:p w14:paraId="50037994" w14:textId="165F36F8" w:rsidR="00446DD5" w:rsidRPr="000D1AE7" w:rsidRDefault="00446DD5" w:rsidP="00446DD5">
      <w:pPr>
        <w:rPr>
          <w:rFonts w:asciiTheme="majorHAnsi" w:eastAsiaTheme="minorEastAsia" w:hAnsiTheme="majorHAnsi" w:cstheme="majorHAnsi"/>
          <w:i/>
          <w:caps/>
          <w:color w:val="323E4F" w:themeColor="text2" w:themeShade="BF"/>
          <w:sz w:val="24"/>
          <w:szCs w:val="24"/>
        </w:rPr>
      </w:pPr>
      <w:r w:rsidRPr="0078259E">
        <w:rPr>
          <w:noProof/>
          <w:highlight w:val="yellow"/>
          <w:lang w:eastAsia="nl-NL"/>
        </w:rPr>
        <mc:AlternateContent>
          <mc:Choice Requires="wpg">
            <w:drawing>
              <wp:anchor distT="0" distB="0" distL="114300" distR="114300" simplePos="0" relativeHeight="251658247" behindDoc="1" locked="0" layoutInCell="1" allowOverlap="1" wp14:anchorId="7A953469" wp14:editId="080666C1">
                <wp:simplePos x="0" y="0"/>
                <wp:positionH relativeFrom="page">
                  <wp:posOffset>447676</wp:posOffset>
                </wp:positionH>
                <wp:positionV relativeFrom="page">
                  <wp:posOffset>7800975</wp:posOffset>
                </wp:positionV>
                <wp:extent cx="6705600" cy="1956435"/>
                <wp:effectExtent l="0" t="0" r="0" b="5715"/>
                <wp:wrapNone/>
                <wp:docPr id="119" name="Group 119"/>
                <wp:cNvGraphicFramePr/>
                <a:graphic xmlns:a="http://schemas.openxmlformats.org/drawingml/2006/main">
                  <a:graphicData uri="http://schemas.microsoft.com/office/word/2010/wordprocessingGroup">
                    <wpg:wgp>
                      <wpg:cNvGrpSpPr/>
                      <wpg:grpSpPr>
                        <a:xfrm>
                          <a:off x="0" y="0"/>
                          <a:ext cx="6705600" cy="1956435"/>
                          <a:chOff x="0" y="7315200"/>
                          <a:chExt cx="6858000" cy="19565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0F8D79" w14:textId="116CC9B0" w:rsidR="00446DD5" w:rsidRDefault="00446DD5" w:rsidP="00446DD5">
                              <w:pPr>
                                <w:pStyle w:val="Geenafstand"/>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953469" id="Group 119" o:spid="_x0000_s1026" style="position:absolute;margin-left:35.25pt;margin-top:614.25pt;width:528pt;height:154.05pt;z-index:-251658233;mso-position-horizontal-relative:page;mso-position-vertical-relative:page" coordorigin=",73152" coordsize="68580,1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p w14:paraId="170F8D79" w14:textId="116CC9B0" w:rsidR="00446DD5" w:rsidRDefault="00446DD5" w:rsidP="00446DD5">
                        <w:pPr>
                          <w:pStyle w:val="Geenafstand"/>
                          <w:rPr>
                            <w:caps/>
                            <w:color w:val="FFFFFF" w:themeColor="background1"/>
                          </w:rPr>
                        </w:pPr>
                      </w:p>
                    </w:txbxContent>
                  </v:textbox>
                </v:rect>
                <w10:wrap anchorx="page" anchory="page"/>
              </v:group>
            </w:pict>
          </mc:Fallback>
        </mc:AlternateContent>
      </w:r>
    </w:p>
    <w:p w14:paraId="7D3F6EF3" w14:textId="5DCC73B3" w:rsidR="00CB77BA" w:rsidRDefault="0081359B">
      <w:pPr>
        <w:rPr>
          <w:b/>
          <w:bCs/>
        </w:rPr>
      </w:pPr>
      <w:r w:rsidRPr="0078259E">
        <w:rPr>
          <w:rFonts w:eastAsiaTheme="minorEastAsia"/>
          <w:caps/>
          <w:noProof/>
          <w:color w:val="323E4F" w:themeColor="text2" w:themeShade="BF"/>
          <w:sz w:val="40"/>
          <w:szCs w:val="40"/>
          <w:highlight w:val="yellow"/>
          <w:lang w:eastAsia="nl-NL"/>
        </w:rPr>
        <w:drawing>
          <wp:anchor distT="0" distB="0" distL="114300" distR="114300" simplePos="0" relativeHeight="251658249" behindDoc="0" locked="0" layoutInCell="1" allowOverlap="1" wp14:anchorId="305C11F6" wp14:editId="49DAB773">
            <wp:simplePos x="0" y="0"/>
            <wp:positionH relativeFrom="margin">
              <wp:posOffset>3900805</wp:posOffset>
            </wp:positionH>
            <wp:positionV relativeFrom="page">
              <wp:posOffset>8582025</wp:posOffset>
            </wp:positionV>
            <wp:extent cx="2162175" cy="760095"/>
            <wp:effectExtent l="0" t="0" r="9525" b="1905"/>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760095"/>
                    </a:xfrm>
                    <a:prstGeom prst="rect">
                      <a:avLst/>
                    </a:prstGeom>
                    <a:noFill/>
                  </pic:spPr>
                </pic:pic>
              </a:graphicData>
            </a:graphic>
            <wp14:sizeRelH relativeFrom="page">
              <wp14:pctWidth>0</wp14:pctWidth>
            </wp14:sizeRelH>
            <wp14:sizeRelV relativeFrom="page">
              <wp14:pctHeight>0</wp14:pctHeight>
            </wp14:sizeRelV>
          </wp:anchor>
        </w:drawing>
      </w:r>
      <w:r w:rsidR="000B513B" w:rsidRPr="0078259E">
        <w:rPr>
          <w:rFonts w:eastAsiaTheme="minorEastAsia"/>
          <w:caps/>
          <w:noProof/>
          <w:color w:val="323E4F" w:themeColor="text2" w:themeShade="BF"/>
          <w:sz w:val="40"/>
          <w:szCs w:val="40"/>
          <w:highlight w:val="yellow"/>
          <w:lang w:eastAsia="nl-NL"/>
        </w:rPr>
        <mc:AlternateContent>
          <mc:Choice Requires="wps">
            <w:drawing>
              <wp:anchor distT="0" distB="0" distL="114300" distR="114300" simplePos="0" relativeHeight="251658248" behindDoc="0" locked="0" layoutInCell="1" allowOverlap="1" wp14:anchorId="67FFAA7A" wp14:editId="6D405012">
                <wp:simplePos x="0" y="0"/>
                <wp:positionH relativeFrom="margin">
                  <wp:posOffset>6138</wp:posOffset>
                </wp:positionH>
                <wp:positionV relativeFrom="page">
                  <wp:posOffset>8009467</wp:posOffset>
                </wp:positionV>
                <wp:extent cx="4140200" cy="1659466"/>
                <wp:effectExtent l="0" t="0" r="0" b="0"/>
                <wp:wrapNone/>
                <wp:docPr id="15" name="Text Box 2"/>
                <wp:cNvGraphicFramePr/>
                <a:graphic xmlns:a="http://schemas.openxmlformats.org/drawingml/2006/main">
                  <a:graphicData uri="http://schemas.microsoft.com/office/word/2010/wordprocessingShape">
                    <wps:wsp>
                      <wps:cNvSpPr txBox="1"/>
                      <wps:spPr>
                        <a:xfrm>
                          <a:off x="0" y="0"/>
                          <a:ext cx="4140200" cy="1659466"/>
                        </a:xfrm>
                        <a:prstGeom prst="rect">
                          <a:avLst/>
                        </a:prstGeom>
                        <a:solidFill>
                          <a:schemeClr val="accent2"/>
                        </a:solidFill>
                        <a:ln w="6350">
                          <a:noFill/>
                        </a:ln>
                      </wps:spPr>
                      <wps:txbx>
                        <w:txbxContent>
                          <w:p w14:paraId="4AB30E95" w14:textId="6F5DDD56" w:rsidR="00446DD5" w:rsidRPr="000D1AE7" w:rsidRDefault="00446DD5" w:rsidP="00446DD5">
                            <w:pPr>
                              <w:rPr>
                                <w:b/>
                              </w:rPr>
                            </w:pPr>
                            <w:r w:rsidRPr="000D1AE7">
                              <w:rPr>
                                <w:b/>
                              </w:rPr>
                              <w:t>Student:</w:t>
                            </w:r>
                            <w:r>
                              <w:rPr>
                                <w:b/>
                              </w:rPr>
                              <w:t xml:space="preserve">  </w:t>
                            </w:r>
                            <w:r w:rsidR="00E206A0">
                              <w:rPr>
                                <w:b/>
                              </w:rPr>
                              <w:t xml:space="preserve">Mark Toxopeus &amp; </w:t>
                            </w:r>
                            <w:r w:rsidR="006E18DE">
                              <w:rPr>
                                <w:b/>
                              </w:rPr>
                              <w:t>Rozemarijn Postema</w:t>
                            </w:r>
                          </w:p>
                          <w:p w14:paraId="524349BD" w14:textId="7E1EDE54" w:rsidR="00446DD5" w:rsidRPr="000D1AE7" w:rsidRDefault="00446DD5" w:rsidP="00446DD5">
                            <w:pPr>
                              <w:rPr>
                                <w:b/>
                              </w:rPr>
                            </w:pPr>
                            <w:r w:rsidRPr="000D1AE7">
                              <w:rPr>
                                <w:b/>
                              </w:rPr>
                              <w:t>Studentnummer:</w:t>
                            </w:r>
                            <w:r>
                              <w:rPr>
                                <w:b/>
                              </w:rPr>
                              <w:t xml:space="preserve">  </w:t>
                            </w:r>
                            <w:r w:rsidR="00E206A0">
                              <w:rPr>
                                <w:b/>
                              </w:rPr>
                              <w:t xml:space="preserve">367481 &amp; </w:t>
                            </w:r>
                            <w:r w:rsidR="003936A8">
                              <w:rPr>
                                <w:b/>
                              </w:rPr>
                              <w:t>355161</w:t>
                            </w:r>
                          </w:p>
                          <w:p w14:paraId="7A70A8CE" w14:textId="386779AA" w:rsidR="00446DD5" w:rsidRPr="000D1AE7" w:rsidRDefault="00446DD5" w:rsidP="00446DD5">
                            <w:pPr>
                              <w:rPr>
                                <w:b/>
                              </w:rPr>
                            </w:pPr>
                            <w:r w:rsidRPr="000D1AE7">
                              <w:rPr>
                                <w:b/>
                              </w:rPr>
                              <w:t>Scriptiebegeleider</w:t>
                            </w:r>
                            <w:r>
                              <w:rPr>
                                <w:b/>
                              </w:rPr>
                              <w:t>/ supervisor</w:t>
                            </w:r>
                            <w:r w:rsidRPr="000D1AE7">
                              <w:rPr>
                                <w:b/>
                              </w:rPr>
                              <w:t>:</w:t>
                            </w:r>
                            <w:r>
                              <w:rPr>
                                <w:b/>
                              </w:rPr>
                              <w:t xml:space="preserve">  </w:t>
                            </w:r>
                            <w:r w:rsidR="003936A8">
                              <w:rPr>
                                <w:b/>
                              </w:rPr>
                              <w:t>Carla van der Kruk</w:t>
                            </w:r>
                          </w:p>
                          <w:p w14:paraId="10E0197D" w14:textId="39B7956C" w:rsidR="00812902" w:rsidRPr="00812902" w:rsidRDefault="00446DD5" w:rsidP="00812902">
                            <w:pPr>
                              <w:rPr>
                                <w:b/>
                              </w:rPr>
                            </w:pPr>
                            <w:r w:rsidRPr="000D1AE7">
                              <w:rPr>
                                <w:b/>
                              </w:rPr>
                              <w:t>Datum</w:t>
                            </w:r>
                            <w:r>
                              <w:rPr>
                                <w:b/>
                              </w:rPr>
                              <w:t xml:space="preserve">/Date </w:t>
                            </w:r>
                            <w:r w:rsidRPr="000D1AE7">
                              <w:rPr>
                                <w:b/>
                              </w:rPr>
                              <w:t>:</w:t>
                            </w:r>
                            <w:r>
                              <w:rPr>
                                <w:b/>
                              </w:rPr>
                              <w:t xml:space="preserve">  </w:t>
                            </w:r>
                            <w:r w:rsidR="000B513B">
                              <w:rPr>
                                <w:b/>
                              </w:rPr>
                              <w:t>02/06/202</w:t>
                            </w:r>
                            <w:r w:rsidR="00812902">
                              <w:rPr>
                                <w:b/>
                              </w:rPr>
                              <w:t>1</w:t>
                            </w:r>
                          </w:p>
                          <w:p w14:paraId="70F20CC0" w14:textId="793D9905" w:rsidR="00812902" w:rsidRPr="00812902" w:rsidRDefault="0007214C" w:rsidP="00812902">
                            <w:pPr>
                              <w:pStyle w:val="Geenafstand"/>
                              <w:rPr>
                                <w:caps/>
                                <w:color w:val="FFFFFF" w:themeColor="background1"/>
                              </w:rPr>
                            </w:pPr>
                            <w:sdt>
                              <w:sdtPr>
                                <w:rPr>
                                  <w:caps/>
                                  <w:color w:val="FFFFFF" w:themeColor="background1"/>
                                </w:rPr>
                                <w:alias w:val="Address"/>
                                <w:tag w:val=""/>
                                <w:id w:val="1288541773"/>
                                <w:dataBinding w:prefixMappings="xmlns:ns0='http://schemas.microsoft.com/office/2006/coverPageProps' " w:xpath="/ns0:CoverPageProperties[1]/ns0:CompanyAddress[1]" w:storeItemID="{55AF091B-3C7A-41E3-B477-F2FDAA23CFDA}"/>
                                <w:text/>
                              </w:sdtPr>
                              <w:sdtEndPr/>
                              <w:sdtContent>
                                <w:r w:rsidR="00812902">
                                  <w:rPr>
                                    <w:caps/>
                                    <w:color w:val="FFFFFF" w:themeColor="background1"/>
                                  </w:rPr>
                                  <w:t>Hanzehogeschool groningen</w:t>
                                </w:r>
                              </w:sdtContent>
                            </w:sdt>
                            <w:r w:rsidR="00DC2FAB">
                              <w:rPr>
                                <w:caps/>
                                <w:color w:val="FFFFFF" w:themeColor="background1"/>
                              </w:rPr>
                              <w:t xml:space="preserve"> | Opleiding fysiotherapie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FAA7A" id="_x0000_t202" coordsize="21600,21600" o:spt="202" path="m,l,21600r21600,l21600,xe">
                <v:stroke joinstyle="miter"/>
                <v:path gradientshapeok="t" o:connecttype="rect"/>
              </v:shapetype>
              <v:shape id="Text Box 2" o:spid="_x0000_s1029" type="#_x0000_t202" style="position:absolute;margin-left:.5pt;margin-top:630.65pt;width:326pt;height:130.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" fillcolor="#ed7d31 [3205]" stroked="f" strokeweight=".5pt">
                <v:textbox>
                  <w:txbxContent>
                    <w:p w14:paraId="4AB30E95" w14:textId="6F5DDD56" w:rsidR="00446DD5" w:rsidRPr="000D1AE7" w:rsidRDefault="00446DD5" w:rsidP="00446DD5">
                      <w:pPr>
                        <w:rPr>
                          <w:b/>
                        </w:rPr>
                      </w:pPr>
                      <w:r w:rsidRPr="000D1AE7">
                        <w:rPr>
                          <w:b/>
                        </w:rPr>
                        <w:t>Student:</w:t>
                      </w:r>
                      <w:r>
                        <w:rPr>
                          <w:b/>
                        </w:rPr>
                        <w:t xml:space="preserve">  </w:t>
                      </w:r>
                      <w:r w:rsidR="00E206A0">
                        <w:rPr>
                          <w:b/>
                        </w:rPr>
                        <w:t xml:space="preserve">Mark Toxopeus &amp; </w:t>
                      </w:r>
                      <w:r w:rsidR="006E18DE">
                        <w:rPr>
                          <w:b/>
                        </w:rPr>
                        <w:t>Rozemarijn Postema</w:t>
                      </w:r>
                    </w:p>
                    <w:p w14:paraId="524349BD" w14:textId="7E1EDE54" w:rsidR="00446DD5" w:rsidRPr="000D1AE7" w:rsidRDefault="00446DD5" w:rsidP="00446DD5">
                      <w:pPr>
                        <w:rPr>
                          <w:b/>
                        </w:rPr>
                      </w:pPr>
                      <w:r w:rsidRPr="000D1AE7">
                        <w:rPr>
                          <w:b/>
                        </w:rPr>
                        <w:t>Studentnummer:</w:t>
                      </w:r>
                      <w:r>
                        <w:rPr>
                          <w:b/>
                        </w:rPr>
                        <w:t xml:space="preserve">  </w:t>
                      </w:r>
                      <w:r w:rsidR="00E206A0">
                        <w:rPr>
                          <w:b/>
                        </w:rPr>
                        <w:t xml:space="preserve">367481 &amp; </w:t>
                      </w:r>
                      <w:r w:rsidR="003936A8">
                        <w:rPr>
                          <w:b/>
                        </w:rPr>
                        <w:t>355161</w:t>
                      </w:r>
                    </w:p>
                    <w:p w14:paraId="7A70A8CE" w14:textId="386779AA" w:rsidR="00446DD5" w:rsidRPr="000D1AE7" w:rsidRDefault="00446DD5" w:rsidP="00446DD5">
                      <w:pPr>
                        <w:rPr>
                          <w:b/>
                        </w:rPr>
                      </w:pPr>
                      <w:r w:rsidRPr="000D1AE7">
                        <w:rPr>
                          <w:b/>
                        </w:rPr>
                        <w:t>Scriptiebegeleider</w:t>
                      </w:r>
                      <w:r>
                        <w:rPr>
                          <w:b/>
                        </w:rPr>
                        <w:t>/ supervisor</w:t>
                      </w:r>
                      <w:r w:rsidRPr="000D1AE7">
                        <w:rPr>
                          <w:b/>
                        </w:rPr>
                        <w:t>:</w:t>
                      </w:r>
                      <w:r>
                        <w:rPr>
                          <w:b/>
                        </w:rPr>
                        <w:t xml:space="preserve">  </w:t>
                      </w:r>
                      <w:r w:rsidR="003936A8">
                        <w:rPr>
                          <w:b/>
                        </w:rPr>
                        <w:t>Carla van der Kruk</w:t>
                      </w:r>
                    </w:p>
                    <w:p w14:paraId="10E0197D" w14:textId="39B7956C" w:rsidR="00812902" w:rsidRPr="00812902" w:rsidRDefault="00446DD5" w:rsidP="00812902">
                      <w:pPr>
                        <w:rPr>
                          <w:b/>
                        </w:rPr>
                      </w:pPr>
                      <w:r w:rsidRPr="000D1AE7">
                        <w:rPr>
                          <w:b/>
                        </w:rPr>
                        <w:t>Datum</w:t>
                      </w:r>
                      <w:r>
                        <w:rPr>
                          <w:b/>
                        </w:rPr>
                        <w:t xml:space="preserve">/Date </w:t>
                      </w:r>
                      <w:r w:rsidRPr="000D1AE7">
                        <w:rPr>
                          <w:b/>
                        </w:rPr>
                        <w:t>:</w:t>
                      </w:r>
                      <w:r>
                        <w:rPr>
                          <w:b/>
                        </w:rPr>
                        <w:t xml:space="preserve">  </w:t>
                      </w:r>
                      <w:r w:rsidR="000B513B">
                        <w:rPr>
                          <w:b/>
                        </w:rPr>
                        <w:t>02/06/202</w:t>
                      </w:r>
                      <w:r w:rsidR="00812902">
                        <w:rPr>
                          <w:b/>
                        </w:rPr>
                        <w:t>1</w:t>
                      </w:r>
                    </w:p>
                    <w:p w14:paraId="70F20CC0" w14:textId="793D9905" w:rsidR="00812902" w:rsidRPr="00812902" w:rsidRDefault="0007214C" w:rsidP="00812902">
                      <w:pPr>
                        <w:pStyle w:val="Geenafstand"/>
                        <w:rPr>
                          <w:caps/>
                          <w:color w:val="FFFFFF" w:themeColor="background1"/>
                        </w:rPr>
                      </w:pPr>
                      <w:sdt>
                        <w:sdtPr>
                          <w:rPr>
                            <w:caps/>
                            <w:color w:val="FFFFFF" w:themeColor="background1"/>
                          </w:rPr>
                          <w:alias w:val="Address"/>
                          <w:tag w:val=""/>
                          <w:id w:val="1288541773"/>
                          <w:dataBinding w:prefixMappings="xmlns:ns0='http://schemas.microsoft.com/office/2006/coverPageProps' " w:xpath="/ns0:CoverPageProperties[1]/ns0:CompanyAddress[1]" w:storeItemID="{55AF091B-3C7A-41E3-B477-F2FDAA23CFDA}"/>
                          <w:text/>
                        </w:sdtPr>
                        <w:sdtEndPr/>
                        <w:sdtContent>
                          <w:r w:rsidR="00812902">
                            <w:rPr>
                              <w:caps/>
                              <w:color w:val="FFFFFF" w:themeColor="background1"/>
                            </w:rPr>
                            <w:t>Hanzehogeschool groningen</w:t>
                          </w:r>
                        </w:sdtContent>
                      </w:sdt>
                      <w:r w:rsidR="00DC2FAB">
                        <w:rPr>
                          <w:caps/>
                          <w:color w:val="FFFFFF" w:themeColor="background1"/>
                        </w:rPr>
                        <w:t xml:space="preserve"> | Opleiding fysiotherapie</w:t>
                      </w:r>
                    </w:p>
                  </w:txbxContent>
                </v:textbox>
                <w10:wrap anchorx="margin" anchory="page"/>
              </v:shape>
            </w:pict>
          </mc:Fallback>
        </mc:AlternateContent>
      </w:r>
      <w:r w:rsidR="00CB77BA">
        <w:rPr>
          <w:b/>
          <w:bCs/>
        </w:rPr>
        <w:br w:type="page"/>
      </w:r>
    </w:p>
    <w:p w14:paraId="696D1527" w14:textId="124F0A00" w:rsidR="00995BFC" w:rsidRDefault="00995BFC" w:rsidP="008B127C">
      <w:pPr>
        <w:pStyle w:val="Geenafstand"/>
        <w:jc w:val="both"/>
      </w:pPr>
      <w:r>
        <w:rPr>
          <w:b/>
          <w:bCs/>
        </w:rPr>
        <w:lastRenderedPageBreak/>
        <w:t>Voorwoord</w:t>
      </w:r>
    </w:p>
    <w:p w14:paraId="021A5EE5" w14:textId="3F8BA7AA" w:rsidR="00D72540" w:rsidRPr="002377C9" w:rsidRDefault="00AA7B6C" w:rsidP="008B127C">
      <w:pPr>
        <w:pStyle w:val="Geenafstand"/>
        <w:jc w:val="both"/>
      </w:pPr>
      <w:r w:rsidRPr="002377C9">
        <w:t>Voor u ligt de scriptie</w:t>
      </w:r>
      <w:r w:rsidR="60DF7E52" w:rsidRPr="002377C9">
        <w:t>:</w:t>
      </w:r>
      <w:r w:rsidRPr="002377C9">
        <w:t xml:space="preserve"> ‘</w:t>
      </w:r>
      <w:r w:rsidR="000329F9">
        <w:t>de OPTION-5 observatielijst in de fysiotherapeutische setting’</w:t>
      </w:r>
      <w:r w:rsidRPr="002377C9">
        <w:t xml:space="preserve">. Het onderzoek voor deze scriptie is uitgevoerd bij verschillende eerstelijns fysiotherapiepraktijken in de provincies Groningen en Drenthe. Deze scriptie is in opdracht van de Hanzehogeschool geschreven door Mark Toxopeus en Rozemarijn Postema in de periode februari 2021 tot en met juni 2021 als afstudeeropdracht voor de bacheloropleiding fysiotherapie aan de Hanzehogeschool te Groningen. </w:t>
      </w:r>
      <w:r w:rsidR="31CE580E" w:rsidRPr="002377C9">
        <w:t xml:space="preserve"> </w:t>
      </w:r>
    </w:p>
    <w:p w14:paraId="5C800CA6" w14:textId="52ECA090" w:rsidR="5073D679" w:rsidRPr="002377C9" w:rsidRDefault="5073D679" w:rsidP="008B127C">
      <w:pPr>
        <w:pStyle w:val="Geenafstand"/>
        <w:jc w:val="both"/>
      </w:pPr>
    </w:p>
    <w:p w14:paraId="368DAC8E" w14:textId="04B9697E" w:rsidR="00AA7B6C" w:rsidRPr="002377C9" w:rsidRDefault="00AA7B6C" w:rsidP="008B127C">
      <w:pPr>
        <w:pStyle w:val="Geenafstand"/>
        <w:jc w:val="both"/>
      </w:pPr>
      <w:r w:rsidRPr="002377C9">
        <w:t xml:space="preserve">In samenwerking met </w:t>
      </w:r>
      <w:r w:rsidRPr="007772BF">
        <w:t xml:space="preserve">onze opdrachtgever </w:t>
      </w:r>
      <w:r w:rsidR="00B12DFD" w:rsidRPr="007772BF">
        <w:t xml:space="preserve">Sandra Jorna-Lakke </w:t>
      </w:r>
      <w:r w:rsidRPr="007772BF">
        <w:t xml:space="preserve">en </w:t>
      </w:r>
      <w:r w:rsidRPr="002377C9">
        <w:t xml:space="preserve">het SDM-netwerk is de onderzoeksvraag tot stand gekomen en heeft het onderzoek vorm gekregen. Dit onderzoek heeft ons meer inzicht gegeven in “shared decision making” en geïnspireerd om dit toe te passen in onze afstudeerstages en verdere loopbaan. </w:t>
      </w:r>
    </w:p>
    <w:p w14:paraId="74218D03" w14:textId="77777777" w:rsidR="00AA7B6C" w:rsidRPr="002377C9" w:rsidRDefault="00AA7B6C" w:rsidP="008B127C">
      <w:pPr>
        <w:pStyle w:val="Geenafstand"/>
        <w:jc w:val="both"/>
      </w:pPr>
    </w:p>
    <w:p w14:paraId="462BAC98" w14:textId="6B79DBE4" w:rsidR="00AA7B6C" w:rsidRPr="002377C9" w:rsidRDefault="00AA7B6C" w:rsidP="008B127C">
      <w:pPr>
        <w:pStyle w:val="Geenafstand"/>
        <w:jc w:val="both"/>
      </w:pPr>
      <w:r w:rsidRPr="002377C9">
        <w:t xml:space="preserve">Via deze weg willen wij graag onze scriptiebegeleidster Carla van de Kruk bedanken voor het beantwoorden van onze vragen, feedback momenten en uitstekende begeleiding tijdens deze onzekere covid-19 tijden. Onze opdrachtgever Sandra Jorna-Lakke vanuit de Hanzehogeschool Groningen en het SDM-netwerk, Tom </w:t>
      </w:r>
      <w:r w:rsidR="00D5226A" w:rsidRPr="002377C9">
        <w:t>O</w:t>
      </w:r>
      <w:r w:rsidRPr="002377C9">
        <w:t xml:space="preserve">ffringa, Rianne van der Veer en Caroline Tan voor de bijdragen en samenwerkingen aan dit onderzoek. </w:t>
      </w:r>
    </w:p>
    <w:p w14:paraId="14890A7B" w14:textId="77777777" w:rsidR="00AA7B6C" w:rsidRPr="002377C9" w:rsidRDefault="00AA7B6C" w:rsidP="008B127C">
      <w:pPr>
        <w:pStyle w:val="Geenafstand"/>
        <w:jc w:val="both"/>
      </w:pPr>
    </w:p>
    <w:p w14:paraId="6863BA31" w14:textId="77777777" w:rsidR="00AA7B6C" w:rsidRPr="002377C9" w:rsidRDefault="00AA7B6C" w:rsidP="008B127C">
      <w:pPr>
        <w:pStyle w:val="Geenafstand"/>
        <w:jc w:val="both"/>
      </w:pPr>
      <w:r w:rsidRPr="002377C9">
        <w:t>Wij wensen u veel plezier met lezen van onze scriptie.</w:t>
      </w:r>
    </w:p>
    <w:p w14:paraId="54EADBC4" w14:textId="77777777" w:rsidR="00AA7B6C" w:rsidRPr="002377C9" w:rsidRDefault="00AA7B6C" w:rsidP="008B127C">
      <w:pPr>
        <w:pStyle w:val="Geenafstand"/>
        <w:jc w:val="both"/>
      </w:pPr>
    </w:p>
    <w:p w14:paraId="50FDD29B" w14:textId="77777777" w:rsidR="00AA7B6C" w:rsidRPr="002377C9" w:rsidRDefault="00AA7B6C" w:rsidP="008B127C">
      <w:pPr>
        <w:pStyle w:val="Geenafstand"/>
        <w:jc w:val="both"/>
      </w:pPr>
      <w:r w:rsidRPr="002377C9">
        <w:t>Juni 2021, Groningen</w:t>
      </w:r>
    </w:p>
    <w:p w14:paraId="34856D6F" w14:textId="77777777" w:rsidR="00AA7B6C" w:rsidRPr="002377C9" w:rsidRDefault="00AA7B6C" w:rsidP="008B127C">
      <w:pPr>
        <w:pStyle w:val="Geenafstand"/>
        <w:jc w:val="both"/>
      </w:pPr>
    </w:p>
    <w:p w14:paraId="7DC40F17" w14:textId="77777777" w:rsidR="000661F8" w:rsidRPr="002377C9" w:rsidRDefault="00AA7B6C" w:rsidP="008B127C">
      <w:pPr>
        <w:pStyle w:val="Geenafstand"/>
        <w:jc w:val="both"/>
      </w:pPr>
      <w:r w:rsidRPr="002377C9">
        <w:t>Mark Toxopeus en Rozemarijn Postema</w:t>
      </w:r>
    </w:p>
    <w:p w14:paraId="30DF2E1E" w14:textId="2741B296" w:rsidR="00F36F80" w:rsidRPr="002377C9" w:rsidRDefault="00995BFC" w:rsidP="008B127C">
      <w:pPr>
        <w:jc w:val="both"/>
      </w:pPr>
      <w:r w:rsidRPr="002377C9">
        <w:br w:type="page"/>
      </w:r>
    </w:p>
    <w:p w14:paraId="7FD05930" w14:textId="77777777" w:rsidR="008B127C" w:rsidRDefault="008B127C" w:rsidP="008B127C">
      <w:pPr>
        <w:pStyle w:val="Geenafstand"/>
        <w:jc w:val="both"/>
        <w:rPr>
          <w:b/>
          <w:bCs/>
        </w:rPr>
        <w:sectPr w:rsidR="008B127C" w:rsidSect="008B127C">
          <w:pgSz w:w="11906" w:h="16838"/>
          <w:pgMar w:top="1417" w:right="1417" w:bottom="1417" w:left="1417" w:header="708" w:footer="708" w:gutter="0"/>
          <w:cols w:space="708"/>
          <w:docGrid w:linePitch="360"/>
        </w:sectPr>
      </w:pPr>
    </w:p>
    <w:p w14:paraId="48785331" w14:textId="651C0A9F" w:rsidR="00B35F72" w:rsidRDefault="00B35F72" w:rsidP="008B127C">
      <w:pPr>
        <w:pStyle w:val="Geenafstand"/>
        <w:jc w:val="both"/>
        <w:rPr>
          <w:b/>
          <w:bCs/>
        </w:rPr>
      </w:pPr>
      <w:r>
        <w:rPr>
          <w:b/>
          <w:bCs/>
        </w:rPr>
        <w:lastRenderedPageBreak/>
        <w:t>Samenvatting</w:t>
      </w:r>
    </w:p>
    <w:p w14:paraId="15D80DD2" w14:textId="31B4E51F" w:rsidR="00C26CAB" w:rsidRDefault="00100F5F" w:rsidP="008B127C">
      <w:pPr>
        <w:pStyle w:val="Geenafstand"/>
        <w:jc w:val="both"/>
      </w:pPr>
      <w:r>
        <w:rPr>
          <w:i/>
          <w:iCs/>
        </w:rPr>
        <w:t>Inleiding:</w:t>
      </w:r>
      <w:r>
        <w:t xml:space="preserve"> </w:t>
      </w:r>
      <w:r w:rsidR="007C43D9">
        <w:t>Sl</w:t>
      </w:r>
      <w:r w:rsidR="00A349A0">
        <w:t xml:space="preserve">echte communicatie in de eerstelijns fysiotherapeutische praktijk kan leiden tot een </w:t>
      </w:r>
      <w:r w:rsidR="005C7E9A">
        <w:t xml:space="preserve">verminderde kwaliteit van de behandeling. </w:t>
      </w:r>
      <w:r w:rsidR="00F66818">
        <w:t xml:space="preserve">Het toepassen van </w:t>
      </w:r>
      <w:r w:rsidR="008A7041">
        <w:t>shared decision making (</w:t>
      </w:r>
      <w:r w:rsidR="00D525AC">
        <w:t>SDM</w:t>
      </w:r>
      <w:r w:rsidR="008A7041">
        <w:t>)</w:t>
      </w:r>
      <w:r w:rsidR="00D525AC">
        <w:t xml:space="preserve"> </w:t>
      </w:r>
      <w:r w:rsidR="00F66818">
        <w:t xml:space="preserve">draagt bij aan de verbetering van de </w:t>
      </w:r>
      <w:r w:rsidR="00185809">
        <w:t>behandelkwaliteit</w:t>
      </w:r>
      <w:r w:rsidR="0071253F">
        <w:t xml:space="preserve">. De mate van </w:t>
      </w:r>
      <w:r w:rsidR="005A495B">
        <w:t>SDM kan gemeten worden met een observatielijst, de OPTION-5.</w:t>
      </w:r>
      <w:r w:rsidR="0044607D">
        <w:t xml:space="preserve"> Binnen de fysiotherapie is de OPTION-5</w:t>
      </w:r>
      <w:r w:rsidR="00932D85">
        <w:t xml:space="preserve"> nog niet gevalideerd. </w:t>
      </w:r>
      <w:r w:rsidR="00A62D4B">
        <w:t xml:space="preserve">In deze kwalitatieve mixed-methods studie </w:t>
      </w:r>
      <w:r w:rsidR="003D77F6">
        <w:t>wordt de</w:t>
      </w:r>
      <w:r w:rsidR="00C26CAB">
        <w:t xml:space="preserve"> hoogte van de</w:t>
      </w:r>
      <w:r w:rsidR="003D77F6">
        <w:t xml:space="preserve"> face validity van de OPTION-5</w:t>
      </w:r>
      <w:r w:rsidR="00C26CAB">
        <w:t xml:space="preserve"> </w:t>
      </w:r>
      <w:r w:rsidR="00A04BC1">
        <w:t xml:space="preserve">in de eerstelijns fysiotherapie </w:t>
      </w:r>
      <w:r w:rsidR="00C26CAB">
        <w:t>onderzocht.</w:t>
      </w:r>
    </w:p>
    <w:p w14:paraId="7E14CA3A" w14:textId="77777777" w:rsidR="00D0054A" w:rsidRDefault="00D0054A" w:rsidP="008B127C">
      <w:pPr>
        <w:pStyle w:val="Geenafstand"/>
        <w:jc w:val="both"/>
        <w:rPr>
          <w:i/>
          <w:iCs/>
        </w:rPr>
      </w:pPr>
    </w:p>
    <w:p w14:paraId="05B2EE7D" w14:textId="1CB2452E" w:rsidR="00444C14" w:rsidRDefault="00C26CAB" w:rsidP="008B127C">
      <w:pPr>
        <w:pStyle w:val="Geenafstand"/>
        <w:jc w:val="both"/>
      </w:pPr>
      <w:r>
        <w:rPr>
          <w:i/>
          <w:iCs/>
        </w:rPr>
        <w:t>Methode:</w:t>
      </w:r>
      <w:r>
        <w:t xml:space="preserve"> </w:t>
      </w:r>
      <w:r w:rsidR="007C43D9">
        <w:t>M</w:t>
      </w:r>
      <w:r w:rsidR="000F30F4">
        <w:t>iddels gestructureerde interviews</w:t>
      </w:r>
      <w:r w:rsidR="007B2D7C">
        <w:t xml:space="preserve"> bij eerstelijns fysiotherapeuten</w:t>
      </w:r>
      <w:r w:rsidR="000F30F4">
        <w:t xml:space="preserve"> </w:t>
      </w:r>
      <w:r w:rsidR="00C13DA5">
        <w:t xml:space="preserve">is de face validity per item van de OPTION-5 in kaart gebracht. De participanten hebben per item nieuwe zinnen gegeven, die de huidige items </w:t>
      </w:r>
      <w:r w:rsidR="00D76B58">
        <w:t xml:space="preserve">kunnen vervangen. Middels een focusgroep </w:t>
      </w:r>
      <w:r w:rsidR="007B2D7C">
        <w:t xml:space="preserve">met eerstelijns fysiotherapeuten </w:t>
      </w:r>
      <w:r w:rsidR="00D76B58">
        <w:t>zijn de nieuwe zinnen</w:t>
      </w:r>
      <w:r w:rsidR="006C23F2">
        <w:t xml:space="preserve"> beoordeeld</w:t>
      </w:r>
      <w:r w:rsidR="00444C14">
        <w:t xml:space="preserve">. Als </w:t>
      </w:r>
      <w:r w:rsidR="00F2750C">
        <w:t>er een nieuwe zin met een hogere face validity bleek te zijn, werd deze gekozen om het huidige item te vervangen.</w:t>
      </w:r>
    </w:p>
    <w:p w14:paraId="37123D6B" w14:textId="77777777" w:rsidR="00D0054A" w:rsidRDefault="00D0054A" w:rsidP="008B127C">
      <w:pPr>
        <w:pStyle w:val="Geenafstand"/>
        <w:jc w:val="both"/>
        <w:rPr>
          <w:i/>
          <w:iCs/>
        </w:rPr>
      </w:pPr>
    </w:p>
    <w:p w14:paraId="68578D3C" w14:textId="7E9F0F13" w:rsidR="00F427EF" w:rsidRPr="007F6EAE" w:rsidRDefault="00B77F87" w:rsidP="008B127C">
      <w:pPr>
        <w:pStyle w:val="Geenafstand"/>
        <w:jc w:val="both"/>
      </w:pPr>
      <w:r>
        <w:rPr>
          <w:i/>
          <w:iCs/>
        </w:rPr>
        <w:t>Resultaten:</w:t>
      </w:r>
      <w:r>
        <w:t xml:space="preserve"> </w:t>
      </w:r>
      <w:r w:rsidR="00E028CD">
        <w:t>D</w:t>
      </w:r>
      <w:r>
        <w:t xml:space="preserve">e face validity van de gehele OPTION-5 is 74%. </w:t>
      </w:r>
      <w:r w:rsidRPr="00B77F87">
        <w:rPr>
          <w:lang w:val="en-US"/>
        </w:rPr>
        <w:t>De face validity van i</w:t>
      </w:r>
      <w:r>
        <w:rPr>
          <w:lang w:val="en-US"/>
        </w:rPr>
        <w:t xml:space="preserve">tem 1 is </w:t>
      </w:r>
      <w:r w:rsidR="0020668F">
        <w:rPr>
          <w:lang w:val="en-US"/>
        </w:rPr>
        <w:t xml:space="preserve">72%, item 2 61%, item 3 78%, item 4 </w:t>
      </w:r>
      <w:r w:rsidR="00F427EF">
        <w:rPr>
          <w:lang w:val="en-US"/>
        </w:rPr>
        <w:t>78% en item 5 83%.</w:t>
      </w:r>
      <w:r w:rsidR="007F6EAE">
        <w:rPr>
          <w:lang w:val="en-US"/>
        </w:rPr>
        <w:t xml:space="preserve"> </w:t>
      </w:r>
      <w:r w:rsidR="007F6EAE" w:rsidRPr="007F6EAE">
        <w:t xml:space="preserve">In de focusgroep </w:t>
      </w:r>
      <w:r w:rsidR="000A6859">
        <w:t>is</w:t>
      </w:r>
      <w:r w:rsidR="007F6EAE" w:rsidRPr="007F6EAE">
        <w:t xml:space="preserve"> voor elk huidige</w:t>
      </w:r>
      <w:r w:rsidR="007F6EAE">
        <w:t xml:space="preserve"> item een nieuwe zin gekozen</w:t>
      </w:r>
      <w:r w:rsidR="00BC2F14">
        <w:t>.</w:t>
      </w:r>
    </w:p>
    <w:p w14:paraId="76A10A5F" w14:textId="77777777" w:rsidR="00D0054A" w:rsidRDefault="00D0054A" w:rsidP="008B127C">
      <w:pPr>
        <w:pStyle w:val="Geenafstand"/>
        <w:jc w:val="both"/>
        <w:rPr>
          <w:i/>
          <w:iCs/>
        </w:rPr>
      </w:pPr>
    </w:p>
    <w:p w14:paraId="2C9AD751" w14:textId="5CF6FC2C" w:rsidR="00347D45" w:rsidRDefault="002D051C" w:rsidP="008B127C">
      <w:pPr>
        <w:pStyle w:val="Geenafstand"/>
        <w:jc w:val="both"/>
      </w:pPr>
      <w:r>
        <w:rPr>
          <w:i/>
          <w:iCs/>
        </w:rPr>
        <w:t>Conclusie:</w:t>
      </w:r>
      <w:r>
        <w:t xml:space="preserve"> Uit de studie blijkt dat de OPTION-5 een lage face validity heeft.</w:t>
      </w:r>
      <w:r w:rsidR="005376BC">
        <w:t xml:space="preserve"> </w:t>
      </w:r>
      <w:r w:rsidR="0044597F">
        <w:t>Aanbevolen wordt om de</w:t>
      </w:r>
      <w:r w:rsidR="005376BC">
        <w:t xml:space="preserve"> </w:t>
      </w:r>
      <w:r w:rsidR="00E709EC">
        <w:t xml:space="preserve">huidige items te vervangen door </w:t>
      </w:r>
      <w:r w:rsidR="00343DA2">
        <w:t>de nieuwe zinnen uit de focusgroep met een hogere face validity</w:t>
      </w:r>
      <w:r w:rsidR="00BB2D33">
        <w:t xml:space="preserve">. Deze </w:t>
      </w:r>
      <w:r w:rsidR="00235A63">
        <w:t xml:space="preserve">nieuwe versie van de OPTION-5 </w:t>
      </w:r>
      <w:r w:rsidR="00BB2D33">
        <w:t>dien</w:t>
      </w:r>
      <w:r w:rsidR="00235A63">
        <w:t>t</w:t>
      </w:r>
      <w:r w:rsidR="00BB2D33">
        <w:t xml:space="preserve"> </w:t>
      </w:r>
      <w:r w:rsidR="008A112B">
        <w:t>verder te</w:t>
      </w:r>
      <w:r w:rsidR="00BB2D33">
        <w:t xml:space="preserve"> worden</w:t>
      </w:r>
      <w:r w:rsidR="008A112B">
        <w:t xml:space="preserve"> onderzo</w:t>
      </w:r>
      <w:r w:rsidR="00BB2D33">
        <w:t>cht</w:t>
      </w:r>
      <w:r w:rsidR="008A112B">
        <w:t xml:space="preserve"> op verschillende soorten validiteit.</w:t>
      </w:r>
    </w:p>
    <w:p w14:paraId="6E0E8777" w14:textId="77777777" w:rsidR="004E69FA" w:rsidRDefault="004E69FA" w:rsidP="008B127C">
      <w:pPr>
        <w:pStyle w:val="Geenafstand"/>
        <w:jc w:val="both"/>
      </w:pPr>
    </w:p>
    <w:p w14:paraId="7172FAEA" w14:textId="77777777" w:rsidR="009A7100" w:rsidRPr="00F06E71" w:rsidRDefault="004E69FA" w:rsidP="008B127C">
      <w:pPr>
        <w:pStyle w:val="Geenafstand"/>
        <w:jc w:val="both"/>
        <w:rPr>
          <w:lang w:val="en-US"/>
        </w:rPr>
      </w:pPr>
      <w:r w:rsidRPr="00F06E71">
        <w:rPr>
          <w:b/>
          <w:bCs/>
          <w:lang w:val="en-US"/>
        </w:rPr>
        <w:t>Abstract</w:t>
      </w:r>
    </w:p>
    <w:p w14:paraId="789591CC" w14:textId="77777777" w:rsidR="006A2C05" w:rsidRDefault="006A2C05" w:rsidP="008B127C">
      <w:pPr>
        <w:pStyle w:val="Geenafstand"/>
        <w:jc w:val="both"/>
        <w:rPr>
          <w:lang w:val="en-US"/>
        </w:rPr>
      </w:pPr>
      <w:r w:rsidRPr="006A2C05">
        <w:rPr>
          <w:i/>
          <w:iCs/>
          <w:lang w:val="en-US"/>
        </w:rPr>
        <w:t>Ba</w:t>
      </w:r>
      <w:r>
        <w:rPr>
          <w:i/>
          <w:iCs/>
          <w:lang w:val="en-US"/>
        </w:rPr>
        <w:t xml:space="preserve">ckground: </w:t>
      </w:r>
      <w:r w:rsidR="009A7100" w:rsidRPr="006A743A">
        <w:rPr>
          <w:lang w:val="en-US"/>
        </w:rPr>
        <w:t xml:space="preserve">Poor communication in </w:t>
      </w:r>
      <w:r w:rsidR="006A743A" w:rsidRPr="006A743A">
        <w:rPr>
          <w:lang w:val="en-US"/>
        </w:rPr>
        <w:t>primary c</w:t>
      </w:r>
      <w:r w:rsidR="006A743A">
        <w:rPr>
          <w:lang w:val="en-US"/>
        </w:rPr>
        <w:t>are physiotherapy can lead to a</w:t>
      </w:r>
      <w:r w:rsidR="0068541E">
        <w:rPr>
          <w:lang w:val="en-US"/>
        </w:rPr>
        <w:t xml:space="preserve"> </w:t>
      </w:r>
      <w:r w:rsidR="00D41BAA">
        <w:rPr>
          <w:lang w:val="en-US"/>
        </w:rPr>
        <w:t xml:space="preserve">reduced quality of treatment. The </w:t>
      </w:r>
      <w:r w:rsidR="00CC5779">
        <w:rPr>
          <w:lang w:val="en-US"/>
        </w:rPr>
        <w:t xml:space="preserve">use of </w:t>
      </w:r>
      <w:r w:rsidR="008A7041">
        <w:rPr>
          <w:lang w:val="en-US"/>
        </w:rPr>
        <w:t>shared decision making (</w:t>
      </w:r>
      <w:r w:rsidR="00CC5779">
        <w:rPr>
          <w:lang w:val="en-US"/>
        </w:rPr>
        <w:t>SDM</w:t>
      </w:r>
      <w:r w:rsidR="008A7041">
        <w:rPr>
          <w:lang w:val="en-US"/>
        </w:rPr>
        <w:t>)</w:t>
      </w:r>
      <w:r w:rsidR="00CC5779">
        <w:rPr>
          <w:lang w:val="en-US"/>
        </w:rPr>
        <w:t xml:space="preserve"> contributes to </w:t>
      </w:r>
      <w:r w:rsidR="00EC2E53">
        <w:rPr>
          <w:lang w:val="en-US"/>
        </w:rPr>
        <w:t xml:space="preserve">the improvement of </w:t>
      </w:r>
      <w:r w:rsidR="00C97E7D">
        <w:rPr>
          <w:lang w:val="en-US"/>
        </w:rPr>
        <w:t>treatment quality.</w:t>
      </w:r>
      <w:r w:rsidR="006D6620">
        <w:rPr>
          <w:lang w:val="en-US"/>
        </w:rPr>
        <w:t xml:space="preserve"> The level SDM u</w:t>
      </w:r>
      <w:r w:rsidR="009845F6">
        <w:rPr>
          <w:lang w:val="en-US"/>
        </w:rPr>
        <w:t>sed in</w:t>
      </w:r>
      <w:r w:rsidR="00A956AB">
        <w:rPr>
          <w:lang w:val="en-US"/>
        </w:rPr>
        <w:t xml:space="preserve"> physiotherapy can be measured with an observation list, the OPTION-5. The OPTION-5 </w:t>
      </w:r>
      <w:r w:rsidR="00850E59">
        <w:rPr>
          <w:lang w:val="en-US"/>
        </w:rPr>
        <w:t xml:space="preserve">is not yet validated in physiotherapy. In this qualitative mixed-methods study, the level of the face validity of the OPTION-5 in primary care physiotherapy is </w:t>
      </w:r>
      <w:r w:rsidR="00B927B1">
        <w:rPr>
          <w:lang w:val="en-US"/>
        </w:rPr>
        <w:t>measured.</w:t>
      </w:r>
    </w:p>
    <w:p w14:paraId="0FAAAF37" w14:textId="77777777" w:rsidR="00C01618" w:rsidRDefault="00C01618" w:rsidP="008B127C">
      <w:pPr>
        <w:pStyle w:val="Geenafstand"/>
        <w:jc w:val="both"/>
        <w:rPr>
          <w:i/>
          <w:iCs/>
          <w:lang w:val="en-US"/>
        </w:rPr>
      </w:pPr>
    </w:p>
    <w:p w14:paraId="161F9401" w14:textId="01DF03C8" w:rsidR="00FB041C" w:rsidRDefault="006A2C05" w:rsidP="008B127C">
      <w:pPr>
        <w:pStyle w:val="Geenafstand"/>
        <w:jc w:val="both"/>
        <w:rPr>
          <w:lang w:val="en-US"/>
        </w:rPr>
      </w:pPr>
      <w:r>
        <w:rPr>
          <w:i/>
          <w:iCs/>
          <w:lang w:val="en-US"/>
        </w:rPr>
        <w:t>Methods:</w:t>
      </w:r>
      <w:r>
        <w:rPr>
          <w:lang w:val="en-US"/>
        </w:rPr>
        <w:t xml:space="preserve"> </w:t>
      </w:r>
      <w:r w:rsidR="00440E19">
        <w:rPr>
          <w:lang w:val="en-US"/>
        </w:rPr>
        <w:t xml:space="preserve">The face validity </w:t>
      </w:r>
      <w:r w:rsidR="00DE28B0">
        <w:rPr>
          <w:lang w:val="en-US"/>
        </w:rPr>
        <w:t>for each</w:t>
      </w:r>
      <w:r w:rsidR="00440E19">
        <w:rPr>
          <w:lang w:val="en-US"/>
        </w:rPr>
        <w:t xml:space="preserve"> item of the OPTION-5 is </w:t>
      </w:r>
      <w:r w:rsidR="00E71016">
        <w:rPr>
          <w:lang w:val="en-US"/>
        </w:rPr>
        <w:t>measured through structured interviews</w:t>
      </w:r>
      <w:r w:rsidR="003B3AB9">
        <w:rPr>
          <w:lang w:val="en-US"/>
        </w:rPr>
        <w:t xml:space="preserve"> with primary care physiotherapists</w:t>
      </w:r>
      <w:r w:rsidR="00E71016">
        <w:rPr>
          <w:lang w:val="en-US"/>
        </w:rPr>
        <w:t xml:space="preserve">. The participants </w:t>
      </w:r>
      <w:r w:rsidR="003B3AB9">
        <w:rPr>
          <w:lang w:val="en-US"/>
        </w:rPr>
        <w:t>have formulated new sentences per item</w:t>
      </w:r>
      <w:r w:rsidR="00CA66F6">
        <w:rPr>
          <w:lang w:val="en-US"/>
        </w:rPr>
        <w:t xml:space="preserve">, witch can replace the current items. The new sentences </w:t>
      </w:r>
      <w:r w:rsidR="00004E26">
        <w:rPr>
          <w:lang w:val="en-US"/>
        </w:rPr>
        <w:t xml:space="preserve">have been rated on face validity through a focus group with primary care physiotherapists. </w:t>
      </w:r>
      <w:r w:rsidR="00F2750C">
        <w:rPr>
          <w:lang w:val="en-US"/>
        </w:rPr>
        <w:t>If there was a</w:t>
      </w:r>
      <w:r w:rsidR="00004E26">
        <w:rPr>
          <w:lang w:val="en-US"/>
        </w:rPr>
        <w:t xml:space="preserve"> sentence with </w:t>
      </w:r>
      <w:r w:rsidR="00F2750C">
        <w:rPr>
          <w:lang w:val="en-US"/>
        </w:rPr>
        <w:t>a</w:t>
      </w:r>
      <w:r w:rsidR="00004E26">
        <w:rPr>
          <w:lang w:val="en-US"/>
        </w:rPr>
        <w:t xml:space="preserve"> highe</w:t>
      </w:r>
      <w:r w:rsidR="00F2750C">
        <w:rPr>
          <w:lang w:val="en-US"/>
        </w:rPr>
        <w:t>r</w:t>
      </w:r>
      <w:r w:rsidR="00004E26">
        <w:rPr>
          <w:lang w:val="en-US"/>
        </w:rPr>
        <w:t xml:space="preserve"> face validity</w:t>
      </w:r>
      <w:r w:rsidR="00F2750C">
        <w:rPr>
          <w:lang w:val="en-US"/>
        </w:rPr>
        <w:t xml:space="preserve">, </w:t>
      </w:r>
      <w:r w:rsidR="006C7C53">
        <w:rPr>
          <w:lang w:val="en-US"/>
        </w:rPr>
        <w:t>it</w:t>
      </w:r>
      <w:r w:rsidR="00004E26">
        <w:rPr>
          <w:lang w:val="en-US"/>
        </w:rPr>
        <w:t xml:space="preserve"> was chosen to replace the current item</w:t>
      </w:r>
      <w:r w:rsidR="00494A7E">
        <w:rPr>
          <w:lang w:val="en-US"/>
        </w:rPr>
        <w:t>.</w:t>
      </w:r>
    </w:p>
    <w:p w14:paraId="6F1809C7" w14:textId="77777777" w:rsidR="00C01618" w:rsidRDefault="00C01618" w:rsidP="008B127C">
      <w:pPr>
        <w:pStyle w:val="Geenafstand"/>
        <w:jc w:val="both"/>
        <w:rPr>
          <w:i/>
          <w:iCs/>
          <w:lang w:val="en-US"/>
        </w:rPr>
      </w:pPr>
    </w:p>
    <w:p w14:paraId="55B43DD4" w14:textId="22108702" w:rsidR="006E61F7" w:rsidRDefault="00FB041C" w:rsidP="008B127C">
      <w:pPr>
        <w:pStyle w:val="Geenafstand"/>
        <w:jc w:val="both"/>
        <w:rPr>
          <w:lang w:val="en-US"/>
        </w:rPr>
      </w:pPr>
      <w:r>
        <w:rPr>
          <w:i/>
          <w:iCs/>
          <w:lang w:val="en-US"/>
        </w:rPr>
        <w:t>Results:</w:t>
      </w:r>
      <w:r>
        <w:rPr>
          <w:lang w:val="en-US"/>
        </w:rPr>
        <w:t xml:space="preserve"> The face validity of the </w:t>
      </w:r>
      <w:r w:rsidR="00494A7E">
        <w:rPr>
          <w:lang w:val="en-US"/>
        </w:rPr>
        <w:t xml:space="preserve">entire OPTION-5 is 74%. The face validity of item 1 is </w:t>
      </w:r>
      <w:r w:rsidR="00D07E70">
        <w:rPr>
          <w:lang w:val="en-US"/>
        </w:rPr>
        <w:t xml:space="preserve"> </w:t>
      </w:r>
      <w:r w:rsidR="00B4793B">
        <w:rPr>
          <w:lang w:val="en-US"/>
        </w:rPr>
        <w:t>72%, item 2 61%, item 3 78%, item 4 78% and item 5 83%.</w:t>
      </w:r>
      <w:r w:rsidR="00454F21">
        <w:rPr>
          <w:lang w:val="en-US"/>
        </w:rPr>
        <w:t xml:space="preserve"> </w:t>
      </w:r>
      <w:r w:rsidR="00242E63">
        <w:rPr>
          <w:lang w:val="en-US"/>
        </w:rPr>
        <w:t>In the focus group</w:t>
      </w:r>
      <w:r w:rsidR="00444C14">
        <w:rPr>
          <w:lang w:val="en-US"/>
        </w:rPr>
        <w:t>, a new sentence was chosen for each current item.</w:t>
      </w:r>
    </w:p>
    <w:p w14:paraId="008CE0DC" w14:textId="77777777" w:rsidR="00C01618" w:rsidRDefault="00C01618" w:rsidP="008B127C">
      <w:pPr>
        <w:pStyle w:val="Geenafstand"/>
        <w:jc w:val="both"/>
        <w:rPr>
          <w:i/>
          <w:iCs/>
          <w:lang w:val="en-US"/>
        </w:rPr>
      </w:pPr>
    </w:p>
    <w:p w14:paraId="365CC56F" w14:textId="083BFE06" w:rsidR="00B35F72" w:rsidRPr="006A743A" w:rsidRDefault="006E61F7" w:rsidP="008B127C">
      <w:pPr>
        <w:pStyle w:val="Geenafstand"/>
        <w:jc w:val="both"/>
        <w:rPr>
          <w:lang w:val="en-US"/>
        </w:rPr>
      </w:pPr>
      <w:r>
        <w:rPr>
          <w:i/>
          <w:iCs/>
          <w:lang w:val="en-US"/>
        </w:rPr>
        <w:t>Conclusion:</w:t>
      </w:r>
      <w:r>
        <w:rPr>
          <w:lang w:val="en-US"/>
        </w:rPr>
        <w:t xml:space="preserve"> The study sho</w:t>
      </w:r>
      <w:r w:rsidR="00A826F9">
        <w:rPr>
          <w:lang w:val="en-US"/>
        </w:rPr>
        <w:t xml:space="preserve">ws that the </w:t>
      </w:r>
      <w:r w:rsidR="00F31612">
        <w:rPr>
          <w:lang w:val="en-US"/>
        </w:rPr>
        <w:t xml:space="preserve">OPTION-5 has a low face validity. It is recommended to replace the current items with </w:t>
      </w:r>
      <w:r w:rsidR="00DC7EB2">
        <w:rPr>
          <w:lang w:val="en-US"/>
        </w:rPr>
        <w:t xml:space="preserve">the new sentences with a higher face validity from the focus group. This new version of the OPTION-5 needs to be further </w:t>
      </w:r>
      <w:r w:rsidR="00D86409">
        <w:rPr>
          <w:lang w:val="en-US"/>
        </w:rPr>
        <w:t>examined on different types of validity.</w:t>
      </w:r>
      <w:r w:rsidR="00B35F72" w:rsidRPr="006A743A">
        <w:rPr>
          <w:lang w:val="en-US"/>
        </w:rPr>
        <w:br w:type="page"/>
      </w:r>
    </w:p>
    <w:p w14:paraId="0442B0F2" w14:textId="77777777" w:rsidR="008B127C" w:rsidRPr="00F06E71" w:rsidRDefault="008B127C" w:rsidP="00995BFC">
      <w:pPr>
        <w:pStyle w:val="Geenafstand"/>
        <w:rPr>
          <w:b/>
          <w:bCs/>
          <w:lang w:val="en-US"/>
        </w:rPr>
        <w:sectPr w:rsidR="008B127C" w:rsidRPr="00F06E71" w:rsidSect="008B127C">
          <w:type w:val="continuous"/>
          <w:pgSz w:w="11906" w:h="16838"/>
          <w:pgMar w:top="1417" w:right="1417" w:bottom="1417" w:left="1417" w:header="708" w:footer="708" w:gutter="0"/>
          <w:cols w:space="708"/>
          <w:docGrid w:linePitch="360"/>
        </w:sectPr>
      </w:pPr>
    </w:p>
    <w:p w14:paraId="2A8723BF" w14:textId="76FA880F" w:rsidR="00F36F80" w:rsidRDefault="00995BFC" w:rsidP="00995BFC">
      <w:pPr>
        <w:pStyle w:val="Geenafstand"/>
        <w:rPr>
          <w:color w:val="7030A0"/>
        </w:rPr>
      </w:pPr>
      <w:r w:rsidRPr="72E08C80">
        <w:rPr>
          <w:b/>
          <w:bCs/>
        </w:rPr>
        <w:lastRenderedPageBreak/>
        <w:t>Inleiding</w:t>
      </w:r>
    </w:p>
    <w:p w14:paraId="0B0F3035" w14:textId="3B879790" w:rsidR="00DC7AE3" w:rsidRDefault="00F36F80" w:rsidP="000068B3">
      <w:pPr>
        <w:pStyle w:val="Geenafstand"/>
        <w:jc w:val="both"/>
      </w:pPr>
      <w:r>
        <w:t>In een studie van Towl</w:t>
      </w:r>
      <w:r w:rsidR="00CD618A">
        <w:t>e</w:t>
      </w:r>
      <w:r w:rsidR="00617A5A">
        <w:t xml:space="preserve"> </w:t>
      </w:r>
      <w:r w:rsidR="00E67F65">
        <w:t>(</w:t>
      </w:r>
      <w:r>
        <w:t>1998</w:t>
      </w:r>
      <w:r w:rsidR="00E67F65">
        <w:t>)</w:t>
      </w:r>
      <w:r>
        <w:t xml:space="preserve"> </w:t>
      </w:r>
      <w:r w:rsidR="00F31C26">
        <w:t>wo</w:t>
      </w:r>
      <w:r>
        <w:t>rd</w:t>
      </w:r>
      <w:r w:rsidR="00F31C26">
        <w:t>t</w:t>
      </w:r>
      <w:r>
        <w:t xml:space="preserve"> </w:t>
      </w:r>
      <w:r w:rsidR="00991E50">
        <w:t xml:space="preserve">geconcludeerd dat slechte communicatie in de </w:t>
      </w:r>
      <w:r w:rsidR="00991E50" w:rsidRPr="006C1647">
        <w:t>gezondheidszorg één van de grootste oorzaken is van ontevredenheid onder patiënten.</w:t>
      </w:r>
      <w:r w:rsidR="00CA0A17" w:rsidRPr="006C1647">
        <w:t xml:space="preserve"> </w:t>
      </w:r>
      <w:r w:rsidR="00AB747F" w:rsidRPr="006C1647">
        <w:t>1</w:t>
      </w:r>
      <w:r w:rsidR="00724D34" w:rsidRPr="006C1647">
        <w:t>6</w:t>
      </w:r>
      <w:r w:rsidR="00AB747F" w:rsidRPr="006C1647">
        <w:t xml:space="preserve"> jaar later, in een</w:t>
      </w:r>
      <w:r w:rsidR="00724D34" w:rsidRPr="006C1647">
        <w:t xml:space="preserve"> </w:t>
      </w:r>
      <w:r w:rsidR="00942743" w:rsidRPr="006C1647">
        <w:t>studie van Popa-Velea</w:t>
      </w:r>
      <w:r w:rsidR="00B12DFD">
        <w:t xml:space="preserve"> </w:t>
      </w:r>
      <w:r w:rsidR="00617A5A">
        <w:t>e</w:t>
      </w:r>
      <w:r w:rsidR="00A62626">
        <w:t xml:space="preserve">n </w:t>
      </w:r>
      <w:r w:rsidR="00A62626" w:rsidRPr="00A91665">
        <w:rPr>
          <w:noProof/>
        </w:rPr>
        <w:t>Purcărea</w:t>
      </w:r>
      <w:r w:rsidR="00A91665">
        <w:t xml:space="preserve"> </w:t>
      </w:r>
      <w:r w:rsidR="00E67F65">
        <w:t>(</w:t>
      </w:r>
      <w:r w:rsidR="00942743" w:rsidRPr="006C1647">
        <w:t>2014</w:t>
      </w:r>
      <w:r w:rsidR="00E67F65">
        <w:t>)</w:t>
      </w:r>
      <w:r w:rsidR="00942743" w:rsidRPr="006C1647">
        <w:t xml:space="preserve"> </w:t>
      </w:r>
      <w:r w:rsidR="00AB747F" w:rsidRPr="006C1647">
        <w:t>wordt</w:t>
      </w:r>
      <w:r w:rsidR="00A95E9A" w:rsidRPr="006C1647">
        <w:t xml:space="preserve"> </w:t>
      </w:r>
      <w:r w:rsidR="002F074E" w:rsidRPr="006C1647">
        <w:t xml:space="preserve">geconcludeerd dat er </w:t>
      </w:r>
      <w:r w:rsidR="004964B6" w:rsidRPr="006C1647">
        <w:t xml:space="preserve">problemen zijn met communicatie in de gezondheidszorg. Onder andere </w:t>
      </w:r>
      <w:r w:rsidR="00E45C41" w:rsidRPr="006C1647">
        <w:t xml:space="preserve">het </w:t>
      </w:r>
      <w:r w:rsidR="00F66A34" w:rsidRPr="006C1647">
        <w:t xml:space="preserve">gebrek aan voldoende </w:t>
      </w:r>
      <w:r w:rsidR="7119B2DF" w:rsidRPr="006C1647">
        <w:t>communicatie skills</w:t>
      </w:r>
      <w:r w:rsidR="00F66A34" w:rsidRPr="006C1647">
        <w:t>, de neiging om te oordele</w:t>
      </w:r>
      <w:r w:rsidR="00B35D04" w:rsidRPr="006C1647">
        <w:t xml:space="preserve">n, </w:t>
      </w:r>
      <w:r w:rsidR="00A86286" w:rsidRPr="006C1647">
        <w:t xml:space="preserve">vermijding </w:t>
      </w:r>
      <w:r w:rsidR="00562872" w:rsidRPr="006C1647">
        <w:t>van nevenproblematiek en het verwaarlozen van socio-culturele verschillen</w:t>
      </w:r>
      <w:r w:rsidR="00BE598E" w:rsidRPr="006C1647">
        <w:t xml:space="preserve"> worden </w:t>
      </w:r>
      <w:r w:rsidR="00546E4A" w:rsidRPr="006C1647">
        <w:t xml:space="preserve">als problemen </w:t>
      </w:r>
      <w:r w:rsidR="00BE598E" w:rsidRPr="006C1647">
        <w:t xml:space="preserve">genoemd door patiënten. </w:t>
      </w:r>
      <w:r w:rsidR="00EB75FC" w:rsidRPr="006C1647">
        <w:t>Communicatieproblemen in de zorg zijn er al ontzettend lang, terwijl de v</w:t>
      </w:r>
      <w:r w:rsidR="006E4F54" w:rsidRPr="006C1647">
        <w:t xml:space="preserve">oordelen van </w:t>
      </w:r>
      <w:r w:rsidR="00322FFE">
        <w:t>goede</w:t>
      </w:r>
      <w:r w:rsidR="006E4F54" w:rsidRPr="006C1647">
        <w:t xml:space="preserve"> </w:t>
      </w:r>
      <w:r w:rsidR="00F27467" w:rsidRPr="006C1647">
        <w:t xml:space="preserve">communicatie </w:t>
      </w:r>
      <w:r w:rsidR="00A012D5" w:rsidRPr="006C1647">
        <w:t xml:space="preserve">er in overvloed zijn. </w:t>
      </w:r>
      <w:r w:rsidR="00876A18" w:rsidRPr="006C1647">
        <w:t>C</w:t>
      </w:r>
      <w:r w:rsidR="00A012D5" w:rsidRPr="006C1647">
        <w:t>ommunicatie</w:t>
      </w:r>
      <w:r w:rsidR="00876A18" w:rsidRPr="006C1647">
        <w:t>verbetering</w:t>
      </w:r>
      <w:r w:rsidR="00A012D5" w:rsidRPr="006C1647">
        <w:t xml:space="preserve"> leidt tot </w:t>
      </w:r>
      <w:r w:rsidR="001E3DD1" w:rsidRPr="006C1647">
        <w:t xml:space="preserve">een betere omschrijving van symptomen en leidt hierdoor tot een </w:t>
      </w:r>
      <w:r w:rsidR="00876A18" w:rsidRPr="006C1647">
        <w:t xml:space="preserve">betere diagnose, </w:t>
      </w:r>
      <w:r w:rsidR="008D03F1" w:rsidRPr="006C1647">
        <w:t xml:space="preserve">de percepties van de patiënt over de behandelmogelijkheden worden </w:t>
      </w:r>
      <w:r w:rsidR="001E1900" w:rsidRPr="006C1647">
        <w:t>duidelijk</w:t>
      </w:r>
      <w:r w:rsidR="00322FFE">
        <w:t>er</w:t>
      </w:r>
      <w:r w:rsidR="001E1900" w:rsidRPr="006C1647">
        <w:t xml:space="preserve"> en </w:t>
      </w:r>
      <w:r w:rsidR="00326572" w:rsidRPr="006C1647">
        <w:t>de patiënt kan beter betrokken worden bij het nemen van een behandelbesluit</w:t>
      </w:r>
      <w:r w:rsidR="00BE6285" w:rsidRPr="006C1647">
        <w:t xml:space="preserve"> </w:t>
      </w:r>
      <w:sdt>
        <w:sdtPr>
          <w:id w:val="1337808552"/>
          <w:citation/>
        </w:sdtPr>
        <w:sdtEndPr/>
        <w:sdtContent>
          <w:r w:rsidR="00940BEE" w:rsidRPr="006C1647">
            <w:fldChar w:fldCharType="begin"/>
          </w:r>
          <w:r w:rsidR="00663915">
            <w:instrText xml:space="preserve">CITATION Pop14 \l 1043 </w:instrText>
          </w:r>
          <w:r w:rsidR="00940BEE" w:rsidRPr="006C1647">
            <w:fldChar w:fldCharType="separate"/>
          </w:r>
          <w:r w:rsidR="00663915">
            <w:rPr>
              <w:noProof/>
            </w:rPr>
            <w:t>(Popa-Velea &amp; Purcărea, 2014)</w:t>
          </w:r>
          <w:r w:rsidR="00940BEE" w:rsidRPr="006C1647">
            <w:fldChar w:fldCharType="end"/>
          </w:r>
        </w:sdtContent>
      </w:sdt>
      <w:r w:rsidR="00EF70EB" w:rsidRPr="006C1647">
        <w:t xml:space="preserve">. </w:t>
      </w:r>
      <w:r w:rsidR="00322FFE">
        <w:t>Bin</w:t>
      </w:r>
      <w:r w:rsidR="00D53ED5" w:rsidRPr="006C1647">
        <w:t>n</w:t>
      </w:r>
      <w:r w:rsidR="00322FFE">
        <w:t>en</w:t>
      </w:r>
      <w:r w:rsidR="00D53ED5" w:rsidRPr="006C1647">
        <w:t xml:space="preserve"> de fysiotherapie</w:t>
      </w:r>
      <w:r w:rsidR="00BF2121" w:rsidRPr="006C1647">
        <w:t xml:space="preserve"> is ook ruimte voor verbetering van communicatie, blijkt uit </w:t>
      </w:r>
      <w:r w:rsidR="00DD4CAE">
        <w:t>onderzoek w</w:t>
      </w:r>
      <w:r w:rsidR="00940BEE" w:rsidRPr="006C1647">
        <w:t>aarin wordt gesteld dat fysiotherapeuten vaker kiezen voor de beste behandeling, in plaats van te luisteren naar de wensen van de patiënt. Negatieve gevolgen hiervan zijn dat de relatie tussen patiënt en therapeut verslechtert en het ontstaan van behandelconflicten</w:t>
      </w:r>
      <w:r w:rsidR="00322FFE">
        <w:t>. D</w:t>
      </w:r>
      <w:r w:rsidR="00940BEE" w:rsidRPr="006C1647">
        <w:t xml:space="preserve">it leidt tot een verminderde kwaliteit van de fysiotherapeutische behandeling </w:t>
      </w:r>
      <w:sdt>
        <w:sdtPr>
          <w:id w:val="-1755120321"/>
          <w:citation/>
        </w:sdtPr>
        <w:sdtEndPr/>
        <w:sdtContent>
          <w:r w:rsidR="00940BEE" w:rsidRPr="006C1647">
            <w:fldChar w:fldCharType="begin"/>
          </w:r>
          <w:r w:rsidR="00915154">
            <w:instrText xml:space="preserve">CITATION Die13 \l 1043 </w:instrText>
          </w:r>
          <w:r w:rsidR="00940BEE" w:rsidRPr="006C1647">
            <w:fldChar w:fldCharType="separate"/>
          </w:r>
          <w:r w:rsidR="00663915">
            <w:rPr>
              <w:noProof/>
            </w:rPr>
            <w:t>(Dierckx, Deveugele, Roosen, &amp; Devisch, 2013)</w:t>
          </w:r>
          <w:r w:rsidR="00940BEE" w:rsidRPr="006C1647">
            <w:fldChar w:fldCharType="end"/>
          </w:r>
        </w:sdtContent>
      </w:sdt>
      <w:r w:rsidR="00940BEE" w:rsidRPr="006C1647">
        <w:t>. Een oplossing voor dit probleem is shared decision making (SDM).</w:t>
      </w:r>
    </w:p>
    <w:p w14:paraId="7CE2F0C3" w14:textId="77777777" w:rsidR="0025272A" w:rsidRDefault="0025272A" w:rsidP="000068B3">
      <w:pPr>
        <w:pStyle w:val="Geenafstand"/>
        <w:jc w:val="both"/>
      </w:pPr>
    </w:p>
    <w:p w14:paraId="70EA78A0" w14:textId="2C315DA9" w:rsidR="00995BFC" w:rsidRDefault="00995BFC" w:rsidP="000068B3">
      <w:pPr>
        <w:pStyle w:val="Geenafstand"/>
        <w:jc w:val="both"/>
      </w:pPr>
      <w:r w:rsidRPr="006C1647">
        <w:t xml:space="preserve">SDM, in het Nederlands ‘gezamenlijke besluitvorming’, is het proces van het maken van een </w:t>
      </w:r>
      <w:r>
        <w:t>weloverwogen besluit samen met de patiënt.</w:t>
      </w:r>
      <w:r w:rsidRPr="00095C14">
        <w:rPr>
          <w:color w:val="FF0000"/>
        </w:rPr>
        <w:t xml:space="preserve"> </w:t>
      </w:r>
      <w:r w:rsidRPr="00095C14">
        <w:t xml:space="preserve">De </w:t>
      </w:r>
      <w:r>
        <w:t>eerste vermelding van SDM komt uit 1982 en komt voort uit</w:t>
      </w:r>
      <w:r w:rsidRPr="00C24486">
        <w:rPr>
          <w:color w:val="FF0000"/>
        </w:rPr>
        <w:t xml:space="preserve"> </w:t>
      </w:r>
      <w:r>
        <w:t xml:space="preserve">de principes van ‘patient-centered care’ </w:t>
      </w:r>
      <w:sdt>
        <w:sdtPr>
          <w:id w:val="784698189"/>
          <w:citation/>
        </w:sdtPr>
        <w:sdtEndPr/>
        <w:sdtContent>
          <w:r>
            <w:fldChar w:fldCharType="begin"/>
          </w:r>
          <w:r w:rsidR="00663915">
            <w:instrText xml:space="preserve">CITATION Elw12 \l 1043 </w:instrText>
          </w:r>
          <w:r>
            <w:fldChar w:fldCharType="separate"/>
          </w:r>
          <w:r w:rsidR="00663915">
            <w:rPr>
              <w:noProof/>
            </w:rPr>
            <w:t>(Elwyn, et al., 2012)</w:t>
          </w:r>
          <w:r>
            <w:fldChar w:fldCharType="end"/>
          </w:r>
        </w:sdtContent>
      </w:sdt>
      <w:r>
        <w:t xml:space="preserve">. Patient-centered care is het actief betrekken van de patiënt bij het maken van beslissingen in de gezondheidszorg </w:t>
      </w:r>
      <w:sdt>
        <w:sdtPr>
          <w:id w:val="1589807829"/>
          <w:citation/>
        </w:sdtPr>
        <w:sdtEndPr/>
        <w:sdtContent>
          <w:r>
            <w:fldChar w:fldCharType="begin"/>
          </w:r>
          <w:r w:rsidR="00915154">
            <w:instrText xml:space="preserve">CITATION Bar12 \l 1043 </w:instrText>
          </w:r>
          <w:r>
            <w:fldChar w:fldCharType="separate"/>
          </w:r>
          <w:r w:rsidR="00663915">
            <w:rPr>
              <w:noProof/>
            </w:rPr>
            <w:t>(Barry &amp; Edgman-Levitan, 2012)</w:t>
          </w:r>
          <w:r>
            <w:fldChar w:fldCharType="end"/>
          </w:r>
        </w:sdtContent>
      </w:sdt>
      <w:r>
        <w:t xml:space="preserve">. </w:t>
      </w:r>
      <w:r w:rsidR="00B12DFD">
        <w:t xml:space="preserve">Door </w:t>
      </w:r>
      <w:r w:rsidR="00FE5A17">
        <w:t>de patiënt actief te betrekken</w:t>
      </w:r>
      <w:r>
        <w:t xml:space="preserve"> </w:t>
      </w:r>
      <w:r w:rsidR="00FE5A17">
        <w:t xml:space="preserve">bij het maken van een besluit </w:t>
      </w:r>
      <w:r w:rsidR="00B12DFD">
        <w:t xml:space="preserve">kan er </w:t>
      </w:r>
      <w:r>
        <w:t xml:space="preserve">een </w:t>
      </w:r>
      <w:r w:rsidRPr="007B1885">
        <w:t xml:space="preserve">wetenschappelijk onderbouwde keuze </w:t>
      </w:r>
      <w:r w:rsidR="00B12DFD" w:rsidRPr="007B1885">
        <w:t>gemaakt worden</w:t>
      </w:r>
      <w:r w:rsidRPr="007B1885">
        <w:t xml:space="preserve"> en de kwaliteit van de communicatie tussen patiënt en zorgverlener </w:t>
      </w:r>
      <w:r w:rsidRPr="007B1885">
        <w:t xml:space="preserve">verbeteren </w:t>
      </w:r>
      <w:sdt>
        <w:sdtPr>
          <w:id w:val="1956747934"/>
          <w:citation/>
        </w:sdtPr>
        <w:sdtEndPr/>
        <w:sdtContent>
          <w:r w:rsidRPr="007B1885">
            <w:fldChar w:fldCharType="begin"/>
          </w:r>
          <w:r w:rsidR="00663915" w:rsidRPr="007B1885">
            <w:instrText xml:space="preserve">CITATION Hof20 \l 1043 </w:instrText>
          </w:r>
          <w:r w:rsidRPr="007B1885">
            <w:fldChar w:fldCharType="separate"/>
          </w:r>
          <w:r w:rsidR="00663915" w:rsidRPr="007B1885">
            <w:rPr>
              <w:noProof/>
            </w:rPr>
            <w:t>(Hoffmann, Lewis, &amp; Maher, 2019)</w:t>
          </w:r>
          <w:r w:rsidRPr="007B1885">
            <w:fldChar w:fldCharType="end"/>
          </w:r>
        </w:sdtContent>
      </w:sdt>
      <w:r>
        <w:t xml:space="preserve">. Door SDM toe te passen vergroot de patiënttevredenheid, de therapietrouw en uiteindelijk de gezondheid van de patiënt </w:t>
      </w:r>
      <w:sdt>
        <w:sdtPr>
          <w:id w:val="1099601083"/>
          <w:citation/>
        </w:sdtPr>
        <w:sdtEndPr/>
        <w:sdtContent>
          <w:r>
            <w:fldChar w:fldCharType="begin"/>
          </w:r>
          <w:r w:rsidR="00915154">
            <w:instrText xml:space="preserve">CITATION Die13 \l 1043 </w:instrText>
          </w:r>
          <w:r>
            <w:fldChar w:fldCharType="separate"/>
          </w:r>
          <w:r w:rsidR="00663915">
            <w:rPr>
              <w:noProof/>
            </w:rPr>
            <w:t>(Dierckx, Deveugele, Roosen, &amp; Devisch, 2013)</w:t>
          </w:r>
          <w:r>
            <w:fldChar w:fldCharType="end"/>
          </w:r>
        </w:sdtContent>
      </w:sdt>
      <w:r>
        <w:t>. Hierom hebben zowel fysiotherapeuten als patiënten belang bij de uitkomsten van dit onderzoek.</w:t>
      </w:r>
    </w:p>
    <w:p w14:paraId="6481FC0A" w14:textId="77777777" w:rsidR="0025272A" w:rsidRDefault="0025272A" w:rsidP="000068B3">
      <w:pPr>
        <w:pStyle w:val="Geenafstand"/>
        <w:jc w:val="both"/>
      </w:pPr>
    </w:p>
    <w:p w14:paraId="3D6048C4" w14:textId="69EBBD8A" w:rsidR="00995BFC" w:rsidRDefault="00995BFC" w:rsidP="000068B3">
      <w:pPr>
        <w:pStyle w:val="Geenafstand"/>
        <w:jc w:val="both"/>
      </w:pPr>
      <w:r>
        <w:t xml:space="preserve">Volgens </w:t>
      </w:r>
      <w:r w:rsidRPr="002377C9">
        <w:t>Pieterse</w:t>
      </w:r>
      <w:r w:rsidR="00D46A74">
        <w:t xml:space="preserve"> en Finset</w:t>
      </w:r>
      <w:r w:rsidR="002377C9">
        <w:t xml:space="preserve"> (2019)</w:t>
      </w:r>
      <w:r w:rsidRPr="002377C9">
        <w:t xml:space="preserve"> is</w:t>
      </w:r>
      <w:r>
        <w:t xml:space="preserve"> er nog veel verbetering in het gebruik van SDM mogelijk</w:t>
      </w:r>
      <w:r w:rsidR="00322FFE">
        <w:t>.</w:t>
      </w:r>
      <w:r>
        <w:t xml:space="preserve"> </w:t>
      </w:r>
      <w:r w:rsidR="00322FFE">
        <w:t>E</w:t>
      </w:r>
      <w:r>
        <w:t xml:space="preserve">en grote barrière voor het gebruik is de tijdsdruk in de gezondheidszorg, hoewel hier nog weinig evidentie voor is. In de fysiotherapeutische setting varieert de duur van één consult tussen de 20 en 60 minuten, afhankelijk van de complexiteit van de klacht en de richtlijnen van de praktijk. Tijdens een consult is de </w:t>
      </w:r>
      <w:r w:rsidR="00322FFE">
        <w:t>bedrevenheid</w:t>
      </w:r>
      <w:r w:rsidRPr="00A927C6">
        <w:t xml:space="preserve"> </w:t>
      </w:r>
      <w:r>
        <w:t xml:space="preserve">van de zorgverlener van invloed op SDM, de patiënt weet bijvoorbeeld </w:t>
      </w:r>
      <w:r w:rsidRPr="007B1885">
        <w:t xml:space="preserve">beter wat </w:t>
      </w:r>
      <w:r w:rsidR="007B1885" w:rsidRPr="007B1885">
        <w:t>de behandel</w:t>
      </w:r>
      <w:r w:rsidRPr="007B1885">
        <w:t xml:space="preserve">opties </w:t>
      </w:r>
      <w:r>
        <w:t>zijn</w:t>
      </w:r>
      <w:r w:rsidR="00322FFE">
        <w:t xml:space="preserve"> omdat de fysiotherapeut dit duidelijk kan communiceren</w:t>
      </w:r>
      <w:r w:rsidRPr="00210AF6">
        <w:t>. S</w:t>
      </w:r>
      <w:r w:rsidR="00210AF6" w:rsidRPr="00210AF6">
        <w:t>ø</w:t>
      </w:r>
      <w:r w:rsidRPr="00210AF6">
        <w:t xml:space="preserve">ndergaard </w:t>
      </w:r>
      <w:r>
        <w:t>et al</w:t>
      </w:r>
      <w:r w:rsidR="006C1647">
        <w:t>. (2019)</w:t>
      </w:r>
      <w:r>
        <w:t xml:space="preserve"> concludeerde dat wanneer een getrainde zorgverlener SDM toepaste, de patiënten minder spijt van een behandelkeuze ervaarden dan patiënten waarbij geen SDM werd toegepast.</w:t>
      </w:r>
    </w:p>
    <w:p w14:paraId="31D45BCC" w14:textId="77777777" w:rsidR="00995BFC" w:rsidRDefault="00995BFC" w:rsidP="000068B3">
      <w:pPr>
        <w:pStyle w:val="Geenafstand"/>
        <w:jc w:val="both"/>
      </w:pPr>
    </w:p>
    <w:p w14:paraId="3AD27DB9" w14:textId="470CE62D" w:rsidR="00995BFC" w:rsidRPr="00926B98" w:rsidRDefault="00995BFC" w:rsidP="000068B3">
      <w:pPr>
        <w:pStyle w:val="Geenafstand"/>
        <w:jc w:val="both"/>
      </w:pPr>
      <w:r>
        <w:t xml:space="preserve">Onder andere door het gebruik van </w:t>
      </w:r>
      <w:r w:rsidRPr="068D8A2E">
        <w:t>meetinstrumente</w:t>
      </w:r>
      <w:r>
        <w:t>n kan SDM in de fysiotherapeutische praktijk worden verbeterd</w:t>
      </w:r>
      <w:r w:rsidR="00210AF6">
        <w:t xml:space="preserve"> </w:t>
      </w:r>
      <w:sdt>
        <w:sdtPr>
          <w:id w:val="43806904"/>
          <w:citation/>
        </w:sdtPr>
        <w:sdtEndPr/>
        <w:sdtContent>
          <w:r w:rsidR="00210AF6">
            <w:fldChar w:fldCharType="begin"/>
          </w:r>
          <w:r w:rsidR="00663915">
            <w:instrText xml:space="preserve">CITATION Pie19 \l 1043 </w:instrText>
          </w:r>
          <w:r w:rsidR="00210AF6">
            <w:fldChar w:fldCharType="separate"/>
          </w:r>
          <w:r w:rsidR="00663915">
            <w:rPr>
              <w:noProof/>
            </w:rPr>
            <w:t>(Pieterse &amp; Finset, 2019)</w:t>
          </w:r>
          <w:r w:rsidR="00210AF6">
            <w:fldChar w:fldCharType="end"/>
          </w:r>
        </w:sdtContent>
      </w:sdt>
      <w:r>
        <w:t>. Zo’n meetinstrument is bijvoorbeeld de OPTION-5 (zi</w:t>
      </w:r>
      <w:r w:rsidR="00E10639">
        <w:t xml:space="preserve">e Bijlage </w:t>
      </w:r>
      <w:r w:rsidR="00B12DFD">
        <w:t>A</w:t>
      </w:r>
      <w:r>
        <w:t>)</w:t>
      </w:r>
      <w:r w:rsidR="0002470F">
        <w:t xml:space="preserve"> </w:t>
      </w:r>
      <w:sdt>
        <w:sdtPr>
          <w:id w:val="214009719"/>
          <w:citation/>
        </w:sdtPr>
        <w:sdtEndPr/>
        <w:sdtContent>
          <w:r w:rsidR="0002470F">
            <w:fldChar w:fldCharType="begin"/>
          </w:r>
          <w:r w:rsidR="00663915">
            <w:instrText xml:space="preserve">CITATION Elw13 \l 1043 </w:instrText>
          </w:r>
          <w:r w:rsidR="0002470F">
            <w:fldChar w:fldCharType="separate"/>
          </w:r>
          <w:r w:rsidR="00663915">
            <w:rPr>
              <w:noProof/>
            </w:rPr>
            <w:t>(Elwyn, Tsulukidze, Edwards, Légaré, &amp; Newcombe, 2013)</w:t>
          </w:r>
          <w:r w:rsidR="0002470F">
            <w:fldChar w:fldCharType="end"/>
          </w:r>
        </w:sdtContent>
      </w:sdt>
      <w:r>
        <w:t>. M</w:t>
      </w:r>
      <w:r w:rsidRPr="3913B3F7">
        <w:t>omenteel</w:t>
      </w:r>
      <w:r w:rsidRPr="008E21B0">
        <w:rPr>
          <w:color w:val="FF0000"/>
        </w:rPr>
        <w:t xml:space="preserve"> </w:t>
      </w:r>
      <w:r>
        <w:t xml:space="preserve">is er een gebrek aan richtlijnen </w:t>
      </w:r>
      <w:r w:rsidRPr="00636612">
        <w:t xml:space="preserve">voor </w:t>
      </w:r>
      <w:r>
        <w:t xml:space="preserve">het gebruik van de OPTION-5 </w:t>
      </w:r>
      <w:sdt>
        <w:sdtPr>
          <w:id w:val="1913115479"/>
          <w:placeholder>
            <w:docPart w:val="5146549B2C9140E3882A4415203185F0"/>
          </w:placeholder>
          <w:citation/>
        </w:sdtPr>
        <w:sdtEndPr/>
        <w:sdtContent>
          <w:r>
            <w:fldChar w:fldCharType="begin"/>
          </w:r>
          <w:r w:rsidR="00663915">
            <w:instrText xml:space="preserve">CITATION Elw12 \l 1043 </w:instrText>
          </w:r>
          <w:r>
            <w:fldChar w:fldCharType="separate"/>
          </w:r>
          <w:r w:rsidR="00663915">
            <w:rPr>
              <w:noProof/>
            </w:rPr>
            <w:t>(Elwyn, et al., 2012)</w:t>
          </w:r>
          <w:r>
            <w:fldChar w:fldCharType="end"/>
          </w:r>
        </w:sdtContent>
      </w:sdt>
      <w:r>
        <w:t xml:space="preserve">, terwijl fysiotherapeuten positief tegenover het gebruik ervan staan </w:t>
      </w:r>
      <w:sdt>
        <w:sdtPr>
          <w:id w:val="-777335311"/>
          <w:placeholder>
            <w:docPart w:val="24F99DCAF42F4E618DD4379A17DC7F19"/>
          </w:placeholder>
          <w:citation/>
        </w:sdtPr>
        <w:sdtEndPr/>
        <w:sdtContent>
          <w:r>
            <w:fldChar w:fldCharType="begin"/>
          </w:r>
          <w:r w:rsidR="00663915">
            <w:instrText xml:space="preserve">CITATION Top18 \l 1043 </w:instrText>
          </w:r>
          <w:r>
            <w:fldChar w:fldCharType="separate"/>
          </w:r>
          <w:r w:rsidR="00663915">
            <w:rPr>
              <w:noProof/>
            </w:rPr>
            <w:t>(Topp, Westenhöfer, Scholl, &amp; Hahlweg, 2018)</w:t>
          </w:r>
          <w:r>
            <w:fldChar w:fldCharType="end"/>
          </w:r>
        </w:sdtContent>
      </w:sdt>
      <w:r>
        <w:t xml:space="preserve">. De OPTION-5 is een observatielijst die de mate van SDM </w:t>
      </w:r>
      <w:r w:rsidR="00BB1302">
        <w:t xml:space="preserve">in de zorg meet </w:t>
      </w:r>
      <w:sdt>
        <w:sdtPr>
          <w:id w:val="1452127701"/>
          <w:citation/>
        </w:sdtPr>
        <w:sdtEndPr/>
        <w:sdtContent>
          <w:r w:rsidR="00BB1302">
            <w:fldChar w:fldCharType="begin"/>
          </w:r>
          <w:r w:rsidR="00BE5893">
            <w:instrText xml:space="preserve">CITATION Stu16 \l 1043 </w:instrText>
          </w:r>
          <w:r w:rsidR="00BB1302">
            <w:fldChar w:fldCharType="separate"/>
          </w:r>
          <w:r w:rsidR="00BE5893">
            <w:rPr>
              <w:noProof/>
            </w:rPr>
            <w:t>(Stubenrouch, et al., 2016)</w:t>
          </w:r>
          <w:r w:rsidR="00BB1302">
            <w:fldChar w:fldCharType="end"/>
          </w:r>
        </w:sdtContent>
      </w:sdt>
      <w:r>
        <w:t>. De zorgverlener wordt op vijf items gescoord met een score van 0 tot 4, waarbij 4 de hoogst haalbare score is. De maximaal te behalen score is 20, dit houdt in dat de therapeut SDM volledig heeft toegepast</w:t>
      </w:r>
      <w:r w:rsidR="006E3CF0">
        <w:t>. In</w:t>
      </w:r>
      <w:r w:rsidRPr="00DB6E6D">
        <w:t xml:space="preserve"> 2012 </w:t>
      </w:r>
      <w:r w:rsidR="006E3CF0">
        <w:t xml:space="preserve">werd </w:t>
      </w:r>
      <w:r w:rsidRPr="00DB6E6D">
        <w:t xml:space="preserve">een </w:t>
      </w:r>
      <w:r w:rsidRPr="001410F6">
        <w:t xml:space="preserve">model </w:t>
      </w:r>
      <w:r w:rsidR="006E3CF0">
        <w:t xml:space="preserve">beschreven </w:t>
      </w:r>
      <w:r w:rsidRPr="001410F6">
        <w:t>waarmee SDM in de praktijk kan worden toegepast.</w:t>
      </w:r>
      <w:r w:rsidR="00743A7B">
        <w:t xml:space="preserve"> Dit model kent</w:t>
      </w:r>
      <w:r w:rsidRPr="001410F6">
        <w:t xml:space="preserve"> drie </w:t>
      </w:r>
      <w:r>
        <w:t>stappen: een keuze introduceren, opties geven en de patiënt helpen een keuze te maken</w:t>
      </w:r>
      <w:r w:rsidR="00743A7B">
        <w:t xml:space="preserve"> </w:t>
      </w:r>
      <w:sdt>
        <w:sdtPr>
          <w:id w:val="-1712721877"/>
          <w:citation/>
        </w:sdtPr>
        <w:sdtEndPr/>
        <w:sdtContent>
          <w:r w:rsidR="00743A7B">
            <w:fldChar w:fldCharType="begin"/>
          </w:r>
          <w:r w:rsidR="00663915">
            <w:instrText xml:space="preserve">CITATION Elw12 \l 1043 </w:instrText>
          </w:r>
          <w:r w:rsidR="00743A7B">
            <w:fldChar w:fldCharType="separate"/>
          </w:r>
          <w:r w:rsidR="00663915">
            <w:rPr>
              <w:noProof/>
            </w:rPr>
            <w:t>(Elwyn, et al., 2012)</w:t>
          </w:r>
          <w:r w:rsidR="00743A7B">
            <w:fldChar w:fldCharType="end"/>
          </w:r>
        </w:sdtContent>
      </w:sdt>
      <w:r>
        <w:t>. In de OPTION-5 komen deze onderdelen ook aan bod</w:t>
      </w:r>
      <w:r w:rsidRPr="003553FB">
        <w:t>. De voorloper van de OPTION-5 is de OPTION-12.</w:t>
      </w:r>
      <w:r w:rsidR="00166BF2">
        <w:t xml:space="preserve"> Naar de </w:t>
      </w:r>
      <w:r w:rsidR="008F14BA">
        <w:t xml:space="preserve">OPTION-12 is praktijkonderzoek gedaan, </w:t>
      </w:r>
      <w:r w:rsidR="00A201A1">
        <w:t>e</w:t>
      </w:r>
      <w:r>
        <w:t xml:space="preserve">r </w:t>
      </w:r>
      <w:r w:rsidR="00A201A1">
        <w:t>werden</w:t>
      </w:r>
      <w:r>
        <w:t xml:space="preserve"> 13 fysiotherapeuten onderzocht waarbij gemiddeld 16</w:t>
      </w:r>
      <w:r w:rsidR="00BB1302">
        <w:t xml:space="preserve"> (range= 12-19)</w:t>
      </w:r>
      <w:r>
        <w:t xml:space="preserve"> consulten zijn gescoord. Hier kwam uit dat voor alle items de mediaanscore nul was. Dit betekent dat op meer dan 50% van de items een nul werd gescoord, terwijl de hoogst haalbare score per item vier is</w:t>
      </w:r>
      <w:r w:rsidR="00401627">
        <w:t xml:space="preserve"> </w:t>
      </w:r>
      <w:sdt>
        <w:sdtPr>
          <w:id w:val="1749380824"/>
          <w:citation/>
        </w:sdtPr>
        <w:sdtEndPr/>
        <w:sdtContent>
          <w:r w:rsidR="00401627">
            <w:fldChar w:fldCharType="begin"/>
          </w:r>
          <w:r w:rsidR="00915154">
            <w:instrText xml:space="preserve">CITATION Die13 \l 1043 </w:instrText>
          </w:r>
          <w:r w:rsidR="00401627">
            <w:fldChar w:fldCharType="separate"/>
          </w:r>
          <w:r w:rsidR="00663915">
            <w:rPr>
              <w:noProof/>
            </w:rPr>
            <w:t>(Dierckx, Deveugele, Roosen, &amp; Devisch, 2013)</w:t>
          </w:r>
          <w:r w:rsidR="00401627">
            <w:fldChar w:fldCharType="end"/>
          </w:r>
        </w:sdtContent>
      </w:sdt>
      <w:r>
        <w:t xml:space="preserve">. </w:t>
      </w:r>
      <w:r w:rsidR="008F14BA">
        <w:t xml:space="preserve">In een ander onderzoek naar de OPTION-12 werd geconcludeerd dat </w:t>
      </w:r>
      <w:r>
        <w:t>een aantal items van de OPTION-12 een geïdealiseerde vorm van SDM zijn, en onrealistisch zijn in de echte wereld. Daarnaast bleek uit de studie dat</w:t>
      </w:r>
      <w:r w:rsidRPr="003553FB">
        <w:t xml:space="preserve"> zes items niet valide waren. Deze zijn geëxcludeerd en uit de resterende items is</w:t>
      </w:r>
      <w:r w:rsidR="006338D8">
        <w:t xml:space="preserve"> </w:t>
      </w:r>
      <w:r w:rsidRPr="003553FB">
        <w:t>de OPTION-5 gevormd</w:t>
      </w:r>
      <w:r w:rsidR="008F14BA">
        <w:t xml:space="preserve"> </w:t>
      </w:r>
      <w:sdt>
        <w:sdtPr>
          <w:id w:val="-493262304"/>
          <w:citation/>
        </w:sdtPr>
        <w:sdtEndPr/>
        <w:sdtContent>
          <w:r w:rsidR="006C71F0">
            <w:fldChar w:fldCharType="begin"/>
          </w:r>
          <w:r w:rsidR="00663915">
            <w:instrText xml:space="preserve">CITATION Elw13 \l 1043 </w:instrText>
          </w:r>
          <w:r w:rsidR="006C71F0">
            <w:fldChar w:fldCharType="separate"/>
          </w:r>
          <w:r w:rsidR="00663915">
            <w:rPr>
              <w:noProof/>
            </w:rPr>
            <w:t>(Elwyn, Tsulukidze, Edwards, Légaré, &amp; Newcombe, 2013)</w:t>
          </w:r>
          <w:r w:rsidR="006C71F0">
            <w:fldChar w:fldCharType="end"/>
          </w:r>
        </w:sdtContent>
      </w:sdt>
      <w:r w:rsidR="006C71F0">
        <w:t>.</w:t>
      </w:r>
    </w:p>
    <w:p w14:paraId="382DE92A" w14:textId="77777777" w:rsidR="00995BFC" w:rsidRDefault="00995BFC" w:rsidP="000068B3">
      <w:pPr>
        <w:pStyle w:val="Geenafstand"/>
        <w:jc w:val="both"/>
      </w:pPr>
    </w:p>
    <w:p w14:paraId="5456CA9F" w14:textId="31C429E2" w:rsidR="005A2562" w:rsidRPr="005A2562" w:rsidRDefault="00995BFC" w:rsidP="000068B3">
      <w:pPr>
        <w:pStyle w:val="Geenafstand"/>
        <w:jc w:val="both"/>
      </w:pPr>
      <w:r w:rsidRPr="006C1647">
        <w:t xml:space="preserve">Binnen de fysiotherapie is de OPTION-5 nog niet gevalideerd </w:t>
      </w:r>
      <w:sdt>
        <w:sdtPr>
          <w:id w:val="-440379506"/>
          <w:citation/>
        </w:sdtPr>
        <w:sdtEndPr/>
        <w:sdtContent>
          <w:r w:rsidRPr="006C1647">
            <w:fldChar w:fldCharType="begin"/>
          </w:r>
          <w:r w:rsidR="00663915">
            <w:instrText xml:space="preserve">CITATION Elw13 \l 1043 </w:instrText>
          </w:r>
          <w:r w:rsidRPr="006C1647">
            <w:fldChar w:fldCharType="separate"/>
          </w:r>
          <w:r w:rsidR="00663915">
            <w:rPr>
              <w:noProof/>
            </w:rPr>
            <w:t>(Elwyn, Tsulukidze, Edwards, Légaré, &amp; Newcombe, 2013)</w:t>
          </w:r>
          <w:r w:rsidRPr="006C1647">
            <w:fldChar w:fldCharType="end"/>
          </w:r>
        </w:sdtContent>
      </w:sdt>
      <w:r w:rsidRPr="006C1647">
        <w:t xml:space="preserve">. Het doel van dit afstudeeronderzoek is het </w:t>
      </w:r>
      <w:r w:rsidR="00797059" w:rsidRPr="006C1647">
        <w:t xml:space="preserve">in kaart brengen van de face validity van de OPTION-5 binnen de fysiotherapie, </w:t>
      </w:r>
      <w:r w:rsidRPr="006C1647">
        <w:t>middels een</w:t>
      </w:r>
      <w:r w:rsidR="00F20976">
        <w:t xml:space="preserve"> kwalitatieve mixed-methods studie</w:t>
      </w:r>
      <w:r w:rsidRPr="00BE3A29">
        <w:t xml:space="preserve"> </w:t>
      </w:r>
      <w:r w:rsidRPr="006C1647">
        <w:t xml:space="preserve">onder fysiotherapeuten. </w:t>
      </w:r>
      <w:r w:rsidR="00B12DFD" w:rsidRPr="006C1647">
        <w:t xml:space="preserve">Onder ‘validity’ of in het Nederlands ‘validiteit’, wordt verstaan of een meetinstrument meet wat het moet meten. </w:t>
      </w:r>
      <w:sdt>
        <w:sdtPr>
          <w:id w:val="-2117435171"/>
        </w:sdtPr>
        <w:sdtEndPr/>
        <w:sdtContent>
          <w:r w:rsidR="00B12DFD" w:rsidRPr="006C1647">
            <w:t xml:space="preserve">Het is een subjectieve manier van validiteit meten, zonder normaalwaarden waaraan de uitkomsten moeten voldoen </w:t>
          </w:r>
          <w:sdt>
            <w:sdtPr>
              <w:id w:val="-817574352"/>
              <w:citation/>
            </w:sdtPr>
            <w:sdtEndPr/>
            <w:sdtContent>
              <w:r w:rsidR="00B12DFD">
                <w:fldChar w:fldCharType="begin"/>
              </w:r>
              <w:r w:rsidR="00663915">
                <w:instrText xml:space="preserve">CITATION Ste08 \l 1043 </w:instrText>
              </w:r>
              <w:r w:rsidR="00B12DFD">
                <w:fldChar w:fldCharType="separate"/>
              </w:r>
              <w:r w:rsidR="00663915">
                <w:rPr>
                  <w:noProof/>
                </w:rPr>
                <w:t>(Stevens &amp; Beurskens, 2008)</w:t>
              </w:r>
              <w:r w:rsidR="00B12DFD">
                <w:fldChar w:fldCharType="end"/>
              </w:r>
            </w:sdtContent>
          </w:sdt>
          <w:r w:rsidR="00B12DFD">
            <w:t>.</w:t>
          </w:r>
          <w:r w:rsidR="00BB1302">
            <w:t xml:space="preserve"> </w:t>
          </w:r>
        </w:sdtContent>
      </w:sdt>
      <w:r w:rsidRPr="006C1647">
        <w:t xml:space="preserve">Het onderzoek bestaat uit </w:t>
      </w:r>
      <w:r w:rsidRPr="00CD4C2E">
        <w:t xml:space="preserve">het afnemen van </w:t>
      </w:r>
      <w:r w:rsidR="2916911D" w:rsidRPr="00CD4C2E">
        <w:t>gestructureerd</w:t>
      </w:r>
      <w:r w:rsidR="403ED9D5" w:rsidRPr="00CD4C2E">
        <w:t>e</w:t>
      </w:r>
      <w:r w:rsidR="2916911D" w:rsidRPr="00CD4C2E">
        <w:t xml:space="preserve"> interview</w:t>
      </w:r>
      <w:r w:rsidR="12341CB1" w:rsidRPr="00CD4C2E">
        <w:t>s</w:t>
      </w:r>
      <w:r w:rsidRPr="00CD4C2E">
        <w:t xml:space="preserve"> waarin vragen </w:t>
      </w:r>
      <w:r w:rsidR="00797059">
        <w:t>worden gesteld</w:t>
      </w:r>
      <w:r w:rsidRPr="00CD4C2E">
        <w:t xml:space="preserve"> over de face validity van de OPTION-5 items</w:t>
      </w:r>
      <w:r w:rsidR="00BB1302">
        <w:t>.</w:t>
      </w:r>
      <w:r w:rsidRPr="00CD4C2E">
        <w:t xml:space="preserve"> </w:t>
      </w:r>
      <w:r w:rsidR="00BB1302">
        <w:t>D</w:t>
      </w:r>
      <w:r>
        <w:t xml:space="preserve">e </w:t>
      </w:r>
      <w:r w:rsidR="00797059">
        <w:t>participanten</w:t>
      </w:r>
      <w:r>
        <w:t xml:space="preserve"> </w:t>
      </w:r>
      <w:r w:rsidR="00BB1302">
        <w:t xml:space="preserve">werd gevraagd om </w:t>
      </w:r>
      <w:r w:rsidRPr="00CD4C2E">
        <w:t xml:space="preserve">alternatieve zinnen voor de </w:t>
      </w:r>
      <w:r w:rsidR="120F8586" w:rsidRPr="00CD4C2E">
        <w:t>items</w:t>
      </w:r>
      <w:r w:rsidR="216D2A59" w:rsidRPr="00CD4C2E">
        <w:t xml:space="preserve"> </w:t>
      </w:r>
      <w:r w:rsidR="00BB1302">
        <w:t>te</w:t>
      </w:r>
      <w:r>
        <w:t xml:space="preserve"> bedenken</w:t>
      </w:r>
      <w:r w:rsidR="00E14FFC">
        <w:t>, o</w:t>
      </w:r>
      <w:r w:rsidR="000A2106">
        <w:t>mdat de</w:t>
      </w:r>
      <w:r w:rsidR="00677738">
        <w:t xml:space="preserve"> hypothese van dit onderzoek is dat de OPTION-5 </w:t>
      </w:r>
      <w:r w:rsidR="00F20976">
        <w:t>een la</w:t>
      </w:r>
      <w:r w:rsidR="009002F2">
        <w:t>g</w:t>
      </w:r>
      <w:r w:rsidR="00E14FFC">
        <w:t>e validity heeft in de fysiotherapeutische setting.</w:t>
      </w:r>
      <w:r w:rsidR="00BB1302">
        <w:t xml:space="preserve"> Deze hypothese is gebaseerd op eerder onderzoek gedaan door het SDM-netwerk.</w:t>
      </w:r>
      <w:r w:rsidR="006C1647">
        <w:t xml:space="preserve"> </w:t>
      </w:r>
      <w:r w:rsidR="00797059" w:rsidRPr="00CD4C2E">
        <w:t xml:space="preserve">Vervolgens wordt er in een focusgroep gediscussieerd over de face validity van de huidige en nieuw voorgestelde </w:t>
      </w:r>
      <w:r w:rsidR="00797059">
        <w:t>zinnen</w:t>
      </w:r>
      <w:r w:rsidR="00797059" w:rsidRPr="00CD4C2E">
        <w:t xml:space="preserve">. Als blijkt dat </w:t>
      </w:r>
      <w:r w:rsidR="00797059">
        <w:t>een</w:t>
      </w:r>
      <w:r w:rsidR="00797059" w:rsidRPr="00CD4C2E">
        <w:t xml:space="preserve"> nieuwe zin een hogere face </w:t>
      </w:r>
      <w:r w:rsidR="00797059" w:rsidRPr="006C1647">
        <w:t>validity heeft kan deze het huidige item eventueel vervangen, waaruit een nieuwe OPTION-5 kan voortvloeien.</w:t>
      </w:r>
    </w:p>
    <w:p w14:paraId="20A811DA" w14:textId="77777777" w:rsidR="00995BFC" w:rsidRPr="00A33A70" w:rsidRDefault="00995BFC" w:rsidP="000068B3">
      <w:pPr>
        <w:pStyle w:val="Geenafstand"/>
        <w:jc w:val="both"/>
      </w:pPr>
    </w:p>
    <w:p w14:paraId="6AC194BC" w14:textId="7DEAADE7" w:rsidR="00995BFC" w:rsidRDefault="00995BFC" w:rsidP="000068B3">
      <w:pPr>
        <w:pStyle w:val="Geenafstand"/>
        <w:jc w:val="both"/>
      </w:pPr>
      <w:r>
        <w:t xml:space="preserve">Dit onderzoek wordt uitgevoerd in opdracht van Sandra Jorna-Lakke namens de Hanzehogeschool Groningen in samenwerking met het netwerk SDM-fysiotherapie. </w:t>
      </w:r>
      <w:r w:rsidR="00B12DFD">
        <w:t>D</w:t>
      </w:r>
      <w:r w:rsidRPr="3132FA75">
        <w:t>e</w:t>
      </w:r>
      <w:r w:rsidRPr="006449E8">
        <w:rPr>
          <w:color w:val="FF0000"/>
        </w:rPr>
        <w:t xml:space="preserve"> </w:t>
      </w:r>
      <w:r>
        <w:t>volgende onderzoeksvraag is geformuleerd: hoe hoog is de face validity van de OPTION-5 binnen de fysiotherapeutische setting?</w:t>
      </w:r>
    </w:p>
    <w:p w14:paraId="5E4C94B5" w14:textId="77777777" w:rsidR="008825E5" w:rsidRDefault="008825E5" w:rsidP="000068B3">
      <w:pPr>
        <w:jc w:val="both"/>
      </w:pPr>
    </w:p>
    <w:p w14:paraId="3C853FB1" w14:textId="6D07C63A" w:rsidR="00995BFC" w:rsidRPr="008825E5" w:rsidRDefault="00995BFC" w:rsidP="000068B3">
      <w:pPr>
        <w:jc w:val="both"/>
      </w:pPr>
      <w:r w:rsidRPr="2DCC730E">
        <w:rPr>
          <w:b/>
          <w:bCs/>
        </w:rPr>
        <w:t>Methode</w:t>
      </w:r>
    </w:p>
    <w:p w14:paraId="5EE93E7E" w14:textId="77777777" w:rsidR="00995BFC" w:rsidRDefault="00995BFC" w:rsidP="000068B3">
      <w:pPr>
        <w:pStyle w:val="Geenafstand"/>
        <w:jc w:val="both"/>
      </w:pPr>
      <w:r>
        <w:rPr>
          <w:i/>
          <w:iCs/>
        </w:rPr>
        <w:t>Onderzoeksopzet</w:t>
      </w:r>
    </w:p>
    <w:p w14:paraId="350F55C5" w14:textId="4AAB6388" w:rsidR="00995BFC" w:rsidRDefault="00995BFC" w:rsidP="000068B3">
      <w:pPr>
        <w:pStyle w:val="Geenafstand"/>
        <w:jc w:val="both"/>
      </w:pPr>
      <w:r w:rsidRPr="002E599F">
        <w:t>In d</w:t>
      </w:r>
      <w:r w:rsidR="3B3F079C" w:rsidRPr="002E599F">
        <w:t>eze</w:t>
      </w:r>
      <w:r w:rsidRPr="002E599F">
        <w:t xml:space="preserve"> </w:t>
      </w:r>
      <w:r w:rsidR="2B61B967" w:rsidRPr="002E599F">
        <w:t>kwalitatieve mixed-method</w:t>
      </w:r>
      <w:r w:rsidR="3D556823" w:rsidRPr="002E599F">
        <w:t>s</w:t>
      </w:r>
      <w:r w:rsidR="2B61B967" w:rsidRPr="002E599F">
        <w:t xml:space="preserve"> </w:t>
      </w:r>
      <w:r w:rsidR="5760FB6F" w:rsidRPr="002E599F">
        <w:t>studie</w:t>
      </w:r>
      <w:r w:rsidRPr="002E599F">
        <w:t xml:space="preserve"> </w:t>
      </w:r>
      <w:r w:rsidR="00FC0D77">
        <w:t>is</w:t>
      </w:r>
      <w:r w:rsidRPr="002E599F">
        <w:t xml:space="preserve"> de face validity van de OPTION-5 onderzocht</w:t>
      </w:r>
      <w:r w:rsidR="637B0F03" w:rsidRPr="002E599F">
        <w:t xml:space="preserve">, middels </w:t>
      </w:r>
      <w:r w:rsidR="5B547EC4" w:rsidRPr="002E599F">
        <w:t xml:space="preserve">gestructureerde interviews en </w:t>
      </w:r>
      <w:r w:rsidR="637B0F03" w:rsidRPr="002E599F">
        <w:t xml:space="preserve">een </w:t>
      </w:r>
      <w:r w:rsidR="5B547EC4" w:rsidRPr="002E599F">
        <w:t>focusgroep</w:t>
      </w:r>
      <w:r w:rsidRPr="002E599F">
        <w:t xml:space="preserve">. </w:t>
      </w:r>
      <w:r w:rsidR="00FC0D77">
        <w:t>Er zijn</w:t>
      </w:r>
      <w:r w:rsidR="3C895B0D">
        <w:t xml:space="preserve"> </w:t>
      </w:r>
      <w:r w:rsidR="33C7D3EF">
        <w:t>interview</w:t>
      </w:r>
      <w:r w:rsidR="47891A96">
        <w:t>s</w:t>
      </w:r>
      <w:r w:rsidR="00FC0D77">
        <w:t xml:space="preserve"> afgenomen</w:t>
      </w:r>
      <w:r>
        <w:t xml:space="preserve"> en </w:t>
      </w:r>
      <w:r w:rsidR="00FC0D77">
        <w:t>er is</w:t>
      </w:r>
      <w:r>
        <w:t xml:space="preserve"> een focusgroep georganiseerd</w:t>
      </w:r>
      <w:r w:rsidRPr="002E599F">
        <w:t xml:space="preserve"> om tot een antwoord te komen op de onderzoeksvraag. </w:t>
      </w:r>
      <w:r w:rsidR="52925A41" w:rsidRPr="002E599F">
        <w:t>Het intervie</w:t>
      </w:r>
      <w:r w:rsidR="00DC61D2">
        <w:t>w (</w:t>
      </w:r>
      <w:r w:rsidR="00B237DA">
        <w:t xml:space="preserve">zie Bijlage </w:t>
      </w:r>
      <w:r w:rsidR="006338D8">
        <w:t>B</w:t>
      </w:r>
      <w:r w:rsidR="00B237DA">
        <w:t>)</w:t>
      </w:r>
      <w:r>
        <w:t xml:space="preserve"> is vooraf opgesteld en bestaat uit dertien vragen. Per item van de OPTION-5 </w:t>
      </w:r>
      <w:r w:rsidR="009B4835">
        <w:t>is</w:t>
      </w:r>
      <w:r>
        <w:t xml:space="preserve"> gevraagd of de participant </w:t>
      </w:r>
      <w:r w:rsidR="009B4835">
        <w:t>vond</w:t>
      </w:r>
      <w:r>
        <w:t xml:space="preserve"> dat het item valide </w:t>
      </w:r>
      <w:r w:rsidR="00F07694">
        <w:t>leek</w:t>
      </w:r>
      <w:r>
        <w:t xml:space="preserve"> op het eerste gezicht en of de participant een alternatieve zin voor het item wil</w:t>
      </w:r>
      <w:r w:rsidR="00F07694">
        <w:t>de</w:t>
      </w:r>
      <w:r>
        <w:t xml:space="preserve"> geven</w:t>
      </w:r>
      <w:r w:rsidR="006C1647">
        <w:t xml:space="preserve">. </w:t>
      </w:r>
      <w:r w:rsidR="00772977" w:rsidRPr="00772977">
        <w:t>Het</w:t>
      </w:r>
      <w:r w:rsidRPr="00772977">
        <w:t xml:space="preserve"> resultaat van </w:t>
      </w:r>
      <w:r w:rsidR="00BB1302">
        <w:t>dit</w:t>
      </w:r>
      <w:r w:rsidRPr="00772977">
        <w:t xml:space="preserve"> onderzoek is het percentage face validity per item en van de OPTION-5 in zijn geheel. </w:t>
      </w:r>
      <w:r>
        <w:t xml:space="preserve">Er zijn geen criteria voor het </w:t>
      </w:r>
      <w:r w:rsidR="00772977">
        <w:t>beoordelen van de hoogte</w:t>
      </w:r>
      <w:r>
        <w:t xml:space="preserve"> van face validity. </w:t>
      </w:r>
      <w:r w:rsidRPr="006C1647">
        <w:t xml:space="preserve">Daarom </w:t>
      </w:r>
      <w:r w:rsidR="00ED01ED">
        <w:t xml:space="preserve">is </w:t>
      </w:r>
      <w:r w:rsidRPr="006C1647">
        <w:t>de normaalwaarde van construct validity gebruikt</w:t>
      </w:r>
      <w:r w:rsidR="00772977" w:rsidRPr="006C1647">
        <w:t xml:space="preserve">. Hier is voor gekozen omdat in sommige literatuur wordt gesteld dat face validity onder construct validity valt </w:t>
      </w:r>
      <w:sdt>
        <w:sdtPr>
          <w:id w:val="-1572266842"/>
          <w:citation/>
        </w:sdtPr>
        <w:sdtEndPr/>
        <w:sdtContent>
          <w:r w:rsidR="00772977" w:rsidRPr="006C1647">
            <w:fldChar w:fldCharType="begin"/>
          </w:r>
          <w:r w:rsidR="00915154">
            <w:instrText xml:space="preserve">CITATION DeV07 \l 1043 </w:instrText>
          </w:r>
          <w:r w:rsidR="00772977" w:rsidRPr="006C1647">
            <w:fldChar w:fldCharType="separate"/>
          </w:r>
          <w:r w:rsidR="00663915">
            <w:rPr>
              <w:noProof/>
            </w:rPr>
            <w:t>(Devon, et al., 2007)</w:t>
          </w:r>
          <w:r w:rsidR="00772977" w:rsidRPr="006C1647">
            <w:fldChar w:fldCharType="end"/>
          </w:r>
        </w:sdtContent>
      </w:sdt>
      <w:r w:rsidR="00772977" w:rsidRPr="006C1647">
        <w:t xml:space="preserve">. </w:t>
      </w:r>
      <w:r w:rsidRPr="006C1647">
        <w:t xml:space="preserve">Een item heeft een hoge face validity als &gt;75% van de participanten denkt dat het item meet wat het </w:t>
      </w:r>
      <w:r>
        <w:t>moet meten</w:t>
      </w:r>
      <w:sdt>
        <w:sdtPr>
          <w:id w:val="349308529"/>
          <w:citation/>
        </w:sdtPr>
        <w:sdtEndPr/>
        <w:sdtContent>
          <w:r>
            <w:fldChar w:fldCharType="begin"/>
          </w:r>
          <w:r w:rsidR="00663915">
            <w:instrText xml:space="preserve">CITATION Ste08 \l 1043 </w:instrText>
          </w:r>
          <w:r>
            <w:fldChar w:fldCharType="separate"/>
          </w:r>
          <w:r w:rsidR="00663915">
            <w:rPr>
              <w:noProof/>
            </w:rPr>
            <w:t xml:space="preserve"> (Stevens &amp; Beurskens, 2008)</w:t>
          </w:r>
          <w:r>
            <w:fldChar w:fldCharType="end"/>
          </w:r>
        </w:sdtContent>
      </w:sdt>
      <w:r>
        <w:t>.</w:t>
      </w:r>
    </w:p>
    <w:p w14:paraId="285A32EC" w14:textId="77777777" w:rsidR="00995BFC" w:rsidRDefault="00995BFC" w:rsidP="000068B3">
      <w:pPr>
        <w:pStyle w:val="Geenafstand"/>
        <w:jc w:val="both"/>
      </w:pPr>
    </w:p>
    <w:p w14:paraId="27603EBC" w14:textId="7CB9807D" w:rsidR="00995BFC" w:rsidRDefault="00995BFC" w:rsidP="000068B3">
      <w:pPr>
        <w:pStyle w:val="Geenafstand"/>
        <w:jc w:val="both"/>
      </w:pPr>
      <w:r>
        <w:t xml:space="preserve">Het afnemen van </w:t>
      </w:r>
      <w:r w:rsidR="16E307A3">
        <w:t xml:space="preserve">het gestructureerde interview </w:t>
      </w:r>
      <w:r>
        <w:t>duur</w:t>
      </w:r>
      <w:r w:rsidR="009C7817">
        <w:t>de</w:t>
      </w:r>
      <w:r>
        <w:t xml:space="preserve"> ongeveer 20 minuten. Vervolgens </w:t>
      </w:r>
      <w:r w:rsidR="009C632B">
        <w:t>is</w:t>
      </w:r>
      <w:r>
        <w:t xml:space="preserve"> er in een focusgroep gediscussieerd over de face validity van de huidige OPTION-5 items en de nieuw voorgestelde zinnen, die de huidige items eventueel kunnen </w:t>
      </w:r>
      <w:r w:rsidRPr="00DB6819">
        <w:t xml:space="preserve">vervangen. </w:t>
      </w:r>
      <w:r w:rsidR="0083339F">
        <w:t xml:space="preserve">Een focusgroep is in dit onderzoek goed in te zetten omdat deze vorm van onderzoek vaak wordt ingezet als er nog weinig bekend is over het onderwerp </w:t>
      </w:r>
      <w:sdt>
        <w:sdtPr>
          <w:id w:val="2006698977"/>
          <w:citation/>
        </w:sdtPr>
        <w:sdtEndPr/>
        <w:sdtContent>
          <w:r w:rsidR="0083339F">
            <w:fldChar w:fldCharType="begin"/>
          </w:r>
          <w:r w:rsidR="0083339F">
            <w:instrText xml:space="preserve"> CITATION Ket11 \l 1043 </w:instrText>
          </w:r>
          <w:r w:rsidR="0083339F">
            <w:fldChar w:fldCharType="separate"/>
          </w:r>
          <w:r w:rsidR="00663915">
            <w:rPr>
              <w:noProof/>
            </w:rPr>
            <w:t>(Ketelaar, Hentenaar, &amp; Kooter, 2011)</w:t>
          </w:r>
          <w:r w:rsidR="0083339F">
            <w:fldChar w:fldCharType="end"/>
          </w:r>
        </w:sdtContent>
      </w:sdt>
      <w:r w:rsidR="0083339F">
        <w:t xml:space="preserve">. </w:t>
      </w:r>
      <w:r w:rsidRPr="00DB6819">
        <w:t xml:space="preserve">Door de discussie die </w:t>
      </w:r>
      <w:r w:rsidR="00002482">
        <w:t>ontstond</w:t>
      </w:r>
      <w:r w:rsidRPr="00DB6819">
        <w:t xml:space="preserve"> </w:t>
      </w:r>
      <w:r w:rsidR="00002482">
        <w:t>heeft</w:t>
      </w:r>
      <w:r w:rsidRPr="00DB6819">
        <w:t xml:space="preserve"> zi</w:t>
      </w:r>
      <w:r>
        <w:t>c</w:t>
      </w:r>
      <w:r w:rsidRPr="00DB6819">
        <w:t>h een rangschikking</w:t>
      </w:r>
      <w:r w:rsidR="00002482">
        <w:t xml:space="preserve"> gevormd</w:t>
      </w:r>
      <w:r w:rsidRPr="00DB6819">
        <w:t xml:space="preserve"> van de zinnen op basis van welke de hoogste face validity </w:t>
      </w:r>
      <w:r w:rsidR="00002482">
        <w:t>had</w:t>
      </w:r>
      <w:r>
        <w:t>. Als blijkt dat er items vervangen kunnen worden door nieuw</w:t>
      </w:r>
      <w:r w:rsidR="00B12DFD">
        <w:t xml:space="preserve">e </w:t>
      </w:r>
      <w:r>
        <w:t xml:space="preserve">voorgestelde zinnen, wordt op </w:t>
      </w:r>
      <w:r>
        <w:lastRenderedPageBreak/>
        <w:t xml:space="preserve">basis van deze resultaten de nieuwe OPTION-5 aanbevolen voor gebruik in de eerstelijns fysiotherapie. </w:t>
      </w:r>
      <w:r w:rsidRPr="00DB6819">
        <w:t>Het protocol voor ethische toetsing is doorlopen</w:t>
      </w:r>
      <w:r w:rsidR="00B237DA">
        <w:t xml:space="preserve"> (zie Bijlage </w:t>
      </w:r>
      <w:r w:rsidR="006338D8">
        <w:t>C</w:t>
      </w:r>
      <w:r w:rsidR="00B237DA">
        <w:t>)</w:t>
      </w:r>
      <w:r w:rsidRPr="000511C7">
        <w:t xml:space="preserve">, voor het onderzoek is WMO-toetsing niet nodig </w:t>
      </w:r>
      <w:r>
        <w:t>gebleken omdat er geen sprake is van handelingen of gedragswijzigingen met betrekking tot de participante</w:t>
      </w:r>
      <w:r w:rsidR="00B237DA">
        <w:t xml:space="preserve">n. </w:t>
      </w:r>
      <w:r w:rsidRPr="21A15C41">
        <w:t>Door participanten is een informed consent ondertekend waarbij er toestemming is gegeven voor deelname aan het onderzo</w:t>
      </w:r>
      <w:r w:rsidR="00B237DA">
        <w:t xml:space="preserve">ek (zie Bijlage </w:t>
      </w:r>
      <w:r w:rsidR="006338D8">
        <w:t>D</w:t>
      </w:r>
      <w:r w:rsidR="00B237DA">
        <w:t>).</w:t>
      </w:r>
    </w:p>
    <w:p w14:paraId="32537236" w14:textId="77777777" w:rsidR="00995BFC" w:rsidRDefault="00995BFC" w:rsidP="009D08B0">
      <w:pPr>
        <w:pStyle w:val="Geenafstand"/>
        <w:jc w:val="both"/>
      </w:pPr>
    </w:p>
    <w:p w14:paraId="46515922" w14:textId="77777777" w:rsidR="00995BFC" w:rsidRPr="009F6052" w:rsidRDefault="00995BFC" w:rsidP="009D08B0">
      <w:pPr>
        <w:pStyle w:val="Geenafstand"/>
        <w:jc w:val="both"/>
        <w:rPr>
          <w:color w:val="FF0000"/>
        </w:rPr>
      </w:pPr>
      <w:r w:rsidRPr="72E08C80">
        <w:rPr>
          <w:i/>
          <w:iCs/>
        </w:rPr>
        <w:t>Onderzoekspopulatie</w:t>
      </w:r>
    </w:p>
    <w:p w14:paraId="39D54D30" w14:textId="5AAC02BC" w:rsidR="00995BFC" w:rsidRDefault="00995BFC" w:rsidP="009D08B0">
      <w:pPr>
        <w:pStyle w:val="Geenafstand"/>
        <w:jc w:val="both"/>
      </w:pPr>
      <w:r>
        <w:t xml:space="preserve">In tabel 1 worden de in- en exclusiecriteria van </w:t>
      </w:r>
      <w:r w:rsidR="4FE85465">
        <w:t>het gestructureerde interview b</w:t>
      </w:r>
      <w:r>
        <w:t>eschreven. Aanvankelijk werd gekozen voor fysiotherapeuten met een master, omdat de hypothese werd gesteld dat er in masters extra aandacht werd gegeven aan SDM</w:t>
      </w:r>
      <w:r w:rsidR="000C797A">
        <w:t xml:space="preserve"> </w:t>
      </w:r>
      <w:r w:rsidR="00175F72">
        <w:t>en de toepassing hiervan in de praktijk</w:t>
      </w:r>
      <w:r>
        <w:t xml:space="preserve">. Na afname van </w:t>
      </w:r>
      <w:r w:rsidR="364B6B6A">
        <w:t>de interviews</w:t>
      </w:r>
      <w:r>
        <w:t xml:space="preserve"> onder fysiotherapeuten met een master bleek deze hypothese incorrect te zijn, met als resultaat de huidige inclusiecriteria.</w:t>
      </w:r>
    </w:p>
    <w:p w14:paraId="46FEEA20" w14:textId="77777777" w:rsidR="00995BFC" w:rsidRDefault="00995BFC" w:rsidP="009D08B0">
      <w:pPr>
        <w:pStyle w:val="Geenafstand"/>
        <w:jc w:val="both"/>
      </w:pPr>
    </w:p>
    <w:p w14:paraId="3C68B69A" w14:textId="26F617F9" w:rsidR="00995BFC" w:rsidRDefault="00995BFC" w:rsidP="009D08B0">
      <w:pPr>
        <w:pStyle w:val="Geenafstand"/>
        <w:jc w:val="both"/>
      </w:pPr>
      <w:r>
        <w:t xml:space="preserve">De participanten van de </w:t>
      </w:r>
      <w:r w:rsidR="525C7785">
        <w:t>gestructureerde interviews</w:t>
      </w:r>
      <w:r>
        <w:t xml:space="preserve"> zijn geworven via</w:t>
      </w:r>
      <w:r w:rsidR="00D85A68">
        <w:t xml:space="preserve"> de kenniskringen van fysiotherapeuten die betrokken waren bij het onderzoek.</w:t>
      </w:r>
      <w:r>
        <w:t xml:space="preserve"> Er zijn</w:t>
      </w:r>
      <w:r w:rsidRPr="00C33498">
        <w:t xml:space="preserve"> </w:t>
      </w:r>
      <w:r>
        <w:t>24</w:t>
      </w:r>
      <w:r w:rsidRPr="00C33498">
        <w:t xml:space="preserve"> participanten</w:t>
      </w:r>
      <w:r>
        <w:t xml:space="preserve"> </w:t>
      </w:r>
      <w:r w:rsidRPr="00C33498">
        <w:t xml:space="preserve">telefonisch of via e-mail </w:t>
      </w:r>
      <w:r w:rsidRPr="00A3108E">
        <w:t xml:space="preserve">benaderd, waarvan 18 hebben deelgenomen (N=18). </w:t>
      </w:r>
      <w:r w:rsidR="00D85A68">
        <w:t xml:space="preserve">De overige zes participanten hadden geen interesse in meewerking. </w:t>
      </w:r>
      <w:r w:rsidRPr="00C33498">
        <w:t>Wanneer er interesse was in deelname aan het onderzoek werd er een informatiebrief</w:t>
      </w:r>
      <w:r w:rsidR="00D85A68">
        <w:t xml:space="preserve"> (zie </w:t>
      </w:r>
      <w:r w:rsidR="00D85A68" w:rsidRPr="009D35F9">
        <w:t>Bijlage</w:t>
      </w:r>
      <w:r w:rsidR="009D35F9">
        <w:t xml:space="preserve"> E)</w:t>
      </w:r>
      <w:r w:rsidRPr="00C33498">
        <w:t xml:space="preserve"> toegestuurd</w:t>
      </w:r>
      <w:r w:rsidR="00583DED">
        <w:t xml:space="preserve">. </w:t>
      </w:r>
      <w:r>
        <w:t xml:space="preserve">De </w:t>
      </w:r>
      <w:r w:rsidR="645745CB">
        <w:t>interviews</w:t>
      </w:r>
      <w:r>
        <w:t xml:space="preserve"> werden fysiek</w:t>
      </w:r>
      <w:r w:rsidRPr="00C33498">
        <w:t xml:space="preserve"> of online afgenomen in de periode van maart 2021 tot april 2021.</w:t>
      </w:r>
    </w:p>
    <w:p w14:paraId="1831F7C8" w14:textId="77777777" w:rsidR="00995BFC" w:rsidRDefault="00995BFC" w:rsidP="009D08B0">
      <w:pPr>
        <w:pStyle w:val="Geenafstand"/>
        <w:jc w:val="both"/>
      </w:pPr>
    </w:p>
    <w:p w14:paraId="77488D5D" w14:textId="77777777" w:rsidR="00D344DF" w:rsidRDefault="0083339F" w:rsidP="00583DED">
      <w:pPr>
        <w:pStyle w:val="Geenafstand"/>
        <w:jc w:val="both"/>
      </w:pPr>
      <w:r>
        <w:t>Voor de werving van participanten voor de focusgroep is één praktijk benaderd en zijn de werknemers gevraagd om vrijwillig deel te nemen aan de focusgroep.</w:t>
      </w:r>
      <w:r w:rsidR="00995BFC">
        <w:t xml:space="preserve"> </w:t>
      </w:r>
      <w:r>
        <w:t>Er is</w:t>
      </w:r>
      <w:r w:rsidR="00995BFC">
        <w:t xml:space="preserve"> gebruik gemaakt van dezelfde inclusiecriteria als voor de </w:t>
      </w:r>
      <w:r w:rsidR="77BEE25A">
        <w:t>interviews</w:t>
      </w:r>
      <w:r w:rsidR="00995BFC">
        <w:t xml:space="preserve"> (Tabel 1). De participanten waren werkzaam bij dezelfde eerstelijns praktijk, met onderling diversiteit in opleidingsniveau en specialisaties om de kans </w:t>
      </w:r>
      <w:r w:rsidR="00995BFC" w:rsidRPr="00A3108E">
        <w:t xml:space="preserve">op bias </w:t>
      </w:r>
      <w:r w:rsidR="00995BFC">
        <w:t xml:space="preserve">te </w:t>
      </w:r>
      <w:r w:rsidR="00995BFC" w:rsidRPr="00F7578E">
        <w:t xml:space="preserve">minimaliseren. De focusgroep bestond uit acht fysiotherapeuten (N=8), volgens de norm voor een focusgroep </w:t>
      </w:r>
      <w:sdt>
        <w:sdtPr>
          <w:id w:val="-337618800"/>
          <w:citation/>
        </w:sdtPr>
        <w:sdtEndPr/>
        <w:sdtContent>
          <w:r w:rsidR="00995BFC" w:rsidRPr="00F7578E">
            <w:fldChar w:fldCharType="begin"/>
          </w:r>
          <w:r w:rsidR="00663915">
            <w:instrText xml:space="preserve">CITATION Hut11 \l 1043 </w:instrText>
          </w:r>
          <w:r w:rsidR="00995BFC" w:rsidRPr="00F7578E">
            <w:fldChar w:fldCharType="separate"/>
          </w:r>
          <w:r w:rsidR="00663915">
            <w:rPr>
              <w:noProof/>
            </w:rPr>
            <w:t xml:space="preserve">(Hutter, Hennink, &amp; Bailey, </w:t>
          </w:r>
          <w:r w:rsidR="00663915">
            <w:rPr>
              <w:noProof/>
            </w:rPr>
            <w:t>2011)</w:t>
          </w:r>
          <w:r w:rsidR="00995BFC" w:rsidRPr="00F7578E">
            <w:fldChar w:fldCharType="end"/>
          </w:r>
        </w:sdtContent>
      </w:sdt>
      <w:r w:rsidR="00995BFC" w:rsidRPr="00F7578E">
        <w:t xml:space="preserve">. </w:t>
      </w:r>
      <w:r w:rsidR="00995BFC" w:rsidRPr="1FCE3C96">
        <w:t>De focusgroep heeft plaatsgevonden in april 2021.</w:t>
      </w:r>
    </w:p>
    <w:p w14:paraId="5D155436" w14:textId="77777777" w:rsidR="00D344DF" w:rsidRDefault="00D344DF" w:rsidP="00D344DF">
      <w:pPr>
        <w:pStyle w:val="Geenafstand"/>
      </w:pPr>
    </w:p>
    <w:p w14:paraId="340DAAD1" w14:textId="325777B0" w:rsidR="00D72313" w:rsidRDefault="00D344DF" w:rsidP="00583DED">
      <w:pPr>
        <w:pStyle w:val="Geenafstand"/>
      </w:pPr>
      <w:r w:rsidRPr="00D344DF">
        <w:rPr>
          <w:b/>
          <w:bCs/>
        </w:rPr>
        <w:t xml:space="preserve"> </w:t>
      </w:r>
      <w:r>
        <w:rPr>
          <w:b/>
          <w:bCs/>
        </w:rPr>
        <w:t xml:space="preserve">Tabel 1. </w:t>
      </w:r>
      <w:r>
        <w:t>Populatiecriteria</w:t>
      </w:r>
    </w:p>
    <w:p w14:paraId="5A95EAC0" w14:textId="77777777" w:rsidR="00583DED" w:rsidRPr="000068B3" w:rsidRDefault="00583DED" w:rsidP="009D08B0">
      <w:pPr>
        <w:pStyle w:val="Geenafstand"/>
        <w:jc w:val="both"/>
      </w:pPr>
    </w:p>
    <w:tbl>
      <w:tblPr>
        <w:tblStyle w:val="Tabelraster"/>
        <w:tblpPr w:leftFromText="141" w:rightFromText="141" w:vertAnchor="text" w:horzAnchor="margin" w:tblpXSpec="right" w:tblpY="-55"/>
        <w:tblW w:w="0" w:type="auto"/>
        <w:tblLook w:val="04A0" w:firstRow="1" w:lastRow="0" w:firstColumn="1" w:lastColumn="0" w:noHBand="0" w:noVBand="1"/>
      </w:tblPr>
      <w:tblGrid>
        <w:gridCol w:w="2086"/>
        <w:gridCol w:w="2086"/>
      </w:tblGrid>
      <w:tr w:rsidR="000068B3" w14:paraId="7C2E6D75" w14:textId="77777777" w:rsidTr="000068B3">
        <w:tc>
          <w:tcPr>
            <w:tcW w:w="2086" w:type="dxa"/>
          </w:tcPr>
          <w:p w14:paraId="214FCDCF" w14:textId="77777777" w:rsidR="000068B3" w:rsidRDefault="000068B3" w:rsidP="000068B3">
            <w:pPr>
              <w:pStyle w:val="Geenafstand"/>
              <w:jc w:val="both"/>
              <w:rPr>
                <w:b/>
                <w:bCs/>
              </w:rPr>
            </w:pPr>
            <w:r w:rsidRPr="5076C011">
              <w:rPr>
                <w:b/>
                <w:bCs/>
              </w:rPr>
              <w:t>Inclusiecriteria</w:t>
            </w:r>
          </w:p>
        </w:tc>
        <w:tc>
          <w:tcPr>
            <w:tcW w:w="2086" w:type="dxa"/>
          </w:tcPr>
          <w:p w14:paraId="0D97308E" w14:textId="77777777" w:rsidR="000068B3" w:rsidRDefault="000068B3" w:rsidP="000068B3">
            <w:pPr>
              <w:pStyle w:val="Geenafstand"/>
              <w:jc w:val="both"/>
              <w:rPr>
                <w:b/>
                <w:bCs/>
              </w:rPr>
            </w:pPr>
            <w:r w:rsidRPr="5076C011">
              <w:rPr>
                <w:b/>
                <w:bCs/>
              </w:rPr>
              <w:t>Exclusiecriteria</w:t>
            </w:r>
          </w:p>
        </w:tc>
      </w:tr>
      <w:tr w:rsidR="000068B3" w14:paraId="6E799924" w14:textId="77777777" w:rsidTr="000068B3">
        <w:tc>
          <w:tcPr>
            <w:tcW w:w="2086" w:type="dxa"/>
          </w:tcPr>
          <w:p w14:paraId="1C2A1259" w14:textId="77777777" w:rsidR="000068B3" w:rsidRDefault="000068B3" w:rsidP="000068B3">
            <w:pPr>
              <w:pStyle w:val="Geenafstand"/>
              <w:jc w:val="both"/>
            </w:pPr>
            <w:r>
              <w:t>Afgestudeerde fysiotherapeuten</w:t>
            </w:r>
          </w:p>
        </w:tc>
        <w:tc>
          <w:tcPr>
            <w:tcW w:w="2086" w:type="dxa"/>
          </w:tcPr>
          <w:p w14:paraId="150EA917" w14:textId="77777777" w:rsidR="000068B3" w:rsidRDefault="000068B3" w:rsidP="000068B3">
            <w:pPr>
              <w:pStyle w:val="Geenafstand"/>
              <w:jc w:val="both"/>
            </w:pPr>
            <w:r>
              <w:t>Fysiotherapeuten in opleiding en andere beroepsgroepen</w:t>
            </w:r>
          </w:p>
        </w:tc>
      </w:tr>
      <w:tr w:rsidR="000068B3" w14:paraId="5285105C" w14:textId="77777777" w:rsidTr="000068B3">
        <w:tc>
          <w:tcPr>
            <w:tcW w:w="2086" w:type="dxa"/>
          </w:tcPr>
          <w:p w14:paraId="49F4E659" w14:textId="77777777" w:rsidR="000068B3" w:rsidRDefault="000068B3" w:rsidP="000068B3">
            <w:pPr>
              <w:pStyle w:val="Geenafstand"/>
              <w:jc w:val="both"/>
            </w:pPr>
            <w:r>
              <w:t>Fysiotherapeuten met of zonder master werkzaam in de eerstelijns praktijk</w:t>
            </w:r>
          </w:p>
        </w:tc>
        <w:tc>
          <w:tcPr>
            <w:tcW w:w="2086" w:type="dxa"/>
          </w:tcPr>
          <w:p w14:paraId="5335D04E" w14:textId="77777777" w:rsidR="000068B3" w:rsidRDefault="000068B3" w:rsidP="000068B3">
            <w:pPr>
              <w:pStyle w:val="Geenafstand"/>
              <w:jc w:val="both"/>
            </w:pPr>
            <w:r>
              <w:t>Fysiotherapeuten die niet werkzaam zijn in de eerstelijns praktijk</w:t>
            </w:r>
          </w:p>
        </w:tc>
      </w:tr>
      <w:tr w:rsidR="000068B3" w14:paraId="6E43DBEA" w14:textId="77777777" w:rsidTr="000068B3">
        <w:tc>
          <w:tcPr>
            <w:tcW w:w="2086" w:type="dxa"/>
          </w:tcPr>
          <w:p w14:paraId="55D172F6" w14:textId="77777777" w:rsidR="000068B3" w:rsidRDefault="000068B3" w:rsidP="000068B3">
            <w:pPr>
              <w:pStyle w:val="Geenafstand"/>
              <w:jc w:val="both"/>
            </w:pPr>
            <w:r>
              <w:t>Eerstelijns fysiotherapeuten die bekend zijn met SDM</w:t>
            </w:r>
          </w:p>
        </w:tc>
        <w:tc>
          <w:tcPr>
            <w:tcW w:w="2086" w:type="dxa"/>
          </w:tcPr>
          <w:p w14:paraId="5F342387" w14:textId="77777777" w:rsidR="000068B3" w:rsidRDefault="000068B3" w:rsidP="000068B3">
            <w:pPr>
              <w:pStyle w:val="Geenafstand"/>
              <w:jc w:val="both"/>
            </w:pPr>
            <w:r>
              <w:t>Eerstelijns fysiotherapeuten die niet bekend zijn met SDM</w:t>
            </w:r>
          </w:p>
        </w:tc>
      </w:tr>
    </w:tbl>
    <w:p w14:paraId="796C700F" w14:textId="77777777" w:rsidR="000068B3" w:rsidRPr="000068B3" w:rsidRDefault="000068B3" w:rsidP="000068B3">
      <w:pPr>
        <w:pStyle w:val="Geenafstand"/>
        <w:rPr>
          <w:i/>
          <w:iCs/>
          <w:color w:val="44546A" w:themeColor="text2"/>
          <w:sz w:val="18"/>
          <w:szCs w:val="18"/>
        </w:rPr>
      </w:pPr>
    </w:p>
    <w:p w14:paraId="22EC79B6" w14:textId="5D951E62" w:rsidR="00995BFC" w:rsidRPr="00A3108E" w:rsidRDefault="00995BFC" w:rsidP="009D08B0">
      <w:pPr>
        <w:pStyle w:val="Geenafstand"/>
        <w:jc w:val="both"/>
        <w:rPr>
          <w:i/>
          <w:iCs/>
        </w:rPr>
      </w:pPr>
      <w:r w:rsidRPr="00A3108E">
        <w:rPr>
          <w:i/>
          <w:iCs/>
        </w:rPr>
        <w:t>Meetinstrumenten en uitkomstmaten</w:t>
      </w:r>
    </w:p>
    <w:p w14:paraId="6505F5C9" w14:textId="23FF2262" w:rsidR="00995BFC" w:rsidRPr="005B3F95" w:rsidRDefault="00995BFC" w:rsidP="009D08B0">
      <w:pPr>
        <w:pStyle w:val="Geenafstand"/>
        <w:jc w:val="both"/>
        <w:rPr>
          <w:i/>
          <w:iCs/>
        </w:rPr>
      </w:pPr>
      <w:r w:rsidRPr="58D5CD33">
        <w:rPr>
          <w:i/>
          <w:iCs/>
        </w:rPr>
        <w:t xml:space="preserve">Samenstelling </w:t>
      </w:r>
      <w:r w:rsidR="3079C76A" w:rsidRPr="58D5CD33">
        <w:rPr>
          <w:i/>
          <w:iCs/>
        </w:rPr>
        <w:t>gestructureerde interviews</w:t>
      </w:r>
    </w:p>
    <w:p w14:paraId="30B3027A" w14:textId="4D811208" w:rsidR="00995BFC" w:rsidRPr="002C15A2" w:rsidRDefault="00995BFC" w:rsidP="009D08B0">
      <w:pPr>
        <w:pStyle w:val="Geenafstand"/>
        <w:jc w:val="both"/>
      </w:pPr>
      <w:r>
        <w:t>De gestructureerd</w:t>
      </w:r>
      <w:r w:rsidR="395C1049">
        <w:t xml:space="preserve">e interviews </w:t>
      </w:r>
      <w:r w:rsidRPr="002C15A2">
        <w:t>bestaa</w:t>
      </w:r>
      <w:r w:rsidR="00316780">
        <w:t>n</w:t>
      </w:r>
      <w:r w:rsidRPr="002C15A2">
        <w:t xml:space="preserve"> uit </w:t>
      </w:r>
      <w:r>
        <w:t xml:space="preserve">dertien </w:t>
      </w:r>
      <w:r w:rsidRPr="00A3108E">
        <w:t>vragen</w:t>
      </w:r>
      <w:r w:rsidR="00D85A68">
        <w:t xml:space="preserve">. </w:t>
      </w:r>
      <w:r w:rsidRPr="00A3108E">
        <w:t xml:space="preserve">Vooraf </w:t>
      </w:r>
      <w:r w:rsidR="001A68E5">
        <w:t>is</w:t>
      </w:r>
      <w:r w:rsidRPr="00A3108E">
        <w:t xml:space="preserve"> </w:t>
      </w:r>
      <w:r w:rsidRPr="001E397B">
        <w:t xml:space="preserve">er een korte introductie gegeven waarin het doel van </w:t>
      </w:r>
      <w:r w:rsidR="75DF1373">
        <w:t>het</w:t>
      </w:r>
      <w:r w:rsidRPr="001E397B">
        <w:t xml:space="preserve"> </w:t>
      </w:r>
      <w:r w:rsidR="75DF1373">
        <w:t xml:space="preserve">interview </w:t>
      </w:r>
      <w:r w:rsidR="001A68E5">
        <w:t>is</w:t>
      </w:r>
      <w:r>
        <w:t xml:space="preserve"> verteld.</w:t>
      </w:r>
      <w:r w:rsidRPr="001E397B">
        <w:t xml:space="preserve"> Daarna </w:t>
      </w:r>
      <w:r w:rsidR="00EF2757">
        <w:t>werden</w:t>
      </w:r>
      <w:r w:rsidRPr="001E397B">
        <w:t xml:space="preserve"> er twee openingsvragen</w:t>
      </w:r>
      <w:r w:rsidR="00EF2757">
        <w:t xml:space="preserve"> gesteld</w:t>
      </w:r>
      <w:r w:rsidRPr="001E397B">
        <w:t xml:space="preserve">, gevolgd door tien kernvragen. Hierin </w:t>
      </w:r>
      <w:r w:rsidR="00EF2757">
        <w:t>werd</w:t>
      </w:r>
      <w:r w:rsidRPr="001E397B">
        <w:t xml:space="preserve"> naar de face validity van de items van de OPTION-5 gevraagd en voor ieder item </w:t>
      </w:r>
      <w:r w:rsidR="007410B6">
        <w:t>is</w:t>
      </w:r>
      <w:r w:rsidRPr="001E397B">
        <w:t xml:space="preserve"> een alternatief gegeven </w:t>
      </w:r>
      <w:r w:rsidR="007410B6">
        <w:t>door de participant</w:t>
      </w:r>
      <w:r w:rsidRPr="002C15A2">
        <w:t xml:space="preserve">. </w:t>
      </w:r>
      <w:r w:rsidR="1A811281">
        <w:t>Het interview</w:t>
      </w:r>
      <w:r w:rsidR="007410B6">
        <w:t xml:space="preserve"> is</w:t>
      </w:r>
      <w:r w:rsidRPr="002C15A2">
        <w:t xml:space="preserve"> afgesloten met één slotvraag, vervolgens </w:t>
      </w:r>
      <w:r w:rsidR="007410B6">
        <w:t>werd</w:t>
      </w:r>
      <w:r w:rsidRPr="002C15A2">
        <w:t xml:space="preserve"> de participant bedankt en gewezen op het recht om de resultaten van het onderzoek in te zien</w:t>
      </w:r>
      <w:r>
        <w:t>.</w:t>
      </w:r>
    </w:p>
    <w:p w14:paraId="5E72CFB8" w14:textId="77777777" w:rsidR="00995BFC" w:rsidRDefault="00995BFC" w:rsidP="009D08B0">
      <w:pPr>
        <w:pStyle w:val="Geenafstand"/>
        <w:jc w:val="both"/>
        <w:rPr>
          <w:color w:val="4472C4" w:themeColor="accent1"/>
        </w:rPr>
      </w:pPr>
    </w:p>
    <w:p w14:paraId="7597B808" w14:textId="77777777" w:rsidR="00995BFC" w:rsidRPr="007E0D9E" w:rsidRDefault="00995BFC" w:rsidP="009D08B0">
      <w:pPr>
        <w:pStyle w:val="Geenafstand"/>
        <w:jc w:val="both"/>
        <w:rPr>
          <w:i/>
          <w:iCs/>
          <w:color w:val="4472C4" w:themeColor="accent1"/>
        </w:rPr>
      </w:pPr>
      <w:r w:rsidRPr="007E0D9E">
        <w:rPr>
          <w:i/>
          <w:iCs/>
        </w:rPr>
        <w:t>Samenstelling focusgroep</w:t>
      </w:r>
    </w:p>
    <w:p w14:paraId="587C0437" w14:textId="2D83EF75" w:rsidR="00995BFC" w:rsidRDefault="00995BFC" w:rsidP="009D08B0">
      <w:pPr>
        <w:pStyle w:val="Geenafstand"/>
        <w:jc w:val="both"/>
      </w:pPr>
      <w:r>
        <w:t xml:space="preserve">De focusgroep (N=8) heeft plaatsgevonden via Microsoft Teams en </w:t>
      </w:r>
      <w:r w:rsidRPr="00A3108E">
        <w:t xml:space="preserve">duurde 30 minuten. Er </w:t>
      </w:r>
      <w:r>
        <w:t>waren twee onderzoekers aanwezig waarvan één de focusgroep begeleidde. De</w:t>
      </w:r>
      <w:r w:rsidRPr="00997022">
        <w:t xml:space="preserve"> </w:t>
      </w:r>
      <w:r w:rsidRPr="00755CC3">
        <w:t>bemiddelingsstijl was interactief</w:t>
      </w:r>
      <w:r>
        <w:t xml:space="preserve"> </w:t>
      </w:r>
      <w:sdt>
        <w:sdtPr>
          <w:id w:val="-1215803950"/>
          <w:citation/>
        </w:sdtPr>
        <w:sdtEndPr/>
        <w:sdtContent>
          <w:r>
            <w:fldChar w:fldCharType="begin"/>
          </w:r>
          <w:r w:rsidR="00663915">
            <w:instrText xml:space="preserve">CITATION Hut11 \l 1043 </w:instrText>
          </w:r>
          <w:r>
            <w:fldChar w:fldCharType="separate"/>
          </w:r>
          <w:r w:rsidR="00663915">
            <w:rPr>
              <w:noProof/>
            </w:rPr>
            <w:t>(Hutter, Hennink, &amp; Bailey, 2011)</w:t>
          </w:r>
          <w:r>
            <w:fldChar w:fldCharType="end"/>
          </w:r>
        </w:sdtContent>
      </w:sdt>
      <w:r w:rsidR="007C56F3">
        <w:t xml:space="preserve">. </w:t>
      </w:r>
      <w:r>
        <w:t>De focusgroep werd gestart met een kort welkomstwoord en de introductie van de participanten. De structuur van de bijeenkomst werd uitgelegd en v</w:t>
      </w:r>
      <w:r w:rsidRPr="00625759">
        <w:t xml:space="preserve">ervolgens vond de discussie plaats. </w:t>
      </w:r>
      <w:r w:rsidR="00204ED6">
        <w:t xml:space="preserve">Er is gekozen om de structuur volgens </w:t>
      </w:r>
      <w:proofErr w:type="spellStart"/>
      <w:r w:rsidR="00204ED6">
        <w:t>Kinalski</w:t>
      </w:r>
      <w:proofErr w:type="spellEnd"/>
      <w:r w:rsidR="00204ED6">
        <w:t xml:space="preserve"> et al. aan te houden (2017). </w:t>
      </w:r>
      <w:r w:rsidRPr="00625759">
        <w:t xml:space="preserve">De zinnen werden per item door de bemiddelaar voorgelegd aan de groep, welke vervolgens </w:t>
      </w:r>
      <w:r>
        <w:t>de</w:t>
      </w:r>
      <w:r w:rsidRPr="00625759">
        <w:t xml:space="preserve"> zin</w:t>
      </w:r>
      <w:r>
        <w:t xml:space="preserve"> met</w:t>
      </w:r>
      <w:r w:rsidRPr="00625759">
        <w:t xml:space="preserve"> de hoogste face validity </w:t>
      </w:r>
      <w:r>
        <w:t>koos</w:t>
      </w:r>
      <w:r w:rsidRPr="00625759">
        <w:t xml:space="preserve">. </w:t>
      </w:r>
      <w:r w:rsidR="0004759A">
        <w:t xml:space="preserve">De deelnemers zagen de zinnen voor zich op een scherm, de gekozen zin </w:t>
      </w:r>
      <w:r w:rsidR="00AA6B22">
        <w:rPr>
          <w:noProof/>
        </w:rPr>
        <w:lastRenderedPageBreak/>
        <w:drawing>
          <wp:anchor distT="0" distB="0" distL="114300" distR="114300" simplePos="0" relativeHeight="251658240" behindDoc="1" locked="0" layoutInCell="1" allowOverlap="1" wp14:anchorId="5D33B30E" wp14:editId="397196C0">
            <wp:simplePos x="0" y="0"/>
            <wp:positionH relativeFrom="margin">
              <wp:posOffset>3108537</wp:posOffset>
            </wp:positionH>
            <wp:positionV relativeFrom="margin">
              <wp:align>top</wp:align>
            </wp:positionV>
            <wp:extent cx="2519680" cy="1799590"/>
            <wp:effectExtent l="0" t="0" r="13970" b="10160"/>
            <wp:wrapTight wrapText="bothSides">
              <wp:wrapPolygon edited="0">
                <wp:start x="0" y="0"/>
                <wp:lineTo x="0" y="21493"/>
                <wp:lineTo x="21556" y="21493"/>
                <wp:lineTo x="21556" y="0"/>
                <wp:lineTo x="0" y="0"/>
              </wp:wrapPolygon>
            </wp:wrapTight>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04759A">
        <w:t xml:space="preserve">werd onderstreept en vervolgens werd nog eenmaal gevraagd of alle deelnemers het met de keuze eens waren. </w:t>
      </w:r>
      <w:r w:rsidRPr="00625759">
        <w:t>Na de discussie werden de uitkomsten kort samengevat en de participanten bedankt</w:t>
      </w:r>
      <w:r w:rsidR="00F7578E">
        <w:t>.</w:t>
      </w:r>
    </w:p>
    <w:p w14:paraId="28BA8ED2" w14:textId="77777777" w:rsidR="00995BFC" w:rsidRDefault="00995BFC" w:rsidP="009D08B0">
      <w:pPr>
        <w:pStyle w:val="Geenafstand"/>
        <w:jc w:val="both"/>
      </w:pPr>
    </w:p>
    <w:p w14:paraId="1805C3CA" w14:textId="77777777" w:rsidR="00995BFC" w:rsidRDefault="00995BFC" w:rsidP="009D08B0">
      <w:pPr>
        <w:pStyle w:val="Geenafstand"/>
        <w:jc w:val="both"/>
      </w:pPr>
      <w:r w:rsidRPr="006A6E91">
        <w:rPr>
          <w:i/>
          <w:iCs/>
        </w:rPr>
        <w:t>Dataverzameling/analyse</w:t>
      </w:r>
    </w:p>
    <w:p w14:paraId="79108ECF" w14:textId="4C158B54" w:rsidR="00995BFC" w:rsidRPr="009060FE" w:rsidRDefault="00995BFC" w:rsidP="009D08B0">
      <w:pPr>
        <w:pStyle w:val="Geenafstand"/>
        <w:jc w:val="both"/>
        <w:rPr>
          <w:color w:val="FF0000"/>
        </w:rPr>
      </w:pPr>
      <w:r>
        <w:t xml:space="preserve">De data is verzameld via ATLAS.ti en Excel. Van </w:t>
      </w:r>
      <w:r w:rsidR="1E9E628D">
        <w:t xml:space="preserve">de semigestructureerde interviews </w:t>
      </w:r>
      <w:r>
        <w:t xml:space="preserve">en de focusgroep zijn audio opnames gemaakt die na analyse permanent zijn verwijderd. De </w:t>
      </w:r>
      <w:r w:rsidR="640A078A">
        <w:t>interviews z</w:t>
      </w:r>
      <w:r>
        <w:t>ijn getranscribeerd en de nieuw voorgestelde zinnen zijn in ATLAS.ti gecodeerd, waarna quotation report</w:t>
      </w:r>
      <w:r w:rsidR="00366502">
        <w:t xml:space="preserve">s (zie Bijlage </w:t>
      </w:r>
      <w:r w:rsidR="0016787F">
        <w:t>F</w:t>
      </w:r>
      <w:r w:rsidR="00366502">
        <w:t>)</w:t>
      </w:r>
      <w:r w:rsidRPr="00293BC0">
        <w:rPr>
          <w:color w:val="FF0000"/>
        </w:rPr>
        <w:t xml:space="preserve"> </w:t>
      </w:r>
      <w:r>
        <w:t xml:space="preserve">per item naar Excel zijn </w:t>
      </w:r>
      <w:r w:rsidRPr="00A3108E">
        <w:t xml:space="preserve">geëxporteerd. Per item zijn de 18 voorgestelde zinnen die op elkaar leken </w:t>
      </w:r>
      <w:r w:rsidR="00D91B4C">
        <w:t>geanalyseerd door beide onderzoekers en zinnen die sterk op elkaar leken werden weggestreept, waarvan één zin werd gehouden. Uiteindelijk bleven er</w:t>
      </w:r>
      <w:r w:rsidRPr="00A3108E">
        <w:t xml:space="preserve"> zes</w:t>
      </w:r>
      <w:r w:rsidR="00D91B4C">
        <w:t xml:space="preserve"> zinnen</w:t>
      </w:r>
      <w:r w:rsidRPr="00A3108E">
        <w:t xml:space="preserve"> per item</w:t>
      </w:r>
      <w:r w:rsidR="00D91B4C">
        <w:t xml:space="preserve"> over, </w:t>
      </w:r>
      <w:r w:rsidRPr="00A3108E">
        <w:t>inclusief het originele item</w:t>
      </w:r>
      <w:r w:rsidR="00D91B4C">
        <w:t>. Deze z</w:t>
      </w:r>
      <w:r w:rsidRPr="00A3108E">
        <w:t>ijn voorgelegd aan de focusgroe</w:t>
      </w:r>
      <w:r w:rsidR="00366502">
        <w:t xml:space="preserve">p (zie Bijlage </w:t>
      </w:r>
      <w:r w:rsidR="0016787F">
        <w:t>G</w:t>
      </w:r>
      <w:r w:rsidR="00366502">
        <w:t>)</w:t>
      </w:r>
      <w:r w:rsidRPr="00A3108E">
        <w:t xml:space="preserve">. De nieuwe zinnen die in </w:t>
      </w:r>
      <w:r>
        <w:t>de focusgroep de hoogste face validity bleken te hebben zijn verwerkt i</w:t>
      </w:r>
      <w:r w:rsidR="000D3B9E">
        <w:t>n Tabel 4</w:t>
      </w:r>
      <w:r>
        <w:t>. De antwoorden op de face validity per item zijn verwerkt in Excel waaruit percentages werden bereken</w:t>
      </w:r>
      <w:r w:rsidR="000D3B9E">
        <w:t>d (zie Tabel 2).</w:t>
      </w:r>
    </w:p>
    <w:p w14:paraId="3B7412C0" w14:textId="761331FB" w:rsidR="00995BFC" w:rsidRDefault="00995BFC" w:rsidP="009D08B0">
      <w:pPr>
        <w:pStyle w:val="Geenafstand"/>
        <w:jc w:val="both"/>
      </w:pPr>
    </w:p>
    <w:p w14:paraId="6F0035CD" w14:textId="59BA4FCE" w:rsidR="00995BFC" w:rsidRPr="00A2127E" w:rsidRDefault="00995BFC" w:rsidP="008825E5">
      <w:pPr>
        <w:rPr>
          <w:b/>
          <w:bCs/>
        </w:rPr>
      </w:pPr>
      <w:r w:rsidRPr="000E0716">
        <w:rPr>
          <w:b/>
          <w:bCs/>
        </w:rPr>
        <w:t>Resultaten</w:t>
      </w:r>
    </w:p>
    <w:p w14:paraId="761CE272" w14:textId="6FCC7F86" w:rsidR="00995BFC" w:rsidRDefault="00995BFC" w:rsidP="004409F9">
      <w:pPr>
        <w:pStyle w:val="Geenafstand"/>
        <w:jc w:val="both"/>
      </w:pPr>
      <w:r>
        <w:rPr>
          <w:i/>
          <w:iCs/>
        </w:rPr>
        <w:t>Kenmerken van de onderzoekspopulatie</w:t>
      </w:r>
    </w:p>
    <w:p w14:paraId="4D281BAF" w14:textId="2451DC92" w:rsidR="00995BFC" w:rsidRDefault="00995BFC" w:rsidP="004409F9">
      <w:pPr>
        <w:pStyle w:val="Geenafstand"/>
        <w:jc w:val="both"/>
      </w:pPr>
      <w:r>
        <w:t>De 18 participanten</w:t>
      </w:r>
      <w:r w:rsidR="161EF165">
        <w:t xml:space="preserve"> </w:t>
      </w:r>
      <w:r>
        <w:t xml:space="preserve">van de </w:t>
      </w:r>
      <w:r w:rsidR="2B9EE7E4">
        <w:t>semigestructureerde interviews</w:t>
      </w:r>
      <w:r>
        <w:t xml:space="preserve"> (N=18) zijn gemiddeld tien</w:t>
      </w:r>
      <w:r w:rsidR="00D91B4C">
        <w:t xml:space="preserve"> </w:t>
      </w:r>
      <w:r w:rsidR="00D91B4C" w:rsidRPr="00E973D8">
        <w:t>(range= 1-38)</w:t>
      </w:r>
      <w:r>
        <w:t xml:space="preserve"> jaar</w:t>
      </w:r>
      <w:r w:rsidR="3DB031A1">
        <w:t xml:space="preserve"> </w:t>
      </w:r>
      <w:r>
        <w:t>werkzaam als fysiotherapeut. Negen participanten zijn algemeen fysiotherapeut en negen hebben een specialisatie of master afgeron</w:t>
      </w:r>
      <w:r w:rsidR="000D3B9E">
        <w:t xml:space="preserve">d (zie </w:t>
      </w:r>
      <w:r w:rsidR="00372418">
        <w:t>Figuur 1)</w:t>
      </w:r>
      <w:r>
        <w:t xml:space="preserve">. De acht participanten van de focusgroep (N=8) zijn gemiddeld 19 </w:t>
      </w:r>
      <w:r w:rsidR="00D91B4C">
        <w:t xml:space="preserve">(range= 13-34) </w:t>
      </w:r>
      <w:r>
        <w:t>jaar</w:t>
      </w:r>
      <w:r w:rsidR="00D91B4C">
        <w:t xml:space="preserve"> </w:t>
      </w:r>
      <w:r>
        <w:t>werkzaam als fysiotherapeut. Zeven participanten hebben een master afgerond, één heeft de specialisatie hart &amp; vaa</w:t>
      </w:r>
      <w:r w:rsidR="00372418">
        <w:t>t (zie Figuur 2)</w:t>
      </w:r>
      <w:r>
        <w:t xml:space="preserve">. De uitkomsten van de </w:t>
      </w:r>
      <w:r w:rsidR="47963259">
        <w:t>interviews</w:t>
      </w:r>
      <w:r>
        <w:t xml:space="preserve"> en focusgroep staan beschreven in</w:t>
      </w:r>
      <w:r w:rsidR="00372418">
        <w:t xml:space="preserve"> Tabel </w:t>
      </w:r>
      <w:r w:rsidR="004B3852">
        <w:t>2 en 4.</w:t>
      </w:r>
    </w:p>
    <w:p w14:paraId="16BAF48C" w14:textId="2878827B" w:rsidR="00995BFC" w:rsidRDefault="00995BFC" w:rsidP="004409F9">
      <w:pPr>
        <w:pStyle w:val="Geenafstand"/>
        <w:jc w:val="both"/>
      </w:pPr>
    </w:p>
    <w:p w14:paraId="1D446EE3" w14:textId="73E7AF71" w:rsidR="00995BFC" w:rsidRPr="003102B9" w:rsidRDefault="00995BFC" w:rsidP="004409F9">
      <w:pPr>
        <w:pStyle w:val="Geenafstand"/>
        <w:jc w:val="both"/>
        <w:rPr>
          <w:i/>
          <w:iCs/>
        </w:rPr>
      </w:pPr>
      <w:r w:rsidRPr="003102B9">
        <w:rPr>
          <w:i/>
          <w:iCs/>
        </w:rPr>
        <w:t>Schriftelijke en/of grafische weergave van de resultaten</w:t>
      </w:r>
    </w:p>
    <w:p w14:paraId="135327C9" w14:textId="77777777" w:rsidR="00D72313" w:rsidRDefault="00D72313" w:rsidP="00995BFC">
      <w:pPr>
        <w:pStyle w:val="Geenafstand"/>
        <w:rPr>
          <w:b/>
          <w:bCs/>
        </w:rPr>
      </w:pPr>
    </w:p>
    <w:p w14:paraId="7F2AF494" w14:textId="77777777" w:rsidR="00D72313" w:rsidRDefault="00D72313" w:rsidP="00995BFC">
      <w:pPr>
        <w:pStyle w:val="Geenafstand"/>
        <w:rPr>
          <w:b/>
          <w:bCs/>
        </w:rPr>
      </w:pPr>
    </w:p>
    <w:p w14:paraId="4B81DD76" w14:textId="77777777" w:rsidR="00D72313" w:rsidRDefault="00D72313" w:rsidP="00995BFC">
      <w:pPr>
        <w:pStyle w:val="Geenafstand"/>
        <w:rPr>
          <w:b/>
          <w:bCs/>
        </w:rPr>
      </w:pPr>
    </w:p>
    <w:p w14:paraId="07EE112F" w14:textId="21D60883" w:rsidR="00D72313" w:rsidRDefault="00D72313" w:rsidP="00995BFC">
      <w:pPr>
        <w:pStyle w:val="Geenafstand"/>
        <w:rPr>
          <w:b/>
          <w:bCs/>
        </w:rPr>
      </w:pPr>
    </w:p>
    <w:p w14:paraId="7BEB8BEA" w14:textId="77777777" w:rsidR="00583DED" w:rsidRDefault="00583DED" w:rsidP="003956B3">
      <w:pPr>
        <w:pStyle w:val="Geenafstand"/>
        <w:rPr>
          <w:b/>
          <w:bCs/>
        </w:rPr>
      </w:pPr>
    </w:p>
    <w:p w14:paraId="74A9AF64" w14:textId="5B5BA3A4" w:rsidR="00AA6B22" w:rsidRPr="000D4476" w:rsidRDefault="00583DED" w:rsidP="003956B3">
      <w:pPr>
        <w:pStyle w:val="Geenafstand"/>
      </w:pPr>
      <w:r>
        <w:rPr>
          <w:noProof/>
        </w:rPr>
        <w:drawing>
          <wp:anchor distT="0" distB="0" distL="114300" distR="114300" simplePos="0" relativeHeight="251658241" behindDoc="1" locked="0" layoutInCell="1" allowOverlap="1" wp14:anchorId="71CD1945" wp14:editId="65A1A40A">
            <wp:simplePos x="0" y="0"/>
            <wp:positionH relativeFrom="column">
              <wp:align>left</wp:align>
            </wp:positionH>
            <wp:positionV relativeFrom="page">
              <wp:posOffset>3087582</wp:posOffset>
            </wp:positionV>
            <wp:extent cx="2519680" cy="1799590"/>
            <wp:effectExtent l="0" t="0" r="13970" b="10160"/>
            <wp:wrapTight wrapText="bothSides">
              <wp:wrapPolygon edited="0">
                <wp:start x="0" y="0"/>
                <wp:lineTo x="0" y="21493"/>
                <wp:lineTo x="21556" y="21493"/>
                <wp:lineTo x="21556" y="0"/>
                <wp:lineTo x="0" y="0"/>
              </wp:wrapPolygon>
            </wp:wrapTight>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0D4476">
        <w:rPr>
          <w:b/>
          <w:bCs/>
        </w:rPr>
        <w:t xml:space="preserve">Figuur 1. </w:t>
      </w:r>
      <w:r w:rsidR="000D4476">
        <w:t>Participanten interviews</w:t>
      </w:r>
    </w:p>
    <w:p w14:paraId="73D8BD5E" w14:textId="2CD3FB47" w:rsidR="00EB6A24" w:rsidRPr="003956B3" w:rsidRDefault="003956B3" w:rsidP="003956B3">
      <w:pPr>
        <w:pStyle w:val="Geenafstand"/>
      </w:pPr>
      <w:r>
        <w:rPr>
          <w:b/>
          <w:bCs/>
        </w:rPr>
        <w:t xml:space="preserve">Figuur </w:t>
      </w:r>
      <w:r w:rsidR="00BF0CF1">
        <w:rPr>
          <w:b/>
          <w:bCs/>
        </w:rPr>
        <w:t>2</w:t>
      </w:r>
      <w:r>
        <w:rPr>
          <w:b/>
          <w:bCs/>
        </w:rPr>
        <w:t xml:space="preserve">. </w:t>
      </w:r>
      <w:r>
        <w:t xml:space="preserve">Participanten </w:t>
      </w:r>
      <w:r w:rsidR="00BF0CF1">
        <w:t>focusgroep</w:t>
      </w:r>
    </w:p>
    <w:p w14:paraId="586C6AD3" w14:textId="77777777" w:rsidR="000D4476" w:rsidRDefault="000D4476">
      <w:pPr>
        <w:rPr>
          <w:i/>
          <w:iCs/>
        </w:rPr>
      </w:pPr>
    </w:p>
    <w:p w14:paraId="0B71CCB8" w14:textId="25841D7F" w:rsidR="00AB1340" w:rsidRPr="00350E42" w:rsidRDefault="00AB1340">
      <w:pPr>
        <w:rPr>
          <w:i/>
          <w:iCs/>
        </w:rPr>
      </w:pPr>
      <w:r w:rsidRPr="00350E42">
        <w:rPr>
          <w:i/>
          <w:iCs/>
        </w:rPr>
        <w:br w:type="page"/>
      </w:r>
    </w:p>
    <w:p w14:paraId="56D97C8C" w14:textId="37F2E61D" w:rsidR="00D9264E" w:rsidRPr="00F06E71" w:rsidRDefault="00D9264E" w:rsidP="00995BFC">
      <w:pPr>
        <w:pStyle w:val="Geenafstand"/>
        <w:rPr>
          <w:b/>
          <w:bCs/>
        </w:rPr>
      </w:pPr>
    </w:p>
    <w:p w14:paraId="1CC83A16" w14:textId="5FF049CE" w:rsidR="00D9264E" w:rsidRPr="00F06E71" w:rsidRDefault="00D9264E" w:rsidP="00995BFC">
      <w:pPr>
        <w:pStyle w:val="Geenafstand"/>
        <w:rPr>
          <w:b/>
          <w:bCs/>
        </w:rPr>
      </w:pPr>
    </w:p>
    <w:p w14:paraId="6CBABCC7" w14:textId="204C4DB6" w:rsidR="00D9264E" w:rsidRPr="00F06E71" w:rsidRDefault="00D9264E" w:rsidP="00D5313D">
      <w:pPr>
        <w:pStyle w:val="Geenafstand"/>
        <w:rPr>
          <w:b/>
          <w:bCs/>
        </w:rPr>
      </w:pPr>
      <w:r>
        <w:rPr>
          <w:noProof/>
        </w:rPr>
        <w:drawing>
          <wp:anchor distT="0" distB="0" distL="114300" distR="114300" simplePos="0" relativeHeight="251658242" behindDoc="1" locked="0" layoutInCell="1" allowOverlap="1" wp14:anchorId="606849B6" wp14:editId="3A0426A9">
            <wp:simplePos x="0" y="0"/>
            <wp:positionH relativeFrom="margin">
              <wp:align>center</wp:align>
            </wp:positionH>
            <wp:positionV relativeFrom="page">
              <wp:posOffset>1466427</wp:posOffset>
            </wp:positionV>
            <wp:extent cx="5892800" cy="3081655"/>
            <wp:effectExtent l="0" t="0" r="12700" b="4445"/>
            <wp:wrapTight wrapText="bothSides">
              <wp:wrapPolygon edited="0">
                <wp:start x="0" y="0"/>
                <wp:lineTo x="0" y="21498"/>
                <wp:lineTo x="21577" y="21498"/>
                <wp:lineTo x="21577" y="0"/>
                <wp:lineTo x="0" y="0"/>
              </wp:wrapPolygon>
            </wp:wrapTight>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6735D3A9" w14:textId="017FBED2" w:rsidR="00331FE1" w:rsidRPr="00F06E71" w:rsidRDefault="00331FE1" w:rsidP="00995BFC">
      <w:pPr>
        <w:pStyle w:val="Geenafstand"/>
      </w:pPr>
      <w:r w:rsidRPr="00F06E71">
        <w:rPr>
          <w:b/>
          <w:bCs/>
        </w:rPr>
        <w:t xml:space="preserve">Figuur 3. </w:t>
      </w:r>
      <w:r w:rsidRPr="00F06E71">
        <w:t>Functie participanten interview</w:t>
      </w:r>
    </w:p>
    <w:p w14:paraId="20C0D9AD" w14:textId="239F04E0" w:rsidR="00893FF8" w:rsidRPr="00F06E71" w:rsidRDefault="00893FF8" w:rsidP="00995BFC">
      <w:pPr>
        <w:pStyle w:val="Geenafstand"/>
        <w:rPr>
          <w:i/>
          <w:iCs/>
        </w:rPr>
      </w:pPr>
    </w:p>
    <w:p w14:paraId="5F7C89B7" w14:textId="3DDA3723" w:rsidR="00D9264E" w:rsidRPr="00F06E71" w:rsidRDefault="00D9264E" w:rsidP="00995BFC">
      <w:pPr>
        <w:pStyle w:val="Geenafstand"/>
        <w:rPr>
          <w:i/>
          <w:iCs/>
        </w:rPr>
      </w:pPr>
      <w:r>
        <w:rPr>
          <w:noProof/>
        </w:rPr>
        <w:drawing>
          <wp:anchor distT="0" distB="0" distL="114300" distR="114300" simplePos="0" relativeHeight="251658243" behindDoc="1" locked="0" layoutInCell="1" allowOverlap="1" wp14:anchorId="152E4649" wp14:editId="61825023">
            <wp:simplePos x="0" y="0"/>
            <wp:positionH relativeFrom="margin">
              <wp:align>center</wp:align>
            </wp:positionH>
            <wp:positionV relativeFrom="margin">
              <wp:posOffset>4365837</wp:posOffset>
            </wp:positionV>
            <wp:extent cx="5901055" cy="3175000"/>
            <wp:effectExtent l="0" t="0" r="4445" b="6350"/>
            <wp:wrapTight wrapText="bothSides">
              <wp:wrapPolygon edited="0">
                <wp:start x="0" y="0"/>
                <wp:lineTo x="0" y="21514"/>
                <wp:lineTo x="21547" y="21514"/>
                <wp:lineTo x="21547" y="0"/>
                <wp:lineTo x="0" y="0"/>
              </wp:wrapPolygon>
            </wp:wrapTight>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3757CF37" w14:textId="085DB6AA" w:rsidR="00893FF8" w:rsidRPr="00F06E71" w:rsidRDefault="00331FE1" w:rsidP="00331FE1">
      <w:pPr>
        <w:pStyle w:val="Geenafstand"/>
      </w:pPr>
      <w:r w:rsidRPr="00F06E71">
        <w:rPr>
          <w:b/>
          <w:bCs/>
        </w:rPr>
        <w:t xml:space="preserve">Figuur 4. </w:t>
      </w:r>
      <w:r w:rsidRPr="00F06E71">
        <w:t>Functie participanten focusgroep</w:t>
      </w:r>
    </w:p>
    <w:p w14:paraId="4AB99AD5" w14:textId="77777777" w:rsidR="00893FF8" w:rsidRPr="00F06E71" w:rsidRDefault="00893FF8" w:rsidP="00995BFC">
      <w:pPr>
        <w:pStyle w:val="Geenafstand"/>
        <w:rPr>
          <w:i/>
          <w:iCs/>
        </w:rPr>
      </w:pPr>
    </w:p>
    <w:p w14:paraId="39F9BA62" w14:textId="77777777" w:rsidR="00893FF8" w:rsidRPr="00F06E71" w:rsidRDefault="00893FF8" w:rsidP="00995BFC">
      <w:pPr>
        <w:pStyle w:val="Geenafstand"/>
        <w:rPr>
          <w:i/>
          <w:iCs/>
        </w:rPr>
      </w:pPr>
    </w:p>
    <w:p w14:paraId="34F0632E" w14:textId="77777777" w:rsidR="00893FF8" w:rsidRPr="00F06E71" w:rsidRDefault="00893FF8" w:rsidP="00995BFC">
      <w:pPr>
        <w:pStyle w:val="Geenafstand"/>
        <w:rPr>
          <w:i/>
          <w:iCs/>
        </w:rPr>
      </w:pPr>
    </w:p>
    <w:p w14:paraId="43DB707A" w14:textId="77777777" w:rsidR="00893FF8" w:rsidRPr="00F06E71" w:rsidRDefault="00893FF8" w:rsidP="00995BFC">
      <w:pPr>
        <w:pStyle w:val="Geenafstand"/>
        <w:rPr>
          <w:i/>
          <w:iCs/>
        </w:rPr>
      </w:pPr>
    </w:p>
    <w:p w14:paraId="6BD9B28A" w14:textId="77777777" w:rsidR="00893FF8" w:rsidRPr="00F06E71" w:rsidRDefault="00893FF8" w:rsidP="00995BFC">
      <w:pPr>
        <w:pStyle w:val="Geenafstand"/>
        <w:rPr>
          <w:i/>
          <w:iCs/>
        </w:rPr>
      </w:pPr>
    </w:p>
    <w:p w14:paraId="2A0AD25E" w14:textId="77777777" w:rsidR="00893FF8" w:rsidRPr="00F06E71" w:rsidRDefault="00893FF8" w:rsidP="00995BFC">
      <w:pPr>
        <w:pStyle w:val="Geenafstand"/>
        <w:rPr>
          <w:i/>
          <w:iCs/>
        </w:rPr>
      </w:pPr>
    </w:p>
    <w:p w14:paraId="1F9720C0" w14:textId="77777777" w:rsidR="00893FF8" w:rsidRPr="00F06E71" w:rsidRDefault="00893FF8" w:rsidP="00995BFC">
      <w:pPr>
        <w:pStyle w:val="Geenafstand"/>
        <w:rPr>
          <w:i/>
          <w:iCs/>
        </w:rPr>
      </w:pPr>
    </w:p>
    <w:p w14:paraId="63CBBC11" w14:textId="77777777" w:rsidR="00893FF8" w:rsidRPr="00F06E71" w:rsidRDefault="00893FF8" w:rsidP="00995BFC">
      <w:pPr>
        <w:pStyle w:val="Geenafstand"/>
        <w:rPr>
          <w:i/>
          <w:iCs/>
        </w:rPr>
      </w:pPr>
    </w:p>
    <w:p w14:paraId="418C1520" w14:textId="77777777" w:rsidR="00893FF8" w:rsidRPr="00F06E71" w:rsidRDefault="00893FF8" w:rsidP="00995BFC">
      <w:pPr>
        <w:pStyle w:val="Geenafstand"/>
        <w:rPr>
          <w:i/>
          <w:iCs/>
        </w:rPr>
      </w:pPr>
    </w:p>
    <w:p w14:paraId="1C71D5AE" w14:textId="77777777" w:rsidR="00893FF8" w:rsidRPr="00F06E71" w:rsidRDefault="00893FF8" w:rsidP="00995BFC">
      <w:pPr>
        <w:pStyle w:val="Geenafstand"/>
        <w:rPr>
          <w:i/>
          <w:iCs/>
        </w:rPr>
      </w:pPr>
    </w:p>
    <w:p w14:paraId="07E5B2B6" w14:textId="5A9EDF68" w:rsidR="00893FF8" w:rsidRPr="00F06E71" w:rsidRDefault="00893FF8" w:rsidP="00995BFC">
      <w:pPr>
        <w:pStyle w:val="Geenafstand"/>
        <w:rPr>
          <w:i/>
          <w:iCs/>
        </w:rPr>
      </w:pPr>
    </w:p>
    <w:p w14:paraId="7E7003BB" w14:textId="2A96EDC3" w:rsidR="00893FF8" w:rsidRPr="00F06E71" w:rsidRDefault="00893FF8" w:rsidP="00995BFC">
      <w:pPr>
        <w:pStyle w:val="Geenafstand"/>
        <w:rPr>
          <w:i/>
          <w:iCs/>
        </w:rPr>
      </w:pPr>
    </w:p>
    <w:p w14:paraId="0C9AD184" w14:textId="77777777" w:rsidR="005A7807" w:rsidRPr="00F06E71" w:rsidRDefault="005A7807" w:rsidP="00995BFC">
      <w:pPr>
        <w:pStyle w:val="Geenafstand"/>
        <w:rPr>
          <w:b/>
          <w:bCs/>
        </w:rPr>
      </w:pPr>
    </w:p>
    <w:p w14:paraId="69ED0B49" w14:textId="77777777" w:rsidR="005A7807" w:rsidRPr="00F06E71" w:rsidRDefault="005A7807" w:rsidP="00995BFC">
      <w:pPr>
        <w:pStyle w:val="Geenafstand"/>
        <w:rPr>
          <w:b/>
          <w:bCs/>
        </w:rPr>
      </w:pPr>
    </w:p>
    <w:p w14:paraId="1941ED58" w14:textId="587098E3" w:rsidR="00350E42" w:rsidRPr="00F06E71" w:rsidRDefault="00350E42" w:rsidP="00995BFC">
      <w:pPr>
        <w:pStyle w:val="Geenafstand"/>
      </w:pPr>
    </w:p>
    <w:p w14:paraId="0B534ABE" w14:textId="508068B8" w:rsidR="00893FF8" w:rsidRPr="00F06E71" w:rsidRDefault="00893FF8" w:rsidP="00995BFC">
      <w:pPr>
        <w:pStyle w:val="Geenafstand"/>
        <w:rPr>
          <w:i/>
          <w:iCs/>
        </w:rPr>
      </w:pPr>
    </w:p>
    <w:p w14:paraId="7822301F" w14:textId="77777777" w:rsidR="00AA6B22" w:rsidRPr="00F06E71" w:rsidRDefault="00AA6B22" w:rsidP="00995BFC">
      <w:pPr>
        <w:pStyle w:val="Geenafstand"/>
        <w:rPr>
          <w:i/>
          <w:iCs/>
        </w:rPr>
      </w:pPr>
    </w:p>
    <w:p w14:paraId="6D591E7A" w14:textId="77777777" w:rsidR="00AA6B22" w:rsidRPr="00F06E71" w:rsidRDefault="00AA6B22" w:rsidP="00995BFC">
      <w:pPr>
        <w:pStyle w:val="Geenafstand"/>
        <w:rPr>
          <w:i/>
          <w:iCs/>
        </w:rPr>
      </w:pPr>
    </w:p>
    <w:p w14:paraId="0AB60E4E" w14:textId="77777777" w:rsidR="008B127C" w:rsidRPr="00F06E71" w:rsidRDefault="008B127C" w:rsidP="00995BFC">
      <w:pPr>
        <w:pStyle w:val="Geenafstand"/>
        <w:rPr>
          <w:i/>
          <w:iCs/>
        </w:rPr>
      </w:pPr>
    </w:p>
    <w:p w14:paraId="30EFC6CC" w14:textId="77777777" w:rsidR="00853D74" w:rsidRDefault="00853D74" w:rsidP="00613811">
      <w:pPr>
        <w:pStyle w:val="Geenafstand"/>
        <w:rPr>
          <w:b/>
          <w:bCs/>
        </w:rPr>
        <w:sectPr w:rsidR="00853D74" w:rsidSect="008B127C">
          <w:type w:val="continuous"/>
          <w:pgSz w:w="11906" w:h="16838"/>
          <w:pgMar w:top="1417" w:right="1417" w:bottom="1417" w:left="1417" w:header="708" w:footer="708" w:gutter="0"/>
          <w:cols w:num="2" w:space="708"/>
          <w:docGrid w:linePitch="360"/>
        </w:sectPr>
      </w:pPr>
    </w:p>
    <w:p w14:paraId="16238FB4" w14:textId="264C1827" w:rsidR="0066029F" w:rsidRDefault="0066029F" w:rsidP="00613811">
      <w:pPr>
        <w:pStyle w:val="Geenafstand"/>
      </w:pPr>
      <w:r>
        <w:rPr>
          <w:noProof/>
        </w:rPr>
        <w:lastRenderedPageBreak/>
        <w:drawing>
          <wp:anchor distT="0" distB="0" distL="114300" distR="114300" simplePos="0" relativeHeight="251658244" behindDoc="1" locked="0" layoutInCell="1" allowOverlap="1" wp14:anchorId="36A48A76" wp14:editId="350D12EB">
            <wp:simplePos x="0" y="0"/>
            <wp:positionH relativeFrom="margin">
              <wp:align>left</wp:align>
            </wp:positionH>
            <wp:positionV relativeFrom="margin">
              <wp:posOffset>234315</wp:posOffset>
            </wp:positionV>
            <wp:extent cx="5892800" cy="4490085"/>
            <wp:effectExtent l="0" t="0" r="0" b="5715"/>
            <wp:wrapTight wrapText="bothSides">
              <wp:wrapPolygon edited="0">
                <wp:start x="0" y="0"/>
                <wp:lineTo x="0" y="21536"/>
                <wp:lineTo x="21507" y="21536"/>
                <wp:lineTo x="21507"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5514" t="38330" r="8556" b="12992"/>
                    <a:stretch/>
                  </pic:blipFill>
                  <pic:spPr bwMode="auto">
                    <a:xfrm>
                      <a:off x="0" y="0"/>
                      <a:ext cx="5892800" cy="4490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 xml:space="preserve">Tabel 2. </w:t>
      </w:r>
      <w:r>
        <w:t>Uitkomsten gestructureerde interviews</w:t>
      </w:r>
    </w:p>
    <w:p w14:paraId="2B2CA97E" w14:textId="3287FEF0" w:rsidR="00613811" w:rsidRPr="0066029F" w:rsidRDefault="002B4D65" w:rsidP="00613811">
      <w:pPr>
        <w:pStyle w:val="Geenafstand"/>
      </w:pPr>
      <w:r>
        <w:t>* Gem. = gemiddelde, FV = face validity</w:t>
      </w:r>
    </w:p>
    <w:p w14:paraId="181B6783" w14:textId="77777777" w:rsidR="00853D74" w:rsidRDefault="00853D74" w:rsidP="00995BFC">
      <w:pPr>
        <w:pStyle w:val="Geenafstand"/>
        <w:sectPr w:rsidR="00853D74" w:rsidSect="00853D74">
          <w:type w:val="continuous"/>
          <w:pgSz w:w="11906" w:h="16838"/>
          <w:pgMar w:top="1417" w:right="1417" w:bottom="1417" w:left="1417" w:header="708" w:footer="708" w:gutter="0"/>
          <w:cols w:space="708"/>
          <w:docGrid w:linePitch="360"/>
        </w:sectPr>
      </w:pPr>
    </w:p>
    <w:p w14:paraId="07BFAF48" w14:textId="79AA5F6A" w:rsidR="00A11BF8" w:rsidRPr="00613811" w:rsidRDefault="00A11BF8" w:rsidP="0020732A">
      <w:pPr>
        <w:pStyle w:val="Geenafstand"/>
      </w:pPr>
    </w:p>
    <w:p w14:paraId="314E4856" w14:textId="77777777" w:rsidR="0020732A" w:rsidRDefault="00995BFC" w:rsidP="009A1844">
      <w:pPr>
        <w:pStyle w:val="Geenafstand"/>
        <w:jc w:val="both"/>
        <w:rPr>
          <w:i/>
          <w:iCs/>
        </w:rPr>
      </w:pPr>
      <w:r w:rsidRPr="7521CF1F">
        <w:rPr>
          <w:i/>
          <w:iCs/>
        </w:rPr>
        <w:t xml:space="preserve">Uitkomsten </w:t>
      </w:r>
      <w:r w:rsidR="2DF72A84" w:rsidRPr="7521CF1F">
        <w:rPr>
          <w:i/>
          <w:iCs/>
        </w:rPr>
        <w:t xml:space="preserve">gestructureerde </w:t>
      </w:r>
      <w:r w:rsidR="2DF72A84" w:rsidRPr="326CC6AB">
        <w:rPr>
          <w:i/>
          <w:iCs/>
        </w:rPr>
        <w:t>interviews</w:t>
      </w:r>
    </w:p>
    <w:p w14:paraId="4CB6C2A8" w14:textId="7FDCA20E" w:rsidR="00A143A2" w:rsidRDefault="00995BFC" w:rsidP="009A1844">
      <w:pPr>
        <w:pStyle w:val="Geenafstand"/>
        <w:jc w:val="both"/>
      </w:pPr>
      <w:r w:rsidRPr="00C07500">
        <w:t xml:space="preserve">De </w:t>
      </w:r>
      <w:r w:rsidR="00E85701">
        <w:t xml:space="preserve">gehele </w:t>
      </w:r>
      <w:r w:rsidRPr="00C07500">
        <w:t>OPTION-5 heeft een face validity van 74%</w:t>
      </w:r>
      <w:r w:rsidR="001438A7">
        <w:t>.</w:t>
      </w:r>
      <w:r w:rsidRPr="00C07500">
        <w:t xml:space="preserve"> Item 1 heeft een face validity van 72%</w:t>
      </w:r>
      <w:r w:rsidR="001438A7">
        <w:t>, i</w:t>
      </w:r>
      <w:r w:rsidRPr="00C07500">
        <w:t>tem 2 heeft een face validity van 61%, item 3 heeft een face validity van 78%, item 4 heeft een face validity van 78% en item 5 heeft een face validity van 83% (</w:t>
      </w:r>
      <w:r>
        <w:t>z</w:t>
      </w:r>
      <w:r w:rsidRPr="00C07500">
        <w:t xml:space="preserve">ie </w:t>
      </w:r>
      <w:r w:rsidR="004B3852">
        <w:t>T</w:t>
      </w:r>
      <w:r w:rsidRPr="00C07500">
        <w:t>abel</w:t>
      </w:r>
      <w:r w:rsidR="004B3852">
        <w:t xml:space="preserve"> 2</w:t>
      </w:r>
      <w:r w:rsidRPr="00C07500">
        <w:t>).</w:t>
      </w:r>
    </w:p>
    <w:p w14:paraId="4E41EAAC" w14:textId="77777777" w:rsidR="00300828" w:rsidRDefault="00300828" w:rsidP="009A1844">
      <w:pPr>
        <w:pStyle w:val="Geenafstand"/>
        <w:jc w:val="both"/>
        <w:rPr>
          <w:i/>
          <w:iCs/>
        </w:rPr>
      </w:pPr>
    </w:p>
    <w:p w14:paraId="60DDEE73" w14:textId="2D41B483" w:rsidR="00421FA3" w:rsidRDefault="00995BFC" w:rsidP="009A1844">
      <w:pPr>
        <w:pStyle w:val="Geenafstand"/>
        <w:jc w:val="both"/>
        <w:rPr>
          <w:i/>
          <w:iCs/>
        </w:rPr>
      </w:pPr>
      <w:r>
        <w:rPr>
          <w:i/>
          <w:iCs/>
        </w:rPr>
        <w:t>Uitkomsten focusgroep</w:t>
      </w:r>
    </w:p>
    <w:p w14:paraId="6BB2BB62" w14:textId="301DF5A5" w:rsidR="00995BFC" w:rsidRDefault="00995BFC" w:rsidP="009A1844">
      <w:pPr>
        <w:pStyle w:val="Geenafstand"/>
        <w:jc w:val="both"/>
      </w:pPr>
      <w:r>
        <w:t xml:space="preserve">Voor elk item is een nieuw voorgestelde zin gekozen, geen enkele participant van de focusgroep vond dat één van de huidige items de hoogste face validity had. Voor alle items zijn 18 nieuwe zinnen </w:t>
      </w:r>
      <w:r w:rsidR="004604FD">
        <w:t>voorgesteld, deze zijn</w:t>
      </w:r>
      <w:r w:rsidR="001F1E9A">
        <w:t xml:space="preserve"> via </w:t>
      </w:r>
      <w:r w:rsidR="009848EE">
        <w:t>ATLAS</w:t>
      </w:r>
      <w:r w:rsidR="001F1E9A">
        <w:t>.ti</w:t>
      </w:r>
      <w:r w:rsidR="004604FD">
        <w:t xml:space="preserve"> </w:t>
      </w:r>
      <w:r w:rsidR="001F1E9A">
        <w:t>in quotation reports</w:t>
      </w:r>
      <w:r w:rsidR="0050245B">
        <w:t xml:space="preserve"> per item</w:t>
      </w:r>
      <w:r w:rsidR="001F1E9A">
        <w:t xml:space="preserve"> verwerkt</w:t>
      </w:r>
      <w:r>
        <w:t xml:space="preserve"> </w:t>
      </w:r>
      <w:r w:rsidR="00366502">
        <w:t xml:space="preserve">(zie Bijlage </w:t>
      </w:r>
      <w:r w:rsidR="00751B8C">
        <w:t>F</w:t>
      </w:r>
      <w:r>
        <w:t>). Na analyse</w:t>
      </w:r>
      <w:r w:rsidR="00DB6872">
        <w:t xml:space="preserve"> </w:t>
      </w:r>
      <w:r w:rsidR="0050245B">
        <w:t xml:space="preserve">van deze reports </w:t>
      </w:r>
      <w:r>
        <w:t>is van soortgelijke zinnen één zin gekozen, waardoor er voor alle items zes zinnen zijn geselecteerd</w:t>
      </w:r>
      <w:r w:rsidR="002747F9">
        <w:t xml:space="preserve"> inclusief het originele item</w:t>
      </w:r>
      <w:r>
        <w:t xml:space="preserve"> </w:t>
      </w:r>
      <w:r w:rsidR="00893502">
        <w:t xml:space="preserve">(zie Bijlage </w:t>
      </w:r>
      <w:r w:rsidR="00751B8C">
        <w:t>G</w:t>
      </w:r>
      <w:r>
        <w:t>) en voorgelegd aan de focusgroep.</w:t>
      </w:r>
    </w:p>
    <w:p w14:paraId="1A654303" w14:textId="07EB4CAE" w:rsidR="00914E94" w:rsidRDefault="00995BFC" w:rsidP="009A1844">
      <w:pPr>
        <w:pStyle w:val="Geenafstand"/>
        <w:jc w:val="both"/>
      </w:pPr>
      <w:r>
        <w:t xml:space="preserve">Tijdens de focusgroep viel het op dat de participanten het veelal met elkaar eens </w:t>
      </w:r>
      <w:r>
        <w:t>waren. Als er verschillen van meningen bleken te zijn werd er gediscussieerd tot er consensus werd bereikt.</w:t>
      </w:r>
    </w:p>
    <w:p w14:paraId="5CD92616" w14:textId="07EB4CAE" w:rsidR="00914E94" w:rsidRDefault="00914E94" w:rsidP="009A1844">
      <w:pPr>
        <w:pStyle w:val="Geenafstand"/>
        <w:jc w:val="both"/>
      </w:pPr>
    </w:p>
    <w:p w14:paraId="68E0EF5B" w14:textId="07EB4CAE" w:rsidR="00914E94" w:rsidRPr="00914E94" w:rsidRDefault="00914E94" w:rsidP="009A1844">
      <w:pPr>
        <w:pStyle w:val="Geenafstand"/>
        <w:jc w:val="both"/>
        <w:rPr>
          <w:b/>
          <w:bCs/>
        </w:rPr>
      </w:pPr>
      <w:r>
        <w:rPr>
          <w:b/>
          <w:bCs/>
        </w:rPr>
        <w:t>Item 1</w:t>
      </w:r>
    </w:p>
    <w:p w14:paraId="17EB9E58" w14:textId="1196FFD3" w:rsidR="00995BFC" w:rsidRDefault="00995BFC" w:rsidP="009A1844">
      <w:pPr>
        <w:pStyle w:val="Geenafstand"/>
        <w:jc w:val="both"/>
      </w:pPr>
      <w:r>
        <w:t xml:space="preserve">Over de </w:t>
      </w:r>
      <w:r w:rsidR="08168657">
        <w:t>nieuwgekozen</w:t>
      </w:r>
      <w:r>
        <w:t xml:space="preserve"> zin voor item 1 werd gezegd dat het een lange zin was, maar dat alles erin stond. Hier werd het volgende op gereageerd:</w:t>
      </w:r>
    </w:p>
    <w:p w14:paraId="4526610C" w14:textId="77777777" w:rsidR="00995BFC" w:rsidRDefault="00995BFC" w:rsidP="009A1844">
      <w:pPr>
        <w:pStyle w:val="Geenafstand"/>
        <w:jc w:val="both"/>
      </w:pPr>
    </w:p>
    <w:p w14:paraId="6C65E359" w14:textId="77777777" w:rsidR="00995BFC" w:rsidRDefault="00995BFC" w:rsidP="009A1844">
      <w:pPr>
        <w:pStyle w:val="Geenafstand"/>
        <w:jc w:val="both"/>
      </w:pPr>
      <w:r w:rsidRPr="0047073D">
        <w:rPr>
          <w:i/>
          <w:iCs/>
        </w:rPr>
        <w:t>‘Bij een scoringslijst van een professional is belangrijk dat alles erin staat en de zin lang is. Als het voor een patiënt geweest zou zijn dan was het een ander verhaal.</w:t>
      </w:r>
      <w:r>
        <w:rPr>
          <w:i/>
          <w:iCs/>
        </w:rPr>
        <w:t>’</w:t>
      </w:r>
    </w:p>
    <w:p w14:paraId="1BCFACF1" w14:textId="07EB4CAE" w:rsidR="00995BFC" w:rsidRDefault="00995BFC" w:rsidP="009A1844">
      <w:pPr>
        <w:pStyle w:val="Geenafstand"/>
        <w:jc w:val="both"/>
      </w:pPr>
    </w:p>
    <w:p w14:paraId="15E0A7C0" w14:textId="07EB4CAE" w:rsidR="00914E94" w:rsidRPr="00914E94" w:rsidRDefault="00914E94" w:rsidP="009A1844">
      <w:pPr>
        <w:pStyle w:val="Geenafstand"/>
        <w:jc w:val="both"/>
        <w:rPr>
          <w:b/>
          <w:bCs/>
        </w:rPr>
      </w:pPr>
      <w:r>
        <w:rPr>
          <w:b/>
          <w:bCs/>
        </w:rPr>
        <w:t>Item 2</w:t>
      </w:r>
    </w:p>
    <w:p w14:paraId="092A6AB4" w14:textId="23F6AA54" w:rsidR="00995BFC" w:rsidRDefault="00995BFC" w:rsidP="009A1844">
      <w:pPr>
        <w:pStyle w:val="Geenafstand"/>
        <w:jc w:val="both"/>
      </w:pPr>
      <w:r>
        <w:t xml:space="preserve">Bij item 2 ontstond er twijfel tussen </w:t>
      </w:r>
      <w:r w:rsidR="00FC0D77">
        <w:t xml:space="preserve">zin </w:t>
      </w:r>
      <w:r w:rsidR="00614A2E">
        <w:t>1</w:t>
      </w:r>
      <w:r w:rsidR="00FC0D77">
        <w:t xml:space="preserve"> en </w:t>
      </w:r>
      <w:r w:rsidR="00614A2E">
        <w:t>2 (zie bijlage G)</w:t>
      </w:r>
      <w:r>
        <w:t>. Voor zin één werd het volgende argument gegeven:</w:t>
      </w:r>
    </w:p>
    <w:p w14:paraId="3B4C2401" w14:textId="77777777" w:rsidR="00995BFC" w:rsidRDefault="00995BFC" w:rsidP="009A1844">
      <w:pPr>
        <w:pStyle w:val="Geenafstand"/>
        <w:jc w:val="both"/>
      </w:pPr>
    </w:p>
    <w:p w14:paraId="730DFF12" w14:textId="4D0E642D" w:rsidR="00995BFC" w:rsidRPr="006A6D70" w:rsidRDefault="00E53C99" w:rsidP="009A1844">
      <w:pPr>
        <w:pStyle w:val="Geenafstand"/>
        <w:jc w:val="both"/>
        <w:rPr>
          <w:i/>
          <w:iCs/>
        </w:rPr>
      </w:pPr>
      <w:r>
        <w:rPr>
          <w:i/>
          <w:iCs/>
        </w:rPr>
        <w:t>“</w:t>
      </w:r>
      <w:r w:rsidR="00995BFC" w:rsidRPr="006A6D70">
        <w:rPr>
          <w:i/>
          <w:iCs/>
        </w:rPr>
        <w:t xml:space="preserve">Ik vind het mooi als de patiënt zelf kan zeggen en uitleggen waarom iets gebeurt. Dat betekent dat de patiënt het begrijpt en dus </w:t>
      </w:r>
      <w:r w:rsidR="00995BFC" w:rsidRPr="006A6D70">
        <w:rPr>
          <w:i/>
          <w:iCs/>
        </w:rPr>
        <w:lastRenderedPageBreak/>
        <w:t>eerder geneigd is om goed mee te werken. Daarom ga ik voor zin 1.</w:t>
      </w:r>
      <w:r>
        <w:rPr>
          <w:i/>
          <w:iCs/>
        </w:rPr>
        <w:t>”</w:t>
      </w:r>
    </w:p>
    <w:p w14:paraId="7AFF4507" w14:textId="77777777" w:rsidR="00995BFC" w:rsidRDefault="00995BFC" w:rsidP="009A1844">
      <w:pPr>
        <w:pStyle w:val="Geenafstand"/>
        <w:jc w:val="both"/>
      </w:pPr>
    </w:p>
    <w:p w14:paraId="2E082889" w14:textId="77777777" w:rsidR="00995BFC" w:rsidRDefault="00995BFC" w:rsidP="009A1844">
      <w:pPr>
        <w:pStyle w:val="Geenafstand"/>
        <w:jc w:val="both"/>
      </w:pPr>
      <w:r>
        <w:t>Waarop een participant reageerde:</w:t>
      </w:r>
    </w:p>
    <w:p w14:paraId="0A07E784" w14:textId="77777777" w:rsidR="00995BFC" w:rsidRPr="006A6D70" w:rsidRDefault="00995BFC" w:rsidP="009A1844">
      <w:pPr>
        <w:pStyle w:val="Geenafstand"/>
        <w:jc w:val="both"/>
        <w:rPr>
          <w:i/>
          <w:iCs/>
        </w:rPr>
      </w:pPr>
    </w:p>
    <w:p w14:paraId="6C495AF6" w14:textId="410E6B7E" w:rsidR="00995BFC" w:rsidRDefault="00E53C99" w:rsidP="009A1844">
      <w:pPr>
        <w:pStyle w:val="Geenafstand"/>
        <w:jc w:val="both"/>
      </w:pPr>
      <w:r>
        <w:rPr>
          <w:i/>
          <w:iCs/>
        </w:rPr>
        <w:t>“</w:t>
      </w:r>
      <w:r w:rsidR="00995BFC" w:rsidRPr="006A6D70">
        <w:rPr>
          <w:i/>
          <w:iCs/>
        </w:rPr>
        <w:t>… als fysiotherapeut haak ik meer aan bij 2 omdat je zelf meer informatie moet geven en bij 1 laat je de patiënt het meer bepalen.</w:t>
      </w:r>
      <w:r>
        <w:rPr>
          <w:i/>
          <w:iCs/>
        </w:rPr>
        <w:t>”</w:t>
      </w:r>
    </w:p>
    <w:p w14:paraId="55338F6B" w14:textId="77777777" w:rsidR="00995BFC" w:rsidRDefault="00995BFC" w:rsidP="009A1844">
      <w:pPr>
        <w:pStyle w:val="Geenafstand"/>
        <w:jc w:val="both"/>
      </w:pPr>
    </w:p>
    <w:p w14:paraId="3611E60C" w14:textId="507FE72C" w:rsidR="00995BFC" w:rsidRDefault="00995BFC" w:rsidP="009A1844">
      <w:pPr>
        <w:pStyle w:val="Geenafstand"/>
        <w:jc w:val="both"/>
      </w:pPr>
      <w:r>
        <w:t>Uiteindelijk werd er voor zin 2 gekozen als daaraan toegevoegd werd dat de patiënt in eigen woorden kan uitleggen welke opties er zijn, omdat alle participanten dit een belangrijke voorwaarde</w:t>
      </w:r>
      <w:r w:rsidR="00D91B4C">
        <w:t xml:space="preserve"> vonden</w:t>
      </w:r>
      <w:r>
        <w:t xml:space="preserve"> bij het gebruik van SDM.</w:t>
      </w:r>
    </w:p>
    <w:p w14:paraId="67B31C98" w14:textId="07EB4CAE" w:rsidR="00995BFC" w:rsidRDefault="00995BFC" w:rsidP="009A1844">
      <w:pPr>
        <w:pStyle w:val="Geenafstand"/>
        <w:jc w:val="both"/>
      </w:pPr>
    </w:p>
    <w:p w14:paraId="1CCDED9E" w14:textId="07EB4CAE" w:rsidR="00914E94" w:rsidRPr="00914E94" w:rsidRDefault="00914E94" w:rsidP="009A1844">
      <w:pPr>
        <w:pStyle w:val="Geenafstand"/>
        <w:jc w:val="both"/>
        <w:rPr>
          <w:b/>
          <w:bCs/>
        </w:rPr>
      </w:pPr>
      <w:r>
        <w:rPr>
          <w:b/>
          <w:bCs/>
        </w:rPr>
        <w:t>Item 3</w:t>
      </w:r>
    </w:p>
    <w:p w14:paraId="5D5CE2EF" w14:textId="77777777" w:rsidR="00995BFC" w:rsidRDefault="00995BFC" w:rsidP="009A1844">
      <w:pPr>
        <w:pStyle w:val="Geenafstand"/>
        <w:jc w:val="both"/>
      </w:pPr>
      <w:r>
        <w:t>Bij item 3 had een participant moeite met de ‘voor- en nadelen’ die in de zin staan geformuleerd. Hierop gaf een participant als tegenargument:</w:t>
      </w:r>
    </w:p>
    <w:p w14:paraId="4F7AE45B" w14:textId="77777777" w:rsidR="00995BFC" w:rsidRDefault="00995BFC" w:rsidP="009A1844">
      <w:pPr>
        <w:pStyle w:val="Geenafstand"/>
        <w:jc w:val="both"/>
      </w:pPr>
    </w:p>
    <w:p w14:paraId="389768BA" w14:textId="5F8B2E8B" w:rsidR="00995BFC" w:rsidRDefault="00E53C99" w:rsidP="009A1844">
      <w:pPr>
        <w:pStyle w:val="Geenafstand"/>
        <w:jc w:val="both"/>
      </w:pPr>
      <w:r>
        <w:rPr>
          <w:i/>
          <w:iCs/>
        </w:rPr>
        <w:t>“</w:t>
      </w:r>
      <w:r w:rsidR="00995BFC" w:rsidRPr="009671DA">
        <w:rPr>
          <w:i/>
          <w:iCs/>
        </w:rPr>
        <w:t>Dit is een algemene zorgvragenlijst, als je bijvoorbeeld oncologisch- of oedeemfysiotherapeut bent zitten er ook nadelen aan een behandeling, zoals zwachtelen. Er is een afname van oedeem maar het is wel pijnlijk.</w:t>
      </w:r>
      <w:r>
        <w:rPr>
          <w:i/>
          <w:iCs/>
        </w:rPr>
        <w:t>”</w:t>
      </w:r>
    </w:p>
    <w:p w14:paraId="2399701A" w14:textId="07EB4CAE" w:rsidR="00995BFC" w:rsidRDefault="00995BFC" w:rsidP="009A1844">
      <w:pPr>
        <w:pStyle w:val="Geenafstand"/>
        <w:jc w:val="both"/>
      </w:pPr>
    </w:p>
    <w:p w14:paraId="46CA96AA" w14:textId="07EB4CAE" w:rsidR="00914E94" w:rsidRPr="00914E94" w:rsidRDefault="00914E94" w:rsidP="009A1844">
      <w:pPr>
        <w:pStyle w:val="Geenafstand"/>
        <w:jc w:val="both"/>
        <w:rPr>
          <w:b/>
          <w:bCs/>
        </w:rPr>
      </w:pPr>
      <w:r>
        <w:rPr>
          <w:b/>
          <w:bCs/>
        </w:rPr>
        <w:t>Item 4</w:t>
      </w:r>
    </w:p>
    <w:p w14:paraId="506E68B1" w14:textId="77777777" w:rsidR="00995BFC" w:rsidRDefault="00995BFC" w:rsidP="009A1844">
      <w:pPr>
        <w:pStyle w:val="Geenafstand"/>
        <w:jc w:val="both"/>
      </w:pPr>
      <w:r>
        <w:t>Over de zinnen van item 4 werd het volgende opgemerkt:</w:t>
      </w:r>
    </w:p>
    <w:p w14:paraId="36B32093" w14:textId="77777777" w:rsidR="00995BFC" w:rsidRDefault="00995BFC" w:rsidP="009A1844">
      <w:pPr>
        <w:pStyle w:val="Geenafstand"/>
        <w:jc w:val="both"/>
      </w:pPr>
    </w:p>
    <w:p w14:paraId="10F56BD1" w14:textId="2A4330EB" w:rsidR="00995BFC" w:rsidRPr="007351F2" w:rsidRDefault="00FC0D77" w:rsidP="009A1844">
      <w:pPr>
        <w:pStyle w:val="Geenafstand"/>
        <w:jc w:val="both"/>
        <w:rPr>
          <w:i/>
          <w:iCs/>
        </w:rPr>
      </w:pPr>
      <w:r>
        <w:rPr>
          <w:i/>
          <w:iCs/>
        </w:rPr>
        <w:t>“</w:t>
      </w:r>
      <w:r w:rsidR="00995BFC" w:rsidRPr="007351F2">
        <w:rPr>
          <w:i/>
          <w:iCs/>
        </w:rPr>
        <w:t xml:space="preserve">Verander </w:t>
      </w:r>
      <w:r w:rsidR="00995BFC">
        <w:rPr>
          <w:i/>
          <w:iCs/>
        </w:rPr>
        <w:t>‘</w:t>
      </w:r>
      <w:r w:rsidR="00995BFC" w:rsidRPr="007351F2">
        <w:rPr>
          <w:i/>
          <w:iCs/>
        </w:rPr>
        <w:t>mogelijkheden</w:t>
      </w:r>
      <w:r w:rsidR="00995BFC">
        <w:rPr>
          <w:i/>
          <w:iCs/>
        </w:rPr>
        <w:t>’</w:t>
      </w:r>
      <w:r w:rsidR="00995BFC" w:rsidRPr="007351F2">
        <w:rPr>
          <w:i/>
          <w:iCs/>
        </w:rPr>
        <w:t xml:space="preserve"> naar ‘het besproken behandelplan</w:t>
      </w:r>
      <w:r w:rsidR="00995BFC">
        <w:rPr>
          <w:i/>
          <w:iCs/>
        </w:rPr>
        <w:t>’</w:t>
      </w:r>
      <w:r w:rsidR="00995BFC" w:rsidRPr="007351F2">
        <w:rPr>
          <w:i/>
          <w:iCs/>
        </w:rPr>
        <w:t>, ik vind dat meer passen bij ons vak.</w:t>
      </w:r>
      <w:r>
        <w:rPr>
          <w:i/>
          <w:iCs/>
        </w:rPr>
        <w:t>”</w:t>
      </w:r>
    </w:p>
    <w:p w14:paraId="3235DE2F" w14:textId="77777777" w:rsidR="00995BFC" w:rsidRPr="006A6D70" w:rsidRDefault="00995BFC" w:rsidP="009A1844">
      <w:pPr>
        <w:pStyle w:val="Geenafstand"/>
        <w:jc w:val="both"/>
      </w:pPr>
    </w:p>
    <w:p w14:paraId="57997FD3" w14:textId="4EBD8FE8" w:rsidR="00995BFC" w:rsidRPr="00801292" w:rsidRDefault="00FC0D77" w:rsidP="009A1844">
      <w:pPr>
        <w:pStyle w:val="Geenafstand"/>
        <w:jc w:val="both"/>
        <w:rPr>
          <w:i/>
          <w:iCs/>
        </w:rPr>
      </w:pPr>
      <w:r>
        <w:rPr>
          <w:i/>
          <w:iCs/>
        </w:rPr>
        <w:t>“</w:t>
      </w:r>
      <w:r w:rsidR="00995BFC" w:rsidRPr="00801292">
        <w:rPr>
          <w:i/>
          <w:iCs/>
        </w:rPr>
        <w:t>Een doelstelling moet je koppelen aan een plan, niet zo zeer aan een mogelijkheid.</w:t>
      </w:r>
      <w:r>
        <w:rPr>
          <w:i/>
          <w:iCs/>
        </w:rPr>
        <w:t>”</w:t>
      </w:r>
    </w:p>
    <w:p w14:paraId="36C997D2" w14:textId="77777777" w:rsidR="00995BFC" w:rsidRDefault="00995BFC" w:rsidP="009A1844">
      <w:pPr>
        <w:pStyle w:val="Geenafstand"/>
        <w:jc w:val="both"/>
      </w:pPr>
    </w:p>
    <w:p w14:paraId="6ED228C8" w14:textId="77777777" w:rsidR="00995BFC" w:rsidRDefault="00995BFC" w:rsidP="009A1844">
      <w:pPr>
        <w:pStyle w:val="Geenafstand"/>
        <w:jc w:val="both"/>
      </w:pPr>
      <w:r>
        <w:t>Naar aanleiding van deze argumenten is besloten om ‘mogelijkheden’ te veranderen naar ‘behandelplan’.</w:t>
      </w:r>
    </w:p>
    <w:p w14:paraId="0F73642A" w14:textId="07EB4CAE" w:rsidR="00995BFC" w:rsidRDefault="00995BFC" w:rsidP="009A1844">
      <w:pPr>
        <w:pStyle w:val="Geenafstand"/>
        <w:jc w:val="both"/>
      </w:pPr>
    </w:p>
    <w:p w14:paraId="06C6D256" w14:textId="07EB4CAE" w:rsidR="00914E94" w:rsidRPr="00914E94" w:rsidRDefault="00914E94" w:rsidP="009A1844">
      <w:pPr>
        <w:pStyle w:val="Geenafstand"/>
        <w:jc w:val="both"/>
        <w:rPr>
          <w:b/>
          <w:bCs/>
        </w:rPr>
      </w:pPr>
      <w:r>
        <w:rPr>
          <w:b/>
          <w:bCs/>
        </w:rPr>
        <w:t>Item 5</w:t>
      </w:r>
    </w:p>
    <w:p w14:paraId="58D65B20" w14:textId="77777777" w:rsidR="00995BFC" w:rsidRDefault="00995BFC" w:rsidP="009A1844">
      <w:pPr>
        <w:pStyle w:val="Geenafstand"/>
        <w:jc w:val="both"/>
      </w:pPr>
      <w:r>
        <w:t>Bij item 5 ontstond een discussie over wie het besluit uiteindelijk neemt en hoeveel invloed de mening van de patiënt daarop heeft. Er werd door een participant voor zin twee gekozen, maar met de volgende aanvulling:</w:t>
      </w:r>
    </w:p>
    <w:p w14:paraId="3272B97C" w14:textId="77777777" w:rsidR="00995BFC" w:rsidRDefault="00995BFC" w:rsidP="009A1844">
      <w:pPr>
        <w:pStyle w:val="Geenafstand"/>
        <w:jc w:val="both"/>
      </w:pPr>
    </w:p>
    <w:p w14:paraId="3DF523F3" w14:textId="007108E8" w:rsidR="00FC0D77" w:rsidRPr="00FC0D77" w:rsidRDefault="00FC0D77" w:rsidP="009A1844">
      <w:pPr>
        <w:pStyle w:val="Geenafstand"/>
        <w:jc w:val="both"/>
        <w:rPr>
          <w:i/>
          <w:iCs/>
        </w:rPr>
      </w:pPr>
      <w:r>
        <w:rPr>
          <w:i/>
          <w:iCs/>
        </w:rPr>
        <w:t>“</w:t>
      </w:r>
      <w:r w:rsidR="00995BFC" w:rsidRPr="005F690D">
        <w:rPr>
          <w:i/>
          <w:iCs/>
        </w:rPr>
        <w:t>Ik kies voor zin 2, maar dat is wel tricky, want soms wil de patiënt iets wat de fysiotherapeut niet wil.</w:t>
      </w:r>
      <w:r>
        <w:rPr>
          <w:i/>
          <w:iCs/>
        </w:rPr>
        <w:t>”</w:t>
      </w:r>
    </w:p>
    <w:p w14:paraId="7556CFFB" w14:textId="77777777" w:rsidR="00995BFC" w:rsidRDefault="00995BFC" w:rsidP="009A1844">
      <w:pPr>
        <w:pStyle w:val="Geenafstand"/>
        <w:jc w:val="both"/>
      </w:pPr>
    </w:p>
    <w:p w14:paraId="1E75B783" w14:textId="77777777" w:rsidR="00995BFC" w:rsidRDefault="00995BFC" w:rsidP="009A1844">
      <w:pPr>
        <w:pStyle w:val="Geenafstand"/>
        <w:jc w:val="both"/>
      </w:pPr>
      <w:r>
        <w:t>Daarop werd het volgende gereageerd:</w:t>
      </w:r>
    </w:p>
    <w:p w14:paraId="250DE2A6" w14:textId="77777777" w:rsidR="00995BFC" w:rsidRDefault="00995BFC" w:rsidP="009A1844">
      <w:pPr>
        <w:pStyle w:val="Geenafstand"/>
        <w:jc w:val="both"/>
      </w:pPr>
    </w:p>
    <w:p w14:paraId="20BCCDC7" w14:textId="0D0C6443" w:rsidR="00995BFC" w:rsidRPr="006E7409" w:rsidRDefault="00FC0D77" w:rsidP="009A1844">
      <w:pPr>
        <w:pStyle w:val="Geenafstand"/>
        <w:jc w:val="both"/>
        <w:rPr>
          <w:i/>
          <w:iCs/>
        </w:rPr>
      </w:pPr>
      <w:r>
        <w:rPr>
          <w:i/>
          <w:iCs/>
        </w:rPr>
        <w:t>“</w:t>
      </w:r>
      <w:r w:rsidR="00995BFC" w:rsidRPr="006E7409">
        <w:rPr>
          <w:i/>
          <w:iCs/>
        </w:rPr>
        <w:t>Het behandelplan bepaalt de fysiotherapeut, dan vraag je aan de patiënt of diegene het er mee eens is.</w:t>
      </w:r>
      <w:r>
        <w:rPr>
          <w:i/>
          <w:iCs/>
        </w:rPr>
        <w:t>”</w:t>
      </w:r>
    </w:p>
    <w:p w14:paraId="062F0C1C" w14:textId="77777777" w:rsidR="00995BFC" w:rsidRPr="0047073D" w:rsidRDefault="00995BFC" w:rsidP="009A1844">
      <w:pPr>
        <w:pStyle w:val="Geenafstand"/>
        <w:jc w:val="both"/>
      </w:pPr>
    </w:p>
    <w:p w14:paraId="55F04638" w14:textId="4C6607B3" w:rsidR="00995BFC" w:rsidRPr="00CF76B6" w:rsidRDefault="00E53C99" w:rsidP="009A1844">
      <w:pPr>
        <w:pStyle w:val="Geenafstand"/>
        <w:jc w:val="both"/>
        <w:rPr>
          <w:i/>
          <w:iCs/>
        </w:rPr>
      </w:pPr>
      <w:r>
        <w:rPr>
          <w:i/>
          <w:iCs/>
        </w:rPr>
        <w:t>“</w:t>
      </w:r>
      <w:r w:rsidR="00995BFC" w:rsidRPr="00CF76B6">
        <w:rPr>
          <w:i/>
          <w:iCs/>
        </w:rPr>
        <w:t>Als de patiënt andere verwachtingen heeft probeer je de patiënt mee te krijgen in jouw behandelplan. Anders kan je het net zo goed niet doen, want dan slaat de behandeling niet aan.</w:t>
      </w:r>
      <w:r>
        <w:rPr>
          <w:i/>
          <w:iCs/>
        </w:rPr>
        <w:t>”</w:t>
      </w:r>
    </w:p>
    <w:p w14:paraId="7DC2A716" w14:textId="77777777" w:rsidR="00995BFC" w:rsidRDefault="00995BFC" w:rsidP="009A1844">
      <w:pPr>
        <w:pStyle w:val="Geenafstand"/>
        <w:jc w:val="both"/>
      </w:pPr>
    </w:p>
    <w:p w14:paraId="2F90E18B" w14:textId="77777777" w:rsidR="00995BFC" w:rsidRDefault="00995BFC" w:rsidP="009A1844">
      <w:pPr>
        <w:pStyle w:val="Geenafstand"/>
        <w:jc w:val="both"/>
      </w:pPr>
      <w:r>
        <w:t>Uiteindelijk werd er voor zin 2 gekozen als ‘evaluatie na bepaalde tijd’ daaraan toegevoegd werd, met als onderbouwing:</w:t>
      </w:r>
    </w:p>
    <w:p w14:paraId="6429505C" w14:textId="77777777" w:rsidR="00995BFC" w:rsidRDefault="00995BFC" w:rsidP="009A1844">
      <w:pPr>
        <w:pStyle w:val="Geenafstand"/>
        <w:jc w:val="both"/>
      </w:pPr>
    </w:p>
    <w:p w14:paraId="1FFCC279" w14:textId="383F9940" w:rsidR="00995BFC" w:rsidRDefault="00E53C99" w:rsidP="009A1844">
      <w:pPr>
        <w:pStyle w:val="Geenafstand"/>
        <w:jc w:val="both"/>
        <w:rPr>
          <w:i/>
          <w:iCs/>
        </w:rPr>
      </w:pPr>
      <w:r>
        <w:rPr>
          <w:i/>
          <w:iCs/>
        </w:rPr>
        <w:t>“</w:t>
      </w:r>
      <w:r w:rsidR="00995BFC" w:rsidRPr="00B86D54">
        <w:rPr>
          <w:i/>
          <w:iCs/>
        </w:rPr>
        <w:t xml:space="preserve">Dit maakt het nog iets mooier en </w:t>
      </w:r>
      <w:r w:rsidR="00A62D35">
        <w:rPr>
          <w:i/>
          <w:iCs/>
        </w:rPr>
        <w:t>valide</w:t>
      </w:r>
      <w:r w:rsidR="00995BFC" w:rsidRPr="00B86D54">
        <w:rPr>
          <w:i/>
          <w:iCs/>
        </w:rPr>
        <w:t>, ook al is het eigenlijk vanzelfsprekend.</w:t>
      </w:r>
      <w:r>
        <w:rPr>
          <w:i/>
          <w:iCs/>
        </w:rPr>
        <w:t>”</w:t>
      </w:r>
    </w:p>
    <w:p w14:paraId="7033C53D" w14:textId="77777777" w:rsidR="00E16035" w:rsidRDefault="00E16035" w:rsidP="009A1844">
      <w:pPr>
        <w:pStyle w:val="Geenafstand"/>
        <w:jc w:val="both"/>
        <w:rPr>
          <w:i/>
          <w:iCs/>
        </w:rPr>
      </w:pPr>
    </w:p>
    <w:p w14:paraId="3156CE52" w14:textId="58B0CC75" w:rsidR="00E16035" w:rsidRPr="00605472" w:rsidRDefault="00723203" w:rsidP="009A1844">
      <w:pPr>
        <w:pStyle w:val="Geenafstand"/>
        <w:jc w:val="both"/>
      </w:pPr>
      <w:r w:rsidRPr="00605472">
        <w:t xml:space="preserve">Een participant merkte </w:t>
      </w:r>
      <w:r w:rsidR="00605472" w:rsidRPr="00605472">
        <w:t>tot slot het volgende op:</w:t>
      </w:r>
    </w:p>
    <w:p w14:paraId="0874B873" w14:textId="77777777" w:rsidR="00E16035" w:rsidRDefault="00E16035" w:rsidP="009A1844">
      <w:pPr>
        <w:pStyle w:val="Geenafstand"/>
        <w:jc w:val="both"/>
        <w:rPr>
          <w:i/>
          <w:iCs/>
        </w:rPr>
      </w:pPr>
    </w:p>
    <w:p w14:paraId="3EBD68C2" w14:textId="587639CE" w:rsidR="00995BFC" w:rsidRDefault="00E53C99" w:rsidP="009A1844">
      <w:pPr>
        <w:pStyle w:val="Geenafstand"/>
        <w:jc w:val="both"/>
        <w:rPr>
          <w:i/>
          <w:iCs/>
        </w:rPr>
      </w:pPr>
      <w:r>
        <w:rPr>
          <w:i/>
          <w:iCs/>
        </w:rPr>
        <w:t>“</w:t>
      </w:r>
      <w:r w:rsidR="00E16035" w:rsidRPr="00E16035">
        <w:rPr>
          <w:i/>
          <w:iCs/>
        </w:rPr>
        <w:t>…uiteindelijk heeft de patiënt altijd het laatste woord</w:t>
      </w:r>
      <w:r w:rsidR="00880AA1">
        <w:rPr>
          <w:i/>
          <w:iCs/>
        </w:rPr>
        <w:t>.</w:t>
      </w:r>
      <w:r>
        <w:rPr>
          <w:i/>
          <w:iCs/>
        </w:rPr>
        <w:t>”</w:t>
      </w:r>
    </w:p>
    <w:p w14:paraId="63E5AD12" w14:textId="77777777" w:rsidR="00995BFC" w:rsidRDefault="00995BFC" w:rsidP="009A1844">
      <w:pPr>
        <w:pStyle w:val="Geenafstand"/>
        <w:jc w:val="both"/>
        <w:rPr>
          <w:color w:val="FF0000"/>
        </w:rPr>
      </w:pPr>
    </w:p>
    <w:p w14:paraId="783E69B6" w14:textId="17863F9A" w:rsidR="00E16035" w:rsidRDefault="00605472" w:rsidP="009A1844">
      <w:pPr>
        <w:pStyle w:val="Geenafstand"/>
        <w:jc w:val="both"/>
      </w:pPr>
      <w:r w:rsidRPr="00752543">
        <w:t>Uit de focusgroep zijn vijf nieuwe zinnen gekozen voor de items</w:t>
      </w:r>
      <w:r w:rsidR="005869AD" w:rsidRPr="00752543">
        <w:t>. B</w:t>
      </w:r>
      <w:r w:rsidR="00B86145" w:rsidRPr="00752543">
        <w:t xml:space="preserve">ij items </w:t>
      </w:r>
      <w:r w:rsidR="00C63F4A" w:rsidRPr="00752543">
        <w:t>2, 4 en 5</w:t>
      </w:r>
      <w:r w:rsidR="00B86145" w:rsidRPr="00752543">
        <w:t xml:space="preserve"> </w:t>
      </w:r>
      <w:r w:rsidR="00862EB5" w:rsidRPr="00752543">
        <w:t xml:space="preserve">werden </w:t>
      </w:r>
      <w:r w:rsidR="005869AD" w:rsidRPr="00752543">
        <w:t>woorden of delen uit andere zinnen toegevoegd om de zin volgens de participanten compleet te maken.</w:t>
      </w:r>
      <w:r w:rsidR="00A66297">
        <w:t xml:space="preserve"> </w:t>
      </w:r>
      <w:r w:rsidR="00614A2E">
        <w:t xml:space="preserve">In Tabel 4 </w:t>
      </w:r>
      <w:sdt>
        <w:sdtPr>
          <w:id w:val="322621814"/>
          <w:citation/>
        </w:sdtPr>
        <w:sdtEndPr/>
        <w:sdtContent>
          <w:r w:rsidR="00614A2E">
            <w:fldChar w:fldCharType="begin"/>
          </w:r>
          <w:r w:rsidR="00663915">
            <w:instrText xml:space="preserve">CITATION Elw13 \l 1043 </w:instrText>
          </w:r>
          <w:r w:rsidR="00614A2E">
            <w:fldChar w:fldCharType="separate"/>
          </w:r>
          <w:r w:rsidR="00663915">
            <w:rPr>
              <w:noProof/>
            </w:rPr>
            <w:t>(Elwyn, Tsulukidze, Edwards, Légaré, &amp; Newcombe, 2013)</w:t>
          </w:r>
          <w:r w:rsidR="00614A2E">
            <w:fldChar w:fldCharType="end"/>
          </w:r>
        </w:sdtContent>
      </w:sdt>
      <w:r w:rsidR="00614A2E">
        <w:t xml:space="preserve"> </w:t>
      </w:r>
      <w:r w:rsidR="00E53C99" w:rsidRPr="00614A2E">
        <w:t xml:space="preserve">staan </w:t>
      </w:r>
      <w:r w:rsidR="00E53C99">
        <w:t xml:space="preserve">de </w:t>
      </w:r>
      <w:r w:rsidR="00614A2E">
        <w:t>huidige</w:t>
      </w:r>
      <w:r w:rsidR="00E621E8">
        <w:t xml:space="preserve"> </w:t>
      </w:r>
      <w:r w:rsidR="00E53C99">
        <w:t xml:space="preserve">items van de OPTION-5 geformuleerd en </w:t>
      </w:r>
      <w:r w:rsidR="00614A2E">
        <w:t>in</w:t>
      </w:r>
      <w:r w:rsidR="00E53C99">
        <w:t xml:space="preserve"> Tabel </w:t>
      </w:r>
      <w:r w:rsidR="00614A2E">
        <w:t>5</w:t>
      </w:r>
      <w:r w:rsidR="00995BFC" w:rsidRPr="00752543">
        <w:t xml:space="preserve"> staan de uitkomsten van de focusgroep per item geformuleerd.</w:t>
      </w:r>
    </w:p>
    <w:p w14:paraId="7E556448" w14:textId="0F55D44C" w:rsidR="00E53C99" w:rsidRDefault="00E53C99" w:rsidP="00E16035">
      <w:pPr>
        <w:pStyle w:val="Geenafstand"/>
      </w:pPr>
    </w:p>
    <w:p w14:paraId="6ABE2A12" w14:textId="1C60D2CD" w:rsidR="009A1844" w:rsidRDefault="009A1844" w:rsidP="00E16035">
      <w:pPr>
        <w:pStyle w:val="Geenafstand"/>
      </w:pPr>
    </w:p>
    <w:p w14:paraId="4983C948" w14:textId="5FCD9B95" w:rsidR="009A1844" w:rsidRDefault="009A1844" w:rsidP="00E16035">
      <w:pPr>
        <w:pStyle w:val="Geenafstand"/>
      </w:pPr>
    </w:p>
    <w:p w14:paraId="6DD68775" w14:textId="5A1775A9" w:rsidR="009A1844" w:rsidRDefault="009A1844" w:rsidP="00E16035">
      <w:pPr>
        <w:pStyle w:val="Geenafstand"/>
      </w:pPr>
    </w:p>
    <w:p w14:paraId="5109AC6F" w14:textId="7B290892" w:rsidR="009A1844" w:rsidRDefault="009A1844" w:rsidP="00E16035">
      <w:pPr>
        <w:pStyle w:val="Geenafstand"/>
      </w:pPr>
    </w:p>
    <w:p w14:paraId="703AB89B" w14:textId="17C8FDFC" w:rsidR="009A1844" w:rsidRDefault="009A1844" w:rsidP="00E16035">
      <w:pPr>
        <w:pStyle w:val="Geenafstand"/>
      </w:pPr>
    </w:p>
    <w:p w14:paraId="14C460C6" w14:textId="4CC1568F" w:rsidR="009A1844" w:rsidRDefault="009A1844" w:rsidP="00E16035">
      <w:pPr>
        <w:pStyle w:val="Geenafstand"/>
      </w:pPr>
    </w:p>
    <w:p w14:paraId="3022827E" w14:textId="36F4EDBF" w:rsidR="009A1844" w:rsidRDefault="009A1844" w:rsidP="00E16035">
      <w:pPr>
        <w:pStyle w:val="Geenafstand"/>
      </w:pPr>
    </w:p>
    <w:p w14:paraId="6D518749" w14:textId="77777777" w:rsidR="009A1844" w:rsidRDefault="009A1844" w:rsidP="00E16035">
      <w:pPr>
        <w:pStyle w:val="Geenafstand"/>
      </w:pPr>
    </w:p>
    <w:p w14:paraId="4FD0A5F1" w14:textId="77777777" w:rsidR="009A1844" w:rsidRDefault="009A1844" w:rsidP="00E16035">
      <w:pPr>
        <w:pStyle w:val="Geenafstand"/>
        <w:sectPr w:rsidR="009A1844" w:rsidSect="008B127C">
          <w:type w:val="continuous"/>
          <w:pgSz w:w="11906" w:h="16838"/>
          <w:pgMar w:top="1417" w:right="1417" w:bottom="1417" w:left="1417" w:header="708" w:footer="708" w:gutter="0"/>
          <w:cols w:num="2" w:space="708"/>
          <w:docGrid w:linePitch="360"/>
        </w:sectPr>
      </w:pPr>
    </w:p>
    <w:p w14:paraId="1784B982" w14:textId="77777777" w:rsidR="00420FA6" w:rsidRDefault="00420FA6" w:rsidP="00E16035">
      <w:pPr>
        <w:pStyle w:val="Geenafstand"/>
        <w:rPr>
          <w:b/>
          <w:bCs/>
        </w:rPr>
      </w:pPr>
    </w:p>
    <w:p w14:paraId="37FAFC1D" w14:textId="77777777" w:rsidR="00420FA6" w:rsidRDefault="00420FA6" w:rsidP="00E16035">
      <w:pPr>
        <w:pStyle w:val="Geenafstand"/>
        <w:rPr>
          <w:b/>
          <w:bCs/>
        </w:rPr>
      </w:pPr>
    </w:p>
    <w:p w14:paraId="530D7BFF" w14:textId="59CD6726" w:rsidR="00E53C99" w:rsidRDefault="00763C1E" w:rsidP="00E16035">
      <w:pPr>
        <w:pStyle w:val="Geenafstand"/>
      </w:pPr>
      <w:r w:rsidRPr="00A07865">
        <w:rPr>
          <w:b/>
          <w:bCs/>
        </w:rPr>
        <w:lastRenderedPageBreak/>
        <w:t>Tabel</w:t>
      </w:r>
      <w:r w:rsidR="00614A2E" w:rsidRPr="00A07865">
        <w:rPr>
          <w:b/>
          <w:bCs/>
        </w:rPr>
        <w:t xml:space="preserve"> 4</w:t>
      </w:r>
      <w:r w:rsidR="00A07865">
        <w:rPr>
          <w:b/>
          <w:bCs/>
        </w:rPr>
        <w:t xml:space="preserve">. </w:t>
      </w:r>
      <w:r w:rsidR="00614A2E">
        <w:t>Huidige</w:t>
      </w:r>
      <w:r w:rsidR="00E53C99">
        <w:t xml:space="preserve"> </w:t>
      </w:r>
      <w:r w:rsidR="00614A2E">
        <w:t>items</w:t>
      </w:r>
      <w:r w:rsidR="00E53C99">
        <w:t xml:space="preserve"> OPTION-5</w:t>
      </w:r>
    </w:p>
    <w:tbl>
      <w:tblPr>
        <w:tblStyle w:val="Lijsttabel1licht"/>
        <w:tblW w:w="9488" w:type="dxa"/>
        <w:tblLayout w:type="fixed"/>
        <w:tblLook w:val="04A0" w:firstRow="1" w:lastRow="0" w:firstColumn="1" w:lastColumn="0" w:noHBand="0" w:noVBand="1"/>
      </w:tblPr>
      <w:tblGrid>
        <w:gridCol w:w="2028"/>
        <w:gridCol w:w="7460"/>
      </w:tblGrid>
      <w:tr w:rsidR="00E53C99" w:rsidRPr="007D1847" w14:paraId="458F0745" w14:textId="77777777" w:rsidTr="00FE5A17">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28" w:type="dxa"/>
          </w:tcPr>
          <w:p w14:paraId="2381EE72" w14:textId="137C8E60" w:rsidR="00E53C99" w:rsidRPr="007D1847" w:rsidRDefault="00E53C99" w:rsidP="00FE5A17">
            <w:r w:rsidRPr="007D1847">
              <w:rPr>
                <w:rFonts w:ascii="Calibri" w:eastAsia="Calibri" w:hAnsi="Calibri" w:cs="Calibri"/>
                <w:color w:val="000000" w:themeColor="text1"/>
              </w:rPr>
              <w:t>I</w:t>
            </w:r>
            <w:r>
              <w:rPr>
                <w:rFonts w:ascii="Calibri" w:eastAsia="Calibri" w:hAnsi="Calibri" w:cs="Calibri"/>
                <w:color w:val="000000" w:themeColor="text1"/>
              </w:rPr>
              <w:t>tems</w:t>
            </w:r>
          </w:p>
        </w:tc>
        <w:tc>
          <w:tcPr>
            <w:tcW w:w="7460" w:type="dxa"/>
          </w:tcPr>
          <w:p w14:paraId="4AA56135" w14:textId="6D9CA477" w:rsidR="00E53C99" w:rsidRPr="007D1847" w:rsidRDefault="00614A2E" w:rsidP="00FE5A17">
            <w:pPr>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color w:val="000000" w:themeColor="text1"/>
              </w:rPr>
              <w:t>Huidige</w:t>
            </w:r>
            <w:r w:rsidR="00E53C99">
              <w:rPr>
                <w:rFonts w:ascii="Calibri" w:eastAsia="Calibri" w:hAnsi="Calibri" w:cs="Calibri"/>
                <w:color w:val="000000" w:themeColor="text1"/>
              </w:rPr>
              <w:t xml:space="preserve"> items</w:t>
            </w:r>
          </w:p>
        </w:tc>
      </w:tr>
      <w:tr w:rsidR="00E53C99" w:rsidRPr="0086351C" w14:paraId="17CBB1D7" w14:textId="77777777" w:rsidTr="00FE5A1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28" w:type="dxa"/>
          </w:tcPr>
          <w:p w14:paraId="1B16B3D1" w14:textId="77777777" w:rsidR="00E53C99" w:rsidRDefault="00E53C99" w:rsidP="00FE5A17">
            <w:r w:rsidRPr="55817776">
              <w:rPr>
                <w:rFonts w:ascii="Calibri" w:eastAsia="Calibri" w:hAnsi="Calibri" w:cs="Calibri"/>
                <w:color w:val="000000" w:themeColor="text1"/>
              </w:rPr>
              <w:t>1</w:t>
            </w:r>
          </w:p>
        </w:tc>
        <w:tc>
          <w:tcPr>
            <w:tcW w:w="7460" w:type="dxa"/>
          </w:tcPr>
          <w:p w14:paraId="50FD12EB" w14:textId="30D3B419" w:rsidR="00E53C99" w:rsidRPr="0086351C" w:rsidRDefault="00E53C99" w:rsidP="00FE5A17">
            <w:pPr>
              <w:pStyle w:val="Geenafstand"/>
              <w:cnfStyle w:val="000000100000" w:firstRow="0" w:lastRow="0" w:firstColumn="0" w:lastColumn="0" w:oddVBand="0" w:evenVBand="0" w:oddHBand="1" w:evenHBand="0" w:firstRowFirstColumn="0" w:firstRowLastColumn="0" w:lastRowFirstColumn="0" w:lastRowLastColumn="0"/>
            </w:pPr>
            <w:r>
              <w:t xml:space="preserve">De zorgverlener vestigt de aandacht op, of bevestigt een gezondheidsprobleem waarvoor meerdere behandel- of beleidsmogelijkheden </w:t>
            </w:r>
            <w:r w:rsidR="00763C1E">
              <w:t>bestaan/</w:t>
            </w:r>
            <w:r>
              <w:t xml:space="preserve"> waarover een besluit genomen moet worden.</w:t>
            </w:r>
          </w:p>
        </w:tc>
      </w:tr>
      <w:tr w:rsidR="00E53C99" w:rsidRPr="00396CBD" w14:paraId="37F210F7" w14:textId="77777777" w:rsidTr="00FE5A17">
        <w:trPr>
          <w:trHeight w:val="293"/>
        </w:trPr>
        <w:tc>
          <w:tcPr>
            <w:cnfStyle w:val="001000000000" w:firstRow="0" w:lastRow="0" w:firstColumn="1" w:lastColumn="0" w:oddVBand="0" w:evenVBand="0" w:oddHBand="0" w:evenHBand="0" w:firstRowFirstColumn="0" w:firstRowLastColumn="0" w:lastRowFirstColumn="0" w:lastRowLastColumn="0"/>
            <w:tcW w:w="2028" w:type="dxa"/>
          </w:tcPr>
          <w:p w14:paraId="7C72513B" w14:textId="77777777" w:rsidR="00E53C99" w:rsidRDefault="00E53C99" w:rsidP="00FE5A17">
            <w:r w:rsidRPr="55817776">
              <w:rPr>
                <w:rFonts w:ascii="Calibri" w:eastAsia="Calibri" w:hAnsi="Calibri" w:cs="Calibri"/>
                <w:color w:val="000000" w:themeColor="text1"/>
              </w:rPr>
              <w:t>2</w:t>
            </w:r>
          </w:p>
        </w:tc>
        <w:tc>
          <w:tcPr>
            <w:tcW w:w="7460" w:type="dxa"/>
          </w:tcPr>
          <w:p w14:paraId="48A33341" w14:textId="583DF964" w:rsidR="00E53C99" w:rsidRPr="00396CBD" w:rsidRDefault="00E53C99" w:rsidP="00FE5A17">
            <w:pPr>
              <w:pStyle w:val="Geenafstand"/>
              <w:cnfStyle w:val="000000000000" w:firstRow="0" w:lastRow="0" w:firstColumn="0" w:lastColumn="0" w:oddVBand="0" w:evenVBand="0" w:oddHBand="0" w:evenHBand="0" w:firstRowFirstColumn="0" w:firstRowLastColumn="0" w:lastRowFirstColumn="0" w:lastRowLastColumn="0"/>
            </w:pPr>
            <w:r>
              <w:t>De zorgverlener verzekert de patiënt, of bevestigt dat de zorgverlener de patiënt zal helpen om goed geïnformeerd te raken en om de mogelijkheden af te wegen.</w:t>
            </w:r>
          </w:p>
        </w:tc>
      </w:tr>
      <w:tr w:rsidR="00E53C99" w:rsidRPr="006F71E5" w14:paraId="4DA60F5E" w14:textId="77777777" w:rsidTr="00FE5A1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28" w:type="dxa"/>
          </w:tcPr>
          <w:p w14:paraId="5C81B117" w14:textId="77777777" w:rsidR="00E53C99" w:rsidRDefault="00E53C99" w:rsidP="00FE5A17">
            <w:r w:rsidRPr="55817776">
              <w:rPr>
                <w:rFonts w:ascii="Calibri" w:eastAsia="Calibri" w:hAnsi="Calibri" w:cs="Calibri"/>
                <w:color w:val="000000" w:themeColor="text1"/>
              </w:rPr>
              <w:t>3</w:t>
            </w:r>
          </w:p>
        </w:tc>
        <w:tc>
          <w:tcPr>
            <w:tcW w:w="7460" w:type="dxa"/>
          </w:tcPr>
          <w:p w14:paraId="7673A5A1" w14:textId="516A767B" w:rsidR="00E53C99" w:rsidRPr="006F71E5" w:rsidRDefault="00E53C99" w:rsidP="00FE5A17">
            <w:pPr>
              <w:pStyle w:val="Geenafstand"/>
              <w:cnfStyle w:val="000000100000" w:firstRow="0" w:lastRow="0" w:firstColumn="0" w:lastColumn="0" w:oddVBand="0" w:evenVBand="0" w:oddHBand="1" w:evenHBand="0" w:firstRowFirstColumn="0" w:firstRowLastColumn="0" w:lastRowFirstColumn="0" w:lastRowLastColumn="0"/>
            </w:pPr>
            <w:r>
              <w:t>De zorgverlener geeft informatie over, of controleert het begrip van de voor- en nadelen van de mogelijkheden die redelijk zijn (inclusief ‘niets doen’. Om de patiënt te ondersteunen bij het vergelijken van de alternatieven.</w:t>
            </w:r>
          </w:p>
        </w:tc>
      </w:tr>
      <w:tr w:rsidR="00E53C99" w:rsidRPr="008A2A8F" w14:paraId="12E325ED" w14:textId="77777777" w:rsidTr="00FE5A17">
        <w:trPr>
          <w:trHeight w:val="293"/>
        </w:trPr>
        <w:tc>
          <w:tcPr>
            <w:cnfStyle w:val="001000000000" w:firstRow="0" w:lastRow="0" w:firstColumn="1" w:lastColumn="0" w:oddVBand="0" w:evenVBand="0" w:oddHBand="0" w:evenHBand="0" w:firstRowFirstColumn="0" w:firstRowLastColumn="0" w:lastRowFirstColumn="0" w:lastRowLastColumn="0"/>
            <w:tcW w:w="2028" w:type="dxa"/>
          </w:tcPr>
          <w:p w14:paraId="76A868FB" w14:textId="77777777" w:rsidR="00E53C99" w:rsidRDefault="00E53C99" w:rsidP="00FE5A17">
            <w:r w:rsidRPr="55817776">
              <w:rPr>
                <w:rFonts w:ascii="Calibri" w:eastAsia="Calibri" w:hAnsi="Calibri" w:cs="Calibri"/>
                <w:color w:val="000000" w:themeColor="text1"/>
              </w:rPr>
              <w:t>4</w:t>
            </w:r>
          </w:p>
        </w:tc>
        <w:tc>
          <w:tcPr>
            <w:tcW w:w="7460" w:type="dxa"/>
          </w:tcPr>
          <w:p w14:paraId="35D04B3D" w14:textId="67C8CBBD" w:rsidR="00E53C99" w:rsidRPr="008A2A8F" w:rsidRDefault="00E53C99" w:rsidP="00FE5A17">
            <w:pPr>
              <w:pStyle w:val="Geenafstand"/>
              <w:cnfStyle w:val="000000000000" w:firstRow="0" w:lastRow="0" w:firstColumn="0" w:lastColumn="0" w:oddVBand="0" w:evenVBand="0" w:oddHBand="0" w:evenHBand="0" w:firstRowFirstColumn="0" w:firstRowLastColumn="0" w:lastRowFirstColumn="0" w:lastRowLastColumn="0"/>
            </w:pPr>
            <w:r>
              <w:t>De zorgverlener doet zijn best om de voorkeuren van de patiënt boven tafel te krijgen met betrekking tot de besproken mogelijkheden</w:t>
            </w:r>
          </w:p>
        </w:tc>
      </w:tr>
      <w:tr w:rsidR="00E53C99" w:rsidRPr="00182A3A" w14:paraId="0B74EE27" w14:textId="77777777" w:rsidTr="00FE5A17">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28" w:type="dxa"/>
          </w:tcPr>
          <w:p w14:paraId="2F32A281" w14:textId="77777777" w:rsidR="00E53C99" w:rsidRDefault="00E53C99" w:rsidP="00FE5A17">
            <w:r w:rsidRPr="55817776">
              <w:rPr>
                <w:rFonts w:ascii="Calibri" w:eastAsia="Calibri" w:hAnsi="Calibri" w:cs="Calibri"/>
                <w:color w:val="000000" w:themeColor="text1"/>
              </w:rPr>
              <w:t>5</w:t>
            </w:r>
          </w:p>
        </w:tc>
        <w:tc>
          <w:tcPr>
            <w:tcW w:w="7460" w:type="dxa"/>
          </w:tcPr>
          <w:p w14:paraId="44910B8D" w14:textId="1A7B93BA" w:rsidR="00E53C99" w:rsidRPr="00182A3A" w:rsidRDefault="00E53C99" w:rsidP="00FE5A17">
            <w:pPr>
              <w:pStyle w:val="Geenafstand"/>
              <w:cnfStyle w:val="000000100000" w:firstRow="0" w:lastRow="0" w:firstColumn="0" w:lastColumn="0" w:oddVBand="0" w:evenVBand="0" w:oddHBand="1" w:evenHBand="0" w:firstRowFirstColumn="0" w:firstRowLastColumn="0" w:lastRowFirstColumn="0" w:lastRowLastColumn="0"/>
            </w:pPr>
            <w:r>
              <w:t>De zorgverlener doet zijn best de voorkeuren van de patiënt te betrekken bij het maken van een besluit.</w:t>
            </w:r>
          </w:p>
        </w:tc>
      </w:tr>
    </w:tbl>
    <w:p w14:paraId="6C0D32B1" w14:textId="63405950" w:rsidR="00614A2E" w:rsidRDefault="00614A2E" w:rsidP="000705DF">
      <w:pPr>
        <w:rPr>
          <w:bCs/>
        </w:rPr>
      </w:pPr>
      <w:r>
        <w:rPr>
          <w:bCs/>
          <w:i/>
          <w:iCs/>
        </w:rPr>
        <w:t xml:space="preserve">Noot. </w:t>
      </w:r>
      <w:r>
        <w:rPr>
          <w:bCs/>
        </w:rPr>
        <w:t xml:space="preserve">Overgenomen uit </w:t>
      </w:r>
      <w:sdt>
        <w:sdtPr>
          <w:rPr>
            <w:bCs/>
          </w:rPr>
          <w:id w:val="104628902"/>
          <w:citation/>
        </w:sdtPr>
        <w:sdtEndPr/>
        <w:sdtContent>
          <w:r>
            <w:rPr>
              <w:bCs/>
            </w:rPr>
            <w:fldChar w:fldCharType="begin"/>
          </w:r>
          <w:r>
            <w:rPr>
              <w:bCs/>
            </w:rPr>
            <w:instrText xml:space="preserve"> CITATION Aar13 \l 1043 </w:instrText>
          </w:r>
          <w:r>
            <w:rPr>
              <w:bCs/>
            </w:rPr>
            <w:fldChar w:fldCharType="separate"/>
          </w:r>
          <w:r w:rsidR="00663915">
            <w:rPr>
              <w:noProof/>
            </w:rPr>
            <w:t>(Aarts, et al., 2013)</w:t>
          </w:r>
          <w:r>
            <w:rPr>
              <w:bCs/>
            </w:rPr>
            <w:fldChar w:fldCharType="end"/>
          </w:r>
        </w:sdtContent>
      </w:sdt>
    </w:p>
    <w:p w14:paraId="36AF33B2" w14:textId="77777777" w:rsidR="00A07865" w:rsidRPr="00614A2E" w:rsidRDefault="00A07865" w:rsidP="000705DF">
      <w:pPr>
        <w:rPr>
          <w:bCs/>
        </w:rPr>
      </w:pPr>
    </w:p>
    <w:p w14:paraId="56ED8E29" w14:textId="09BB758A" w:rsidR="00995BFC" w:rsidRDefault="1DBB625E" w:rsidP="00614A2E">
      <w:pPr>
        <w:pStyle w:val="Geenafstand"/>
      </w:pPr>
      <w:r w:rsidRPr="00A07865">
        <w:rPr>
          <w:b/>
          <w:bCs/>
        </w:rPr>
        <w:t>Tabel</w:t>
      </w:r>
      <w:r w:rsidR="0009552D" w:rsidRPr="00A07865">
        <w:rPr>
          <w:b/>
          <w:bCs/>
        </w:rPr>
        <w:t xml:space="preserve"> </w:t>
      </w:r>
      <w:r w:rsidR="00614A2E" w:rsidRPr="00A07865">
        <w:rPr>
          <w:b/>
          <w:bCs/>
        </w:rPr>
        <w:t>5</w:t>
      </w:r>
      <w:r w:rsidR="00A07865" w:rsidRPr="00A07865">
        <w:rPr>
          <w:b/>
          <w:bCs/>
        </w:rPr>
        <w:t>.</w:t>
      </w:r>
      <w:r w:rsidRPr="7B0187BB">
        <w:t xml:space="preserve"> Uitkomsten </w:t>
      </w:r>
      <w:r w:rsidR="00E621E8">
        <w:t>F</w:t>
      </w:r>
      <w:r w:rsidRPr="7B0187BB">
        <w:t>ocusgroep</w:t>
      </w:r>
    </w:p>
    <w:tbl>
      <w:tblPr>
        <w:tblStyle w:val="Lijsttabel1licht"/>
        <w:tblW w:w="9488" w:type="dxa"/>
        <w:tblLayout w:type="fixed"/>
        <w:tblLook w:val="04A0" w:firstRow="1" w:lastRow="0" w:firstColumn="1" w:lastColumn="0" w:noHBand="0" w:noVBand="1"/>
      </w:tblPr>
      <w:tblGrid>
        <w:gridCol w:w="2028"/>
        <w:gridCol w:w="7460"/>
      </w:tblGrid>
      <w:tr w:rsidR="00995BFC" w:rsidRPr="007D1847" w14:paraId="4A91D615" w14:textId="77777777" w:rsidTr="00DB39BD">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28" w:type="dxa"/>
          </w:tcPr>
          <w:p w14:paraId="7273AC68" w14:textId="77777777" w:rsidR="00995BFC" w:rsidRPr="007D1847" w:rsidRDefault="00995BFC" w:rsidP="00DB39BD">
            <w:r w:rsidRPr="007D1847">
              <w:rPr>
                <w:rFonts w:ascii="Calibri" w:eastAsia="Calibri" w:hAnsi="Calibri" w:cs="Calibri"/>
                <w:color w:val="000000" w:themeColor="text1"/>
              </w:rPr>
              <w:t>Item</w:t>
            </w:r>
          </w:p>
        </w:tc>
        <w:tc>
          <w:tcPr>
            <w:tcW w:w="7460" w:type="dxa"/>
          </w:tcPr>
          <w:p w14:paraId="5AAA191A" w14:textId="4C389D96" w:rsidR="00995BFC" w:rsidRPr="007D1847" w:rsidRDefault="00995BFC" w:rsidP="00DB39BD">
            <w:pPr>
              <w:cnfStyle w:val="100000000000" w:firstRow="1" w:lastRow="0" w:firstColumn="0" w:lastColumn="0" w:oddVBand="0" w:evenVBand="0" w:oddHBand="0" w:evenHBand="0" w:firstRowFirstColumn="0" w:firstRowLastColumn="0" w:lastRowFirstColumn="0" w:lastRowLastColumn="0"/>
            </w:pPr>
            <w:r w:rsidRPr="007D1847">
              <w:rPr>
                <w:rFonts w:ascii="Calibri" w:eastAsia="Calibri" w:hAnsi="Calibri" w:cs="Calibri"/>
                <w:color w:val="000000" w:themeColor="text1"/>
              </w:rPr>
              <w:t xml:space="preserve">Nieuwe </w:t>
            </w:r>
            <w:r w:rsidR="00614A2E">
              <w:rPr>
                <w:rFonts w:ascii="Calibri" w:eastAsia="Calibri" w:hAnsi="Calibri" w:cs="Calibri"/>
                <w:color w:val="000000" w:themeColor="text1"/>
              </w:rPr>
              <w:t>items</w:t>
            </w:r>
          </w:p>
        </w:tc>
      </w:tr>
      <w:tr w:rsidR="00995BFC" w14:paraId="6C31EDE4" w14:textId="77777777" w:rsidTr="00DB39B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28" w:type="dxa"/>
          </w:tcPr>
          <w:p w14:paraId="57CEC316" w14:textId="77777777" w:rsidR="00995BFC" w:rsidRDefault="00995BFC" w:rsidP="00DB39BD">
            <w:r w:rsidRPr="55817776">
              <w:rPr>
                <w:rFonts w:ascii="Calibri" w:eastAsia="Calibri" w:hAnsi="Calibri" w:cs="Calibri"/>
                <w:color w:val="000000" w:themeColor="text1"/>
              </w:rPr>
              <w:t>1</w:t>
            </w:r>
          </w:p>
        </w:tc>
        <w:tc>
          <w:tcPr>
            <w:tcW w:w="7460" w:type="dxa"/>
          </w:tcPr>
          <w:p w14:paraId="321F0C91" w14:textId="77777777" w:rsidR="00995BFC" w:rsidRPr="0086351C" w:rsidRDefault="00995BFC" w:rsidP="00DB39BD">
            <w:pPr>
              <w:pStyle w:val="Geenafstand"/>
              <w:cnfStyle w:val="000000100000" w:firstRow="0" w:lastRow="0" w:firstColumn="0" w:lastColumn="0" w:oddVBand="0" w:evenVBand="0" w:oddHBand="1" w:evenHBand="0" w:firstRowFirstColumn="0" w:firstRowLastColumn="0" w:lastRowFirstColumn="0" w:lastRowLastColumn="0"/>
            </w:pPr>
            <w:r w:rsidRPr="0086351C">
              <w:t>De fysiotherapeut vestigt de aandacht op, of bevestigt de hulpvraag waarvoor meerdere behandel/beleidsmogelijkheden bestaan, waarover een gezamenlijk besluit moet worden genomen met actieve betrokkenheid van de patiënt.</w:t>
            </w:r>
          </w:p>
        </w:tc>
      </w:tr>
      <w:tr w:rsidR="00995BFC" w14:paraId="706DF6F3" w14:textId="77777777" w:rsidTr="00DB39BD">
        <w:trPr>
          <w:trHeight w:val="293"/>
        </w:trPr>
        <w:tc>
          <w:tcPr>
            <w:cnfStyle w:val="001000000000" w:firstRow="0" w:lastRow="0" w:firstColumn="1" w:lastColumn="0" w:oddVBand="0" w:evenVBand="0" w:oddHBand="0" w:evenHBand="0" w:firstRowFirstColumn="0" w:firstRowLastColumn="0" w:lastRowFirstColumn="0" w:lastRowLastColumn="0"/>
            <w:tcW w:w="2028" w:type="dxa"/>
          </w:tcPr>
          <w:p w14:paraId="52802E27" w14:textId="77777777" w:rsidR="00995BFC" w:rsidRDefault="00995BFC" w:rsidP="00DB39BD">
            <w:r w:rsidRPr="55817776">
              <w:rPr>
                <w:rFonts w:ascii="Calibri" w:eastAsia="Calibri" w:hAnsi="Calibri" w:cs="Calibri"/>
                <w:color w:val="000000" w:themeColor="text1"/>
              </w:rPr>
              <w:t>2</w:t>
            </w:r>
          </w:p>
        </w:tc>
        <w:tc>
          <w:tcPr>
            <w:tcW w:w="7460" w:type="dxa"/>
          </w:tcPr>
          <w:p w14:paraId="1A775E6B" w14:textId="77777777" w:rsidR="00995BFC" w:rsidRPr="00396CBD" w:rsidRDefault="00995BFC" w:rsidP="00DB39BD">
            <w:pPr>
              <w:pStyle w:val="Geenafstand"/>
              <w:cnfStyle w:val="000000000000" w:firstRow="0" w:lastRow="0" w:firstColumn="0" w:lastColumn="0" w:oddVBand="0" w:evenVBand="0" w:oddHBand="0" w:evenHBand="0" w:firstRowFirstColumn="0" w:firstRowLastColumn="0" w:lastRowFirstColumn="0" w:lastRowLastColumn="0"/>
            </w:pPr>
            <w:r w:rsidRPr="00396CBD">
              <w:t>De fysiotherapeut verschaft de patiënt informatie over het natuurlijk beloop van de klacht en helpt de patiënt bij het afwegen van de mogelijkheden.</w:t>
            </w:r>
          </w:p>
        </w:tc>
      </w:tr>
      <w:tr w:rsidR="00995BFC" w14:paraId="278036F9" w14:textId="77777777" w:rsidTr="00DB39B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28" w:type="dxa"/>
          </w:tcPr>
          <w:p w14:paraId="45A7BE70" w14:textId="77777777" w:rsidR="00995BFC" w:rsidRDefault="00995BFC" w:rsidP="00DB39BD">
            <w:r w:rsidRPr="55817776">
              <w:rPr>
                <w:rFonts w:ascii="Calibri" w:eastAsia="Calibri" w:hAnsi="Calibri" w:cs="Calibri"/>
                <w:color w:val="000000" w:themeColor="text1"/>
              </w:rPr>
              <w:t>3</w:t>
            </w:r>
          </w:p>
        </w:tc>
        <w:tc>
          <w:tcPr>
            <w:tcW w:w="7460" w:type="dxa"/>
          </w:tcPr>
          <w:p w14:paraId="4F41B9C2" w14:textId="77777777" w:rsidR="00995BFC" w:rsidRPr="006F71E5" w:rsidRDefault="00995BFC" w:rsidP="00DB39BD">
            <w:pPr>
              <w:pStyle w:val="Geenafstand"/>
              <w:cnfStyle w:val="000000100000" w:firstRow="0" w:lastRow="0" w:firstColumn="0" w:lastColumn="0" w:oddVBand="0" w:evenVBand="0" w:oddHBand="1" w:evenHBand="0" w:firstRowFirstColumn="0" w:firstRowLastColumn="0" w:lastRowFirstColumn="0" w:lastRowLastColumn="0"/>
            </w:pPr>
            <w:r w:rsidRPr="006F71E5">
              <w:t>De fysiotherapeut evalueert samen met de patiënt de voor- en nadelen van de mogelijke behandeling, zodat deze kunnen bijdragen aan het maken van een gezamenlijke keuze.</w:t>
            </w:r>
          </w:p>
        </w:tc>
      </w:tr>
      <w:tr w:rsidR="00995BFC" w14:paraId="309EB4EF" w14:textId="77777777" w:rsidTr="00DB39BD">
        <w:trPr>
          <w:trHeight w:val="293"/>
        </w:trPr>
        <w:tc>
          <w:tcPr>
            <w:cnfStyle w:val="001000000000" w:firstRow="0" w:lastRow="0" w:firstColumn="1" w:lastColumn="0" w:oddVBand="0" w:evenVBand="0" w:oddHBand="0" w:evenHBand="0" w:firstRowFirstColumn="0" w:firstRowLastColumn="0" w:lastRowFirstColumn="0" w:lastRowLastColumn="0"/>
            <w:tcW w:w="2028" w:type="dxa"/>
          </w:tcPr>
          <w:p w14:paraId="7CC9ACB8" w14:textId="77777777" w:rsidR="00995BFC" w:rsidRDefault="00995BFC" w:rsidP="00DB39BD">
            <w:r w:rsidRPr="55817776">
              <w:rPr>
                <w:rFonts w:ascii="Calibri" w:eastAsia="Calibri" w:hAnsi="Calibri" w:cs="Calibri"/>
                <w:color w:val="000000" w:themeColor="text1"/>
              </w:rPr>
              <w:t>4</w:t>
            </w:r>
          </w:p>
        </w:tc>
        <w:tc>
          <w:tcPr>
            <w:tcW w:w="7460" w:type="dxa"/>
          </w:tcPr>
          <w:p w14:paraId="5FF40CDF" w14:textId="77777777" w:rsidR="00995BFC" w:rsidRPr="008A2A8F" w:rsidRDefault="00995BFC" w:rsidP="00DB39BD">
            <w:pPr>
              <w:pStyle w:val="Geenafstand"/>
              <w:cnfStyle w:val="000000000000" w:firstRow="0" w:lastRow="0" w:firstColumn="0" w:lastColumn="0" w:oddVBand="0" w:evenVBand="0" w:oddHBand="0" w:evenHBand="0" w:firstRowFirstColumn="0" w:firstRowLastColumn="0" w:lastRowFirstColumn="0" w:lastRowLastColumn="0"/>
            </w:pPr>
            <w:r w:rsidRPr="008A2A8F">
              <w:t>De fysiotherapeut doet zijn best om de hulpvraag en doelstelling van de patiënt boven tafel te krijgen met betrekking tot het besproken behandelplan.</w:t>
            </w:r>
          </w:p>
        </w:tc>
      </w:tr>
      <w:tr w:rsidR="00995BFC" w14:paraId="7682A632" w14:textId="77777777" w:rsidTr="00DB39BD">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028" w:type="dxa"/>
          </w:tcPr>
          <w:p w14:paraId="538FFA35" w14:textId="77777777" w:rsidR="00995BFC" w:rsidRDefault="00995BFC" w:rsidP="00DB39BD">
            <w:r w:rsidRPr="55817776">
              <w:rPr>
                <w:rFonts w:ascii="Calibri" w:eastAsia="Calibri" w:hAnsi="Calibri" w:cs="Calibri"/>
                <w:color w:val="000000" w:themeColor="text1"/>
              </w:rPr>
              <w:t>5</w:t>
            </w:r>
          </w:p>
        </w:tc>
        <w:tc>
          <w:tcPr>
            <w:tcW w:w="7460" w:type="dxa"/>
          </w:tcPr>
          <w:p w14:paraId="557EA4BC" w14:textId="77777777" w:rsidR="00995BFC" w:rsidRPr="00182A3A" w:rsidRDefault="00995BFC" w:rsidP="00DB39BD">
            <w:pPr>
              <w:pStyle w:val="Geenafstand"/>
              <w:cnfStyle w:val="000000100000" w:firstRow="0" w:lastRow="0" w:firstColumn="0" w:lastColumn="0" w:oddVBand="0" w:evenVBand="0" w:oddHBand="1" w:evenHBand="0" w:firstRowFirstColumn="0" w:firstRowLastColumn="0" w:lastRowFirstColumn="0" w:lastRowLastColumn="0"/>
            </w:pPr>
            <w:r w:rsidRPr="00182A3A">
              <w:t>De fysiotherapeut maakt in overeenstemming met de patiënt een behandelplan, welke wordt geëvalueerd na bepaalde tijd.</w:t>
            </w:r>
          </w:p>
        </w:tc>
      </w:tr>
    </w:tbl>
    <w:p w14:paraId="0E9FA81C" w14:textId="77777777" w:rsidR="009A1844" w:rsidRDefault="009A1844" w:rsidP="00995BFC">
      <w:pPr>
        <w:pStyle w:val="Geenafstand"/>
        <w:sectPr w:rsidR="009A1844" w:rsidSect="009A1844">
          <w:type w:val="continuous"/>
          <w:pgSz w:w="11906" w:h="16838"/>
          <w:pgMar w:top="1417" w:right="1417" w:bottom="1417" w:left="1417" w:header="708" w:footer="708" w:gutter="0"/>
          <w:cols w:space="708"/>
          <w:docGrid w:linePitch="360"/>
        </w:sectPr>
      </w:pPr>
    </w:p>
    <w:p w14:paraId="570DE778" w14:textId="3B7BE096" w:rsidR="00FF3235" w:rsidRPr="00FF3235" w:rsidRDefault="00FF3235" w:rsidP="00E926CD">
      <w:pPr>
        <w:pStyle w:val="Geenafstand"/>
        <w:jc w:val="both"/>
        <w:rPr>
          <w:b/>
          <w:bCs/>
          <w:iCs/>
        </w:rPr>
      </w:pPr>
      <w:r>
        <w:rPr>
          <w:b/>
          <w:bCs/>
          <w:iCs/>
        </w:rPr>
        <w:t>Discussie</w:t>
      </w:r>
    </w:p>
    <w:p w14:paraId="691266AC" w14:textId="68F1D74C" w:rsidR="008A3BD5" w:rsidRDefault="008A3BD5" w:rsidP="00E926CD">
      <w:pPr>
        <w:pStyle w:val="Geenafstand"/>
        <w:jc w:val="both"/>
        <w:rPr>
          <w:iCs/>
        </w:rPr>
      </w:pPr>
      <w:r>
        <w:rPr>
          <w:iCs/>
        </w:rPr>
        <w:t xml:space="preserve">Het doel van deze </w:t>
      </w:r>
      <w:r w:rsidR="00DA6EDC">
        <w:rPr>
          <w:iCs/>
        </w:rPr>
        <w:t>mixed</w:t>
      </w:r>
      <w:r w:rsidR="007F7CBF">
        <w:rPr>
          <w:iCs/>
        </w:rPr>
        <w:t>-</w:t>
      </w:r>
      <w:r w:rsidR="00DA6EDC">
        <w:rPr>
          <w:iCs/>
        </w:rPr>
        <w:t>methods</w:t>
      </w:r>
      <w:r>
        <w:rPr>
          <w:iCs/>
        </w:rPr>
        <w:t xml:space="preserve"> studie was de face validity van de OPTION-5 in de fysiotherapeutische setting in kaart brengen. Hier is in de fysiotherapie nog geen eerder onderzoek </w:t>
      </w:r>
      <w:r w:rsidRPr="00D50788">
        <w:rPr>
          <w:iCs/>
        </w:rPr>
        <w:t xml:space="preserve">naar gedaan. </w:t>
      </w:r>
      <w:r w:rsidR="00890C10" w:rsidRPr="00D50788">
        <w:rPr>
          <w:iCs/>
        </w:rPr>
        <w:t xml:space="preserve">Deze studie geeft inzicht in </w:t>
      </w:r>
      <w:r w:rsidRPr="00D50788">
        <w:rPr>
          <w:iCs/>
        </w:rPr>
        <w:t xml:space="preserve">de hoogte van de face validity per item van de OPTION-5 en </w:t>
      </w:r>
      <w:r>
        <w:rPr>
          <w:iCs/>
        </w:rPr>
        <w:t xml:space="preserve">de </w:t>
      </w:r>
      <w:r>
        <w:t>observatielijst</w:t>
      </w:r>
      <w:r>
        <w:rPr>
          <w:iCs/>
        </w:rPr>
        <w:t xml:space="preserve"> in zijn geheel. Ook is er een aanbeveling gegeven voor het aanpassen van de huidige OPTION-5, zodat deze beter toepasbaar is in de fysiotherapeutische setting.</w:t>
      </w:r>
    </w:p>
    <w:p w14:paraId="01F9B0CD" w14:textId="746FAC86" w:rsidR="008A3BD5" w:rsidRDefault="008A3BD5" w:rsidP="00E926CD">
      <w:pPr>
        <w:pStyle w:val="Geenafstand"/>
        <w:jc w:val="both"/>
        <w:rPr>
          <w:iCs/>
        </w:rPr>
      </w:pPr>
    </w:p>
    <w:p w14:paraId="3926D7A6" w14:textId="57BB0F90" w:rsidR="00122EEA" w:rsidRPr="00D50788" w:rsidRDefault="00D43F86" w:rsidP="00E926CD">
      <w:pPr>
        <w:pStyle w:val="Geenafstand"/>
        <w:jc w:val="both"/>
        <w:rPr>
          <w:iCs/>
        </w:rPr>
      </w:pPr>
      <w:r w:rsidRPr="00D50788">
        <w:rPr>
          <w:iCs/>
        </w:rPr>
        <w:t>Uit de resultaten blijkt dat de OPTION-5 in zijn geheel een face validity van 74% heeft</w:t>
      </w:r>
      <w:r w:rsidR="00877578">
        <w:rPr>
          <w:iCs/>
        </w:rPr>
        <w:t>, dit betekent dat volgens de gestelde normaalwaarde de face validity laag is. E</w:t>
      </w:r>
      <w:r w:rsidR="00BB1C9E" w:rsidRPr="00D50788">
        <w:rPr>
          <w:iCs/>
        </w:rPr>
        <w:t>r</w:t>
      </w:r>
      <w:r w:rsidR="00877578">
        <w:rPr>
          <w:iCs/>
        </w:rPr>
        <w:t xml:space="preserve"> is</w:t>
      </w:r>
      <w:r w:rsidR="00BB1C9E" w:rsidRPr="00D50788">
        <w:rPr>
          <w:iCs/>
        </w:rPr>
        <w:t xml:space="preserve"> geen normaalwaarde voor het beoordelen van face validity</w:t>
      </w:r>
      <w:r w:rsidR="00877578">
        <w:rPr>
          <w:iCs/>
        </w:rPr>
        <w:t>, hierom</w:t>
      </w:r>
      <w:r w:rsidR="00BB1C9E" w:rsidRPr="00D50788">
        <w:rPr>
          <w:iCs/>
        </w:rPr>
        <w:t xml:space="preserve"> is de normaalwaarde van </w:t>
      </w:r>
      <w:r w:rsidR="00BB1C9E" w:rsidRPr="00D50788">
        <w:rPr>
          <w:iCs/>
        </w:rPr>
        <w:t>&gt;75% voor construct validity overgenomen</w:t>
      </w:r>
      <w:r w:rsidR="00B21703" w:rsidRPr="00D50788">
        <w:rPr>
          <w:iCs/>
        </w:rPr>
        <w:t xml:space="preserve"> </w:t>
      </w:r>
      <w:sdt>
        <w:sdtPr>
          <w:rPr>
            <w:iCs/>
          </w:rPr>
          <w:id w:val="1026680007"/>
          <w:citation/>
        </w:sdtPr>
        <w:sdtEndPr/>
        <w:sdtContent>
          <w:r w:rsidR="00B21703" w:rsidRPr="00D50788">
            <w:rPr>
              <w:iCs/>
            </w:rPr>
            <w:fldChar w:fldCharType="begin"/>
          </w:r>
          <w:r w:rsidR="00663915">
            <w:rPr>
              <w:iCs/>
            </w:rPr>
            <w:instrText xml:space="preserve">CITATION Ter06 \l 1043 </w:instrText>
          </w:r>
          <w:r w:rsidR="00B21703" w:rsidRPr="00D50788">
            <w:rPr>
              <w:iCs/>
            </w:rPr>
            <w:fldChar w:fldCharType="separate"/>
          </w:r>
          <w:r w:rsidR="00663915">
            <w:rPr>
              <w:noProof/>
            </w:rPr>
            <w:t>(Terwee, et al., 2006)</w:t>
          </w:r>
          <w:r w:rsidR="00B21703" w:rsidRPr="00D50788">
            <w:rPr>
              <w:iCs/>
            </w:rPr>
            <w:fldChar w:fldCharType="end"/>
          </w:r>
        </w:sdtContent>
      </w:sdt>
      <w:r w:rsidR="004C767B" w:rsidRPr="00D50788">
        <w:rPr>
          <w:iCs/>
        </w:rPr>
        <w:t xml:space="preserve">. </w:t>
      </w:r>
      <w:r w:rsidR="006F5DA4" w:rsidRPr="00D50788">
        <w:rPr>
          <w:iCs/>
        </w:rPr>
        <w:t xml:space="preserve">Gezien het geringe aantal participanten (N=18) is het </w:t>
      </w:r>
      <w:r w:rsidR="00122EEA" w:rsidRPr="00D50788">
        <w:rPr>
          <w:iCs/>
        </w:rPr>
        <w:t>zinvol</w:t>
      </w:r>
      <w:r w:rsidR="006F5DA4" w:rsidRPr="00D50788">
        <w:rPr>
          <w:iCs/>
        </w:rPr>
        <w:t xml:space="preserve"> om de face validity te testen in een grotere populatie</w:t>
      </w:r>
      <w:r w:rsidR="00F21AB6" w:rsidRPr="00D50788">
        <w:rPr>
          <w:iCs/>
        </w:rPr>
        <w:t>.</w:t>
      </w:r>
      <w:r w:rsidR="00801F52" w:rsidRPr="00D50788">
        <w:rPr>
          <w:iCs/>
        </w:rPr>
        <w:t xml:space="preserve"> </w:t>
      </w:r>
      <w:r w:rsidR="00BD28B3" w:rsidRPr="00D50788">
        <w:rPr>
          <w:iCs/>
        </w:rPr>
        <w:t>Hierbij</w:t>
      </w:r>
      <w:r w:rsidR="00F17233" w:rsidRPr="00D50788">
        <w:rPr>
          <w:iCs/>
        </w:rPr>
        <w:t xml:space="preserve"> moet er </w:t>
      </w:r>
      <w:r w:rsidR="004F0350" w:rsidRPr="00D50788">
        <w:rPr>
          <w:iCs/>
        </w:rPr>
        <w:t>rekening worden gehouden met cultuurverschillen binnen Nederland.</w:t>
      </w:r>
      <w:r w:rsidR="00D41076" w:rsidRPr="00D50788">
        <w:rPr>
          <w:iCs/>
        </w:rPr>
        <w:t xml:space="preserve"> </w:t>
      </w:r>
      <w:r w:rsidR="007332DE">
        <w:rPr>
          <w:iCs/>
        </w:rPr>
        <w:t xml:space="preserve">Culturen bepalen het gedrag en de normen en waarden van fysiotherapeuten, dit heeft effect op de mate waarin SDM wordt toegepast. </w:t>
      </w:r>
      <w:r w:rsidR="00D41076" w:rsidRPr="00D50788">
        <w:rPr>
          <w:iCs/>
        </w:rPr>
        <w:t xml:space="preserve">Door </w:t>
      </w:r>
      <w:r w:rsidR="00186953" w:rsidRPr="00D50788">
        <w:rPr>
          <w:iCs/>
        </w:rPr>
        <w:t xml:space="preserve">interviews af te nemen met een </w:t>
      </w:r>
      <w:r w:rsidR="00FE4496" w:rsidRPr="00D50788">
        <w:rPr>
          <w:iCs/>
        </w:rPr>
        <w:t>groep fysiotherapeuten die representatief is voor de verschillende culturen in Nederland</w:t>
      </w:r>
      <w:r w:rsidR="00F804E7" w:rsidRPr="00D50788">
        <w:rPr>
          <w:iCs/>
        </w:rPr>
        <w:t xml:space="preserve">, of </w:t>
      </w:r>
      <w:r w:rsidR="00A07C8A" w:rsidRPr="00D50788">
        <w:rPr>
          <w:iCs/>
        </w:rPr>
        <w:t>een patiënten federatie</w:t>
      </w:r>
      <w:r w:rsidR="00F804E7" w:rsidRPr="00D50788">
        <w:rPr>
          <w:iCs/>
        </w:rPr>
        <w:t xml:space="preserve"> te laten kijken naar de face validity van de OPTION-5</w:t>
      </w:r>
      <w:r w:rsidR="00A07C8A" w:rsidRPr="00D50788">
        <w:rPr>
          <w:iCs/>
        </w:rPr>
        <w:t>, kan de generaliseerbaarheid vergroot worden.</w:t>
      </w:r>
    </w:p>
    <w:p w14:paraId="259412F0" w14:textId="42C8CA83" w:rsidR="00D346AF" w:rsidRDefault="00D346AF" w:rsidP="00E926CD">
      <w:pPr>
        <w:pStyle w:val="Geenafstand"/>
        <w:jc w:val="both"/>
        <w:rPr>
          <w:iCs/>
        </w:rPr>
      </w:pPr>
    </w:p>
    <w:p w14:paraId="6F7DE8EA" w14:textId="7D092EBD" w:rsidR="008A3BD5" w:rsidRPr="00D15464" w:rsidRDefault="72042008" w:rsidP="00E926CD">
      <w:pPr>
        <w:pStyle w:val="Geenafstand"/>
        <w:jc w:val="both"/>
        <w:rPr>
          <w:iCs/>
        </w:rPr>
      </w:pPr>
      <w:r w:rsidRPr="4436D2CD">
        <w:t>Doordat</w:t>
      </w:r>
      <w:r w:rsidR="008A3BD5">
        <w:rPr>
          <w:iCs/>
        </w:rPr>
        <w:t xml:space="preserve"> de observatielijst</w:t>
      </w:r>
      <w:r w:rsidR="00754867">
        <w:rPr>
          <w:iCs/>
        </w:rPr>
        <w:t xml:space="preserve"> in de praktijk</w:t>
      </w:r>
      <w:r w:rsidR="008A3BD5">
        <w:rPr>
          <w:iCs/>
        </w:rPr>
        <w:t xml:space="preserve"> door een andere zorgverlener</w:t>
      </w:r>
      <w:r w:rsidR="00BE437C">
        <w:rPr>
          <w:iCs/>
        </w:rPr>
        <w:t xml:space="preserve">, waarschijnlijk een collega-fysiotherapeut, </w:t>
      </w:r>
      <w:r w:rsidR="008A3BD5">
        <w:rPr>
          <w:iCs/>
        </w:rPr>
        <w:t xml:space="preserve">wordt gescoord, is het </w:t>
      </w:r>
      <w:r w:rsidR="008A3BD5">
        <w:rPr>
          <w:iCs/>
        </w:rPr>
        <w:lastRenderedPageBreak/>
        <w:t xml:space="preserve">belangrijk om </w:t>
      </w:r>
      <w:r w:rsidR="008A3BD5" w:rsidRPr="004050BC">
        <w:rPr>
          <w:iCs/>
        </w:rPr>
        <w:t>het risk of bias te onderzoeken</w:t>
      </w:r>
      <w:r w:rsidR="008A3BD5">
        <w:rPr>
          <w:iCs/>
        </w:rPr>
        <w:t>.</w:t>
      </w:r>
      <w:r w:rsidR="00893DCF">
        <w:rPr>
          <w:iCs/>
        </w:rPr>
        <w:t xml:space="preserve"> </w:t>
      </w:r>
      <w:r w:rsidR="00353DCE">
        <w:rPr>
          <w:iCs/>
        </w:rPr>
        <w:t>Observer bia</w:t>
      </w:r>
      <w:r w:rsidR="00893DCF">
        <w:rPr>
          <w:iCs/>
        </w:rPr>
        <w:t>s</w:t>
      </w:r>
      <w:r w:rsidR="00322FFE">
        <w:rPr>
          <w:iCs/>
        </w:rPr>
        <w:t xml:space="preserve"> is een belangrijke vorm van bias om te onderzoeken, dit</w:t>
      </w:r>
      <w:r w:rsidR="007332DE">
        <w:rPr>
          <w:iCs/>
        </w:rPr>
        <w:t xml:space="preserve"> is het risico</w:t>
      </w:r>
      <w:r w:rsidR="00893DCF">
        <w:rPr>
          <w:iCs/>
        </w:rPr>
        <w:t xml:space="preserve"> dat de observator vooraf wordt beïnvloed door zijn verwachtingen en daardoor alleen ziet wat hij wil zien, bewust of onbewust </w:t>
      </w:r>
      <w:sdt>
        <w:sdtPr>
          <w:rPr>
            <w:iCs/>
          </w:rPr>
          <w:id w:val="-1026472958"/>
          <w:citation/>
        </w:sdtPr>
        <w:sdtEndPr/>
        <w:sdtContent>
          <w:r w:rsidR="00893DCF">
            <w:rPr>
              <w:iCs/>
            </w:rPr>
            <w:fldChar w:fldCharType="begin"/>
          </w:r>
          <w:r w:rsidR="00893DCF">
            <w:rPr>
              <w:iCs/>
            </w:rPr>
            <w:instrText xml:space="preserve"> CITATION Tho14 \l 1043 </w:instrText>
          </w:r>
          <w:r w:rsidR="00893DCF">
            <w:rPr>
              <w:iCs/>
            </w:rPr>
            <w:fldChar w:fldCharType="separate"/>
          </w:r>
          <w:r w:rsidR="00663915">
            <w:rPr>
              <w:noProof/>
            </w:rPr>
            <w:t>(Thomsen, et al., 2014)</w:t>
          </w:r>
          <w:r w:rsidR="00893DCF">
            <w:rPr>
              <w:iCs/>
            </w:rPr>
            <w:fldChar w:fldCharType="end"/>
          </w:r>
        </w:sdtContent>
      </w:sdt>
      <w:r w:rsidR="00893DCF">
        <w:rPr>
          <w:iCs/>
        </w:rPr>
        <w:t>. Observer bias v</w:t>
      </w:r>
      <w:r w:rsidR="00F54073">
        <w:rPr>
          <w:iCs/>
        </w:rPr>
        <w:t xml:space="preserve">olledig voorkomen kan niet, iedere zorgverlener heeft een andere visie en per persoon </w:t>
      </w:r>
      <w:r w:rsidR="005B79E8">
        <w:rPr>
          <w:iCs/>
        </w:rPr>
        <w:t>zal de scoring per item verschillen, afhankelijk van of iemand afrondt naar boven of naar beneden. De kans op observer bias kan verkleind worden door</w:t>
      </w:r>
      <w:r w:rsidR="003303B7">
        <w:rPr>
          <w:iCs/>
        </w:rPr>
        <w:t xml:space="preserve"> </w:t>
      </w:r>
      <w:r w:rsidR="00877578">
        <w:rPr>
          <w:iCs/>
        </w:rPr>
        <w:t xml:space="preserve">een onafhankelijke observator in te schakelen, of voorafgaand aan de observaties </w:t>
      </w:r>
      <w:r w:rsidR="003303B7">
        <w:rPr>
          <w:iCs/>
        </w:rPr>
        <w:t xml:space="preserve">een goede </w:t>
      </w:r>
      <w:r w:rsidR="00F62A6C">
        <w:rPr>
          <w:iCs/>
        </w:rPr>
        <w:t xml:space="preserve">instructie over het gebruik van de OPTION-5 </w:t>
      </w:r>
      <w:r w:rsidR="00877578">
        <w:rPr>
          <w:iCs/>
        </w:rPr>
        <w:t xml:space="preserve">geven </w:t>
      </w:r>
      <w:sdt>
        <w:sdtPr>
          <w:rPr>
            <w:iCs/>
          </w:rPr>
          <w:id w:val="-451860576"/>
          <w:citation/>
        </w:sdtPr>
        <w:sdtEndPr/>
        <w:sdtContent>
          <w:r w:rsidR="00482E75">
            <w:rPr>
              <w:iCs/>
            </w:rPr>
            <w:fldChar w:fldCharType="begin"/>
          </w:r>
          <w:r w:rsidR="00663915">
            <w:rPr>
              <w:iCs/>
            </w:rPr>
            <w:instrText xml:space="preserve">CITATION Mah18 \l 1043 </w:instrText>
          </w:r>
          <w:r w:rsidR="00482E75">
            <w:rPr>
              <w:iCs/>
            </w:rPr>
            <w:fldChar w:fldCharType="separate"/>
          </w:r>
          <w:r w:rsidR="00663915">
            <w:rPr>
              <w:noProof/>
            </w:rPr>
            <w:t>(Mahtani, Spencer, Brassey, &amp; Heneghan, 2018)</w:t>
          </w:r>
          <w:r w:rsidR="00482E75">
            <w:rPr>
              <w:iCs/>
            </w:rPr>
            <w:fldChar w:fldCharType="end"/>
          </w:r>
        </w:sdtContent>
      </w:sdt>
      <w:r w:rsidR="00877578">
        <w:rPr>
          <w:iCs/>
        </w:rPr>
        <w:t>.</w:t>
      </w:r>
    </w:p>
    <w:p w14:paraId="4C5D40EF" w14:textId="77777777" w:rsidR="008A3BD5" w:rsidRDefault="008A3BD5" w:rsidP="00E926CD">
      <w:pPr>
        <w:pStyle w:val="Geenafstand"/>
        <w:jc w:val="both"/>
        <w:rPr>
          <w:iCs/>
        </w:rPr>
      </w:pPr>
    </w:p>
    <w:p w14:paraId="33406A15" w14:textId="6E882B00" w:rsidR="0059567A" w:rsidRDefault="0059567A" w:rsidP="00E926CD">
      <w:pPr>
        <w:pStyle w:val="Geenafstand"/>
        <w:jc w:val="both"/>
        <w:rPr>
          <w:iCs/>
        </w:rPr>
      </w:pPr>
      <w:r>
        <w:rPr>
          <w:iCs/>
        </w:rPr>
        <w:t xml:space="preserve">De onderzoekspopulatie had vergoot kunnen worden door meer tijd te besteden aan het </w:t>
      </w:r>
      <w:r w:rsidR="7D8A9AAE">
        <w:t xml:space="preserve">werven </w:t>
      </w:r>
      <w:r w:rsidR="007D4F5C">
        <w:rPr>
          <w:iCs/>
        </w:rPr>
        <w:t xml:space="preserve">van </w:t>
      </w:r>
      <w:r w:rsidR="7D8A9AAE">
        <w:t>participanten voor</w:t>
      </w:r>
      <w:r w:rsidR="33AE8877">
        <w:t xml:space="preserve"> </w:t>
      </w:r>
      <w:r w:rsidR="5AC6C73E">
        <w:t>gestructureerde interviews</w:t>
      </w:r>
      <w:r w:rsidR="115176E9">
        <w:t>, of d</w:t>
      </w:r>
      <w:r w:rsidR="23E80815">
        <w:t>oor</w:t>
      </w:r>
      <w:r w:rsidR="00F675BE">
        <w:rPr>
          <w:iCs/>
        </w:rPr>
        <w:t xml:space="preserve"> </w:t>
      </w:r>
      <w:r w:rsidR="00E27EF0">
        <w:rPr>
          <w:iCs/>
        </w:rPr>
        <w:t>het onderzoek</w:t>
      </w:r>
      <w:r w:rsidR="00F675BE">
        <w:rPr>
          <w:iCs/>
        </w:rPr>
        <w:t xml:space="preserve"> kwantitatief </w:t>
      </w:r>
      <w:r w:rsidR="70EB1A48">
        <w:t>te maken en</w:t>
      </w:r>
      <w:r w:rsidR="00F609DC">
        <w:rPr>
          <w:iCs/>
        </w:rPr>
        <w:t xml:space="preserve"> enquêtes </w:t>
      </w:r>
      <w:r w:rsidR="4CCF4112">
        <w:t>af</w:t>
      </w:r>
      <w:r w:rsidR="0F67C5F4">
        <w:t xml:space="preserve"> te nemen</w:t>
      </w:r>
      <w:r w:rsidR="4CCF4112">
        <w:t>.</w:t>
      </w:r>
      <w:r w:rsidR="009362A9">
        <w:rPr>
          <w:iCs/>
        </w:rPr>
        <w:t xml:space="preserve"> Deze zouden gedeeld kunnen worden via sociale media en de onderzoekspopulatie </w:t>
      </w:r>
      <w:r w:rsidR="452385CF">
        <w:t>en generaliseerbaarheid</w:t>
      </w:r>
      <w:r w:rsidR="06F319C5">
        <w:t xml:space="preserve"> </w:t>
      </w:r>
      <w:r w:rsidR="009362A9">
        <w:rPr>
          <w:iCs/>
        </w:rPr>
        <w:t xml:space="preserve">aanzienlijk vergroten. Het nadeel hiervan is dat er geen duidelijk zicht is op wie de </w:t>
      </w:r>
      <w:r w:rsidR="0010340A">
        <w:rPr>
          <w:iCs/>
        </w:rPr>
        <w:t>enquêtes</w:t>
      </w:r>
      <w:r w:rsidR="009362A9">
        <w:rPr>
          <w:iCs/>
        </w:rPr>
        <w:t xml:space="preserve"> invult en of de participanten daadwerkelijk fysiotherapeuten zijn</w:t>
      </w:r>
      <w:r w:rsidR="0010340A">
        <w:rPr>
          <w:iCs/>
        </w:rPr>
        <w:t xml:space="preserve"> en voldoen aan de overige inclusiecriteria</w:t>
      </w:r>
      <w:r w:rsidR="009362A9">
        <w:rPr>
          <w:iCs/>
        </w:rPr>
        <w:t xml:space="preserve">. </w:t>
      </w:r>
      <w:r w:rsidR="0010340A">
        <w:rPr>
          <w:iCs/>
        </w:rPr>
        <w:t xml:space="preserve">Bij het afnemen van de </w:t>
      </w:r>
      <w:r w:rsidR="09713777">
        <w:t>interviews</w:t>
      </w:r>
      <w:r w:rsidR="0010340A">
        <w:rPr>
          <w:iCs/>
        </w:rPr>
        <w:t xml:space="preserve"> kon de onderzoeker sturing geven aan het gesprek en uitleg geven als er onduidelijkheden waren, iets dat niet kan bij het invullen van een (anonieme) enquête.</w:t>
      </w:r>
    </w:p>
    <w:p w14:paraId="3C111377" w14:textId="77777777" w:rsidR="00454548" w:rsidRDefault="00454548" w:rsidP="00E926CD">
      <w:pPr>
        <w:pStyle w:val="Geenafstand"/>
        <w:jc w:val="both"/>
        <w:rPr>
          <w:iCs/>
        </w:rPr>
      </w:pPr>
    </w:p>
    <w:p w14:paraId="63DEA80C" w14:textId="7B67EEB3" w:rsidR="00046714" w:rsidRDefault="00B87063" w:rsidP="00E926CD">
      <w:pPr>
        <w:pStyle w:val="Geenafstand"/>
        <w:jc w:val="both"/>
        <w:rPr>
          <w:iCs/>
        </w:rPr>
      </w:pPr>
      <w:r>
        <w:rPr>
          <w:iCs/>
        </w:rPr>
        <w:t>Een ander zwak punt van de methode</w:t>
      </w:r>
      <w:r w:rsidR="009B238F">
        <w:rPr>
          <w:iCs/>
        </w:rPr>
        <w:t xml:space="preserve"> is dat de participanten voorafgaand aan de gestructureerde interviews of de focusgroep geen training hebben gehad in de principes en het gebruik van SDM.</w:t>
      </w:r>
      <w:r w:rsidR="004E5955">
        <w:rPr>
          <w:iCs/>
        </w:rPr>
        <w:t xml:space="preserve"> </w:t>
      </w:r>
      <w:r w:rsidR="003C25F6">
        <w:rPr>
          <w:iCs/>
        </w:rPr>
        <w:t>Er is wel een</w:t>
      </w:r>
      <w:r w:rsidR="006A0EEB">
        <w:rPr>
          <w:iCs/>
        </w:rPr>
        <w:t xml:space="preserve"> beknopte</w:t>
      </w:r>
      <w:r w:rsidR="003C25F6">
        <w:rPr>
          <w:iCs/>
        </w:rPr>
        <w:t xml:space="preserve"> </w:t>
      </w:r>
      <w:r w:rsidR="006A0EEB">
        <w:rPr>
          <w:iCs/>
        </w:rPr>
        <w:t>informatiemail gestuurd, maar het is niet gecontroleerd of de participanten deze daadwerkelijk hebben doorgelezen.</w:t>
      </w:r>
      <w:r w:rsidR="00C440D7">
        <w:rPr>
          <w:iCs/>
        </w:rPr>
        <w:t xml:space="preserve"> Het huidige kennisniveau over SDM van de participanten </w:t>
      </w:r>
      <w:r w:rsidR="005B4438">
        <w:rPr>
          <w:iCs/>
        </w:rPr>
        <w:t>voorafgaand aan deelname was</w:t>
      </w:r>
      <w:r w:rsidR="00C440D7">
        <w:rPr>
          <w:iCs/>
        </w:rPr>
        <w:t xml:space="preserve"> hie</w:t>
      </w:r>
      <w:r w:rsidR="005B4438">
        <w:rPr>
          <w:iCs/>
        </w:rPr>
        <w:t>rdoor niet meetbaar.</w:t>
      </w:r>
      <w:r w:rsidR="00B01431">
        <w:rPr>
          <w:iCs/>
        </w:rPr>
        <w:t xml:space="preserve"> In vergelijkbare onderzoeken is te lezen dat </w:t>
      </w:r>
      <w:r w:rsidR="00674C19">
        <w:rPr>
          <w:iCs/>
        </w:rPr>
        <w:t xml:space="preserve">participanten voorafgaand aan deelname scholing kregen over het onderwerp </w:t>
      </w:r>
      <w:sdt>
        <w:sdtPr>
          <w:rPr>
            <w:iCs/>
          </w:rPr>
          <w:id w:val="85816098"/>
          <w:citation/>
        </w:sdtPr>
        <w:sdtEndPr/>
        <w:sdtContent>
          <w:r w:rsidR="00A83E0B">
            <w:rPr>
              <w:iCs/>
            </w:rPr>
            <w:fldChar w:fldCharType="begin"/>
          </w:r>
          <w:r w:rsidR="00663915">
            <w:rPr>
              <w:iCs/>
            </w:rPr>
            <w:instrText xml:space="preserve">CITATION Wil20 \l 1043 </w:instrText>
          </w:r>
          <w:r w:rsidR="00A83E0B">
            <w:rPr>
              <w:iCs/>
            </w:rPr>
            <w:fldChar w:fldCharType="separate"/>
          </w:r>
          <w:r w:rsidR="00663915">
            <w:rPr>
              <w:noProof/>
            </w:rPr>
            <w:t>(Williams, et al., 2020)</w:t>
          </w:r>
          <w:r w:rsidR="00A83E0B">
            <w:rPr>
              <w:iCs/>
            </w:rPr>
            <w:fldChar w:fldCharType="end"/>
          </w:r>
        </w:sdtContent>
      </w:sdt>
      <w:r w:rsidR="00A83E0B">
        <w:rPr>
          <w:iCs/>
        </w:rPr>
        <w:t>.</w:t>
      </w:r>
    </w:p>
    <w:p w14:paraId="6BCFBE92" w14:textId="46DB2006" w:rsidR="00B87063" w:rsidRDefault="009B238F" w:rsidP="00E926CD">
      <w:pPr>
        <w:pStyle w:val="Geenafstand"/>
        <w:jc w:val="both"/>
        <w:rPr>
          <w:iCs/>
        </w:rPr>
      </w:pPr>
      <w:r>
        <w:rPr>
          <w:iCs/>
        </w:rPr>
        <w:t xml:space="preserve"> </w:t>
      </w:r>
    </w:p>
    <w:p w14:paraId="12E511DA" w14:textId="295E0255" w:rsidR="008A3BD5" w:rsidRDefault="008A3BD5" w:rsidP="00E926CD">
      <w:pPr>
        <w:pStyle w:val="Geenafstand"/>
        <w:jc w:val="both"/>
        <w:rPr>
          <w:iCs/>
        </w:rPr>
      </w:pPr>
      <w:r>
        <w:rPr>
          <w:iCs/>
        </w:rPr>
        <w:t xml:space="preserve">Het verschil in </w:t>
      </w:r>
      <w:r w:rsidR="00B6351C">
        <w:rPr>
          <w:iCs/>
        </w:rPr>
        <w:t>het totaal</w:t>
      </w:r>
      <w:r w:rsidR="001B6676">
        <w:rPr>
          <w:iCs/>
        </w:rPr>
        <w:t xml:space="preserve"> </w:t>
      </w:r>
      <w:r>
        <w:rPr>
          <w:iCs/>
        </w:rPr>
        <w:t>aantal werkza</w:t>
      </w:r>
      <w:r w:rsidR="001B6676">
        <w:rPr>
          <w:iCs/>
        </w:rPr>
        <w:t>me jaren</w:t>
      </w:r>
      <w:r>
        <w:rPr>
          <w:iCs/>
        </w:rPr>
        <w:t xml:space="preserve"> tussen de participanten van de </w:t>
      </w:r>
      <w:r w:rsidR="19ABA1EF" w:rsidRPr="29DDCBED">
        <w:t>interviews</w:t>
      </w:r>
      <w:r>
        <w:rPr>
          <w:iCs/>
        </w:rPr>
        <w:t xml:space="preserve"> en de focusgroep was </w:t>
      </w:r>
      <w:r w:rsidR="00995CAD">
        <w:rPr>
          <w:iCs/>
        </w:rPr>
        <w:t>relatief groot (negen jaar verschil)</w:t>
      </w:r>
      <w:r>
        <w:rPr>
          <w:iCs/>
        </w:rPr>
        <w:t xml:space="preserve">, zoals te zien is in </w:t>
      </w:r>
      <w:r w:rsidR="00A54F52">
        <w:rPr>
          <w:iCs/>
        </w:rPr>
        <w:t>Figuur</w:t>
      </w:r>
      <w:r>
        <w:rPr>
          <w:iCs/>
        </w:rPr>
        <w:t xml:space="preserve"> </w:t>
      </w:r>
      <w:r w:rsidR="00A54F52">
        <w:rPr>
          <w:iCs/>
        </w:rPr>
        <w:t>1</w:t>
      </w:r>
      <w:r>
        <w:rPr>
          <w:iCs/>
        </w:rPr>
        <w:t xml:space="preserve"> en </w:t>
      </w:r>
      <w:r w:rsidR="00A54F52">
        <w:rPr>
          <w:iCs/>
        </w:rPr>
        <w:t>2</w:t>
      </w:r>
      <w:r w:rsidR="008F24F5">
        <w:rPr>
          <w:iCs/>
        </w:rPr>
        <w:t>.</w:t>
      </w:r>
      <w:r w:rsidR="00020050">
        <w:rPr>
          <w:iCs/>
        </w:rPr>
        <w:t xml:space="preserve"> De fysiotherapie heeft een constant veranderend werkveld dat wordt beïnvloed door nieuwe onderzoeksuitkomsten en </w:t>
      </w:r>
      <w:r w:rsidR="00F53DA5">
        <w:rPr>
          <w:iCs/>
        </w:rPr>
        <w:t>behan</w:t>
      </w:r>
      <w:r w:rsidR="00F53DA5" w:rsidRPr="009E3741">
        <w:rPr>
          <w:iCs/>
        </w:rPr>
        <w:t xml:space="preserve">delmogelijkheden. </w:t>
      </w:r>
      <w:r w:rsidR="006217BA" w:rsidRPr="009E3741">
        <w:rPr>
          <w:iCs/>
        </w:rPr>
        <w:t xml:space="preserve">Het is aannemelijk om te denken dat </w:t>
      </w:r>
      <w:r w:rsidR="00830125" w:rsidRPr="009E3741">
        <w:rPr>
          <w:iCs/>
        </w:rPr>
        <w:t xml:space="preserve">er verschillen in visies zijn tussen fysiotherapeuten met </w:t>
      </w:r>
      <w:r w:rsidR="006939CD" w:rsidRPr="009E3741">
        <w:rPr>
          <w:iCs/>
        </w:rPr>
        <w:t>veel of weinig werkervaring</w:t>
      </w:r>
      <w:r w:rsidR="00BB4334" w:rsidRPr="009E3741">
        <w:rPr>
          <w:iCs/>
        </w:rPr>
        <w:t>, ook op het gebied van SDM</w:t>
      </w:r>
      <w:r w:rsidR="009B41F8" w:rsidRPr="009E3741">
        <w:rPr>
          <w:iCs/>
        </w:rPr>
        <w:t>.</w:t>
      </w:r>
      <w:r w:rsidR="00671B63" w:rsidRPr="009E3741">
        <w:rPr>
          <w:iCs/>
        </w:rPr>
        <w:t xml:space="preserve"> </w:t>
      </w:r>
      <w:r w:rsidR="0004759A" w:rsidRPr="009E3741">
        <w:rPr>
          <w:iCs/>
        </w:rPr>
        <w:t>Het is denkbaar dat meer werkervaring gelijk staat aan meer ervaring in het gebruik van SDM,</w:t>
      </w:r>
      <w:r w:rsidR="003F7A89" w:rsidRPr="009E3741">
        <w:rPr>
          <w:iCs/>
        </w:rPr>
        <w:t xml:space="preserve"> maar dit is slechts een hypothese. </w:t>
      </w:r>
      <w:r w:rsidRPr="009E3741">
        <w:rPr>
          <w:iCs/>
        </w:rPr>
        <w:t xml:space="preserve">Volgens </w:t>
      </w:r>
      <w:r>
        <w:rPr>
          <w:iCs/>
        </w:rPr>
        <w:t>Kortleve</w:t>
      </w:r>
      <w:r w:rsidR="00B7303E">
        <w:rPr>
          <w:iCs/>
        </w:rPr>
        <w:t xml:space="preserve"> </w:t>
      </w:r>
      <w:r>
        <w:rPr>
          <w:iCs/>
        </w:rPr>
        <w:t>(2015) maakt SDM zijn opkomst pas sinds een paar jaar</w:t>
      </w:r>
      <w:r w:rsidR="00B7303E">
        <w:rPr>
          <w:iCs/>
        </w:rPr>
        <w:t xml:space="preserve">. </w:t>
      </w:r>
      <w:r w:rsidR="00B35E2E">
        <w:rPr>
          <w:iCs/>
        </w:rPr>
        <w:t>I</w:t>
      </w:r>
      <w:r>
        <w:rPr>
          <w:iCs/>
        </w:rPr>
        <w:t>n 2014 is SDM toegevoegd aan het beroepsprofiel van de fysiotherapeut</w:t>
      </w:r>
      <w:r w:rsidR="0006207A">
        <w:rPr>
          <w:iCs/>
        </w:rPr>
        <w:t xml:space="preserve"> volgens het KNGF</w:t>
      </w:r>
      <w:sdt>
        <w:sdtPr>
          <w:rPr>
            <w:iCs/>
          </w:rPr>
          <w:id w:val="-75059332"/>
          <w:citation/>
        </w:sdtPr>
        <w:sdtEndPr/>
        <w:sdtContent>
          <w:r>
            <w:rPr>
              <w:iCs/>
            </w:rPr>
            <w:fldChar w:fldCharType="begin"/>
          </w:r>
          <w:r w:rsidR="00663915">
            <w:rPr>
              <w:iCs/>
            </w:rPr>
            <w:instrText xml:space="preserve">CITATION Vri14 \l 1043 </w:instrText>
          </w:r>
          <w:r>
            <w:rPr>
              <w:iCs/>
            </w:rPr>
            <w:fldChar w:fldCharType="separate"/>
          </w:r>
          <w:r w:rsidR="00663915">
            <w:rPr>
              <w:iCs/>
              <w:noProof/>
            </w:rPr>
            <w:t xml:space="preserve"> </w:t>
          </w:r>
          <w:r w:rsidR="00663915">
            <w:rPr>
              <w:noProof/>
            </w:rPr>
            <w:t>(Vries, Hagenaars, Kiers, &amp; Schmitt, 2014)</w:t>
          </w:r>
          <w:r>
            <w:rPr>
              <w:iCs/>
            </w:rPr>
            <w:fldChar w:fldCharType="end"/>
          </w:r>
        </w:sdtContent>
      </w:sdt>
      <w:r w:rsidR="0006207A">
        <w:rPr>
          <w:iCs/>
        </w:rPr>
        <w:t>.</w:t>
      </w:r>
    </w:p>
    <w:p w14:paraId="53D5C140" w14:textId="77777777" w:rsidR="004E635F" w:rsidRDefault="004E635F" w:rsidP="00E926CD">
      <w:pPr>
        <w:pStyle w:val="Geenafstand"/>
        <w:jc w:val="both"/>
        <w:rPr>
          <w:iCs/>
        </w:rPr>
      </w:pPr>
    </w:p>
    <w:p w14:paraId="5448FA33" w14:textId="4A1C5ABC" w:rsidR="004E635F" w:rsidRDefault="004E635F" w:rsidP="00E926CD">
      <w:pPr>
        <w:pStyle w:val="Geenafstand"/>
        <w:jc w:val="both"/>
        <w:rPr>
          <w:iCs/>
        </w:rPr>
      </w:pPr>
      <w:r>
        <w:rPr>
          <w:iCs/>
        </w:rPr>
        <w:t>De onderzoeker</w:t>
      </w:r>
      <w:r w:rsidR="00EE37E2">
        <w:rPr>
          <w:iCs/>
        </w:rPr>
        <w:t xml:space="preserve">s hadden geen ervaring in het </w:t>
      </w:r>
      <w:r w:rsidR="004C1140">
        <w:rPr>
          <w:iCs/>
        </w:rPr>
        <w:t xml:space="preserve">afnemen van gestructureerde interviews of het </w:t>
      </w:r>
      <w:r w:rsidR="00EE37E2">
        <w:rPr>
          <w:iCs/>
        </w:rPr>
        <w:t>leiden van een focusgroep</w:t>
      </w:r>
      <w:r w:rsidR="001C19FC">
        <w:rPr>
          <w:iCs/>
        </w:rPr>
        <w:t xml:space="preserve">, </w:t>
      </w:r>
      <w:r w:rsidR="002B4A97">
        <w:rPr>
          <w:iCs/>
        </w:rPr>
        <w:t xml:space="preserve">alleen kennis uit literatuur. Dit </w:t>
      </w:r>
      <w:r w:rsidR="004C63B7">
        <w:rPr>
          <w:iCs/>
        </w:rPr>
        <w:t xml:space="preserve">heeft invloed gehad op </w:t>
      </w:r>
      <w:r w:rsidR="00147213">
        <w:rPr>
          <w:iCs/>
        </w:rPr>
        <w:t xml:space="preserve">de uitkomsten van het onderzoek, </w:t>
      </w:r>
      <w:r w:rsidR="004C1140">
        <w:rPr>
          <w:iCs/>
        </w:rPr>
        <w:t>bijvoorbeeld doordat de onderzoekers</w:t>
      </w:r>
      <w:r w:rsidR="00063F6A">
        <w:rPr>
          <w:iCs/>
        </w:rPr>
        <w:t xml:space="preserve"> onbewust</w:t>
      </w:r>
      <w:r w:rsidR="004C1140">
        <w:rPr>
          <w:iCs/>
        </w:rPr>
        <w:t xml:space="preserve"> </w:t>
      </w:r>
      <w:r w:rsidR="00063F6A">
        <w:rPr>
          <w:iCs/>
        </w:rPr>
        <w:t xml:space="preserve">veel </w:t>
      </w:r>
      <w:r w:rsidR="00C41DC3">
        <w:rPr>
          <w:iCs/>
        </w:rPr>
        <w:t xml:space="preserve">sturing gaven wanneer een </w:t>
      </w:r>
      <w:r w:rsidR="00C276B8">
        <w:rPr>
          <w:iCs/>
        </w:rPr>
        <w:t>participant</w:t>
      </w:r>
      <w:r w:rsidR="00407602">
        <w:rPr>
          <w:iCs/>
        </w:rPr>
        <w:t xml:space="preserve"> een vraag onduidelijk vond.</w:t>
      </w:r>
    </w:p>
    <w:p w14:paraId="2FE6A3A2" w14:textId="779B989F" w:rsidR="000A13BC" w:rsidRDefault="000A13BC" w:rsidP="00E926CD">
      <w:pPr>
        <w:pStyle w:val="Geenafstand"/>
        <w:jc w:val="both"/>
        <w:rPr>
          <w:iCs/>
        </w:rPr>
      </w:pPr>
    </w:p>
    <w:p w14:paraId="0B6F3097" w14:textId="6E23438B" w:rsidR="00D92ED7" w:rsidRDefault="00A33BF0" w:rsidP="00E926CD">
      <w:pPr>
        <w:pStyle w:val="Geenafstand"/>
        <w:jc w:val="both"/>
      </w:pPr>
      <w:r>
        <w:rPr>
          <w:iCs/>
        </w:rPr>
        <w:t xml:space="preserve">De </w:t>
      </w:r>
      <w:r w:rsidR="008A3BD5">
        <w:rPr>
          <w:iCs/>
        </w:rPr>
        <w:t xml:space="preserve">focusgroep </w:t>
      </w:r>
      <w:r>
        <w:rPr>
          <w:iCs/>
        </w:rPr>
        <w:t>had</w:t>
      </w:r>
      <w:r w:rsidR="008A3BD5">
        <w:rPr>
          <w:iCs/>
        </w:rPr>
        <w:t xml:space="preserve"> acht participanten, een aantal dat niet representatief is voor de werkelijkheid</w:t>
      </w:r>
      <w:r>
        <w:rPr>
          <w:iCs/>
        </w:rPr>
        <w:t xml:space="preserve">, maar wel de normwaarde is </w:t>
      </w:r>
      <w:sdt>
        <w:sdtPr>
          <w:rPr>
            <w:iCs/>
          </w:rPr>
          <w:id w:val="-603500082"/>
          <w:citation/>
        </w:sdtPr>
        <w:sdtEndPr/>
        <w:sdtContent>
          <w:r>
            <w:rPr>
              <w:iCs/>
            </w:rPr>
            <w:fldChar w:fldCharType="begin"/>
          </w:r>
          <w:r w:rsidR="00663915">
            <w:rPr>
              <w:iCs/>
            </w:rPr>
            <w:instrText xml:space="preserve">CITATION Hut11 \l 1043 </w:instrText>
          </w:r>
          <w:r>
            <w:rPr>
              <w:iCs/>
            </w:rPr>
            <w:fldChar w:fldCharType="separate"/>
          </w:r>
          <w:r w:rsidR="00663915">
            <w:rPr>
              <w:noProof/>
            </w:rPr>
            <w:t>(Hutter, Hennink, &amp; Bailey, 2011)</w:t>
          </w:r>
          <w:r>
            <w:rPr>
              <w:iCs/>
            </w:rPr>
            <w:fldChar w:fldCharType="end"/>
          </w:r>
        </w:sdtContent>
      </w:sdt>
      <w:r>
        <w:rPr>
          <w:iCs/>
        </w:rPr>
        <w:t>.</w:t>
      </w:r>
      <w:r w:rsidR="008A3BD5">
        <w:rPr>
          <w:iCs/>
        </w:rPr>
        <w:t xml:space="preserve"> </w:t>
      </w:r>
      <w:r w:rsidR="006C15E8">
        <w:rPr>
          <w:iCs/>
        </w:rPr>
        <w:t xml:space="preserve">Met meer participanten </w:t>
      </w:r>
      <w:r w:rsidR="00B66A50">
        <w:rPr>
          <w:iCs/>
        </w:rPr>
        <w:t xml:space="preserve">is er minder ruimte </w:t>
      </w:r>
      <w:r w:rsidR="004E5BD5">
        <w:rPr>
          <w:iCs/>
        </w:rPr>
        <w:t>voor het geven van meningen</w:t>
      </w:r>
      <w:r w:rsidR="00394E61">
        <w:rPr>
          <w:iCs/>
        </w:rPr>
        <w:t>, of participanten voelen zich niet</w:t>
      </w:r>
      <w:r w:rsidR="00014537">
        <w:rPr>
          <w:iCs/>
        </w:rPr>
        <w:t xml:space="preserve"> comfortabel genoeg om </w:t>
      </w:r>
      <w:r w:rsidR="00D1064C">
        <w:rPr>
          <w:iCs/>
        </w:rPr>
        <w:t>een persoonlijke mening te geven.</w:t>
      </w:r>
      <w:r w:rsidR="000614FA">
        <w:rPr>
          <w:iCs/>
        </w:rPr>
        <w:t xml:space="preserve"> </w:t>
      </w:r>
      <w:r w:rsidR="008A3BD5">
        <w:rPr>
          <w:iCs/>
        </w:rPr>
        <w:t>Het komt ook voor dat er wordt overeengestemd met de mening van een participant en de eigen mening achter wordt gehouden.</w:t>
      </w:r>
      <w:r w:rsidR="00965B9D">
        <w:rPr>
          <w:iCs/>
        </w:rPr>
        <w:t xml:space="preserve"> </w:t>
      </w:r>
      <w:r w:rsidR="001E3784">
        <w:rPr>
          <w:iCs/>
        </w:rPr>
        <w:t xml:space="preserve">Het risico hierop werd </w:t>
      </w:r>
      <w:r w:rsidR="003E39CA">
        <w:rPr>
          <w:iCs/>
        </w:rPr>
        <w:t xml:space="preserve">verkleind doordat de participanten </w:t>
      </w:r>
      <w:r w:rsidR="009E7A79">
        <w:rPr>
          <w:iCs/>
        </w:rPr>
        <w:t>werkzaam waren in de</w:t>
      </w:r>
      <w:r w:rsidR="00DB12BE">
        <w:rPr>
          <w:iCs/>
        </w:rPr>
        <w:t>zelfde praktijk</w:t>
      </w:r>
      <w:r w:rsidR="003461C3">
        <w:rPr>
          <w:iCs/>
        </w:rPr>
        <w:t>, waar een goede onderlinge verstandhouding is en een open sfeer op de voorgrond staat.</w:t>
      </w:r>
      <w:r w:rsidR="00D92ED7">
        <w:rPr>
          <w:iCs/>
        </w:rPr>
        <w:t xml:space="preserve"> </w:t>
      </w:r>
      <w:r w:rsidR="00D92ED7">
        <w:t>Tijdens de focusgroep werd ter plekke overeenstemming bereikt over de resultaten van de discussies per item.</w:t>
      </w:r>
    </w:p>
    <w:p w14:paraId="3EB36DEB" w14:textId="77777777" w:rsidR="00040DB9" w:rsidRDefault="00040DB9" w:rsidP="00E926CD">
      <w:pPr>
        <w:pStyle w:val="Geenafstand"/>
        <w:jc w:val="both"/>
        <w:rPr>
          <w:iCs/>
        </w:rPr>
      </w:pPr>
    </w:p>
    <w:p w14:paraId="5CAB646B" w14:textId="571187A0" w:rsidR="000D46E2" w:rsidRDefault="00040DB9" w:rsidP="00E926CD">
      <w:pPr>
        <w:pStyle w:val="Geenafstand"/>
        <w:jc w:val="both"/>
      </w:pPr>
      <w:r>
        <w:rPr>
          <w:iCs/>
        </w:rPr>
        <w:t xml:space="preserve">De focusgroep gaf waardevolle inzichten in het denkproces van fysiotherapeuten die de nieuw voorgestelde zinnen voor de OPTION-5 beoordeelden. </w:t>
      </w:r>
      <w:r w:rsidR="00115C17">
        <w:rPr>
          <w:iCs/>
        </w:rPr>
        <w:t xml:space="preserve">Opvallend was dat er uit </w:t>
      </w:r>
      <w:r w:rsidR="00115C17">
        <w:rPr>
          <w:iCs/>
        </w:rPr>
        <w:lastRenderedPageBreak/>
        <w:t xml:space="preserve">sommige </w:t>
      </w:r>
      <w:r w:rsidR="00B06DDA">
        <w:rPr>
          <w:iCs/>
        </w:rPr>
        <w:t>opmerkingen van participanten</w:t>
      </w:r>
      <w:r w:rsidR="00115C17">
        <w:rPr>
          <w:iCs/>
        </w:rPr>
        <w:t xml:space="preserve"> bleek dat </w:t>
      </w:r>
      <w:r w:rsidR="00203889">
        <w:rPr>
          <w:iCs/>
        </w:rPr>
        <w:t xml:space="preserve">er </w:t>
      </w:r>
      <w:r w:rsidR="00007F99">
        <w:rPr>
          <w:iCs/>
        </w:rPr>
        <w:t xml:space="preserve">verschillende </w:t>
      </w:r>
      <w:r w:rsidR="004260E4">
        <w:rPr>
          <w:iCs/>
        </w:rPr>
        <w:t>toepassingen waren van SDM, welke niet altijd volledig volgens de definitie van SDM waren</w:t>
      </w:r>
      <w:r w:rsidR="008129F0">
        <w:rPr>
          <w:iCs/>
        </w:rPr>
        <w:t>.</w:t>
      </w:r>
      <w:r w:rsidR="00F214BF">
        <w:rPr>
          <w:iCs/>
        </w:rPr>
        <w:t xml:space="preserve"> </w:t>
      </w:r>
      <w:r w:rsidR="006936C2">
        <w:rPr>
          <w:iCs/>
        </w:rPr>
        <w:t>Zo</w:t>
      </w:r>
      <w:r w:rsidR="00916FAA">
        <w:rPr>
          <w:iCs/>
        </w:rPr>
        <w:t xml:space="preserve">als de volgende zin: </w:t>
      </w:r>
      <w:r w:rsidR="00916FAA" w:rsidRPr="006E7409">
        <w:rPr>
          <w:i/>
          <w:iCs/>
        </w:rPr>
        <w:t>‘Het behandelplan bepaalt de fysiotherapeut, dan vraag je aan de patiënt of diegene het er mee eens is.’</w:t>
      </w:r>
      <w:r w:rsidR="00916FAA">
        <w:t xml:space="preserve"> </w:t>
      </w:r>
      <w:r w:rsidR="009800FF">
        <w:t xml:space="preserve">Of: </w:t>
      </w:r>
      <w:r w:rsidR="009800FF" w:rsidRPr="00E16035">
        <w:rPr>
          <w:i/>
          <w:iCs/>
        </w:rPr>
        <w:t>‘</w:t>
      </w:r>
      <w:r w:rsidR="009A6AA8" w:rsidRPr="00E16035">
        <w:rPr>
          <w:i/>
          <w:iCs/>
        </w:rPr>
        <w:t>…uiteindelijk heeft de patiënt altijd het laatste woord’</w:t>
      </w:r>
      <w:r w:rsidR="009A6AA8">
        <w:t xml:space="preserve">. </w:t>
      </w:r>
      <w:r w:rsidR="00916FAA" w:rsidRPr="009A6AA8">
        <w:t>Deze</w:t>
      </w:r>
      <w:r w:rsidR="00916FAA">
        <w:t xml:space="preserve"> </w:t>
      </w:r>
      <w:r w:rsidR="00A47A68">
        <w:t xml:space="preserve">opvattingen zijn niet juist in het kader van SDM. </w:t>
      </w:r>
      <w:r w:rsidR="0036568A">
        <w:t xml:space="preserve">Toch is het </w:t>
      </w:r>
      <w:r w:rsidR="0057093F">
        <w:t xml:space="preserve">logisch dat </w:t>
      </w:r>
      <w:r w:rsidR="00643C37">
        <w:t xml:space="preserve">veel fysiotherapeuten niet volledig op de hoogte zijn van hoe SDM precies toegepast moet worden in de praktijk. </w:t>
      </w:r>
      <w:r w:rsidR="00080515">
        <w:t xml:space="preserve">Het is een relatief onbekend begrip en tijdens het doen van dit onderzoek </w:t>
      </w:r>
      <w:r w:rsidR="00064504">
        <w:t>bleek dat alle deelnemende fysiotherapeuten niet van het bestaan van de OPTION-5 wisten.</w:t>
      </w:r>
    </w:p>
    <w:p w14:paraId="5FBB0D1D" w14:textId="77777777" w:rsidR="003D5BF3" w:rsidRDefault="003D5BF3" w:rsidP="00E926CD">
      <w:pPr>
        <w:pStyle w:val="Geenafstand"/>
        <w:jc w:val="both"/>
        <w:rPr>
          <w:iCs/>
        </w:rPr>
      </w:pPr>
    </w:p>
    <w:p w14:paraId="13BE0B47" w14:textId="0EB27161" w:rsidR="008A3BD5" w:rsidRDefault="008A3BD5" w:rsidP="00E926CD">
      <w:pPr>
        <w:pStyle w:val="Geenafstand"/>
        <w:jc w:val="both"/>
        <w:rPr>
          <w:iCs/>
        </w:rPr>
      </w:pPr>
      <w:r>
        <w:rPr>
          <w:iCs/>
        </w:rPr>
        <w:t>Er is nog geen literatuur over het gebruik van de OPTION-5 door fysiotherapeuten</w:t>
      </w:r>
      <w:r w:rsidR="006338D8">
        <w:rPr>
          <w:iCs/>
        </w:rPr>
        <w:t xml:space="preserve"> w</w:t>
      </w:r>
      <w:r>
        <w:rPr>
          <w:iCs/>
        </w:rPr>
        <w:t xml:space="preserve">aarin bijvoorbeeld duidelijk wordt hoe fysiotherapeuten gemiddeld scoren per item. </w:t>
      </w:r>
      <w:r w:rsidR="00B9038B">
        <w:rPr>
          <w:iCs/>
        </w:rPr>
        <w:t>Dillon et al. (2017)</w:t>
      </w:r>
      <w:r w:rsidR="003839E9">
        <w:rPr>
          <w:iCs/>
        </w:rPr>
        <w:t xml:space="preserve"> </w:t>
      </w:r>
      <w:r>
        <w:rPr>
          <w:iCs/>
        </w:rPr>
        <w:t>onderzocht hoe huisartsen scoorden op de items van de OPTION-5, hieruit bleek dat items 1 (voorstellen behandelmogelijkheden) en 3 (voor- en nadelen) de hoogste gemiddelde scores hadden</w:t>
      </w:r>
      <w:r w:rsidR="00225C6E">
        <w:rPr>
          <w:iCs/>
        </w:rPr>
        <w:t xml:space="preserve"> en</w:t>
      </w:r>
      <w:r>
        <w:rPr>
          <w:iCs/>
        </w:rPr>
        <w:t xml:space="preserve"> items 2 (patiënt-therapeut relatie), 4 (voorkeuren patiënt) en 5 (voorkeuren patiënt betrekken in besluit) de laagste gemiddelde scores</w:t>
      </w:r>
      <w:r w:rsidR="00225C6E">
        <w:rPr>
          <w:iCs/>
        </w:rPr>
        <w:t xml:space="preserve"> hadden</w:t>
      </w:r>
      <w:r>
        <w:rPr>
          <w:iCs/>
        </w:rPr>
        <w:t xml:space="preserve">. </w:t>
      </w:r>
      <w:r w:rsidR="00225C6E">
        <w:rPr>
          <w:iCs/>
        </w:rPr>
        <w:t>De</w:t>
      </w:r>
      <w:r>
        <w:rPr>
          <w:iCs/>
        </w:rPr>
        <w:t xml:space="preserve"> tijdsdruk die op huisartsen ligt </w:t>
      </w:r>
      <w:r w:rsidR="00225C6E">
        <w:rPr>
          <w:iCs/>
        </w:rPr>
        <w:t xml:space="preserve">wordt genoemd als </w:t>
      </w:r>
      <w:r>
        <w:rPr>
          <w:iCs/>
        </w:rPr>
        <w:t xml:space="preserve">een eventuele belemmering voor het toepassen van SDM. Tussen eerstelijns </w:t>
      </w:r>
      <w:r w:rsidR="00684AFB">
        <w:rPr>
          <w:iCs/>
        </w:rPr>
        <w:t>fysiotherapie</w:t>
      </w:r>
      <w:r>
        <w:rPr>
          <w:iCs/>
        </w:rPr>
        <w:t>praktijken verschilt de tijd voor een intake van 20 minuten tot 60 minuten of zelfs meer. Het is denkbaar dat er tijdens een 20-minuten durende intake minder tijd is voor de toepassing van SDM volgens de OPTION-5 observatielijst dan in een intake van 60 minuten.</w:t>
      </w:r>
    </w:p>
    <w:p w14:paraId="3F47C805" w14:textId="77777777" w:rsidR="00F02FEE" w:rsidRDefault="00F02FEE" w:rsidP="00E926CD">
      <w:pPr>
        <w:pStyle w:val="Geenafstand"/>
        <w:jc w:val="both"/>
        <w:rPr>
          <w:iCs/>
        </w:rPr>
      </w:pPr>
    </w:p>
    <w:p w14:paraId="149601EA" w14:textId="12765915" w:rsidR="00F02FEE" w:rsidRDefault="00F02FEE" w:rsidP="00E926CD">
      <w:pPr>
        <w:pStyle w:val="Geenafstand"/>
        <w:jc w:val="both"/>
        <w:rPr>
          <w:iCs/>
        </w:rPr>
      </w:pPr>
      <w:r>
        <w:rPr>
          <w:iCs/>
        </w:rPr>
        <w:t xml:space="preserve">Stubenrouch et al. (2016) deed onderzoek </w:t>
      </w:r>
      <w:r w:rsidR="1BCF5C5D">
        <w:t xml:space="preserve">onder zorgverleners </w:t>
      </w:r>
      <w:r w:rsidR="3D040652">
        <w:t>naar</w:t>
      </w:r>
      <w:r>
        <w:rPr>
          <w:iCs/>
        </w:rPr>
        <w:t xml:space="preserve"> de interbeoordelaarsbetrouwbaarheid van </w:t>
      </w:r>
      <w:r w:rsidR="0BFF2BA1">
        <w:t>de</w:t>
      </w:r>
      <w:r>
        <w:rPr>
          <w:iCs/>
        </w:rPr>
        <w:t xml:space="preserve"> Nederlandse </w:t>
      </w:r>
      <w:r w:rsidR="5EE0BDB5">
        <w:t>OPTION-5 en OPTION-12</w:t>
      </w:r>
      <w:r w:rsidR="3D040652">
        <w:t xml:space="preserve"> </w:t>
      </w:r>
      <w:r>
        <w:rPr>
          <w:iCs/>
        </w:rPr>
        <w:t>en concludeerde dat zowel de OPTION-5 als de OPTION-12 een goede interbeoordelaarsbetrouwbaarheid hebben, maar de OPTION-5 beter differentieerde in de mate van betrokkenheid van de patiënt, op basis hiervan werd het gebruik van de OPTION-</w:t>
      </w:r>
      <w:r>
        <w:rPr>
          <w:iCs/>
        </w:rPr>
        <w:t>5 aanbevolen.</w:t>
      </w:r>
      <w:r w:rsidR="006749B2">
        <w:rPr>
          <w:iCs/>
        </w:rPr>
        <w:t xml:space="preserve"> </w:t>
      </w:r>
      <w:r w:rsidR="00B87ED2">
        <w:rPr>
          <w:iCs/>
        </w:rPr>
        <w:t>Echter is dit onderzoek gedaan onder zorgverleners</w:t>
      </w:r>
      <w:r w:rsidR="007E2E1E">
        <w:rPr>
          <w:iCs/>
        </w:rPr>
        <w:t>, niet specifiek onder fysiotherapeuten.</w:t>
      </w:r>
    </w:p>
    <w:p w14:paraId="31533182" w14:textId="77777777" w:rsidR="00220945" w:rsidRDefault="00220945" w:rsidP="00E926CD">
      <w:pPr>
        <w:pStyle w:val="Geenafstand"/>
        <w:jc w:val="both"/>
        <w:rPr>
          <w:iCs/>
        </w:rPr>
      </w:pPr>
    </w:p>
    <w:p w14:paraId="272A0314" w14:textId="0DD905DE" w:rsidR="00220945" w:rsidRDefault="0004759A" w:rsidP="00E926CD">
      <w:pPr>
        <w:pStyle w:val="Geenafstand"/>
        <w:jc w:val="both"/>
        <w:rPr>
          <w:iCs/>
        </w:rPr>
      </w:pPr>
      <w:r>
        <w:rPr>
          <w:iCs/>
        </w:rPr>
        <w:t xml:space="preserve">Er zijn momenteel geen andere observatielijsten die SDM meten in de eerstelijns fysiotherapeutische setting. </w:t>
      </w:r>
      <w:r w:rsidR="00F95AD6">
        <w:rPr>
          <w:iCs/>
        </w:rPr>
        <w:t xml:space="preserve">Als </w:t>
      </w:r>
      <w:r w:rsidR="00464406">
        <w:rPr>
          <w:iCs/>
        </w:rPr>
        <w:t xml:space="preserve">na vervolgonderzoek </w:t>
      </w:r>
      <w:r w:rsidR="00CE4195">
        <w:rPr>
          <w:iCs/>
        </w:rPr>
        <w:t xml:space="preserve">blijkt dat de OPTION-5 een waardevolle toevoeging is in de fysiotherapeutische setting, </w:t>
      </w:r>
      <w:r w:rsidR="006F542B" w:rsidRPr="00396D0D">
        <w:rPr>
          <w:iCs/>
        </w:rPr>
        <w:t xml:space="preserve">wordt deze </w:t>
      </w:r>
      <w:r w:rsidR="00BB3BAF" w:rsidRPr="00396D0D">
        <w:rPr>
          <w:iCs/>
        </w:rPr>
        <w:t xml:space="preserve">naar verwachting meer ingezet als meetinstrument en </w:t>
      </w:r>
      <w:r w:rsidR="00BB3BAF">
        <w:rPr>
          <w:iCs/>
        </w:rPr>
        <w:t xml:space="preserve">dit heeft als gevolg dat </w:t>
      </w:r>
      <w:r w:rsidR="00E7468B">
        <w:rPr>
          <w:iCs/>
        </w:rPr>
        <w:t xml:space="preserve">SDM waarschijnlijk meer wordt toegepast. </w:t>
      </w:r>
      <w:r w:rsidR="00AC5BAB" w:rsidRPr="00396D0D">
        <w:rPr>
          <w:iCs/>
        </w:rPr>
        <w:t xml:space="preserve">Dit heeft </w:t>
      </w:r>
      <w:r w:rsidR="00AC5BAB">
        <w:rPr>
          <w:iCs/>
        </w:rPr>
        <w:t xml:space="preserve">uiteindelijk </w:t>
      </w:r>
      <w:r w:rsidR="00DA68BD">
        <w:rPr>
          <w:iCs/>
        </w:rPr>
        <w:t>een positief effect op de</w:t>
      </w:r>
      <w:r w:rsidR="006338D8">
        <w:rPr>
          <w:iCs/>
        </w:rPr>
        <w:t xml:space="preserve"> </w:t>
      </w:r>
      <w:r w:rsidR="00B13D86">
        <w:rPr>
          <w:iCs/>
        </w:rPr>
        <w:t xml:space="preserve">gezondheid van de patiënt </w:t>
      </w:r>
      <w:sdt>
        <w:sdtPr>
          <w:rPr>
            <w:iCs/>
          </w:rPr>
          <w:id w:val="1835492054"/>
          <w:citation/>
        </w:sdtPr>
        <w:sdtEndPr/>
        <w:sdtContent>
          <w:r w:rsidR="00B13D86">
            <w:rPr>
              <w:iCs/>
            </w:rPr>
            <w:fldChar w:fldCharType="begin"/>
          </w:r>
          <w:r w:rsidR="00915154">
            <w:rPr>
              <w:iCs/>
            </w:rPr>
            <w:instrText xml:space="preserve">CITATION Die13 \l 1043 </w:instrText>
          </w:r>
          <w:r w:rsidR="00B13D86">
            <w:rPr>
              <w:iCs/>
            </w:rPr>
            <w:fldChar w:fldCharType="separate"/>
          </w:r>
          <w:r w:rsidR="00663915">
            <w:rPr>
              <w:noProof/>
            </w:rPr>
            <w:t>(Dierckx, Deveugele, Roosen, &amp; Devisch, 2013)</w:t>
          </w:r>
          <w:r w:rsidR="00B13D86">
            <w:rPr>
              <w:iCs/>
            </w:rPr>
            <w:fldChar w:fldCharType="end"/>
          </w:r>
        </w:sdtContent>
      </w:sdt>
      <w:r w:rsidR="00B13D86">
        <w:rPr>
          <w:iCs/>
        </w:rPr>
        <w:t>.</w:t>
      </w:r>
    </w:p>
    <w:p w14:paraId="457BDE0D" w14:textId="77777777" w:rsidR="00BE39FB" w:rsidRDefault="00BE39FB" w:rsidP="00BE39FB"/>
    <w:p w14:paraId="563E8D18" w14:textId="77777777" w:rsidR="00F06E71" w:rsidRDefault="15E51258" w:rsidP="00F06E71">
      <w:pPr>
        <w:pStyle w:val="Geenafstand"/>
        <w:rPr>
          <w:b/>
          <w:bCs/>
        </w:rPr>
      </w:pPr>
      <w:r w:rsidRPr="00BF4F7B">
        <w:rPr>
          <w:b/>
          <w:bCs/>
        </w:rPr>
        <w:t>Conclusie</w:t>
      </w:r>
      <w:r w:rsidR="000F168D">
        <w:rPr>
          <w:b/>
          <w:bCs/>
        </w:rPr>
        <w:t xml:space="preserve"> en aanbevelingen</w:t>
      </w:r>
    </w:p>
    <w:p w14:paraId="3FE70C35" w14:textId="17EC106B" w:rsidR="009C052C" w:rsidRDefault="2841DC07" w:rsidP="00F06E71">
      <w:pPr>
        <w:pStyle w:val="Geenafstand"/>
        <w:jc w:val="both"/>
      </w:pPr>
      <w:r>
        <w:t>In deze studie is er middel</w:t>
      </w:r>
      <w:r w:rsidR="5DF1EFF7">
        <w:t xml:space="preserve">s </w:t>
      </w:r>
      <w:r w:rsidR="003B4403">
        <w:t xml:space="preserve">een kwalitatieve mixed-methods studie </w:t>
      </w:r>
      <w:r>
        <w:t>gezocht naar een antwoord op</w:t>
      </w:r>
      <w:r w:rsidR="02793E6A">
        <w:t xml:space="preserve"> </w:t>
      </w:r>
      <w:r w:rsidR="2B22A8F7">
        <w:t>de vraag:</w:t>
      </w:r>
      <w:r w:rsidR="02793E6A">
        <w:t xml:space="preserve"> </w:t>
      </w:r>
      <w:r w:rsidR="4DD5E018">
        <w:t>‘</w:t>
      </w:r>
      <w:r w:rsidR="57B81666">
        <w:t>hoe</w:t>
      </w:r>
      <w:r w:rsidR="02793E6A">
        <w:t xml:space="preserve"> hoog is de face validity van de </w:t>
      </w:r>
      <w:r w:rsidR="006104A5">
        <w:t>OPTION</w:t>
      </w:r>
      <w:r w:rsidR="02793E6A">
        <w:t xml:space="preserve">-5 binnen de fysiotherapeutische </w:t>
      </w:r>
      <w:r w:rsidR="57B81666">
        <w:t>setting</w:t>
      </w:r>
      <w:r w:rsidR="2A209A6E">
        <w:t>’</w:t>
      </w:r>
      <w:r w:rsidR="18A9E484">
        <w:t>.</w:t>
      </w:r>
      <w:r w:rsidR="3887FEAD">
        <w:t xml:space="preserve"> </w:t>
      </w:r>
    </w:p>
    <w:p w14:paraId="3BE0A70C" w14:textId="77777777" w:rsidR="009C052C" w:rsidRDefault="009C052C" w:rsidP="00E926CD">
      <w:pPr>
        <w:pStyle w:val="Geenafstand"/>
        <w:jc w:val="both"/>
      </w:pPr>
    </w:p>
    <w:p w14:paraId="23F9D8FC" w14:textId="1DCC2629" w:rsidR="1333D104" w:rsidRDefault="4581D47A" w:rsidP="00E926CD">
      <w:pPr>
        <w:pStyle w:val="Geenafstand"/>
        <w:jc w:val="both"/>
      </w:pPr>
      <w:r>
        <w:t xml:space="preserve">Uit het onderzoek is gebleken dat </w:t>
      </w:r>
      <w:r w:rsidR="00A24CDE">
        <w:t>de face validity van de OPTION-5</w:t>
      </w:r>
      <w:r>
        <w:t xml:space="preserve"> </w:t>
      </w:r>
      <w:r w:rsidR="2CD8A5DC">
        <w:t>een</w:t>
      </w:r>
      <w:r w:rsidR="733E741A">
        <w:t xml:space="preserve"> percentage </w:t>
      </w:r>
      <w:r w:rsidR="004C3293">
        <w:t xml:space="preserve">van 74% </w:t>
      </w:r>
      <w:r w:rsidR="00A24CDE">
        <w:t>heeft</w:t>
      </w:r>
      <w:r w:rsidR="733E741A">
        <w:t xml:space="preserve">. </w:t>
      </w:r>
      <w:r w:rsidR="50D2945B">
        <w:t>Echter</w:t>
      </w:r>
      <w:r w:rsidR="538926E2">
        <w:t xml:space="preserve"> voldoet het </w:t>
      </w:r>
      <w:r w:rsidR="0EDFDBFE">
        <w:t xml:space="preserve">niet aan de 75% die </w:t>
      </w:r>
      <w:r w:rsidR="00A24CDE">
        <w:t xml:space="preserve">door de onderzoekers </w:t>
      </w:r>
      <w:r w:rsidR="4390AC6D">
        <w:t xml:space="preserve">als </w:t>
      </w:r>
      <w:r w:rsidR="00A24CDE">
        <w:t>norm</w:t>
      </w:r>
      <w:r w:rsidR="4390AC6D">
        <w:t>waarde</w:t>
      </w:r>
      <w:r w:rsidR="0EDFDBFE">
        <w:t xml:space="preserve"> werd gesteld voor een hoge </w:t>
      </w:r>
      <w:r w:rsidR="777E02C7">
        <w:t>face validity</w:t>
      </w:r>
      <w:r w:rsidR="0CA44D30">
        <w:t>.</w:t>
      </w:r>
      <w:r w:rsidR="585E3D1F">
        <w:t xml:space="preserve"> </w:t>
      </w:r>
      <w:r w:rsidR="69A77649">
        <w:t>Dit betekent d</w:t>
      </w:r>
      <w:r w:rsidR="585E3D1F">
        <w:t>at</w:t>
      </w:r>
      <w:r w:rsidR="1B681E19">
        <w:t xml:space="preserve"> de huidige </w:t>
      </w:r>
      <w:r w:rsidR="004C3293">
        <w:t>OPTION</w:t>
      </w:r>
      <w:r w:rsidR="1B681E19">
        <w:t xml:space="preserve">-5 </w:t>
      </w:r>
      <w:r w:rsidR="40CF016D">
        <w:t xml:space="preserve">een </w:t>
      </w:r>
      <w:r w:rsidR="2B57BFBE">
        <w:t>lage</w:t>
      </w:r>
      <w:r w:rsidR="1B681E19">
        <w:t xml:space="preserve"> face </w:t>
      </w:r>
      <w:r w:rsidR="2B57BFBE">
        <w:t xml:space="preserve">validity </w:t>
      </w:r>
      <w:r w:rsidR="1B681E19">
        <w:t xml:space="preserve">heeft. </w:t>
      </w:r>
      <w:r w:rsidR="519EF9EB">
        <w:t xml:space="preserve">Tevens hebben </w:t>
      </w:r>
      <w:r w:rsidR="4A1D17E4">
        <w:t>van de</w:t>
      </w:r>
      <w:r w:rsidR="38951891">
        <w:t xml:space="preserve"> huidige </w:t>
      </w:r>
      <w:r w:rsidR="4132FB5F">
        <w:t>items,</w:t>
      </w:r>
      <w:r w:rsidR="27B1B324">
        <w:t xml:space="preserve"> </w:t>
      </w:r>
      <w:r w:rsidR="519EF9EB">
        <w:t>item</w:t>
      </w:r>
      <w:r w:rsidR="38951891">
        <w:t xml:space="preserve"> 1 en 2 een lage face </w:t>
      </w:r>
      <w:r w:rsidR="2A531C04">
        <w:t>validity</w:t>
      </w:r>
      <w:r w:rsidR="008B1DBA">
        <w:t>,</w:t>
      </w:r>
      <w:r w:rsidR="00CE58E8">
        <w:t xml:space="preserve"> </w:t>
      </w:r>
      <w:r w:rsidR="00CE58E8" w:rsidRPr="2D4BCE37">
        <w:t>wat de</w:t>
      </w:r>
      <w:r w:rsidR="00AB29EB">
        <w:t xml:space="preserve"> </w:t>
      </w:r>
      <w:r w:rsidR="00CE58E8" w:rsidRPr="2D4BCE37">
        <w:t>hypothese bevestigt</w:t>
      </w:r>
      <w:r w:rsidR="00CE58E8">
        <w:t xml:space="preserve"> e</w:t>
      </w:r>
      <w:r w:rsidR="2A531C04">
        <w:t xml:space="preserve">n </w:t>
      </w:r>
      <w:r w:rsidR="38951891">
        <w:t>item 3,</w:t>
      </w:r>
      <w:r w:rsidR="6DDD39EC">
        <w:t xml:space="preserve"> </w:t>
      </w:r>
      <w:r w:rsidR="38951891">
        <w:t>4 en 5 een hoge face validity</w:t>
      </w:r>
      <w:r w:rsidR="00AB29EB">
        <w:t xml:space="preserve"> </w:t>
      </w:r>
      <w:r w:rsidR="008B1DBA">
        <w:t>(zie Tabel 2)</w:t>
      </w:r>
      <w:r w:rsidR="2791601F">
        <w:t>,</w:t>
      </w:r>
      <w:r w:rsidR="0255F844">
        <w:t xml:space="preserve"> </w:t>
      </w:r>
      <w:r w:rsidR="0255F844" w:rsidRPr="53D4ED88">
        <w:t xml:space="preserve">wat </w:t>
      </w:r>
      <w:r w:rsidR="55140E81" w:rsidRPr="53D4ED88">
        <w:t>de</w:t>
      </w:r>
      <w:r w:rsidR="0255F844" w:rsidRPr="53D4ED88">
        <w:t xml:space="preserve"> hypothese ontkracht</w:t>
      </w:r>
      <w:r w:rsidR="2A531C04">
        <w:t>.</w:t>
      </w:r>
      <w:r w:rsidR="38951891">
        <w:t xml:space="preserve"> </w:t>
      </w:r>
      <w:r w:rsidR="0083552B">
        <w:t>Voor</w:t>
      </w:r>
      <w:r w:rsidR="6F589766">
        <w:t xml:space="preserve"> alle</w:t>
      </w:r>
      <w:r w:rsidR="4F5B38F8">
        <w:t xml:space="preserve"> </w:t>
      </w:r>
      <w:r w:rsidR="6F589766">
        <w:t>items</w:t>
      </w:r>
      <w:r w:rsidR="071E2050">
        <w:t xml:space="preserve"> van de </w:t>
      </w:r>
      <w:r w:rsidR="2C97D7DA">
        <w:t>OPTION</w:t>
      </w:r>
      <w:r w:rsidR="071E2050">
        <w:t>-5</w:t>
      </w:r>
      <w:r w:rsidR="00372F19">
        <w:t xml:space="preserve"> </w:t>
      </w:r>
      <w:r w:rsidR="0083552B">
        <w:t xml:space="preserve">zijn in </w:t>
      </w:r>
      <w:r w:rsidR="60CFEB0C">
        <w:t>d</w:t>
      </w:r>
      <w:r w:rsidR="00F02C39">
        <w:t xml:space="preserve">e gestructureerde interviews </w:t>
      </w:r>
      <w:r w:rsidR="6F589766">
        <w:t>nieuwe zinnen geformulee</w:t>
      </w:r>
      <w:r w:rsidR="008B1DBA">
        <w:t>rd (zie Tabel 4)</w:t>
      </w:r>
      <w:r w:rsidR="003D0E85">
        <w:t xml:space="preserve">. </w:t>
      </w:r>
      <w:r w:rsidR="00C5635F">
        <w:t>Deze items worden aanbevolen als vervangers voor de huidige items</w:t>
      </w:r>
      <w:r w:rsidR="00657AFD">
        <w:t>, omdat deze een hogere face validity hebben in de fysiotherapeutische setting</w:t>
      </w:r>
      <w:r w:rsidR="003D0E85">
        <w:t>.</w:t>
      </w:r>
    </w:p>
    <w:p w14:paraId="2A7070A9" w14:textId="3E7EBC5F" w:rsidR="001C40B4" w:rsidRDefault="001C40B4" w:rsidP="00E926CD">
      <w:pPr>
        <w:pStyle w:val="Geenafstand"/>
        <w:jc w:val="both"/>
      </w:pPr>
    </w:p>
    <w:p w14:paraId="3C35DD52" w14:textId="6812B88E" w:rsidR="003E4F63" w:rsidRDefault="00C62CA3" w:rsidP="00E926CD">
      <w:pPr>
        <w:pStyle w:val="Geenafstand"/>
        <w:jc w:val="both"/>
      </w:pPr>
      <w:r>
        <w:t>Een probleem bij de huidige OPTION-5</w:t>
      </w:r>
      <w:r w:rsidR="00C9109D">
        <w:t xml:space="preserve"> is dat er in de scoring een floor</w:t>
      </w:r>
      <w:r w:rsidR="009F65F3">
        <w:t xml:space="preserve"> effect</w:t>
      </w:r>
      <w:r w:rsidR="00F34C1E">
        <w:t xml:space="preserve"> </w:t>
      </w:r>
      <w:r w:rsidR="006D122A">
        <w:t>ontstaat</w:t>
      </w:r>
      <w:r w:rsidR="00B060AE">
        <w:t xml:space="preserve"> </w:t>
      </w:r>
      <w:sdt>
        <w:sdtPr>
          <w:id w:val="-1372297402"/>
          <w:citation/>
        </w:sdtPr>
        <w:sdtEndPr/>
        <w:sdtContent>
          <w:r w:rsidR="00B060AE">
            <w:fldChar w:fldCharType="begin"/>
          </w:r>
          <w:r w:rsidR="00915154">
            <w:instrText xml:space="preserve">CITATION Die13 \l 1043 </w:instrText>
          </w:r>
          <w:r w:rsidR="00B060AE">
            <w:fldChar w:fldCharType="separate"/>
          </w:r>
          <w:r w:rsidR="00663915">
            <w:rPr>
              <w:noProof/>
            </w:rPr>
            <w:t>(Dierckx, Deveugele, Roosen, &amp; Devisch, 2013)</w:t>
          </w:r>
          <w:r w:rsidR="00B060AE">
            <w:fldChar w:fldCharType="end"/>
          </w:r>
        </w:sdtContent>
      </w:sdt>
      <w:r w:rsidR="006D122A">
        <w:t xml:space="preserve">. Dit houdt in dat de huidige zinnen </w:t>
      </w:r>
      <w:r w:rsidR="004A665B">
        <w:t>minimaal gescoord wordt in de fysiotherapeutische praktijk.</w:t>
      </w:r>
      <w:r w:rsidR="006656B2">
        <w:t xml:space="preserve"> </w:t>
      </w:r>
      <w:r w:rsidR="004E716E">
        <w:t>Een aanbeveling is het t</w:t>
      </w:r>
      <w:r w:rsidR="0074505A">
        <w:t xml:space="preserve">oepassen </w:t>
      </w:r>
      <w:r w:rsidR="004E716E">
        <w:t>van de nieuwe items</w:t>
      </w:r>
      <w:r w:rsidR="0074505A">
        <w:t xml:space="preserve"> in de </w:t>
      </w:r>
      <w:r w:rsidR="2F3160DC">
        <w:t>eerstelijns</w:t>
      </w:r>
      <w:r w:rsidR="0074505A">
        <w:t xml:space="preserve"> praktijk. </w:t>
      </w:r>
      <w:r w:rsidR="007F0E9E">
        <w:t>Dit kan volgens de methode van Dierckx et al. (2013)</w:t>
      </w:r>
      <w:r w:rsidR="006F1713">
        <w:t xml:space="preserve"> waarbij de </w:t>
      </w:r>
      <w:r w:rsidR="009E01D7">
        <w:t xml:space="preserve">nieuwe OPTION-5 </w:t>
      </w:r>
      <w:r w:rsidR="002E5EA4">
        <w:t xml:space="preserve">kan </w:t>
      </w:r>
      <w:r w:rsidR="002E5EA4">
        <w:lastRenderedPageBreak/>
        <w:t>worden</w:t>
      </w:r>
      <w:r w:rsidR="009E01D7">
        <w:t xml:space="preserve"> </w:t>
      </w:r>
      <w:r w:rsidR="00203ED4">
        <w:t xml:space="preserve">beoordeeld </w:t>
      </w:r>
      <w:r w:rsidR="008B7F23">
        <w:t>door middel van video-opname</w:t>
      </w:r>
      <w:r w:rsidR="7AB1B4E1">
        <w:t>s</w:t>
      </w:r>
      <w:r w:rsidR="002E5EA4">
        <w:t>.</w:t>
      </w:r>
      <w:r w:rsidR="008D4E3A">
        <w:t xml:space="preserve"> </w:t>
      </w:r>
      <w:r w:rsidR="00E12BBE">
        <w:t xml:space="preserve">Zo kan gekeken worden </w:t>
      </w:r>
      <w:r w:rsidR="00446DDA">
        <w:t xml:space="preserve">of de nieuwe OPTION-5 </w:t>
      </w:r>
      <w:r w:rsidR="003C48FB">
        <w:t xml:space="preserve">zinnen </w:t>
      </w:r>
      <w:r w:rsidR="00975753">
        <w:t xml:space="preserve">hoger worden gescoord waardoor het floor effect verdwijnt. Mocht dit niet het geval zijn, </w:t>
      </w:r>
      <w:r w:rsidR="009D161B">
        <w:t>kan</w:t>
      </w:r>
      <w:r w:rsidR="008A1F53">
        <w:t xml:space="preserve"> er gekeken worden naar </w:t>
      </w:r>
      <w:r w:rsidR="009D161B">
        <w:t>de mogelijkheden voor scholing over SDM</w:t>
      </w:r>
      <w:r w:rsidR="008A2F49">
        <w:t>, of kan er opnieuw worden gekeken naar het aanpassen van de OPTION-5.</w:t>
      </w:r>
      <w:r w:rsidR="3D47FBB6">
        <w:t xml:space="preserve"> Als meerdere beoordelaars de fragmenten scoren aan de hand van de nieuwe OPTION-5 kan de interbeoordelaarsbetrouwbaarheid eveneens getoetst worden.</w:t>
      </w:r>
    </w:p>
    <w:p w14:paraId="6A46574F" w14:textId="74ED474F" w:rsidR="003E4F63" w:rsidRDefault="003E4F63" w:rsidP="00E926CD">
      <w:pPr>
        <w:pStyle w:val="Geenafstand"/>
        <w:jc w:val="both"/>
      </w:pPr>
    </w:p>
    <w:p w14:paraId="6B4BFE24" w14:textId="72A1AF39" w:rsidR="003E4F63" w:rsidRDefault="003E4F63" w:rsidP="00E926CD">
      <w:pPr>
        <w:pStyle w:val="Geenafstand"/>
        <w:jc w:val="both"/>
      </w:pPr>
      <w:r>
        <w:t xml:space="preserve">De scoring van de OPTION-5 kan ook </w:t>
      </w:r>
      <w:r w:rsidR="00A401E5">
        <w:t>verder worden onderzocht. Door de scoring aan te passen kan eveneens het floor effect verminderen</w:t>
      </w:r>
      <w:r w:rsidR="002372FB">
        <w:t xml:space="preserve">. Wanneer deze nieuwe scoring </w:t>
      </w:r>
      <w:r w:rsidR="0010775E">
        <w:t xml:space="preserve">ook door middel van video-opnames wordt </w:t>
      </w:r>
      <w:r w:rsidR="0044064B">
        <w:t>getest</w:t>
      </w:r>
      <w:r w:rsidR="00DA4C45">
        <w:t xml:space="preserve"> en </w:t>
      </w:r>
      <w:r w:rsidR="000F1EFF">
        <w:t xml:space="preserve">als blijkt dat deze </w:t>
      </w:r>
      <w:r w:rsidR="00050F34">
        <w:t>hoger scoort dan 0-1,</w:t>
      </w:r>
      <w:r w:rsidR="0044064B">
        <w:t xml:space="preserve"> kan er </w:t>
      </w:r>
      <w:r w:rsidR="00DA4C45">
        <w:t xml:space="preserve">een </w:t>
      </w:r>
      <w:r w:rsidR="00DA4C45" w:rsidRPr="00B838AE">
        <w:t xml:space="preserve">representatiever </w:t>
      </w:r>
      <w:r w:rsidR="002372FB">
        <w:t xml:space="preserve">beeld ontstaan van de </w:t>
      </w:r>
      <w:r w:rsidR="00050F34">
        <w:t>OPTION-5.</w:t>
      </w:r>
    </w:p>
    <w:p w14:paraId="277328E3" w14:textId="2009B9B7" w:rsidR="00DA7FFD" w:rsidRPr="009E022D" w:rsidRDefault="00DA7FFD" w:rsidP="00E926CD">
      <w:pPr>
        <w:pStyle w:val="Geenafstand"/>
        <w:jc w:val="both"/>
      </w:pPr>
    </w:p>
    <w:p w14:paraId="6524B5C9" w14:textId="65D8F724" w:rsidR="00A722FD" w:rsidRPr="009E022D" w:rsidRDefault="002660CE" w:rsidP="00E926CD">
      <w:pPr>
        <w:pStyle w:val="Geenafstand"/>
        <w:jc w:val="both"/>
      </w:pPr>
      <w:r w:rsidRPr="009E022D">
        <w:t>Verder gedacht dan</w:t>
      </w:r>
      <w:r w:rsidR="006101A6" w:rsidRPr="009E022D">
        <w:t xml:space="preserve"> de expertise van de onderzoekers </w:t>
      </w:r>
      <w:r w:rsidR="00795DC1" w:rsidRPr="009E022D">
        <w:t xml:space="preserve">is het </w:t>
      </w:r>
      <w:r w:rsidRPr="009E022D">
        <w:t xml:space="preserve">een </w:t>
      </w:r>
      <w:r w:rsidR="002416F1" w:rsidRPr="009E022D">
        <w:t>mogelijkheid om een taalspecialist een</w:t>
      </w:r>
      <w:r w:rsidR="00673398" w:rsidRPr="009E022D">
        <w:t xml:space="preserve"> analyse van de </w:t>
      </w:r>
      <w:r w:rsidR="00E6443E" w:rsidRPr="009E022D">
        <w:t>nieuwe OPTION-5 items te laten maken.</w:t>
      </w:r>
      <w:r w:rsidRPr="009E022D">
        <w:t xml:space="preserve"> </w:t>
      </w:r>
      <w:r w:rsidR="00BE286B" w:rsidRPr="009E022D">
        <w:t xml:space="preserve">Deze kijkt </w:t>
      </w:r>
      <w:r w:rsidR="00E141F3" w:rsidRPr="009E022D">
        <w:t xml:space="preserve">naar de betekenis van de </w:t>
      </w:r>
      <w:r w:rsidR="00C01562" w:rsidRPr="009E022D">
        <w:t>woorden</w:t>
      </w:r>
      <w:r w:rsidR="00E141F3" w:rsidRPr="009E022D">
        <w:t xml:space="preserve"> en beoordeelt of de </w:t>
      </w:r>
      <w:r w:rsidR="00C01562" w:rsidRPr="009E022D">
        <w:t xml:space="preserve">zinnen wel of niet passend zijn bij </w:t>
      </w:r>
      <w:r w:rsidR="004F6EF4" w:rsidRPr="009E022D">
        <w:t>het doel van de observatielijst.</w:t>
      </w:r>
    </w:p>
    <w:p w14:paraId="416DE4E7" w14:textId="77777777" w:rsidR="00DA7FFD" w:rsidRPr="009E022D" w:rsidRDefault="00DA7FFD" w:rsidP="00E926CD">
      <w:pPr>
        <w:pStyle w:val="Geenafstand"/>
        <w:jc w:val="both"/>
      </w:pPr>
    </w:p>
    <w:p w14:paraId="2820C1B9" w14:textId="0B429504" w:rsidR="008069DC" w:rsidRPr="00FE4F3F" w:rsidRDefault="603C6D37" w:rsidP="00E926CD">
      <w:pPr>
        <w:pStyle w:val="Geenafstand"/>
        <w:jc w:val="both"/>
        <w:rPr>
          <w:iCs/>
          <w:color w:val="FF0000"/>
        </w:rPr>
      </w:pPr>
      <w:r w:rsidRPr="009E022D">
        <w:t>F</w:t>
      </w:r>
      <w:r w:rsidR="00D50788" w:rsidRPr="009E022D">
        <w:t xml:space="preserve">ace validity </w:t>
      </w:r>
      <w:r w:rsidR="192D5FEF" w:rsidRPr="009E022D">
        <w:t xml:space="preserve">wordt </w:t>
      </w:r>
      <w:r w:rsidR="00D50788" w:rsidRPr="009E022D">
        <w:t>in bepaalde literatuur gezien als een niet-geldige vorm van validiteit</w:t>
      </w:r>
      <w:sdt>
        <w:sdtPr>
          <w:id w:val="1874961828"/>
          <w:citation/>
        </w:sdtPr>
        <w:sdtEndPr/>
        <w:sdtContent>
          <w:r w:rsidR="00D50788" w:rsidRPr="009E022D">
            <w:fldChar w:fldCharType="begin"/>
          </w:r>
          <w:r w:rsidR="00663915">
            <w:instrText xml:space="preserve">CITATION KRo16 \l 1043 </w:instrText>
          </w:r>
          <w:r w:rsidR="00D50788" w:rsidRPr="009E022D">
            <w:fldChar w:fldCharType="separate"/>
          </w:r>
          <w:r w:rsidR="00663915">
            <w:rPr>
              <w:noProof/>
            </w:rPr>
            <w:t xml:space="preserve"> (Royal, 2016)</w:t>
          </w:r>
          <w:r w:rsidR="00D50788" w:rsidRPr="009E022D">
            <w:fldChar w:fldCharType="end"/>
          </w:r>
        </w:sdtContent>
      </w:sdt>
      <w:r w:rsidR="00D50788" w:rsidRPr="009E022D">
        <w:t>. Hierom wordt het aanbevolen om vervolgonderzoek te doen waarin de</w:t>
      </w:r>
      <w:r w:rsidR="00AA012C" w:rsidRPr="009E022D">
        <w:t xml:space="preserve"> huidige</w:t>
      </w:r>
      <w:r w:rsidR="00D50788" w:rsidRPr="009E022D">
        <w:t xml:space="preserve"> OPTION-5 op andere vormen van</w:t>
      </w:r>
      <w:r w:rsidR="00D50788" w:rsidRPr="00D50788">
        <w:rPr>
          <w:iCs/>
        </w:rPr>
        <w:t xml:space="preserve"> validiteit wordt getoetst, zoals content validity (of de inhoud van een meetinstrument representatief is voor wat het instrument probeert te meten), construct validity (of er relaties bestaan tussen de uitkomsten die met het meetinstrument zijn verkregen) en </w:t>
      </w:r>
      <w:proofErr w:type="spellStart"/>
      <w:r w:rsidR="00D50788" w:rsidRPr="00D50788">
        <w:rPr>
          <w:iCs/>
        </w:rPr>
        <w:t>criterion</w:t>
      </w:r>
      <w:proofErr w:type="spellEnd"/>
      <w:r w:rsidR="00D50788" w:rsidRPr="00D50788">
        <w:rPr>
          <w:iCs/>
        </w:rPr>
        <w:t xml:space="preserve"> validity (de mate waarin de uitkomst van een instrument samenhangt met één of meer criteriumvariabelen, dit zijn dingen die niet of moeilijk vast te stellen zijn </w:t>
      </w:r>
      <w:sdt>
        <w:sdtPr>
          <w:rPr>
            <w:iCs/>
          </w:rPr>
          <w:id w:val="2029597712"/>
          <w:citation/>
        </w:sdtPr>
        <w:sdtEndPr/>
        <w:sdtContent>
          <w:r w:rsidR="00D50788" w:rsidRPr="00D50788">
            <w:rPr>
              <w:iCs/>
            </w:rPr>
            <w:fldChar w:fldCharType="begin"/>
          </w:r>
          <w:r w:rsidR="00D50788" w:rsidRPr="00D50788">
            <w:rPr>
              <w:iCs/>
            </w:rPr>
            <w:instrText xml:space="preserve"> CITATION NJi21 \l 1043 </w:instrText>
          </w:r>
          <w:r w:rsidR="00D50788" w:rsidRPr="00D50788">
            <w:rPr>
              <w:iCs/>
            </w:rPr>
            <w:fldChar w:fldCharType="separate"/>
          </w:r>
          <w:r w:rsidR="00663915">
            <w:rPr>
              <w:noProof/>
            </w:rPr>
            <w:t>(NJi, 2021)</w:t>
          </w:r>
          <w:r w:rsidR="00D50788" w:rsidRPr="00D50788">
            <w:rPr>
              <w:iCs/>
            </w:rPr>
            <w:fldChar w:fldCharType="end"/>
          </w:r>
        </w:sdtContent>
      </w:sdt>
      <w:r w:rsidR="001441B4">
        <w:rPr>
          <w:iCs/>
        </w:rPr>
        <w:t>.</w:t>
      </w:r>
    </w:p>
    <w:p w14:paraId="39742457" w14:textId="77777777" w:rsidR="009E022D" w:rsidRDefault="009E022D" w:rsidP="00E926CD">
      <w:pPr>
        <w:pStyle w:val="Geenafstand"/>
        <w:jc w:val="both"/>
      </w:pPr>
    </w:p>
    <w:p w14:paraId="37A2F9D8" w14:textId="4C01396B" w:rsidR="009E022D" w:rsidRPr="004E0AFD" w:rsidRDefault="009E022D" w:rsidP="00E926CD">
      <w:pPr>
        <w:pStyle w:val="Geenafstand"/>
        <w:jc w:val="both"/>
      </w:pPr>
      <w:r>
        <w:t xml:space="preserve">Verder kunnen er nog geen praktische aanbevelingen gedaan worden over de </w:t>
      </w:r>
      <w:r>
        <w:t xml:space="preserve">toepassing van de OPTION-5 in de eerstelijns fysiotherapie. De observatielijst heeft vervolgonderzoek nodig om als valide meetinstrument te worden </w:t>
      </w:r>
      <w:r w:rsidR="00CE2639">
        <w:t>gebruikt</w:t>
      </w:r>
      <w:r>
        <w:t xml:space="preserve"> in de praktijk.</w:t>
      </w:r>
    </w:p>
    <w:p w14:paraId="13591C25" w14:textId="77777777" w:rsidR="00AC7014" w:rsidRDefault="00AC7014" w:rsidP="00E926CD">
      <w:pPr>
        <w:pStyle w:val="Geenafstand"/>
        <w:jc w:val="both"/>
        <w:rPr>
          <w:iCs/>
          <w:color w:val="FF0000"/>
        </w:rPr>
      </w:pPr>
    </w:p>
    <w:p w14:paraId="143D55FB" w14:textId="79521404" w:rsidR="00FE4F3F" w:rsidRDefault="004E0AFD" w:rsidP="00E926CD">
      <w:pPr>
        <w:pStyle w:val="Geenafstand"/>
        <w:jc w:val="both"/>
        <w:rPr>
          <w:bCs/>
        </w:rPr>
      </w:pPr>
      <w:r>
        <w:rPr>
          <w:b/>
          <w:bCs/>
        </w:rPr>
        <w:t>Klinische relevantie</w:t>
      </w:r>
    </w:p>
    <w:p w14:paraId="3BC7BCB9" w14:textId="776B5E2E" w:rsidR="00D50788" w:rsidRDefault="00C776D6" w:rsidP="00E926CD">
      <w:pPr>
        <w:pStyle w:val="Geenafstand"/>
        <w:jc w:val="both"/>
      </w:pPr>
      <w:r>
        <w:t xml:space="preserve">Dit onderzoek heeft </w:t>
      </w:r>
      <w:r w:rsidR="00C40A23">
        <w:t xml:space="preserve">onder participanten gezorgd voor meer bewustwording </w:t>
      </w:r>
      <w:r w:rsidR="00712E43">
        <w:t xml:space="preserve">van SDM. </w:t>
      </w:r>
      <w:r w:rsidR="00AB3E42">
        <w:t xml:space="preserve">Deze participanten brengen </w:t>
      </w:r>
      <w:r w:rsidR="00A92CFB">
        <w:t>het gesprek over SDM wellicht op gang, door collega’s aan te spreken</w:t>
      </w:r>
      <w:r w:rsidR="00130298">
        <w:t xml:space="preserve"> of SDM toe te passen </w:t>
      </w:r>
      <w:r w:rsidR="007A218E">
        <w:t>tijdens intakes of lopende behandeltrajecten.</w:t>
      </w:r>
      <w:r w:rsidR="00731013">
        <w:t xml:space="preserve"> Om het effect van deze bewustwording meetbaar te maken kan er een follow-up </w:t>
      </w:r>
      <w:r w:rsidR="00E21799">
        <w:t xml:space="preserve">enquête worden afgenomen </w:t>
      </w:r>
      <w:r w:rsidR="00A86608">
        <w:t>na deelname</w:t>
      </w:r>
      <w:r w:rsidR="004B3469">
        <w:t>.</w:t>
      </w:r>
    </w:p>
    <w:p w14:paraId="2E933E92" w14:textId="095781D5" w:rsidR="00BE39FB" w:rsidRDefault="00BE39FB" w:rsidP="00E36035"/>
    <w:p w14:paraId="694699AA" w14:textId="77777777" w:rsidR="00E926CD" w:rsidRDefault="00E926CD">
      <w:pPr>
        <w:pStyle w:val="Kop1"/>
        <w:rPr>
          <w:rFonts w:asciiTheme="minorHAnsi" w:eastAsiaTheme="minorHAnsi" w:hAnsiTheme="minorHAnsi" w:cstheme="minorBidi"/>
          <w:color w:val="auto"/>
          <w:sz w:val="22"/>
          <w:szCs w:val="22"/>
          <w:lang w:eastAsia="en-US"/>
        </w:rPr>
      </w:pPr>
    </w:p>
    <w:p w14:paraId="18ECEE6D" w14:textId="77777777" w:rsidR="00B25DE4" w:rsidRDefault="00B25DE4" w:rsidP="00B25DE4"/>
    <w:p w14:paraId="55C57585" w14:textId="77777777" w:rsidR="00B25DE4" w:rsidRDefault="00B25DE4" w:rsidP="00B25DE4"/>
    <w:p w14:paraId="3E20D4B0" w14:textId="77777777" w:rsidR="00B25DE4" w:rsidRDefault="00B25DE4" w:rsidP="00B25DE4"/>
    <w:p w14:paraId="78A12A30" w14:textId="77777777" w:rsidR="00B25DE4" w:rsidRDefault="00B25DE4" w:rsidP="00B25DE4"/>
    <w:p w14:paraId="7AD41ABC" w14:textId="77777777" w:rsidR="00B25DE4" w:rsidRDefault="00B25DE4" w:rsidP="00B25DE4"/>
    <w:p w14:paraId="00D0A36D" w14:textId="77777777" w:rsidR="00B25DE4" w:rsidRDefault="00B25DE4" w:rsidP="00B25DE4"/>
    <w:p w14:paraId="0A58AA44" w14:textId="77777777" w:rsidR="00B25DE4" w:rsidRDefault="00B25DE4" w:rsidP="00B25DE4"/>
    <w:p w14:paraId="41175E82" w14:textId="77777777" w:rsidR="00B25DE4" w:rsidRDefault="00B25DE4" w:rsidP="00B25DE4"/>
    <w:p w14:paraId="3E5F218A" w14:textId="77777777" w:rsidR="00B25DE4" w:rsidRDefault="00B25DE4" w:rsidP="00B25DE4"/>
    <w:p w14:paraId="447ACA7D" w14:textId="77777777" w:rsidR="00B25DE4" w:rsidRDefault="00B25DE4" w:rsidP="00B25DE4"/>
    <w:p w14:paraId="490F8EB6" w14:textId="77777777" w:rsidR="00B25DE4" w:rsidRDefault="00B25DE4" w:rsidP="00B25DE4"/>
    <w:p w14:paraId="3A8D711B" w14:textId="77777777" w:rsidR="00B25DE4" w:rsidRDefault="00B25DE4" w:rsidP="00B25DE4"/>
    <w:p w14:paraId="2454B7EA" w14:textId="77777777" w:rsidR="00B25DE4" w:rsidRDefault="00B25DE4" w:rsidP="00B25DE4"/>
    <w:p w14:paraId="2E49FD0C" w14:textId="77777777" w:rsidR="00B25DE4" w:rsidRDefault="00B25DE4" w:rsidP="00B25DE4"/>
    <w:p w14:paraId="53D20CE4" w14:textId="77777777" w:rsidR="00B25DE4" w:rsidRDefault="00B25DE4" w:rsidP="00B25DE4"/>
    <w:p w14:paraId="504367A2" w14:textId="77777777" w:rsidR="00B25DE4" w:rsidRDefault="00B25DE4" w:rsidP="00B25DE4"/>
    <w:p w14:paraId="1B2CD90B" w14:textId="77777777" w:rsidR="00B25DE4" w:rsidRDefault="00B25DE4" w:rsidP="00B25DE4"/>
    <w:p w14:paraId="07D00648" w14:textId="44EB8A7E" w:rsidR="00B25DE4" w:rsidRPr="00B25DE4" w:rsidRDefault="00B25DE4" w:rsidP="00B25DE4">
      <w:pPr>
        <w:sectPr w:rsidR="00B25DE4" w:rsidRPr="00B25DE4" w:rsidSect="008B127C">
          <w:type w:val="continuous"/>
          <w:pgSz w:w="11906" w:h="16838"/>
          <w:pgMar w:top="1417" w:right="1417" w:bottom="1417" w:left="1417" w:header="708" w:footer="708" w:gutter="0"/>
          <w:cols w:num="2" w:space="708"/>
          <w:docGrid w:linePitch="360"/>
        </w:sectPr>
      </w:pPr>
    </w:p>
    <w:sdt>
      <w:sdtPr>
        <w:rPr>
          <w:rFonts w:asciiTheme="minorHAnsi" w:eastAsiaTheme="minorHAnsi" w:hAnsiTheme="minorHAnsi" w:cstheme="minorBidi"/>
          <w:color w:val="auto"/>
          <w:sz w:val="22"/>
          <w:szCs w:val="22"/>
          <w:lang w:eastAsia="en-US"/>
        </w:rPr>
        <w:id w:val="162905173"/>
        <w:docPartObj>
          <w:docPartGallery w:val="Bibliographies"/>
          <w:docPartUnique/>
        </w:docPartObj>
      </w:sdtPr>
      <w:sdtEndPr/>
      <w:sdtContent>
        <w:p w14:paraId="3256F969" w14:textId="77777777" w:rsidR="00BE4A55" w:rsidRDefault="00BE4A55">
          <w:pPr>
            <w:pStyle w:val="Kop1"/>
            <w:rPr>
              <w:rFonts w:asciiTheme="minorHAnsi" w:eastAsiaTheme="minorHAnsi" w:hAnsiTheme="minorHAnsi" w:cstheme="minorBidi"/>
              <w:color w:val="auto"/>
              <w:sz w:val="22"/>
              <w:szCs w:val="22"/>
              <w:lang w:eastAsia="en-US"/>
            </w:rPr>
          </w:pPr>
        </w:p>
        <w:p w14:paraId="34C8C31E" w14:textId="77777777" w:rsidR="00BE4A55" w:rsidRDefault="00BE4A55">
          <w:r>
            <w:br w:type="page"/>
          </w:r>
        </w:p>
        <w:p w14:paraId="45E6E184" w14:textId="4DAB0417" w:rsidR="00E36035" w:rsidRDefault="00E36035">
          <w:pPr>
            <w:pStyle w:val="Kop1"/>
          </w:pPr>
          <w:r>
            <w:lastRenderedPageBreak/>
            <w:t>Bibliografi</w:t>
          </w:r>
          <w:r w:rsidR="00BE39FB">
            <w:t>e</w:t>
          </w:r>
        </w:p>
        <w:sdt>
          <w:sdtPr>
            <w:id w:val="111145805"/>
            <w:bibliography/>
          </w:sdtPr>
          <w:sdtEndPr/>
          <w:sdtContent>
            <w:p w14:paraId="785D5A4F" w14:textId="77777777" w:rsidR="00663915" w:rsidRDefault="00E36035" w:rsidP="00663915">
              <w:pPr>
                <w:pStyle w:val="Bibliografie"/>
                <w:ind w:left="720" w:hanging="720"/>
                <w:rPr>
                  <w:noProof/>
                  <w:sz w:val="24"/>
                  <w:szCs w:val="24"/>
                </w:rPr>
              </w:pPr>
              <w:r>
                <w:fldChar w:fldCharType="begin"/>
              </w:r>
              <w:r w:rsidRPr="00CB64CD">
                <w:instrText>BIBLIOGRAPHY</w:instrText>
              </w:r>
              <w:r>
                <w:fldChar w:fldCharType="separate"/>
              </w:r>
              <w:r w:rsidR="00663915">
                <w:rPr>
                  <w:noProof/>
                </w:rPr>
                <w:t xml:space="preserve">Aarts, A., Falkenberg, R., Oostveen, C., Pieterse, A., Santema, K., Stiggelbout, A., . . . Weijden, T. (2013). </w:t>
              </w:r>
              <w:r w:rsidR="00663915">
                <w:rPr>
                  <w:i/>
                  <w:iCs/>
                  <w:noProof/>
                </w:rPr>
                <w:t>Dutch OPTION 5 Measure.</w:t>
              </w:r>
              <w:r w:rsidR="00663915">
                <w:rPr>
                  <w:noProof/>
                </w:rPr>
                <w:t xml:space="preserve"> Opgehaald van glynelwyn.com: http://www.glynelwyn.com/uploads/2/4/0/4/24040341/option_5_nl_vertaling.pdf</w:t>
              </w:r>
            </w:p>
            <w:p w14:paraId="305E7559" w14:textId="77777777" w:rsidR="00663915" w:rsidRPr="00B35F72" w:rsidRDefault="00663915" w:rsidP="00663915">
              <w:pPr>
                <w:pStyle w:val="Bibliografie"/>
                <w:ind w:left="720" w:hanging="720"/>
                <w:rPr>
                  <w:noProof/>
                  <w:lang w:val="en-US"/>
                </w:rPr>
              </w:pPr>
              <w:r w:rsidRPr="00B35F72">
                <w:rPr>
                  <w:noProof/>
                  <w:lang w:val="en-US"/>
                </w:rPr>
                <w:t xml:space="preserve">Barry, M., &amp; Edgman-Levitan, S. (2012). Shared decision making--pinnacle of patient-centered care. </w:t>
              </w:r>
              <w:r w:rsidRPr="00B35F72">
                <w:rPr>
                  <w:i/>
                  <w:iCs/>
                  <w:noProof/>
                  <w:lang w:val="en-US"/>
                </w:rPr>
                <w:t>The New England journal of medicine, 366</w:t>
              </w:r>
              <w:r w:rsidRPr="00B35F72">
                <w:rPr>
                  <w:noProof/>
                  <w:lang w:val="en-US"/>
                </w:rPr>
                <w:t>(9), 780-781. doi:10.1056/NEJMp1109283</w:t>
              </w:r>
            </w:p>
            <w:p w14:paraId="32C8997F" w14:textId="77777777" w:rsidR="00663915" w:rsidRPr="00B35F72" w:rsidRDefault="00663915" w:rsidP="00663915">
              <w:pPr>
                <w:pStyle w:val="Bibliografie"/>
                <w:ind w:left="720" w:hanging="720"/>
                <w:rPr>
                  <w:noProof/>
                  <w:lang w:val="en-US"/>
                </w:rPr>
              </w:pPr>
              <w:r w:rsidRPr="00B35F72">
                <w:rPr>
                  <w:noProof/>
                  <w:lang w:val="en-US"/>
                </w:rPr>
                <w:t xml:space="preserve">Devon, H., Block, M., Moyle-Wright, P., Ernst, D., Hayden, S., Lazzara, D., . . . Kostas-Polston, E. (2007). A psychometric toolbox for testing validity and reliability. </w:t>
              </w:r>
              <w:r w:rsidRPr="00B35F72">
                <w:rPr>
                  <w:i/>
                  <w:iCs/>
                  <w:noProof/>
                  <w:lang w:val="en-US"/>
                </w:rPr>
                <w:t>Journal of nursing scholarship: an official publication of Sigma Theta Tau International Honor Society of Nursing, 39</w:t>
              </w:r>
              <w:r w:rsidRPr="00B35F72">
                <w:rPr>
                  <w:noProof/>
                  <w:lang w:val="en-US"/>
                </w:rPr>
                <w:t>(2), 155-164. doi:10.1111/j.1547-5069.2007.00161.x</w:t>
              </w:r>
            </w:p>
            <w:p w14:paraId="54B55F86" w14:textId="77777777" w:rsidR="00663915" w:rsidRPr="00B35F72" w:rsidRDefault="00663915" w:rsidP="00663915">
              <w:pPr>
                <w:pStyle w:val="Bibliografie"/>
                <w:ind w:left="720" w:hanging="720"/>
                <w:rPr>
                  <w:noProof/>
                  <w:lang w:val="en-US"/>
                </w:rPr>
              </w:pPr>
              <w:r>
                <w:rPr>
                  <w:noProof/>
                </w:rPr>
                <w:t xml:space="preserve">Dierckx, K., Deveugele, M., Roosen, P., &amp; Devisch, I. (2013). </w:t>
              </w:r>
              <w:r w:rsidRPr="00B35F72">
                <w:rPr>
                  <w:noProof/>
                  <w:lang w:val="en-US"/>
                </w:rPr>
                <w:t xml:space="preserve">Implementation of shared decision making in physical therapy: observed level of involvement and patient preference. </w:t>
              </w:r>
              <w:r w:rsidRPr="00B35F72">
                <w:rPr>
                  <w:i/>
                  <w:iCs/>
                  <w:noProof/>
                  <w:lang w:val="en-US"/>
                </w:rPr>
                <w:t>Physical therapy, 93</w:t>
              </w:r>
              <w:r w:rsidRPr="00B35F72">
                <w:rPr>
                  <w:noProof/>
                  <w:lang w:val="en-US"/>
                </w:rPr>
                <w:t>(10), 1321-1330. doi:10.2522/ptj.20120286</w:t>
              </w:r>
            </w:p>
            <w:p w14:paraId="4D1E6EF8" w14:textId="77777777" w:rsidR="00663915" w:rsidRPr="00B35F72" w:rsidRDefault="00663915" w:rsidP="00663915">
              <w:pPr>
                <w:pStyle w:val="Bibliografie"/>
                <w:ind w:left="720" w:hanging="720"/>
                <w:rPr>
                  <w:noProof/>
                  <w:lang w:val="en-US"/>
                </w:rPr>
              </w:pPr>
              <w:r w:rsidRPr="00B35F72">
                <w:rPr>
                  <w:noProof/>
                  <w:lang w:val="en-US"/>
                </w:rPr>
                <w:t xml:space="preserve">Dillon, E., Stults, C., Wilson, C., Chuang, J., Meehan, A., Li, M., . . . Tai-Seale, M. (2017). An evaluation of two interventions to enhance patient-physician communication using the observer OPTION5 measure of shared decision making. </w:t>
              </w:r>
              <w:r w:rsidRPr="00B35F72">
                <w:rPr>
                  <w:i/>
                  <w:iCs/>
                  <w:noProof/>
                  <w:lang w:val="en-US"/>
                </w:rPr>
                <w:t>Patient education and counseling, 100</w:t>
              </w:r>
              <w:r w:rsidRPr="00B35F72">
                <w:rPr>
                  <w:noProof/>
                  <w:lang w:val="en-US"/>
                </w:rPr>
                <w:t>(10), 1910-1917. doi:10.1016/j.pec.2017.04.020</w:t>
              </w:r>
            </w:p>
            <w:p w14:paraId="23941163" w14:textId="77777777" w:rsidR="00663915" w:rsidRPr="00B35F72" w:rsidRDefault="00663915" w:rsidP="00663915">
              <w:pPr>
                <w:pStyle w:val="Bibliografie"/>
                <w:ind w:left="720" w:hanging="720"/>
                <w:rPr>
                  <w:noProof/>
                  <w:lang w:val="en-US"/>
                </w:rPr>
              </w:pPr>
              <w:r w:rsidRPr="00B35F72">
                <w:rPr>
                  <w:noProof/>
                  <w:lang w:val="en-US"/>
                </w:rPr>
                <w:t xml:space="preserve">Durand, M., Carpenter, L., Dolan, H., Bravo, P., Mann, M., Bunn, F., &amp; Elwyn, G. (2014). Do interventions designed to support shared decision-making reduce health inequalities? </w:t>
              </w:r>
              <w:r w:rsidRPr="00B35F72">
                <w:rPr>
                  <w:i/>
                  <w:iCs/>
                  <w:noProof/>
                  <w:lang w:val="en-US"/>
                </w:rPr>
                <w:t>PloS one, 9</w:t>
              </w:r>
              <w:r w:rsidRPr="00B35F72">
                <w:rPr>
                  <w:noProof/>
                  <w:lang w:val="en-US"/>
                </w:rPr>
                <w:t>(4), e94670. doi:10.1371/journal.pone.0094670</w:t>
              </w:r>
            </w:p>
            <w:p w14:paraId="026BCF05" w14:textId="77777777" w:rsidR="00663915" w:rsidRPr="00B35F72" w:rsidRDefault="00663915" w:rsidP="00663915">
              <w:pPr>
                <w:pStyle w:val="Bibliografie"/>
                <w:ind w:left="720" w:hanging="720"/>
                <w:rPr>
                  <w:noProof/>
                  <w:lang w:val="en-US"/>
                </w:rPr>
              </w:pPr>
              <w:r w:rsidRPr="00B35F72">
                <w:rPr>
                  <w:noProof/>
                  <w:lang w:val="en-US"/>
                </w:rPr>
                <w:t xml:space="preserve">Elwyn, G., Frosch, D., Thomson, R., Joseph-Williams, N., Lloyd, A., Kinnersley, P., . . . Barry, M. (2012). Shared decision making: a model for clinical practice. </w:t>
              </w:r>
              <w:r w:rsidRPr="00B35F72">
                <w:rPr>
                  <w:i/>
                  <w:iCs/>
                  <w:noProof/>
                  <w:lang w:val="en-US"/>
                </w:rPr>
                <w:t>Joural of general internal medicine, 27</w:t>
              </w:r>
              <w:r w:rsidRPr="00B35F72">
                <w:rPr>
                  <w:noProof/>
                  <w:lang w:val="en-US"/>
                </w:rPr>
                <w:t>(10), 1361-1367. doi:10.1007/s11606-012-2077-6</w:t>
              </w:r>
            </w:p>
            <w:p w14:paraId="7CF1B44D" w14:textId="77777777" w:rsidR="00663915" w:rsidRPr="00B35F72" w:rsidRDefault="00663915" w:rsidP="00663915">
              <w:pPr>
                <w:pStyle w:val="Bibliografie"/>
                <w:ind w:left="720" w:hanging="720"/>
                <w:rPr>
                  <w:noProof/>
                  <w:lang w:val="en-US"/>
                </w:rPr>
              </w:pPr>
              <w:r w:rsidRPr="00B35F72">
                <w:rPr>
                  <w:noProof/>
                  <w:lang w:val="en-US"/>
                </w:rPr>
                <w:t xml:space="preserve">Elwyn, G., Tsulukidze, M., Edwards, A., Légaré, F., &amp; Newcombe, R. (2013). Using a 'talk' model of shared decision making to propose an observation-based measure: Observer OPTION 5 Item. </w:t>
              </w:r>
              <w:r w:rsidRPr="00B35F72">
                <w:rPr>
                  <w:i/>
                  <w:iCs/>
                  <w:noProof/>
                  <w:lang w:val="en-US"/>
                </w:rPr>
                <w:t>Patient education and counseling, 93</w:t>
              </w:r>
              <w:r w:rsidRPr="00B35F72">
                <w:rPr>
                  <w:noProof/>
                  <w:lang w:val="en-US"/>
                </w:rPr>
                <w:t>(2), 265–271. doi:10.1016/j.pec.2013.08.005</w:t>
              </w:r>
            </w:p>
            <w:p w14:paraId="5F9EE4BC" w14:textId="77777777" w:rsidR="00663915" w:rsidRPr="00B35F72" w:rsidRDefault="00663915" w:rsidP="00663915">
              <w:pPr>
                <w:pStyle w:val="Bibliografie"/>
                <w:ind w:left="720" w:hanging="720"/>
                <w:rPr>
                  <w:noProof/>
                  <w:lang w:val="en-US"/>
                </w:rPr>
              </w:pPr>
              <w:r w:rsidRPr="00B35F72">
                <w:rPr>
                  <w:noProof/>
                  <w:lang w:val="en-US"/>
                </w:rPr>
                <w:t xml:space="preserve">Hoffmann, T., Lewis, J., &amp; Maher, C. (2019). Shared decision making should be an integral part of physiotherapy practice. </w:t>
              </w:r>
              <w:r w:rsidRPr="00B35F72">
                <w:rPr>
                  <w:i/>
                  <w:iCs/>
                  <w:noProof/>
                  <w:lang w:val="en-US"/>
                </w:rPr>
                <w:t>Physiotherapy, 107</w:t>
              </w:r>
              <w:r w:rsidRPr="00B35F72">
                <w:rPr>
                  <w:noProof/>
                  <w:lang w:val="en-US"/>
                </w:rPr>
                <w:t>, 43-49. doi:10.1016/j.physio.2019.08.012</w:t>
              </w:r>
            </w:p>
            <w:p w14:paraId="6DB9ED51" w14:textId="77777777" w:rsidR="00663915" w:rsidRPr="00B35F72" w:rsidRDefault="00663915" w:rsidP="00663915">
              <w:pPr>
                <w:pStyle w:val="Bibliografie"/>
                <w:ind w:left="720" w:hanging="720"/>
                <w:rPr>
                  <w:noProof/>
                  <w:lang w:val="en-US"/>
                </w:rPr>
              </w:pPr>
              <w:r w:rsidRPr="00B35F72">
                <w:rPr>
                  <w:noProof/>
                  <w:lang w:val="en-US"/>
                </w:rPr>
                <w:t xml:space="preserve">Hutter, H., Hennink, M., &amp; Bailey, A. (2011). </w:t>
              </w:r>
              <w:r w:rsidRPr="00B35F72">
                <w:rPr>
                  <w:i/>
                  <w:iCs/>
                  <w:noProof/>
                  <w:lang w:val="en-US"/>
                </w:rPr>
                <w:t>Qualitative Research Methods.</w:t>
              </w:r>
              <w:r w:rsidRPr="00B35F72">
                <w:rPr>
                  <w:noProof/>
                  <w:lang w:val="en-US"/>
                </w:rPr>
                <w:t xml:space="preserve"> London: SAGE Publications Inc.</w:t>
              </w:r>
            </w:p>
            <w:p w14:paraId="10D22148" w14:textId="77777777" w:rsidR="00663915" w:rsidRPr="00B35F72" w:rsidRDefault="00663915" w:rsidP="00663915">
              <w:pPr>
                <w:pStyle w:val="Bibliografie"/>
                <w:ind w:left="720" w:hanging="720"/>
                <w:rPr>
                  <w:noProof/>
                  <w:lang w:val="en-US"/>
                </w:rPr>
              </w:pPr>
              <w:r>
                <w:rPr>
                  <w:noProof/>
                </w:rPr>
                <w:t xml:space="preserve">Ketelaar, P., Hentenaar, F., &amp; Kooter, M. (2011). </w:t>
              </w:r>
              <w:r w:rsidRPr="00B35F72">
                <w:rPr>
                  <w:i/>
                  <w:iCs/>
                  <w:noProof/>
                  <w:lang w:val="en-US"/>
                </w:rPr>
                <w:t>Groepen in focus.</w:t>
              </w:r>
              <w:r w:rsidRPr="00B35F72">
                <w:rPr>
                  <w:noProof/>
                  <w:lang w:val="en-US"/>
                </w:rPr>
                <w:t xml:space="preserve"> </w:t>
              </w:r>
            </w:p>
            <w:p w14:paraId="68538D83" w14:textId="77777777" w:rsidR="00663915" w:rsidRPr="00B35F72" w:rsidRDefault="00663915" w:rsidP="00663915">
              <w:pPr>
                <w:pStyle w:val="Bibliografie"/>
                <w:ind w:left="720" w:hanging="720"/>
                <w:rPr>
                  <w:noProof/>
                  <w:lang w:val="en-US"/>
                </w:rPr>
              </w:pPr>
              <w:r w:rsidRPr="00B35F72">
                <w:rPr>
                  <w:noProof/>
                  <w:lang w:val="en-US"/>
                </w:rPr>
                <w:t xml:space="preserve">Kinalski, D., Paula, C., Padoin, S., Neves, E., Kleinubing, R., &amp; Cortes, L. (2017). Focus group on qualitative research: experience report. </w:t>
              </w:r>
              <w:r w:rsidRPr="00B35F72">
                <w:rPr>
                  <w:i/>
                  <w:iCs/>
                  <w:noProof/>
                  <w:lang w:val="en-US"/>
                </w:rPr>
                <w:t>Revista brasileira de enfermagem, 70</w:t>
              </w:r>
              <w:r w:rsidRPr="00B35F72">
                <w:rPr>
                  <w:noProof/>
                  <w:lang w:val="en-US"/>
                </w:rPr>
                <w:t>(2), 424–429. doi:10.1590/0034-7167-2016-0091</w:t>
              </w:r>
            </w:p>
            <w:p w14:paraId="6868C9EE" w14:textId="77777777" w:rsidR="00663915" w:rsidRDefault="00663915" w:rsidP="00663915">
              <w:pPr>
                <w:pStyle w:val="Bibliografie"/>
                <w:ind w:left="720" w:hanging="720"/>
                <w:rPr>
                  <w:noProof/>
                </w:rPr>
              </w:pPr>
              <w:r w:rsidRPr="00B35F72">
                <w:rPr>
                  <w:noProof/>
                  <w:lang w:val="en-US"/>
                </w:rPr>
                <w:t xml:space="preserve">Mahtani, K., Spencer, E., Brassey, J., &amp; Heneghan, C. (2018). Catalogue of bias: observer bias. </w:t>
              </w:r>
              <w:r>
                <w:rPr>
                  <w:i/>
                  <w:iCs/>
                  <w:noProof/>
                </w:rPr>
                <w:t>BMJ evidence-based medicine, 23</w:t>
              </w:r>
              <w:r>
                <w:rPr>
                  <w:noProof/>
                </w:rPr>
                <w:t>(1), 23-24. doi:10.1136/ebmed-2017-110884</w:t>
              </w:r>
            </w:p>
            <w:p w14:paraId="1717AC85" w14:textId="77777777" w:rsidR="00663915" w:rsidRDefault="00663915" w:rsidP="00663915">
              <w:pPr>
                <w:pStyle w:val="Bibliografie"/>
                <w:ind w:left="720" w:hanging="720"/>
                <w:rPr>
                  <w:noProof/>
                </w:rPr>
              </w:pPr>
              <w:r>
                <w:rPr>
                  <w:i/>
                  <w:iCs/>
                  <w:noProof/>
                </w:rPr>
                <w:t>NJi</w:t>
              </w:r>
              <w:r>
                <w:rPr>
                  <w:noProof/>
                </w:rPr>
                <w:t>. (2021, mei 20). Opgehaald van Nederlands Jeugdinstituut - validiteit: https://www.nji.nl/nl/Databank/Databank-Instrumenten/Databank-Instrumenten-Meer-informatie/Validiteit#:~:text=De%20term%20'inhoudsvaliditeit'%20(content,het%20instrument%20probeert%20te%20meten.</w:t>
              </w:r>
            </w:p>
            <w:p w14:paraId="024223DE" w14:textId="77777777" w:rsidR="00663915" w:rsidRPr="00B35F72" w:rsidRDefault="00663915" w:rsidP="00663915">
              <w:pPr>
                <w:pStyle w:val="Bibliografie"/>
                <w:ind w:left="720" w:hanging="720"/>
                <w:rPr>
                  <w:noProof/>
                  <w:lang w:val="en-US"/>
                </w:rPr>
              </w:pPr>
              <w:r w:rsidRPr="00B35F72">
                <w:rPr>
                  <w:noProof/>
                  <w:lang w:val="en-US"/>
                </w:rPr>
                <w:lastRenderedPageBreak/>
                <w:t xml:space="preserve">Pieterse, A., &amp; Finset, A. (2019). Shared decision making-Much studied, much still unknown. </w:t>
              </w:r>
              <w:r w:rsidRPr="00B35F72">
                <w:rPr>
                  <w:i/>
                  <w:iCs/>
                  <w:noProof/>
                  <w:lang w:val="en-US"/>
                </w:rPr>
                <w:t>Patient education and counseling, 102</w:t>
              </w:r>
              <w:r w:rsidRPr="00B35F72">
                <w:rPr>
                  <w:noProof/>
                  <w:lang w:val="en-US"/>
                </w:rPr>
                <w:t>(11), 1946-1948. doi:10.1016/j.pec.2019.09.006</w:t>
              </w:r>
            </w:p>
            <w:p w14:paraId="3E669BF1" w14:textId="77777777" w:rsidR="00663915" w:rsidRPr="00B35F72" w:rsidRDefault="00663915" w:rsidP="00663915">
              <w:pPr>
                <w:pStyle w:val="Bibliografie"/>
                <w:ind w:left="720" w:hanging="720"/>
                <w:rPr>
                  <w:noProof/>
                  <w:lang w:val="en-US"/>
                </w:rPr>
              </w:pPr>
              <w:r w:rsidRPr="00B35F72">
                <w:rPr>
                  <w:noProof/>
                  <w:lang w:val="en-US"/>
                </w:rPr>
                <w:t xml:space="preserve">Popa-Velea, O., &amp; Purcărea, V. (2014). Issues of therapeutic communication relevant for improving quality of care. </w:t>
              </w:r>
              <w:r w:rsidRPr="00B35F72">
                <w:rPr>
                  <w:i/>
                  <w:iCs/>
                  <w:noProof/>
                  <w:lang w:val="en-US"/>
                </w:rPr>
                <w:t>Journal of medicine and life, 7</w:t>
              </w:r>
              <w:r w:rsidRPr="00B35F72">
                <w:rPr>
                  <w:noProof/>
                  <w:lang w:val="en-US"/>
                </w:rPr>
                <w:t>(4), 39-45.</w:t>
              </w:r>
            </w:p>
            <w:p w14:paraId="01795169" w14:textId="77777777" w:rsidR="00663915" w:rsidRPr="00B35F72" w:rsidRDefault="00663915" w:rsidP="00663915">
              <w:pPr>
                <w:pStyle w:val="Bibliografie"/>
                <w:ind w:left="720" w:hanging="720"/>
                <w:rPr>
                  <w:noProof/>
                  <w:lang w:val="en-US"/>
                </w:rPr>
              </w:pPr>
              <w:r w:rsidRPr="00B35F72">
                <w:rPr>
                  <w:noProof/>
                  <w:lang w:val="en-US"/>
                </w:rPr>
                <w:t xml:space="preserve">Royal, K. (2016). Face validity" is not a legitimate type of validity evidence! </w:t>
              </w:r>
              <w:r w:rsidRPr="00B35F72">
                <w:rPr>
                  <w:i/>
                  <w:iCs/>
                  <w:noProof/>
                  <w:lang w:val="en-US"/>
                </w:rPr>
                <w:t>American journal of surgery, 212</w:t>
              </w:r>
              <w:r w:rsidRPr="00B35F72">
                <w:rPr>
                  <w:noProof/>
                  <w:lang w:val="en-US"/>
                </w:rPr>
                <w:t>(5), 1026–1027. doi:10.1016/j.amjsurg.2016.02.018</w:t>
              </w:r>
            </w:p>
            <w:p w14:paraId="2634DFFE" w14:textId="77777777" w:rsidR="00663915" w:rsidRPr="00B35F72" w:rsidRDefault="00663915" w:rsidP="00663915">
              <w:pPr>
                <w:pStyle w:val="Bibliografie"/>
                <w:ind w:left="720" w:hanging="720"/>
                <w:rPr>
                  <w:noProof/>
                  <w:lang w:val="en-US"/>
                </w:rPr>
              </w:pPr>
              <w:r w:rsidRPr="00B35F72">
                <w:rPr>
                  <w:noProof/>
                  <w:lang w:val="en-US"/>
                </w:rPr>
                <w:t xml:space="preserve">Søndergaard, S., Madsen, P., Hilberg, O., Jensen, K., Olling, K., &amp; Steffensen, K. (2019). A prospective cohort study of shared decision making in lung cancer diagnostics: Impact of using a patient decision aid. </w:t>
              </w:r>
              <w:r w:rsidRPr="00B35F72">
                <w:rPr>
                  <w:i/>
                  <w:iCs/>
                  <w:noProof/>
                  <w:lang w:val="en-US"/>
                </w:rPr>
                <w:t>Patient education and counseling</w:t>
              </w:r>
              <w:r w:rsidRPr="00B35F72">
                <w:rPr>
                  <w:noProof/>
                  <w:lang w:val="en-US"/>
                </w:rPr>
                <w:t>, 1961–1968. doi:10.1016/j.pec.2019.05.018</w:t>
              </w:r>
            </w:p>
            <w:p w14:paraId="5581EB9D" w14:textId="77777777" w:rsidR="00663915" w:rsidRDefault="00663915" w:rsidP="00663915">
              <w:pPr>
                <w:pStyle w:val="Bibliografie"/>
                <w:ind w:left="720" w:hanging="720"/>
                <w:rPr>
                  <w:noProof/>
                </w:rPr>
              </w:pPr>
              <w:r w:rsidRPr="00B35F72">
                <w:rPr>
                  <w:noProof/>
                  <w:lang w:val="en-US"/>
                </w:rPr>
                <w:t xml:space="preserve">Stevens, A., &amp; Beurskens, S. (2008). </w:t>
              </w:r>
              <w:r>
                <w:rPr>
                  <w:i/>
                  <w:iCs/>
                  <w:noProof/>
                </w:rPr>
                <w:t>Meten in de praktijk.</w:t>
              </w:r>
              <w:r>
                <w:rPr>
                  <w:noProof/>
                </w:rPr>
                <w:t xml:space="preserve"> Houten: Bohn Stafleu van Loghum. doi:10.1007/978-90-313-6557-9_9</w:t>
              </w:r>
            </w:p>
            <w:p w14:paraId="7438D14B" w14:textId="77777777" w:rsidR="00663915" w:rsidRDefault="00663915" w:rsidP="00663915">
              <w:pPr>
                <w:pStyle w:val="Bibliografie"/>
                <w:ind w:left="720" w:hanging="720"/>
                <w:rPr>
                  <w:noProof/>
                </w:rPr>
              </w:pPr>
              <w:r>
                <w:rPr>
                  <w:noProof/>
                </w:rPr>
                <w:t xml:space="preserve">Stubenrauch, F., Pieterse, A., Falkenberg, R., Santema, T., Stiggelbout, A., van der Weijden, T., . . . </w:t>
              </w:r>
              <w:r w:rsidRPr="00B35F72">
                <w:rPr>
                  <w:noProof/>
                  <w:lang w:val="en-US"/>
                </w:rPr>
                <w:t xml:space="preserve">Ubbink, D. (2016). OPTION(5) versus OPTION(12) instruments to appreciate the extent to which healthcare providers involve patients in decision-making. </w:t>
              </w:r>
              <w:r>
                <w:rPr>
                  <w:i/>
                  <w:iCs/>
                  <w:noProof/>
                </w:rPr>
                <w:t>Patient education and counseling, 99</w:t>
              </w:r>
              <w:r>
                <w:rPr>
                  <w:noProof/>
                </w:rPr>
                <w:t>(6), 1062-1068. doi:10.1016/j.pec.2015.12.019</w:t>
              </w:r>
            </w:p>
            <w:p w14:paraId="42C217F1" w14:textId="77777777" w:rsidR="00663915" w:rsidRPr="00B35F72" w:rsidRDefault="00663915" w:rsidP="00663915">
              <w:pPr>
                <w:pStyle w:val="Bibliografie"/>
                <w:ind w:left="720" w:hanging="720"/>
                <w:rPr>
                  <w:noProof/>
                  <w:lang w:val="en-US"/>
                </w:rPr>
              </w:pPr>
              <w:r>
                <w:rPr>
                  <w:noProof/>
                </w:rPr>
                <w:t xml:space="preserve">Terwee, C., Bot, S., de Boer, M., van der Windt, D., Knol, D., Dekker, J., . . . de Vet, H. (2006). </w:t>
              </w:r>
              <w:r w:rsidRPr="00B35F72">
                <w:rPr>
                  <w:noProof/>
                  <w:lang w:val="en-US"/>
                </w:rPr>
                <w:t xml:space="preserve">Quality criteria were proposed for measurement properties of health status questionnaires. </w:t>
              </w:r>
              <w:r w:rsidRPr="00B35F72">
                <w:rPr>
                  <w:i/>
                  <w:iCs/>
                  <w:noProof/>
                  <w:lang w:val="en-US"/>
                </w:rPr>
                <w:t>Journal of clinical epidemiology, 60</w:t>
              </w:r>
              <w:r w:rsidRPr="00B35F72">
                <w:rPr>
                  <w:noProof/>
                  <w:lang w:val="en-US"/>
                </w:rPr>
                <w:t>(1), 34-42. doi:10.1016/j.jclinepi.2006.03.012</w:t>
              </w:r>
            </w:p>
            <w:p w14:paraId="2B1D4F65" w14:textId="77777777" w:rsidR="00663915" w:rsidRPr="00B35F72" w:rsidRDefault="00663915" w:rsidP="00663915">
              <w:pPr>
                <w:pStyle w:val="Bibliografie"/>
                <w:ind w:left="720" w:hanging="720"/>
                <w:rPr>
                  <w:noProof/>
                  <w:lang w:val="en-US"/>
                </w:rPr>
              </w:pPr>
              <w:r w:rsidRPr="00B35F72">
                <w:rPr>
                  <w:noProof/>
                  <w:lang w:val="en-US"/>
                </w:rPr>
                <w:t xml:space="preserve">Thomsen, A., Hróbjartsson, A., Emanuelsson, F., Tendal, B., Rasmussen, J., Hilden, J., . . . Brorson, S. (2014). Observer bias in randomized clinical trials with time-to-event outcomes: systematic review of trials with both blinded and non-blinded outcome assessors. </w:t>
              </w:r>
              <w:r w:rsidRPr="00B35F72">
                <w:rPr>
                  <w:i/>
                  <w:iCs/>
                  <w:noProof/>
                  <w:lang w:val="en-US"/>
                </w:rPr>
                <w:t>International journal of epidemiology, 43</w:t>
              </w:r>
              <w:r w:rsidRPr="00B35F72">
                <w:rPr>
                  <w:noProof/>
                  <w:lang w:val="en-US"/>
                </w:rPr>
                <w:t>(3), 937-948. doi:10.1093/ije/dyt270</w:t>
              </w:r>
            </w:p>
            <w:p w14:paraId="1E7B9D2D" w14:textId="77777777" w:rsidR="00663915" w:rsidRPr="00B35F72" w:rsidRDefault="00663915" w:rsidP="00663915">
              <w:pPr>
                <w:pStyle w:val="Bibliografie"/>
                <w:ind w:left="720" w:hanging="720"/>
                <w:rPr>
                  <w:noProof/>
                  <w:lang w:val="en-US"/>
                </w:rPr>
              </w:pPr>
              <w:r w:rsidRPr="00B35F72">
                <w:rPr>
                  <w:noProof/>
                  <w:lang w:val="en-US"/>
                </w:rPr>
                <w:t xml:space="preserve">Topp, J., Westenhöfer, J., Scholl, I., &amp; Hahlweg, P. (2018). Shared decision-making in physical therapy: A cross-sectional study on physiotherapists' knowledge, attitudes and self-reported use. </w:t>
              </w:r>
              <w:r w:rsidRPr="00B35F72">
                <w:rPr>
                  <w:i/>
                  <w:iCs/>
                  <w:noProof/>
                  <w:lang w:val="en-US"/>
                </w:rPr>
                <w:t>Patient education and counseling, 101</w:t>
              </w:r>
              <w:r w:rsidRPr="00B35F72">
                <w:rPr>
                  <w:noProof/>
                  <w:lang w:val="en-US"/>
                </w:rPr>
                <w:t>(2), 346-351. doi:10.1016/j.pec.2017.07.031</w:t>
              </w:r>
            </w:p>
            <w:p w14:paraId="074985C4" w14:textId="77777777" w:rsidR="00663915" w:rsidRDefault="00663915" w:rsidP="00663915">
              <w:pPr>
                <w:pStyle w:val="Bibliografie"/>
                <w:ind w:left="720" w:hanging="720"/>
                <w:rPr>
                  <w:noProof/>
                </w:rPr>
              </w:pPr>
              <w:r w:rsidRPr="00B35F72">
                <w:rPr>
                  <w:noProof/>
                  <w:lang w:val="en-US"/>
                </w:rPr>
                <w:t xml:space="preserve">Towle, A. (1998). Changes in health care and continuing medical education for the 21st century. </w:t>
              </w:r>
              <w:r>
                <w:rPr>
                  <w:i/>
                  <w:iCs/>
                  <w:noProof/>
                </w:rPr>
                <w:t>BMJ (Clinical research ed.), 316</w:t>
              </w:r>
              <w:r>
                <w:rPr>
                  <w:noProof/>
                </w:rPr>
                <w:t>(7127), 301-304. doi:10.1136/bmj.316.7127.301</w:t>
              </w:r>
            </w:p>
            <w:p w14:paraId="2A9D6F72" w14:textId="77777777" w:rsidR="00663915" w:rsidRDefault="00663915" w:rsidP="00663915">
              <w:pPr>
                <w:pStyle w:val="Bibliografie"/>
                <w:ind w:left="720" w:hanging="720"/>
                <w:rPr>
                  <w:noProof/>
                </w:rPr>
              </w:pPr>
              <w:r>
                <w:rPr>
                  <w:noProof/>
                </w:rPr>
                <w:t>Vries, C., Hagenaars, L., Kiers, H., &amp; Schmitt, M. (2014, Januari). Beroepsprofiel Fysiotherapeut. KNGF. Opgehaald van https://www.kngf.nl/binaries/content/assets/kngf/onbeveiligd/vak-en-kwaliteit/beroepsprofiel/kngf-beroepsprofiel-fysiotherapeut.pdf</w:t>
              </w:r>
            </w:p>
            <w:p w14:paraId="74C92793" w14:textId="77777777" w:rsidR="00663915" w:rsidRPr="00B35F72" w:rsidRDefault="00663915" w:rsidP="00663915">
              <w:pPr>
                <w:pStyle w:val="Bibliografie"/>
                <w:ind w:left="720" w:hanging="720"/>
                <w:rPr>
                  <w:noProof/>
                  <w:lang w:val="en-US"/>
                </w:rPr>
              </w:pPr>
              <w:r w:rsidRPr="00B35F72">
                <w:rPr>
                  <w:noProof/>
                  <w:lang w:val="en-US"/>
                </w:rPr>
                <w:t xml:space="preserve">Williams, C., Davies, N., Kolic, J., Caserta, A., James, A., &amp; Unsworth, C. (2020). Validity and reliability of the Australian Therapy Outcome Measures - Physiotherapy, for podiatry (AusTOMs-PT for use in podiatry). </w:t>
              </w:r>
              <w:r w:rsidRPr="00B35F72">
                <w:rPr>
                  <w:i/>
                  <w:iCs/>
                  <w:noProof/>
                  <w:lang w:val="en-US"/>
                </w:rPr>
                <w:t>Journal of foot and ankle research, 13</w:t>
              </w:r>
              <w:r w:rsidRPr="00B35F72">
                <w:rPr>
                  <w:noProof/>
                  <w:lang w:val="en-US"/>
                </w:rPr>
                <w:t>(1), 1-7. doi:10.1186/s13047-020-00385-0</w:t>
              </w:r>
            </w:p>
            <w:p w14:paraId="64003753" w14:textId="77777777" w:rsidR="00663915" w:rsidRDefault="00663915" w:rsidP="00663915">
              <w:pPr>
                <w:pStyle w:val="Bibliografie"/>
                <w:ind w:left="720" w:hanging="720"/>
                <w:rPr>
                  <w:noProof/>
                </w:rPr>
              </w:pPr>
              <w:r w:rsidRPr="00B35F72">
                <w:rPr>
                  <w:noProof/>
                  <w:lang w:val="en-US"/>
                </w:rPr>
                <w:t xml:space="preserve">Wong, L. (2008). Focus group discussions: a tool for health and medical research. </w:t>
              </w:r>
              <w:r>
                <w:rPr>
                  <w:i/>
                  <w:iCs/>
                  <w:noProof/>
                </w:rPr>
                <w:t>Signapore medical journal, 49</w:t>
              </w:r>
              <w:r>
                <w:rPr>
                  <w:noProof/>
                </w:rPr>
                <w:t>(3).</w:t>
              </w:r>
            </w:p>
            <w:p w14:paraId="45666E87" w14:textId="71B369F9" w:rsidR="00E36035" w:rsidRDefault="00E36035" w:rsidP="00663915">
              <w:r>
                <w:rPr>
                  <w:b/>
                  <w:bCs/>
                </w:rPr>
                <w:fldChar w:fldCharType="end"/>
              </w:r>
            </w:p>
          </w:sdtContent>
        </w:sdt>
      </w:sdtContent>
    </w:sdt>
    <w:p w14:paraId="1B52245E" w14:textId="0174D3A7" w:rsidR="00BE4A55" w:rsidRDefault="00BE4A55">
      <w:r>
        <w:br w:type="page"/>
      </w:r>
    </w:p>
    <w:p w14:paraId="1E924C1A" w14:textId="10378B00" w:rsidR="00653692" w:rsidRDefault="00AD2878" w:rsidP="00AD2878">
      <w:pPr>
        <w:pStyle w:val="Kop1"/>
      </w:pPr>
      <w:r>
        <w:rPr>
          <w:noProof/>
        </w:rPr>
        <w:lastRenderedPageBreak/>
        <w:drawing>
          <wp:anchor distT="0" distB="0" distL="114300" distR="114300" simplePos="0" relativeHeight="251658245" behindDoc="1" locked="0" layoutInCell="1" allowOverlap="1" wp14:anchorId="28F14834" wp14:editId="27EE092D">
            <wp:simplePos x="0" y="0"/>
            <wp:positionH relativeFrom="margin">
              <wp:align>center</wp:align>
            </wp:positionH>
            <wp:positionV relativeFrom="page">
              <wp:posOffset>1285875</wp:posOffset>
            </wp:positionV>
            <wp:extent cx="6172200" cy="8881110"/>
            <wp:effectExtent l="0" t="0" r="0" b="0"/>
            <wp:wrapTight wrapText="bothSides">
              <wp:wrapPolygon edited="0">
                <wp:start x="0" y="0"/>
                <wp:lineTo x="0" y="21544"/>
                <wp:lineTo x="21533" y="21544"/>
                <wp:lineTo x="21533"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5126" t="18813" r="36067" b="7506"/>
                    <a:stretch/>
                  </pic:blipFill>
                  <pic:spPr bwMode="auto">
                    <a:xfrm>
                      <a:off x="0" y="0"/>
                      <a:ext cx="6172200" cy="888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4F4">
        <w:t>Bijlage</w:t>
      </w:r>
      <w:r w:rsidR="00653692">
        <w:t xml:space="preserve"> A</w:t>
      </w:r>
      <w:r w:rsidR="008F7BBB">
        <w:t>: OPTION-5</w:t>
      </w:r>
    </w:p>
    <w:p w14:paraId="3DDC2D28" w14:textId="067DEFDA" w:rsidR="008F7BBB" w:rsidRDefault="008F7BBB" w:rsidP="008F7BBB">
      <w:pPr>
        <w:pStyle w:val="Kop1"/>
      </w:pPr>
      <w:r>
        <w:lastRenderedPageBreak/>
        <w:t>Bijlage B:</w:t>
      </w:r>
      <w:r w:rsidR="009A31FF">
        <w:t xml:space="preserve"> gestructureerd interview</w:t>
      </w:r>
    </w:p>
    <w:p w14:paraId="6CF1943E" w14:textId="0F817588" w:rsidR="0031565F" w:rsidRDefault="0031565F" w:rsidP="0031565F">
      <w:pPr>
        <w:pStyle w:val="Geenafstand"/>
        <w:rPr>
          <w:lang w:eastAsia="nl-NL"/>
        </w:rPr>
      </w:pPr>
    </w:p>
    <w:p w14:paraId="6D3EAD98" w14:textId="66C46790" w:rsidR="0031565F" w:rsidRPr="004A3E49" w:rsidRDefault="0031565F" w:rsidP="0031565F">
      <w:pPr>
        <w:spacing w:after="0" w:line="240" w:lineRule="auto"/>
        <w:textAlignment w:val="baseline"/>
        <w:rPr>
          <w:rFonts w:ascii="Segoe UI" w:eastAsia="Times New Roman" w:hAnsi="Segoe UI" w:cs="Segoe UI"/>
          <w:sz w:val="18"/>
          <w:szCs w:val="18"/>
          <w:lang w:eastAsia="nl-NL"/>
        </w:rPr>
      </w:pPr>
      <w:r w:rsidRPr="004A3E49">
        <w:rPr>
          <w:rFonts w:ascii="Calibri" w:eastAsia="Times New Roman" w:hAnsi="Calibri" w:cs="Calibri"/>
          <w:lang w:eastAsia="nl-NL"/>
        </w:rPr>
        <w:t>Welkom, fijn dat u de tijd heeft genomen om mee te doen aan dit onderzoek. Wij doen onderzoek naar de face validity van de OPTION-5 observatielijst in opdracht van de Hanzehogeschool</w:t>
      </w:r>
      <w:r>
        <w:rPr>
          <w:rFonts w:ascii="Calibri" w:eastAsia="Times New Roman" w:hAnsi="Calibri" w:cs="Calibri"/>
          <w:lang w:eastAsia="nl-NL"/>
        </w:rPr>
        <w:t xml:space="preserve">. Het interview </w:t>
      </w:r>
      <w:r w:rsidRPr="004A3E49">
        <w:rPr>
          <w:rFonts w:ascii="Calibri" w:eastAsia="Times New Roman" w:hAnsi="Calibri" w:cs="Calibri"/>
          <w:lang w:eastAsia="nl-NL"/>
        </w:rPr>
        <w:t>bestaat uit 11 vragen die gaan over de OPTION-5 items. Alles wat u mij vertel</w:t>
      </w:r>
      <w:r>
        <w:rPr>
          <w:rFonts w:ascii="Calibri" w:eastAsia="Times New Roman" w:hAnsi="Calibri" w:cs="Calibri"/>
          <w:lang w:eastAsia="nl-NL"/>
        </w:rPr>
        <w:t>t</w:t>
      </w:r>
      <w:r w:rsidRPr="004A3E49">
        <w:rPr>
          <w:rFonts w:ascii="Calibri" w:eastAsia="Times New Roman" w:hAnsi="Calibri" w:cs="Calibri"/>
          <w:lang w:eastAsia="nl-NL"/>
        </w:rPr>
        <w:t> wordt alleen gebruikt voor dit onderzoek en wordt niet gedeeld met derden. Uw persoonlijke gegevens worden geanonimiseerd alleen uw opleidingsniveau en geboortejaar worden gebruikt, zoals ook aangegeven in het informed consent dat u ondertekend heeft. Heeft u nog vragen voordat we aan het interview beginnen? </w:t>
      </w:r>
    </w:p>
    <w:p w14:paraId="189697BB" w14:textId="77777777" w:rsidR="0031565F" w:rsidRPr="004A3E49" w:rsidRDefault="0031565F" w:rsidP="0031565F">
      <w:pPr>
        <w:spacing w:after="0" w:line="240" w:lineRule="auto"/>
        <w:textAlignment w:val="baseline"/>
        <w:rPr>
          <w:rFonts w:ascii="Segoe UI" w:eastAsia="Times New Roman" w:hAnsi="Segoe UI" w:cs="Segoe UI"/>
          <w:sz w:val="18"/>
          <w:szCs w:val="18"/>
          <w:lang w:eastAsia="nl-NL"/>
        </w:rPr>
      </w:pPr>
      <w:r w:rsidRPr="004A3E49">
        <w:rPr>
          <w:rFonts w:ascii="Calibri" w:eastAsia="Times New Roman" w:hAnsi="Calibri" w:cs="Calibri"/>
          <w:lang w:eastAsia="nl-NL"/>
        </w:rPr>
        <w:t> </w:t>
      </w:r>
    </w:p>
    <w:p w14:paraId="6447AFFB" w14:textId="77777777" w:rsidR="0031565F" w:rsidRPr="004A3E49" w:rsidRDefault="0031565F" w:rsidP="0031565F">
      <w:pPr>
        <w:spacing w:after="0" w:line="240" w:lineRule="auto"/>
        <w:textAlignment w:val="baseline"/>
        <w:rPr>
          <w:rFonts w:ascii="Segoe UI" w:eastAsia="Times New Roman" w:hAnsi="Segoe UI" w:cs="Segoe UI"/>
          <w:sz w:val="18"/>
          <w:szCs w:val="18"/>
          <w:lang w:eastAsia="nl-NL"/>
        </w:rPr>
      </w:pPr>
      <w:r w:rsidRPr="004A3E49">
        <w:rPr>
          <w:rFonts w:ascii="Calibri" w:eastAsia="Times New Roman" w:hAnsi="Calibri" w:cs="Calibri"/>
          <w:b/>
          <w:bCs/>
          <w:lang w:eastAsia="nl-NL"/>
        </w:rPr>
        <w:t>Openingsvragen</w:t>
      </w:r>
      <w:r w:rsidRPr="004A3E49">
        <w:rPr>
          <w:rFonts w:ascii="Calibri" w:eastAsia="Times New Roman" w:hAnsi="Calibri" w:cs="Calibri"/>
          <w:lang w:eastAsia="nl-NL"/>
        </w:rPr>
        <w:t> </w:t>
      </w:r>
    </w:p>
    <w:p w14:paraId="3728D015" w14:textId="65DF4DC2" w:rsidR="0031565F" w:rsidRPr="009A31FF" w:rsidRDefault="0031565F" w:rsidP="009A31FF">
      <w:pPr>
        <w:pStyle w:val="Lijstalinea"/>
        <w:numPr>
          <w:ilvl w:val="0"/>
          <w:numId w:val="6"/>
        </w:numPr>
        <w:spacing w:after="0" w:line="240" w:lineRule="auto"/>
        <w:textAlignment w:val="baseline"/>
        <w:rPr>
          <w:rFonts w:ascii="Calibri" w:eastAsia="Times New Roman" w:hAnsi="Calibri" w:cs="Calibri"/>
          <w:lang w:eastAsia="nl-NL"/>
        </w:rPr>
      </w:pPr>
      <w:r w:rsidRPr="009A31FF">
        <w:rPr>
          <w:rFonts w:ascii="Calibri" w:eastAsia="Times New Roman" w:hAnsi="Calibri" w:cs="Calibri"/>
          <w:lang w:eastAsia="nl-NL"/>
        </w:rPr>
        <w:t>Hoelang bent u al werkzaam als fysiotherapeut?</w:t>
      </w:r>
    </w:p>
    <w:p w14:paraId="3607DECA" w14:textId="77777777" w:rsidR="009A31FF" w:rsidRPr="004A3E49" w:rsidRDefault="0031565F" w:rsidP="009A31FF">
      <w:pPr>
        <w:numPr>
          <w:ilvl w:val="0"/>
          <w:numId w:val="6"/>
        </w:numPr>
        <w:spacing w:after="0" w:line="240" w:lineRule="auto"/>
        <w:ind w:left="360" w:firstLine="0"/>
        <w:textAlignment w:val="baseline"/>
        <w:rPr>
          <w:rFonts w:ascii="Calibri" w:eastAsia="Times New Roman" w:hAnsi="Calibri" w:cs="Calibri"/>
          <w:lang w:eastAsia="nl-NL"/>
        </w:rPr>
      </w:pPr>
      <w:r w:rsidRPr="004A3E49">
        <w:rPr>
          <w:rFonts w:ascii="Calibri" w:eastAsia="Times New Roman" w:hAnsi="Calibri" w:cs="Calibri"/>
          <w:lang w:eastAsia="nl-NL"/>
        </w:rPr>
        <w:t> </w:t>
      </w:r>
      <w:r w:rsidR="009A31FF" w:rsidRPr="004A3E49">
        <w:rPr>
          <w:rFonts w:ascii="Calibri" w:eastAsia="Times New Roman" w:hAnsi="Calibri" w:cs="Calibri"/>
          <w:lang w:eastAsia="nl-NL"/>
        </w:rPr>
        <w:t>Heeft u een master</w:t>
      </w:r>
      <w:r w:rsidR="009A31FF">
        <w:rPr>
          <w:rFonts w:ascii="Calibri" w:eastAsia="Times New Roman" w:hAnsi="Calibri" w:cs="Calibri"/>
          <w:lang w:eastAsia="nl-NL"/>
        </w:rPr>
        <w:t xml:space="preserve"> of specialisatie</w:t>
      </w:r>
      <w:r w:rsidR="009A31FF" w:rsidRPr="004A3E49">
        <w:rPr>
          <w:rFonts w:ascii="Calibri" w:eastAsia="Times New Roman" w:hAnsi="Calibri" w:cs="Calibri"/>
          <w:lang w:eastAsia="nl-NL"/>
        </w:rPr>
        <w:t> gevolgd?</w:t>
      </w:r>
    </w:p>
    <w:p w14:paraId="33C37445" w14:textId="66FAC538" w:rsidR="0031565F" w:rsidRPr="004A3E49" w:rsidRDefault="0031565F" w:rsidP="0031565F">
      <w:pPr>
        <w:spacing w:after="0" w:line="240" w:lineRule="auto"/>
        <w:textAlignment w:val="baseline"/>
        <w:rPr>
          <w:rFonts w:ascii="Segoe UI" w:eastAsia="Times New Roman" w:hAnsi="Segoe UI" w:cs="Segoe UI"/>
          <w:sz w:val="18"/>
          <w:szCs w:val="18"/>
          <w:lang w:eastAsia="nl-NL"/>
        </w:rPr>
      </w:pPr>
    </w:p>
    <w:p w14:paraId="6C504F35" w14:textId="77777777" w:rsidR="0031565F" w:rsidRPr="004A3E49" w:rsidRDefault="0031565F" w:rsidP="0031565F">
      <w:pPr>
        <w:spacing w:after="0" w:line="240" w:lineRule="auto"/>
        <w:textAlignment w:val="baseline"/>
        <w:rPr>
          <w:rFonts w:ascii="Segoe UI" w:eastAsia="Times New Roman" w:hAnsi="Segoe UI" w:cs="Segoe UI"/>
          <w:sz w:val="18"/>
          <w:szCs w:val="18"/>
          <w:lang w:eastAsia="nl-NL"/>
        </w:rPr>
      </w:pPr>
      <w:r w:rsidRPr="004A3E49">
        <w:rPr>
          <w:rFonts w:ascii="Calibri" w:eastAsia="Times New Roman" w:hAnsi="Calibri" w:cs="Calibri"/>
          <w:b/>
          <w:bCs/>
          <w:lang w:eastAsia="nl-NL"/>
        </w:rPr>
        <w:t>Casus:</w:t>
      </w:r>
      <w:r w:rsidRPr="004A3E49">
        <w:rPr>
          <w:rFonts w:ascii="Calibri" w:eastAsia="Times New Roman" w:hAnsi="Calibri" w:cs="Calibri"/>
          <w:lang w:eastAsia="nl-NL"/>
        </w:rPr>
        <w:t> </w:t>
      </w:r>
    </w:p>
    <w:p w14:paraId="5FFBA3C8" w14:textId="77777777" w:rsidR="0031565F" w:rsidRPr="004A3E49" w:rsidRDefault="0031565F" w:rsidP="0031565F">
      <w:pPr>
        <w:spacing w:after="0" w:line="240" w:lineRule="auto"/>
        <w:textAlignment w:val="baseline"/>
        <w:rPr>
          <w:rFonts w:ascii="Segoe UI" w:eastAsia="Times New Roman" w:hAnsi="Segoe UI" w:cs="Segoe UI"/>
          <w:sz w:val="18"/>
          <w:szCs w:val="18"/>
          <w:lang w:eastAsia="nl-NL"/>
        </w:rPr>
      </w:pPr>
      <w:r w:rsidRPr="004A3E49">
        <w:rPr>
          <w:rFonts w:ascii="Calibri" w:eastAsia="Times New Roman" w:hAnsi="Calibri" w:cs="Calibri"/>
          <w:lang w:eastAsia="nl-NL"/>
        </w:rPr>
        <w:t>Een 25-jarige man presenteert zich in de praktijk met lage rugklachten. Het is ongeveer een week geleden zonder duidelijke oorzaak ontstaan. Hij heeft voornamelijk last tijdens het studeren, hij zit dan soms drie uur lang op een stoel zonder op te staan tussendoor. Hij gaat nog wel naar zijn werk als verkoopmedewerker in een bakkerij. Hij gebruikt dagelijks ibuprofen tegen de pijn, heeft al van alles opgezocht op internet over de klacht. </w:t>
      </w:r>
    </w:p>
    <w:p w14:paraId="53C70F7D" w14:textId="77777777" w:rsidR="0031565F" w:rsidRPr="004A3E49" w:rsidRDefault="0031565F" w:rsidP="0031565F">
      <w:pPr>
        <w:spacing w:after="0" w:line="240" w:lineRule="auto"/>
        <w:textAlignment w:val="baseline"/>
        <w:rPr>
          <w:rFonts w:ascii="Segoe UI" w:eastAsia="Times New Roman" w:hAnsi="Segoe UI" w:cs="Segoe UI"/>
          <w:sz w:val="18"/>
          <w:szCs w:val="18"/>
          <w:lang w:eastAsia="nl-NL"/>
        </w:rPr>
      </w:pPr>
      <w:r w:rsidRPr="004A3E49">
        <w:rPr>
          <w:rFonts w:ascii="Calibri" w:eastAsia="Times New Roman" w:hAnsi="Calibri" w:cs="Calibri"/>
          <w:lang w:eastAsia="nl-NL"/>
        </w:rPr>
        <w:t>  </w:t>
      </w:r>
    </w:p>
    <w:p w14:paraId="16AA1477" w14:textId="77777777" w:rsidR="0031565F" w:rsidRPr="004A3E49" w:rsidRDefault="0031565F" w:rsidP="0031565F">
      <w:pPr>
        <w:spacing w:after="0" w:line="240" w:lineRule="auto"/>
        <w:textAlignment w:val="baseline"/>
        <w:rPr>
          <w:rFonts w:ascii="Segoe UI" w:eastAsia="Times New Roman" w:hAnsi="Segoe UI" w:cs="Segoe UI"/>
          <w:sz w:val="18"/>
          <w:szCs w:val="18"/>
          <w:lang w:eastAsia="nl-NL"/>
        </w:rPr>
      </w:pPr>
      <w:r w:rsidRPr="004A3E49">
        <w:rPr>
          <w:rFonts w:ascii="Calibri" w:eastAsia="Times New Roman" w:hAnsi="Calibri" w:cs="Calibri"/>
          <w:lang w:eastAsia="nl-NL"/>
        </w:rPr>
        <w:t>Uit je onderzoek concludeer je dat er sprake is van aspecifieke lage rugklachten profiel 1. De man heeft negen behandelingen in zijn aanvullend pakket en wil deze graag gebruiken om gemasseerd te worden. Jij denkt dat oefentherapie een beter behandeleffect heeft. </w:t>
      </w:r>
    </w:p>
    <w:p w14:paraId="15DFDBD8" w14:textId="77777777" w:rsidR="0031565F" w:rsidRPr="004A3E49" w:rsidRDefault="0031565F" w:rsidP="0031565F">
      <w:pPr>
        <w:spacing w:after="0" w:line="240" w:lineRule="auto"/>
        <w:textAlignment w:val="baseline"/>
        <w:rPr>
          <w:rFonts w:ascii="Segoe UI" w:eastAsia="Times New Roman" w:hAnsi="Segoe UI" w:cs="Segoe UI"/>
          <w:sz w:val="18"/>
          <w:szCs w:val="18"/>
          <w:lang w:eastAsia="nl-NL"/>
        </w:rPr>
      </w:pPr>
      <w:r w:rsidRPr="004A3E49">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5"/>
        <w:gridCol w:w="3595"/>
        <w:gridCol w:w="4642"/>
      </w:tblGrid>
      <w:tr w:rsidR="0031565F" w:rsidRPr="004A3E49" w14:paraId="2B713202" w14:textId="77777777" w:rsidTr="0079449D">
        <w:trPr>
          <w:trHeight w:val="450"/>
        </w:trPr>
        <w:tc>
          <w:tcPr>
            <w:tcW w:w="4530" w:type="dxa"/>
            <w:gridSpan w:val="2"/>
            <w:tcBorders>
              <w:top w:val="nil"/>
              <w:left w:val="nil"/>
              <w:bottom w:val="nil"/>
              <w:right w:val="nil"/>
            </w:tcBorders>
            <w:shd w:val="clear" w:color="auto" w:fill="auto"/>
            <w:hideMark/>
          </w:tcPr>
          <w:p w14:paraId="4801B34D" w14:textId="77777777" w:rsidR="0031565F" w:rsidRPr="004A3E49" w:rsidRDefault="0031565F" w:rsidP="0079449D">
            <w:pPr>
              <w:spacing w:after="0" w:line="240" w:lineRule="auto"/>
              <w:textAlignment w:val="baseline"/>
              <w:rPr>
                <w:rFonts w:ascii="Times New Roman" w:eastAsia="Times New Roman" w:hAnsi="Times New Roman" w:cs="Times New Roman"/>
                <w:b/>
                <w:bCs/>
                <w:caps/>
                <w:sz w:val="24"/>
                <w:szCs w:val="24"/>
                <w:lang w:eastAsia="nl-NL"/>
              </w:rPr>
            </w:pPr>
            <w:r w:rsidRPr="004A3E49">
              <w:rPr>
                <w:rFonts w:ascii="Calibri" w:eastAsia="Times New Roman" w:hAnsi="Calibri" w:cs="Calibri"/>
                <w:b/>
                <w:bCs/>
                <w:caps/>
                <w:lang w:eastAsia="nl-NL"/>
              </w:rPr>
              <w:t>VRAGENLIJST OPTION-5 OBSERVATIELIJST </w:t>
            </w:r>
          </w:p>
          <w:p w14:paraId="044875E8" w14:textId="77777777" w:rsidR="0031565F" w:rsidRPr="004A3E49" w:rsidRDefault="0031565F" w:rsidP="0079449D">
            <w:pPr>
              <w:spacing w:after="0" w:line="240" w:lineRule="auto"/>
              <w:textAlignment w:val="baseline"/>
              <w:rPr>
                <w:rFonts w:ascii="Times New Roman" w:eastAsia="Times New Roman" w:hAnsi="Times New Roman" w:cs="Times New Roman"/>
                <w:b/>
                <w:bCs/>
                <w:caps/>
                <w:sz w:val="24"/>
                <w:szCs w:val="24"/>
                <w:lang w:eastAsia="nl-NL"/>
              </w:rPr>
            </w:pPr>
            <w:r w:rsidRPr="004A3E49">
              <w:rPr>
                <w:rFonts w:ascii="Calibri" w:eastAsia="Times New Roman" w:hAnsi="Calibri" w:cs="Calibri"/>
                <w:b/>
                <w:bCs/>
                <w:caps/>
                <w:lang w:eastAsia="nl-NL"/>
              </w:rPr>
              <w:t>  </w:t>
            </w:r>
          </w:p>
        </w:tc>
        <w:tc>
          <w:tcPr>
            <w:tcW w:w="4815" w:type="dxa"/>
            <w:tcBorders>
              <w:top w:val="nil"/>
              <w:left w:val="nil"/>
              <w:bottom w:val="nil"/>
              <w:right w:val="nil"/>
            </w:tcBorders>
            <w:shd w:val="clear" w:color="auto" w:fill="auto"/>
            <w:hideMark/>
          </w:tcPr>
          <w:p w14:paraId="6ADFEC18" w14:textId="77777777" w:rsidR="0031565F" w:rsidRPr="004A3E49" w:rsidRDefault="0031565F" w:rsidP="0079449D">
            <w:pPr>
              <w:spacing w:after="0" w:line="240" w:lineRule="auto"/>
              <w:textAlignment w:val="baseline"/>
              <w:rPr>
                <w:rFonts w:ascii="Times New Roman" w:eastAsia="Times New Roman" w:hAnsi="Times New Roman" w:cs="Times New Roman"/>
                <w:b/>
                <w:bCs/>
                <w:caps/>
                <w:sz w:val="24"/>
                <w:szCs w:val="24"/>
                <w:lang w:eastAsia="nl-NL"/>
              </w:rPr>
            </w:pPr>
            <w:r w:rsidRPr="004A3E49">
              <w:rPr>
                <w:rFonts w:ascii="Calibri" w:eastAsia="Times New Roman" w:hAnsi="Calibri" w:cs="Calibri"/>
                <w:b/>
                <w:bCs/>
                <w:caps/>
                <w:lang w:eastAsia="nl-NL"/>
              </w:rPr>
              <w:t> </w:t>
            </w:r>
          </w:p>
        </w:tc>
      </w:tr>
      <w:tr w:rsidR="0031565F" w:rsidRPr="004A3E49" w14:paraId="5709DD9F" w14:textId="77777777" w:rsidTr="0079449D">
        <w:tc>
          <w:tcPr>
            <w:tcW w:w="840" w:type="dxa"/>
            <w:tcBorders>
              <w:top w:val="nil"/>
              <w:left w:val="nil"/>
              <w:bottom w:val="nil"/>
              <w:right w:val="single" w:sz="6" w:space="0" w:color="7F7F7F"/>
            </w:tcBorders>
            <w:shd w:val="clear" w:color="auto" w:fill="F2F2F2"/>
            <w:hideMark/>
          </w:tcPr>
          <w:p w14:paraId="30982FC0" w14:textId="77777777" w:rsidR="0031565F" w:rsidRPr="004A3E49" w:rsidRDefault="0031565F" w:rsidP="0079449D">
            <w:pPr>
              <w:spacing w:after="0" w:line="240" w:lineRule="auto"/>
              <w:textAlignment w:val="baseline"/>
              <w:rPr>
                <w:rFonts w:ascii="Times New Roman" w:eastAsia="Times New Roman" w:hAnsi="Times New Roman" w:cs="Times New Roman"/>
                <w:b/>
                <w:bCs/>
                <w:caps/>
                <w:sz w:val="24"/>
                <w:szCs w:val="24"/>
                <w:lang w:eastAsia="nl-NL"/>
              </w:rPr>
            </w:pPr>
            <w:r w:rsidRPr="004A3E49">
              <w:rPr>
                <w:rFonts w:ascii="Calibri" w:eastAsia="Times New Roman" w:hAnsi="Calibri" w:cs="Calibri"/>
                <w:b/>
                <w:bCs/>
                <w:caps/>
                <w:lang w:eastAsia="nl-NL"/>
              </w:rPr>
              <w:t>1 </w:t>
            </w:r>
          </w:p>
        </w:tc>
        <w:tc>
          <w:tcPr>
            <w:tcW w:w="8505" w:type="dxa"/>
            <w:gridSpan w:val="2"/>
            <w:tcBorders>
              <w:top w:val="nil"/>
              <w:left w:val="nil"/>
              <w:bottom w:val="nil"/>
              <w:right w:val="nil"/>
            </w:tcBorders>
            <w:shd w:val="clear" w:color="auto" w:fill="F2F2F2"/>
            <w:hideMark/>
          </w:tcPr>
          <w:p w14:paraId="596C94FE"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r w:rsidRPr="004A3E49">
              <w:rPr>
                <w:rFonts w:ascii="Calibri" w:eastAsia="Times New Roman" w:hAnsi="Calibri" w:cs="Calibri"/>
                <w:lang w:eastAsia="nl-NL"/>
              </w:rPr>
              <w:t>Denkt u dat item 1 valide is, ja of nee? </w:t>
            </w:r>
          </w:p>
          <w:p w14:paraId="359CAF9D"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proofErr w:type="spellStart"/>
            <w:r w:rsidRPr="004A3E49">
              <w:rPr>
                <w:rFonts w:ascii="Calibri" w:eastAsia="Times New Roman" w:hAnsi="Calibri" w:cs="Calibri"/>
                <w:i/>
                <w:iCs/>
                <w:lang w:eastAsia="nl-NL"/>
              </w:rPr>
              <w:t>Probe</w:t>
            </w:r>
            <w:proofErr w:type="spellEnd"/>
            <w:r w:rsidRPr="004A3E49">
              <w:rPr>
                <w:rFonts w:ascii="Calibri" w:eastAsia="Times New Roman" w:hAnsi="Calibri" w:cs="Calibri"/>
                <w:i/>
                <w:iCs/>
                <w:lang w:eastAsia="nl-NL"/>
              </w:rPr>
              <w:t>:</w:t>
            </w:r>
            <w:r w:rsidRPr="004A3E49">
              <w:rPr>
                <w:rFonts w:ascii="Calibri" w:eastAsia="Times New Roman" w:hAnsi="Calibri" w:cs="Calibri"/>
                <w:lang w:eastAsia="nl-NL"/>
              </w:rPr>
              <w:t> Meet het wat het moet meten? </w:t>
            </w:r>
          </w:p>
        </w:tc>
      </w:tr>
      <w:tr w:rsidR="0031565F" w:rsidRPr="004A3E49" w14:paraId="6BF9ABFB" w14:textId="77777777" w:rsidTr="0079449D">
        <w:tc>
          <w:tcPr>
            <w:tcW w:w="840" w:type="dxa"/>
            <w:tcBorders>
              <w:top w:val="nil"/>
              <w:left w:val="nil"/>
              <w:bottom w:val="nil"/>
              <w:right w:val="single" w:sz="6" w:space="0" w:color="7F7F7F"/>
            </w:tcBorders>
            <w:shd w:val="clear" w:color="auto" w:fill="auto"/>
            <w:hideMark/>
          </w:tcPr>
          <w:p w14:paraId="3087F075" w14:textId="77777777" w:rsidR="0031565F" w:rsidRPr="004A3E49" w:rsidRDefault="0031565F" w:rsidP="0079449D">
            <w:pPr>
              <w:spacing w:after="0" w:line="240" w:lineRule="auto"/>
              <w:textAlignment w:val="baseline"/>
              <w:rPr>
                <w:rFonts w:ascii="Times New Roman" w:eastAsia="Times New Roman" w:hAnsi="Times New Roman" w:cs="Times New Roman"/>
                <w:b/>
                <w:bCs/>
                <w:caps/>
                <w:sz w:val="24"/>
                <w:szCs w:val="24"/>
                <w:lang w:eastAsia="nl-NL"/>
              </w:rPr>
            </w:pPr>
            <w:r w:rsidRPr="004A3E49">
              <w:rPr>
                <w:rFonts w:ascii="Calibri" w:eastAsia="Times New Roman" w:hAnsi="Calibri" w:cs="Calibri"/>
                <w:b/>
                <w:bCs/>
                <w:caps/>
                <w:lang w:eastAsia="nl-NL"/>
              </w:rPr>
              <w:t>2 </w:t>
            </w:r>
          </w:p>
        </w:tc>
        <w:tc>
          <w:tcPr>
            <w:tcW w:w="8505" w:type="dxa"/>
            <w:gridSpan w:val="2"/>
            <w:tcBorders>
              <w:top w:val="nil"/>
              <w:left w:val="nil"/>
              <w:bottom w:val="nil"/>
              <w:right w:val="nil"/>
            </w:tcBorders>
            <w:shd w:val="clear" w:color="auto" w:fill="auto"/>
            <w:hideMark/>
          </w:tcPr>
          <w:p w14:paraId="6A208E38"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r w:rsidRPr="004A3E49">
              <w:rPr>
                <w:rFonts w:ascii="Calibri" w:eastAsia="Times New Roman" w:hAnsi="Calibri" w:cs="Calibri"/>
                <w:lang w:eastAsia="nl-NL"/>
              </w:rPr>
              <w:t>Denkt u dat item 2 valide is, ja of nee? </w:t>
            </w:r>
          </w:p>
          <w:p w14:paraId="7DFCF2C0"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proofErr w:type="spellStart"/>
            <w:r w:rsidRPr="004A3E49">
              <w:rPr>
                <w:rFonts w:ascii="Calibri" w:eastAsia="Times New Roman" w:hAnsi="Calibri" w:cs="Calibri"/>
                <w:i/>
                <w:iCs/>
                <w:lang w:eastAsia="nl-NL"/>
              </w:rPr>
              <w:t>Probe</w:t>
            </w:r>
            <w:proofErr w:type="spellEnd"/>
            <w:r w:rsidRPr="004A3E49">
              <w:rPr>
                <w:rFonts w:ascii="Calibri" w:eastAsia="Times New Roman" w:hAnsi="Calibri" w:cs="Calibri"/>
                <w:i/>
                <w:iCs/>
                <w:lang w:eastAsia="nl-NL"/>
              </w:rPr>
              <w:t>: </w:t>
            </w:r>
            <w:r w:rsidRPr="004A3E49">
              <w:rPr>
                <w:rFonts w:ascii="Calibri" w:eastAsia="Times New Roman" w:hAnsi="Calibri" w:cs="Calibri"/>
                <w:lang w:eastAsia="nl-NL"/>
              </w:rPr>
              <w:t>Meet het wat het moet meten? </w:t>
            </w:r>
          </w:p>
        </w:tc>
      </w:tr>
      <w:tr w:rsidR="0031565F" w:rsidRPr="004A3E49" w14:paraId="2B0A94A4" w14:textId="77777777" w:rsidTr="0079449D">
        <w:tc>
          <w:tcPr>
            <w:tcW w:w="840" w:type="dxa"/>
            <w:tcBorders>
              <w:top w:val="nil"/>
              <w:left w:val="nil"/>
              <w:bottom w:val="nil"/>
              <w:right w:val="single" w:sz="6" w:space="0" w:color="7F7F7F"/>
            </w:tcBorders>
            <w:shd w:val="clear" w:color="auto" w:fill="F2F2F2"/>
            <w:hideMark/>
          </w:tcPr>
          <w:p w14:paraId="64479C51" w14:textId="77777777" w:rsidR="0031565F" w:rsidRPr="004A3E49" w:rsidRDefault="0031565F" w:rsidP="0079449D">
            <w:pPr>
              <w:spacing w:after="0" w:line="240" w:lineRule="auto"/>
              <w:textAlignment w:val="baseline"/>
              <w:rPr>
                <w:rFonts w:ascii="Times New Roman" w:eastAsia="Times New Roman" w:hAnsi="Times New Roman" w:cs="Times New Roman"/>
                <w:b/>
                <w:bCs/>
                <w:caps/>
                <w:sz w:val="24"/>
                <w:szCs w:val="24"/>
                <w:lang w:eastAsia="nl-NL"/>
              </w:rPr>
            </w:pPr>
            <w:r w:rsidRPr="004A3E49">
              <w:rPr>
                <w:rFonts w:ascii="Calibri" w:eastAsia="Times New Roman" w:hAnsi="Calibri" w:cs="Calibri"/>
                <w:b/>
                <w:bCs/>
                <w:caps/>
                <w:lang w:eastAsia="nl-NL"/>
              </w:rPr>
              <w:t>3 </w:t>
            </w:r>
          </w:p>
        </w:tc>
        <w:tc>
          <w:tcPr>
            <w:tcW w:w="8505" w:type="dxa"/>
            <w:gridSpan w:val="2"/>
            <w:tcBorders>
              <w:top w:val="nil"/>
              <w:left w:val="nil"/>
              <w:bottom w:val="nil"/>
              <w:right w:val="nil"/>
            </w:tcBorders>
            <w:shd w:val="clear" w:color="auto" w:fill="F2F2F2"/>
            <w:hideMark/>
          </w:tcPr>
          <w:p w14:paraId="2A44AB11"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r w:rsidRPr="004A3E49">
              <w:rPr>
                <w:rFonts w:ascii="Calibri" w:eastAsia="Times New Roman" w:hAnsi="Calibri" w:cs="Calibri"/>
                <w:lang w:eastAsia="nl-NL"/>
              </w:rPr>
              <w:t>Denkt u dat item 3 valide is, ja of nee? </w:t>
            </w:r>
          </w:p>
          <w:p w14:paraId="27636446"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proofErr w:type="spellStart"/>
            <w:r w:rsidRPr="004A3E49">
              <w:rPr>
                <w:rFonts w:ascii="Calibri" w:eastAsia="Times New Roman" w:hAnsi="Calibri" w:cs="Calibri"/>
                <w:i/>
                <w:iCs/>
                <w:lang w:eastAsia="nl-NL"/>
              </w:rPr>
              <w:t>Probe</w:t>
            </w:r>
            <w:proofErr w:type="spellEnd"/>
            <w:r w:rsidRPr="004A3E49">
              <w:rPr>
                <w:rFonts w:ascii="Calibri" w:eastAsia="Times New Roman" w:hAnsi="Calibri" w:cs="Calibri"/>
                <w:i/>
                <w:iCs/>
                <w:lang w:eastAsia="nl-NL"/>
              </w:rPr>
              <w:t>: </w:t>
            </w:r>
            <w:r w:rsidRPr="004A3E49">
              <w:rPr>
                <w:rFonts w:ascii="Calibri" w:eastAsia="Times New Roman" w:hAnsi="Calibri" w:cs="Calibri"/>
                <w:lang w:eastAsia="nl-NL"/>
              </w:rPr>
              <w:t>Meet het wat het moet meten? </w:t>
            </w:r>
          </w:p>
        </w:tc>
      </w:tr>
      <w:tr w:rsidR="0031565F" w:rsidRPr="004A3E49" w14:paraId="4054D398" w14:textId="77777777" w:rsidTr="0079449D">
        <w:tc>
          <w:tcPr>
            <w:tcW w:w="840" w:type="dxa"/>
            <w:tcBorders>
              <w:top w:val="nil"/>
              <w:left w:val="nil"/>
              <w:bottom w:val="nil"/>
              <w:right w:val="single" w:sz="6" w:space="0" w:color="7F7F7F"/>
            </w:tcBorders>
            <w:shd w:val="clear" w:color="auto" w:fill="auto"/>
            <w:hideMark/>
          </w:tcPr>
          <w:p w14:paraId="4FF52ECB" w14:textId="77777777" w:rsidR="0031565F" w:rsidRPr="004A3E49" w:rsidRDefault="0031565F" w:rsidP="0079449D">
            <w:pPr>
              <w:spacing w:after="0" w:line="240" w:lineRule="auto"/>
              <w:textAlignment w:val="baseline"/>
              <w:rPr>
                <w:rFonts w:ascii="Times New Roman" w:eastAsia="Times New Roman" w:hAnsi="Times New Roman" w:cs="Times New Roman"/>
                <w:b/>
                <w:bCs/>
                <w:caps/>
                <w:sz w:val="24"/>
                <w:szCs w:val="24"/>
                <w:lang w:eastAsia="nl-NL"/>
              </w:rPr>
            </w:pPr>
            <w:r w:rsidRPr="004A3E49">
              <w:rPr>
                <w:rFonts w:ascii="Calibri" w:eastAsia="Times New Roman" w:hAnsi="Calibri" w:cs="Calibri"/>
                <w:b/>
                <w:bCs/>
                <w:caps/>
                <w:lang w:eastAsia="nl-NL"/>
              </w:rPr>
              <w:t>4 </w:t>
            </w:r>
          </w:p>
        </w:tc>
        <w:tc>
          <w:tcPr>
            <w:tcW w:w="8505" w:type="dxa"/>
            <w:gridSpan w:val="2"/>
            <w:tcBorders>
              <w:top w:val="nil"/>
              <w:left w:val="nil"/>
              <w:bottom w:val="nil"/>
              <w:right w:val="nil"/>
            </w:tcBorders>
            <w:shd w:val="clear" w:color="auto" w:fill="auto"/>
            <w:hideMark/>
          </w:tcPr>
          <w:p w14:paraId="0C110C13"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r w:rsidRPr="004A3E49">
              <w:rPr>
                <w:rFonts w:ascii="Calibri" w:eastAsia="Times New Roman" w:hAnsi="Calibri" w:cs="Calibri"/>
                <w:lang w:eastAsia="nl-NL"/>
              </w:rPr>
              <w:t>Denkt u dat item 4 valide is, ja of nee? </w:t>
            </w:r>
          </w:p>
          <w:p w14:paraId="0508DEB7"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proofErr w:type="spellStart"/>
            <w:r w:rsidRPr="004A3E49">
              <w:rPr>
                <w:rFonts w:ascii="Calibri" w:eastAsia="Times New Roman" w:hAnsi="Calibri" w:cs="Calibri"/>
                <w:i/>
                <w:iCs/>
                <w:lang w:eastAsia="nl-NL"/>
              </w:rPr>
              <w:t>Probe</w:t>
            </w:r>
            <w:proofErr w:type="spellEnd"/>
            <w:r w:rsidRPr="004A3E49">
              <w:rPr>
                <w:rFonts w:ascii="Calibri" w:eastAsia="Times New Roman" w:hAnsi="Calibri" w:cs="Calibri"/>
                <w:i/>
                <w:iCs/>
                <w:lang w:eastAsia="nl-NL"/>
              </w:rPr>
              <w:t>: </w:t>
            </w:r>
            <w:r w:rsidRPr="004A3E49">
              <w:rPr>
                <w:rFonts w:ascii="Calibri" w:eastAsia="Times New Roman" w:hAnsi="Calibri" w:cs="Calibri"/>
                <w:lang w:eastAsia="nl-NL"/>
              </w:rPr>
              <w:t>Meet het wat het moet meten? </w:t>
            </w:r>
          </w:p>
        </w:tc>
      </w:tr>
      <w:tr w:rsidR="0031565F" w:rsidRPr="004A3E49" w14:paraId="28A89BE0" w14:textId="77777777" w:rsidTr="0079449D">
        <w:tc>
          <w:tcPr>
            <w:tcW w:w="840" w:type="dxa"/>
            <w:tcBorders>
              <w:top w:val="nil"/>
              <w:left w:val="nil"/>
              <w:bottom w:val="nil"/>
              <w:right w:val="single" w:sz="6" w:space="0" w:color="7F7F7F"/>
            </w:tcBorders>
            <w:shd w:val="clear" w:color="auto" w:fill="F2F2F2"/>
            <w:hideMark/>
          </w:tcPr>
          <w:p w14:paraId="11464224" w14:textId="77777777" w:rsidR="0031565F" w:rsidRPr="004A3E49" w:rsidRDefault="0031565F" w:rsidP="0079449D">
            <w:pPr>
              <w:spacing w:after="0" w:line="240" w:lineRule="auto"/>
              <w:textAlignment w:val="baseline"/>
              <w:rPr>
                <w:rFonts w:ascii="Times New Roman" w:eastAsia="Times New Roman" w:hAnsi="Times New Roman" w:cs="Times New Roman"/>
                <w:b/>
                <w:bCs/>
                <w:caps/>
                <w:sz w:val="24"/>
                <w:szCs w:val="24"/>
                <w:lang w:eastAsia="nl-NL"/>
              </w:rPr>
            </w:pPr>
            <w:r w:rsidRPr="004A3E49">
              <w:rPr>
                <w:rFonts w:ascii="Calibri" w:eastAsia="Times New Roman" w:hAnsi="Calibri" w:cs="Calibri"/>
                <w:b/>
                <w:bCs/>
                <w:caps/>
                <w:lang w:eastAsia="nl-NL"/>
              </w:rPr>
              <w:t>5 </w:t>
            </w:r>
          </w:p>
        </w:tc>
        <w:tc>
          <w:tcPr>
            <w:tcW w:w="8505" w:type="dxa"/>
            <w:gridSpan w:val="2"/>
            <w:tcBorders>
              <w:top w:val="nil"/>
              <w:left w:val="nil"/>
              <w:bottom w:val="nil"/>
              <w:right w:val="nil"/>
            </w:tcBorders>
            <w:shd w:val="clear" w:color="auto" w:fill="F2F2F2"/>
            <w:hideMark/>
          </w:tcPr>
          <w:p w14:paraId="4F642356"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r w:rsidRPr="004A3E49">
              <w:rPr>
                <w:rFonts w:ascii="Calibri" w:eastAsia="Times New Roman" w:hAnsi="Calibri" w:cs="Calibri"/>
                <w:lang w:eastAsia="nl-NL"/>
              </w:rPr>
              <w:t>Denkt u dat item 5 valide is, ja of nee? </w:t>
            </w:r>
          </w:p>
          <w:p w14:paraId="4FAC864A"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proofErr w:type="spellStart"/>
            <w:r w:rsidRPr="004A3E49">
              <w:rPr>
                <w:rFonts w:ascii="Calibri" w:eastAsia="Times New Roman" w:hAnsi="Calibri" w:cs="Calibri"/>
                <w:i/>
                <w:iCs/>
                <w:lang w:eastAsia="nl-NL"/>
              </w:rPr>
              <w:t>Probe</w:t>
            </w:r>
            <w:proofErr w:type="spellEnd"/>
            <w:r w:rsidRPr="004A3E49">
              <w:rPr>
                <w:rFonts w:ascii="Calibri" w:eastAsia="Times New Roman" w:hAnsi="Calibri" w:cs="Calibri"/>
                <w:i/>
                <w:iCs/>
                <w:lang w:eastAsia="nl-NL"/>
              </w:rPr>
              <w:t>: </w:t>
            </w:r>
            <w:r w:rsidRPr="004A3E49">
              <w:rPr>
                <w:rFonts w:ascii="Calibri" w:eastAsia="Times New Roman" w:hAnsi="Calibri" w:cs="Calibri"/>
                <w:lang w:eastAsia="nl-NL"/>
              </w:rPr>
              <w:t>Meet het wat het moet meten? </w:t>
            </w:r>
          </w:p>
        </w:tc>
      </w:tr>
      <w:tr w:rsidR="0031565F" w:rsidRPr="004A3E49" w14:paraId="5E9FF582" w14:textId="77777777" w:rsidTr="0079449D">
        <w:tc>
          <w:tcPr>
            <w:tcW w:w="840" w:type="dxa"/>
            <w:tcBorders>
              <w:top w:val="nil"/>
              <w:left w:val="nil"/>
              <w:bottom w:val="nil"/>
              <w:right w:val="single" w:sz="6" w:space="0" w:color="7F7F7F"/>
            </w:tcBorders>
            <w:shd w:val="clear" w:color="auto" w:fill="auto"/>
            <w:hideMark/>
          </w:tcPr>
          <w:p w14:paraId="6770B5CB" w14:textId="77777777" w:rsidR="0031565F" w:rsidRPr="004A3E49" w:rsidRDefault="0031565F" w:rsidP="0079449D">
            <w:pPr>
              <w:spacing w:after="0" w:line="240" w:lineRule="auto"/>
              <w:textAlignment w:val="baseline"/>
              <w:rPr>
                <w:rFonts w:ascii="Times New Roman" w:eastAsia="Times New Roman" w:hAnsi="Times New Roman" w:cs="Times New Roman"/>
                <w:b/>
                <w:bCs/>
                <w:caps/>
                <w:sz w:val="24"/>
                <w:szCs w:val="24"/>
                <w:lang w:eastAsia="nl-NL"/>
              </w:rPr>
            </w:pPr>
            <w:r w:rsidRPr="004A3E49">
              <w:rPr>
                <w:rFonts w:ascii="Calibri" w:eastAsia="Times New Roman" w:hAnsi="Calibri" w:cs="Calibri"/>
                <w:b/>
                <w:bCs/>
                <w:caps/>
                <w:lang w:eastAsia="nl-NL"/>
              </w:rPr>
              <w:t> </w:t>
            </w:r>
          </w:p>
        </w:tc>
        <w:tc>
          <w:tcPr>
            <w:tcW w:w="8505" w:type="dxa"/>
            <w:gridSpan w:val="2"/>
            <w:tcBorders>
              <w:top w:val="nil"/>
              <w:left w:val="nil"/>
              <w:bottom w:val="nil"/>
              <w:right w:val="nil"/>
            </w:tcBorders>
            <w:shd w:val="clear" w:color="auto" w:fill="auto"/>
            <w:hideMark/>
          </w:tcPr>
          <w:p w14:paraId="69FB0948"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r w:rsidRPr="004A3E49">
              <w:rPr>
                <w:rFonts w:ascii="Calibri" w:eastAsia="Times New Roman" w:hAnsi="Calibri" w:cs="Calibri"/>
                <w:b/>
                <w:bCs/>
                <w:lang w:eastAsia="nl-NL"/>
              </w:rPr>
              <w:t>CASUS VOORLEGGEN</w:t>
            </w:r>
            <w:r w:rsidRPr="004A3E49">
              <w:rPr>
                <w:rFonts w:ascii="Calibri" w:eastAsia="Times New Roman" w:hAnsi="Calibri" w:cs="Calibri"/>
                <w:lang w:eastAsia="nl-NL"/>
              </w:rPr>
              <w:t> </w:t>
            </w:r>
          </w:p>
        </w:tc>
      </w:tr>
      <w:tr w:rsidR="0031565F" w:rsidRPr="004A3E49" w14:paraId="11EC9E95" w14:textId="77777777" w:rsidTr="0079449D">
        <w:tc>
          <w:tcPr>
            <w:tcW w:w="840" w:type="dxa"/>
            <w:tcBorders>
              <w:top w:val="nil"/>
              <w:left w:val="nil"/>
              <w:bottom w:val="nil"/>
              <w:right w:val="single" w:sz="6" w:space="0" w:color="7F7F7F"/>
            </w:tcBorders>
            <w:shd w:val="clear" w:color="auto" w:fill="F2F2F2"/>
            <w:hideMark/>
          </w:tcPr>
          <w:p w14:paraId="399A5AB6" w14:textId="77777777" w:rsidR="0031565F" w:rsidRPr="004A3E49" w:rsidRDefault="0031565F" w:rsidP="0079449D">
            <w:pPr>
              <w:spacing w:after="0" w:line="240" w:lineRule="auto"/>
              <w:textAlignment w:val="baseline"/>
              <w:rPr>
                <w:rFonts w:ascii="Times New Roman" w:eastAsia="Times New Roman" w:hAnsi="Times New Roman" w:cs="Times New Roman"/>
                <w:b/>
                <w:bCs/>
                <w:caps/>
                <w:sz w:val="24"/>
                <w:szCs w:val="24"/>
                <w:lang w:eastAsia="nl-NL"/>
              </w:rPr>
            </w:pPr>
            <w:r w:rsidRPr="004A3E49">
              <w:rPr>
                <w:rFonts w:ascii="Calibri" w:eastAsia="Times New Roman" w:hAnsi="Calibri" w:cs="Calibri"/>
                <w:b/>
                <w:bCs/>
                <w:caps/>
                <w:lang w:eastAsia="nl-NL"/>
              </w:rPr>
              <w:t>6 </w:t>
            </w:r>
          </w:p>
        </w:tc>
        <w:tc>
          <w:tcPr>
            <w:tcW w:w="8505" w:type="dxa"/>
            <w:gridSpan w:val="2"/>
            <w:tcBorders>
              <w:top w:val="nil"/>
              <w:left w:val="nil"/>
              <w:bottom w:val="nil"/>
              <w:right w:val="nil"/>
            </w:tcBorders>
            <w:shd w:val="clear" w:color="auto" w:fill="F2F2F2"/>
            <w:hideMark/>
          </w:tcPr>
          <w:p w14:paraId="7196D3D4"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r w:rsidRPr="004A3E49">
              <w:rPr>
                <w:rFonts w:ascii="Calibri" w:eastAsia="Times New Roman" w:hAnsi="Calibri" w:cs="Calibri"/>
                <w:lang w:eastAsia="nl-NL"/>
              </w:rPr>
              <w:t>Wilt u voor de casus een alternatieve zin geven die gebruikt kan worden als item 1? </w:t>
            </w:r>
          </w:p>
          <w:p w14:paraId="42495271"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proofErr w:type="spellStart"/>
            <w:r w:rsidRPr="004A3E49">
              <w:rPr>
                <w:rFonts w:ascii="Calibri" w:eastAsia="Times New Roman" w:hAnsi="Calibri" w:cs="Calibri"/>
                <w:i/>
                <w:iCs/>
                <w:lang w:eastAsia="nl-NL"/>
              </w:rPr>
              <w:t>Probe</w:t>
            </w:r>
            <w:proofErr w:type="spellEnd"/>
            <w:r w:rsidRPr="004A3E49">
              <w:rPr>
                <w:rFonts w:ascii="Calibri" w:eastAsia="Times New Roman" w:hAnsi="Calibri" w:cs="Calibri"/>
                <w:i/>
                <w:iCs/>
                <w:lang w:eastAsia="nl-NL"/>
              </w:rPr>
              <w:t>: </w:t>
            </w:r>
            <w:r w:rsidRPr="004A3E49">
              <w:rPr>
                <w:rFonts w:ascii="Calibri" w:eastAsia="Times New Roman" w:hAnsi="Calibri" w:cs="Calibri"/>
                <w:lang w:eastAsia="nl-NL"/>
              </w:rPr>
              <w:t>Hoe zou u item 1 anders verwoorden, zodat deze een grotere validiteit heeft? </w:t>
            </w:r>
          </w:p>
        </w:tc>
      </w:tr>
      <w:tr w:rsidR="0031565F" w:rsidRPr="004A3E49" w14:paraId="2A153467" w14:textId="77777777" w:rsidTr="0079449D">
        <w:tc>
          <w:tcPr>
            <w:tcW w:w="840" w:type="dxa"/>
            <w:tcBorders>
              <w:top w:val="nil"/>
              <w:left w:val="nil"/>
              <w:bottom w:val="nil"/>
              <w:right w:val="single" w:sz="6" w:space="0" w:color="7F7F7F"/>
            </w:tcBorders>
            <w:shd w:val="clear" w:color="auto" w:fill="auto"/>
            <w:hideMark/>
          </w:tcPr>
          <w:p w14:paraId="3D8C7253" w14:textId="77777777" w:rsidR="0031565F" w:rsidRPr="004A3E49" w:rsidRDefault="0031565F" w:rsidP="0079449D">
            <w:pPr>
              <w:spacing w:after="0" w:line="240" w:lineRule="auto"/>
              <w:textAlignment w:val="baseline"/>
              <w:rPr>
                <w:rFonts w:ascii="Times New Roman" w:eastAsia="Times New Roman" w:hAnsi="Times New Roman" w:cs="Times New Roman"/>
                <w:b/>
                <w:bCs/>
                <w:caps/>
                <w:sz w:val="24"/>
                <w:szCs w:val="24"/>
                <w:lang w:eastAsia="nl-NL"/>
              </w:rPr>
            </w:pPr>
            <w:r w:rsidRPr="004A3E49">
              <w:rPr>
                <w:rFonts w:ascii="Calibri" w:eastAsia="Times New Roman" w:hAnsi="Calibri" w:cs="Calibri"/>
                <w:b/>
                <w:bCs/>
                <w:caps/>
                <w:lang w:eastAsia="nl-NL"/>
              </w:rPr>
              <w:t>7 </w:t>
            </w:r>
          </w:p>
        </w:tc>
        <w:tc>
          <w:tcPr>
            <w:tcW w:w="8505" w:type="dxa"/>
            <w:gridSpan w:val="2"/>
            <w:tcBorders>
              <w:top w:val="nil"/>
              <w:left w:val="nil"/>
              <w:bottom w:val="nil"/>
              <w:right w:val="nil"/>
            </w:tcBorders>
            <w:shd w:val="clear" w:color="auto" w:fill="auto"/>
            <w:hideMark/>
          </w:tcPr>
          <w:p w14:paraId="500ABCD5"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r w:rsidRPr="004A3E49">
              <w:rPr>
                <w:rFonts w:ascii="Calibri" w:eastAsia="Times New Roman" w:hAnsi="Calibri" w:cs="Calibri"/>
                <w:lang w:eastAsia="nl-NL"/>
              </w:rPr>
              <w:t>Wilt u voor de casus een alternatieve zin geven die gebruikt kan worden als item 2? </w:t>
            </w:r>
          </w:p>
          <w:p w14:paraId="46FB19AF"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proofErr w:type="spellStart"/>
            <w:r w:rsidRPr="004A3E49">
              <w:rPr>
                <w:rFonts w:ascii="Calibri" w:eastAsia="Times New Roman" w:hAnsi="Calibri" w:cs="Calibri"/>
                <w:i/>
                <w:iCs/>
                <w:lang w:eastAsia="nl-NL"/>
              </w:rPr>
              <w:t>Probe</w:t>
            </w:r>
            <w:proofErr w:type="spellEnd"/>
            <w:r w:rsidRPr="004A3E49">
              <w:rPr>
                <w:rFonts w:ascii="Calibri" w:eastAsia="Times New Roman" w:hAnsi="Calibri" w:cs="Calibri"/>
                <w:i/>
                <w:iCs/>
                <w:lang w:eastAsia="nl-NL"/>
              </w:rPr>
              <w:t>: </w:t>
            </w:r>
            <w:r w:rsidRPr="004A3E49">
              <w:rPr>
                <w:rFonts w:ascii="Calibri" w:eastAsia="Times New Roman" w:hAnsi="Calibri" w:cs="Calibri"/>
                <w:lang w:eastAsia="nl-NL"/>
              </w:rPr>
              <w:t>Hoe zou u item 2 anders verwoorden, zodat deze een grotere validiteit heeft? </w:t>
            </w:r>
          </w:p>
        </w:tc>
      </w:tr>
      <w:tr w:rsidR="0031565F" w:rsidRPr="004A3E49" w14:paraId="55A38E46" w14:textId="77777777" w:rsidTr="0079449D">
        <w:tc>
          <w:tcPr>
            <w:tcW w:w="840" w:type="dxa"/>
            <w:tcBorders>
              <w:top w:val="nil"/>
              <w:left w:val="nil"/>
              <w:bottom w:val="nil"/>
              <w:right w:val="single" w:sz="6" w:space="0" w:color="7F7F7F"/>
            </w:tcBorders>
            <w:shd w:val="clear" w:color="auto" w:fill="F2F2F2"/>
            <w:hideMark/>
          </w:tcPr>
          <w:p w14:paraId="0A88277E" w14:textId="77777777" w:rsidR="0031565F" w:rsidRPr="004A3E49" w:rsidRDefault="0031565F" w:rsidP="0079449D">
            <w:pPr>
              <w:spacing w:after="0" w:line="240" w:lineRule="auto"/>
              <w:textAlignment w:val="baseline"/>
              <w:rPr>
                <w:rFonts w:ascii="Times New Roman" w:eastAsia="Times New Roman" w:hAnsi="Times New Roman" w:cs="Times New Roman"/>
                <w:b/>
                <w:bCs/>
                <w:caps/>
                <w:sz w:val="24"/>
                <w:szCs w:val="24"/>
                <w:lang w:eastAsia="nl-NL"/>
              </w:rPr>
            </w:pPr>
            <w:r w:rsidRPr="004A3E49">
              <w:rPr>
                <w:rFonts w:ascii="Calibri" w:eastAsia="Times New Roman" w:hAnsi="Calibri" w:cs="Calibri"/>
                <w:b/>
                <w:bCs/>
                <w:caps/>
                <w:lang w:eastAsia="nl-NL"/>
              </w:rPr>
              <w:t>8 </w:t>
            </w:r>
          </w:p>
        </w:tc>
        <w:tc>
          <w:tcPr>
            <w:tcW w:w="8505" w:type="dxa"/>
            <w:gridSpan w:val="2"/>
            <w:tcBorders>
              <w:top w:val="nil"/>
              <w:left w:val="nil"/>
              <w:bottom w:val="nil"/>
              <w:right w:val="nil"/>
            </w:tcBorders>
            <w:shd w:val="clear" w:color="auto" w:fill="F2F2F2"/>
            <w:hideMark/>
          </w:tcPr>
          <w:p w14:paraId="245FB89C"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r w:rsidRPr="004A3E49">
              <w:rPr>
                <w:rFonts w:ascii="Calibri" w:eastAsia="Times New Roman" w:hAnsi="Calibri" w:cs="Calibri"/>
                <w:lang w:eastAsia="nl-NL"/>
              </w:rPr>
              <w:t>Wilt u voor de casus een alternatieve zin geven die gebruikt kan worden als item 3? </w:t>
            </w:r>
          </w:p>
          <w:p w14:paraId="0739F61E"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proofErr w:type="spellStart"/>
            <w:r w:rsidRPr="004A3E49">
              <w:rPr>
                <w:rFonts w:ascii="Calibri" w:eastAsia="Times New Roman" w:hAnsi="Calibri" w:cs="Calibri"/>
                <w:i/>
                <w:iCs/>
                <w:lang w:eastAsia="nl-NL"/>
              </w:rPr>
              <w:t>Probe</w:t>
            </w:r>
            <w:proofErr w:type="spellEnd"/>
            <w:r w:rsidRPr="004A3E49">
              <w:rPr>
                <w:rFonts w:ascii="Calibri" w:eastAsia="Times New Roman" w:hAnsi="Calibri" w:cs="Calibri"/>
                <w:i/>
                <w:iCs/>
                <w:lang w:eastAsia="nl-NL"/>
              </w:rPr>
              <w:t>: </w:t>
            </w:r>
            <w:r w:rsidRPr="004A3E49">
              <w:rPr>
                <w:rFonts w:ascii="Calibri" w:eastAsia="Times New Roman" w:hAnsi="Calibri" w:cs="Calibri"/>
                <w:lang w:eastAsia="nl-NL"/>
              </w:rPr>
              <w:t>Hoe zou u item 3 anders verwoorden, zodat deze een grotere validiteit heeft? </w:t>
            </w:r>
          </w:p>
        </w:tc>
      </w:tr>
      <w:tr w:rsidR="0031565F" w:rsidRPr="004A3E49" w14:paraId="5C5F1E9C" w14:textId="77777777" w:rsidTr="0079449D">
        <w:tc>
          <w:tcPr>
            <w:tcW w:w="840" w:type="dxa"/>
            <w:tcBorders>
              <w:top w:val="nil"/>
              <w:left w:val="nil"/>
              <w:bottom w:val="nil"/>
              <w:right w:val="single" w:sz="6" w:space="0" w:color="7F7F7F"/>
            </w:tcBorders>
            <w:shd w:val="clear" w:color="auto" w:fill="auto"/>
            <w:hideMark/>
          </w:tcPr>
          <w:p w14:paraId="7E96082A" w14:textId="77777777" w:rsidR="0031565F" w:rsidRPr="004A3E49" w:rsidRDefault="0031565F" w:rsidP="0079449D">
            <w:pPr>
              <w:spacing w:after="0" w:line="240" w:lineRule="auto"/>
              <w:textAlignment w:val="baseline"/>
              <w:rPr>
                <w:rFonts w:ascii="Times New Roman" w:eastAsia="Times New Roman" w:hAnsi="Times New Roman" w:cs="Times New Roman"/>
                <w:b/>
                <w:bCs/>
                <w:caps/>
                <w:sz w:val="24"/>
                <w:szCs w:val="24"/>
                <w:lang w:eastAsia="nl-NL"/>
              </w:rPr>
            </w:pPr>
            <w:r w:rsidRPr="004A3E49">
              <w:rPr>
                <w:rFonts w:ascii="Calibri" w:eastAsia="Times New Roman" w:hAnsi="Calibri" w:cs="Calibri"/>
                <w:b/>
                <w:bCs/>
                <w:caps/>
                <w:lang w:eastAsia="nl-NL"/>
              </w:rPr>
              <w:t>9 </w:t>
            </w:r>
          </w:p>
        </w:tc>
        <w:tc>
          <w:tcPr>
            <w:tcW w:w="8505" w:type="dxa"/>
            <w:gridSpan w:val="2"/>
            <w:tcBorders>
              <w:top w:val="nil"/>
              <w:left w:val="nil"/>
              <w:bottom w:val="nil"/>
              <w:right w:val="nil"/>
            </w:tcBorders>
            <w:shd w:val="clear" w:color="auto" w:fill="auto"/>
            <w:hideMark/>
          </w:tcPr>
          <w:p w14:paraId="5CC4334F"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r w:rsidRPr="004A3E49">
              <w:rPr>
                <w:rFonts w:ascii="Calibri" w:eastAsia="Times New Roman" w:hAnsi="Calibri" w:cs="Calibri"/>
                <w:lang w:eastAsia="nl-NL"/>
              </w:rPr>
              <w:t>Wilt u voor de casus een alternatieve zin geven die gebruikt kan worden als item 4? </w:t>
            </w:r>
          </w:p>
          <w:p w14:paraId="6DF147DF"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proofErr w:type="spellStart"/>
            <w:r w:rsidRPr="004A3E49">
              <w:rPr>
                <w:rFonts w:ascii="Calibri" w:eastAsia="Times New Roman" w:hAnsi="Calibri" w:cs="Calibri"/>
                <w:i/>
                <w:iCs/>
                <w:lang w:eastAsia="nl-NL"/>
              </w:rPr>
              <w:t>Probe</w:t>
            </w:r>
            <w:proofErr w:type="spellEnd"/>
            <w:r w:rsidRPr="004A3E49">
              <w:rPr>
                <w:rFonts w:ascii="Calibri" w:eastAsia="Times New Roman" w:hAnsi="Calibri" w:cs="Calibri"/>
                <w:i/>
                <w:iCs/>
                <w:lang w:eastAsia="nl-NL"/>
              </w:rPr>
              <w:t>: </w:t>
            </w:r>
            <w:r w:rsidRPr="004A3E49">
              <w:rPr>
                <w:rFonts w:ascii="Calibri" w:eastAsia="Times New Roman" w:hAnsi="Calibri" w:cs="Calibri"/>
                <w:lang w:eastAsia="nl-NL"/>
              </w:rPr>
              <w:t>Hoe zou u item 4 anders verwoorden, zodat deze een grotere validiteit heeft? </w:t>
            </w:r>
          </w:p>
        </w:tc>
      </w:tr>
      <w:tr w:rsidR="0031565F" w:rsidRPr="004A3E49" w14:paraId="3B56B171" w14:textId="77777777" w:rsidTr="0079449D">
        <w:tc>
          <w:tcPr>
            <w:tcW w:w="840" w:type="dxa"/>
            <w:tcBorders>
              <w:top w:val="nil"/>
              <w:left w:val="nil"/>
              <w:bottom w:val="nil"/>
              <w:right w:val="single" w:sz="6" w:space="0" w:color="7F7F7F"/>
            </w:tcBorders>
            <w:shd w:val="clear" w:color="auto" w:fill="F2F2F2"/>
            <w:hideMark/>
          </w:tcPr>
          <w:p w14:paraId="48263664" w14:textId="77777777" w:rsidR="0031565F" w:rsidRPr="004A3E49" w:rsidRDefault="0031565F" w:rsidP="0079449D">
            <w:pPr>
              <w:spacing w:after="0" w:line="240" w:lineRule="auto"/>
              <w:textAlignment w:val="baseline"/>
              <w:rPr>
                <w:rFonts w:ascii="Times New Roman" w:eastAsia="Times New Roman" w:hAnsi="Times New Roman" w:cs="Times New Roman"/>
                <w:b/>
                <w:bCs/>
                <w:caps/>
                <w:sz w:val="24"/>
                <w:szCs w:val="24"/>
                <w:lang w:eastAsia="nl-NL"/>
              </w:rPr>
            </w:pPr>
            <w:r w:rsidRPr="004A3E49">
              <w:rPr>
                <w:rFonts w:ascii="Calibri" w:eastAsia="Times New Roman" w:hAnsi="Calibri" w:cs="Calibri"/>
                <w:b/>
                <w:bCs/>
                <w:caps/>
                <w:lang w:eastAsia="nl-NL"/>
              </w:rPr>
              <w:t>10 </w:t>
            </w:r>
          </w:p>
        </w:tc>
        <w:tc>
          <w:tcPr>
            <w:tcW w:w="8505" w:type="dxa"/>
            <w:gridSpan w:val="2"/>
            <w:tcBorders>
              <w:top w:val="nil"/>
              <w:left w:val="nil"/>
              <w:bottom w:val="nil"/>
              <w:right w:val="nil"/>
            </w:tcBorders>
            <w:shd w:val="clear" w:color="auto" w:fill="F2F2F2"/>
            <w:hideMark/>
          </w:tcPr>
          <w:p w14:paraId="7D016D7F"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r w:rsidRPr="004A3E49">
              <w:rPr>
                <w:rFonts w:ascii="Calibri" w:eastAsia="Times New Roman" w:hAnsi="Calibri" w:cs="Calibri"/>
                <w:lang w:eastAsia="nl-NL"/>
              </w:rPr>
              <w:t>Wilt u voor de casus een alternatieve zin geven die gebruikt kan worden als item 5? </w:t>
            </w:r>
          </w:p>
          <w:p w14:paraId="3AD292CE"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proofErr w:type="spellStart"/>
            <w:r w:rsidRPr="004A3E49">
              <w:rPr>
                <w:rFonts w:ascii="Calibri" w:eastAsia="Times New Roman" w:hAnsi="Calibri" w:cs="Calibri"/>
                <w:i/>
                <w:iCs/>
                <w:lang w:eastAsia="nl-NL"/>
              </w:rPr>
              <w:t>Probe</w:t>
            </w:r>
            <w:proofErr w:type="spellEnd"/>
            <w:r w:rsidRPr="004A3E49">
              <w:rPr>
                <w:rFonts w:ascii="Calibri" w:eastAsia="Times New Roman" w:hAnsi="Calibri" w:cs="Calibri"/>
                <w:i/>
                <w:iCs/>
                <w:lang w:eastAsia="nl-NL"/>
              </w:rPr>
              <w:t>:</w:t>
            </w:r>
            <w:r w:rsidRPr="004A3E49">
              <w:rPr>
                <w:rFonts w:ascii="Calibri" w:eastAsia="Times New Roman" w:hAnsi="Calibri" w:cs="Calibri"/>
                <w:lang w:eastAsia="nl-NL"/>
              </w:rPr>
              <w:t> Hoe zou u item 5 anders verwoorden, zodat deze een grotere validiteit heeft? </w:t>
            </w:r>
          </w:p>
        </w:tc>
      </w:tr>
      <w:tr w:rsidR="0031565F" w:rsidRPr="004A3E49" w14:paraId="60FD2257" w14:textId="77777777" w:rsidTr="0079449D">
        <w:tc>
          <w:tcPr>
            <w:tcW w:w="840" w:type="dxa"/>
            <w:tcBorders>
              <w:top w:val="nil"/>
              <w:left w:val="nil"/>
              <w:bottom w:val="nil"/>
              <w:right w:val="single" w:sz="6" w:space="0" w:color="7F7F7F"/>
            </w:tcBorders>
            <w:shd w:val="clear" w:color="auto" w:fill="auto"/>
            <w:hideMark/>
          </w:tcPr>
          <w:p w14:paraId="07E21645" w14:textId="77777777" w:rsidR="0031565F" w:rsidRPr="004A3E49" w:rsidRDefault="0031565F" w:rsidP="0079449D">
            <w:pPr>
              <w:spacing w:after="0" w:line="240" w:lineRule="auto"/>
              <w:textAlignment w:val="baseline"/>
              <w:rPr>
                <w:rFonts w:ascii="Times New Roman" w:eastAsia="Times New Roman" w:hAnsi="Times New Roman" w:cs="Times New Roman"/>
                <w:b/>
                <w:bCs/>
                <w:caps/>
                <w:sz w:val="24"/>
                <w:szCs w:val="24"/>
                <w:lang w:eastAsia="nl-NL"/>
              </w:rPr>
            </w:pPr>
            <w:r w:rsidRPr="004A3E49">
              <w:rPr>
                <w:rFonts w:ascii="Calibri" w:eastAsia="Times New Roman" w:hAnsi="Calibri" w:cs="Calibri"/>
                <w:b/>
                <w:bCs/>
                <w:caps/>
                <w:lang w:eastAsia="nl-NL"/>
              </w:rPr>
              <w:t>11 </w:t>
            </w:r>
          </w:p>
        </w:tc>
        <w:tc>
          <w:tcPr>
            <w:tcW w:w="8505" w:type="dxa"/>
            <w:gridSpan w:val="2"/>
            <w:tcBorders>
              <w:top w:val="nil"/>
              <w:left w:val="nil"/>
              <w:bottom w:val="nil"/>
              <w:right w:val="nil"/>
            </w:tcBorders>
            <w:shd w:val="clear" w:color="auto" w:fill="auto"/>
            <w:hideMark/>
          </w:tcPr>
          <w:p w14:paraId="077CFCDB" w14:textId="77777777" w:rsidR="0031565F" w:rsidRPr="004A3E49" w:rsidRDefault="0031565F" w:rsidP="0079449D">
            <w:pPr>
              <w:spacing w:after="0" w:line="240" w:lineRule="auto"/>
              <w:textAlignment w:val="baseline"/>
              <w:rPr>
                <w:rFonts w:ascii="Times New Roman" w:eastAsia="Times New Roman" w:hAnsi="Times New Roman" w:cs="Times New Roman"/>
                <w:sz w:val="24"/>
                <w:szCs w:val="24"/>
                <w:lang w:eastAsia="nl-NL"/>
              </w:rPr>
            </w:pPr>
            <w:r w:rsidRPr="004A3E49">
              <w:rPr>
                <w:rFonts w:ascii="Calibri" w:eastAsia="Times New Roman" w:hAnsi="Calibri" w:cs="Calibri"/>
                <w:lang w:eastAsia="nl-NL"/>
              </w:rPr>
              <w:t>Heeft u verder nog opmerkingen, vragen of aanvullingen? </w:t>
            </w:r>
          </w:p>
        </w:tc>
      </w:tr>
    </w:tbl>
    <w:p w14:paraId="6A1B5A11" w14:textId="77777777" w:rsidR="0031565F" w:rsidRPr="004A3E49" w:rsidRDefault="0031565F" w:rsidP="0031565F">
      <w:pPr>
        <w:spacing w:after="0" w:line="240" w:lineRule="auto"/>
        <w:textAlignment w:val="baseline"/>
        <w:rPr>
          <w:rFonts w:ascii="Segoe UI" w:eastAsia="Times New Roman" w:hAnsi="Segoe UI" w:cs="Segoe UI"/>
          <w:sz w:val="18"/>
          <w:szCs w:val="18"/>
          <w:lang w:eastAsia="nl-NL"/>
        </w:rPr>
      </w:pPr>
      <w:r w:rsidRPr="004A3E49">
        <w:rPr>
          <w:rFonts w:ascii="Calibri" w:eastAsia="Times New Roman" w:hAnsi="Calibri" w:cs="Calibri"/>
          <w:lang w:eastAsia="nl-NL"/>
        </w:rPr>
        <w:t> </w:t>
      </w:r>
    </w:p>
    <w:p w14:paraId="365B1EAF" w14:textId="77777777" w:rsidR="0031565F" w:rsidRPr="004A3E49" w:rsidRDefault="0031565F" w:rsidP="0031565F">
      <w:pPr>
        <w:spacing w:after="0" w:line="240" w:lineRule="auto"/>
        <w:textAlignment w:val="baseline"/>
        <w:rPr>
          <w:rFonts w:ascii="Segoe UI" w:eastAsia="Times New Roman" w:hAnsi="Segoe UI" w:cs="Segoe UI"/>
          <w:sz w:val="18"/>
          <w:szCs w:val="18"/>
          <w:lang w:eastAsia="nl-NL"/>
        </w:rPr>
      </w:pPr>
      <w:r w:rsidRPr="004A3E49">
        <w:rPr>
          <w:rFonts w:ascii="Calibri" w:eastAsia="Times New Roman" w:hAnsi="Calibri" w:cs="Calibri"/>
          <w:lang w:eastAsia="nl-NL"/>
        </w:rPr>
        <w:t> </w:t>
      </w:r>
    </w:p>
    <w:p w14:paraId="60B4F79D" w14:textId="77777777" w:rsidR="0031565F" w:rsidRPr="004A3E49" w:rsidRDefault="0031565F" w:rsidP="0031565F">
      <w:pPr>
        <w:spacing w:after="0" w:line="240" w:lineRule="auto"/>
        <w:textAlignment w:val="baseline"/>
        <w:rPr>
          <w:rFonts w:ascii="Segoe UI" w:eastAsia="Times New Roman" w:hAnsi="Segoe UI" w:cs="Segoe UI"/>
          <w:sz w:val="18"/>
          <w:szCs w:val="18"/>
          <w:lang w:eastAsia="nl-NL"/>
        </w:rPr>
      </w:pPr>
      <w:r w:rsidRPr="004A3E49">
        <w:rPr>
          <w:rFonts w:ascii="Calibri" w:eastAsia="Times New Roman" w:hAnsi="Calibri" w:cs="Calibri"/>
          <w:b/>
          <w:bCs/>
          <w:lang w:eastAsia="nl-NL"/>
        </w:rPr>
        <w:lastRenderedPageBreak/>
        <w:t>Afsluiting</w:t>
      </w:r>
      <w:r w:rsidRPr="004A3E49">
        <w:rPr>
          <w:rFonts w:ascii="Calibri" w:eastAsia="Times New Roman" w:hAnsi="Calibri" w:cs="Calibri"/>
          <w:lang w:eastAsia="nl-NL"/>
        </w:rPr>
        <w:t> </w:t>
      </w:r>
    </w:p>
    <w:p w14:paraId="198C2C49" w14:textId="77777777" w:rsidR="0031565F" w:rsidRPr="004A3E49" w:rsidRDefault="0031565F" w:rsidP="0031565F">
      <w:pPr>
        <w:spacing w:after="0" w:line="240" w:lineRule="auto"/>
        <w:textAlignment w:val="baseline"/>
        <w:rPr>
          <w:rFonts w:ascii="Segoe UI" w:eastAsia="Times New Roman" w:hAnsi="Segoe UI" w:cs="Segoe UI"/>
          <w:sz w:val="18"/>
          <w:szCs w:val="18"/>
          <w:lang w:eastAsia="nl-NL"/>
        </w:rPr>
      </w:pPr>
      <w:r w:rsidRPr="004A3E49">
        <w:rPr>
          <w:rFonts w:ascii="Calibri" w:eastAsia="Times New Roman" w:hAnsi="Calibri" w:cs="Calibri"/>
          <w:lang w:eastAsia="nl-NL"/>
        </w:rPr>
        <w:t>Bedankt voor het meedoen. Mocht u op de hoogte willen blijven van het onderzoek en het eindresultaat, onze scriptie, dan kan u contact met ons opnemen via dit e-mailadres: </w:t>
      </w:r>
    </w:p>
    <w:p w14:paraId="7486AA42" w14:textId="363621E4" w:rsidR="009A31FF" w:rsidRDefault="0007214C" w:rsidP="009A31FF">
      <w:pPr>
        <w:spacing w:after="0" w:line="240" w:lineRule="auto"/>
        <w:textAlignment w:val="baseline"/>
        <w:rPr>
          <w:rFonts w:ascii="Calibri" w:eastAsia="Times New Roman" w:hAnsi="Calibri" w:cs="Calibri"/>
          <w:lang w:eastAsia="nl-NL"/>
        </w:rPr>
      </w:pPr>
      <w:hyperlink r:id="rId19" w:tgtFrame="_blank" w:history="1">
        <w:r w:rsidR="0031565F" w:rsidRPr="004A3E49">
          <w:rPr>
            <w:rFonts w:ascii="Calibri" w:eastAsia="Times New Roman" w:hAnsi="Calibri" w:cs="Calibri"/>
            <w:color w:val="0563C1"/>
            <w:u w:val="single"/>
            <w:lang w:eastAsia="nl-NL"/>
          </w:rPr>
          <w:t>option-5@outlook.com</w:t>
        </w:r>
      </w:hyperlink>
      <w:r w:rsidR="0031565F" w:rsidRPr="004A3E49">
        <w:rPr>
          <w:rFonts w:ascii="Calibri" w:eastAsia="Times New Roman" w:hAnsi="Calibri" w:cs="Calibri"/>
          <w:lang w:eastAsia="nl-NL"/>
        </w:rPr>
        <w:t> </w:t>
      </w:r>
    </w:p>
    <w:p w14:paraId="55BF03C4" w14:textId="77777777" w:rsidR="009A31FF" w:rsidRDefault="009A31FF">
      <w:pPr>
        <w:rPr>
          <w:rFonts w:ascii="Calibri" w:eastAsia="Times New Roman" w:hAnsi="Calibri" w:cs="Calibri"/>
          <w:lang w:eastAsia="nl-NL"/>
        </w:rPr>
      </w:pPr>
      <w:r>
        <w:rPr>
          <w:rFonts w:ascii="Calibri" w:eastAsia="Times New Roman" w:hAnsi="Calibri" w:cs="Calibri"/>
          <w:lang w:eastAsia="nl-NL"/>
        </w:rPr>
        <w:br w:type="page"/>
      </w:r>
    </w:p>
    <w:p w14:paraId="4CB155CC" w14:textId="19105EA5" w:rsidR="005D3B13" w:rsidRDefault="009A31FF" w:rsidP="00AB5171">
      <w:pPr>
        <w:pStyle w:val="Kop1"/>
        <w:rPr>
          <w:rFonts w:eastAsia="Times New Roman"/>
        </w:rPr>
      </w:pPr>
      <w:r>
        <w:rPr>
          <w:rFonts w:eastAsia="Times New Roman"/>
        </w:rPr>
        <w:lastRenderedPageBreak/>
        <w:t xml:space="preserve">Bijlage C: </w:t>
      </w:r>
      <w:r w:rsidR="005D3B13">
        <w:rPr>
          <w:rFonts w:eastAsia="Times New Roman"/>
        </w:rPr>
        <w:t>WMO</w:t>
      </w:r>
      <w:r w:rsidR="00AB5171">
        <w:rPr>
          <w:rFonts w:eastAsia="Times New Roman"/>
        </w:rPr>
        <w:t xml:space="preserve"> ethische toetsing</w:t>
      </w:r>
    </w:p>
    <w:p w14:paraId="509DEF29" w14:textId="671EE06A" w:rsidR="00AB5171" w:rsidRDefault="00AB5171" w:rsidP="00AB5171">
      <w:pPr>
        <w:rPr>
          <w:lang w:eastAsia="nl-NL"/>
        </w:rPr>
      </w:pPr>
    </w:p>
    <w:p w14:paraId="7B61B201" w14:textId="0903630A" w:rsidR="00AB5171" w:rsidRDefault="00AB5171">
      <w:pPr>
        <w:rPr>
          <w:lang w:eastAsia="nl-NL"/>
        </w:rPr>
      </w:pPr>
      <w:r>
        <w:rPr>
          <w:noProof/>
        </w:rPr>
        <w:drawing>
          <wp:anchor distT="0" distB="0" distL="114300" distR="114300" simplePos="0" relativeHeight="251658246" behindDoc="1" locked="0" layoutInCell="1" allowOverlap="1" wp14:anchorId="49F6003D" wp14:editId="61FB1E0B">
            <wp:simplePos x="0" y="0"/>
            <wp:positionH relativeFrom="margin">
              <wp:align>center</wp:align>
            </wp:positionH>
            <wp:positionV relativeFrom="page">
              <wp:posOffset>1658408</wp:posOffset>
            </wp:positionV>
            <wp:extent cx="6231255" cy="3900170"/>
            <wp:effectExtent l="0" t="0" r="0" b="5080"/>
            <wp:wrapTight wrapText="bothSides">
              <wp:wrapPolygon edited="0">
                <wp:start x="0" y="0"/>
                <wp:lineTo x="0" y="21523"/>
                <wp:lineTo x="21527" y="21523"/>
                <wp:lineTo x="21527" y="0"/>
                <wp:lineTo x="0" y="0"/>
              </wp:wrapPolygon>
            </wp:wrapTight>
            <wp:docPr id="297012121" name="Picture 163180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809715"/>
                    <pic:cNvPicPr/>
                  </pic:nvPicPr>
                  <pic:blipFill>
                    <a:blip r:embed="rId20">
                      <a:extLst>
                        <a:ext uri="{28A0092B-C50C-407E-A947-70E740481C1C}">
                          <a14:useLocalDpi xmlns:a14="http://schemas.microsoft.com/office/drawing/2010/main" val="0"/>
                        </a:ext>
                      </a:extLst>
                    </a:blip>
                    <a:stretch>
                      <a:fillRect/>
                    </a:stretch>
                  </pic:blipFill>
                  <pic:spPr>
                    <a:xfrm>
                      <a:off x="0" y="0"/>
                      <a:ext cx="6231255" cy="3900170"/>
                    </a:xfrm>
                    <a:prstGeom prst="rect">
                      <a:avLst/>
                    </a:prstGeom>
                  </pic:spPr>
                </pic:pic>
              </a:graphicData>
            </a:graphic>
            <wp14:sizeRelH relativeFrom="margin">
              <wp14:pctWidth>0</wp14:pctWidth>
            </wp14:sizeRelH>
            <wp14:sizeRelV relativeFrom="margin">
              <wp14:pctHeight>0</wp14:pctHeight>
            </wp14:sizeRelV>
          </wp:anchor>
        </w:drawing>
      </w:r>
      <w:r>
        <w:rPr>
          <w:lang w:eastAsia="nl-NL"/>
        </w:rPr>
        <w:br w:type="page"/>
      </w:r>
    </w:p>
    <w:p w14:paraId="5B624281" w14:textId="43307999" w:rsidR="00AB5171" w:rsidRDefault="00FE6FE3" w:rsidP="00FE6FE3">
      <w:pPr>
        <w:pStyle w:val="Kop1"/>
      </w:pPr>
      <w:r>
        <w:lastRenderedPageBreak/>
        <w:t xml:space="preserve">Bijlage D: </w:t>
      </w:r>
      <w:r w:rsidR="00365CEC">
        <w:t>informed consent</w:t>
      </w:r>
    </w:p>
    <w:p w14:paraId="1153ABDC" w14:textId="77777777" w:rsidR="00E21096" w:rsidRDefault="00E21096" w:rsidP="00E21096">
      <w:pPr>
        <w:pStyle w:val="Geenafstand"/>
      </w:pPr>
    </w:p>
    <w:p w14:paraId="51F4DD21" w14:textId="77777777" w:rsidR="00E21096" w:rsidRDefault="00E21096" w:rsidP="00E21096">
      <w:pPr>
        <w:pStyle w:val="Geenafstand"/>
      </w:pPr>
      <w:r>
        <w:rPr>
          <w:i/>
          <w:iCs/>
        </w:rPr>
        <w:t>Betreft:</w:t>
      </w:r>
      <w:r>
        <w:t xml:space="preserve"> onderzoek naar de face validity van de OPTION-5 observatielijst</w:t>
      </w:r>
    </w:p>
    <w:p w14:paraId="39D41C65" w14:textId="77777777" w:rsidR="00E21096" w:rsidRDefault="00E21096" w:rsidP="00E21096">
      <w:pPr>
        <w:pStyle w:val="Geenafstand"/>
      </w:pPr>
    </w:p>
    <w:p w14:paraId="19522DA1" w14:textId="77777777" w:rsidR="00E21096" w:rsidRDefault="00E21096" w:rsidP="00E21096">
      <w:pPr>
        <w:pStyle w:val="Geenafstand"/>
      </w:pPr>
      <w:r>
        <w:t>Ik verklaar op een voor mij duidelijke wijze te zijn ingelicht over de aard, methode en het doel van het onderzoek. Ik weet dat de gegevens van het onderzoek, op opleidingsniveau en aantal werkzame jaren als fysiotherapeut na, geanonimiseerd zijn.</w:t>
      </w:r>
    </w:p>
    <w:p w14:paraId="00AD324A" w14:textId="77777777" w:rsidR="00E21096" w:rsidRDefault="00E21096" w:rsidP="00E21096">
      <w:pPr>
        <w:pStyle w:val="Geenafstand"/>
      </w:pPr>
    </w:p>
    <w:p w14:paraId="0F6EE839" w14:textId="77777777" w:rsidR="00E21096" w:rsidRDefault="00E21096" w:rsidP="00E21096">
      <w:pPr>
        <w:pStyle w:val="Geenafstand"/>
      </w:pPr>
      <w:r>
        <w:t>Ik begrijp dat video- en geluidsmateriaal uitsluitend voor analyse en educatieve doeleinden zal worden gebruikt. Ik stem geheel vrijwillig in met deelname aan dit onderzoek en weet dat ik op elk moment zonder opgaaf van reden mijn deelname kan beëindigen. Uw geanonimiseerde gegevens zullen alleen gebruikt worden voor het onderzoek.</w:t>
      </w:r>
    </w:p>
    <w:p w14:paraId="2CCF940C" w14:textId="77777777" w:rsidR="00E21096" w:rsidRDefault="00E21096" w:rsidP="00E21096">
      <w:pPr>
        <w:pStyle w:val="Geenafstand"/>
      </w:pPr>
    </w:p>
    <w:p w14:paraId="326F5E53" w14:textId="77777777" w:rsidR="00E21096" w:rsidRDefault="00E21096" w:rsidP="00E21096">
      <w:pPr>
        <w:pStyle w:val="Geenafstand"/>
      </w:pPr>
      <w:r>
        <w:t>Ik verklaar dat ik weet recht te hebben op mijn eigen gegevens als ik hiernaar vraag.</w:t>
      </w:r>
    </w:p>
    <w:p w14:paraId="75825CB2" w14:textId="77777777" w:rsidR="00E21096" w:rsidRDefault="00E21096" w:rsidP="00E21096">
      <w:pPr>
        <w:pStyle w:val="Geenafstand"/>
      </w:pPr>
    </w:p>
    <w:p w14:paraId="252B0640" w14:textId="77777777" w:rsidR="00E21096" w:rsidRDefault="00E21096" w:rsidP="00E21096">
      <w:pPr>
        <w:pStyle w:val="Geenafstand"/>
      </w:pPr>
      <w:r>
        <w:t>U verklaart dat u fysiotherapeut bent, werkzaam in de eerstelijns praktijk.</w:t>
      </w:r>
    </w:p>
    <w:p w14:paraId="7E9B7E91" w14:textId="77777777" w:rsidR="00E21096" w:rsidRDefault="00E21096" w:rsidP="00E21096">
      <w:pPr>
        <w:pStyle w:val="Geenafstand"/>
      </w:pPr>
    </w:p>
    <w:p w14:paraId="2E537F28" w14:textId="77777777" w:rsidR="00E21096" w:rsidRDefault="00E21096" w:rsidP="00E21096">
      <w:pPr>
        <w:pStyle w:val="Geenafstand"/>
      </w:pPr>
      <w:r>
        <w:t xml:space="preserve">Voor verdere vragen kan u ons terugmailen naar dit e-mailadres: </w:t>
      </w:r>
      <w:hyperlink r:id="rId21" w:history="1">
        <w:r w:rsidRPr="00CA0D0B">
          <w:rPr>
            <w:rStyle w:val="Hyperlink"/>
          </w:rPr>
          <w:t>option-5@outlook.com</w:t>
        </w:r>
      </w:hyperlink>
      <w:r>
        <w:t>.</w:t>
      </w:r>
    </w:p>
    <w:p w14:paraId="5441EC62" w14:textId="77777777" w:rsidR="00E21096" w:rsidRDefault="00E21096" w:rsidP="00E21096">
      <w:pPr>
        <w:pStyle w:val="Geenafstand"/>
        <w:rPr>
          <w:b/>
          <w:bCs/>
        </w:rPr>
      </w:pPr>
    </w:p>
    <w:p w14:paraId="0016570E" w14:textId="77777777" w:rsidR="00E21096" w:rsidRPr="00D606CE" w:rsidRDefault="00E21096" w:rsidP="00E21096">
      <w:pPr>
        <w:pStyle w:val="Geenafstand"/>
      </w:pPr>
      <w:r>
        <w:t>In te vullen door de deelnemer:</w:t>
      </w:r>
    </w:p>
    <w:p w14:paraId="74165354" w14:textId="77777777" w:rsidR="00E21096" w:rsidRDefault="00E21096" w:rsidP="00E21096">
      <w:pPr>
        <w:pStyle w:val="Geenafstand"/>
        <w:rPr>
          <w:b/>
          <w:bCs/>
        </w:rPr>
      </w:pPr>
    </w:p>
    <w:p w14:paraId="1787B3E8" w14:textId="77777777" w:rsidR="00E21096" w:rsidRDefault="00E21096" w:rsidP="00E21096">
      <w:pPr>
        <w:pStyle w:val="Geenafstand"/>
      </w:pPr>
      <w:r>
        <w:rPr>
          <w:i/>
          <w:iCs/>
        </w:rPr>
        <w:t>Naam:</w:t>
      </w:r>
    </w:p>
    <w:p w14:paraId="4C0D8C3E" w14:textId="77777777" w:rsidR="00E21096" w:rsidRPr="00D606CE" w:rsidRDefault="00E21096" w:rsidP="00E21096">
      <w:pPr>
        <w:pStyle w:val="Geenafstand"/>
      </w:pPr>
    </w:p>
    <w:p w14:paraId="3ECA12DF" w14:textId="77777777" w:rsidR="00E21096" w:rsidRPr="00D606CE" w:rsidRDefault="00E21096" w:rsidP="00E21096">
      <w:pPr>
        <w:pStyle w:val="Geenafstand"/>
      </w:pPr>
      <w:r>
        <w:rPr>
          <w:i/>
          <w:iCs/>
        </w:rPr>
        <w:t>Datum:</w:t>
      </w:r>
    </w:p>
    <w:p w14:paraId="6942C183" w14:textId="77777777" w:rsidR="00E21096" w:rsidRDefault="00E21096" w:rsidP="00E21096">
      <w:pPr>
        <w:pStyle w:val="Geenafstand"/>
        <w:rPr>
          <w:i/>
          <w:iCs/>
        </w:rPr>
      </w:pPr>
    </w:p>
    <w:p w14:paraId="4106A9E3" w14:textId="77777777" w:rsidR="00E21096" w:rsidRPr="00D606CE" w:rsidRDefault="00E21096" w:rsidP="00E21096">
      <w:pPr>
        <w:pStyle w:val="Geenafstand"/>
      </w:pPr>
      <w:r>
        <w:rPr>
          <w:i/>
          <w:iCs/>
        </w:rPr>
        <w:t>Paraaf:</w:t>
      </w:r>
    </w:p>
    <w:p w14:paraId="37B04780" w14:textId="77777777" w:rsidR="00E21096" w:rsidRDefault="00E21096" w:rsidP="00E21096">
      <w:pPr>
        <w:pStyle w:val="Geenafstand"/>
        <w:rPr>
          <w:i/>
          <w:iCs/>
        </w:rPr>
      </w:pPr>
    </w:p>
    <w:p w14:paraId="00B3D1C5" w14:textId="77777777" w:rsidR="00E21096" w:rsidRDefault="00E21096" w:rsidP="00E21096">
      <w:pPr>
        <w:pStyle w:val="Geenafstand"/>
      </w:pPr>
    </w:p>
    <w:p w14:paraId="0D8324FF" w14:textId="77777777" w:rsidR="00E21096" w:rsidRDefault="00E21096" w:rsidP="00E21096">
      <w:pPr>
        <w:pStyle w:val="Geenafstand"/>
      </w:pPr>
      <w:r>
        <w:t>In te vullen door de onderzoeker:</w:t>
      </w:r>
    </w:p>
    <w:p w14:paraId="7B2F077A" w14:textId="77777777" w:rsidR="00E21096" w:rsidRDefault="00E21096" w:rsidP="00E21096">
      <w:pPr>
        <w:pStyle w:val="Geenafstand"/>
      </w:pPr>
    </w:p>
    <w:p w14:paraId="563ECB8B" w14:textId="77777777" w:rsidR="00E21096" w:rsidRDefault="00E21096" w:rsidP="00E21096">
      <w:pPr>
        <w:pStyle w:val="Geenafstand"/>
        <w:rPr>
          <w:i/>
          <w:iCs/>
        </w:rPr>
      </w:pPr>
      <w:r>
        <w:rPr>
          <w:i/>
          <w:iCs/>
        </w:rPr>
        <w:t>Naam:</w:t>
      </w:r>
    </w:p>
    <w:p w14:paraId="42136B3D" w14:textId="77777777" w:rsidR="00E21096" w:rsidRDefault="00E21096" w:rsidP="00E21096">
      <w:pPr>
        <w:pStyle w:val="Geenafstand"/>
        <w:rPr>
          <w:i/>
          <w:iCs/>
        </w:rPr>
      </w:pPr>
      <w:r>
        <w:rPr>
          <w:i/>
          <w:iCs/>
        </w:rPr>
        <w:br/>
        <w:t>Datum:</w:t>
      </w:r>
    </w:p>
    <w:p w14:paraId="7E05D188" w14:textId="77777777" w:rsidR="00E21096" w:rsidRDefault="00E21096" w:rsidP="00E21096">
      <w:pPr>
        <w:pStyle w:val="Geenafstand"/>
        <w:rPr>
          <w:i/>
          <w:iCs/>
        </w:rPr>
      </w:pPr>
    </w:p>
    <w:p w14:paraId="35B5AEA3" w14:textId="1242F5B6" w:rsidR="00E21096" w:rsidRDefault="00E21096" w:rsidP="00E21096">
      <w:pPr>
        <w:rPr>
          <w:i/>
          <w:iCs/>
        </w:rPr>
      </w:pPr>
      <w:r>
        <w:rPr>
          <w:i/>
          <w:iCs/>
        </w:rPr>
        <w:t>Paraaf:</w:t>
      </w:r>
    </w:p>
    <w:p w14:paraId="2DD8F02E" w14:textId="77777777" w:rsidR="00E21096" w:rsidRDefault="00E21096">
      <w:pPr>
        <w:rPr>
          <w:i/>
          <w:iCs/>
        </w:rPr>
      </w:pPr>
      <w:r>
        <w:rPr>
          <w:i/>
          <w:iCs/>
        </w:rPr>
        <w:br w:type="page"/>
      </w:r>
    </w:p>
    <w:p w14:paraId="260B1575" w14:textId="0582F5E9" w:rsidR="00365CEC" w:rsidRDefault="00E21096" w:rsidP="00E21096">
      <w:pPr>
        <w:pStyle w:val="Kop1"/>
      </w:pPr>
      <w:r>
        <w:lastRenderedPageBreak/>
        <w:t>Bijlage E: informatiebrief</w:t>
      </w:r>
    </w:p>
    <w:p w14:paraId="34DBEC0E" w14:textId="77777777" w:rsidR="00056295" w:rsidRDefault="00056295" w:rsidP="00056295">
      <w:pPr>
        <w:pStyle w:val="Geenafstand"/>
      </w:pPr>
    </w:p>
    <w:p w14:paraId="5B89F3EB" w14:textId="78A03346" w:rsidR="00056295" w:rsidRDefault="00056295" w:rsidP="00056295">
      <w:pPr>
        <w:pStyle w:val="Geenafstand"/>
      </w:pPr>
      <w:r>
        <w:t>Geachte heer/mevrouw,</w:t>
      </w:r>
    </w:p>
    <w:p w14:paraId="565F5D4E" w14:textId="77777777" w:rsidR="00056295" w:rsidRDefault="00056295" w:rsidP="00056295">
      <w:pPr>
        <w:pStyle w:val="Geenafstand"/>
      </w:pPr>
    </w:p>
    <w:p w14:paraId="238B587F" w14:textId="77777777" w:rsidR="00056295" w:rsidRDefault="00056295" w:rsidP="00056295">
      <w:pPr>
        <w:pStyle w:val="Geenafstand"/>
      </w:pPr>
      <w:r>
        <w:t>Wij zijn Mark en Rozemarijn, vierdejaars studenten fysiotherapie die in opdracht van de Hanzehogeschool Groningen ons afstudeeronderzoek naar de OPTION-5 doen. Dit is een observatielijst die de mate van shared decision making in de gezondheidszorg meet. Momenteel wordt de OPTION-5 niet gebruikt in de fysiotherapeutische setting, omdat de validiteit hiervan nog niet onderzocht is. Via een kwalitatieve studie gaan wij de face validity van de OPTION-5 onderzoeken. Hiervoor hebben wij hulp nodig van fysiotherapeuten die in de eerstelijns praktijk werkzaam zijn.</w:t>
      </w:r>
    </w:p>
    <w:p w14:paraId="33CECDD7" w14:textId="77777777" w:rsidR="00056295" w:rsidRDefault="00056295" w:rsidP="00056295">
      <w:pPr>
        <w:pStyle w:val="Geenafstand"/>
      </w:pPr>
    </w:p>
    <w:p w14:paraId="1FBB7272" w14:textId="77777777" w:rsidR="00056295" w:rsidRDefault="00056295" w:rsidP="00056295">
      <w:pPr>
        <w:pStyle w:val="Geenafstand"/>
        <w:rPr>
          <w:lang w:val="en-US"/>
        </w:rPr>
      </w:pPr>
      <w:r w:rsidRPr="004F766A">
        <w:rPr>
          <w:i/>
          <w:iCs/>
          <w:lang w:val="en-US"/>
        </w:rPr>
        <w:t>Wat is shared decision making (</w:t>
      </w:r>
      <w:r>
        <w:rPr>
          <w:i/>
          <w:iCs/>
          <w:lang w:val="en-US"/>
        </w:rPr>
        <w:t>SDM)?</w:t>
      </w:r>
    </w:p>
    <w:p w14:paraId="752241DF" w14:textId="6028C770" w:rsidR="00056295" w:rsidRDefault="00056295" w:rsidP="00056295">
      <w:pPr>
        <w:pStyle w:val="Geenafstand"/>
      </w:pPr>
      <w:r w:rsidRPr="00B47517">
        <w:t>Shared decision making is het proces van het maken</w:t>
      </w:r>
      <w:r>
        <w:t xml:space="preserve"> van een weloverwogen besluit samen met de patiënt. De eerste vermelding van SDM komt uit 1982 en komt voort op de principes van ‘</w:t>
      </w:r>
      <w:proofErr w:type="spellStart"/>
      <w:r>
        <w:t>patient</w:t>
      </w:r>
      <w:proofErr w:type="spellEnd"/>
      <w:r>
        <w:t xml:space="preserve"> </w:t>
      </w:r>
      <w:proofErr w:type="spellStart"/>
      <w:r>
        <w:t>centered</w:t>
      </w:r>
      <w:proofErr w:type="spellEnd"/>
      <w:r>
        <w:t xml:space="preserve"> care’ </w:t>
      </w:r>
      <w:sdt>
        <w:sdtPr>
          <w:id w:val="-1531642324"/>
          <w:citation/>
        </w:sdtPr>
        <w:sdtEndPr/>
        <w:sdtContent>
          <w:r>
            <w:fldChar w:fldCharType="begin"/>
          </w:r>
          <w:r>
            <w:instrText xml:space="preserve">CITATION TijdelijkeAanduiding1 \l 1043 </w:instrText>
          </w:r>
          <w:r>
            <w:fldChar w:fldCharType="separate"/>
          </w:r>
          <w:r>
            <w:rPr>
              <w:noProof/>
            </w:rPr>
            <w:t>(Elwyn G. F.-W., 2012)</w:t>
          </w:r>
          <w:r>
            <w:fldChar w:fldCharType="end"/>
          </w:r>
        </w:sdtContent>
      </w:sdt>
      <w:r>
        <w:t xml:space="preserve">. Met SDM kan de kwaliteit van de communicatie tussen patiënt en zorgverlener verbeteren en de patiënt een wetenschappelijk onderbouwde keuze laten maken </w:t>
      </w:r>
      <w:sdt>
        <w:sdtPr>
          <w:id w:val="1427466453"/>
          <w:citation/>
        </w:sdtPr>
        <w:sdtEndPr/>
        <w:sdtContent>
          <w:r>
            <w:fldChar w:fldCharType="begin"/>
          </w:r>
          <w:r>
            <w:instrText xml:space="preserve">CITATION TijdelijkeAanduiding2 \l 1043 </w:instrText>
          </w:r>
          <w:r>
            <w:fldChar w:fldCharType="separate"/>
          </w:r>
          <w:r>
            <w:rPr>
              <w:noProof/>
            </w:rPr>
            <w:t>(Hoffmann T. C., 2020)</w:t>
          </w:r>
          <w:r>
            <w:fldChar w:fldCharType="end"/>
          </w:r>
        </w:sdtContent>
      </w:sdt>
      <w:r>
        <w:t xml:space="preserve">. Er is nog relatief weinig onderzoek gedaan naar het gebruik van SDM binnen de fysiotherapie. Er is een gebrek aan richtlijnen voor het gebruik ervan </w:t>
      </w:r>
      <w:sdt>
        <w:sdtPr>
          <w:id w:val="527067028"/>
          <w:placeholder>
            <w:docPart w:val="FC8992DB7F3843F6A17B0C9162AD2688"/>
          </w:placeholder>
          <w:citation/>
        </w:sdtPr>
        <w:sdtEndPr/>
        <w:sdtContent>
          <w:r>
            <w:fldChar w:fldCharType="begin"/>
          </w:r>
          <w:r>
            <w:instrText xml:space="preserve">CITATION TijdelijkeAanduiding1 \l 1043 </w:instrText>
          </w:r>
          <w:r>
            <w:fldChar w:fldCharType="separate"/>
          </w:r>
          <w:r>
            <w:rPr>
              <w:noProof/>
            </w:rPr>
            <w:t>(Elwyn G. F.-W., 2012)</w:t>
          </w:r>
          <w:r>
            <w:fldChar w:fldCharType="end"/>
          </w:r>
        </w:sdtContent>
      </w:sdt>
      <w:r>
        <w:t xml:space="preserve"> ondanks dat fysiotherapeuten positief tegenover het gebruik ervan staan </w:t>
      </w:r>
      <w:sdt>
        <w:sdtPr>
          <w:id w:val="-103655699"/>
          <w:placeholder>
            <w:docPart w:val="A32E16D86F594D6EB81B76FF3667614F"/>
          </w:placeholder>
          <w:citation/>
        </w:sdtPr>
        <w:sdtEndPr/>
        <w:sdtContent>
          <w:r>
            <w:fldChar w:fldCharType="begin"/>
          </w:r>
          <w:r>
            <w:instrText xml:space="preserve">CITATION TijdelijkeAanduiding3 \l 1043 </w:instrText>
          </w:r>
          <w:r>
            <w:fldChar w:fldCharType="separate"/>
          </w:r>
          <w:r>
            <w:rPr>
              <w:noProof/>
            </w:rPr>
            <w:t>(Topp J. W., 2018)</w:t>
          </w:r>
          <w:r>
            <w:fldChar w:fldCharType="end"/>
          </w:r>
        </w:sdtContent>
      </w:sdt>
      <w:r>
        <w:t>.</w:t>
      </w:r>
    </w:p>
    <w:p w14:paraId="3E460CA3" w14:textId="77777777" w:rsidR="00056295" w:rsidRDefault="00056295" w:rsidP="00056295">
      <w:pPr>
        <w:pStyle w:val="Geenafstand"/>
      </w:pPr>
    </w:p>
    <w:p w14:paraId="205F902D" w14:textId="77777777" w:rsidR="00056295" w:rsidRDefault="00056295" w:rsidP="00056295">
      <w:pPr>
        <w:pStyle w:val="Geenafstand"/>
      </w:pPr>
      <w:r>
        <w:rPr>
          <w:i/>
          <w:iCs/>
        </w:rPr>
        <w:t>Wat is de OPTION-5?</w:t>
      </w:r>
    </w:p>
    <w:p w14:paraId="0D2AC25A" w14:textId="77777777" w:rsidR="00056295" w:rsidRDefault="00056295" w:rsidP="00056295">
      <w:pPr>
        <w:pStyle w:val="Geenafstand"/>
      </w:pPr>
      <w:r>
        <w:t>De OPTION-5 is een observatielijst die middels vijf items de mate van SDM in de gezondheidszorg meet. Per item kan een score van nul tot vier gehaald worden, waarbij een score van vier een hoge mate van SDM betekent. Hieronder vindt u een link naar de observatielijst:</w:t>
      </w:r>
    </w:p>
    <w:p w14:paraId="3C6EAC6B" w14:textId="77777777" w:rsidR="00056295" w:rsidRDefault="0007214C" w:rsidP="00056295">
      <w:pPr>
        <w:pStyle w:val="Geenafstand"/>
      </w:pPr>
      <w:hyperlink r:id="rId22" w:history="1">
        <w:r w:rsidR="00056295" w:rsidRPr="00CA0D0B">
          <w:rPr>
            <w:rStyle w:val="Hyperlink"/>
          </w:rPr>
          <w:t>http://kennisbundel.vilans.nl/docs/kennisbundel/Zelfmanagement/OPTION-5-item-observatielijst-Elwyn.pdf</w:t>
        </w:r>
      </w:hyperlink>
      <w:r w:rsidR="00056295">
        <w:t xml:space="preserve"> </w:t>
      </w:r>
    </w:p>
    <w:p w14:paraId="7CD967C6" w14:textId="77777777" w:rsidR="00056295" w:rsidRDefault="00056295" w:rsidP="00056295">
      <w:pPr>
        <w:pStyle w:val="Geenafstand"/>
      </w:pPr>
    </w:p>
    <w:p w14:paraId="3B6F0E24" w14:textId="77777777" w:rsidR="00056295" w:rsidRDefault="00056295" w:rsidP="00056295">
      <w:pPr>
        <w:pStyle w:val="Geenafstand"/>
      </w:pPr>
      <w:r>
        <w:rPr>
          <w:i/>
          <w:iCs/>
        </w:rPr>
        <w:t>Het onderzoek</w:t>
      </w:r>
    </w:p>
    <w:p w14:paraId="2E7E549E" w14:textId="77777777" w:rsidR="00056295" w:rsidRDefault="00056295" w:rsidP="00056295">
      <w:pPr>
        <w:pStyle w:val="Geenafstand"/>
      </w:pPr>
      <w:r>
        <w:t>Er wordt online een eenmalig gestructureerd interview afgenomen via Microsoft Teams waarin wij vragen stellen over de verschillende items van de OPTION-5. Wij willen weten wat u van de face validity van elk item vindt, en vragen hoe u de items anders zou verwoorden. Het afnemen van de vragenlijst duurt ongeveer</w:t>
      </w:r>
      <w:r w:rsidRPr="1D6FD12E">
        <w:t xml:space="preserve"> 30 minuten. P</w:t>
      </w:r>
      <w:r>
        <w:t>articipanten van het onderzoek mogen op elk moment deelname weigeren en van verdere medewerking afzien. U kan op de hoogte worden gesteld van de onderzoeksresultaten, mocht u dit willen. Uw opleidingsniveau en aantal werkzame jaren als fysiotherapeut worden gebruikt in het onderzoek, overige persoonlijke gegevens worden geanonimiseerd.</w:t>
      </w:r>
    </w:p>
    <w:p w14:paraId="3F810D90" w14:textId="77777777" w:rsidR="00056295" w:rsidRDefault="00056295" w:rsidP="00056295">
      <w:pPr>
        <w:pStyle w:val="Geenafstand"/>
      </w:pPr>
    </w:p>
    <w:p w14:paraId="54F210D2" w14:textId="77777777" w:rsidR="00056295" w:rsidRDefault="00056295" w:rsidP="00056295">
      <w:pPr>
        <w:pStyle w:val="Geenafstand"/>
      </w:pPr>
      <w:r>
        <w:t>Het afnemen van de vragenlijst wordt opgenomen. Mocht u hier bezwaar tegen hebben dan kunt u dit aangeven.</w:t>
      </w:r>
    </w:p>
    <w:p w14:paraId="657C3B61" w14:textId="77777777" w:rsidR="00056295" w:rsidRDefault="00056295" w:rsidP="00056295">
      <w:pPr>
        <w:pStyle w:val="Geenafstand"/>
      </w:pPr>
    </w:p>
    <w:p w14:paraId="69FED213" w14:textId="77777777" w:rsidR="00056295" w:rsidRDefault="00056295" w:rsidP="00056295">
      <w:pPr>
        <w:pStyle w:val="Geenafstand"/>
      </w:pPr>
      <w:r>
        <w:t xml:space="preserve">Voor verdere vragen kan u ons terugmailen naar dit e-mailadres: </w:t>
      </w:r>
      <w:hyperlink r:id="rId23">
        <w:r w:rsidRPr="53CE9C64">
          <w:rPr>
            <w:rStyle w:val="Hyperlink"/>
          </w:rPr>
          <w:t>option-5@outlook.com</w:t>
        </w:r>
      </w:hyperlink>
      <w:r>
        <w:t>.</w:t>
      </w:r>
    </w:p>
    <w:p w14:paraId="6FCE1AEF" w14:textId="77777777" w:rsidR="00056295" w:rsidRDefault="00056295" w:rsidP="00056295">
      <w:pPr>
        <w:pStyle w:val="Geenafstand"/>
      </w:pPr>
    </w:p>
    <w:p w14:paraId="50EC4294" w14:textId="77777777" w:rsidR="00056295" w:rsidRDefault="00056295" w:rsidP="00056295">
      <w:pPr>
        <w:pStyle w:val="Geenafstand"/>
      </w:pPr>
      <w:r>
        <w:t>Met vriendelijke groet,</w:t>
      </w:r>
    </w:p>
    <w:p w14:paraId="12C2F612" w14:textId="77777777" w:rsidR="00056295" w:rsidRDefault="00056295" w:rsidP="00056295">
      <w:pPr>
        <w:pStyle w:val="Geenafstand"/>
      </w:pPr>
    </w:p>
    <w:p w14:paraId="28161C67" w14:textId="759F3AD0" w:rsidR="00056295" w:rsidRDefault="00056295" w:rsidP="00056295">
      <w:pPr>
        <w:pStyle w:val="Geenafstand"/>
      </w:pPr>
      <w:r>
        <w:t>Mark Toxopeus &amp; Rozemarijn Postema</w:t>
      </w:r>
    </w:p>
    <w:p w14:paraId="0C209250" w14:textId="1AD5990E" w:rsidR="00BA59A3" w:rsidRDefault="00BA59A3">
      <w:pPr>
        <w:rPr>
          <w:lang w:eastAsia="nl-NL"/>
        </w:rPr>
      </w:pPr>
      <w:r>
        <w:rPr>
          <w:lang w:eastAsia="nl-NL"/>
        </w:rPr>
        <w:br w:type="page"/>
      </w:r>
    </w:p>
    <w:p w14:paraId="0F5D6B3B" w14:textId="33CAC5CC" w:rsidR="00E21096" w:rsidRPr="00F06E71" w:rsidRDefault="00BA59A3" w:rsidP="00BA59A3">
      <w:pPr>
        <w:pStyle w:val="Kop1"/>
        <w:rPr>
          <w:lang w:val="en-US"/>
        </w:rPr>
      </w:pPr>
      <w:proofErr w:type="spellStart"/>
      <w:r w:rsidRPr="00F06E71">
        <w:rPr>
          <w:lang w:val="en-US"/>
        </w:rPr>
        <w:lastRenderedPageBreak/>
        <w:t>Bijlage</w:t>
      </w:r>
      <w:proofErr w:type="spellEnd"/>
      <w:r w:rsidRPr="00F06E71">
        <w:rPr>
          <w:lang w:val="en-US"/>
        </w:rPr>
        <w:t xml:space="preserve"> F: </w:t>
      </w:r>
      <w:r w:rsidR="00751B8C" w:rsidRPr="00F06E71">
        <w:rPr>
          <w:lang w:val="en-US"/>
        </w:rPr>
        <w:t>quotation reports</w:t>
      </w:r>
    </w:p>
    <w:p w14:paraId="680E0629" w14:textId="4C037608" w:rsidR="002E5F52" w:rsidRPr="00F06E71" w:rsidRDefault="002E5F52" w:rsidP="002E5F52">
      <w:pPr>
        <w:pStyle w:val="Geenafstand"/>
        <w:rPr>
          <w:lang w:val="en-US" w:eastAsia="nl-NL"/>
        </w:rPr>
      </w:pPr>
    </w:p>
    <w:p w14:paraId="3BD40040" w14:textId="44D63D01" w:rsidR="002E5F52" w:rsidRPr="00F06E71" w:rsidRDefault="002E5F52" w:rsidP="002E5F52">
      <w:pPr>
        <w:pStyle w:val="Geenafstand"/>
        <w:rPr>
          <w:b/>
          <w:bCs/>
          <w:lang w:val="en-US" w:eastAsia="nl-NL"/>
        </w:rPr>
      </w:pPr>
      <w:r w:rsidRPr="00F06E71">
        <w:rPr>
          <w:b/>
          <w:bCs/>
          <w:lang w:val="en-US" w:eastAsia="nl-NL"/>
        </w:rPr>
        <w:t>Item 1</w:t>
      </w:r>
    </w:p>
    <w:tbl>
      <w:tblPr>
        <w:tblStyle w:val="Tabelraster"/>
        <w:tblW w:w="9067" w:type="dxa"/>
        <w:tblLook w:val="04A0" w:firstRow="1" w:lastRow="0" w:firstColumn="1" w:lastColumn="0" w:noHBand="0" w:noVBand="1"/>
      </w:tblPr>
      <w:tblGrid>
        <w:gridCol w:w="9067"/>
      </w:tblGrid>
      <w:tr w:rsidR="00811673" w:rsidRPr="00811673" w14:paraId="59FECE88" w14:textId="77777777" w:rsidTr="00DD6D79">
        <w:trPr>
          <w:trHeight w:val="729"/>
        </w:trPr>
        <w:tc>
          <w:tcPr>
            <w:tcW w:w="9067" w:type="dxa"/>
            <w:shd w:val="clear" w:color="auto" w:fill="auto"/>
            <w:hideMark/>
          </w:tcPr>
          <w:p w14:paraId="27DCBB01" w14:textId="42C7E1A1" w:rsidR="00811673" w:rsidRPr="00B27729" w:rsidRDefault="00811673" w:rsidP="00811673">
            <w:pPr>
              <w:pStyle w:val="Geenafstand"/>
              <w:rPr>
                <w:lang w:eastAsia="nl-NL"/>
              </w:rPr>
            </w:pPr>
            <w:r w:rsidRPr="00B27729">
              <w:rPr>
                <w:lang w:eastAsia="nl-NL"/>
              </w:rPr>
              <w:t>De fysiotherapeut bevestigt dat er meerdere behandelmogelijkheden bestaan waarover een besluit genomen moet worden.</w:t>
            </w:r>
          </w:p>
        </w:tc>
      </w:tr>
      <w:tr w:rsidR="00811673" w:rsidRPr="00811673" w14:paraId="6177685F" w14:textId="77777777" w:rsidTr="00DD6D79">
        <w:trPr>
          <w:trHeight w:val="973"/>
        </w:trPr>
        <w:tc>
          <w:tcPr>
            <w:tcW w:w="9067" w:type="dxa"/>
            <w:shd w:val="clear" w:color="auto" w:fill="auto"/>
            <w:hideMark/>
          </w:tcPr>
          <w:p w14:paraId="1F4627F3" w14:textId="4D4C55E1" w:rsidR="00811673" w:rsidRPr="00B27729" w:rsidRDefault="00811673" w:rsidP="00811673">
            <w:pPr>
              <w:pStyle w:val="Geenafstand"/>
              <w:rPr>
                <w:lang w:eastAsia="nl-NL"/>
              </w:rPr>
            </w:pPr>
            <w:r w:rsidRPr="00B27729">
              <w:rPr>
                <w:lang w:eastAsia="nl-NL"/>
              </w:rPr>
              <w:t>De fysiotherapeut vestigt de aandacht op een gezondheidsprobleem waarvoor meerdere behandelmogelijkheden bestaan, waarvoor een besluit genomen moet worden.</w:t>
            </w:r>
          </w:p>
        </w:tc>
      </w:tr>
      <w:tr w:rsidR="00811673" w:rsidRPr="00811673" w14:paraId="4244B745" w14:textId="77777777" w:rsidTr="00DD6D79">
        <w:trPr>
          <w:trHeight w:val="729"/>
        </w:trPr>
        <w:tc>
          <w:tcPr>
            <w:tcW w:w="9067" w:type="dxa"/>
            <w:shd w:val="clear" w:color="auto" w:fill="auto"/>
            <w:hideMark/>
          </w:tcPr>
          <w:p w14:paraId="3CEBEF36" w14:textId="76782B6C" w:rsidR="00811673" w:rsidRPr="00B27729" w:rsidRDefault="00811673" w:rsidP="00811673">
            <w:pPr>
              <w:pStyle w:val="Geenafstand"/>
              <w:rPr>
                <w:lang w:eastAsia="nl-NL"/>
              </w:rPr>
            </w:pPr>
            <w:r w:rsidRPr="00B27729">
              <w:rPr>
                <w:lang w:eastAsia="nl-NL"/>
              </w:rPr>
              <w:t xml:space="preserve">De zorgverlener vestigt de aandacht op het gezondheidsprobleem waarvoor meerdere behandeling bestaan en bespreekt dit met de </w:t>
            </w:r>
            <w:r w:rsidR="00B61E4F" w:rsidRPr="00B27729">
              <w:rPr>
                <w:lang w:eastAsia="nl-NL"/>
              </w:rPr>
              <w:t>patiënt</w:t>
            </w:r>
            <w:r w:rsidRPr="00B27729">
              <w:rPr>
                <w:lang w:eastAsia="nl-NL"/>
              </w:rPr>
              <w:t>.</w:t>
            </w:r>
          </w:p>
        </w:tc>
      </w:tr>
      <w:tr w:rsidR="00811673" w:rsidRPr="00811673" w14:paraId="2EBF60FB" w14:textId="77777777" w:rsidTr="00DD6D79">
        <w:trPr>
          <w:trHeight w:val="1216"/>
        </w:trPr>
        <w:tc>
          <w:tcPr>
            <w:tcW w:w="9067" w:type="dxa"/>
            <w:shd w:val="clear" w:color="auto" w:fill="auto"/>
            <w:hideMark/>
          </w:tcPr>
          <w:p w14:paraId="6137A4EF" w14:textId="77777777" w:rsidR="00811673" w:rsidRPr="00B27729" w:rsidRDefault="00811673" w:rsidP="00811673">
            <w:pPr>
              <w:pStyle w:val="Geenafstand"/>
              <w:rPr>
                <w:lang w:eastAsia="nl-NL"/>
              </w:rPr>
            </w:pPr>
            <w:r w:rsidRPr="00B27729">
              <w:rPr>
                <w:lang w:eastAsia="nl-NL"/>
              </w:rPr>
              <w:t xml:space="preserve">De zorgverlener vestigt de aandacht op, of bevestigt de hulpvraag waarvoor meerdere behandel/ beleidsmogelijkheden bestaan, waarover een gezamenlijk besluit genomen moet worden waarbij de patiënt actief betrokken is. </w:t>
            </w:r>
          </w:p>
        </w:tc>
      </w:tr>
      <w:tr w:rsidR="00811673" w:rsidRPr="00811673" w14:paraId="180FB447" w14:textId="77777777" w:rsidTr="00DD6D79">
        <w:trPr>
          <w:trHeight w:val="729"/>
        </w:trPr>
        <w:tc>
          <w:tcPr>
            <w:tcW w:w="9067" w:type="dxa"/>
            <w:hideMark/>
          </w:tcPr>
          <w:p w14:paraId="7EF85632" w14:textId="6887AF9B" w:rsidR="00811673" w:rsidRPr="00B27729" w:rsidRDefault="00811673" w:rsidP="00811673">
            <w:pPr>
              <w:pStyle w:val="Geenafstand"/>
              <w:rPr>
                <w:lang w:eastAsia="nl-NL"/>
              </w:rPr>
            </w:pPr>
            <w:r w:rsidRPr="00B27729">
              <w:rPr>
                <w:lang w:eastAsia="nl-NL"/>
              </w:rPr>
              <w:t>De fysiotherapeut vestigt de aandacht op de klacht en vertelt de behandelmogelijkheden waarover een gezamenlijk besluit moet worden genomen.</w:t>
            </w:r>
          </w:p>
        </w:tc>
      </w:tr>
      <w:tr w:rsidR="00811673" w:rsidRPr="00811673" w14:paraId="32B10C5C" w14:textId="77777777" w:rsidTr="00DD6D79">
        <w:trPr>
          <w:trHeight w:val="729"/>
        </w:trPr>
        <w:tc>
          <w:tcPr>
            <w:tcW w:w="9067" w:type="dxa"/>
            <w:shd w:val="clear" w:color="auto" w:fill="auto"/>
            <w:hideMark/>
          </w:tcPr>
          <w:p w14:paraId="2D83C1DD" w14:textId="3868CC50" w:rsidR="00811673" w:rsidRPr="00B27729" w:rsidRDefault="00811673" w:rsidP="00811673">
            <w:pPr>
              <w:pStyle w:val="Geenafstand"/>
              <w:rPr>
                <w:lang w:eastAsia="nl-NL"/>
              </w:rPr>
            </w:pPr>
            <w:r w:rsidRPr="00B27729">
              <w:rPr>
                <w:lang w:eastAsia="nl-NL"/>
              </w:rPr>
              <w:t>De fysiotherapeut benoemt het gezondheidsprobleem waarvoor meerdere behandel- of beleidsmogelijkheden bestaan waarover een besluit moet worden genomen.</w:t>
            </w:r>
          </w:p>
        </w:tc>
      </w:tr>
      <w:tr w:rsidR="00811673" w:rsidRPr="00811673" w14:paraId="5C285DCA" w14:textId="77777777" w:rsidTr="00DD6D79">
        <w:trPr>
          <w:trHeight w:val="729"/>
        </w:trPr>
        <w:tc>
          <w:tcPr>
            <w:tcW w:w="9067" w:type="dxa"/>
            <w:shd w:val="clear" w:color="auto" w:fill="auto"/>
            <w:hideMark/>
          </w:tcPr>
          <w:p w14:paraId="4D33ED6D" w14:textId="77777777" w:rsidR="00811673" w:rsidRPr="00B27729" w:rsidRDefault="00811673" w:rsidP="00811673">
            <w:pPr>
              <w:pStyle w:val="Geenafstand"/>
              <w:rPr>
                <w:lang w:eastAsia="nl-NL"/>
              </w:rPr>
            </w:pPr>
            <w:r w:rsidRPr="00B27729">
              <w:rPr>
                <w:lang w:eastAsia="nl-NL"/>
              </w:rPr>
              <w:t>De zorgverlener bevestigt via ICF behandelbare grootheden waar een besluit voor wordt genomen.</w:t>
            </w:r>
          </w:p>
        </w:tc>
      </w:tr>
      <w:tr w:rsidR="00811673" w:rsidRPr="00811673" w14:paraId="6EE3FFA6" w14:textId="77777777" w:rsidTr="00DD6D79">
        <w:trPr>
          <w:trHeight w:val="486"/>
        </w:trPr>
        <w:tc>
          <w:tcPr>
            <w:tcW w:w="9067" w:type="dxa"/>
            <w:shd w:val="clear" w:color="auto" w:fill="auto"/>
            <w:hideMark/>
          </w:tcPr>
          <w:p w14:paraId="13A2FD81" w14:textId="77777777" w:rsidR="00811673" w:rsidRPr="00B27729" w:rsidRDefault="00811673" w:rsidP="00811673">
            <w:pPr>
              <w:pStyle w:val="Geenafstand"/>
              <w:rPr>
                <w:lang w:eastAsia="nl-NL"/>
              </w:rPr>
            </w:pPr>
            <w:r w:rsidRPr="00B27729">
              <w:rPr>
                <w:lang w:eastAsia="nl-NL"/>
              </w:rPr>
              <w:t>De zorgverlener stelt het gezondheidsprobleem vast en geeft aan welke verschillende behandelmogelijkheden er zijn.</w:t>
            </w:r>
          </w:p>
        </w:tc>
      </w:tr>
      <w:tr w:rsidR="00811673" w:rsidRPr="00811673" w14:paraId="396C4660" w14:textId="77777777" w:rsidTr="00DD6D79">
        <w:trPr>
          <w:trHeight w:val="486"/>
        </w:trPr>
        <w:tc>
          <w:tcPr>
            <w:tcW w:w="9067" w:type="dxa"/>
            <w:hideMark/>
          </w:tcPr>
          <w:p w14:paraId="3BD36F94" w14:textId="77777777" w:rsidR="00811673" w:rsidRPr="00B27729" w:rsidRDefault="00811673" w:rsidP="00811673">
            <w:pPr>
              <w:pStyle w:val="Geenafstand"/>
              <w:rPr>
                <w:lang w:eastAsia="nl-NL"/>
              </w:rPr>
            </w:pPr>
            <w:r w:rsidRPr="00B27729">
              <w:rPr>
                <w:lang w:eastAsia="nl-NL"/>
              </w:rPr>
              <w:t>De fysiotherapeut vestigt de aandacht op de aandoening waarvoor meerdere behandelmogelijkheden bestaan.</w:t>
            </w:r>
          </w:p>
        </w:tc>
      </w:tr>
      <w:tr w:rsidR="00811673" w:rsidRPr="00811673" w14:paraId="3D2D7118" w14:textId="77777777" w:rsidTr="00DD6D79">
        <w:trPr>
          <w:trHeight w:val="729"/>
        </w:trPr>
        <w:tc>
          <w:tcPr>
            <w:tcW w:w="9067" w:type="dxa"/>
            <w:hideMark/>
          </w:tcPr>
          <w:p w14:paraId="09D4A0E7" w14:textId="77777777" w:rsidR="00811673" w:rsidRPr="00B27729" w:rsidRDefault="00811673" w:rsidP="00811673">
            <w:pPr>
              <w:pStyle w:val="Geenafstand"/>
              <w:rPr>
                <w:lang w:eastAsia="nl-NL"/>
              </w:rPr>
            </w:pPr>
            <w:r w:rsidRPr="00B27729">
              <w:rPr>
                <w:lang w:eastAsia="nl-NL"/>
              </w:rPr>
              <w:t>De zorgverlener bevestigt het gezondheidsprobleem waarna er een besluit moet worden genomen over de behandelmogelijkheden.</w:t>
            </w:r>
          </w:p>
        </w:tc>
      </w:tr>
      <w:tr w:rsidR="00811673" w:rsidRPr="00811673" w14:paraId="457B7E9D" w14:textId="77777777" w:rsidTr="00DD6D79">
        <w:trPr>
          <w:trHeight w:val="486"/>
        </w:trPr>
        <w:tc>
          <w:tcPr>
            <w:tcW w:w="9067" w:type="dxa"/>
            <w:hideMark/>
          </w:tcPr>
          <w:p w14:paraId="135881E2" w14:textId="77777777" w:rsidR="00811673" w:rsidRPr="00B27729" w:rsidRDefault="00811673" w:rsidP="00811673">
            <w:pPr>
              <w:pStyle w:val="Geenafstand"/>
              <w:rPr>
                <w:lang w:eastAsia="nl-NL"/>
              </w:rPr>
            </w:pPr>
            <w:r w:rsidRPr="00B27729">
              <w:rPr>
                <w:lang w:eastAsia="nl-NL"/>
              </w:rPr>
              <w:t>De fysiotherapeut bespreekt het gezondheidsprobleem waarvoor meerdere behandelmogelijkheden bestaan.</w:t>
            </w:r>
          </w:p>
        </w:tc>
      </w:tr>
      <w:tr w:rsidR="00811673" w:rsidRPr="00811673" w14:paraId="17AA27AF" w14:textId="77777777" w:rsidTr="00DD6D79">
        <w:trPr>
          <w:trHeight w:val="486"/>
        </w:trPr>
        <w:tc>
          <w:tcPr>
            <w:tcW w:w="9067" w:type="dxa"/>
            <w:hideMark/>
          </w:tcPr>
          <w:p w14:paraId="2DB519C3" w14:textId="77777777" w:rsidR="00811673" w:rsidRPr="00B27729" w:rsidRDefault="00811673" w:rsidP="00811673">
            <w:pPr>
              <w:pStyle w:val="Geenafstand"/>
              <w:rPr>
                <w:lang w:eastAsia="nl-NL"/>
              </w:rPr>
            </w:pPr>
            <w:r w:rsidRPr="00B27729">
              <w:rPr>
                <w:lang w:eastAsia="nl-NL"/>
              </w:rPr>
              <w:t>De fysiotherapeut haalt het gezondheidsprobleem naar boven en bespreekt de behandelmogelijkheden.</w:t>
            </w:r>
          </w:p>
        </w:tc>
      </w:tr>
      <w:tr w:rsidR="00811673" w:rsidRPr="00811673" w14:paraId="0A8B2A7F" w14:textId="77777777" w:rsidTr="00DD6D79">
        <w:trPr>
          <w:trHeight w:val="486"/>
        </w:trPr>
        <w:tc>
          <w:tcPr>
            <w:tcW w:w="9067" w:type="dxa"/>
            <w:hideMark/>
          </w:tcPr>
          <w:p w14:paraId="75C10FE1" w14:textId="2D8DA368" w:rsidR="00811673" w:rsidRPr="00B27729" w:rsidRDefault="00811673" w:rsidP="00811673">
            <w:pPr>
              <w:pStyle w:val="Geenafstand"/>
              <w:rPr>
                <w:lang w:eastAsia="nl-NL"/>
              </w:rPr>
            </w:pPr>
            <w:r w:rsidRPr="00B27729">
              <w:rPr>
                <w:lang w:eastAsia="nl-NL"/>
              </w:rPr>
              <w:t>De fysiotherapeut zorgt ervoor dat het probleem erkend wordt en beschrijft verschillende behandelmogelijkheden</w:t>
            </w:r>
            <w:r w:rsidR="0030799E">
              <w:rPr>
                <w:lang w:eastAsia="nl-NL"/>
              </w:rPr>
              <w:t>.</w:t>
            </w:r>
          </w:p>
        </w:tc>
      </w:tr>
      <w:tr w:rsidR="00811673" w:rsidRPr="00811673" w14:paraId="04F895A1" w14:textId="77777777" w:rsidTr="00DD6D79">
        <w:trPr>
          <w:trHeight w:val="729"/>
        </w:trPr>
        <w:tc>
          <w:tcPr>
            <w:tcW w:w="9067" w:type="dxa"/>
            <w:hideMark/>
          </w:tcPr>
          <w:p w14:paraId="17E9F214" w14:textId="7B2DF7F0" w:rsidR="00811673" w:rsidRPr="00B27729" w:rsidRDefault="00811673" w:rsidP="00811673">
            <w:pPr>
              <w:pStyle w:val="Geenafstand"/>
              <w:rPr>
                <w:lang w:eastAsia="nl-NL"/>
              </w:rPr>
            </w:pPr>
            <w:r w:rsidRPr="00B27729">
              <w:rPr>
                <w:lang w:eastAsia="nl-NL"/>
              </w:rPr>
              <w:t>De fysiotherapeut vestigt de aandacht op een gezondheidsprobleem en bevestigd de verschillende soorten behandelmogelijkheden</w:t>
            </w:r>
            <w:r w:rsidR="0030799E">
              <w:rPr>
                <w:lang w:eastAsia="nl-NL"/>
              </w:rPr>
              <w:t>.</w:t>
            </w:r>
          </w:p>
        </w:tc>
      </w:tr>
      <w:tr w:rsidR="00811673" w:rsidRPr="00811673" w14:paraId="04609872" w14:textId="77777777" w:rsidTr="00DD6D79">
        <w:trPr>
          <w:trHeight w:val="729"/>
        </w:trPr>
        <w:tc>
          <w:tcPr>
            <w:tcW w:w="9067" w:type="dxa"/>
            <w:hideMark/>
          </w:tcPr>
          <w:p w14:paraId="4F90E2FB" w14:textId="77777777" w:rsidR="00811673" w:rsidRPr="00B27729" w:rsidRDefault="00811673" w:rsidP="00811673">
            <w:pPr>
              <w:pStyle w:val="Geenafstand"/>
              <w:rPr>
                <w:lang w:eastAsia="nl-NL"/>
              </w:rPr>
            </w:pPr>
            <w:r w:rsidRPr="00B27729">
              <w:rPr>
                <w:lang w:eastAsia="nl-NL"/>
              </w:rPr>
              <w:t xml:space="preserve">De zorgverlener geeft informatie aan de patiënt over het gezondheidsprobleem waarover een besluit moet worden genomen. </w:t>
            </w:r>
          </w:p>
        </w:tc>
      </w:tr>
      <w:tr w:rsidR="00811673" w:rsidRPr="00811673" w14:paraId="076CCBC4" w14:textId="77777777" w:rsidTr="00DD6D79">
        <w:trPr>
          <w:trHeight w:val="729"/>
        </w:trPr>
        <w:tc>
          <w:tcPr>
            <w:tcW w:w="9067" w:type="dxa"/>
            <w:hideMark/>
          </w:tcPr>
          <w:p w14:paraId="08C4F80D" w14:textId="77777777" w:rsidR="00811673" w:rsidRPr="00B27729" w:rsidRDefault="00811673" w:rsidP="00811673">
            <w:pPr>
              <w:pStyle w:val="Geenafstand"/>
              <w:rPr>
                <w:lang w:eastAsia="nl-NL"/>
              </w:rPr>
            </w:pPr>
            <w:r w:rsidRPr="00B27729">
              <w:rPr>
                <w:lang w:eastAsia="nl-NL"/>
              </w:rPr>
              <w:t>De fysiotherapeut bespreekt het gezondheidsprobleem waarover een besluit moet worden genomen in samenspraak met de patiënt.</w:t>
            </w:r>
          </w:p>
        </w:tc>
      </w:tr>
      <w:tr w:rsidR="00811673" w:rsidRPr="00811673" w14:paraId="51776820" w14:textId="77777777" w:rsidTr="00DD6D79">
        <w:trPr>
          <w:trHeight w:val="486"/>
        </w:trPr>
        <w:tc>
          <w:tcPr>
            <w:tcW w:w="9067" w:type="dxa"/>
            <w:hideMark/>
          </w:tcPr>
          <w:p w14:paraId="73D1C4CA" w14:textId="7F2E017A" w:rsidR="00811673" w:rsidRPr="00B27729" w:rsidRDefault="00811673" w:rsidP="00811673">
            <w:pPr>
              <w:pStyle w:val="Geenafstand"/>
              <w:rPr>
                <w:lang w:eastAsia="nl-NL"/>
              </w:rPr>
            </w:pPr>
            <w:r w:rsidRPr="00B27729">
              <w:rPr>
                <w:lang w:eastAsia="nl-NL"/>
              </w:rPr>
              <w:t>De fysiotherapeut definieert het probleem en bespreekt de behandelmogelijkheden.</w:t>
            </w:r>
          </w:p>
        </w:tc>
      </w:tr>
    </w:tbl>
    <w:p w14:paraId="69EF2E85" w14:textId="78F43CC7" w:rsidR="000F7226" w:rsidRDefault="000F7226" w:rsidP="002E5F52">
      <w:pPr>
        <w:pStyle w:val="Geenafstand"/>
        <w:rPr>
          <w:b/>
          <w:bCs/>
          <w:lang w:eastAsia="nl-NL"/>
        </w:rPr>
      </w:pPr>
    </w:p>
    <w:p w14:paraId="4CCC8791" w14:textId="77777777" w:rsidR="000F7226" w:rsidRDefault="000F7226">
      <w:pPr>
        <w:rPr>
          <w:b/>
          <w:bCs/>
          <w:lang w:eastAsia="nl-NL"/>
        </w:rPr>
      </w:pPr>
      <w:r>
        <w:rPr>
          <w:b/>
          <w:bCs/>
          <w:lang w:eastAsia="nl-NL"/>
        </w:rPr>
        <w:br w:type="page"/>
      </w:r>
    </w:p>
    <w:p w14:paraId="286655BF" w14:textId="31BF6796" w:rsidR="002E5F52" w:rsidRDefault="000F7226" w:rsidP="002E5F52">
      <w:pPr>
        <w:pStyle w:val="Geenafstand"/>
        <w:rPr>
          <w:b/>
          <w:bCs/>
          <w:lang w:eastAsia="nl-NL"/>
        </w:rPr>
      </w:pPr>
      <w:r>
        <w:rPr>
          <w:b/>
          <w:bCs/>
          <w:lang w:eastAsia="nl-NL"/>
        </w:rPr>
        <w:lastRenderedPageBreak/>
        <w:t>Item 2</w:t>
      </w:r>
    </w:p>
    <w:tbl>
      <w:tblPr>
        <w:tblStyle w:val="Tabelraster"/>
        <w:tblW w:w="9067" w:type="dxa"/>
        <w:tblLook w:val="04A0" w:firstRow="1" w:lastRow="0" w:firstColumn="1" w:lastColumn="0" w:noHBand="0" w:noVBand="1"/>
      </w:tblPr>
      <w:tblGrid>
        <w:gridCol w:w="9067"/>
      </w:tblGrid>
      <w:tr w:rsidR="00B27729" w:rsidRPr="00B27729" w14:paraId="7B871D4B" w14:textId="77777777" w:rsidTr="007046F2">
        <w:trPr>
          <w:trHeight w:val="552"/>
        </w:trPr>
        <w:tc>
          <w:tcPr>
            <w:tcW w:w="9067" w:type="dxa"/>
            <w:hideMark/>
          </w:tcPr>
          <w:p w14:paraId="1CC98F31" w14:textId="0F57F70F" w:rsidR="00B27729" w:rsidRPr="00B27729" w:rsidRDefault="00D6115A" w:rsidP="00B27729">
            <w:pPr>
              <w:pStyle w:val="Geenafstand"/>
              <w:rPr>
                <w:lang w:eastAsia="nl-NL"/>
              </w:rPr>
            </w:pPr>
            <w:r>
              <w:rPr>
                <w:lang w:eastAsia="nl-NL"/>
              </w:rPr>
              <w:t>D</w:t>
            </w:r>
            <w:r w:rsidR="00B27729" w:rsidRPr="00B27729">
              <w:rPr>
                <w:lang w:eastAsia="nl-NL"/>
              </w:rPr>
              <w:t>e fysiotherapeut verzekert de patiënt dat deze goed geïnformeerd zal worden over verschillende mogelijkheden.</w:t>
            </w:r>
          </w:p>
        </w:tc>
      </w:tr>
      <w:tr w:rsidR="00B27729" w:rsidRPr="00B27729" w14:paraId="6C64DC5A" w14:textId="77777777" w:rsidTr="007046F2">
        <w:trPr>
          <w:trHeight w:val="828"/>
        </w:trPr>
        <w:tc>
          <w:tcPr>
            <w:tcW w:w="9067" w:type="dxa"/>
            <w:hideMark/>
          </w:tcPr>
          <w:p w14:paraId="097BC5ED" w14:textId="58D2EC40" w:rsidR="00B27729" w:rsidRPr="00B27729" w:rsidRDefault="00B27729" w:rsidP="00B27729">
            <w:pPr>
              <w:pStyle w:val="Geenafstand"/>
              <w:rPr>
                <w:lang w:eastAsia="nl-NL"/>
              </w:rPr>
            </w:pPr>
            <w:r w:rsidRPr="00B27729">
              <w:rPr>
                <w:lang w:eastAsia="nl-NL"/>
              </w:rPr>
              <w:t xml:space="preserve">De fysiotherapeut verzekert de patiënt of bevestigt dat de fysiotherapeut de patiënt zal helpen om goed </w:t>
            </w:r>
            <w:r w:rsidR="00DA798C" w:rsidRPr="00B27729">
              <w:rPr>
                <w:lang w:eastAsia="nl-NL"/>
              </w:rPr>
              <w:t>geïnformeerd</w:t>
            </w:r>
            <w:r w:rsidRPr="00B27729">
              <w:rPr>
                <w:lang w:eastAsia="nl-NL"/>
              </w:rPr>
              <w:t xml:space="preserve"> te raken en de verschillende mogelijkheden af te wegen.</w:t>
            </w:r>
          </w:p>
        </w:tc>
      </w:tr>
      <w:tr w:rsidR="00B27729" w:rsidRPr="00B27729" w14:paraId="1654C294" w14:textId="77777777" w:rsidTr="007046F2">
        <w:trPr>
          <w:trHeight w:val="552"/>
        </w:trPr>
        <w:tc>
          <w:tcPr>
            <w:tcW w:w="9067" w:type="dxa"/>
            <w:hideMark/>
          </w:tcPr>
          <w:p w14:paraId="74665EEE" w14:textId="2EBE25E6" w:rsidR="00B27729" w:rsidRPr="00B27729" w:rsidRDefault="00B27729" w:rsidP="00B27729">
            <w:pPr>
              <w:pStyle w:val="Geenafstand"/>
              <w:rPr>
                <w:lang w:eastAsia="nl-NL"/>
              </w:rPr>
            </w:pPr>
            <w:r w:rsidRPr="00B27729">
              <w:rPr>
                <w:lang w:eastAsia="nl-NL"/>
              </w:rPr>
              <w:t>De behandelend therapeut doet zijn best om de patiënt zo goed mogelijk te informeren over de mogelijkheden.</w:t>
            </w:r>
          </w:p>
        </w:tc>
      </w:tr>
      <w:tr w:rsidR="00B27729" w:rsidRPr="00B27729" w14:paraId="019D00C8" w14:textId="77777777" w:rsidTr="007046F2">
        <w:trPr>
          <w:trHeight w:val="828"/>
        </w:trPr>
        <w:tc>
          <w:tcPr>
            <w:tcW w:w="9067" w:type="dxa"/>
            <w:hideMark/>
          </w:tcPr>
          <w:p w14:paraId="4CB973D1" w14:textId="4FC0A971" w:rsidR="00B27729" w:rsidRPr="00B27729" w:rsidRDefault="00B27729" w:rsidP="00B27729">
            <w:pPr>
              <w:pStyle w:val="Geenafstand"/>
              <w:rPr>
                <w:lang w:eastAsia="nl-NL"/>
              </w:rPr>
            </w:pPr>
            <w:r w:rsidRPr="00B27729">
              <w:rPr>
                <w:lang w:eastAsia="nl-NL"/>
              </w:rPr>
              <w:t xml:space="preserve">De zorgverlener evalueert of de patiënt zijn/haar situatie begrijpt en vraagt of de patiënt in eigen woorden kan uitleggen welke opties er zijn. </w:t>
            </w:r>
          </w:p>
        </w:tc>
      </w:tr>
      <w:tr w:rsidR="00B27729" w:rsidRPr="00B27729" w14:paraId="7AF53651" w14:textId="77777777" w:rsidTr="007046F2">
        <w:trPr>
          <w:trHeight w:val="828"/>
        </w:trPr>
        <w:tc>
          <w:tcPr>
            <w:tcW w:w="9067" w:type="dxa"/>
            <w:hideMark/>
          </w:tcPr>
          <w:p w14:paraId="7F33A2B0" w14:textId="2D31396E" w:rsidR="00B27729" w:rsidRPr="00B27729" w:rsidRDefault="00B27729" w:rsidP="00B27729">
            <w:pPr>
              <w:pStyle w:val="Geenafstand"/>
              <w:rPr>
                <w:lang w:eastAsia="nl-NL"/>
              </w:rPr>
            </w:pPr>
            <w:r w:rsidRPr="00B27729">
              <w:rPr>
                <w:lang w:eastAsia="nl-NL"/>
              </w:rPr>
              <w:t>De fysiotherapeut verschaft de patiënt informatie over het natuurlijk beloop van de klacht en helpt de patiënt bij het afwegen van de mogelijkheden.</w:t>
            </w:r>
          </w:p>
        </w:tc>
      </w:tr>
      <w:tr w:rsidR="00B27729" w:rsidRPr="00B27729" w14:paraId="0ADB5AE1" w14:textId="77777777" w:rsidTr="007046F2">
        <w:trPr>
          <w:trHeight w:val="552"/>
        </w:trPr>
        <w:tc>
          <w:tcPr>
            <w:tcW w:w="9067" w:type="dxa"/>
            <w:hideMark/>
          </w:tcPr>
          <w:p w14:paraId="2C31BAE3" w14:textId="54750195" w:rsidR="00B27729" w:rsidRPr="00B27729" w:rsidRDefault="00B27729" w:rsidP="00B27729">
            <w:pPr>
              <w:pStyle w:val="Geenafstand"/>
              <w:rPr>
                <w:lang w:eastAsia="nl-NL"/>
              </w:rPr>
            </w:pPr>
            <w:r w:rsidRPr="00B27729">
              <w:rPr>
                <w:lang w:eastAsia="nl-NL"/>
              </w:rPr>
              <w:t>De fysiotherapeut zorgt dat de patiënt goed geïnformeerd wordt over zijn of haar klacht, om behandelopties af te wegen.</w:t>
            </w:r>
          </w:p>
        </w:tc>
      </w:tr>
      <w:tr w:rsidR="00B27729" w:rsidRPr="00B27729" w14:paraId="7B910362" w14:textId="77777777" w:rsidTr="007046F2">
        <w:trPr>
          <w:trHeight w:val="552"/>
        </w:trPr>
        <w:tc>
          <w:tcPr>
            <w:tcW w:w="9067" w:type="dxa"/>
            <w:hideMark/>
          </w:tcPr>
          <w:p w14:paraId="1C3A16FF" w14:textId="0FEE03FC" w:rsidR="00B27729" w:rsidRPr="00B27729" w:rsidRDefault="00B27729" w:rsidP="00B27729">
            <w:pPr>
              <w:pStyle w:val="Geenafstand"/>
              <w:rPr>
                <w:lang w:eastAsia="nl-NL"/>
              </w:rPr>
            </w:pPr>
            <w:r w:rsidRPr="00B27729">
              <w:rPr>
                <w:lang w:eastAsia="nl-NL"/>
              </w:rPr>
              <w:t>De zorgverlener neemt een anamnese en onderzoek af waarbij er een duidelijk beeld komt voor de behandelmogelijkheden</w:t>
            </w:r>
            <w:r w:rsidR="00B57244">
              <w:rPr>
                <w:lang w:eastAsia="nl-NL"/>
              </w:rPr>
              <w:t>.</w:t>
            </w:r>
          </w:p>
        </w:tc>
      </w:tr>
      <w:tr w:rsidR="00B27729" w:rsidRPr="00B27729" w14:paraId="60B9C4FE" w14:textId="77777777" w:rsidTr="007046F2">
        <w:trPr>
          <w:trHeight w:val="552"/>
        </w:trPr>
        <w:tc>
          <w:tcPr>
            <w:tcW w:w="9067" w:type="dxa"/>
            <w:hideMark/>
          </w:tcPr>
          <w:p w14:paraId="053BC323" w14:textId="22D18048" w:rsidR="00B27729" w:rsidRPr="00B27729" w:rsidRDefault="00B27729" w:rsidP="00B27729">
            <w:pPr>
              <w:pStyle w:val="Geenafstand"/>
              <w:rPr>
                <w:lang w:eastAsia="nl-NL"/>
              </w:rPr>
            </w:pPr>
            <w:r w:rsidRPr="00B27729">
              <w:rPr>
                <w:lang w:eastAsia="nl-NL"/>
              </w:rPr>
              <w:t>De zorgverlener informeert de patiënt over de besproken behandelmogelijkheden.</w:t>
            </w:r>
          </w:p>
        </w:tc>
      </w:tr>
      <w:tr w:rsidR="00B27729" w:rsidRPr="00B27729" w14:paraId="62648778" w14:textId="77777777" w:rsidTr="007046F2">
        <w:trPr>
          <w:trHeight w:val="552"/>
        </w:trPr>
        <w:tc>
          <w:tcPr>
            <w:tcW w:w="9067" w:type="dxa"/>
            <w:hideMark/>
          </w:tcPr>
          <w:p w14:paraId="51C735B7" w14:textId="77777777" w:rsidR="00B27729" w:rsidRPr="00B27729" w:rsidRDefault="00B27729" w:rsidP="00B27729">
            <w:pPr>
              <w:pStyle w:val="Geenafstand"/>
              <w:rPr>
                <w:lang w:eastAsia="nl-NL"/>
              </w:rPr>
            </w:pPr>
            <w:r w:rsidRPr="00B27729">
              <w:rPr>
                <w:lang w:eastAsia="nl-NL"/>
              </w:rPr>
              <w:t>De fysiotherapeut bevestigd dat hij de patiënt zal helpen om een behandelkeuze te maken.</w:t>
            </w:r>
          </w:p>
        </w:tc>
      </w:tr>
      <w:tr w:rsidR="00B27729" w:rsidRPr="00B27729" w14:paraId="3B652A0A" w14:textId="77777777" w:rsidTr="007046F2">
        <w:trPr>
          <w:trHeight w:val="552"/>
        </w:trPr>
        <w:tc>
          <w:tcPr>
            <w:tcW w:w="9067" w:type="dxa"/>
            <w:hideMark/>
          </w:tcPr>
          <w:p w14:paraId="45ADE634" w14:textId="5A3310AA" w:rsidR="00B27729" w:rsidRPr="00B27729" w:rsidRDefault="00B27729" w:rsidP="00B27729">
            <w:pPr>
              <w:pStyle w:val="Geenafstand"/>
              <w:rPr>
                <w:lang w:eastAsia="nl-NL"/>
              </w:rPr>
            </w:pPr>
            <w:r w:rsidRPr="00B27729">
              <w:rPr>
                <w:lang w:eastAsia="nl-NL"/>
              </w:rPr>
              <w:t>De zorgverlener bevestigt dat hij de patiënt helpt in het maken van een behandelkeuze.</w:t>
            </w:r>
          </w:p>
        </w:tc>
      </w:tr>
      <w:tr w:rsidR="00B27729" w:rsidRPr="00B27729" w14:paraId="375A7562" w14:textId="77777777" w:rsidTr="007046F2">
        <w:trPr>
          <w:trHeight w:val="552"/>
        </w:trPr>
        <w:tc>
          <w:tcPr>
            <w:tcW w:w="9067" w:type="dxa"/>
            <w:hideMark/>
          </w:tcPr>
          <w:p w14:paraId="330A909C" w14:textId="140B48A1" w:rsidR="00B27729" w:rsidRPr="00B27729" w:rsidRDefault="00B27729" w:rsidP="00B27729">
            <w:pPr>
              <w:pStyle w:val="Geenafstand"/>
              <w:rPr>
                <w:lang w:eastAsia="nl-NL"/>
              </w:rPr>
            </w:pPr>
            <w:r w:rsidRPr="00B27729">
              <w:rPr>
                <w:lang w:eastAsia="nl-NL"/>
              </w:rPr>
              <w:t>De fysiotherapeut zorgt ervoor dat de patiënt goed geïnformeerd raakt over de verschillende behandelmogelijkheden</w:t>
            </w:r>
            <w:r w:rsidR="00B57244">
              <w:rPr>
                <w:lang w:eastAsia="nl-NL"/>
              </w:rPr>
              <w:t>.</w:t>
            </w:r>
          </w:p>
        </w:tc>
      </w:tr>
      <w:tr w:rsidR="00B27729" w:rsidRPr="00B27729" w14:paraId="115A5F91" w14:textId="77777777" w:rsidTr="007046F2">
        <w:trPr>
          <w:trHeight w:val="552"/>
        </w:trPr>
        <w:tc>
          <w:tcPr>
            <w:tcW w:w="9067" w:type="dxa"/>
            <w:hideMark/>
          </w:tcPr>
          <w:p w14:paraId="2455F9BC" w14:textId="77777777" w:rsidR="00B27729" w:rsidRPr="00B27729" w:rsidRDefault="00B27729" w:rsidP="00B27729">
            <w:pPr>
              <w:pStyle w:val="Geenafstand"/>
              <w:rPr>
                <w:lang w:eastAsia="nl-NL"/>
              </w:rPr>
            </w:pPr>
            <w:r w:rsidRPr="00B27729">
              <w:rPr>
                <w:lang w:eastAsia="nl-NL"/>
              </w:rPr>
              <w:t xml:space="preserve"> De fysiotherapeut zorgt ervoor dat patiënt de juiste informatie krijgt zodat de patiënt ook een behandelkeuze kan maken.</w:t>
            </w:r>
          </w:p>
        </w:tc>
      </w:tr>
      <w:tr w:rsidR="00B27729" w:rsidRPr="00B27729" w14:paraId="4BACDA97" w14:textId="77777777" w:rsidTr="007046F2">
        <w:trPr>
          <w:trHeight w:val="552"/>
        </w:trPr>
        <w:tc>
          <w:tcPr>
            <w:tcW w:w="9067" w:type="dxa"/>
            <w:hideMark/>
          </w:tcPr>
          <w:p w14:paraId="5310EEFA" w14:textId="77777777" w:rsidR="00B27729" w:rsidRPr="00B27729" w:rsidRDefault="00B27729" w:rsidP="00B27729">
            <w:pPr>
              <w:pStyle w:val="Geenafstand"/>
              <w:rPr>
                <w:lang w:eastAsia="nl-NL"/>
              </w:rPr>
            </w:pPr>
            <w:r w:rsidRPr="00B27729">
              <w:rPr>
                <w:lang w:eastAsia="nl-NL"/>
              </w:rPr>
              <w:t>De fysiotherapeut zorgt ervoor dat de patiënt goed geïnformeerd over de belangrijkste behandelmogelijkheden.</w:t>
            </w:r>
          </w:p>
        </w:tc>
      </w:tr>
      <w:tr w:rsidR="00B27729" w:rsidRPr="00B27729" w14:paraId="6968537B" w14:textId="77777777" w:rsidTr="007046F2">
        <w:trPr>
          <w:trHeight w:val="828"/>
        </w:trPr>
        <w:tc>
          <w:tcPr>
            <w:tcW w:w="9067" w:type="dxa"/>
            <w:hideMark/>
          </w:tcPr>
          <w:p w14:paraId="414AB0AA" w14:textId="77777777" w:rsidR="00B27729" w:rsidRPr="00B27729" w:rsidRDefault="00B27729" w:rsidP="00B27729">
            <w:pPr>
              <w:pStyle w:val="Geenafstand"/>
              <w:rPr>
                <w:lang w:eastAsia="nl-NL"/>
              </w:rPr>
            </w:pPr>
            <w:r w:rsidRPr="00B27729">
              <w:rPr>
                <w:lang w:eastAsia="nl-NL"/>
              </w:rPr>
              <w:t xml:space="preserve">De fysiotherapeut bevestigd dat de patiënt goed geïnformeerd raakt over de verschillende soorten behandelmogelijkheden en controleert dit bij de patiënt. </w:t>
            </w:r>
          </w:p>
        </w:tc>
      </w:tr>
      <w:tr w:rsidR="00B27729" w:rsidRPr="00B27729" w14:paraId="511045D3" w14:textId="77777777" w:rsidTr="007046F2">
        <w:trPr>
          <w:trHeight w:val="828"/>
        </w:trPr>
        <w:tc>
          <w:tcPr>
            <w:tcW w:w="9067" w:type="dxa"/>
            <w:hideMark/>
          </w:tcPr>
          <w:p w14:paraId="62577AD6" w14:textId="262FD501" w:rsidR="00B27729" w:rsidRPr="00B27729" w:rsidRDefault="00B27729" w:rsidP="00B27729">
            <w:pPr>
              <w:pStyle w:val="Geenafstand"/>
              <w:rPr>
                <w:lang w:eastAsia="nl-NL"/>
              </w:rPr>
            </w:pPr>
            <w:r w:rsidRPr="00B27729">
              <w:rPr>
                <w:lang w:eastAsia="nl-NL"/>
              </w:rPr>
              <w:t>De zorgverlener geeft informatie aan de patiënt over de verschillende behandelmogelijkheden van het gezondheidsprobleem</w:t>
            </w:r>
            <w:r w:rsidR="00B57244">
              <w:rPr>
                <w:lang w:eastAsia="nl-NL"/>
              </w:rPr>
              <w:t>.</w:t>
            </w:r>
          </w:p>
        </w:tc>
      </w:tr>
      <w:tr w:rsidR="00B27729" w:rsidRPr="00B27729" w14:paraId="367867D6" w14:textId="77777777" w:rsidTr="007046F2">
        <w:trPr>
          <w:trHeight w:val="552"/>
        </w:trPr>
        <w:tc>
          <w:tcPr>
            <w:tcW w:w="9067" w:type="dxa"/>
            <w:hideMark/>
          </w:tcPr>
          <w:p w14:paraId="78538092" w14:textId="77777777" w:rsidR="00B27729" w:rsidRPr="00B27729" w:rsidRDefault="00B27729" w:rsidP="00B27729">
            <w:pPr>
              <w:pStyle w:val="Geenafstand"/>
              <w:rPr>
                <w:lang w:eastAsia="nl-NL"/>
              </w:rPr>
            </w:pPr>
            <w:r w:rsidRPr="00B27729">
              <w:rPr>
                <w:lang w:eastAsia="nl-NL"/>
              </w:rPr>
              <w:t>De fysiotherapeut verzekerd te patiënt van informatie zal voorzien om daarna gezamenlijk de mogelijkheden af te wegen.</w:t>
            </w:r>
          </w:p>
        </w:tc>
      </w:tr>
      <w:tr w:rsidR="00B27729" w:rsidRPr="00B27729" w14:paraId="259CF2CE" w14:textId="77777777" w:rsidTr="007046F2">
        <w:trPr>
          <w:trHeight w:val="276"/>
        </w:trPr>
        <w:tc>
          <w:tcPr>
            <w:tcW w:w="9067" w:type="dxa"/>
            <w:hideMark/>
          </w:tcPr>
          <w:p w14:paraId="44344DE4" w14:textId="741320AC" w:rsidR="00B27729" w:rsidRPr="00B27729" w:rsidRDefault="00B27729" w:rsidP="00B27729">
            <w:pPr>
              <w:pStyle w:val="Geenafstand"/>
              <w:rPr>
                <w:lang w:eastAsia="nl-NL"/>
              </w:rPr>
            </w:pPr>
            <w:r w:rsidRPr="00B27729">
              <w:rPr>
                <w:lang w:eastAsia="nl-NL"/>
              </w:rPr>
              <w:t>De fysiotherapeut vraagt naar de meningen van de patiënt.</w:t>
            </w:r>
          </w:p>
        </w:tc>
      </w:tr>
    </w:tbl>
    <w:p w14:paraId="16F5A748" w14:textId="16977DA3" w:rsidR="00B27729" w:rsidRDefault="00B27729" w:rsidP="002E5F52">
      <w:pPr>
        <w:pStyle w:val="Geenafstand"/>
        <w:rPr>
          <w:lang w:eastAsia="nl-NL"/>
        </w:rPr>
      </w:pPr>
    </w:p>
    <w:p w14:paraId="4CBBA0B1" w14:textId="77777777" w:rsidR="00B27729" w:rsidRDefault="00B27729">
      <w:pPr>
        <w:rPr>
          <w:lang w:eastAsia="nl-NL"/>
        </w:rPr>
      </w:pPr>
      <w:r>
        <w:rPr>
          <w:lang w:eastAsia="nl-NL"/>
        </w:rPr>
        <w:br w:type="page"/>
      </w:r>
    </w:p>
    <w:p w14:paraId="55A7849E" w14:textId="3D68C799" w:rsidR="000F7226" w:rsidRDefault="00B27729" w:rsidP="002E5F52">
      <w:pPr>
        <w:pStyle w:val="Geenafstand"/>
        <w:rPr>
          <w:b/>
          <w:bCs/>
          <w:lang w:eastAsia="nl-NL"/>
        </w:rPr>
      </w:pPr>
      <w:r>
        <w:rPr>
          <w:b/>
          <w:bCs/>
          <w:lang w:eastAsia="nl-NL"/>
        </w:rPr>
        <w:lastRenderedPageBreak/>
        <w:t>Item 3</w:t>
      </w:r>
    </w:p>
    <w:tbl>
      <w:tblPr>
        <w:tblStyle w:val="Tabelraster"/>
        <w:tblW w:w="9067" w:type="dxa"/>
        <w:tblLook w:val="04A0" w:firstRow="1" w:lastRow="0" w:firstColumn="1" w:lastColumn="0" w:noHBand="0" w:noVBand="1"/>
      </w:tblPr>
      <w:tblGrid>
        <w:gridCol w:w="9067"/>
      </w:tblGrid>
      <w:tr w:rsidR="00F609C5" w:rsidRPr="00F609C5" w14:paraId="57FC0754" w14:textId="77777777" w:rsidTr="007046F2">
        <w:trPr>
          <w:trHeight w:val="552"/>
        </w:trPr>
        <w:tc>
          <w:tcPr>
            <w:tcW w:w="9067" w:type="dxa"/>
            <w:hideMark/>
          </w:tcPr>
          <w:p w14:paraId="0A96D87E" w14:textId="08C513AB" w:rsidR="00F609C5" w:rsidRPr="00F609C5" w:rsidRDefault="00D6115A" w:rsidP="00F609C5">
            <w:pPr>
              <w:pStyle w:val="Geenafstand"/>
              <w:rPr>
                <w:lang w:eastAsia="nl-NL"/>
              </w:rPr>
            </w:pPr>
            <w:r>
              <w:rPr>
                <w:lang w:eastAsia="nl-NL"/>
              </w:rPr>
              <w:t>D</w:t>
            </w:r>
            <w:r w:rsidR="00F609C5" w:rsidRPr="00F609C5">
              <w:rPr>
                <w:lang w:eastAsia="nl-NL"/>
              </w:rPr>
              <w:t>e fysiotherapeut informeert over de voor- en nadelen van de mogelijkheden om zo de behandelingen te vergelijken.</w:t>
            </w:r>
          </w:p>
        </w:tc>
      </w:tr>
      <w:tr w:rsidR="00F609C5" w:rsidRPr="00F609C5" w14:paraId="1B8886C4" w14:textId="77777777" w:rsidTr="007046F2">
        <w:trPr>
          <w:trHeight w:val="552"/>
        </w:trPr>
        <w:tc>
          <w:tcPr>
            <w:tcW w:w="9067" w:type="dxa"/>
            <w:hideMark/>
          </w:tcPr>
          <w:p w14:paraId="7AB20C23" w14:textId="77777777" w:rsidR="00F609C5" w:rsidRPr="00F609C5" w:rsidRDefault="00F609C5" w:rsidP="00F609C5">
            <w:pPr>
              <w:pStyle w:val="Geenafstand"/>
              <w:rPr>
                <w:lang w:eastAsia="nl-NL"/>
              </w:rPr>
            </w:pPr>
            <w:r w:rsidRPr="00F609C5">
              <w:rPr>
                <w:lang w:eastAsia="nl-NL"/>
              </w:rPr>
              <w:t>De fysiotherapeut geeft informatie over de voor en nadelen van een behandeling.</w:t>
            </w:r>
          </w:p>
        </w:tc>
      </w:tr>
      <w:tr w:rsidR="00F609C5" w:rsidRPr="00F609C5" w14:paraId="1AD3298B" w14:textId="77777777" w:rsidTr="007046F2">
        <w:trPr>
          <w:trHeight w:val="552"/>
        </w:trPr>
        <w:tc>
          <w:tcPr>
            <w:tcW w:w="9067" w:type="dxa"/>
            <w:hideMark/>
          </w:tcPr>
          <w:p w14:paraId="5FA6BDFB" w14:textId="161647EF" w:rsidR="00F609C5" w:rsidRPr="00F609C5" w:rsidRDefault="00F609C5" w:rsidP="00F609C5">
            <w:pPr>
              <w:pStyle w:val="Geenafstand"/>
              <w:rPr>
                <w:lang w:eastAsia="nl-NL"/>
              </w:rPr>
            </w:pPr>
            <w:r w:rsidRPr="00F609C5">
              <w:rPr>
                <w:lang w:eastAsia="nl-NL"/>
              </w:rPr>
              <w:t>De zorgverlener geeft informatie over de voor en nadelen van de verschillende behandelingen.</w:t>
            </w:r>
          </w:p>
        </w:tc>
      </w:tr>
      <w:tr w:rsidR="00F609C5" w:rsidRPr="00F609C5" w14:paraId="7BA5A7B2" w14:textId="77777777" w:rsidTr="007046F2">
        <w:trPr>
          <w:trHeight w:val="552"/>
        </w:trPr>
        <w:tc>
          <w:tcPr>
            <w:tcW w:w="9067" w:type="dxa"/>
            <w:hideMark/>
          </w:tcPr>
          <w:p w14:paraId="31ED676E" w14:textId="6FD25AD6" w:rsidR="00F609C5" w:rsidRPr="00F609C5" w:rsidRDefault="00F609C5" w:rsidP="00F609C5">
            <w:pPr>
              <w:pStyle w:val="Geenafstand"/>
              <w:rPr>
                <w:lang w:eastAsia="nl-NL"/>
              </w:rPr>
            </w:pPr>
            <w:r w:rsidRPr="00F609C5">
              <w:rPr>
                <w:lang w:eastAsia="nl-NL"/>
              </w:rPr>
              <w:t xml:space="preserve">Om de patiënt te ondersteunen controleert de zorgverlener de voor en nadelen van de behandelmogelijkheden. </w:t>
            </w:r>
          </w:p>
        </w:tc>
      </w:tr>
      <w:tr w:rsidR="00F609C5" w:rsidRPr="00F609C5" w14:paraId="561EB588" w14:textId="77777777" w:rsidTr="007046F2">
        <w:trPr>
          <w:trHeight w:val="828"/>
        </w:trPr>
        <w:tc>
          <w:tcPr>
            <w:tcW w:w="9067" w:type="dxa"/>
            <w:hideMark/>
          </w:tcPr>
          <w:p w14:paraId="1D1F5579" w14:textId="73F3BABA" w:rsidR="00F609C5" w:rsidRPr="00F609C5" w:rsidRDefault="00F609C5" w:rsidP="00F609C5">
            <w:pPr>
              <w:pStyle w:val="Geenafstand"/>
              <w:rPr>
                <w:lang w:eastAsia="nl-NL"/>
              </w:rPr>
            </w:pPr>
            <w:r w:rsidRPr="00F609C5">
              <w:rPr>
                <w:lang w:eastAsia="nl-NL"/>
              </w:rPr>
              <w:t>De fysiotherapeut evalueert samen met de patiënt de voor- en nadelen van de mogelijke behandeling, zodat deze kunnen bijdragen aan het maken van een keuze.</w:t>
            </w:r>
          </w:p>
        </w:tc>
      </w:tr>
      <w:tr w:rsidR="00F609C5" w:rsidRPr="00F609C5" w14:paraId="3D25C657" w14:textId="77777777" w:rsidTr="007046F2">
        <w:trPr>
          <w:trHeight w:val="828"/>
        </w:trPr>
        <w:tc>
          <w:tcPr>
            <w:tcW w:w="9067" w:type="dxa"/>
            <w:hideMark/>
          </w:tcPr>
          <w:p w14:paraId="7327138C" w14:textId="684F5C7E" w:rsidR="00F609C5" w:rsidRPr="00F609C5" w:rsidRDefault="00F609C5" w:rsidP="00F609C5">
            <w:pPr>
              <w:pStyle w:val="Geenafstand"/>
              <w:rPr>
                <w:lang w:eastAsia="nl-NL"/>
              </w:rPr>
            </w:pPr>
            <w:r w:rsidRPr="00F609C5">
              <w:rPr>
                <w:lang w:eastAsia="nl-NL"/>
              </w:rPr>
              <w:t>De fysiotherapeut geeft informatie over de mogelijkheden die de patiënt ondersteunen bij het vergelijken van de behandelmogelijkheden.</w:t>
            </w:r>
          </w:p>
        </w:tc>
      </w:tr>
      <w:tr w:rsidR="00F609C5" w:rsidRPr="00F609C5" w14:paraId="68A6AFC2" w14:textId="77777777" w:rsidTr="007046F2">
        <w:trPr>
          <w:trHeight w:val="828"/>
        </w:trPr>
        <w:tc>
          <w:tcPr>
            <w:tcW w:w="9067" w:type="dxa"/>
            <w:hideMark/>
          </w:tcPr>
          <w:p w14:paraId="6D36C168" w14:textId="77777777" w:rsidR="00F609C5" w:rsidRPr="00F609C5" w:rsidRDefault="00F609C5" w:rsidP="00F609C5">
            <w:pPr>
              <w:pStyle w:val="Geenafstand"/>
              <w:rPr>
                <w:lang w:eastAsia="nl-NL"/>
              </w:rPr>
            </w:pPr>
            <w:r w:rsidRPr="00F609C5">
              <w:rPr>
                <w:lang w:eastAsia="nl-NL"/>
              </w:rPr>
              <w:t>De zorgverlener verteld over de voor- en nadelen van verschillende behandelmogelijkheden en bespreekt of er sprake is van een fysiotherapeutische indicatie.</w:t>
            </w:r>
          </w:p>
        </w:tc>
      </w:tr>
      <w:tr w:rsidR="00F609C5" w:rsidRPr="00F609C5" w14:paraId="030B5770" w14:textId="77777777" w:rsidTr="007046F2">
        <w:trPr>
          <w:trHeight w:val="552"/>
        </w:trPr>
        <w:tc>
          <w:tcPr>
            <w:tcW w:w="9067" w:type="dxa"/>
            <w:hideMark/>
          </w:tcPr>
          <w:p w14:paraId="5DB1A4C7" w14:textId="479C2F68" w:rsidR="00F609C5" w:rsidRPr="00F609C5" w:rsidRDefault="00F609C5" w:rsidP="00F609C5">
            <w:pPr>
              <w:pStyle w:val="Geenafstand"/>
              <w:rPr>
                <w:lang w:eastAsia="nl-NL"/>
              </w:rPr>
            </w:pPr>
            <w:r w:rsidRPr="00F609C5">
              <w:rPr>
                <w:lang w:eastAsia="nl-NL"/>
              </w:rPr>
              <w:t>De zorgverlener geeft informatie over de voor/nadelen van de behandelmogelijkheden.</w:t>
            </w:r>
          </w:p>
        </w:tc>
      </w:tr>
      <w:tr w:rsidR="00F609C5" w:rsidRPr="00F609C5" w14:paraId="02EBA592" w14:textId="77777777" w:rsidTr="007046F2">
        <w:trPr>
          <w:trHeight w:val="552"/>
        </w:trPr>
        <w:tc>
          <w:tcPr>
            <w:tcW w:w="9067" w:type="dxa"/>
            <w:hideMark/>
          </w:tcPr>
          <w:p w14:paraId="652621CD" w14:textId="77777777" w:rsidR="00F609C5" w:rsidRPr="00F609C5" w:rsidRDefault="00F609C5" w:rsidP="00F609C5">
            <w:pPr>
              <w:pStyle w:val="Geenafstand"/>
              <w:rPr>
                <w:lang w:eastAsia="nl-NL"/>
              </w:rPr>
            </w:pPr>
            <w:r w:rsidRPr="00F609C5">
              <w:rPr>
                <w:lang w:eastAsia="nl-NL"/>
              </w:rPr>
              <w:t xml:space="preserve">De fysiotherapeut geeft informatie over en bespreekt de voor en nadelen van de behandelmogelijkheden met de patiënt. </w:t>
            </w:r>
          </w:p>
        </w:tc>
      </w:tr>
      <w:tr w:rsidR="00F609C5" w:rsidRPr="00F609C5" w14:paraId="79697482" w14:textId="77777777" w:rsidTr="007046F2">
        <w:trPr>
          <w:trHeight w:val="552"/>
        </w:trPr>
        <w:tc>
          <w:tcPr>
            <w:tcW w:w="9067" w:type="dxa"/>
            <w:hideMark/>
          </w:tcPr>
          <w:p w14:paraId="253B9254" w14:textId="446C94C6" w:rsidR="00F609C5" w:rsidRPr="00F609C5" w:rsidRDefault="00F609C5" w:rsidP="00F609C5">
            <w:pPr>
              <w:pStyle w:val="Geenafstand"/>
              <w:rPr>
                <w:lang w:eastAsia="nl-NL"/>
              </w:rPr>
            </w:pPr>
            <w:r w:rsidRPr="00F609C5">
              <w:rPr>
                <w:lang w:eastAsia="nl-NL"/>
              </w:rPr>
              <w:t>De zorgverlener geeft informatie over de voor- en nadelen van de behandelmogelijk</w:t>
            </w:r>
            <w:r w:rsidR="00173B5D">
              <w:rPr>
                <w:lang w:eastAsia="nl-NL"/>
              </w:rPr>
              <w:t>h</w:t>
            </w:r>
            <w:r w:rsidRPr="00F609C5">
              <w:rPr>
                <w:lang w:eastAsia="nl-NL"/>
              </w:rPr>
              <w:t>eden, inclusief ‘niets doen’.</w:t>
            </w:r>
          </w:p>
        </w:tc>
      </w:tr>
      <w:tr w:rsidR="00F609C5" w:rsidRPr="00F609C5" w14:paraId="03DE023A" w14:textId="77777777" w:rsidTr="007046F2">
        <w:trPr>
          <w:trHeight w:val="552"/>
        </w:trPr>
        <w:tc>
          <w:tcPr>
            <w:tcW w:w="9067" w:type="dxa"/>
            <w:hideMark/>
          </w:tcPr>
          <w:p w14:paraId="5DA7A7D2" w14:textId="77777777" w:rsidR="00F609C5" w:rsidRPr="00F609C5" w:rsidRDefault="00F609C5" w:rsidP="00F609C5">
            <w:pPr>
              <w:pStyle w:val="Geenafstand"/>
              <w:rPr>
                <w:lang w:eastAsia="nl-NL"/>
              </w:rPr>
            </w:pPr>
            <w:r w:rsidRPr="00F609C5">
              <w:rPr>
                <w:lang w:eastAsia="nl-NL"/>
              </w:rPr>
              <w:t xml:space="preserve"> De fysiotherapeut betrekt de patiënt bij het vergelijken van de behandelmogelijkheden</w:t>
            </w:r>
          </w:p>
        </w:tc>
      </w:tr>
      <w:tr w:rsidR="00F609C5" w:rsidRPr="00F609C5" w14:paraId="0E54C95A" w14:textId="77777777" w:rsidTr="007046F2">
        <w:trPr>
          <w:trHeight w:val="552"/>
        </w:trPr>
        <w:tc>
          <w:tcPr>
            <w:tcW w:w="9067" w:type="dxa"/>
            <w:hideMark/>
          </w:tcPr>
          <w:p w14:paraId="770823DD" w14:textId="14943EC2" w:rsidR="00F609C5" w:rsidRPr="00F609C5" w:rsidRDefault="00F609C5" w:rsidP="00F609C5">
            <w:pPr>
              <w:pStyle w:val="Geenafstand"/>
              <w:rPr>
                <w:lang w:eastAsia="nl-NL"/>
              </w:rPr>
            </w:pPr>
            <w:r w:rsidRPr="00F609C5">
              <w:rPr>
                <w:lang w:eastAsia="nl-NL"/>
              </w:rPr>
              <w:t>De fysiotherapeut informeert de patiënt over de voor en nadelen van de behandelkeuzes.</w:t>
            </w:r>
          </w:p>
        </w:tc>
      </w:tr>
      <w:tr w:rsidR="00F609C5" w:rsidRPr="00F609C5" w14:paraId="28C4529A" w14:textId="77777777" w:rsidTr="007046F2">
        <w:trPr>
          <w:trHeight w:val="552"/>
        </w:trPr>
        <w:tc>
          <w:tcPr>
            <w:tcW w:w="9067" w:type="dxa"/>
            <w:hideMark/>
          </w:tcPr>
          <w:p w14:paraId="65BD431B" w14:textId="16384F41" w:rsidR="00F609C5" w:rsidRPr="00F609C5" w:rsidRDefault="00F609C5" w:rsidP="00F609C5">
            <w:pPr>
              <w:pStyle w:val="Geenafstand"/>
              <w:rPr>
                <w:lang w:eastAsia="nl-NL"/>
              </w:rPr>
            </w:pPr>
            <w:r w:rsidRPr="00F609C5">
              <w:rPr>
                <w:lang w:eastAsia="nl-NL"/>
              </w:rPr>
              <w:t>De fysiotherapeut geeft de voor en nadelen aan over de verschillende behandelmogelijkheden.</w:t>
            </w:r>
          </w:p>
        </w:tc>
      </w:tr>
      <w:tr w:rsidR="00F609C5" w:rsidRPr="00F609C5" w14:paraId="6D1FEB2C" w14:textId="77777777" w:rsidTr="007046F2">
        <w:trPr>
          <w:trHeight w:val="1104"/>
        </w:trPr>
        <w:tc>
          <w:tcPr>
            <w:tcW w:w="9067" w:type="dxa"/>
            <w:hideMark/>
          </w:tcPr>
          <w:p w14:paraId="0EA1B816" w14:textId="77777777" w:rsidR="00F609C5" w:rsidRPr="00F609C5" w:rsidRDefault="00F609C5" w:rsidP="00F609C5">
            <w:pPr>
              <w:pStyle w:val="Geenafstand"/>
              <w:rPr>
                <w:lang w:eastAsia="nl-NL"/>
              </w:rPr>
            </w:pPr>
            <w:r w:rsidRPr="00F609C5">
              <w:rPr>
                <w:lang w:eastAsia="nl-NL"/>
              </w:rPr>
              <w:t>De fysiotherapeut verteld over de voor en nadelen van de verschillende soorten behandelmogelijkheden en controleert dit bij de patiënt, en zorgt ervoor dat de patiënt hierdoor wordt ondersteund bij het vergelijken van de alternatieven.</w:t>
            </w:r>
          </w:p>
        </w:tc>
      </w:tr>
      <w:tr w:rsidR="00F609C5" w:rsidRPr="00F609C5" w14:paraId="6AC71B69" w14:textId="77777777" w:rsidTr="007046F2">
        <w:trPr>
          <w:trHeight w:val="552"/>
        </w:trPr>
        <w:tc>
          <w:tcPr>
            <w:tcW w:w="9067" w:type="dxa"/>
            <w:hideMark/>
          </w:tcPr>
          <w:p w14:paraId="7C8DE640" w14:textId="09451BA0" w:rsidR="00F609C5" w:rsidRPr="00F609C5" w:rsidRDefault="00F609C5" w:rsidP="00F609C5">
            <w:pPr>
              <w:pStyle w:val="Geenafstand"/>
              <w:rPr>
                <w:lang w:eastAsia="nl-NL"/>
              </w:rPr>
            </w:pPr>
            <w:r w:rsidRPr="00F609C5">
              <w:rPr>
                <w:lang w:eastAsia="nl-NL"/>
              </w:rPr>
              <w:t>De zorgverlener geeft informatie aan de patiënt over de voor en nadelen van de behandelmogelijkheden.</w:t>
            </w:r>
          </w:p>
        </w:tc>
      </w:tr>
      <w:tr w:rsidR="00F609C5" w:rsidRPr="00F609C5" w14:paraId="2F8B0B8D" w14:textId="77777777" w:rsidTr="007046F2">
        <w:trPr>
          <w:trHeight w:val="552"/>
        </w:trPr>
        <w:tc>
          <w:tcPr>
            <w:tcW w:w="9067" w:type="dxa"/>
            <w:hideMark/>
          </w:tcPr>
          <w:p w14:paraId="73737637" w14:textId="3B4186A4" w:rsidR="00F609C5" w:rsidRPr="00F609C5" w:rsidRDefault="00F609C5" w:rsidP="00F609C5">
            <w:pPr>
              <w:pStyle w:val="Geenafstand"/>
              <w:rPr>
                <w:lang w:eastAsia="nl-NL"/>
              </w:rPr>
            </w:pPr>
            <w:r w:rsidRPr="00F609C5">
              <w:rPr>
                <w:lang w:eastAsia="nl-NL"/>
              </w:rPr>
              <w:t>De fysiotherapeut en de patiënt bespreken de voor en nadelen van de behandelmogelijkheden.</w:t>
            </w:r>
          </w:p>
        </w:tc>
      </w:tr>
      <w:tr w:rsidR="00F609C5" w:rsidRPr="00F609C5" w14:paraId="2EE06CEC" w14:textId="77777777" w:rsidTr="007046F2">
        <w:trPr>
          <w:trHeight w:val="828"/>
        </w:trPr>
        <w:tc>
          <w:tcPr>
            <w:tcW w:w="9067" w:type="dxa"/>
            <w:hideMark/>
          </w:tcPr>
          <w:p w14:paraId="0446E589" w14:textId="5BD72049" w:rsidR="00F609C5" w:rsidRPr="00F609C5" w:rsidRDefault="00F609C5" w:rsidP="00F609C5">
            <w:pPr>
              <w:pStyle w:val="Geenafstand"/>
              <w:rPr>
                <w:lang w:eastAsia="nl-NL"/>
              </w:rPr>
            </w:pPr>
            <w:r w:rsidRPr="00F609C5">
              <w:rPr>
                <w:lang w:eastAsia="nl-NL"/>
              </w:rPr>
              <w:t>De fysiotherapeut bespreekt de voor en nadelen van de behandelmogelijkheden en evalueert met de patiënt of hij dit begrijpt.</w:t>
            </w:r>
          </w:p>
        </w:tc>
      </w:tr>
    </w:tbl>
    <w:p w14:paraId="77BDFFE9" w14:textId="2649F07D" w:rsidR="00BA6B08" w:rsidRDefault="00BA6B08" w:rsidP="002E5F52">
      <w:pPr>
        <w:pStyle w:val="Geenafstand"/>
        <w:rPr>
          <w:lang w:eastAsia="nl-NL"/>
        </w:rPr>
      </w:pPr>
    </w:p>
    <w:p w14:paraId="7D9BB4B0" w14:textId="77777777" w:rsidR="00BA6B08" w:rsidRDefault="00BA6B08">
      <w:pPr>
        <w:rPr>
          <w:lang w:eastAsia="nl-NL"/>
        </w:rPr>
      </w:pPr>
      <w:r>
        <w:rPr>
          <w:lang w:eastAsia="nl-NL"/>
        </w:rPr>
        <w:br w:type="page"/>
      </w:r>
    </w:p>
    <w:p w14:paraId="55909250" w14:textId="1574168F" w:rsidR="00B27729" w:rsidRDefault="00BA6B08" w:rsidP="002E5F52">
      <w:pPr>
        <w:pStyle w:val="Geenafstand"/>
        <w:rPr>
          <w:lang w:eastAsia="nl-NL"/>
        </w:rPr>
      </w:pPr>
      <w:r>
        <w:rPr>
          <w:b/>
          <w:bCs/>
          <w:lang w:eastAsia="nl-NL"/>
        </w:rPr>
        <w:lastRenderedPageBreak/>
        <w:t>Item 4</w:t>
      </w:r>
    </w:p>
    <w:tbl>
      <w:tblPr>
        <w:tblStyle w:val="Tabelraster"/>
        <w:tblW w:w="9067" w:type="dxa"/>
        <w:tblLook w:val="04A0" w:firstRow="1" w:lastRow="0" w:firstColumn="1" w:lastColumn="0" w:noHBand="0" w:noVBand="1"/>
      </w:tblPr>
      <w:tblGrid>
        <w:gridCol w:w="9067"/>
      </w:tblGrid>
      <w:tr w:rsidR="0096277A" w:rsidRPr="0096277A" w14:paraId="4B62528C" w14:textId="77777777" w:rsidTr="007046F2">
        <w:trPr>
          <w:trHeight w:val="552"/>
        </w:trPr>
        <w:tc>
          <w:tcPr>
            <w:tcW w:w="9067" w:type="dxa"/>
            <w:hideMark/>
          </w:tcPr>
          <w:p w14:paraId="4045A89C" w14:textId="3FF75499" w:rsidR="0096277A" w:rsidRPr="0096277A" w:rsidRDefault="00D6115A" w:rsidP="0096277A">
            <w:pPr>
              <w:pStyle w:val="Geenafstand"/>
              <w:rPr>
                <w:lang w:eastAsia="nl-NL"/>
              </w:rPr>
            </w:pPr>
            <w:r>
              <w:rPr>
                <w:lang w:eastAsia="nl-NL"/>
              </w:rPr>
              <w:t>D</w:t>
            </w:r>
            <w:r w:rsidR="0096277A" w:rsidRPr="0096277A">
              <w:rPr>
                <w:lang w:eastAsia="nl-NL"/>
              </w:rPr>
              <w:t>e fysiotherapeut haalt de voorkeuren van de patiënt boven tafel bij het maken van het behandelplan.</w:t>
            </w:r>
          </w:p>
        </w:tc>
      </w:tr>
      <w:tr w:rsidR="0096277A" w:rsidRPr="0096277A" w14:paraId="6EAF0154" w14:textId="77777777" w:rsidTr="007046F2">
        <w:trPr>
          <w:trHeight w:val="552"/>
        </w:trPr>
        <w:tc>
          <w:tcPr>
            <w:tcW w:w="9067" w:type="dxa"/>
            <w:hideMark/>
          </w:tcPr>
          <w:p w14:paraId="16059197" w14:textId="245684C2" w:rsidR="0096277A" w:rsidRPr="0096277A" w:rsidRDefault="0096277A" w:rsidP="0096277A">
            <w:pPr>
              <w:pStyle w:val="Geenafstand"/>
              <w:rPr>
                <w:lang w:eastAsia="nl-NL"/>
              </w:rPr>
            </w:pPr>
            <w:r w:rsidRPr="0096277A">
              <w:rPr>
                <w:lang w:eastAsia="nl-NL"/>
              </w:rPr>
              <w:t>De fysiotherapeut krijgt de voorkeuren van de patiënt boven tafel met betrekking tot de behandelmogelijkheden</w:t>
            </w:r>
            <w:r w:rsidR="00B57244">
              <w:rPr>
                <w:lang w:eastAsia="nl-NL"/>
              </w:rPr>
              <w:t>.</w:t>
            </w:r>
          </w:p>
        </w:tc>
      </w:tr>
      <w:tr w:rsidR="0096277A" w:rsidRPr="0096277A" w14:paraId="18A359C4" w14:textId="77777777" w:rsidTr="007046F2">
        <w:trPr>
          <w:trHeight w:val="552"/>
        </w:trPr>
        <w:tc>
          <w:tcPr>
            <w:tcW w:w="9067" w:type="dxa"/>
            <w:hideMark/>
          </w:tcPr>
          <w:p w14:paraId="4AD2EB8D" w14:textId="66FE8122" w:rsidR="0096277A" w:rsidRPr="0096277A" w:rsidRDefault="0096277A" w:rsidP="0096277A">
            <w:pPr>
              <w:pStyle w:val="Geenafstand"/>
              <w:rPr>
                <w:lang w:eastAsia="nl-NL"/>
              </w:rPr>
            </w:pPr>
            <w:r w:rsidRPr="0096277A">
              <w:rPr>
                <w:lang w:eastAsia="nl-NL"/>
              </w:rPr>
              <w:t>De fysiotherapeut doet zijn best de voorkeuren van de patiënt boven tafel te krijgen.</w:t>
            </w:r>
          </w:p>
        </w:tc>
      </w:tr>
      <w:tr w:rsidR="0096277A" w:rsidRPr="0096277A" w14:paraId="106A6BE0" w14:textId="77777777" w:rsidTr="007046F2">
        <w:trPr>
          <w:trHeight w:val="828"/>
        </w:trPr>
        <w:tc>
          <w:tcPr>
            <w:tcW w:w="9067" w:type="dxa"/>
            <w:hideMark/>
          </w:tcPr>
          <w:p w14:paraId="4DB76A00" w14:textId="4CACF5C7" w:rsidR="0096277A" w:rsidRPr="0096277A" w:rsidRDefault="0096277A" w:rsidP="0096277A">
            <w:pPr>
              <w:pStyle w:val="Geenafstand"/>
              <w:rPr>
                <w:lang w:eastAsia="nl-NL"/>
              </w:rPr>
            </w:pPr>
            <w:r w:rsidRPr="0096277A">
              <w:rPr>
                <w:lang w:eastAsia="nl-NL"/>
              </w:rPr>
              <w:t xml:space="preserve">De zorgverlener doet zijn best om de hulpvraag en doelstelling van de patiënt boven tafel te krijgen met betrekking tot de besproken mogelijkheden. </w:t>
            </w:r>
          </w:p>
        </w:tc>
      </w:tr>
      <w:tr w:rsidR="0096277A" w:rsidRPr="0096277A" w14:paraId="2669E849" w14:textId="77777777" w:rsidTr="007046F2">
        <w:trPr>
          <w:trHeight w:val="276"/>
        </w:trPr>
        <w:tc>
          <w:tcPr>
            <w:tcW w:w="9067" w:type="dxa"/>
            <w:hideMark/>
          </w:tcPr>
          <w:p w14:paraId="5DB93D1A" w14:textId="225DB9DF" w:rsidR="0096277A" w:rsidRPr="0096277A" w:rsidRDefault="0096277A" w:rsidP="0096277A">
            <w:pPr>
              <w:pStyle w:val="Geenafstand"/>
              <w:rPr>
                <w:lang w:eastAsia="nl-NL"/>
              </w:rPr>
            </w:pPr>
            <w:r w:rsidRPr="0096277A">
              <w:rPr>
                <w:lang w:eastAsia="nl-NL"/>
              </w:rPr>
              <w:t>De fysiotherapeut krijgt de voorkeuren van de patiënt boven tafel.</w:t>
            </w:r>
          </w:p>
        </w:tc>
      </w:tr>
      <w:tr w:rsidR="0096277A" w:rsidRPr="0096277A" w14:paraId="6AF0D330" w14:textId="77777777" w:rsidTr="007046F2">
        <w:trPr>
          <w:trHeight w:val="828"/>
        </w:trPr>
        <w:tc>
          <w:tcPr>
            <w:tcW w:w="9067" w:type="dxa"/>
            <w:hideMark/>
          </w:tcPr>
          <w:p w14:paraId="48010A31" w14:textId="00B06D0B" w:rsidR="0096277A" w:rsidRPr="0096277A" w:rsidRDefault="0096277A" w:rsidP="0096277A">
            <w:pPr>
              <w:pStyle w:val="Geenafstand"/>
              <w:rPr>
                <w:lang w:eastAsia="nl-NL"/>
              </w:rPr>
            </w:pPr>
            <w:r w:rsidRPr="0096277A">
              <w:rPr>
                <w:lang w:eastAsia="nl-NL"/>
              </w:rPr>
              <w:t>De fysiotherapeut doet zijn best om de voorkeuren van de patiënt boven tafel te krijgen met betrekking tot de besproken mogelijkheden.</w:t>
            </w:r>
          </w:p>
        </w:tc>
      </w:tr>
      <w:tr w:rsidR="0096277A" w:rsidRPr="0096277A" w14:paraId="1EE0514C" w14:textId="77777777" w:rsidTr="007046F2">
        <w:trPr>
          <w:trHeight w:val="552"/>
        </w:trPr>
        <w:tc>
          <w:tcPr>
            <w:tcW w:w="9067" w:type="dxa"/>
            <w:hideMark/>
          </w:tcPr>
          <w:p w14:paraId="33E2CD07" w14:textId="77777777" w:rsidR="0096277A" w:rsidRPr="0096277A" w:rsidRDefault="0096277A" w:rsidP="0096277A">
            <w:pPr>
              <w:pStyle w:val="Geenafstand"/>
              <w:rPr>
                <w:lang w:eastAsia="nl-NL"/>
              </w:rPr>
            </w:pPr>
            <w:r w:rsidRPr="0096277A">
              <w:rPr>
                <w:lang w:eastAsia="nl-NL"/>
              </w:rPr>
              <w:t>De zorgverlener gebruikt de mening van de patiënt voor het opstellen van een behandelplan.</w:t>
            </w:r>
          </w:p>
        </w:tc>
      </w:tr>
      <w:tr w:rsidR="0096277A" w:rsidRPr="0096277A" w14:paraId="52D30760" w14:textId="77777777" w:rsidTr="007046F2">
        <w:trPr>
          <w:trHeight w:val="552"/>
        </w:trPr>
        <w:tc>
          <w:tcPr>
            <w:tcW w:w="9067" w:type="dxa"/>
            <w:hideMark/>
          </w:tcPr>
          <w:p w14:paraId="1E9B9C97" w14:textId="0B53E7FC" w:rsidR="0096277A" w:rsidRPr="0096277A" w:rsidRDefault="0096277A" w:rsidP="0096277A">
            <w:pPr>
              <w:pStyle w:val="Geenafstand"/>
              <w:rPr>
                <w:lang w:eastAsia="nl-NL"/>
              </w:rPr>
            </w:pPr>
            <w:r w:rsidRPr="0096277A">
              <w:rPr>
                <w:lang w:eastAsia="nl-NL"/>
              </w:rPr>
              <w:t>De zorgverlener informeert naar de mening van de patiënt wat betreft de behandelmogelijkheden.</w:t>
            </w:r>
          </w:p>
        </w:tc>
      </w:tr>
      <w:tr w:rsidR="0096277A" w:rsidRPr="0096277A" w14:paraId="0B047257" w14:textId="77777777" w:rsidTr="007046F2">
        <w:trPr>
          <w:trHeight w:val="276"/>
        </w:trPr>
        <w:tc>
          <w:tcPr>
            <w:tcW w:w="9067" w:type="dxa"/>
            <w:hideMark/>
          </w:tcPr>
          <w:p w14:paraId="04CEC266" w14:textId="2CF76FBD" w:rsidR="0096277A" w:rsidRPr="0096277A" w:rsidRDefault="0096277A" w:rsidP="0096277A">
            <w:pPr>
              <w:pStyle w:val="Geenafstand"/>
              <w:rPr>
                <w:lang w:eastAsia="nl-NL"/>
              </w:rPr>
            </w:pPr>
            <w:r w:rsidRPr="0096277A">
              <w:rPr>
                <w:lang w:eastAsia="nl-NL"/>
              </w:rPr>
              <w:t>De fysiotherapeut bespreekt de voorkeuren met de patiënt.</w:t>
            </w:r>
          </w:p>
        </w:tc>
      </w:tr>
      <w:tr w:rsidR="0096277A" w:rsidRPr="0096277A" w14:paraId="3FE8DBC7" w14:textId="77777777" w:rsidTr="007046F2">
        <w:trPr>
          <w:trHeight w:val="552"/>
        </w:trPr>
        <w:tc>
          <w:tcPr>
            <w:tcW w:w="9067" w:type="dxa"/>
            <w:hideMark/>
          </w:tcPr>
          <w:p w14:paraId="44A31852" w14:textId="5DF7DFB9" w:rsidR="0096277A" w:rsidRPr="0096277A" w:rsidRDefault="0096277A" w:rsidP="0096277A">
            <w:pPr>
              <w:pStyle w:val="Geenafstand"/>
              <w:rPr>
                <w:lang w:eastAsia="nl-NL"/>
              </w:rPr>
            </w:pPr>
            <w:r w:rsidRPr="0096277A">
              <w:rPr>
                <w:lang w:eastAsia="nl-NL"/>
              </w:rPr>
              <w:t>De zorgverlener laat de patiënt zijn voorkeuren uitspreken met betrekking tot de behandelmogelijkheden.</w:t>
            </w:r>
          </w:p>
        </w:tc>
      </w:tr>
      <w:tr w:rsidR="0096277A" w:rsidRPr="0096277A" w14:paraId="4C7AAF11" w14:textId="77777777" w:rsidTr="007046F2">
        <w:trPr>
          <w:trHeight w:val="552"/>
        </w:trPr>
        <w:tc>
          <w:tcPr>
            <w:tcW w:w="9067" w:type="dxa"/>
            <w:hideMark/>
          </w:tcPr>
          <w:p w14:paraId="634440E6" w14:textId="2B8665B0" w:rsidR="0096277A" w:rsidRPr="0096277A" w:rsidRDefault="0096277A" w:rsidP="0096277A">
            <w:pPr>
              <w:pStyle w:val="Geenafstand"/>
              <w:rPr>
                <w:lang w:eastAsia="nl-NL"/>
              </w:rPr>
            </w:pPr>
            <w:r w:rsidRPr="0096277A">
              <w:rPr>
                <w:lang w:eastAsia="nl-NL"/>
              </w:rPr>
              <w:t>De fysiotherapeut haalt de voorkeuren van de patiënt over de behandelmogelijkheden naar boven.</w:t>
            </w:r>
          </w:p>
        </w:tc>
      </w:tr>
      <w:tr w:rsidR="0096277A" w:rsidRPr="0096277A" w14:paraId="67AF12E0" w14:textId="77777777" w:rsidTr="007046F2">
        <w:trPr>
          <w:trHeight w:val="552"/>
        </w:trPr>
        <w:tc>
          <w:tcPr>
            <w:tcW w:w="9067" w:type="dxa"/>
            <w:hideMark/>
          </w:tcPr>
          <w:p w14:paraId="199AEE27" w14:textId="094EA90B" w:rsidR="0096277A" w:rsidRPr="0096277A" w:rsidRDefault="0096277A" w:rsidP="0096277A">
            <w:pPr>
              <w:pStyle w:val="Geenafstand"/>
              <w:rPr>
                <w:lang w:eastAsia="nl-NL"/>
              </w:rPr>
            </w:pPr>
            <w:r w:rsidRPr="0096277A">
              <w:rPr>
                <w:lang w:eastAsia="nl-NL"/>
              </w:rPr>
              <w:t>De fysiotherapeut probeert de wensen van de patiënt boven tafel te krijgen.</w:t>
            </w:r>
          </w:p>
        </w:tc>
      </w:tr>
      <w:tr w:rsidR="0096277A" w:rsidRPr="0096277A" w14:paraId="78D1CB46" w14:textId="77777777" w:rsidTr="007046F2">
        <w:trPr>
          <w:trHeight w:val="552"/>
        </w:trPr>
        <w:tc>
          <w:tcPr>
            <w:tcW w:w="9067" w:type="dxa"/>
            <w:hideMark/>
          </w:tcPr>
          <w:p w14:paraId="42740ADE" w14:textId="29B7CB49" w:rsidR="0096277A" w:rsidRPr="0096277A" w:rsidRDefault="0096277A" w:rsidP="0096277A">
            <w:pPr>
              <w:pStyle w:val="Geenafstand"/>
              <w:rPr>
                <w:lang w:eastAsia="nl-NL"/>
              </w:rPr>
            </w:pPr>
            <w:r w:rsidRPr="0096277A">
              <w:rPr>
                <w:lang w:eastAsia="nl-NL"/>
              </w:rPr>
              <w:t>De fysiotherapeut probeert altijd de mening van de patiënt mee te nemen.</w:t>
            </w:r>
          </w:p>
        </w:tc>
      </w:tr>
      <w:tr w:rsidR="0096277A" w:rsidRPr="0096277A" w14:paraId="237F886D" w14:textId="77777777" w:rsidTr="007046F2">
        <w:trPr>
          <w:trHeight w:val="828"/>
        </w:trPr>
        <w:tc>
          <w:tcPr>
            <w:tcW w:w="9067" w:type="dxa"/>
            <w:hideMark/>
          </w:tcPr>
          <w:p w14:paraId="23703A76" w14:textId="0AFE8385" w:rsidR="0096277A" w:rsidRPr="0096277A" w:rsidRDefault="0096277A" w:rsidP="0096277A">
            <w:pPr>
              <w:pStyle w:val="Geenafstand"/>
              <w:rPr>
                <w:lang w:eastAsia="nl-NL"/>
              </w:rPr>
            </w:pPr>
            <w:r w:rsidRPr="0096277A">
              <w:rPr>
                <w:lang w:eastAsia="nl-NL"/>
              </w:rPr>
              <w:t>De fysiotherapeut en de patiënt bespreken gezamenlijk de besproken mogelijkheden en de therapeut vraagt naar de mening van de patiënt.</w:t>
            </w:r>
          </w:p>
        </w:tc>
      </w:tr>
      <w:tr w:rsidR="0096277A" w:rsidRPr="0096277A" w14:paraId="452AB8AA" w14:textId="77777777" w:rsidTr="007046F2">
        <w:trPr>
          <w:trHeight w:val="552"/>
        </w:trPr>
        <w:tc>
          <w:tcPr>
            <w:tcW w:w="9067" w:type="dxa"/>
            <w:hideMark/>
          </w:tcPr>
          <w:p w14:paraId="6EA182FB" w14:textId="61082A2E" w:rsidR="0096277A" w:rsidRPr="0096277A" w:rsidRDefault="0096277A" w:rsidP="0096277A">
            <w:pPr>
              <w:pStyle w:val="Geenafstand"/>
              <w:rPr>
                <w:lang w:eastAsia="nl-NL"/>
              </w:rPr>
            </w:pPr>
            <w:r w:rsidRPr="0096277A">
              <w:rPr>
                <w:lang w:eastAsia="nl-NL"/>
              </w:rPr>
              <w:t>De zorgverlener verteld zijn expertise over de behandelmogelijkheden en vraagt naar de mening van de patiënt.</w:t>
            </w:r>
          </w:p>
        </w:tc>
      </w:tr>
      <w:tr w:rsidR="0096277A" w:rsidRPr="0096277A" w14:paraId="4A96094E" w14:textId="77777777" w:rsidTr="007046F2">
        <w:trPr>
          <w:trHeight w:val="552"/>
        </w:trPr>
        <w:tc>
          <w:tcPr>
            <w:tcW w:w="9067" w:type="dxa"/>
            <w:hideMark/>
          </w:tcPr>
          <w:p w14:paraId="12FB37BD" w14:textId="2FA26A32" w:rsidR="0096277A" w:rsidRPr="0096277A" w:rsidRDefault="0096277A" w:rsidP="0096277A">
            <w:pPr>
              <w:pStyle w:val="Geenafstand"/>
              <w:rPr>
                <w:lang w:eastAsia="nl-NL"/>
              </w:rPr>
            </w:pPr>
            <w:r w:rsidRPr="0096277A">
              <w:rPr>
                <w:lang w:eastAsia="nl-NL"/>
              </w:rPr>
              <w:t>De fysiotherapeut en de patiënt maken een keuze over de besproken mogelijkheden.</w:t>
            </w:r>
          </w:p>
        </w:tc>
      </w:tr>
      <w:tr w:rsidR="0096277A" w:rsidRPr="0096277A" w14:paraId="208A5E70" w14:textId="77777777" w:rsidTr="007046F2">
        <w:trPr>
          <w:trHeight w:val="276"/>
        </w:trPr>
        <w:tc>
          <w:tcPr>
            <w:tcW w:w="9067" w:type="dxa"/>
            <w:hideMark/>
          </w:tcPr>
          <w:p w14:paraId="78EFBF49" w14:textId="11470EA4" w:rsidR="0096277A" w:rsidRPr="0096277A" w:rsidRDefault="0096277A" w:rsidP="0096277A">
            <w:pPr>
              <w:pStyle w:val="Geenafstand"/>
              <w:rPr>
                <w:lang w:eastAsia="nl-NL"/>
              </w:rPr>
            </w:pPr>
            <w:r w:rsidRPr="0096277A">
              <w:rPr>
                <w:lang w:eastAsia="nl-NL"/>
              </w:rPr>
              <w:t>De fysiotherapeut vraagt naar de voorkeuren van de patiënt.</w:t>
            </w:r>
          </w:p>
        </w:tc>
      </w:tr>
    </w:tbl>
    <w:p w14:paraId="21923083" w14:textId="776DB73B" w:rsidR="00066EFE" w:rsidRDefault="00066EFE" w:rsidP="002E5F52">
      <w:pPr>
        <w:pStyle w:val="Geenafstand"/>
        <w:rPr>
          <w:lang w:eastAsia="nl-NL"/>
        </w:rPr>
      </w:pPr>
    </w:p>
    <w:p w14:paraId="471B52C9" w14:textId="77777777" w:rsidR="00066EFE" w:rsidRDefault="00066EFE">
      <w:pPr>
        <w:rPr>
          <w:lang w:eastAsia="nl-NL"/>
        </w:rPr>
      </w:pPr>
      <w:r>
        <w:rPr>
          <w:lang w:eastAsia="nl-NL"/>
        </w:rPr>
        <w:br w:type="page"/>
      </w:r>
    </w:p>
    <w:p w14:paraId="1BC88A48" w14:textId="1B625BC8" w:rsidR="00BA6B08" w:rsidRDefault="00066EFE" w:rsidP="002E5F52">
      <w:pPr>
        <w:pStyle w:val="Geenafstand"/>
        <w:rPr>
          <w:lang w:eastAsia="nl-NL"/>
        </w:rPr>
      </w:pPr>
      <w:r>
        <w:rPr>
          <w:b/>
          <w:bCs/>
          <w:lang w:eastAsia="nl-NL"/>
        </w:rPr>
        <w:lastRenderedPageBreak/>
        <w:t>Item 5</w:t>
      </w:r>
    </w:p>
    <w:tbl>
      <w:tblPr>
        <w:tblStyle w:val="Tabelraster"/>
        <w:tblW w:w="9067" w:type="dxa"/>
        <w:tblLook w:val="04A0" w:firstRow="1" w:lastRow="0" w:firstColumn="1" w:lastColumn="0" w:noHBand="0" w:noVBand="1"/>
      </w:tblPr>
      <w:tblGrid>
        <w:gridCol w:w="9067"/>
      </w:tblGrid>
      <w:tr w:rsidR="000B5022" w:rsidRPr="000B5022" w14:paraId="7D48D8BB" w14:textId="77777777" w:rsidTr="007046F2">
        <w:trPr>
          <w:trHeight w:val="552"/>
        </w:trPr>
        <w:tc>
          <w:tcPr>
            <w:tcW w:w="9067" w:type="dxa"/>
            <w:hideMark/>
          </w:tcPr>
          <w:p w14:paraId="0D6881D1" w14:textId="52382937" w:rsidR="000B5022" w:rsidRPr="000B5022" w:rsidRDefault="00ED15F4" w:rsidP="000B5022">
            <w:pPr>
              <w:pStyle w:val="Geenafstand"/>
              <w:rPr>
                <w:lang w:eastAsia="nl-NL"/>
              </w:rPr>
            </w:pPr>
            <w:r>
              <w:rPr>
                <w:lang w:eastAsia="nl-NL"/>
              </w:rPr>
              <w:t>D</w:t>
            </w:r>
            <w:r w:rsidR="000B5022" w:rsidRPr="000B5022">
              <w:rPr>
                <w:lang w:eastAsia="nl-NL"/>
              </w:rPr>
              <w:t>e fysiotherapeut laat zien dat hij de voorkeuren van de patiënt heeft betrokken bij het maken van een gezamenlijk besluit.</w:t>
            </w:r>
          </w:p>
        </w:tc>
      </w:tr>
      <w:tr w:rsidR="000B5022" w:rsidRPr="000B5022" w14:paraId="5F91FEEC" w14:textId="77777777" w:rsidTr="007046F2">
        <w:trPr>
          <w:trHeight w:val="552"/>
        </w:trPr>
        <w:tc>
          <w:tcPr>
            <w:tcW w:w="9067" w:type="dxa"/>
            <w:hideMark/>
          </w:tcPr>
          <w:p w14:paraId="6EAF8BC5" w14:textId="77777777" w:rsidR="000B5022" w:rsidRPr="000B5022" w:rsidRDefault="000B5022" w:rsidP="000B5022">
            <w:pPr>
              <w:pStyle w:val="Geenafstand"/>
              <w:rPr>
                <w:lang w:eastAsia="nl-NL"/>
              </w:rPr>
            </w:pPr>
            <w:r w:rsidRPr="000B5022">
              <w:rPr>
                <w:lang w:eastAsia="nl-NL"/>
              </w:rPr>
              <w:t>De fysiotherapeut betrekt de voorkeuren van de patiënt bij het maken van een besluit.</w:t>
            </w:r>
          </w:p>
        </w:tc>
      </w:tr>
      <w:tr w:rsidR="000B5022" w:rsidRPr="000B5022" w14:paraId="7B8958F2" w14:textId="77777777" w:rsidTr="007046F2">
        <w:trPr>
          <w:trHeight w:val="552"/>
        </w:trPr>
        <w:tc>
          <w:tcPr>
            <w:tcW w:w="9067" w:type="dxa"/>
            <w:hideMark/>
          </w:tcPr>
          <w:p w14:paraId="7EED9566" w14:textId="6E095A94" w:rsidR="000B5022" w:rsidRPr="000B5022" w:rsidRDefault="000B5022" w:rsidP="000B5022">
            <w:pPr>
              <w:pStyle w:val="Geenafstand"/>
              <w:rPr>
                <w:lang w:eastAsia="nl-NL"/>
              </w:rPr>
            </w:pPr>
            <w:r w:rsidRPr="000B5022">
              <w:rPr>
                <w:lang w:eastAsia="nl-NL"/>
              </w:rPr>
              <w:t xml:space="preserve">De zorgverlener doet zijn best de voorkeuren van de patiënt mee te nemen in het besluit en in het behandelplan. </w:t>
            </w:r>
          </w:p>
        </w:tc>
      </w:tr>
      <w:tr w:rsidR="000B5022" w:rsidRPr="000B5022" w14:paraId="57E02806" w14:textId="77777777" w:rsidTr="007046F2">
        <w:trPr>
          <w:trHeight w:val="552"/>
        </w:trPr>
        <w:tc>
          <w:tcPr>
            <w:tcW w:w="9067" w:type="dxa"/>
            <w:hideMark/>
          </w:tcPr>
          <w:p w14:paraId="5F263585" w14:textId="77E4D806" w:rsidR="000B5022" w:rsidRPr="000B5022" w:rsidRDefault="000B5022" w:rsidP="000B5022">
            <w:pPr>
              <w:pStyle w:val="Geenafstand"/>
              <w:rPr>
                <w:lang w:eastAsia="nl-NL"/>
              </w:rPr>
            </w:pPr>
            <w:r w:rsidRPr="000B5022">
              <w:rPr>
                <w:lang w:eastAsia="nl-NL"/>
              </w:rPr>
              <w:t xml:space="preserve">De zorgverlener betrekt de patiënt en weegt de voorkeuren af bij het maken van een behandelplan. </w:t>
            </w:r>
          </w:p>
        </w:tc>
      </w:tr>
      <w:tr w:rsidR="000B5022" w:rsidRPr="000B5022" w14:paraId="51A8B03C" w14:textId="77777777" w:rsidTr="007046F2">
        <w:trPr>
          <w:trHeight w:val="552"/>
        </w:trPr>
        <w:tc>
          <w:tcPr>
            <w:tcW w:w="9067" w:type="dxa"/>
            <w:hideMark/>
          </w:tcPr>
          <w:p w14:paraId="4D6C5FEC" w14:textId="4F9203A3" w:rsidR="000B5022" w:rsidRPr="000B5022" w:rsidRDefault="000B5022" w:rsidP="000B5022">
            <w:pPr>
              <w:pStyle w:val="Geenafstand"/>
              <w:rPr>
                <w:lang w:eastAsia="nl-NL"/>
              </w:rPr>
            </w:pPr>
            <w:r w:rsidRPr="000B5022">
              <w:rPr>
                <w:lang w:eastAsia="nl-NL"/>
              </w:rPr>
              <w:t>De fysiotherapeut doet zijn best de voorkeuren van de patiënt te betrekken bij het maken van een besluit.</w:t>
            </w:r>
          </w:p>
        </w:tc>
      </w:tr>
      <w:tr w:rsidR="000B5022" w:rsidRPr="000B5022" w14:paraId="25C57C62" w14:textId="77777777" w:rsidTr="007046F2">
        <w:trPr>
          <w:trHeight w:val="552"/>
        </w:trPr>
        <w:tc>
          <w:tcPr>
            <w:tcW w:w="9067" w:type="dxa"/>
            <w:hideMark/>
          </w:tcPr>
          <w:p w14:paraId="4F7DBCEC" w14:textId="3AC58621" w:rsidR="000B5022" w:rsidRPr="000B5022" w:rsidRDefault="000B5022" w:rsidP="000B5022">
            <w:pPr>
              <w:pStyle w:val="Geenafstand"/>
              <w:rPr>
                <w:lang w:eastAsia="nl-NL"/>
              </w:rPr>
            </w:pPr>
            <w:r w:rsidRPr="000B5022">
              <w:rPr>
                <w:lang w:eastAsia="nl-NL"/>
              </w:rPr>
              <w:t>De fysiotherapeut doet zijn best om de voorkeuren van de patiënt te betrekken bij het maken van een besluit.</w:t>
            </w:r>
          </w:p>
        </w:tc>
      </w:tr>
      <w:tr w:rsidR="000B5022" w:rsidRPr="000B5022" w14:paraId="7F51ACC9" w14:textId="77777777" w:rsidTr="007046F2">
        <w:trPr>
          <w:trHeight w:val="552"/>
        </w:trPr>
        <w:tc>
          <w:tcPr>
            <w:tcW w:w="9067" w:type="dxa"/>
            <w:hideMark/>
          </w:tcPr>
          <w:p w14:paraId="24417C7E" w14:textId="46B76FB6" w:rsidR="000B5022" w:rsidRPr="000B5022" w:rsidRDefault="000B5022" w:rsidP="000B5022">
            <w:pPr>
              <w:pStyle w:val="Geenafstand"/>
              <w:rPr>
                <w:lang w:eastAsia="nl-NL"/>
              </w:rPr>
            </w:pPr>
            <w:r w:rsidRPr="000B5022">
              <w:rPr>
                <w:lang w:eastAsia="nl-NL"/>
              </w:rPr>
              <w:t xml:space="preserve">De zorgverlener bespreekt samen met de patiënt het behandelplan en evalueert de behandeling om de zoveel tijd. </w:t>
            </w:r>
          </w:p>
        </w:tc>
      </w:tr>
      <w:tr w:rsidR="000B5022" w:rsidRPr="000B5022" w14:paraId="76141B48" w14:textId="77777777" w:rsidTr="007046F2">
        <w:trPr>
          <w:trHeight w:val="552"/>
        </w:trPr>
        <w:tc>
          <w:tcPr>
            <w:tcW w:w="9067" w:type="dxa"/>
            <w:hideMark/>
          </w:tcPr>
          <w:p w14:paraId="7B5E9201" w14:textId="06457D26" w:rsidR="000B5022" w:rsidRPr="000B5022" w:rsidRDefault="000B5022" w:rsidP="000B5022">
            <w:pPr>
              <w:pStyle w:val="Geenafstand"/>
              <w:rPr>
                <w:lang w:eastAsia="nl-NL"/>
              </w:rPr>
            </w:pPr>
            <w:r w:rsidRPr="000B5022">
              <w:rPr>
                <w:lang w:eastAsia="nl-NL"/>
              </w:rPr>
              <w:t>De zorgverlener in maakt overeenstemming met de patiënt een behandelplan.</w:t>
            </w:r>
          </w:p>
        </w:tc>
      </w:tr>
      <w:tr w:rsidR="000B5022" w:rsidRPr="000B5022" w14:paraId="2E9E22B8" w14:textId="77777777" w:rsidTr="007046F2">
        <w:trPr>
          <w:trHeight w:val="552"/>
        </w:trPr>
        <w:tc>
          <w:tcPr>
            <w:tcW w:w="9067" w:type="dxa"/>
            <w:hideMark/>
          </w:tcPr>
          <w:p w14:paraId="7C67A126" w14:textId="77777777" w:rsidR="000B5022" w:rsidRPr="000B5022" w:rsidRDefault="000B5022" w:rsidP="000B5022">
            <w:pPr>
              <w:pStyle w:val="Geenafstand"/>
              <w:rPr>
                <w:lang w:eastAsia="nl-NL"/>
              </w:rPr>
            </w:pPr>
            <w:r w:rsidRPr="000B5022">
              <w:rPr>
                <w:lang w:eastAsia="nl-NL"/>
              </w:rPr>
              <w:t>De fysiotherapeut doet zijn best de voorkeuren van de patiënt te betrekken bij het maken van een besluit.</w:t>
            </w:r>
          </w:p>
        </w:tc>
      </w:tr>
      <w:tr w:rsidR="000B5022" w:rsidRPr="000B5022" w14:paraId="3020F93F" w14:textId="77777777" w:rsidTr="007046F2">
        <w:trPr>
          <w:trHeight w:val="552"/>
        </w:trPr>
        <w:tc>
          <w:tcPr>
            <w:tcW w:w="9067" w:type="dxa"/>
            <w:hideMark/>
          </w:tcPr>
          <w:p w14:paraId="03A6C6B0" w14:textId="32DEE117" w:rsidR="000B5022" w:rsidRPr="000B5022" w:rsidRDefault="000B5022" w:rsidP="000B5022">
            <w:pPr>
              <w:pStyle w:val="Geenafstand"/>
              <w:rPr>
                <w:lang w:eastAsia="nl-NL"/>
              </w:rPr>
            </w:pPr>
            <w:r w:rsidRPr="000B5022">
              <w:rPr>
                <w:lang w:eastAsia="nl-NL"/>
              </w:rPr>
              <w:t>De zorgverlener betrekt de voorkeuren van de patiënt bij het maken van een besluit.</w:t>
            </w:r>
          </w:p>
        </w:tc>
      </w:tr>
      <w:tr w:rsidR="000B5022" w:rsidRPr="000B5022" w14:paraId="29E4D505" w14:textId="77777777" w:rsidTr="007046F2">
        <w:trPr>
          <w:trHeight w:val="552"/>
        </w:trPr>
        <w:tc>
          <w:tcPr>
            <w:tcW w:w="9067" w:type="dxa"/>
            <w:hideMark/>
          </w:tcPr>
          <w:p w14:paraId="7C06BF46" w14:textId="61A8C2B8" w:rsidR="000B5022" w:rsidRPr="000B5022" w:rsidRDefault="000B5022" w:rsidP="000B5022">
            <w:pPr>
              <w:pStyle w:val="Geenafstand"/>
              <w:rPr>
                <w:lang w:eastAsia="nl-NL"/>
              </w:rPr>
            </w:pPr>
            <w:r w:rsidRPr="000B5022">
              <w:rPr>
                <w:lang w:eastAsia="nl-NL"/>
              </w:rPr>
              <w:t>De fysiotherapeut betrekt de voorkeuren van de patiënt in zijn behandelplan</w:t>
            </w:r>
            <w:r w:rsidR="00ED15F4">
              <w:rPr>
                <w:lang w:eastAsia="nl-NL"/>
              </w:rPr>
              <w:t>.</w:t>
            </w:r>
          </w:p>
        </w:tc>
      </w:tr>
      <w:tr w:rsidR="000B5022" w:rsidRPr="000B5022" w14:paraId="329C6904" w14:textId="77777777" w:rsidTr="007046F2">
        <w:trPr>
          <w:trHeight w:val="552"/>
        </w:trPr>
        <w:tc>
          <w:tcPr>
            <w:tcW w:w="9067" w:type="dxa"/>
            <w:hideMark/>
          </w:tcPr>
          <w:p w14:paraId="4ACCEC92" w14:textId="33D17DF6" w:rsidR="000B5022" w:rsidRPr="000B5022" w:rsidRDefault="000B5022" w:rsidP="000B5022">
            <w:pPr>
              <w:pStyle w:val="Geenafstand"/>
              <w:rPr>
                <w:lang w:eastAsia="nl-NL"/>
              </w:rPr>
            </w:pPr>
            <w:r w:rsidRPr="000B5022">
              <w:rPr>
                <w:lang w:eastAsia="nl-NL"/>
              </w:rPr>
              <w:t>De fysiotherapeut gaat in overleg met de patiënt het beste behandelplan kiezen.</w:t>
            </w:r>
          </w:p>
        </w:tc>
      </w:tr>
      <w:tr w:rsidR="000B5022" w:rsidRPr="000B5022" w14:paraId="7C6E7AC2" w14:textId="77777777" w:rsidTr="007046F2">
        <w:trPr>
          <w:trHeight w:val="552"/>
        </w:trPr>
        <w:tc>
          <w:tcPr>
            <w:tcW w:w="9067" w:type="dxa"/>
            <w:hideMark/>
          </w:tcPr>
          <w:p w14:paraId="35759F56" w14:textId="06DA25E8" w:rsidR="000B5022" w:rsidRPr="000B5022" w:rsidRDefault="000B5022" w:rsidP="000B5022">
            <w:pPr>
              <w:pStyle w:val="Geenafstand"/>
              <w:rPr>
                <w:lang w:eastAsia="nl-NL"/>
              </w:rPr>
            </w:pPr>
            <w:r w:rsidRPr="000B5022">
              <w:rPr>
                <w:lang w:eastAsia="nl-NL"/>
              </w:rPr>
              <w:t>De fysiotherapeut zorgt ervoor dat de patiënt zijn mening wordt meegenomen in het maken van het besluit.</w:t>
            </w:r>
          </w:p>
        </w:tc>
      </w:tr>
      <w:tr w:rsidR="000B5022" w:rsidRPr="000B5022" w14:paraId="004A4034" w14:textId="77777777" w:rsidTr="007046F2">
        <w:trPr>
          <w:trHeight w:val="552"/>
        </w:trPr>
        <w:tc>
          <w:tcPr>
            <w:tcW w:w="9067" w:type="dxa"/>
            <w:hideMark/>
          </w:tcPr>
          <w:p w14:paraId="3568607C" w14:textId="79ECD918" w:rsidR="000B5022" w:rsidRPr="000B5022" w:rsidRDefault="000B5022" w:rsidP="000B5022">
            <w:pPr>
              <w:pStyle w:val="Geenafstand"/>
              <w:rPr>
                <w:lang w:eastAsia="nl-NL"/>
              </w:rPr>
            </w:pPr>
            <w:r w:rsidRPr="000B5022">
              <w:rPr>
                <w:lang w:eastAsia="nl-NL"/>
              </w:rPr>
              <w:t>De fysiotherapeut maakt het besluit en gebruikt hierbij de voorkeur en meningen van de patiënt.</w:t>
            </w:r>
          </w:p>
        </w:tc>
      </w:tr>
      <w:tr w:rsidR="000B5022" w:rsidRPr="000B5022" w14:paraId="48DE0189" w14:textId="77777777" w:rsidTr="007046F2">
        <w:trPr>
          <w:trHeight w:val="552"/>
        </w:trPr>
        <w:tc>
          <w:tcPr>
            <w:tcW w:w="9067" w:type="dxa"/>
            <w:hideMark/>
          </w:tcPr>
          <w:p w14:paraId="3B8DC57C" w14:textId="0E51672E" w:rsidR="000B5022" w:rsidRPr="000B5022" w:rsidRDefault="000B5022" w:rsidP="000B5022">
            <w:pPr>
              <w:pStyle w:val="Geenafstand"/>
              <w:rPr>
                <w:lang w:eastAsia="nl-NL"/>
              </w:rPr>
            </w:pPr>
            <w:r w:rsidRPr="000B5022">
              <w:rPr>
                <w:lang w:eastAsia="nl-NL"/>
              </w:rPr>
              <w:t>De fysiotherapeut maakt het behandelplan in overeenstemming met de patiënt.</w:t>
            </w:r>
          </w:p>
        </w:tc>
      </w:tr>
      <w:tr w:rsidR="000B5022" w:rsidRPr="000B5022" w14:paraId="479F0DDE" w14:textId="77777777" w:rsidTr="007046F2">
        <w:trPr>
          <w:trHeight w:val="276"/>
        </w:trPr>
        <w:tc>
          <w:tcPr>
            <w:tcW w:w="9067" w:type="dxa"/>
            <w:hideMark/>
          </w:tcPr>
          <w:p w14:paraId="07EDC4AE" w14:textId="04D0BBD0" w:rsidR="000B5022" w:rsidRPr="000B5022" w:rsidRDefault="000B5022" w:rsidP="000B5022">
            <w:pPr>
              <w:pStyle w:val="Geenafstand"/>
              <w:rPr>
                <w:lang w:eastAsia="nl-NL"/>
              </w:rPr>
            </w:pPr>
            <w:r w:rsidRPr="000B5022">
              <w:rPr>
                <w:lang w:eastAsia="nl-NL"/>
              </w:rPr>
              <w:t>De fysiotherapeut en de patiënt maken gezamenlijk het besluit</w:t>
            </w:r>
            <w:r w:rsidR="00ED15F4">
              <w:rPr>
                <w:lang w:eastAsia="nl-NL"/>
              </w:rPr>
              <w:t>.</w:t>
            </w:r>
          </w:p>
        </w:tc>
      </w:tr>
      <w:tr w:rsidR="000B5022" w:rsidRPr="000B5022" w14:paraId="30753513" w14:textId="77777777" w:rsidTr="007046F2">
        <w:trPr>
          <w:trHeight w:val="552"/>
        </w:trPr>
        <w:tc>
          <w:tcPr>
            <w:tcW w:w="9067" w:type="dxa"/>
            <w:hideMark/>
          </w:tcPr>
          <w:p w14:paraId="3BE3E281" w14:textId="56C1BE27" w:rsidR="000B5022" w:rsidRPr="000B5022" w:rsidRDefault="000B5022" w:rsidP="000B5022">
            <w:pPr>
              <w:pStyle w:val="Geenafstand"/>
              <w:rPr>
                <w:lang w:eastAsia="nl-NL"/>
              </w:rPr>
            </w:pPr>
            <w:r w:rsidRPr="000B5022">
              <w:rPr>
                <w:lang w:eastAsia="nl-NL"/>
              </w:rPr>
              <w:t>De fysiotherapeut gebruikt gezamenlijke besluitvorming om tot een behandelplan te komen</w:t>
            </w:r>
            <w:r w:rsidR="00ED15F4">
              <w:rPr>
                <w:lang w:eastAsia="nl-NL"/>
              </w:rPr>
              <w:t>.</w:t>
            </w:r>
          </w:p>
        </w:tc>
      </w:tr>
    </w:tbl>
    <w:p w14:paraId="2767BD75" w14:textId="208D5A48" w:rsidR="00173B5D" w:rsidRDefault="00173B5D" w:rsidP="002E5F52">
      <w:pPr>
        <w:pStyle w:val="Geenafstand"/>
        <w:rPr>
          <w:lang w:eastAsia="nl-NL"/>
        </w:rPr>
      </w:pPr>
    </w:p>
    <w:p w14:paraId="69CD394C" w14:textId="77777777" w:rsidR="00173B5D" w:rsidRDefault="00173B5D">
      <w:pPr>
        <w:rPr>
          <w:lang w:eastAsia="nl-NL"/>
        </w:rPr>
      </w:pPr>
      <w:r>
        <w:rPr>
          <w:lang w:eastAsia="nl-NL"/>
        </w:rPr>
        <w:br w:type="page"/>
      </w:r>
    </w:p>
    <w:p w14:paraId="1649995E" w14:textId="1455E178" w:rsidR="00066EFE" w:rsidRDefault="008F3DCD" w:rsidP="008F3DCD">
      <w:pPr>
        <w:pStyle w:val="Kop1"/>
      </w:pPr>
      <w:r>
        <w:lastRenderedPageBreak/>
        <w:t xml:space="preserve">Bijlage G: </w:t>
      </w:r>
      <w:r w:rsidR="00AB2918">
        <w:t>voorgelegde</w:t>
      </w:r>
      <w:r>
        <w:t xml:space="preserve"> zinnen </w:t>
      </w:r>
      <w:r w:rsidR="00AB2918">
        <w:t xml:space="preserve">aan </w:t>
      </w:r>
      <w:r>
        <w:t>focusgroep</w:t>
      </w:r>
    </w:p>
    <w:p w14:paraId="30C55F0F" w14:textId="77777777" w:rsidR="00AB4EDB" w:rsidRDefault="00AB4EDB" w:rsidP="00552164">
      <w:pPr>
        <w:pStyle w:val="Geenafstand"/>
        <w:rPr>
          <w:b/>
          <w:bCs/>
        </w:rPr>
      </w:pPr>
    </w:p>
    <w:p w14:paraId="1F5CAB42" w14:textId="7BC3F861" w:rsidR="00552164" w:rsidRPr="007957F5" w:rsidRDefault="00552164" w:rsidP="00552164">
      <w:pPr>
        <w:pStyle w:val="Geenafstand"/>
        <w:rPr>
          <w:b/>
          <w:bCs/>
        </w:rPr>
      </w:pPr>
      <w:r w:rsidRPr="00562EF6">
        <w:rPr>
          <w:b/>
          <w:bCs/>
        </w:rPr>
        <w:t>Item 1</w:t>
      </w:r>
    </w:p>
    <w:p w14:paraId="4122B3D4" w14:textId="77777777" w:rsidR="00552164" w:rsidRPr="00562EF6" w:rsidRDefault="00552164" w:rsidP="00552164">
      <w:pPr>
        <w:pStyle w:val="Geenafstand"/>
        <w:numPr>
          <w:ilvl w:val="0"/>
          <w:numId w:val="8"/>
        </w:numPr>
      </w:pPr>
      <w:r w:rsidRPr="00562EF6">
        <w:t>De fysiotherapeut bevestigt dat er meerdere behandelmogelijkheden bestaan waarover een besluit moet worden genomen.</w:t>
      </w:r>
    </w:p>
    <w:p w14:paraId="6B59B656" w14:textId="77777777" w:rsidR="00552164" w:rsidRPr="00562EF6" w:rsidRDefault="00552164" w:rsidP="00552164">
      <w:pPr>
        <w:pStyle w:val="Geenafstand"/>
      </w:pPr>
    </w:p>
    <w:p w14:paraId="6BB4F7C7" w14:textId="77777777" w:rsidR="00552164" w:rsidRPr="00562EF6" w:rsidRDefault="00552164" w:rsidP="00552164">
      <w:pPr>
        <w:pStyle w:val="Geenafstand"/>
        <w:numPr>
          <w:ilvl w:val="0"/>
          <w:numId w:val="8"/>
        </w:numPr>
      </w:pPr>
      <w:r w:rsidRPr="00562EF6">
        <w:t>De fysiotherapeut vestigt de aandacht op het gezondheidsprobleem waarvoor meerdere behandelingen bestaan en bespreekt dit met de patiënt.</w:t>
      </w:r>
    </w:p>
    <w:p w14:paraId="189274EC" w14:textId="77777777" w:rsidR="00552164" w:rsidRPr="00562EF6" w:rsidRDefault="00552164" w:rsidP="00552164">
      <w:pPr>
        <w:pStyle w:val="Geenafstand"/>
      </w:pPr>
    </w:p>
    <w:p w14:paraId="459C3D4D" w14:textId="77777777" w:rsidR="00552164" w:rsidRPr="00ED15F4" w:rsidRDefault="00552164" w:rsidP="00552164">
      <w:pPr>
        <w:pStyle w:val="Geenafstand"/>
        <w:numPr>
          <w:ilvl w:val="0"/>
          <w:numId w:val="8"/>
        </w:numPr>
        <w:rPr>
          <w:i/>
          <w:iCs/>
          <w:u w:val="single"/>
        </w:rPr>
      </w:pPr>
      <w:r w:rsidRPr="00ED15F4">
        <w:rPr>
          <w:i/>
          <w:iCs/>
          <w:u w:val="single"/>
        </w:rPr>
        <w:t>De fysiotherapeut vestigt de aandacht op, of bevestigt de hulpvraag waarvoor meerdere behandel/beleidsmogelijkheden bestaan, waarover een gezamenlijk besluit moet worden genomen met actieve betrokkenheid van de patiënt.</w:t>
      </w:r>
    </w:p>
    <w:p w14:paraId="15E89C53" w14:textId="77777777" w:rsidR="00552164" w:rsidRPr="00562EF6" w:rsidRDefault="00552164" w:rsidP="00552164">
      <w:pPr>
        <w:pStyle w:val="Geenafstand"/>
      </w:pPr>
    </w:p>
    <w:p w14:paraId="17C1DE77" w14:textId="77777777" w:rsidR="00552164" w:rsidRPr="00562EF6" w:rsidRDefault="00552164" w:rsidP="00552164">
      <w:pPr>
        <w:pStyle w:val="Geenafstand"/>
        <w:numPr>
          <w:ilvl w:val="0"/>
          <w:numId w:val="8"/>
        </w:numPr>
      </w:pPr>
      <w:r w:rsidRPr="00562EF6">
        <w:t>De zorgverlener bevestigt via ICF de behandelbare grootheden waar een besluit over moet worden genomen.</w:t>
      </w:r>
    </w:p>
    <w:p w14:paraId="03804B8F" w14:textId="77777777" w:rsidR="00552164" w:rsidRPr="00562EF6" w:rsidRDefault="00552164" w:rsidP="00552164">
      <w:pPr>
        <w:pStyle w:val="Geenafstand"/>
      </w:pPr>
    </w:p>
    <w:p w14:paraId="6BDF55A2" w14:textId="77777777" w:rsidR="00552164" w:rsidRPr="00562EF6" w:rsidRDefault="00552164" w:rsidP="00552164">
      <w:pPr>
        <w:pStyle w:val="Geenafstand"/>
        <w:numPr>
          <w:ilvl w:val="0"/>
          <w:numId w:val="8"/>
        </w:numPr>
      </w:pPr>
      <w:r w:rsidRPr="00562EF6">
        <w:t>De zorgverlener stelt het gezondheidsprobleem vast en geeft aan welke verschillende behandelmogelijkheden er zijn.</w:t>
      </w:r>
    </w:p>
    <w:p w14:paraId="71E519E4" w14:textId="77777777" w:rsidR="00552164" w:rsidRPr="00562EF6" w:rsidRDefault="00552164" w:rsidP="00552164">
      <w:pPr>
        <w:pStyle w:val="Geenafstand"/>
      </w:pPr>
    </w:p>
    <w:p w14:paraId="7026F8AD" w14:textId="56DD22EA" w:rsidR="00AB4EDB" w:rsidRDefault="00552164" w:rsidP="00AB4EDB">
      <w:pPr>
        <w:pStyle w:val="Geenafstand"/>
        <w:numPr>
          <w:ilvl w:val="0"/>
          <w:numId w:val="8"/>
        </w:numPr>
      </w:pPr>
      <w:r w:rsidRPr="00562EF6">
        <w:t>De zorgverlener vestigt de aandacht op of bevestigt een gezondheidsprobleem waarvoor meerdere behandel- of beleidsmogelijkheden bestaan waarover een besluit genomen moet worden.</w:t>
      </w:r>
    </w:p>
    <w:p w14:paraId="70693832" w14:textId="77777777" w:rsidR="00AB4EDB" w:rsidRDefault="00AB4EDB" w:rsidP="00AB4EDB">
      <w:pPr>
        <w:pStyle w:val="Lijstalinea"/>
      </w:pPr>
    </w:p>
    <w:p w14:paraId="30A0DAA9" w14:textId="5B5FA7BB" w:rsidR="00AB4EDB" w:rsidRPr="00562EF6" w:rsidRDefault="00AB4EDB" w:rsidP="007957F5">
      <w:r w:rsidRPr="00562EF6">
        <w:rPr>
          <w:b/>
          <w:bCs/>
        </w:rPr>
        <w:t>Item 2</w:t>
      </w:r>
    </w:p>
    <w:p w14:paraId="25F15F29" w14:textId="77777777" w:rsidR="00AB4EDB" w:rsidRPr="00562EF6" w:rsidRDefault="00AB4EDB" w:rsidP="00AB4EDB">
      <w:pPr>
        <w:pStyle w:val="Geenafstand"/>
        <w:numPr>
          <w:ilvl w:val="0"/>
          <w:numId w:val="9"/>
        </w:numPr>
      </w:pPr>
      <w:r w:rsidRPr="00562EF6">
        <w:t>De fysiotherapeut evalueert of de patiënt zijn/haar situatie begrijpt en vraagt of de patiënt in eigen woorden kan uitleggen welke opties er zijn.</w:t>
      </w:r>
    </w:p>
    <w:p w14:paraId="37DC7299" w14:textId="77777777" w:rsidR="00AB4EDB" w:rsidRPr="00562EF6" w:rsidRDefault="00AB4EDB" w:rsidP="00AB4EDB">
      <w:pPr>
        <w:pStyle w:val="Geenafstand"/>
      </w:pPr>
    </w:p>
    <w:p w14:paraId="1F253518" w14:textId="77777777" w:rsidR="00AB4EDB" w:rsidRPr="00ED15F4" w:rsidRDefault="00AB4EDB" w:rsidP="00AB4EDB">
      <w:pPr>
        <w:pStyle w:val="Geenafstand"/>
        <w:numPr>
          <w:ilvl w:val="0"/>
          <w:numId w:val="9"/>
        </w:numPr>
        <w:rPr>
          <w:i/>
          <w:iCs/>
          <w:u w:val="single"/>
        </w:rPr>
      </w:pPr>
      <w:r w:rsidRPr="00ED15F4">
        <w:rPr>
          <w:i/>
          <w:iCs/>
          <w:u w:val="single"/>
        </w:rPr>
        <w:t>De fysiotherapeut verschaft de patiënt informatie over het natuurlijk beloop van de klacht en helpt de patiënt bij het afwegen van de mogelijkheden.</w:t>
      </w:r>
    </w:p>
    <w:p w14:paraId="7172A791" w14:textId="77777777" w:rsidR="00AB4EDB" w:rsidRPr="00562EF6" w:rsidRDefault="00AB4EDB" w:rsidP="00AB4EDB">
      <w:pPr>
        <w:pStyle w:val="Geenafstand"/>
      </w:pPr>
    </w:p>
    <w:p w14:paraId="56935B50" w14:textId="77777777" w:rsidR="00AB4EDB" w:rsidRPr="00562EF6" w:rsidRDefault="00AB4EDB" w:rsidP="00AB4EDB">
      <w:pPr>
        <w:pStyle w:val="Geenafstand"/>
        <w:numPr>
          <w:ilvl w:val="0"/>
          <w:numId w:val="9"/>
        </w:numPr>
      </w:pPr>
      <w:r w:rsidRPr="00562EF6">
        <w:t>De fysiotherapeut bevestigt dat de patiënt goed geïnformeerd raakt over de verschillende behandelmogelijkheden van het gezondheidsprobleem en controleert dit bij de patiënt.</w:t>
      </w:r>
    </w:p>
    <w:p w14:paraId="6E22ECCB" w14:textId="77777777" w:rsidR="00AB4EDB" w:rsidRPr="00562EF6" w:rsidRDefault="00AB4EDB" w:rsidP="00AB4EDB">
      <w:pPr>
        <w:pStyle w:val="Geenafstand"/>
      </w:pPr>
    </w:p>
    <w:p w14:paraId="4CE314B1" w14:textId="77777777" w:rsidR="00AB4EDB" w:rsidRDefault="00AB4EDB" w:rsidP="00AB4EDB">
      <w:pPr>
        <w:pStyle w:val="Geenafstand"/>
        <w:numPr>
          <w:ilvl w:val="0"/>
          <w:numId w:val="9"/>
        </w:numPr>
      </w:pPr>
      <w:r w:rsidRPr="00562EF6">
        <w:t>De fysiotherapeut bevestigt dat hij de patiënt zal helpen in het maken van een behandelkeuze.</w:t>
      </w:r>
    </w:p>
    <w:p w14:paraId="3E9DA856" w14:textId="77777777" w:rsidR="00AB4EDB" w:rsidRDefault="00AB4EDB" w:rsidP="00AB4EDB">
      <w:pPr>
        <w:pStyle w:val="Lijstalinea"/>
      </w:pPr>
    </w:p>
    <w:p w14:paraId="414FC382" w14:textId="77777777" w:rsidR="00AB4EDB" w:rsidRPr="00562EF6" w:rsidRDefault="00AB4EDB" w:rsidP="00AB4EDB">
      <w:pPr>
        <w:pStyle w:val="Geenafstand"/>
        <w:numPr>
          <w:ilvl w:val="0"/>
          <w:numId w:val="9"/>
        </w:numPr>
      </w:pPr>
      <w:r w:rsidRPr="00B676E3">
        <w:t>De zorgverlener geeft informatie aan de patiënt over de verschillende behandelmogelijkheden van het gezondheidsprobleem</w:t>
      </w:r>
      <w:r>
        <w:t>.</w:t>
      </w:r>
    </w:p>
    <w:p w14:paraId="2C0C2B05" w14:textId="77777777" w:rsidR="00AB4EDB" w:rsidRPr="00562EF6" w:rsidRDefault="00AB4EDB" w:rsidP="00AB4EDB">
      <w:pPr>
        <w:pStyle w:val="Geenafstand"/>
      </w:pPr>
    </w:p>
    <w:p w14:paraId="69DB1BA8" w14:textId="77777777" w:rsidR="00AB4EDB" w:rsidRPr="00562EF6" w:rsidRDefault="00AB4EDB" w:rsidP="00AB4EDB">
      <w:pPr>
        <w:pStyle w:val="Geenafstand"/>
        <w:numPr>
          <w:ilvl w:val="0"/>
          <w:numId w:val="9"/>
        </w:numPr>
      </w:pPr>
      <w:r w:rsidRPr="00562EF6">
        <w:t>De zorgverlener verzekert de patiënt of bevestigt dat de zorgverlener de patiënt zal helpen om goed geïnformeerd te raken en de mogelijkheden af te wegen.</w:t>
      </w:r>
    </w:p>
    <w:p w14:paraId="15C0E8C1" w14:textId="77777777" w:rsidR="00AB4EDB" w:rsidRPr="00562EF6" w:rsidRDefault="00AB4EDB" w:rsidP="00AB4EDB"/>
    <w:p w14:paraId="07C4EE31" w14:textId="0EC7F99E" w:rsidR="00552164" w:rsidRPr="00562EF6" w:rsidRDefault="00AB4EDB" w:rsidP="00AB4EDB">
      <w:r w:rsidRPr="00562EF6">
        <w:t>Voor 2 wordt unaniem gekozen als daaraan toegevoegd wordt dat de patiënt in eigen woorden kan uitleggen welke opties er zijn.</w:t>
      </w:r>
      <w:r w:rsidRPr="00562EF6">
        <w:br w:type="page"/>
      </w:r>
    </w:p>
    <w:p w14:paraId="7CA957B1" w14:textId="240EB59F" w:rsidR="00552164" w:rsidRPr="00562EF6" w:rsidRDefault="00552164" w:rsidP="00552164">
      <w:pPr>
        <w:pStyle w:val="Geenafstand"/>
      </w:pPr>
      <w:r w:rsidRPr="00562EF6">
        <w:rPr>
          <w:b/>
          <w:bCs/>
        </w:rPr>
        <w:lastRenderedPageBreak/>
        <w:t>Item 3</w:t>
      </w:r>
    </w:p>
    <w:p w14:paraId="079617FE" w14:textId="77777777" w:rsidR="00552164" w:rsidRPr="00562EF6" w:rsidRDefault="00552164" w:rsidP="00552164">
      <w:pPr>
        <w:pStyle w:val="Geenafstand"/>
        <w:numPr>
          <w:ilvl w:val="0"/>
          <w:numId w:val="10"/>
        </w:numPr>
      </w:pPr>
      <w:r w:rsidRPr="00562EF6">
        <w:t>De fysiotherapeut bespreekt de voor- en nadelen van de behandelmogelijkheden en evalueert met de patiënt of hij dit begrijpt.</w:t>
      </w:r>
    </w:p>
    <w:p w14:paraId="242313F6" w14:textId="77777777" w:rsidR="00552164" w:rsidRPr="00562EF6" w:rsidRDefault="00552164" w:rsidP="00552164">
      <w:pPr>
        <w:pStyle w:val="Geenafstand"/>
      </w:pPr>
    </w:p>
    <w:p w14:paraId="70C1900B" w14:textId="77777777" w:rsidR="00552164" w:rsidRPr="00562EF6" w:rsidRDefault="00552164" w:rsidP="00552164">
      <w:pPr>
        <w:pStyle w:val="Geenafstand"/>
        <w:numPr>
          <w:ilvl w:val="0"/>
          <w:numId w:val="10"/>
        </w:numPr>
      </w:pPr>
      <w:r w:rsidRPr="00562EF6">
        <w:t>De fysiotherapeut geeft informatie over de voor- en nadelen van de behandelmogelijkheden, inclusief ‘niets doen’.</w:t>
      </w:r>
    </w:p>
    <w:p w14:paraId="4CBFE15E" w14:textId="77777777" w:rsidR="00552164" w:rsidRPr="00562EF6" w:rsidRDefault="00552164" w:rsidP="00552164">
      <w:pPr>
        <w:pStyle w:val="Geenafstand"/>
      </w:pPr>
    </w:p>
    <w:p w14:paraId="7835B839" w14:textId="77777777" w:rsidR="00552164" w:rsidRPr="00562EF6" w:rsidRDefault="00552164" w:rsidP="00552164">
      <w:pPr>
        <w:pStyle w:val="Geenafstand"/>
        <w:numPr>
          <w:ilvl w:val="0"/>
          <w:numId w:val="10"/>
        </w:numPr>
      </w:pPr>
      <w:r w:rsidRPr="00562EF6">
        <w:t>De fysiotherapeut betrekt de patiënt bij het vergelijken van de behandelmogelijkheden.</w:t>
      </w:r>
    </w:p>
    <w:p w14:paraId="3FE9642F" w14:textId="77777777" w:rsidR="00552164" w:rsidRPr="00562EF6" w:rsidRDefault="00552164" w:rsidP="00552164">
      <w:pPr>
        <w:pStyle w:val="Geenafstand"/>
      </w:pPr>
    </w:p>
    <w:p w14:paraId="77B5341D" w14:textId="77777777" w:rsidR="00552164" w:rsidRPr="00562EF6" w:rsidRDefault="00552164" w:rsidP="00552164">
      <w:pPr>
        <w:pStyle w:val="Geenafstand"/>
        <w:numPr>
          <w:ilvl w:val="0"/>
          <w:numId w:val="10"/>
        </w:numPr>
      </w:pPr>
      <w:r w:rsidRPr="00562EF6">
        <w:t>De fysiotherapeut geeft informatie over de voor- en nadelen van de verschillende behandelingen.</w:t>
      </w:r>
    </w:p>
    <w:p w14:paraId="7D9D42F4" w14:textId="77777777" w:rsidR="00552164" w:rsidRPr="00562EF6" w:rsidRDefault="00552164" w:rsidP="00552164">
      <w:pPr>
        <w:pStyle w:val="Geenafstand"/>
      </w:pPr>
    </w:p>
    <w:p w14:paraId="151E85C0" w14:textId="77777777" w:rsidR="00552164" w:rsidRPr="00ED15F4" w:rsidRDefault="00552164" w:rsidP="00552164">
      <w:pPr>
        <w:pStyle w:val="Geenafstand"/>
        <w:numPr>
          <w:ilvl w:val="0"/>
          <w:numId w:val="10"/>
        </w:numPr>
        <w:rPr>
          <w:u w:val="single"/>
        </w:rPr>
      </w:pPr>
      <w:r w:rsidRPr="00ED15F4">
        <w:rPr>
          <w:i/>
          <w:iCs/>
          <w:u w:val="single"/>
        </w:rPr>
        <w:t>De fysiotherapeut evalueert samen met de patiënt de voor- en nadelen van de mogelijke behandeling, zodat deze kunnen bijdragen aan het maken van een keuze.</w:t>
      </w:r>
    </w:p>
    <w:p w14:paraId="4EFDDB02" w14:textId="77777777" w:rsidR="00552164" w:rsidRPr="00562EF6" w:rsidRDefault="00552164" w:rsidP="00552164">
      <w:pPr>
        <w:pStyle w:val="Geenafstand"/>
      </w:pPr>
    </w:p>
    <w:p w14:paraId="7BC7C7C5" w14:textId="77777777" w:rsidR="00552164" w:rsidRPr="00562EF6" w:rsidRDefault="00552164" w:rsidP="00552164">
      <w:pPr>
        <w:pStyle w:val="Geenafstand"/>
        <w:numPr>
          <w:ilvl w:val="0"/>
          <w:numId w:val="10"/>
        </w:numPr>
      </w:pPr>
      <w:r w:rsidRPr="00562EF6">
        <w:t>De zorgverlener geeft informatie over, of controleert het begrip van de voor- en nadelen van de mogelijkheden die redelijk zijn (inclusief 'niets doen'), om de patiënt te ondersteunen bij het vergelijken van de alternatieven.</w:t>
      </w:r>
    </w:p>
    <w:p w14:paraId="3A47CDEC" w14:textId="77777777" w:rsidR="00552164" w:rsidRPr="00562EF6" w:rsidRDefault="00552164" w:rsidP="00552164"/>
    <w:p w14:paraId="5AE31093" w14:textId="7CBEA670" w:rsidR="00552164" w:rsidRDefault="00552164" w:rsidP="00552164">
      <w:r w:rsidRPr="00562EF6">
        <w:t>Voor 5 wordt gekozen als er aan toegevoegd wordt als de patiënt de uiteindelijke (gezamenlijke?) behandelkeuze maakt.</w:t>
      </w:r>
    </w:p>
    <w:p w14:paraId="53FFB9A2" w14:textId="77777777" w:rsidR="00552164" w:rsidRPr="00562EF6" w:rsidRDefault="00552164" w:rsidP="00552164">
      <w:pPr>
        <w:pStyle w:val="Geenafstand"/>
      </w:pPr>
      <w:r w:rsidRPr="00562EF6">
        <w:rPr>
          <w:i/>
          <w:iCs/>
        </w:rPr>
        <w:t xml:space="preserve">De fysiotherapeut evalueert samen met de patiënt de voor- en nadelen van de mogelijke behandeling, zodat deze kunnen bijdragen aan het maken van een </w:t>
      </w:r>
      <w:r>
        <w:rPr>
          <w:i/>
          <w:iCs/>
        </w:rPr>
        <w:t xml:space="preserve">gezamenlijke </w:t>
      </w:r>
      <w:r w:rsidRPr="00562EF6">
        <w:rPr>
          <w:i/>
          <w:iCs/>
        </w:rPr>
        <w:t>keuze.</w:t>
      </w:r>
    </w:p>
    <w:p w14:paraId="7C1F54A6" w14:textId="77777777" w:rsidR="00AB4EDB" w:rsidRDefault="00AB4EDB" w:rsidP="00AB4EDB"/>
    <w:p w14:paraId="2C213886" w14:textId="5AF24128" w:rsidR="00552164" w:rsidRPr="00562EF6" w:rsidRDefault="00552164" w:rsidP="007957F5">
      <w:r w:rsidRPr="00562EF6">
        <w:rPr>
          <w:b/>
          <w:bCs/>
        </w:rPr>
        <w:t>Item 4</w:t>
      </w:r>
    </w:p>
    <w:p w14:paraId="11822DA5" w14:textId="77777777" w:rsidR="00552164" w:rsidRPr="00562EF6" w:rsidRDefault="00552164" w:rsidP="00552164">
      <w:pPr>
        <w:pStyle w:val="Geenafstand"/>
        <w:numPr>
          <w:ilvl w:val="0"/>
          <w:numId w:val="11"/>
        </w:numPr>
      </w:pPr>
      <w:r w:rsidRPr="00562EF6">
        <w:t>De fysiotherapeut haalt de voorkeuren van de patiënt boven tafel bij het maken van het behandelplan.</w:t>
      </w:r>
    </w:p>
    <w:p w14:paraId="4A1DD8ED" w14:textId="77777777" w:rsidR="00552164" w:rsidRPr="00562EF6" w:rsidRDefault="00552164" w:rsidP="00552164">
      <w:pPr>
        <w:pStyle w:val="Geenafstand"/>
      </w:pPr>
    </w:p>
    <w:p w14:paraId="7617C899" w14:textId="77777777" w:rsidR="00552164" w:rsidRPr="00ED15F4" w:rsidRDefault="00552164" w:rsidP="00552164">
      <w:pPr>
        <w:pStyle w:val="Geenafstand"/>
        <w:numPr>
          <w:ilvl w:val="0"/>
          <w:numId w:val="11"/>
        </w:numPr>
        <w:rPr>
          <w:u w:val="single"/>
        </w:rPr>
      </w:pPr>
      <w:r w:rsidRPr="00ED15F4">
        <w:rPr>
          <w:i/>
          <w:iCs/>
          <w:u w:val="single"/>
        </w:rPr>
        <w:t>De fysiotherapeut doet zijn best om de hulpvraag en doelstelling van de patiënt boven tafel te krijgen met betrekking tot de besproken mogelijkheden.</w:t>
      </w:r>
    </w:p>
    <w:p w14:paraId="097780E2" w14:textId="77777777" w:rsidR="00552164" w:rsidRPr="00562EF6" w:rsidRDefault="00552164" w:rsidP="00552164">
      <w:pPr>
        <w:pStyle w:val="Geenafstand"/>
      </w:pPr>
    </w:p>
    <w:p w14:paraId="489815C6" w14:textId="77777777" w:rsidR="00552164" w:rsidRPr="00562EF6" w:rsidRDefault="00552164" w:rsidP="00552164">
      <w:pPr>
        <w:pStyle w:val="Geenafstand"/>
        <w:numPr>
          <w:ilvl w:val="0"/>
          <w:numId w:val="11"/>
        </w:numPr>
      </w:pPr>
      <w:r w:rsidRPr="00562EF6">
        <w:t>De fysiotherapeut informeert naar de mening van de patiënt wat betreft de behandelmogelijkheden.</w:t>
      </w:r>
    </w:p>
    <w:p w14:paraId="0D882533" w14:textId="77777777" w:rsidR="00552164" w:rsidRPr="00562EF6" w:rsidRDefault="00552164" w:rsidP="00552164">
      <w:pPr>
        <w:pStyle w:val="Geenafstand"/>
      </w:pPr>
    </w:p>
    <w:p w14:paraId="3B07C7F4" w14:textId="77777777" w:rsidR="00552164" w:rsidRPr="00562EF6" w:rsidRDefault="00552164" w:rsidP="00552164">
      <w:pPr>
        <w:pStyle w:val="Geenafstand"/>
        <w:numPr>
          <w:ilvl w:val="0"/>
          <w:numId w:val="11"/>
        </w:numPr>
      </w:pPr>
      <w:r w:rsidRPr="00562EF6">
        <w:t>De fysiotherapeut laat de patiënt zijn voorkeuren uitspreken met betrekking tot de behandelmogelijkheden.</w:t>
      </w:r>
    </w:p>
    <w:p w14:paraId="348EBED9" w14:textId="77777777" w:rsidR="00552164" w:rsidRPr="00562EF6" w:rsidRDefault="00552164" w:rsidP="00552164">
      <w:pPr>
        <w:pStyle w:val="Geenafstand"/>
      </w:pPr>
    </w:p>
    <w:p w14:paraId="633C5130" w14:textId="77777777" w:rsidR="00552164" w:rsidRPr="00562EF6" w:rsidRDefault="00552164" w:rsidP="00552164">
      <w:pPr>
        <w:pStyle w:val="Geenafstand"/>
        <w:numPr>
          <w:ilvl w:val="0"/>
          <w:numId w:val="11"/>
        </w:numPr>
      </w:pPr>
      <w:r w:rsidRPr="00562EF6">
        <w:t>De fysiotherapeut probeert altijd de mening van de patiënt mee te nemen in het opstellen van een behandelplan.</w:t>
      </w:r>
    </w:p>
    <w:p w14:paraId="1C038DC9" w14:textId="77777777" w:rsidR="00552164" w:rsidRPr="00562EF6" w:rsidRDefault="00552164" w:rsidP="00552164">
      <w:pPr>
        <w:pStyle w:val="Geenafstand"/>
      </w:pPr>
    </w:p>
    <w:p w14:paraId="4F630859" w14:textId="77777777" w:rsidR="00552164" w:rsidRPr="00562EF6" w:rsidRDefault="00552164" w:rsidP="00552164">
      <w:pPr>
        <w:pStyle w:val="Geenafstand"/>
        <w:numPr>
          <w:ilvl w:val="0"/>
          <w:numId w:val="11"/>
        </w:numPr>
      </w:pPr>
      <w:r w:rsidRPr="00562EF6">
        <w:t>De zorgverlener doet zijn best om de voorkeuren van de patiënt boven tafel te krijgen met betrekking tot de besproken mogelijkheden.</w:t>
      </w:r>
    </w:p>
    <w:p w14:paraId="25441E3E" w14:textId="77777777" w:rsidR="00552164" w:rsidRPr="00562EF6" w:rsidRDefault="00552164" w:rsidP="00552164"/>
    <w:p w14:paraId="273F8491" w14:textId="46F35811" w:rsidR="00552164" w:rsidRDefault="00552164" w:rsidP="00552164">
      <w:r w:rsidRPr="00562EF6">
        <w:t>Mogelijkheden veranderen naar behandelplan, past beter bij fysiotherapie.</w:t>
      </w:r>
    </w:p>
    <w:p w14:paraId="4ACD74E2" w14:textId="77777777" w:rsidR="00552164" w:rsidRPr="00562EF6" w:rsidRDefault="00552164" w:rsidP="00552164">
      <w:pPr>
        <w:pStyle w:val="Geenafstand"/>
      </w:pPr>
      <w:r w:rsidRPr="00562EF6">
        <w:rPr>
          <w:i/>
          <w:iCs/>
        </w:rPr>
        <w:t xml:space="preserve">De fysiotherapeut doet zijn best om de hulpvraag en doelstelling van de patiënt boven tafel te krijgen met betrekking tot </w:t>
      </w:r>
      <w:r>
        <w:rPr>
          <w:i/>
          <w:iCs/>
        </w:rPr>
        <w:t>het besproken behandelplan.</w:t>
      </w:r>
    </w:p>
    <w:p w14:paraId="4709E382" w14:textId="77777777" w:rsidR="00552164" w:rsidRPr="00562EF6" w:rsidRDefault="00552164" w:rsidP="00552164">
      <w:r w:rsidRPr="00562EF6">
        <w:br w:type="page"/>
      </w:r>
    </w:p>
    <w:p w14:paraId="3389F10E" w14:textId="6F101C89" w:rsidR="00552164" w:rsidRPr="007957F5" w:rsidRDefault="00552164" w:rsidP="00552164">
      <w:pPr>
        <w:pStyle w:val="Geenafstand"/>
        <w:rPr>
          <w:b/>
          <w:bCs/>
        </w:rPr>
      </w:pPr>
      <w:r w:rsidRPr="00562EF6">
        <w:rPr>
          <w:b/>
          <w:bCs/>
        </w:rPr>
        <w:lastRenderedPageBreak/>
        <w:t>Item 5</w:t>
      </w:r>
    </w:p>
    <w:p w14:paraId="4DF173C9" w14:textId="77777777" w:rsidR="00552164" w:rsidRPr="00562EF6" w:rsidRDefault="00552164" w:rsidP="00552164">
      <w:pPr>
        <w:pStyle w:val="Geenafstand"/>
        <w:numPr>
          <w:ilvl w:val="0"/>
          <w:numId w:val="12"/>
        </w:numPr>
      </w:pPr>
      <w:r w:rsidRPr="00562EF6">
        <w:t>De fysiotherapeut betrekt de voorkeuren van de patiënt bij het maken van een besluit.</w:t>
      </w:r>
    </w:p>
    <w:p w14:paraId="42F3CDB8" w14:textId="77777777" w:rsidR="00552164" w:rsidRPr="00562EF6" w:rsidRDefault="00552164" w:rsidP="00552164">
      <w:pPr>
        <w:pStyle w:val="Geenafstand"/>
      </w:pPr>
    </w:p>
    <w:p w14:paraId="1E27F4AC" w14:textId="77777777" w:rsidR="00552164" w:rsidRPr="00ED15F4" w:rsidRDefault="00552164" w:rsidP="00552164">
      <w:pPr>
        <w:pStyle w:val="Geenafstand"/>
        <w:numPr>
          <w:ilvl w:val="0"/>
          <w:numId w:val="12"/>
        </w:numPr>
        <w:rPr>
          <w:u w:val="single"/>
        </w:rPr>
      </w:pPr>
      <w:r w:rsidRPr="00ED15F4">
        <w:rPr>
          <w:i/>
          <w:iCs/>
          <w:u w:val="single"/>
        </w:rPr>
        <w:t>De fysiotherapeut maakt in overeenstemming met de patiënt een behandelplan.</w:t>
      </w:r>
    </w:p>
    <w:p w14:paraId="7DE22261" w14:textId="77777777" w:rsidR="00552164" w:rsidRPr="00562EF6" w:rsidRDefault="00552164" w:rsidP="00552164">
      <w:pPr>
        <w:pStyle w:val="Geenafstand"/>
      </w:pPr>
    </w:p>
    <w:p w14:paraId="674DD068" w14:textId="77777777" w:rsidR="00552164" w:rsidRPr="00562EF6" w:rsidRDefault="00552164" w:rsidP="00552164">
      <w:pPr>
        <w:pStyle w:val="Geenafstand"/>
        <w:numPr>
          <w:ilvl w:val="0"/>
          <w:numId w:val="12"/>
        </w:numPr>
      </w:pPr>
      <w:r w:rsidRPr="00562EF6">
        <w:t>De fysiotherapeut doet zijn best de voorkeuren van de patiënt mee te nemen in het besluit en in het behandelplan.</w:t>
      </w:r>
    </w:p>
    <w:p w14:paraId="2F4118A6" w14:textId="77777777" w:rsidR="00552164" w:rsidRPr="00562EF6" w:rsidRDefault="00552164" w:rsidP="00552164">
      <w:pPr>
        <w:pStyle w:val="Geenafstand"/>
      </w:pPr>
    </w:p>
    <w:p w14:paraId="6F5B5D3C" w14:textId="77777777" w:rsidR="00552164" w:rsidRPr="00562EF6" w:rsidRDefault="00552164" w:rsidP="00552164">
      <w:pPr>
        <w:pStyle w:val="Geenafstand"/>
        <w:numPr>
          <w:ilvl w:val="0"/>
          <w:numId w:val="12"/>
        </w:numPr>
      </w:pPr>
      <w:r w:rsidRPr="00562EF6">
        <w:t>De fysiotherapeut betrekt de voorkeuren van de patiënt in het behandelplan en evalueert deze na bepaalde tijd.</w:t>
      </w:r>
    </w:p>
    <w:p w14:paraId="1F14CB33" w14:textId="77777777" w:rsidR="00552164" w:rsidRPr="00562EF6" w:rsidRDefault="00552164" w:rsidP="00552164">
      <w:pPr>
        <w:pStyle w:val="Geenafstand"/>
      </w:pPr>
    </w:p>
    <w:p w14:paraId="7BC41580" w14:textId="77777777" w:rsidR="00552164" w:rsidRPr="00562EF6" w:rsidRDefault="00552164" w:rsidP="00552164">
      <w:pPr>
        <w:pStyle w:val="Geenafstand"/>
        <w:numPr>
          <w:ilvl w:val="0"/>
          <w:numId w:val="12"/>
        </w:numPr>
      </w:pPr>
      <w:r w:rsidRPr="00562EF6">
        <w:t>De fysiotherapeut en de patiënt maken gezamenlijk het besluit.</w:t>
      </w:r>
    </w:p>
    <w:p w14:paraId="2C79D5A0" w14:textId="77777777" w:rsidR="00552164" w:rsidRPr="00562EF6" w:rsidRDefault="00552164" w:rsidP="00552164">
      <w:pPr>
        <w:pStyle w:val="Geenafstand"/>
      </w:pPr>
    </w:p>
    <w:p w14:paraId="32DCF24F" w14:textId="1638156A" w:rsidR="00552164" w:rsidRDefault="00552164" w:rsidP="007957F5">
      <w:pPr>
        <w:pStyle w:val="Geenafstand"/>
        <w:numPr>
          <w:ilvl w:val="0"/>
          <w:numId w:val="12"/>
        </w:numPr>
      </w:pPr>
      <w:r w:rsidRPr="00562EF6">
        <w:t>De zorgverlener doet zijn best om de voorkeuren van de patiënt te betrekken bij het maken van een besluit.</w:t>
      </w:r>
    </w:p>
    <w:p w14:paraId="009A3604" w14:textId="77777777" w:rsidR="007957F5" w:rsidRPr="00562EF6" w:rsidRDefault="007957F5" w:rsidP="007957F5">
      <w:pPr>
        <w:pStyle w:val="Geenafstand"/>
      </w:pPr>
    </w:p>
    <w:p w14:paraId="61487DEA" w14:textId="77777777" w:rsidR="00552164" w:rsidRDefault="00552164" w:rsidP="00552164">
      <w:pPr>
        <w:pStyle w:val="Geenafstand"/>
      </w:pPr>
      <w:r w:rsidRPr="00562EF6">
        <w:t>2, met als toevoeging: evaluatie na bepaalde tijd.</w:t>
      </w:r>
    </w:p>
    <w:p w14:paraId="35136335" w14:textId="77777777" w:rsidR="00552164" w:rsidRDefault="00552164" w:rsidP="00552164">
      <w:pPr>
        <w:pStyle w:val="Geenafstand"/>
      </w:pPr>
    </w:p>
    <w:p w14:paraId="6506A067" w14:textId="33BC42AE" w:rsidR="00552164" w:rsidRPr="007957F5" w:rsidRDefault="00552164" w:rsidP="007957F5">
      <w:pPr>
        <w:rPr>
          <w:b/>
          <w:bCs/>
        </w:rPr>
      </w:pPr>
      <w:r>
        <w:rPr>
          <w:b/>
          <w:bCs/>
        </w:rPr>
        <w:t>Nieuw</w:t>
      </w:r>
      <w:r w:rsidR="007957F5">
        <w:rPr>
          <w:b/>
          <w:bCs/>
        </w:rPr>
        <w:t>e</w:t>
      </w:r>
      <w:r>
        <w:rPr>
          <w:b/>
          <w:bCs/>
        </w:rPr>
        <w:t xml:space="preserve"> zinnen:</w:t>
      </w:r>
    </w:p>
    <w:p w14:paraId="4A448880" w14:textId="77777777" w:rsidR="00552164" w:rsidRDefault="00552164" w:rsidP="00552164">
      <w:pPr>
        <w:pStyle w:val="Geenafstand"/>
        <w:numPr>
          <w:ilvl w:val="0"/>
          <w:numId w:val="13"/>
        </w:numPr>
        <w:rPr>
          <w:i/>
          <w:iCs/>
        </w:rPr>
      </w:pPr>
      <w:r w:rsidRPr="00562EF6">
        <w:rPr>
          <w:i/>
          <w:iCs/>
        </w:rPr>
        <w:t>De fysiotherapeut vestigt de aandacht op, of bevestigt de hulpvraag waarvoor meerdere behandel/beleidsmogelijkheden bestaan, waarover een gezamenlijk besluit moet worden genomen met actieve betrokkenheid van de patiënt.</w:t>
      </w:r>
    </w:p>
    <w:p w14:paraId="423584B8" w14:textId="77777777" w:rsidR="00552164" w:rsidRPr="00562EF6" w:rsidRDefault="00552164" w:rsidP="00552164">
      <w:pPr>
        <w:pStyle w:val="Geenafstand"/>
        <w:numPr>
          <w:ilvl w:val="0"/>
          <w:numId w:val="13"/>
        </w:numPr>
        <w:rPr>
          <w:i/>
          <w:iCs/>
        </w:rPr>
      </w:pPr>
      <w:r w:rsidRPr="00562EF6">
        <w:rPr>
          <w:i/>
          <w:iCs/>
        </w:rPr>
        <w:t>De fysiotherapeut verschaft de patiënt informatie over het natuurlijk beloop van de klacht en helpt de patiënt bij het afwegen van de mogelijkheden.</w:t>
      </w:r>
    </w:p>
    <w:p w14:paraId="1A31681A" w14:textId="77777777" w:rsidR="00552164" w:rsidRPr="00D47EC0" w:rsidRDefault="00552164" w:rsidP="00552164">
      <w:pPr>
        <w:pStyle w:val="Geenafstand"/>
        <w:numPr>
          <w:ilvl w:val="0"/>
          <w:numId w:val="13"/>
        </w:numPr>
      </w:pPr>
      <w:r w:rsidRPr="00562EF6">
        <w:rPr>
          <w:i/>
          <w:iCs/>
        </w:rPr>
        <w:t xml:space="preserve">De fysiotherapeut evalueert samen met de patiënt de voor- en nadelen van de mogelijke behandeling, zodat deze kunnen bijdragen aan het maken van een </w:t>
      </w:r>
      <w:r>
        <w:rPr>
          <w:i/>
          <w:iCs/>
        </w:rPr>
        <w:t xml:space="preserve">gezamenlijke </w:t>
      </w:r>
      <w:r w:rsidRPr="00562EF6">
        <w:rPr>
          <w:i/>
          <w:iCs/>
        </w:rPr>
        <w:t>keuze.</w:t>
      </w:r>
    </w:p>
    <w:p w14:paraId="74737E71" w14:textId="77777777" w:rsidR="00552164" w:rsidRPr="007A4743" w:rsidRDefault="00552164" w:rsidP="00552164">
      <w:pPr>
        <w:pStyle w:val="Geenafstand"/>
        <w:numPr>
          <w:ilvl w:val="0"/>
          <w:numId w:val="13"/>
        </w:numPr>
      </w:pPr>
      <w:r w:rsidRPr="00562EF6">
        <w:rPr>
          <w:i/>
          <w:iCs/>
        </w:rPr>
        <w:t xml:space="preserve">De fysiotherapeut doet zijn best om de hulpvraag en doelstelling van de patiënt boven tafel te krijgen met betrekking tot </w:t>
      </w:r>
      <w:r>
        <w:rPr>
          <w:i/>
          <w:iCs/>
        </w:rPr>
        <w:t>het besproken behandelplan.</w:t>
      </w:r>
    </w:p>
    <w:p w14:paraId="0DC69C75" w14:textId="77777777" w:rsidR="00552164" w:rsidRPr="00D47EC0" w:rsidRDefault="00552164" w:rsidP="00552164">
      <w:pPr>
        <w:pStyle w:val="Geenafstand"/>
        <w:numPr>
          <w:ilvl w:val="0"/>
          <w:numId w:val="13"/>
        </w:numPr>
      </w:pPr>
      <w:r w:rsidRPr="00562EF6">
        <w:rPr>
          <w:i/>
          <w:iCs/>
        </w:rPr>
        <w:t>De fysiotherapeut maakt in overeenstemming met de patiënt een behandelplan</w:t>
      </w:r>
      <w:r>
        <w:rPr>
          <w:i/>
          <w:iCs/>
        </w:rPr>
        <w:t>, welke wordt geëvalueerd na bepaalde tijd.</w:t>
      </w:r>
    </w:p>
    <w:p w14:paraId="6A98989B" w14:textId="77777777" w:rsidR="008F3DCD" w:rsidRPr="00AB2918" w:rsidRDefault="008F3DCD" w:rsidP="00AB2918">
      <w:pPr>
        <w:pStyle w:val="Geenafstand"/>
      </w:pPr>
    </w:p>
    <w:sectPr w:rsidR="008F3DCD" w:rsidRPr="00AB2918" w:rsidSect="00E926C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60CAD" w14:textId="77777777" w:rsidR="0022445E" w:rsidRDefault="0022445E" w:rsidP="00613811">
      <w:pPr>
        <w:spacing w:after="0" w:line="240" w:lineRule="auto"/>
      </w:pPr>
      <w:r>
        <w:separator/>
      </w:r>
    </w:p>
  </w:endnote>
  <w:endnote w:type="continuationSeparator" w:id="0">
    <w:p w14:paraId="530ABF74" w14:textId="77777777" w:rsidR="0022445E" w:rsidRDefault="0022445E" w:rsidP="00613811">
      <w:pPr>
        <w:spacing w:after="0" w:line="240" w:lineRule="auto"/>
      </w:pPr>
      <w:r>
        <w:continuationSeparator/>
      </w:r>
    </w:p>
  </w:endnote>
  <w:endnote w:type="continuationNotice" w:id="1">
    <w:p w14:paraId="14C1DC1A" w14:textId="77777777" w:rsidR="00604E43" w:rsidRDefault="00604E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4D4320" w14:textId="77777777" w:rsidR="0022445E" w:rsidRDefault="0022445E" w:rsidP="00613811">
      <w:pPr>
        <w:spacing w:after="0" w:line="240" w:lineRule="auto"/>
      </w:pPr>
      <w:r>
        <w:separator/>
      </w:r>
    </w:p>
  </w:footnote>
  <w:footnote w:type="continuationSeparator" w:id="0">
    <w:p w14:paraId="70793821" w14:textId="77777777" w:rsidR="0022445E" w:rsidRDefault="0022445E" w:rsidP="00613811">
      <w:pPr>
        <w:spacing w:after="0" w:line="240" w:lineRule="auto"/>
      </w:pPr>
      <w:r>
        <w:continuationSeparator/>
      </w:r>
    </w:p>
  </w:footnote>
  <w:footnote w:type="continuationNotice" w:id="1">
    <w:p w14:paraId="2E9CFBE6" w14:textId="77777777" w:rsidR="00604E43" w:rsidRDefault="00604E4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F7611"/>
    <w:multiLevelType w:val="hybridMultilevel"/>
    <w:tmpl w:val="97E0E928"/>
    <w:lvl w:ilvl="0" w:tplc="632E46EE">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DF654F"/>
    <w:multiLevelType w:val="hybridMultilevel"/>
    <w:tmpl w:val="EA3EE528"/>
    <w:lvl w:ilvl="0" w:tplc="3F063E00">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1604AD"/>
    <w:multiLevelType w:val="multilevel"/>
    <w:tmpl w:val="2C60DF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0E3148"/>
    <w:multiLevelType w:val="hybridMultilevel"/>
    <w:tmpl w:val="E5B4D0D0"/>
    <w:lvl w:ilvl="0" w:tplc="34D6760E">
      <w:start w:val="1"/>
      <w:numFmt w:val="decimal"/>
      <w:lvlText w:val="%1."/>
      <w:lvlJc w:val="left"/>
      <w:pPr>
        <w:ind w:left="720" w:hanging="360"/>
      </w:pPr>
      <w:rPr>
        <w:rFonts w:hint="default"/>
        <w:i w:val="0"/>
        <w:i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08A13FB"/>
    <w:multiLevelType w:val="multilevel"/>
    <w:tmpl w:val="77E4D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DC77211"/>
    <w:multiLevelType w:val="hybridMultilevel"/>
    <w:tmpl w:val="E69A4F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F9F1A80"/>
    <w:multiLevelType w:val="hybridMultilevel"/>
    <w:tmpl w:val="B1BCEC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3910825"/>
    <w:multiLevelType w:val="hybridMultilevel"/>
    <w:tmpl w:val="92F097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7A623C2"/>
    <w:multiLevelType w:val="hybridMultilevel"/>
    <w:tmpl w:val="D7A450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16E473B"/>
    <w:multiLevelType w:val="hybridMultilevel"/>
    <w:tmpl w:val="8026A958"/>
    <w:lvl w:ilvl="0" w:tplc="BB62159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1AA68DD"/>
    <w:multiLevelType w:val="hybridMultilevel"/>
    <w:tmpl w:val="AED24CDC"/>
    <w:lvl w:ilvl="0" w:tplc="2F342CA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2225076"/>
    <w:multiLevelType w:val="hybridMultilevel"/>
    <w:tmpl w:val="33FCCD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99B07AD"/>
    <w:multiLevelType w:val="hybridMultilevel"/>
    <w:tmpl w:val="302C5C3A"/>
    <w:lvl w:ilvl="0" w:tplc="C834171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
  </w:num>
  <w:num w:numId="4">
    <w:abstractNumId w:val="0"/>
  </w:num>
  <w:num w:numId="5">
    <w:abstractNumId w:val="10"/>
  </w:num>
  <w:num w:numId="6">
    <w:abstractNumId w:val="4"/>
  </w:num>
  <w:num w:numId="7">
    <w:abstractNumId w:val="2"/>
  </w:num>
  <w:num w:numId="8">
    <w:abstractNumId w:val="6"/>
  </w:num>
  <w:num w:numId="9">
    <w:abstractNumId w:val="11"/>
  </w:num>
  <w:num w:numId="10">
    <w:abstractNumId w:val="5"/>
  </w:num>
  <w:num w:numId="11">
    <w:abstractNumId w:val="7"/>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BFC"/>
    <w:rsid w:val="00000A9A"/>
    <w:rsid w:val="000017DD"/>
    <w:rsid w:val="000018B4"/>
    <w:rsid w:val="00001E3F"/>
    <w:rsid w:val="00002482"/>
    <w:rsid w:val="00003068"/>
    <w:rsid w:val="000046E9"/>
    <w:rsid w:val="00004E26"/>
    <w:rsid w:val="000068B3"/>
    <w:rsid w:val="00006D9F"/>
    <w:rsid w:val="00007F99"/>
    <w:rsid w:val="000101CB"/>
    <w:rsid w:val="0001099E"/>
    <w:rsid w:val="00011766"/>
    <w:rsid w:val="000122D4"/>
    <w:rsid w:val="0001272D"/>
    <w:rsid w:val="00014537"/>
    <w:rsid w:val="00015823"/>
    <w:rsid w:val="00015A35"/>
    <w:rsid w:val="00016112"/>
    <w:rsid w:val="00020050"/>
    <w:rsid w:val="0002096B"/>
    <w:rsid w:val="000244BF"/>
    <w:rsid w:val="0002470F"/>
    <w:rsid w:val="0002518B"/>
    <w:rsid w:val="000253CE"/>
    <w:rsid w:val="000329ED"/>
    <w:rsid w:val="000329F9"/>
    <w:rsid w:val="00034ADD"/>
    <w:rsid w:val="00037763"/>
    <w:rsid w:val="00037E5D"/>
    <w:rsid w:val="00040DB9"/>
    <w:rsid w:val="00041E34"/>
    <w:rsid w:val="000426B8"/>
    <w:rsid w:val="0004645B"/>
    <w:rsid w:val="00046714"/>
    <w:rsid w:val="00046C6E"/>
    <w:rsid w:val="000471D5"/>
    <w:rsid w:val="0004759A"/>
    <w:rsid w:val="00047ABB"/>
    <w:rsid w:val="00050F34"/>
    <w:rsid w:val="00053206"/>
    <w:rsid w:val="00055813"/>
    <w:rsid w:val="00056295"/>
    <w:rsid w:val="00060B77"/>
    <w:rsid w:val="000614FA"/>
    <w:rsid w:val="0006207A"/>
    <w:rsid w:val="00063F6A"/>
    <w:rsid w:val="00064504"/>
    <w:rsid w:val="000661F8"/>
    <w:rsid w:val="00066EFE"/>
    <w:rsid w:val="0006EE8F"/>
    <w:rsid w:val="000705DF"/>
    <w:rsid w:val="00071271"/>
    <w:rsid w:val="0007214C"/>
    <w:rsid w:val="0007289E"/>
    <w:rsid w:val="00073E86"/>
    <w:rsid w:val="00077EDB"/>
    <w:rsid w:val="000800E3"/>
    <w:rsid w:val="00080515"/>
    <w:rsid w:val="000819D5"/>
    <w:rsid w:val="00081A42"/>
    <w:rsid w:val="000826D1"/>
    <w:rsid w:val="00083A8B"/>
    <w:rsid w:val="00084360"/>
    <w:rsid w:val="0008454C"/>
    <w:rsid w:val="0008576D"/>
    <w:rsid w:val="0009097D"/>
    <w:rsid w:val="00090A5D"/>
    <w:rsid w:val="00090A8C"/>
    <w:rsid w:val="00090B51"/>
    <w:rsid w:val="00090CA7"/>
    <w:rsid w:val="00092EA3"/>
    <w:rsid w:val="000939C7"/>
    <w:rsid w:val="00094CAE"/>
    <w:rsid w:val="0009552D"/>
    <w:rsid w:val="000A13BC"/>
    <w:rsid w:val="000A2106"/>
    <w:rsid w:val="000A23B6"/>
    <w:rsid w:val="000A2942"/>
    <w:rsid w:val="000A5B76"/>
    <w:rsid w:val="000A6859"/>
    <w:rsid w:val="000A7B32"/>
    <w:rsid w:val="000B454E"/>
    <w:rsid w:val="000B5022"/>
    <w:rsid w:val="000B513B"/>
    <w:rsid w:val="000B6D1C"/>
    <w:rsid w:val="000C2725"/>
    <w:rsid w:val="000C285E"/>
    <w:rsid w:val="000C66C4"/>
    <w:rsid w:val="000C7536"/>
    <w:rsid w:val="000C797A"/>
    <w:rsid w:val="000C7A50"/>
    <w:rsid w:val="000C7C69"/>
    <w:rsid w:val="000D1660"/>
    <w:rsid w:val="000D26CF"/>
    <w:rsid w:val="000D37DE"/>
    <w:rsid w:val="000D3B9E"/>
    <w:rsid w:val="000D4476"/>
    <w:rsid w:val="000D46E2"/>
    <w:rsid w:val="000D54E8"/>
    <w:rsid w:val="000D5C25"/>
    <w:rsid w:val="000E032D"/>
    <w:rsid w:val="000E18F0"/>
    <w:rsid w:val="000E1948"/>
    <w:rsid w:val="000E1D7C"/>
    <w:rsid w:val="000E45D1"/>
    <w:rsid w:val="000E6411"/>
    <w:rsid w:val="000F042A"/>
    <w:rsid w:val="000F168D"/>
    <w:rsid w:val="000F16FF"/>
    <w:rsid w:val="000F1EFF"/>
    <w:rsid w:val="000F30DB"/>
    <w:rsid w:val="000F30F4"/>
    <w:rsid w:val="000F3C00"/>
    <w:rsid w:val="000F467C"/>
    <w:rsid w:val="000F5B70"/>
    <w:rsid w:val="000F7226"/>
    <w:rsid w:val="00100F5F"/>
    <w:rsid w:val="00102CF0"/>
    <w:rsid w:val="0010340A"/>
    <w:rsid w:val="001038AC"/>
    <w:rsid w:val="001042F4"/>
    <w:rsid w:val="0010556D"/>
    <w:rsid w:val="0010735F"/>
    <w:rsid w:val="0010775E"/>
    <w:rsid w:val="001077D8"/>
    <w:rsid w:val="00107964"/>
    <w:rsid w:val="00107B89"/>
    <w:rsid w:val="00111D4F"/>
    <w:rsid w:val="0011484D"/>
    <w:rsid w:val="00115C17"/>
    <w:rsid w:val="0011743F"/>
    <w:rsid w:val="00122B7A"/>
    <w:rsid w:val="00122EEA"/>
    <w:rsid w:val="00123286"/>
    <w:rsid w:val="00123F2C"/>
    <w:rsid w:val="00125993"/>
    <w:rsid w:val="001259E7"/>
    <w:rsid w:val="00125B3A"/>
    <w:rsid w:val="00130233"/>
    <w:rsid w:val="00130298"/>
    <w:rsid w:val="00130CBF"/>
    <w:rsid w:val="0013113B"/>
    <w:rsid w:val="00136EB2"/>
    <w:rsid w:val="001405CD"/>
    <w:rsid w:val="00141F6F"/>
    <w:rsid w:val="001438A7"/>
    <w:rsid w:val="001441B4"/>
    <w:rsid w:val="00147213"/>
    <w:rsid w:val="00151A64"/>
    <w:rsid w:val="001524F4"/>
    <w:rsid w:val="001538CB"/>
    <w:rsid w:val="00162037"/>
    <w:rsid w:val="00164047"/>
    <w:rsid w:val="00166610"/>
    <w:rsid w:val="00166BF2"/>
    <w:rsid w:val="0016787F"/>
    <w:rsid w:val="00171EE3"/>
    <w:rsid w:val="00173B5D"/>
    <w:rsid w:val="0017532A"/>
    <w:rsid w:val="00175F72"/>
    <w:rsid w:val="00177523"/>
    <w:rsid w:val="001778E4"/>
    <w:rsid w:val="00185809"/>
    <w:rsid w:val="00185918"/>
    <w:rsid w:val="00185A6E"/>
    <w:rsid w:val="001866C9"/>
    <w:rsid w:val="00186953"/>
    <w:rsid w:val="001917FE"/>
    <w:rsid w:val="0019467B"/>
    <w:rsid w:val="00196BE1"/>
    <w:rsid w:val="001A1A2B"/>
    <w:rsid w:val="001A2E8E"/>
    <w:rsid w:val="001A4933"/>
    <w:rsid w:val="001A586C"/>
    <w:rsid w:val="001A68E5"/>
    <w:rsid w:val="001B4C08"/>
    <w:rsid w:val="001B6676"/>
    <w:rsid w:val="001B7C85"/>
    <w:rsid w:val="001C0451"/>
    <w:rsid w:val="001C07D8"/>
    <w:rsid w:val="001C09D3"/>
    <w:rsid w:val="001C19FC"/>
    <w:rsid w:val="001C26CF"/>
    <w:rsid w:val="001C2845"/>
    <w:rsid w:val="001C2EB8"/>
    <w:rsid w:val="001C34B3"/>
    <w:rsid w:val="001C3910"/>
    <w:rsid w:val="001C40B4"/>
    <w:rsid w:val="001C4510"/>
    <w:rsid w:val="001C55A1"/>
    <w:rsid w:val="001C7F60"/>
    <w:rsid w:val="001D0519"/>
    <w:rsid w:val="001D0B39"/>
    <w:rsid w:val="001D0DCE"/>
    <w:rsid w:val="001D0E24"/>
    <w:rsid w:val="001D272A"/>
    <w:rsid w:val="001D2961"/>
    <w:rsid w:val="001E1900"/>
    <w:rsid w:val="001E1B52"/>
    <w:rsid w:val="001E1EFD"/>
    <w:rsid w:val="001E36E9"/>
    <w:rsid w:val="001E3784"/>
    <w:rsid w:val="001E3DD1"/>
    <w:rsid w:val="001E5A93"/>
    <w:rsid w:val="001E658A"/>
    <w:rsid w:val="001E7465"/>
    <w:rsid w:val="001E7814"/>
    <w:rsid w:val="001F1454"/>
    <w:rsid w:val="001F1E9A"/>
    <w:rsid w:val="001F3150"/>
    <w:rsid w:val="001F68CE"/>
    <w:rsid w:val="001F743E"/>
    <w:rsid w:val="00200ACB"/>
    <w:rsid w:val="00200C07"/>
    <w:rsid w:val="0020381D"/>
    <w:rsid w:val="00203889"/>
    <w:rsid w:val="00203ED4"/>
    <w:rsid w:val="0020486D"/>
    <w:rsid w:val="002049AD"/>
    <w:rsid w:val="00204C24"/>
    <w:rsid w:val="00204CCB"/>
    <w:rsid w:val="00204ED6"/>
    <w:rsid w:val="002052DA"/>
    <w:rsid w:val="00205B76"/>
    <w:rsid w:val="0020668F"/>
    <w:rsid w:val="00206D4F"/>
    <w:rsid w:val="002071F8"/>
    <w:rsid w:val="0020732A"/>
    <w:rsid w:val="002073A8"/>
    <w:rsid w:val="002103DC"/>
    <w:rsid w:val="00210AF6"/>
    <w:rsid w:val="00210CF9"/>
    <w:rsid w:val="0021142A"/>
    <w:rsid w:val="00211D83"/>
    <w:rsid w:val="00215298"/>
    <w:rsid w:val="00215A7F"/>
    <w:rsid w:val="002161C6"/>
    <w:rsid w:val="00217019"/>
    <w:rsid w:val="0021775C"/>
    <w:rsid w:val="00220945"/>
    <w:rsid w:val="002221DF"/>
    <w:rsid w:val="0022445E"/>
    <w:rsid w:val="00225A8D"/>
    <w:rsid w:val="00225C6E"/>
    <w:rsid w:val="00226BC8"/>
    <w:rsid w:val="00230F69"/>
    <w:rsid w:val="00232597"/>
    <w:rsid w:val="00232635"/>
    <w:rsid w:val="002331F9"/>
    <w:rsid w:val="002337D3"/>
    <w:rsid w:val="00235A63"/>
    <w:rsid w:val="00235D31"/>
    <w:rsid w:val="002372FB"/>
    <w:rsid w:val="002377C9"/>
    <w:rsid w:val="002416F1"/>
    <w:rsid w:val="0024262B"/>
    <w:rsid w:val="00242E63"/>
    <w:rsid w:val="00243E4C"/>
    <w:rsid w:val="002442B7"/>
    <w:rsid w:val="0024508F"/>
    <w:rsid w:val="0024566D"/>
    <w:rsid w:val="00245B31"/>
    <w:rsid w:val="00246101"/>
    <w:rsid w:val="00246666"/>
    <w:rsid w:val="00246688"/>
    <w:rsid w:val="00246B10"/>
    <w:rsid w:val="002478E8"/>
    <w:rsid w:val="00250717"/>
    <w:rsid w:val="00250C12"/>
    <w:rsid w:val="00251C5E"/>
    <w:rsid w:val="00252384"/>
    <w:rsid w:val="0025272A"/>
    <w:rsid w:val="00252CB8"/>
    <w:rsid w:val="0025308B"/>
    <w:rsid w:val="00254AEE"/>
    <w:rsid w:val="0025599B"/>
    <w:rsid w:val="00255A28"/>
    <w:rsid w:val="002566A8"/>
    <w:rsid w:val="00256F3F"/>
    <w:rsid w:val="00257EAB"/>
    <w:rsid w:val="00260D95"/>
    <w:rsid w:val="00260DA2"/>
    <w:rsid w:val="002615F6"/>
    <w:rsid w:val="00264B74"/>
    <w:rsid w:val="00265246"/>
    <w:rsid w:val="002659F3"/>
    <w:rsid w:val="002660CE"/>
    <w:rsid w:val="00266848"/>
    <w:rsid w:val="002672DF"/>
    <w:rsid w:val="00270CBF"/>
    <w:rsid w:val="0027117B"/>
    <w:rsid w:val="0027261B"/>
    <w:rsid w:val="002747F9"/>
    <w:rsid w:val="002753CF"/>
    <w:rsid w:val="00275A66"/>
    <w:rsid w:val="002778BD"/>
    <w:rsid w:val="00280ECE"/>
    <w:rsid w:val="00282A1C"/>
    <w:rsid w:val="002836DE"/>
    <w:rsid w:val="00283BB8"/>
    <w:rsid w:val="00283CCF"/>
    <w:rsid w:val="00283DDF"/>
    <w:rsid w:val="00284856"/>
    <w:rsid w:val="00285249"/>
    <w:rsid w:val="002867C5"/>
    <w:rsid w:val="00286A29"/>
    <w:rsid w:val="0028722A"/>
    <w:rsid w:val="0029075D"/>
    <w:rsid w:val="00291BE2"/>
    <w:rsid w:val="002927DD"/>
    <w:rsid w:val="0029583A"/>
    <w:rsid w:val="0029614D"/>
    <w:rsid w:val="002A0A8E"/>
    <w:rsid w:val="002A1426"/>
    <w:rsid w:val="002A1CE1"/>
    <w:rsid w:val="002A4DB4"/>
    <w:rsid w:val="002A7F0D"/>
    <w:rsid w:val="002B032F"/>
    <w:rsid w:val="002B1E09"/>
    <w:rsid w:val="002B28FE"/>
    <w:rsid w:val="002B3A8D"/>
    <w:rsid w:val="002B3EDD"/>
    <w:rsid w:val="002B4A97"/>
    <w:rsid w:val="002B4D65"/>
    <w:rsid w:val="002B509F"/>
    <w:rsid w:val="002B7494"/>
    <w:rsid w:val="002C383F"/>
    <w:rsid w:val="002C409C"/>
    <w:rsid w:val="002C5B3D"/>
    <w:rsid w:val="002D051C"/>
    <w:rsid w:val="002D452D"/>
    <w:rsid w:val="002D65C1"/>
    <w:rsid w:val="002E1887"/>
    <w:rsid w:val="002E1E1A"/>
    <w:rsid w:val="002E3F81"/>
    <w:rsid w:val="002E4780"/>
    <w:rsid w:val="002E5EA4"/>
    <w:rsid w:val="002E5F52"/>
    <w:rsid w:val="002E7689"/>
    <w:rsid w:val="002E7741"/>
    <w:rsid w:val="002E7D20"/>
    <w:rsid w:val="002F074E"/>
    <w:rsid w:val="002F1202"/>
    <w:rsid w:val="002F1A1C"/>
    <w:rsid w:val="002F1D8B"/>
    <w:rsid w:val="002F385B"/>
    <w:rsid w:val="002F65FA"/>
    <w:rsid w:val="002F7097"/>
    <w:rsid w:val="00300828"/>
    <w:rsid w:val="003044BE"/>
    <w:rsid w:val="00305A7D"/>
    <w:rsid w:val="0030799E"/>
    <w:rsid w:val="003102B9"/>
    <w:rsid w:val="003102FD"/>
    <w:rsid w:val="00311CF6"/>
    <w:rsid w:val="00312464"/>
    <w:rsid w:val="003148F4"/>
    <w:rsid w:val="0031565F"/>
    <w:rsid w:val="00316780"/>
    <w:rsid w:val="00322FFE"/>
    <w:rsid w:val="00325414"/>
    <w:rsid w:val="00326572"/>
    <w:rsid w:val="003277D4"/>
    <w:rsid w:val="003303B7"/>
    <w:rsid w:val="0033083F"/>
    <w:rsid w:val="00331DBF"/>
    <w:rsid w:val="00331FE1"/>
    <w:rsid w:val="00334A5A"/>
    <w:rsid w:val="00341465"/>
    <w:rsid w:val="00342539"/>
    <w:rsid w:val="0034367E"/>
    <w:rsid w:val="00343704"/>
    <w:rsid w:val="00343DA2"/>
    <w:rsid w:val="003461C3"/>
    <w:rsid w:val="0034790E"/>
    <w:rsid w:val="00347D45"/>
    <w:rsid w:val="00350E42"/>
    <w:rsid w:val="0035211E"/>
    <w:rsid w:val="00352CE5"/>
    <w:rsid w:val="00353B55"/>
    <w:rsid w:val="00353DCE"/>
    <w:rsid w:val="003545F6"/>
    <w:rsid w:val="00354721"/>
    <w:rsid w:val="00356657"/>
    <w:rsid w:val="0036121A"/>
    <w:rsid w:val="003622AE"/>
    <w:rsid w:val="00363042"/>
    <w:rsid w:val="003630D4"/>
    <w:rsid w:val="003632F4"/>
    <w:rsid w:val="0036474A"/>
    <w:rsid w:val="0036568A"/>
    <w:rsid w:val="00365786"/>
    <w:rsid w:val="00365CEC"/>
    <w:rsid w:val="00366502"/>
    <w:rsid w:val="003705B4"/>
    <w:rsid w:val="00371E8C"/>
    <w:rsid w:val="00372418"/>
    <w:rsid w:val="00372F19"/>
    <w:rsid w:val="003753AA"/>
    <w:rsid w:val="00375442"/>
    <w:rsid w:val="003839E9"/>
    <w:rsid w:val="003850FA"/>
    <w:rsid w:val="0038766B"/>
    <w:rsid w:val="00390322"/>
    <w:rsid w:val="00391593"/>
    <w:rsid w:val="003917C3"/>
    <w:rsid w:val="00391E9F"/>
    <w:rsid w:val="003936A8"/>
    <w:rsid w:val="00394E61"/>
    <w:rsid w:val="003956B3"/>
    <w:rsid w:val="00396D0D"/>
    <w:rsid w:val="00397260"/>
    <w:rsid w:val="003A1677"/>
    <w:rsid w:val="003A2B14"/>
    <w:rsid w:val="003A4C4F"/>
    <w:rsid w:val="003A6F18"/>
    <w:rsid w:val="003A726D"/>
    <w:rsid w:val="003B1FBC"/>
    <w:rsid w:val="003B3580"/>
    <w:rsid w:val="003B36F7"/>
    <w:rsid w:val="003B3AB9"/>
    <w:rsid w:val="003B4403"/>
    <w:rsid w:val="003C01DD"/>
    <w:rsid w:val="003C0A17"/>
    <w:rsid w:val="003C0E51"/>
    <w:rsid w:val="003C19F0"/>
    <w:rsid w:val="003C1D3E"/>
    <w:rsid w:val="003C25F6"/>
    <w:rsid w:val="003C32C4"/>
    <w:rsid w:val="003C43E8"/>
    <w:rsid w:val="003C48FB"/>
    <w:rsid w:val="003C5A02"/>
    <w:rsid w:val="003C5F6C"/>
    <w:rsid w:val="003C5F77"/>
    <w:rsid w:val="003C695A"/>
    <w:rsid w:val="003C719F"/>
    <w:rsid w:val="003D01F4"/>
    <w:rsid w:val="003D0E85"/>
    <w:rsid w:val="003D1B27"/>
    <w:rsid w:val="003D393A"/>
    <w:rsid w:val="003D3B0E"/>
    <w:rsid w:val="003D41FC"/>
    <w:rsid w:val="003D4378"/>
    <w:rsid w:val="003D4B88"/>
    <w:rsid w:val="003D51BE"/>
    <w:rsid w:val="003D5BA8"/>
    <w:rsid w:val="003D5BF3"/>
    <w:rsid w:val="003D77F6"/>
    <w:rsid w:val="003E243C"/>
    <w:rsid w:val="003E349D"/>
    <w:rsid w:val="003E39CA"/>
    <w:rsid w:val="003E46CD"/>
    <w:rsid w:val="003E4F63"/>
    <w:rsid w:val="003E7086"/>
    <w:rsid w:val="003F3DBE"/>
    <w:rsid w:val="003F42FB"/>
    <w:rsid w:val="003F6E7C"/>
    <w:rsid w:val="003F7A89"/>
    <w:rsid w:val="00401192"/>
    <w:rsid w:val="00401627"/>
    <w:rsid w:val="00403428"/>
    <w:rsid w:val="00404E8F"/>
    <w:rsid w:val="00404FBB"/>
    <w:rsid w:val="004050BC"/>
    <w:rsid w:val="004056AF"/>
    <w:rsid w:val="00406CD1"/>
    <w:rsid w:val="00407602"/>
    <w:rsid w:val="0041357B"/>
    <w:rsid w:val="0041367E"/>
    <w:rsid w:val="00414B87"/>
    <w:rsid w:val="004152B8"/>
    <w:rsid w:val="00420FA6"/>
    <w:rsid w:val="00421FA3"/>
    <w:rsid w:val="004260E4"/>
    <w:rsid w:val="0042619F"/>
    <w:rsid w:val="00427A58"/>
    <w:rsid w:val="00427B50"/>
    <w:rsid w:val="00427DAC"/>
    <w:rsid w:val="00433039"/>
    <w:rsid w:val="00435FFC"/>
    <w:rsid w:val="00436D1F"/>
    <w:rsid w:val="0044064B"/>
    <w:rsid w:val="004409F9"/>
    <w:rsid w:val="00440E19"/>
    <w:rsid w:val="00441D22"/>
    <w:rsid w:val="004425CF"/>
    <w:rsid w:val="00444C14"/>
    <w:rsid w:val="0044597F"/>
    <w:rsid w:val="00445BB3"/>
    <w:rsid w:val="0044607D"/>
    <w:rsid w:val="00446985"/>
    <w:rsid w:val="00446DD5"/>
    <w:rsid w:val="00446DDA"/>
    <w:rsid w:val="00447B49"/>
    <w:rsid w:val="00452D32"/>
    <w:rsid w:val="0045348C"/>
    <w:rsid w:val="00454548"/>
    <w:rsid w:val="00454F21"/>
    <w:rsid w:val="00454FDF"/>
    <w:rsid w:val="004604FD"/>
    <w:rsid w:val="00460F71"/>
    <w:rsid w:val="00462C5D"/>
    <w:rsid w:val="004632E0"/>
    <w:rsid w:val="004632EC"/>
    <w:rsid w:val="00463895"/>
    <w:rsid w:val="00464406"/>
    <w:rsid w:val="0046457B"/>
    <w:rsid w:val="004647F5"/>
    <w:rsid w:val="004649F0"/>
    <w:rsid w:val="00466BD8"/>
    <w:rsid w:val="00471035"/>
    <w:rsid w:val="004719E5"/>
    <w:rsid w:val="004720F0"/>
    <w:rsid w:val="004725A1"/>
    <w:rsid w:val="00472AA2"/>
    <w:rsid w:val="0047348F"/>
    <w:rsid w:val="00474FC2"/>
    <w:rsid w:val="00482E75"/>
    <w:rsid w:val="00483350"/>
    <w:rsid w:val="00484B75"/>
    <w:rsid w:val="00484F44"/>
    <w:rsid w:val="00491285"/>
    <w:rsid w:val="00491A66"/>
    <w:rsid w:val="00491EDF"/>
    <w:rsid w:val="004929BC"/>
    <w:rsid w:val="00492A15"/>
    <w:rsid w:val="004933C2"/>
    <w:rsid w:val="00494A7E"/>
    <w:rsid w:val="00495365"/>
    <w:rsid w:val="00495F6F"/>
    <w:rsid w:val="004964B6"/>
    <w:rsid w:val="004A27B6"/>
    <w:rsid w:val="004A344B"/>
    <w:rsid w:val="004A4E0D"/>
    <w:rsid w:val="004A5A6E"/>
    <w:rsid w:val="004A6404"/>
    <w:rsid w:val="004A665B"/>
    <w:rsid w:val="004A69FF"/>
    <w:rsid w:val="004A6A14"/>
    <w:rsid w:val="004B3469"/>
    <w:rsid w:val="004B3852"/>
    <w:rsid w:val="004B3D7B"/>
    <w:rsid w:val="004B5B49"/>
    <w:rsid w:val="004B5D8C"/>
    <w:rsid w:val="004C0959"/>
    <w:rsid w:val="004C1140"/>
    <w:rsid w:val="004C133B"/>
    <w:rsid w:val="004C2AA0"/>
    <w:rsid w:val="004C3293"/>
    <w:rsid w:val="004C3A5A"/>
    <w:rsid w:val="004C52F5"/>
    <w:rsid w:val="004C534C"/>
    <w:rsid w:val="004C5FDE"/>
    <w:rsid w:val="004C63B7"/>
    <w:rsid w:val="004C6455"/>
    <w:rsid w:val="004C767B"/>
    <w:rsid w:val="004C7C00"/>
    <w:rsid w:val="004D23C5"/>
    <w:rsid w:val="004D2F35"/>
    <w:rsid w:val="004D33B4"/>
    <w:rsid w:val="004D3D50"/>
    <w:rsid w:val="004D50F0"/>
    <w:rsid w:val="004D692A"/>
    <w:rsid w:val="004E0AFD"/>
    <w:rsid w:val="004E5955"/>
    <w:rsid w:val="004E5BD5"/>
    <w:rsid w:val="004E61E0"/>
    <w:rsid w:val="004E635F"/>
    <w:rsid w:val="004E6598"/>
    <w:rsid w:val="004E69FA"/>
    <w:rsid w:val="004E6B23"/>
    <w:rsid w:val="004E6E2D"/>
    <w:rsid w:val="004E716E"/>
    <w:rsid w:val="004E7460"/>
    <w:rsid w:val="004F0350"/>
    <w:rsid w:val="004F32C1"/>
    <w:rsid w:val="004F3859"/>
    <w:rsid w:val="004F3879"/>
    <w:rsid w:val="004F469B"/>
    <w:rsid w:val="004F5811"/>
    <w:rsid w:val="004F5E68"/>
    <w:rsid w:val="004F6890"/>
    <w:rsid w:val="004F6C17"/>
    <w:rsid w:val="004F6EF4"/>
    <w:rsid w:val="004F7C65"/>
    <w:rsid w:val="00500C11"/>
    <w:rsid w:val="0050245B"/>
    <w:rsid w:val="00503B78"/>
    <w:rsid w:val="0050579C"/>
    <w:rsid w:val="005069DD"/>
    <w:rsid w:val="00510885"/>
    <w:rsid w:val="0051150F"/>
    <w:rsid w:val="0051363C"/>
    <w:rsid w:val="005149A9"/>
    <w:rsid w:val="00515BDA"/>
    <w:rsid w:val="005215EC"/>
    <w:rsid w:val="005222D9"/>
    <w:rsid w:val="00522DF9"/>
    <w:rsid w:val="005248A8"/>
    <w:rsid w:val="00524AEA"/>
    <w:rsid w:val="00524CB0"/>
    <w:rsid w:val="00524D7A"/>
    <w:rsid w:val="005259D8"/>
    <w:rsid w:val="00532280"/>
    <w:rsid w:val="00533A91"/>
    <w:rsid w:val="00533CFF"/>
    <w:rsid w:val="00533F65"/>
    <w:rsid w:val="00536019"/>
    <w:rsid w:val="00536F16"/>
    <w:rsid w:val="00537131"/>
    <w:rsid w:val="005376BC"/>
    <w:rsid w:val="005378BA"/>
    <w:rsid w:val="00541CE1"/>
    <w:rsid w:val="0054247E"/>
    <w:rsid w:val="00544E66"/>
    <w:rsid w:val="00546E4A"/>
    <w:rsid w:val="00547584"/>
    <w:rsid w:val="00547F58"/>
    <w:rsid w:val="005508B5"/>
    <w:rsid w:val="00552164"/>
    <w:rsid w:val="00552201"/>
    <w:rsid w:val="00552BE9"/>
    <w:rsid w:val="00553619"/>
    <w:rsid w:val="00553CB5"/>
    <w:rsid w:val="0055615D"/>
    <w:rsid w:val="00562872"/>
    <w:rsid w:val="00562A08"/>
    <w:rsid w:val="00563C76"/>
    <w:rsid w:val="0056491F"/>
    <w:rsid w:val="00564E9D"/>
    <w:rsid w:val="005650DA"/>
    <w:rsid w:val="005662E0"/>
    <w:rsid w:val="005674A3"/>
    <w:rsid w:val="0057093F"/>
    <w:rsid w:val="005715E7"/>
    <w:rsid w:val="0057218C"/>
    <w:rsid w:val="0057222A"/>
    <w:rsid w:val="00573286"/>
    <w:rsid w:val="005754D0"/>
    <w:rsid w:val="005826CF"/>
    <w:rsid w:val="00582EC6"/>
    <w:rsid w:val="00583DED"/>
    <w:rsid w:val="0058642B"/>
    <w:rsid w:val="005869AD"/>
    <w:rsid w:val="00586EF0"/>
    <w:rsid w:val="0058701D"/>
    <w:rsid w:val="0058702B"/>
    <w:rsid w:val="00587273"/>
    <w:rsid w:val="005901FD"/>
    <w:rsid w:val="00590E76"/>
    <w:rsid w:val="00595417"/>
    <w:rsid w:val="00595516"/>
    <w:rsid w:val="0059567A"/>
    <w:rsid w:val="00596B2B"/>
    <w:rsid w:val="00596E38"/>
    <w:rsid w:val="00596EE5"/>
    <w:rsid w:val="005A03BF"/>
    <w:rsid w:val="005A1868"/>
    <w:rsid w:val="005A2307"/>
    <w:rsid w:val="005A2562"/>
    <w:rsid w:val="005A2E75"/>
    <w:rsid w:val="005A424C"/>
    <w:rsid w:val="005A495B"/>
    <w:rsid w:val="005A4C9C"/>
    <w:rsid w:val="005A6868"/>
    <w:rsid w:val="005A7807"/>
    <w:rsid w:val="005B0B7F"/>
    <w:rsid w:val="005B1888"/>
    <w:rsid w:val="005B2906"/>
    <w:rsid w:val="005B4438"/>
    <w:rsid w:val="005B5CCC"/>
    <w:rsid w:val="005B63B8"/>
    <w:rsid w:val="005B70A7"/>
    <w:rsid w:val="005B79E8"/>
    <w:rsid w:val="005C0D43"/>
    <w:rsid w:val="005C188C"/>
    <w:rsid w:val="005C4147"/>
    <w:rsid w:val="005C598B"/>
    <w:rsid w:val="005C59BD"/>
    <w:rsid w:val="005C5FAD"/>
    <w:rsid w:val="005C7E9A"/>
    <w:rsid w:val="005D0A6C"/>
    <w:rsid w:val="005D2867"/>
    <w:rsid w:val="005D3B13"/>
    <w:rsid w:val="005D45BA"/>
    <w:rsid w:val="005D7646"/>
    <w:rsid w:val="005E0154"/>
    <w:rsid w:val="005E0609"/>
    <w:rsid w:val="005E0D11"/>
    <w:rsid w:val="005E10FA"/>
    <w:rsid w:val="005E213C"/>
    <w:rsid w:val="005E460C"/>
    <w:rsid w:val="005E6F1E"/>
    <w:rsid w:val="005E71DF"/>
    <w:rsid w:val="005F063F"/>
    <w:rsid w:val="005F5601"/>
    <w:rsid w:val="005F5776"/>
    <w:rsid w:val="005F5FBC"/>
    <w:rsid w:val="005F7332"/>
    <w:rsid w:val="005F76DC"/>
    <w:rsid w:val="00604E43"/>
    <w:rsid w:val="00605472"/>
    <w:rsid w:val="006060E1"/>
    <w:rsid w:val="0060704D"/>
    <w:rsid w:val="006101A6"/>
    <w:rsid w:val="006104A5"/>
    <w:rsid w:val="006112DC"/>
    <w:rsid w:val="00613811"/>
    <w:rsid w:val="00614A2E"/>
    <w:rsid w:val="00615CD3"/>
    <w:rsid w:val="00617A5A"/>
    <w:rsid w:val="006217BA"/>
    <w:rsid w:val="00621A4C"/>
    <w:rsid w:val="00622569"/>
    <w:rsid w:val="00623B34"/>
    <w:rsid w:val="00632A1C"/>
    <w:rsid w:val="006338D8"/>
    <w:rsid w:val="00633970"/>
    <w:rsid w:val="006372BC"/>
    <w:rsid w:val="00637325"/>
    <w:rsid w:val="00637745"/>
    <w:rsid w:val="006400E7"/>
    <w:rsid w:val="00640330"/>
    <w:rsid w:val="00640C43"/>
    <w:rsid w:val="00640E4B"/>
    <w:rsid w:val="00641338"/>
    <w:rsid w:val="00641CB3"/>
    <w:rsid w:val="0064202B"/>
    <w:rsid w:val="00642394"/>
    <w:rsid w:val="00643C37"/>
    <w:rsid w:val="00646676"/>
    <w:rsid w:val="00646CF6"/>
    <w:rsid w:val="006509EF"/>
    <w:rsid w:val="00652E84"/>
    <w:rsid w:val="006530B1"/>
    <w:rsid w:val="00653692"/>
    <w:rsid w:val="00656073"/>
    <w:rsid w:val="006565AF"/>
    <w:rsid w:val="00657042"/>
    <w:rsid w:val="00657200"/>
    <w:rsid w:val="00657AFD"/>
    <w:rsid w:val="006600E4"/>
    <w:rsid w:val="0066029F"/>
    <w:rsid w:val="006605B2"/>
    <w:rsid w:val="00660678"/>
    <w:rsid w:val="00661011"/>
    <w:rsid w:val="00661F79"/>
    <w:rsid w:val="00663586"/>
    <w:rsid w:val="00663915"/>
    <w:rsid w:val="0066520C"/>
    <w:rsid w:val="006656B2"/>
    <w:rsid w:val="00665C4A"/>
    <w:rsid w:val="00666618"/>
    <w:rsid w:val="00670CDF"/>
    <w:rsid w:val="00671B63"/>
    <w:rsid w:val="0067286E"/>
    <w:rsid w:val="00673398"/>
    <w:rsid w:val="00673788"/>
    <w:rsid w:val="006749B2"/>
    <w:rsid w:val="00674C19"/>
    <w:rsid w:val="00675110"/>
    <w:rsid w:val="00677293"/>
    <w:rsid w:val="00677738"/>
    <w:rsid w:val="00680E1F"/>
    <w:rsid w:val="00681070"/>
    <w:rsid w:val="006820E0"/>
    <w:rsid w:val="00682EBA"/>
    <w:rsid w:val="006843C0"/>
    <w:rsid w:val="00684AFB"/>
    <w:rsid w:val="0068541E"/>
    <w:rsid w:val="006859CB"/>
    <w:rsid w:val="006865DD"/>
    <w:rsid w:val="00686920"/>
    <w:rsid w:val="00687FDB"/>
    <w:rsid w:val="00690907"/>
    <w:rsid w:val="0069274E"/>
    <w:rsid w:val="00692D5C"/>
    <w:rsid w:val="00693118"/>
    <w:rsid w:val="006936C2"/>
    <w:rsid w:val="006939CD"/>
    <w:rsid w:val="00693B93"/>
    <w:rsid w:val="006940F7"/>
    <w:rsid w:val="006941CF"/>
    <w:rsid w:val="006A0207"/>
    <w:rsid w:val="006A0670"/>
    <w:rsid w:val="006A0CB1"/>
    <w:rsid w:val="006A0EEB"/>
    <w:rsid w:val="006A122D"/>
    <w:rsid w:val="006A15CA"/>
    <w:rsid w:val="006A2C05"/>
    <w:rsid w:val="006A5441"/>
    <w:rsid w:val="006A686D"/>
    <w:rsid w:val="006A743A"/>
    <w:rsid w:val="006B0104"/>
    <w:rsid w:val="006B0A55"/>
    <w:rsid w:val="006B42C6"/>
    <w:rsid w:val="006B4A36"/>
    <w:rsid w:val="006B4DA2"/>
    <w:rsid w:val="006B5C70"/>
    <w:rsid w:val="006C15E8"/>
    <w:rsid w:val="006C1647"/>
    <w:rsid w:val="006C1671"/>
    <w:rsid w:val="006C1AF1"/>
    <w:rsid w:val="006C235F"/>
    <w:rsid w:val="006C23F2"/>
    <w:rsid w:val="006C24D2"/>
    <w:rsid w:val="006C3463"/>
    <w:rsid w:val="006C3D2C"/>
    <w:rsid w:val="006C4196"/>
    <w:rsid w:val="006C4FF2"/>
    <w:rsid w:val="006C6100"/>
    <w:rsid w:val="006C6A51"/>
    <w:rsid w:val="006C71F0"/>
    <w:rsid w:val="006C7C53"/>
    <w:rsid w:val="006D122A"/>
    <w:rsid w:val="006D4847"/>
    <w:rsid w:val="006D4CA0"/>
    <w:rsid w:val="006D6620"/>
    <w:rsid w:val="006D73C8"/>
    <w:rsid w:val="006E1879"/>
    <w:rsid w:val="006E18DE"/>
    <w:rsid w:val="006E202A"/>
    <w:rsid w:val="006E35D1"/>
    <w:rsid w:val="006E3CF0"/>
    <w:rsid w:val="006E4F54"/>
    <w:rsid w:val="006E59A0"/>
    <w:rsid w:val="006E61F7"/>
    <w:rsid w:val="006E7CBF"/>
    <w:rsid w:val="006F1713"/>
    <w:rsid w:val="006F20B7"/>
    <w:rsid w:val="006F26BB"/>
    <w:rsid w:val="006F4CD2"/>
    <w:rsid w:val="006F542B"/>
    <w:rsid w:val="006F554C"/>
    <w:rsid w:val="006F5A28"/>
    <w:rsid w:val="006F5DA4"/>
    <w:rsid w:val="007000C6"/>
    <w:rsid w:val="00703E3E"/>
    <w:rsid w:val="007042F6"/>
    <w:rsid w:val="007046F2"/>
    <w:rsid w:val="0071003C"/>
    <w:rsid w:val="007108FB"/>
    <w:rsid w:val="00711982"/>
    <w:rsid w:val="0071253F"/>
    <w:rsid w:val="00712E43"/>
    <w:rsid w:val="00712F74"/>
    <w:rsid w:val="00714310"/>
    <w:rsid w:val="007228EA"/>
    <w:rsid w:val="00723203"/>
    <w:rsid w:val="007233F2"/>
    <w:rsid w:val="00723699"/>
    <w:rsid w:val="00723856"/>
    <w:rsid w:val="0072421E"/>
    <w:rsid w:val="00724432"/>
    <w:rsid w:val="00724CF9"/>
    <w:rsid w:val="00724D34"/>
    <w:rsid w:val="007256A0"/>
    <w:rsid w:val="007260D9"/>
    <w:rsid w:val="00726226"/>
    <w:rsid w:val="0072767D"/>
    <w:rsid w:val="00727AA0"/>
    <w:rsid w:val="00730075"/>
    <w:rsid w:val="00730F7D"/>
    <w:rsid w:val="00731013"/>
    <w:rsid w:val="00732ED8"/>
    <w:rsid w:val="007332DE"/>
    <w:rsid w:val="007345C7"/>
    <w:rsid w:val="00735E6C"/>
    <w:rsid w:val="007373BA"/>
    <w:rsid w:val="0073771A"/>
    <w:rsid w:val="00740E01"/>
    <w:rsid w:val="007410B6"/>
    <w:rsid w:val="00741F42"/>
    <w:rsid w:val="007420E9"/>
    <w:rsid w:val="00742359"/>
    <w:rsid w:val="00743A59"/>
    <w:rsid w:val="00743A7B"/>
    <w:rsid w:val="0074505A"/>
    <w:rsid w:val="00751B8C"/>
    <w:rsid w:val="00752543"/>
    <w:rsid w:val="00753D50"/>
    <w:rsid w:val="00754867"/>
    <w:rsid w:val="00754C1B"/>
    <w:rsid w:val="0075583B"/>
    <w:rsid w:val="00763C1E"/>
    <w:rsid w:val="00763CDD"/>
    <w:rsid w:val="0076492F"/>
    <w:rsid w:val="00764E5F"/>
    <w:rsid w:val="007651AB"/>
    <w:rsid w:val="0076574F"/>
    <w:rsid w:val="007661BD"/>
    <w:rsid w:val="0076633E"/>
    <w:rsid w:val="00767050"/>
    <w:rsid w:val="007712E9"/>
    <w:rsid w:val="00772977"/>
    <w:rsid w:val="00773696"/>
    <w:rsid w:val="00774E9A"/>
    <w:rsid w:val="0077542F"/>
    <w:rsid w:val="00775C78"/>
    <w:rsid w:val="007772BF"/>
    <w:rsid w:val="00777561"/>
    <w:rsid w:val="00780D27"/>
    <w:rsid w:val="007903BD"/>
    <w:rsid w:val="007957F5"/>
    <w:rsid w:val="00795CF1"/>
    <w:rsid w:val="00795DC1"/>
    <w:rsid w:val="00797059"/>
    <w:rsid w:val="007A0117"/>
    <w:rsid w:val="007A0F10"/>
    <w:rsid w:val="007A218E"/>
    <w:rsid w:val="007A2AC4"/>
    <w:rsid w:val="007A3017"/>
    <w:rsid w:val="007A3064"/>
    <w:rsid w:val="007A36AF"/>
    <w:rsid w:val="007A61B9"/>
    <w:rsid w:val="007A651C"/>
    <w:rsid w:val="007A6660"/>
    <w:rsid w:val="007A6D04"/>
    <w:rsid w:val="007B0416"/>
    <w:rsid w:val="007B1885"/>
    <w:rsid w:val="007B2D7C"/>
    <w:rsid w:val="007B5971"/>
    <w:rsid w:val="007B671A"/>
    <w:rsid w:val="007C2AA6"/>
    <w:rsid w:val="007C42B0"/>
    <w:rsid w:val="007C43D9"/>
    <w:rsid w:val="007C4C58"/>
    <w:rsid w:val="007C53E7"/>
    <w:rsid w:val="007C56F3"/>
    <w:rsid w:val="007C597E"/>
    <w:rsid w:val="007D06CF"/>
    <w:rsid w:val="007D0F34"/>
    <w:rsid w:val="007D2793"/>
    <w:rsid w:val="007D4674"/>
    <w:rsid w:val="007D4F5C"/>
    <w:rsid w:val="007D55D8"/>
    <w:rsid w:val="007D76D4"/>
    <w:rsid w:val="007E2E1E"/>
    <w:rsid w:val="007E3434"/>
    <w:rsid w:val="007E46D8"/>
    <w:rsid w:val="007E5246"/>
    <w:rsid w:val="007F0E9E"/>
    <w:rsid w:val="007F1916"/>
    <w:rsid w:val="007F2D8C"/>
    <w:rsid w:val="007F37B0"/>
    <w:rsid w:val="007F4FEF"/>
    <w:rsid w:val="007F5F99"/>
    <w:rsid w:val="007F6EAE"/>
    <w:rsid w:val="007F7CBF"/>
    <w:rsid w:val="00801F52"/>
    <w:rsid w:val="008069DC"/>
    <w:rsid w:val="00807634"/>
    <w:rsid w:val="00811016"/>
    <w:rsid w:val="008114D9"/>
    <w:rsid w:val="00811673"/>
    <w:rsid w:val="008120A5"/>
    <w:rsid w:val="00812467"/>
    <w:rsid w:val="00812902"/>
    <w:rsid w:val="008129F0"/>
    <w:rsid w:val="0081359B"/>
    <w:rsid w:val="00813F73"/>
    <w:rsid w:val="00813FD1"/>
    <w:rsid w:val="008156C2"/>
    <w:rsid w:val="00823F09"/>
    <w:rsid w:val="0082476F"/>
    <w:rsid w:val="00824A3E"/>
    <w:rsid w:val="00825EBA"/>
    <w:rsid w:val="00830125"/>
    <w:rsid w:val="00831990"/>
    <w:rsid w:val="0083339F"/>
    <w:rsid w:val="0083434A"/>
    <w:rsid w:val="0083473A"/>
    <w:rsid w:val="0083552B"/>
    <w:rsid w:val="0083588E"/>
    <w:rsid w:val="00836326"/>
    <w:rsid w:val="00836D5C"/>
    <w:rsid w:val="00840CB3"/>
    <w:rsid w:val="0084244D"/>
    <w:rsid w:val="0084584A"/>
    <w:rsid w:val="00845ED0"/>
    <w:rsid w:val="00850E59"/>
    <w:rsid w:val="00853D74"/>
    <w:rsid w:val="00853FB0"/>
    <w:rsid w:val="00857450"/>
    <w:rsid w:val="00862AFB"/>
    <w:rsid w:val="00862EB5"/>
    <w:rsid w:val="00863213"/>
    <w:rsid w:val="00863976"/>
    <w:rsid w:val="00864242"/>
    <w:rsid w:val="008675BE"/>
    <w:rsid w:val="00870D01"/>
    <w:rsid w:val="00873222"/>
    <w:rsid w:val="00876A18"/>
    <w:rsid w:val="00877578"/>
    <w:rsid w:val="0088053C"/>
    <w:rsid w:val="00880AA1"/>
    <w:rsid w:val="008825AD"/>
    <w:rsid w:val="008825E5"/>
    <w:rsid w:val="00883A16"/>
    <w:rsid w:val="00883C0B"/>
    <w:rsid w:val="00883EEE"/>
    <w:rsid w:val="0088557C"/>
    <w:rsid w:val="008862A4"/>
    <w:rsid w:val="0088731B"/>
    <w:rsid w:val="00890802"/>
    <w:rsid w:val="00890C10"/>
    <w:rsid w:val="00893502"/>
    <w:rsid w:val="00893B8B"/>
    <w:rsid w:val="00893DCF"/>
    <w:rsid w:val="00893FF8"/>
    <w:rsid w:val="0089485A"/>
    <w:rsid w:val="00894D42"/>
    <w:rsid w:val="00896E51"/>
    <w:rsid w:val="00897639"/>
    <w:rsid w:val="008A04A5"/>
    <w:rsid w:val="008A112B"/>
    <w:rsid w:val="008A1F53"/>
    <w:rsid w:val="008A2F49"/>
    <w:rsid w:val="008A3BD5"/>
    <w:rsid w:val="008A3CE4"/>
    <w:rsid w:val="008A477A"/>
    <w:rsid w:val="008A4A5E"/>
    <w:rsid w:val="008A4E8D"/>
    <w:rsid w:val="008A5896"/>
    <w:rsid w:val="008A7041"/>
    <w:rsid w:val="008A70CB"/>
    <w:rsid w:val="008B1003"/>
    <w:rsid w:val="008B127C"/>
    <w:rsid w:val="008B1603"/>
    <w:rsid w:val="008B1DBA"/>
    <w:rsid w:val="008B23AE"/>
    <w:rsid w:val="008B2B4B"/>
    <w:rsid w:val="008B445A"/>
    <w:rsid w:val="008B5D9F"/>
    <w:rsid w:val="008B62C6"/>
    <w:rsid w:val="008B6358"/>
    <w:rsid w:val="008B639E"/>
    <w:rsid w:val="008B6E6E"/>
    <w:rsid w:val="008B7BED"/>
    <w:rsid w:val="008B7F23"/>
    <w:rsid w:val="008C21C5"/>
    <w:rsid w:val="008C534F"/>
    <w:rsid w:val="008C6758"/>
    <w:rsid w:val="008C97E6"/>
    <w:rsid w:val="008D03F1"/>
    <w:rsid w:val="008D166C"/>
    <w:rsid w:val="008D1C42"/>
    <w:rsid w:val="008D2083"/>
    <w:rsid w:val="008D2B1D"/>
    <w:rsid w:val="008D4E3A"/>
    <w:rsid w:val="008D72C6"/>
    <w:rsid w:val="008E0676"/>
    <w:rsid w:val="008E40EF"/>
    <w:rsid w:val="008E4184"/>
    <w:rsid w:val="008E7290"/>
    <w:rsid w:val="008F067A"/>
    <w:rsid w:val="008F14BA"/>
    <w:rsid w:val="008F24F5"/>
    <w:rsid w:val="008F2BCF"/>
    <w:rsid w:val="008F3348"/>
    <w:rsid w:val="008F3DCD"/>
    <w:rsid w:val="008F61FF"/>
    <w:rsid w:val="008F7BBB"/>
    <w:rsid w:val="009002F2"/>
    <w:rsid w:val="00901B95"/>
    <w:rsid w:val="009048E0"/>
    <w:rsid w:val="00904A10"/>
    <w:rsid w:val="009060FE"/>
    <w:rsid w:val="00907D1D"/>
    <w:rsid w:val="009107A9"/>
    <w:rsid w:val="00911181"/>
    <w:rsid w:val="009111B6"/>
    <w:rsid w:val="009136D0"/>
    <w:rsid w:val="00913C40"/>
    <w:rsid w:val="00914550"/>
    <w:rsid w:val="00914E94"/>
    <w:rsid w:val="00915154"/>
    <w:rsid w:val="00915CDB"/>
    <w:rsid w:val="00915EA1"/>
    <w:rsid w:val="009167AB"/>
    <w:rsid w:val="00916FAA"/>
    <w:rsid w:val="009213BF"/>
    <w:rsid w:val="00923BE3"/>
    <w:rsid w:val="0092509C"/>
    <w:rsid w:val="00931FDC"/>
    <w:rsid w:val="00932D85"/>
    <w:rsid w:val="009347F4"/>
    <w:rsid w:val="0093498B"/>
    <w:rsid w:val="009362A9"/>
    <w:rsid w:val="00940BEE"/>
    <w:rsid w:val="0094165C"/>
    <w:rsid w:val="00941749"/>
    <w:rsid w:val="00942743"/>
    <w:rsid w:val="00944A00"/>
    <w:rsid w:val="00946C91"/>
    <w:rsid w:val="00947213"/>
    <w:rsid w:val="0095607E"/>
    <w:rsid w:val="009560E3"/>
    <w:rsid w:val="00957A61"/>
    <w:rsid w:val="0096277A"/>
    <w:rsid w:val="00963B12"/>
    <w:rsid w:val="009649EC"/>
    <w:rsid w:val="00965B9D"/>
    <w:rsid w:val="00966448"/>
    <w:rsid w:val="00966AC7"/>
    <w:rsid w:val="0097273D"/>
    <w:rsid w:val="009744F2"/>
    <w:rsid w:val="00975753"/>
    <w:rsid w:val="009776F5"/>
    <w:rsid w:val="009800FF"/>
    <w:rsid w:val="00980BB1"/>
    <w:rsid w:val="00980E28"/>
    <w:rsid w:val="009813CC"/>
    <w:rsid w:val="009817C1"/>
    <w:rsid w:val="00981884"/>
    <w:rsid w:val="009825D0"/>
    <w:rsid w:val="009828CA"/>
    <w:rsid w:val="00983E2D"/>
    <w:rsid w:val="00983FCE"/>
    <w:rsid w:val="00983FDA"/>
    <w:rsid w:val="009845F6"/>
    <w:rsid w:val="009848EE"/>
    <w:rsid w:val="00986341"/>
    <w:rsid w:val="00991E50"/>
    <w:rsid w:val="00992AB0"/>
    <w:rsid w:val="00994642"/>
    <w:rsid w:val="0099491A"/>
    <w:rsid w:val="00995BFC"/>
    <w:rsid w:val="00995CAD"/>
    <w:rsid w:val="00995E41"/>
    <w:rsid w:val="00996AF7"/>
    <w:rsid w:val="009A0ED4"/>
    <w:rsid w:val="009A1844"/>
    <w:rsid w:val="009A1D98"/>
    <w:rsid w:val="009A2DE1"/>
    <w:rsid w:val="009A3162"/>
    <w:rsid w:val="009A3183"/>
    <w:rsid w:val="009A31FF"/>
    <w:rsid w:val="009A6AA8"/>
    <w:rsid w:val="009A7100"/>
    <w:rsid w:val="009B129C"/>
    <w:rsid w:val="009B238F"/>
    <w:rsid w:val="009B31BB"/>
    <w:rsid w:val="009B41C2"/>
    <w:rsid w:val="009B41F8"/>
    <w:rsid w:val="009B4835"/>
    <w:rsid w:val="009B96E3"/>
    <w:rsid w:val="009C0038"/>
    <w:rsid w:val="009C004B"/>
    <w:rsid w:val="009C052C"/>
    <w:rsid w:val="009C1440"/>
    <w:rsid w:val="009C1E2F"/>
    <w:rsid w:val="009C23F5"/>
    <w:rsid w:val="009C3505"/>
    <w:rsid w:val="009C407D"/>
    <w:rsid w:val="009C537C"/>
    <w:rsid w:val="009C632B"/>
    <w:rsid w:val="009C7817"/>
    <w:rsid w:val="009D08B0"/>
    <w:rsid w:val="009D161B"/>
    <w:rsid w:val="009D35F9"/>
    <w:rsid w:val="009E01D7"/>
    <w:rsid w:val="009E022D"/>
    <w:rsid w:val="009E026E"/>
    <w:rsid w:val="009E1DC5"/>
    <w:rsid w:val="009E266E"/>
    <w:rsid w:val="009E29F4"/>
    <w:rsid w:val="009E3741"/>
    <w:rsid w:val="009E6344"/>
    <w:rsid w:val="009E7A79"/>
    <w:rsid w:val="009F4585"/>
    <w:rsid w:val="009F45C1"/>
    <w:rsid w:val="009F5032"/>
    <w:rsid w:val="009F556C"/>
    <w:rsid w:val="009F6021"/>
    <w:rsid w:val="009F65F3"/>
    <w:rsid w:val="009F65FD"/>
    <w:rsid w:val="009F73E5"/>
    <w:rsid w:val="009F75EF"/>
    <w:rsid w:val="00A012D5"/>
    <w:rsid w:val="00A03D58"/>
    <w:rsid w:val="00A04BC1"/>
    <w:rsid w:val="00A06171"/>
    <w:rsid w:val="00A06C18"/>
    <w:rsid w:val="00A07159"/>
    <w:rsid w:val="00A07865"/>
    <w:rsid w:val="00A07C8A"/>
    <w:rsid w:val="00A114C9"/>
    <w:rsid w:val="00A11BF8"/>
    <w:rsid w:val="00A12521"/>
    <w:rsid w:val="00A1325E"/>
    <w:rsid w:val="00A1335D"/>
    <w:rsid w:val="00A13F94"/>
    <w:rsid w:val="00A143A2"/>
    <w:rsid w:val="00A152A6"/>
    <w:rsid w:val="00A15EE5"/>
    <w:rsid w:val="00A16FC9"/>
    <w:rsid w:val="00A20113"/>
    <w:rsid w:val="00A201A1"/>
    <w:rsid w:val="00A20555"/>
    <w:rsid w:val="00A20A39"/>
    <w:rsid w:val="00A20D22"/>
    <w:rsid w:val="00A22094"/>
    <w:rsid w:val="00A22FCF"/>
    <w:rsid w:val="00A230C7"/>
    <w:rsid w:val="00A2388A"/>
    <w:rsid w:val="00A24CDE"/>
    <w:rsid w:val="00A256B2"/>
    <w:rsid w:val="00A3108E"/>
    <w:rsid w:val="00A33A70"/>
    <w:rsid w:val="00A33BF0"/>
    <w:rsid w:val="00A349A0"/>
    <w:rsid w:val="00A35AAA"/>
    <w:rsid w:val="00A35B3B"/>
    <w:rsid w:val="00A379A8"/>
    <w:rsid w:val="00A401E5"/>
    <w:rsid w:val="00A4023A"/>
    <w:rsid w:val="00A40389"/>
    <w:rsid w:val="00A41E5F"/>
    <w:rsid w:val="00A4350C"/>
    <w:rsid w:val="00A44F9C"/>
    <w:rsid w:val="00A4547A"/>
    <w:rsid w:val="00A47020"/>
    <w:rsid w:val="00A474A3"/>
    <w:rsid w:val="00A47A68"/>
    <w:rsid w:val="00A509DC"/>
    <w:rsid w:val="00A51370"/>
    <w:rsid w:val="00A52876"/>
    <w:rsid w:val="00A545CA"/>
    <w:rsid w:val="00A54F52"/>
    <w:rsid w:val="00A579B5"/>
    <w:rsid w:val="00A579EC"/>
    <w:rsid w:val="00A603F8"/>
    <w:rsid w:val="00A60DF2"/>
    <w:rsid w:val="00A62221"/>
    <w:rsid w:val="00A62626"/>
    <w:rsid w:val="00A62D35"/>
    <w:rsid w:val="00A62D4B"/>
    <w:rsid w:val="00A630F7"/>
    <w:rsid w:val="00A64440"/>
    <w:rsid w:val="00A64FDD"/>
    <w:rsid w:val="00A6557F"/>
    <w:rsid w:val="00A66297"/>
    <w:rsid w:val="00A66EC5"/>
    <w:rsid w:val="00A67B96"/>
    <w:rsid w:val="00A67D8D"/>
    <w:rsid w:val="00A702F7"/>
    <w:rsid w:val="00A722FD"/>
    <w:rsid w:val="00A7344D"/>
    <w:rsid w:val="00A76CA8"/>
    <w:rsid w:val="00A805B3"/>
    <w:rsid w:val="00A826F9"/>
    <w:rsid w:val="00A83E0B"/>
    <w:rsid w:val="00A86286"/>
    <w:rsid w:val="00A86608"/>
    <w:rsid w:val="00A90DAF"/>
    <w:rsid w:val="00A91570"/>
    <w:rsid w:val="00A91665"/>
    <w:rsid w:val="00A927C6"/>
    <w:rsid w:val="00A92907"/>
    <w:rsid w:val="00A92CFB"/>
    <w:rsid w:val="00A933CB"/>
    <w:rsid w:val="00A94D83"/>
    <w:rsid w:val="00A956AB"/>
    <w:rsid w:val="00A95E9A"/>
    <w:rsid w:val="00A97E9C"/>
    <w:rsid w:val="00AA012C"/>
    <w:rsid w:val="00AA15CE"/>
    <w:rsid w:val="00AA3527"/>
    <w:rsid w:val="00AA6B22"/>
    <w:rsid w:val="00AA74F9"/>
    <w:rsid w:val="00AA7B6C"/>
    <w:rsid w:val="00AB1340"/>
    <w:rsid w:val="00AB25AE"/>
    <w:rsid w:val="00AB2918"/>
    <w:rsid w:val="00AB29EB"/>
    <w:rsid w:val="00AB3E42"/>
    <w:rsid w:val="00AB41A7"/>
    <w:rsid w:val="00AB49E9"/>
    <w:rsid w:val="00AB4EDB"/>
    <w:rsid w:val="00AB5171"/>
    <w:rsid w:val="00AB59DE"/>
    <w:rsid w:val="00AB5B90"/>
    <w:rsid w:val="00AB747F"/>
    <w:rsid w:val="00ABD5D0"/>
    <w:rsid w:val="00AC231F"/>
    <w:rsid w:val="00AC4C3A"/>
    <w:rsid w:val="00AC5BAB"/>
    <w:rsid w:val="00AC631D"/>
    <w:rsid w:val="00AC675D"/>
    <w:rsid w:val="00AC7014"/>
    <w:rsid w:val="00AD1976"/>
    <w:rsid w:val="00AD2306"/>
    <w:rsid w:val="00AD2654"/>
    <w:rsid w:val="00AD2878"/>
    <w:rsid w:val="00AD528B"/>
    <w:rsid w:val="00AE0369"/>
    <w:rsid w:val="00AE0DF1"/>
    <w:rsid w:val="00AE1BE9"/>
    <w:rsid w:val="00AE2E15"/>
    <w:rsid w:val="00AE3EF7"/>
    <w:rsid w:val="00AE4A7C"/>
    <w:rsid w:val="00AE69A4"/>
    <w:rsid w:val="00AE6E49"/>
    <w:rsid w:val="00AF7791"/>
    <w:rsid w:val="00AF7C97"/>
    <w:rsid w:val="00B00E10"/>
    <w:rsid w:val="00B01431"/>
    <w:rsid w:val="00B0151F"/>
    <w:rsid w:val="00B02174"/>
    <w:rsid w:val="00B060AE"/>
    <w:rsid w:val="00B06DDA"/>
    <w:rsid w:val="00B117F0"/>
    <w:rsid w:val="00B12314"/>
    <w:rsid w:val="00B12DFD"/>
    <w:rsid w:val="00B13D86"/>
    <w:rsid w:val="00B13DB1"/>
    <w:rsid w:val="00B1588E"/>
    <w:rsid w:val="00B167B0"/>
    <w:rsid w:val="00B17AB6"/>
    <w:rsid w:val="00B1BE84"/>
    <w:rsid w:val="00B2032C"/>
    <w:rsid w:val="00B20D93"/>
    <w:rsid w:val="00B21703"/>
    <w:rsid w:val="00B22BED"/>
    <w:rsid w:val="00B237DA"/>
    <w:rsid w:val="00B24754"/>
    <w:rsid w:val="00B25DE4"/>
    <w:rsid w:val="00B26125"/>
    <w:rsid w:val="00B26DAC"/>
    <w:rsid w:val="00B26EDC"/>
    <w:rsid w:val="00B27729"/>
    <w:rsid w:val="00B27BEC"/>
    <w:rsid w:val="00B3017E"/>
    <w:rsid w:val="00B3027B"/>
    <w:rsid w:val="00B33A04"/>
    <w:rsid w:val="00B35897"/>
    <w:rsid w:val="00B35D04"/>
    <w:rsid w:val="00B35E2E"/>
    <w:rsid w:val="00B35F72"/>
    <w:rsid w:val="00B3688D"/>
    <w:rsid w:val="00B44EB7"/>
    <w:rsid w:val="00B4793B"/>
    <w:rsid w:val="00B5184D"/>
    <w:rsid w:val="00B52D5C"/>
    <w:rsid w:val="00B53091"/>
    <w:rsid w:val="00B569A5"/>
    <w:rsid w:val="00B57244"/>
    <w:rsid w:val="00B61E4F"/>
    <w:rsid w:val="00B625B7"/>
    <w:rsid w:val="00B6351C"/>
    <w:rsid w:val="00B66A50"/>
    <w:rsid w:val="00B66BEA"/>
    <w:rsid w:val="00B7303E"/>
    <w:rsid w:val="00B7337E"/>
    <w:rsid w:val="00B74124"/>
    <w:rsid w:val="00B76C7C"/>
    <w:rsid w:val="00B77F87"/>
    <w:rsid w:val="00B80AE9"/>
    <w:rsid w:val="00B80CAB"/>
    <w:rsid w:val="00B82A42"/>
    <w:rsid w:val="00B82A5F"/>
    <w:rsid w:val="00B838AE"/>
    <w:rsid w:val="00B86145"/>
    <w:rsid w:val="00B86617"/>
    <w:rsid w:val="00B87063"/>
    <w:rsid w:val="00B8726E"/>
    <w:rsid w:val="00B87ED2"/>
    <w:rsid w:val="00B87F81"/>
    <w:rsid w:val="00B9038B"/>
    <w:rsid w:val="00B90F62"/>
    <w:rsid w:val="00B927B1"/>
    <w:rsid w:val="00B96069"/>
    <w:rsid w:val="00B97859"/>
    <w:rsid w:val="00BA0F39"/>
    <w:rsid w:val="00BA3E91"/>
    <w:rsid w:val="00BA4EAF"/>
    <w:rsid w:val="00BA59A3"/>
    <w:rsid w:val="00BA661F"/>
    <w:rsid w:val="00BA6875"/>
    <w:rsid w:val="00BA6B08"/>
    <w:rsid w:val="00BB1302"/>
    <w:rsid w:val="00BB1C9E"/>
    <w:rsid w:val="00BB2C40"/>
    <w:rsid w:val="00BB2D33"/>
    <w:rsid w:val="00BB3BAF"/>
    <w:rsid w:val="00BB4334"/>
    <w:rsid w:val="00BB518D"/>
    <w:rsid w:val="00BB5D77"/>
    <w:rsid w:val="00BC11B7"/>
    <w:rsid w:val="00BC1D01"/>
    <w:rsid w:val="00BC1D40"/>
    <w:rsid w:val="00BC2F14"/>
    <w:rsid w:val="00BD28B3"/>
    <w:rsid w:val="00BD3680"/>
    <w:rsid w:val="00BD3E93"/>
    <w:rsid w:val="00BD7E57"/>
    <w:rsid w:val="00BE02CE"/>
    <w:rsid w:val="00BE1107"/>
    <w:rsid w:val="00BE1F0C"/>
    <w:rsid w:val="00BE273E"/>
    <w:rsid w:val="00BE286B"/>
    <w:rsid w:val="00BE39FB"/>
    <w:rsid w:val="00BE3A29"/>
    <w:rsid w:val="00BE437C"/>
    <w:rsid w:val="00BE4A55"/>
    <w:rsid w:val="00BE5893"/>
    <w:rsid w:val="00BE598E"/>
    <w:rsid w:val="00BE6285"/>
    <w:rsid w:val="00BE7993"/>
    <w:rsid w:val="00BF0CF1"/>
    <w:rsid w:val="00BF1807"/>
    <w:rsid w:val="00BF2121"/>
    <w:rsid w:val="00BF4463"/>
    <w:rsid w:val="00BF4F7B"/>
    <w:rsid w:val="00BF72EA"/>
    <w:rsid w:val="00C01562"/>
    <w:rsid w:val="00C01618"/>
    <w:rsid w:val="00C02BAD"/>
    <w:rsid w:val="00C0405E"/>
    <w:rsid w:val="00C04E22"/>
    <w:rsid w:val="00C0578C"/>
    <w:rsid w:val="00C07E16"/>
    <w:rsid w:val="00C11588"/>
    <w:rsid w:val="00C11748"/>
    <w:rsid w:val="00C12311"/>
    <w:rsid w:val="00C133CF"/>
    <w:rsid w:val="00C13567"/>
    <w:rsid w:val="00C139C3"/>
    <w:rsid w:val="00C13DA5"/>
    <w:rsid w:val="00C1484F"/>
    <w:rsid w:val="00C16FB6"/>
    <w:rsid w:val="00C20A2A"/>
    <w:rsid w:val="00C21F01"/>
    <w:rsid w:val="00C23491"/>
    <w:rsid w:val="00C26012"/>
    <w:rsid w:val="00C26CAB"/>
    <w:rsid w:val="00C276B8"/>
    <w:rsid w:val="00C30481"/>
    <w:rsid w:val="00C31CF9"/>
    <w:rsid w:val="00C343D8"/>
    <w:rsid w:val="00C37446"/>
    <w:rsid w:val="00C40A23"/>
    <w:rsid w:val="00C41DC3"/>
    <w:rsid w:val="00C436F0"/>
    <w:rsid w:val="00C440D7"/>
    <w:rsid w:val="00C45477"/>
    <w:rsid w:val="00C50B20"/>
    <w:rsid w:val="00C51B1F"/>
    <w:rsid w:val="00C5241E"/>
    <w:rsid w:val="00C53B39"/>
    <w:rsid w:val="00C546F6"/>
    <w:rsid w:val="00C5635F"/>
    <w:rsid w:val="00C62CA3"/>
    <w:rsid w:val="00C63501"/>
    <w:rsid w:val="00C63F4A"/>
    <w:rsid w:val="00C6657A"/>
    <w:rsid w:val="00C669F5"/>
    <w:rsid w:val="00C70D5C"/>
    <w:rsid w:val="00C74371"/>
    <w:rsid w:val="00C74A86"/>
    <w:rsid w:val="00C75D2F"/>
    <w:rsid w:val="00C776D6"/>
    <w:rsid w:val="00C81934"/>
    <w:rsid w:val="00C83E5A"/>
    <w:rsid w:val="00C85884"/>
    <w:rsid w:val="00C86B63"/>
    <w:rsid w:val="00C906B5"/>
    <w:rsid w:val="00C9109D"/>
    <w:rsid w:val="00C9153E"/>
    <w:rsid w:val="00C97E7D"/>
    <w:rsid w:val="00CA0A17"/>
    <w:rsid w:val="00CA15BF"/>
    <w:rsid w:val="00CA2369"/>
    <w:rsid w:val="00CA33F4"/>
    <w:rsid w:val="00CA52C5"/>
    <w:rsid w:val="00CA5A64"/>
    <w:rsid w:val="00CA5D6B"/>
    <w:rsid w:val="00CA66F6"/>
    <w:rsid w:val="00CA684C"/>
    <w:rsid w:val="00CA7CAC"/>
    <w:rsid w:val="00CB125F"/>
    <w:rsid w:val="00CB178D"/>
    <w:rsid w:val="00CB1E2F"/>
    <w:rsid w:val="00CB2B8F"/>
    <w:rsid w:val="00CB2E67"/>
    <w:rsid w:val="00CB3D3A"/>
    <w:rsid w:val="00CB41D3"/>
    <w:rsid w:val="00CB434F"/>
    <w:rsid w:val="00CB50D2"/>
    <w:rsid w:val="00CB64CD"/>
    <w:rsid w:val="00CB6E26"/>
    <w:rsid w:val="00CB77BA"/>
    <w:rsid w:val="00CC1B05"/>
    <w:rsid w:val="00CC5779"/>
    <w:rsid w:val="00CC5E5B"/>
    <w:rsid w:val="00CC760F"/>
    <w:rsid w:val="00CD1F3B"/>
    <w:rsid w:val="00CD3A65"/>
    <w:rsid w:val="00CD43F7"/>
    <w:rsid w:val="00CD618A"/>
    <w:rsid w:val="00CE0CF5"/>
    <w:rsid w:val="00CE1D99"/>
    <w:rsid w:val="00CE2639"/>
    <w:rsid w:val="00CE2D21"/>
    <w:rsid w:val="00CE4195"/>
    <w:rsid w:val="00CE4656"/>
    <w:rsid w:val="00CE58E8"/>
    <w:rsid w:val="00CE7821"/>
    <w:rsid w:val="00CE7861"/>
    <w:rsid w:val="00CE7A89"/>
    <w:rsid w:val="00CF3BF0"/>
    <w:rsid w:val="00CF4453"/>
    <w:rsid w:val="00D000B3"/>
    <w:rsid w:val="00D0054A"/>
    <w:rsid w:val="00D00B1B"/>
    <w:rsid w:val="00D019A9"/>
    <w:rsid w:val="00D05CF5"/>
    <w:rsid w:val="00D0627C"/>
    <w:rsid w:val="00D06EC4"/>
    <w:rsid w:val="00D07E70"/>
    <w:rsid w:val="00D1064C"/>
    <w:rsid w:val="00D10F5F"/>
    <w:rsid w:val="00D12842"/>
    <w:rsid w:val="00D156C5"/>
    <w:rsid w:val="00D162DF"/>
    <w:rsid w:val="00D17605"/>
    <w:rsid w:val="00D2285C"/>
    <w:rsid w:val="00D22E64"/>
    <w:rsid w:val="00D234F4"/>
    <w:rsid w:val="00D2380A"/>
    <w:rsid w:val="00D25496"/>
    <w:rsid w:val="00D26A00"/>
    <w:rsid w:val="00D312C9"/>
    <w:rsid w:val="00D32F9B"/>
    <w:rsid w:val="00D33258"/>
    <w:rsid w:val="00D33577"/>
    <w:rsid w:val="00D344DF"/>
    <w:rsid w:val="00D346AF"/>
    <w:rsid w:val="00D371B1"/>
    <w:rsid w:val="00D41076"/>
    <w:rsid w:val="00D41BAA"/>
    <w:rsid w:val="00D42EE8"/>
    <w:rsid w:val="00D43F86"/>
    <w:rsid w:val="00D46A74"/>
    <w:rsid w:val="00D50788"/>
    <w:rsid w:val="00D50C5D"/>
    <w:rsid w:val="00D51298"/>
    <w:rsid w:val="00D5226A"/>
    <w:rsid w:val="00D525AC"/>
    <w:rsid w:val="00D52F08"/>
    <w:rsid w:val="00D5313D"/>
    <w:rsid w:val="00D53ED5"/>
    <w:rsid w:val="00D56DBD"/>
    <w:rsid w:val="00D56E4E"/>
    <w:rsid w:val="00D60B92"/>
    <w:rsid w:val="00D6115A"/>
    <w:rsid w:val="00D61DEB"/>
    <w:rsid w:val="00D6381A"/>
    <w:rsid w:val="00D64BBB"/>
    <w:rsid w:val="00D66A6A"/>
    <w:rsid w:val="00D66B8F"/>
    <w:rsid w:val="00D66C03"/>
    <w:rsid w:val="00D71990"/>
    <w:rsid w:val="00D72313"/>
    <w:rsid w:val="00D72540"/>
    <w:rsid w:val="00D72710"/>
    <w:rsid w:val="00D7543F"/>
    <w:rsid w:val="00D75AC8"/>
    <w:rsid w:val="00D7668B"/>
    <w:rsid w:val="00D76B58"/>
    <w:rsid w:val="00D7784C"/>
    <w:rsid w:val="00D85A68"/>
    <w:rsid w:val="00D86409"/>
    <w:rsid w:val="00D866AB"/>
    <w:rsid w:val="00D8799B"/>
    <w:rsid w:val="00D91B4C"/>
    <w:rsid w:val="00D9216C"/>
    <w:rsid w:val="00D923CF"/>
    <w:rsid w:val="00D9264E"/>
    <w:rsid w:val="00D92ED7"/>
    <w:rsid w:val="00D97F75"/>
    <w:rsid w:val="00DA18ED"/>
    <w:rsid w:val="00DA4C45"/>
    <w:rsid w:val="00DA58D1"/>
    <w:rsid w:val="00DA6743"/>
    <w:rsid w:val="00DA68BD"/>
    <w:rsid w:val="00DA6EDC"/>
    <w:rsid w:val="00DA798C"/>
    <w:rsid w:val="00DA7FFD"/>
    <w:rsid w:val="00DB07F2"/>
    <w:rsid w:val="00DB12BE"/>
    <w:rsid w:val="00DB1BE7"/>
    <w:rsid w:val="00DB1DDC"/>
    <w:rsid w:val="00DB3161"/>
    <w:rsid w:val="00DB394D"/>
    <w:rsid w:val="00DB39BD"/>
    <w:rsid w:val="00DB554F"/>
    <w:rsid w:val="00DB5DF3"/>
    <w:rsid w:val="00DB681D"/>
    <w:rsid w:val="00DB6872"/>
    <w:rsid w:val="00DC079B"/>
    <w:rsid w:val="00DC0853"/>
    <w:rsid w:val="00DC09FB"/>
    <w:rsid w:val="00DC0CB1"/>
    <w:rsid w:val="00DC16BD"/>
    <w:rsid w:val="00DC23FE"/>
    <w:rsid w:val="00DC2FAB"/>
    <w:rsid w:val="00DC313C"/>
    <w:rsid w:val="00DC61D2"/>
    <w:rsid w:val="00DC7525"/>
    <w:rsid w:val="00DC758C"/>
    <w:rsid w:val="00DC7AE3"/>
    <w:rsid w:val="00DC7B5E"/>
    <w:rsid w:val="00DC7EB2"/>
    <w:rsid w:val="00DD01C1"/>
    <w:rsid w:val="00DD0FF3"/>
    <w:rsid w:val="00DD4CAE"/>
    <w:rsid w:val="00DD65FC"/>
    <w:rsid w:val="00DD6D79"/>
    <w:rsid w:val="00DE28B0"/>
    <w:rsid w:val="00DE4F6E"/>
    <w:rsid w:val="00DE51B5"/>
    <w:rsid w:val="00DE7EA0"/>
    <w:rsid w:val="00DF0DFD"/>
    <w:rsid w:val="00DF2535"/>
    <w:rsid w:val="00DF308F"/>
    <w:rsid w:val="00DF4B49"/>
    <w:rsid w:val="00DF5E08"/>
    <w:rsid w:val="00DF6500"/>
    <w:rsid w:val="00DF6F88"/>
    <w:rsid w:val="00DF70E4"/>
    <w:rsid w:val="00E00E05"/>
    <w:rsid w:val="00E028CD"/>
    <w:rsid w:val="00E05083"/>
    <w:rsid w:val="00E07116"/>
    <w:rsid w:val="00E10639"/>
    <w:rsid w:val="00E127FC"/>
    <w:rsid w:val="00E12BBE"/>
    <w:rsid w:val="00E12D0C"/>
    <w:rsid w:val="00E13CF2"/>
    <w:rsid w:val="00E13F35"/>
    <w:rsid w:val="00E141F3"/>
    <w:rsid w:val="00E14FFC"/>
    <w:rsid w:val="00E15F03"/>
    <w:rsid w:val="00E16035"/>
    <w:rsid w:val="00E1A386"/>
    <w:rsid w:val="00E20511"/>
    <w:rsid w:val="00E206A0"/>
    <w:rsid w:val="00E21096"/>
    <w:rsid w:val="00E21799"/>
    <w:rsid w:val="00E22FC7"/>
    <w:rsid w:val="00E2466B"/>
    <w:rsid w:val="00E25817"/>
    <w:rsid w:val="00E258FF"/>
    <w:rsid w:val="00E27C43"/>
    <w:rsid w:val="00E27EF0"/>
    <w:rsid w:val="00E31088"/>
    <w:rsid w:val="00E3266A"/>
    <w:rsid w:val="00E33646"/>
    <w:rsid w:val="00E34F7B"/>
    <w:rsid w:val="00E36035"/>
    <w:rsid w:val="00E368FF"/>
    <w:rsid w:val="00E42848"/>
    <w:rsid w:val="00E43F7C"/>
    <w:rsid w:val="00E44722"/>
    <w:rsid w:val="00E45C41"/>
    <w:rsid w:val="00E523BE"/>
    <w:rsid w:val="00E53C99"/>
    <w:rsid w:val="00E548FD"/>
    <w:rsid w:val="00E55701"/>
    <w:rsid w:val="00E55E0F"/>
    <w:rsid w:val="00E56192"/>
    <w:rsid w:val="00E56556"/>
    <w:rsid w:val="00E56A61"/>
    <w:rsid w:val="00E5706D"/>
    <w:rsid w:val="00E57B68"/>
    <w:rsid w:val="00E611A3"/>
    <w:rsid w:val="00E6161A"/>
    <w:rsid w:val="00E61AF7"/>
    <w:rsid w:val="00E61B62"/>
    <w:rsid w:val="00E621E8"/>
    <w:rsid w:val="00E6423F"/>
    <w:rsid w:val="00E6443E"/>
    <w:rsid w:val="00E64F84"/>
    <w:rsid w:val="00E67F65"/>
    <w:rsid w:val="00E709EC"/>
    <w:rsid w:val="00E71016"/>
    <w:rsid w:val="00E71F0C"/>
    <w:rsid w:val="00E72345"/>
    <w:rsid w:val="00E729CE"/>
    <w:rsid w:val="00E7468B"/>
    <w:rsid w:val="00E75725"/>
    <w:rsid w:val="00E75B67"/>
    <w:rsid w:val="00E76283"/>
    <w:rsid w:val="00E7679D"/>
    <w:rsid w:val="00E76A62"/>
    <w:rsid w:val="00E76F8D"/>
    <w:rsid w:val="00E8176C"/>
    <w:rsid w:val="00E83C3E"/>
    <w:rsid w:val="00E85701"/>
    <w:rsid w:val="00E871E0"/>
    <w:rsid w:val="00E8749F"/>
    <w:rsid w:val="00E9065A"/>
    <w:rsid w:val="00E91503"/>
    <w:rsid w:val="00E91C70"/>
    <w:rsid w:val="00E926CD"/>
    <w:rsid w:val="00E9307F"/>
    <w:rsid w:val="00E94B18"/>
    <w:rsid w:val="00E953AF"/>
    <w:rsid w:val="00E955C9"/>
    <w:rsid w:val="00EA0B2B"/>
    <w:rsid w:val="00EA300D"/>
    <w:rsid w:val="00EA68D4"/>
    <w:rsid w:val="00EA7AC5"/>
    <w:rsid w:val="00EB04CA"/>
    <w:rsid w:val="00EB05F3"/>
    <w:rsid w:val="00EB15B3"/>
    <w:rsid w:val="00EB2013"/>
    <w:rsid w:val="00EB3E74"/>
    <w:rsid w:val="00EB5495"/>
    <w:rsid w:val="00EB64B0"/>
    <w:rsid w:val="00EB68D6"/>
    <w:rsid w:val="00EB6A12"/>
    <w:rsid w:val="00EB6A24"/>
    <w:rsid w:val="00EB7401"/>
    <w:rsid w:val="00EB75FC"/>
    <w:rsid w:val="00EB765D"/>
    <w:rsid w:val="00EC2E53"/>
    <w:rsid w:val="00EC3356"/>
    <w:rsid w:val="00EC5412"/>
    <w:rsid w:val="00EC5A09"/>
    <w:rsid w:val="00EC5A12"/>
    <w:rsid w:val="00ED01ED"/>
    <w:rsid w:val="00ED10A6"/>
    <w:rsid w:val="00ED15F4"/>
    <w:rsid w:val="00ED1ED5"/>
    <w:rsid w:val="00ED2107"/>
    <w:rsid w:val="00ED252A"/>
    <w:rsid w:val="00ED268A"/>
    <w:rsid w:val="00ED3C2D"/>
    <w:rsid w:val="00ED4BD2"/>
    <w:rsid w:val="00EE1988"/>
    <w:rsid w:val="00EE1C5C"/>
    <w:rsid w:val="00EE3667"/>
    <w:rsid w:val="00EE37E2"/>
    <w:rsid w:val="00EE6CF5"/>
    <w:rsid w:val="00EE6DA7"/>
    <w:rsid w:val="00EE6F0C"/>
    <w:rsid w:val="00EE781E"/>
    <w:rsid w:val="00EF2757"/>
    <w:rsid w:val="00EF3FBE"/>
    <w:rsid w:val="00EF444A"/>
    <w:rsid w:val="00EF44CB"/>
    <w:rsid w:val="00EF4A8B"/>
    <w:rsid w:val="00EF613E"/>
    <w:rsid w:val="00EF6AA2"/>
    <w:rsid w:val="00EF70EB"/>
    <w:rsid w:val="00EF73FA"/>
    <w:rsid w:val="00EF7C2B"/>
    <w:rsid w:val="00F02C39"/>
    <w:rsid w:val="00F02FEE"/>
    <w:rsid w:val="00F03C3B"/>
    <w:rsid w:val="00F0464B"/>
    <w:rsid w:val="00F05B0B"/>
    <w:rsid w:val="00F0604A"/>
    <w:rsid w:val="00F06730"/>
    <w:rsid w:val="00F06E71"/>
    <w:rsid w:val="00F07694"/>
    <w:rsid w:val="00F10E5D"/>
    <w:rsid w:val="00F12DF2"/>
    <w:rsid w:val="00F13033"/>
    <w:rsid w:val="00F14366"/>
    <w:rsid w:val="00F147FD"/>
    <w:rsid w:val="00F17233"/>
    <w:rsid w:val="00F20976"/>
    <w:rsid w:val="00F214BF"/>
    <w:rsid w:val="00F21AB6"/>
    <w:rsid w:val="00F21DA3"/>
    <w:rsid w:val="00F249FA"/>
    <w:rsid w:val="00F27467"/>
    <w:rsid w:val="00F2750C"/>
    <w:rsid w:val="00F30235"/>
    <w:rsid w:val="00F30779"/>
    <w:rsid w:val="00F30817"/>
    <w:rsid w:val="00F31612"/>
    <w:rsid w:val="00F31C26"/>
    <w:rsid w:val="00F33C74"/>
    <w:rsid w:val="00F34450"/>
    <w:rsid w:val="00F34B22"/>
    <w:rsid w:val="00F34C1E"/>
    <w:rsid w:val="00F36F80"/>
    <w:rsid w:val="00F37622"/>
    <w:rsid w:val="00F41433"/>
    <w:rsid w:val="00F427EF"/>
    <w:rsid w:val="00F436BD"/>
    <w:rsid w:val="00F47EEA"/>
    <w:rsid w:val="00F50DC4"/>
    <w:rsid w:val="00F53DA5"/>
    <w:rsid w:val="00F54073"/>
    <w:rsid w:val="00F609C5"/>
    <w:rsid w:val="00F609DC"/>
    <w:rsid w:val="00F61244"/>
    <w:rsid w:val="00F61357"/>
    <w:rsid w:val="00F616E6"/>
    <w:rsid w:val="00F6228C"/>
    <w:rsid w:val="00F62A6C"/>
    <w:rsid w:val="00F62B0D"/>
    <w:rsid w:val="00F62E1D"/>
    <w:rsid w:val="00F634AB"/>
    <w:rsid w:val="00F63A35"/>
    <w:rsid w:val="00F643E9"/>
    <w:rsid w:val="00F65AF6"/>
    <w:rsid w:val="00F66818"/>
    <w:rsid w:val="00F66A34"/>
    <w:rsid w:val="00F67193"/>
    <w:rsid w:val="00F675BE"/>
    <w:rsid w:val="00F67691"/>
    <w:rsid w:val="00F679BA"/>
    <w:rsid w:val="00F70ECB"/>
    <w:rsid w:val="00F7211A"/>
    <w:rsid w:val="00F7578E"/>
    <w:rsid w:val="00F804E7"/>
    <w:rsid w:val="00F806FA"/>
    <w:rsid w:val="00F81BA8"/>
    <w:rsid w:val="00F8391B"/>
    <w:rsid w:val="00F83DAE"/>
    <w:rsid w:val="00F8434D"/>
    <w:rsid w:val="00F86ED4"/>
    <w:rsid w:val="00F9038B"/>
    <w:rsid w:val="00F91AD3"/>
    <w:rsid w:val="00F95A1C"/>
    <w:rsid w:val="00F95AD6"/>
    <w:rsid w:val="00F96574"/>
    <w:rsid w:val="00F9707B"/>
    <w:rsid w:val="00FA0569"/>
    <w:rsid w:val="00FA114E"/>
    <w:rsid w:val="00FA3B23"/>
    <w:rsid w:val="00FA79AE"/>
    <w:rsid w:val="00FA7D8E"/>
    <w:rsid w:val="00FB041C"/>
    <w:rsid w:val="00FB2772"/>
    <w:rsid w:val="00FB2A95"/>
    <w:rsid w:val="00FB363F"/>
    <w:rsid w:val="00FB3D4E"/>
    <w:rsid w:val="00FB48C0"/>
    <w:rsid w:val="00FB48C1"/>
    <w:rsid w:val="00FB64D7"/>
    <w:rsid w:val="00FB7E97"/>
    <w:rsid w:val="00FC020C"/>
    <w:rsid w:val="00FC0B82"/>
    <w:rsid w:val="00FC0D77"/>
    <w:rsid w:val="00FC0DE4"/>
    <w:rsid w:val="00FC1317"/>
    <w:rsid w:val="00FC399C"/>
    <w:rsid w:val="00FC4C73"/>
    <w:rsid w:val="00FC573A"/>
    <w:rsid w:val="00FC6FC7"/>
    <w:rsid w:val="00FC7476"/>
    <w:rsid w:val="00FC7B0F"/>
    <w:rsid w:val="00FD1F79"/>
    <w:rsid w:val="00FD3C0D"/>
    <w:rsid w:val="00FD78A4"/>
    <w:rsid w:val="00FE026C"/>
    <w:rsid w:val="00FE10C2"/>
    <w:rsid w:val="00FE1747"/>
    <w:rsid w:val="00FE20D3"/>
    <w:rsid w:val="00FE2FBA"/>
    <w:rsid w:val="00FE4496"/>
    <w:rsid w:val="00FE48FB"/>
    <w:rsid w:val="00FE4F3F"/>
    <w:rsid w:val="00FE5A17"/>
    <w:rsid w:val="00FE6FE3"/>
    <w:rsid w:val="00FF320A"/>
    <w:rsid w:val="00FF3235"/>
    <w:rsid w:val="00FF4AE9"/>
    <w:rsid w:val="00FF4CDB"/>
    <w:rsid w:val="011C0E6B"/>
    <w:rsid w:val="011D985E"/>
    <w:rsid w:val="01333D8F"/>
    <w:rsid w:val="0163BC4E"/>
    <w:rsid w:val="0185D8E8"/>
    <w:rsid w:val="0193E183"/>
    <w:rsid w:val="01AF9D0F"/>
    <w:rsid w:val="01CACFD7"/>
    <w:rsid w:val="01CB5BBC"/>
    <w:rsid w:val="01DA104D"/>
    <w:rsid w:val="01E94A61"/>
    <w:rsid w:val="021946E8"/>
    <w:rsid w:val="0226EA57"/>
    <w:rsid w:val="022ABFF4"/>
    <w:rsid w:val="022DCA67"/>
    <w:rsid w:val="0236CFCC"/>
    <w:rsid w:val="023A3397"/>
    <w:rsid w:val="023DCA97"/>
    <w:rsid w:val="02421136"/>
    <w:rsid w:val="024EF135"/>
    <w:rsid w:val="0251F067"/>
    <w:rsid w:val="0255F844"/>
    <w:rsid w:val="02652E43"/>
    <w:rsid w:val="02793E6A"/>
    <w:rsid w:val="02799AE0"/>
    <w:rsid w:val="02A16F2A"/>
    <w:rsid w:val="02A2DAB7"/>
    <w:rsid w:val="02A505F9"/>
    <w:rsid w:val="02ABE539"/>
    <w:rsid w:val="02B935C6"/>
    <w:rsid w:val="02C58336"/>
    <w:rsid w:val="02C73E0B"/>
    <w:rsid w:val="02CE7C85"/>
    <w:rsid w:val="02D5BB8F"/>
    <w:rsid w:val="02E83C9A"/>
    <w:rsid w:val="02F4A100"/>
    <w:rsid w:val="030185E8"/>
    <w:rsid w:val="0305C0A3"/>
    <w:rsid w:val="032D1E90"/>
    <w:rsid w:val="0342FB9A"/>
    <w:rsid w:val="036079E6"/>
    <w:rsid w:val="036CC6CA"/>
    <w:rsid w:val="0377B2D6"/>
    <w:rsid w:val="0382E59D"/>
    <w:rsid w:val="03B2DE75"/>
    <w:rsid w:val="03D99B60"/>
    <w:rsid w:val="03F5A47E"/>
    <w:rsid w:val="0402CFA4"/>
    <w:rsid w:val="048109F8"/>
    <w:rsid w:val="0486A58B"/>
    <w:rsid w:val="04879283"/>
    <w:rsid w:val="04BA7CC6"/>
    <w:rsid w:val="04BADF2D"/>
    <w:rsid w:val="05024860"/>
    <w:rsid w:val="051C661C"/>
    <w:rsid w:val="052DCFBD"/>
    <w:rsid w:val="055655D9"/>
    <w:rsid w:val="055E66D4"/>
    <w:rsid w:val="055E96AC"/>
    <w:rsid w:val="0567098C"/>
    <w:rsid w:val="0572B412"/>
    <w:rsid w:val="0595E931"/>
    <w:rsid w:val="05A72408"/>
    <w:rsid w:val="05AED624"/>
    <w:rsid w:val="05B35737"/>
    <w:rsid w:val="05F2D16B"/>
    <w:rsid w:val="05FB2ABF"/>
    <w:rsid w:val="0656A4A2"/>
    <w:rsid w:val="0664685A"/>
    <w:rsid w:val="06705FF5"/>
    <w:rsid w:val="0684D8F6"/>
    <w:rsid w:val="068FF99B"/>
    <w:rsid w:val="06CA699B"/>
    <w:rsid w:val="06F319C5"/>
    <w:rsid w:val="070A965B"/>
    <w:rsid w:val="071E2050"/>
    <w:rsid w:val="0729CD07"/>
    <w:rsid w:val="074BDEDA"/>
    <w:rsid w:val="075FE604"/>
    <w:rsid w:val="076BEB01"/>
    <w:rsid w:val="0787ADEF"/>
    <w:rsid w:val="078E44FD"/>
    <w:rsid w:val="07A4A0FB"/>
    <w:rsid w:val="07CFE237"/>
    <w:rsid w:val="07D501A3"/>
    <w:rsid w:val="07D5DC91"/>
    <w:rsid w:val="080DE354"/>
    <w:rsid w:val="08168657"/>
    <w:rsid w:val="0819F892"/>
    <w:rsid w:val="0830EA4D"/>
    <w:rsid w:val="083F54EE"/>
    <w:rsid w:val="084D0267"/>
    <w:rsid w:val="0850452C"/>
    <w:rsid w:val="08529112"/>
    <w:rsid w:val="086F90E2"/>
    <w:rsid w:val="08FFA201"/>
    <w:rsid w:val="090A30BE"/>
    <w:rsid w:val="090F1C3D"/>
    <w:rsid w:val="09171469"/>
    <w:rsid w:val="0948F3EE"/>
    <w:rsid w:val="096886B1"/>
    <w:rsid w:val="09713777"/>
    <w:rsid w:val="09891FFF"/>
    <w:rsid w:val="099A2D5D"/>
    <w:rsid w:val="09A7781E"/>
    <w:rsid w:val="09C3D0E6"/>
    <w:rsid w:val="09D5B1A8"/>
    <w:rsid w:val="09F3B399"/>
    <w:rsid w:val="0A1188CF"/>
    <w:rsid w:val="0A1B47EA"/>
    <w:rsid w:val="0A1C076C"/>
    <w:rsid w:val="0A2A0FB1"/>
    <w:rsid w:val="0A399291"/>
    <w:rsid w:val="0A3BEC98"/>
    <w:rsid w:val="0A6738D6"/>
    <w:rsid w:val="0A710976"/>
    <w:rsid w:val="0A8F4E50"/>
    <w:rsid w:val="0AA7C64A"/>
    <w:rsid w:val="0AA84797"/>
    <w:rsid w:val="0AD5B487"/>
    <w:rsid w:val="0AF35A72"/>
    <w:rsid w:val="0B1A6882"/>
    <w:rsid w:val="0B696D3F"/>
    <w:rsid w:val="0B8B1770"/>
    <w:rsid w:val="0BC4947C"/>
    <w:rsid w:val="0BC68D67"/>
    <w:rsid w:val="0BDBC58B"/>
    <w:rsid w:val="0BDEA8C5"/>
    <w:rsid w:val="0BEA1D18"/>
    <w:rsid w:val="0BFF2BA1"/>
    <w:rsid w:val="0C82879E"/>
    <w:rsid w:val="0C8A85D8"/>
    <w:rsid w:val="0C9F5817"/>
    <w:rsid w:val="0CA44D30"/>
    <w:rsid w:val="0CBF0B3E"/>
    <w:rsid w:val="0CD7A5EF"/>
    <w:rsid w:val="0CDC234B"/>
    <w:rsid w:val="0CDF042E"/>
    <w:rsid w:val="0CFAEDAA"/>
    <w:rsid w:val="0D156FD5"/>
    <w:rsid w:val="0D3F0354"/>
    <w:rsid w:val="0D6193CD"/>
    <w:rsid w:val="0D6A0A82"/>
    <w:rsid w:val="0D77B299"/>
    <w:rsid w:val="0DDF670C"/>
    <w:rsid w:val="0DFD7698"/>
    <w:rsid w:val="0E094236"/>
    <w:rsid w:val="0E533046"/>
    <w:rsid w:val="0E6D776B"/>
    <w:rsid w:val="0E713611"/>
    <w:rsid w:val="0E79F77D"/>
    <w:rsid w:val="0E7DAA80"/>
    <w:rsid w:val="0E985AF7"/>
    <w:rsid w:val="0E9A3784"/>
    <w:rsid w:val="0EDFDBFE"/>
    <w:rsid w:val="0F334B55"/>
    <w:rsid w:val="0F426912"/>
    <w:rsid w:val="0F49116D"/>
    <w:rsid w:val="0F4E0431"/>
    <w:rsid w:val="0F5F41F1"/>
    <w:rsid w:val="0F6048D7"/>
    <w:rsid w:val="0F66A1CB"/>
    <w:rsid w:val="0F67C5F4"/>
    <w:rsid w:val="0FA8FE6C"/>
    <w:rsid w:val="0FC295AD"/>
    <w:rsid w:val="0FE31492"/>
    <w:rsid w:val="1001F442"/>
    <w:rsid w:val="102870F5"/>
    <w:rsid w:val="102B636B"/>
    <w:rsid w:val="1032E183"/>
    <w:rsid w:val="1067BA34"/>
    <w:rsid w:val="10932577"/>
    <w:rsid w:val="109B381C"/>
    <w:rsid w:val="10A2463E"/>
    <w:rsid w:val="10C06502"/>
    <w:rsid w:val="10DED7E3"/>
    <w:rsid w:val="10E3B05D"/>
    <w:rsid w:val="10EF8D93"/>
    <w:rsid w:val="10F14359"/>
    <w:rsid w:val="111271F5"/>
    <w:rsid w:val="1113EA2F"/>
    <w:rsid w:val="112CA35B"/>
    <w:rsid w:val="113B74EE"/>
    <w:rsid w:val="114F0C15"/>
    <w:rsid w:val="115176E9"/>
    <w:rsid w:val="115CFADC"/>
    <w:rsid w:val="11742778"/>
    <w:rsid w:val="1187DABE"/>
    <w:rsid w:val="119249BF"/>
    <w:rsid w:val="11E32791"/>
    <w:rsid w:val="11F6024E"/>
    <w:rsid w:val="120F8586"/>
    <w:rsid w:val="121149DB"/>
    <w:rsid w:val="12341CB1"/>
    <w:rsid w:val="123DA3DF"/>
    <w:rsid w:val="12503023"/>
    <w:rsid w:val="12619333"/>
    <w:rsid w:val="1282A720"/>
    <w:rsid w:val="129687D8"/>
    <w:rsid w:val="12C01411"/>
    <w:rsid w:val="12E0F842"/>
    <w:rsid w:val="1312BC1C"/>
    <w:rsid w:val="1333D104"/>
    <w:rsid w:val="1338A1F4"/>
    <w:rsid w:val="135FAAFA"/>
    <w:rsid w:val="136D1B31"/>
    <w:rsid w:val="139652B3"/>
    <w:rsid w:val="1397BD30"/>
    <w:rsid w:val="13B24587"/>
    <w:rsid w:val="13FC01D3"/>
    <w:rsid w:val="1402C842"/>
    <w:rsid w:val="140D483D"/>
    <w:rsid w:val="141A39EB"/>
    <w:rsid w:val="143BD956"/>
    <w:rsid w:val="143F65F7"/>
    <w:rsid w:val="146831BA"/>
    <w:rsid w:val="146C89EB"/>
    <w:rsid w:val="146C964A"/>
    <w:rsid w:val="1474699A"/>
    <w:rsid w:val="1487507B"/>
    <w:rsid w:val="148BE3FE"/>
    <w:rsid w:val="14AA372B"/>
    <w:rsid w:val="14BD6A40"/>
    <w:rsid w:val="150D7FAF"/>
    <w:rsid w:val="15512F51"/>
    <w:rsid w:val="156149C9"/>
    <w:rsid w:val="15BFB3AD"/>
    <w:rsid w:val="15E51258"/>
    <w:rsid w:val="15F13E03"/>
    <w:rsid w:val="161EF165"/>
    <w:rsid w:val="16466B67"/>
    <w:rsid w:val="1677CA9A"/>
    <w:rsid w:val="167CAD69"/>
    <w:rsid w:val="16833513"/>
    <w:rsid w:val="16A1EF6A"/>
    <w:rsid w:val="16D9B229"/>
    <w:rsid w:val="16E307A3"/>
    <w:rsid w:val="16ECDB72"/>
    <w:rsid w:val="17391E4D"/>
    <w:rsid w:val="173C2637"/>
    <w:rsid w:val="17433225"/>
    <w:rsid w:val="1743AF77"/>
    <w:rsid w:val="17445187"/>
    <w:rsid w:val="1747087B"/>
    <w:rsid w:val="1772E2A0"/>
    <w:rsid w:val="1794F473"/>
    <w:rsid w:val="179CE0FE"/>
    <w:rsid w:val="179E19BA"/>
    <w:rsid w:val="17BA8B71"/>
    <w:rsid w:val="17C055D9"/>
    <w:rsid w:val="17E96B95"/>
    <w:rsid w:val="17FC3906"/>
    <w:rsid w:val="1813DD8D"/>
    <w:rsid w:val="18228DF6"/>
    <w:rsid w:val="1830BE6C"/>
    <w:rsid w:val="183B3B79"/>
    <w:rsid w:val="18459CC6"/>
    <w:rsid w:val="188F30EF"/>
    <w:rsid w:val="1897E13A"/>
    <w:rsid w:val="18A9E484"/>
    <w:rsid w:val="18BCF3FF"/>
    <w:rsid w:val="18F0FB80"/>
    <w:rsid w:val="18F2801C"/>
    <w:rsid w:val="1915015D"/>
    <w:rsid w:val="191DB831"/>
    <w:rsid w:val="192D5FEF"/>
    <w:rsid w:val="19449A28"/>
    <w:rsid w:val="1991FB75"/>
    <w:rsid w:val="199E625B"/>
    <w:rsid w:val="19A01787"/>
    <w:rsid w:val="19ABA1EF"/>
    <w:rsid w:val="19AD974B"/>
    <w:rsid w:val="19EF5F56"/>
    <w:rsid w:val="19FD7DC6"/>
    <w:rsid w:val="1A004A2D"/>
    <w:rsid w:val="1A0B900C"/>
    <w:rsid w:val="1A4CC222"/>
    <w:rsid w:val="1A5929DF"/>
    <w:rsid w:val="1A811281"/>
    <w:rsid w:val="1AC6FA2B"/>
    <w:rsid w:val="1ACC246B"/>
    <w:rsid w:val="1B3FDFD4"/>
    <w:rsid w:val="1B524FF0"/>
    <w:rsid w:val="1B681E19"/>
    <w:rsid w:val="1B6FE7C4"/>
    <w:rsid w:val="1B75DB5F"/>
    <w:rsid w:val="1BAD47B6"/>
    <w:rsid w:val="1BCF5C5D"/>
    <w:rsid w:val="1C1A07E0"/>
    <w:rsid w:val="1C20C2B1"/>
    <w:rsid w:val="1C45C626"/>
    <w:rsid w:val="1C4D2D05"/>
    <w:rsid w:val="1C6238EF"/>
    <w:rsid w:val="1C92952D"/>
    <w:rsid w:val="1C9BD00B"/>
    <w:rsid w:val="1CAD93D1"/>
    <w:rsid w:val="1CBCF861"/>
    <w:rsid w:val="1CCB1202"/>
    <w:rsid w:val="1CD2A828"/>
    <w:rsid w:val="1CE79895"/>
    <w:rsid w:val="1CFC4304"/>
    <w:rsid w:val="1D04F859"/>
    <w:rsid w:val="1D05EA64"/>
    <w:rsid w:val="1D66A3FE"/>
    <w:rsid w:val="1D9E568A"/>
    <w:rsid w:val="1DAA0756"/>
    <w:rsid w:val="1DAF5993"/>
    <w:rsid w:val="1DBB625E"/>
    <w:rsid w:val="1DBBB4C0"/>
    <w:rsid w:val="1DC50084"/>
    <w:rsid w:val="1DED91EC"/>
    <w:rsid w:val="1E0BBDDB"/>
    <w:rsid w:val="1E26E1C2"/>
    <w:rsid w:val="1E3AFA68"/>
    <w:rsid w:val="1E544B66"/>
    <w:rsid w:val="1E9E628D"/>
    <w:rsid w:val="1E9ED100"/>
    <w:rsid w:val="1EBA570E"/>
    <w:rsid w:val="1ECA25BB"/>
    <w:rsid w:val="1EE50DEA"/>
    <w:rsid w:val="1EF42EB1"/>
    <w:rsid w:val="1F1E969C"/>
    <w:rsid w:val="1F30DE3A"/>
    <w:rsid w:val="1F3BFC20"/>
    <w:rsid w:val="1F4CC823"/>
    <w:rsid w:val="1F56B87F"/>
    <w:rsid w:val="1F6F2A58"/>
    <w:rsid w:val="1F6FB539"/>
    <w:rsid w:val="1F8E0A35"/>
    <w:rsid w:val="1F92A6D2"/>
    <w:rsid w:val="1FADE730"/>
    <w:rsid w:val="1FCE3C96"/>
    <w:rsid w:val="1FDD0FC1"/>
    <w:rsid w:val="20355736"/>
    <w:rsid w:val="203ABE07"/>
    <w:rsid w:val="20643B18"/>
    <w:rsid w:val="2078FC58"/>
    <w:rsid w:val="2092BC99"/>
    <w:rsid w:val="20A37A57"/>
    <w:rsid w:val="20B4B254"/>
    <w:rsid w:val="211783AC"/>
    <w:rsid w:val="214E83A5"/>
    <w:rsid w:val="216D2A59"/>
    <w:rsid w:val="218FA951"/>
    <w:rsid w:val="219C795C"/>
    <w:rsid w:val="21A94674"/>
    <w:rsid w:val="21C10906"/>
    <w:rsid w:val="21C16315"/>
    <w:rsid w:val="224A8FAD"/>
    <w:rsid w:val="224E530B"/>
    <w:rsid w:val="22C36C53"/>
    <w:rsid w:val="22C44536"/>
    <w:rsid w:val="22DF2E32"/>
    <w:rsid w:val="22EC13B7"/>
    <w:rsid w:val="230495DD"/>
    <w:rsid w:val="232033AA"/>
    <w:rsid w:val="23255EA9"/>
    <w:rsid w:val="2376E8F3"/>
    <w:rsid w:val="238B9F91"/>
    <w:rsid w:val="239019B2"/>
    <w:rsid w:val="23A772C2"/>
    <w:rsid w:val="23E80815"/>
    <w:rsid w:val="24111EE6"/>
    <w:rsid w:val="24399B7F"/>
    <w:rsid w:val="245B4B3D"/>
    <w:rsid w:val="245C0A22"/>
    <w:rsid w:val="24801DFF"/>
    <w:rsid w:val="24802B2C"/>
    <w:rsid w:val="24814257"/>
    <w:rsid w:val="248D5459"/>
    <w:rsid w:val="24BFB819"/>
    <w:rsid w:val="24C247CF"/>
    <w:rsid w:val="24E73188"/>
    <w:rsid w:val="24F1868B"/>
    <w:rsid w:val="2509C9D4"/>
    <w:rsid w:val="2528FA8B"/>
    <w:rsid w:val="252EB67C"/>
    <w:rsid w:val="253134AC"/>
    <w:rsid w:val="25328237"/>
    <w:rsid w:val="2547099D"/>
    <w:rsid w:val="256951FD"/>
    <w:rsid w:val="2571840D"/>
    <w:rsid w:val="2584B722"/>
    <w:rsid w:val="2585BAC1"/>
    <w:rsid w:val="2595D045"/>
    <w:rsid w:val="2596F891"/>
    <w:rsid w:val="25C557F3"/>
    <w:rsid w:val="25D1408D"/>
    <w:rsid w:val="25ED23CB"/>
    <w:rsid w:val="25EF247B"/>
    <w:rsid w:val="260CE9FC"/>
    <w:rsid w:val="262363FD"/>
    <w:rsid w:val="2625ADB2"/>
    <w:rsid w:val="2634A6D0"/>
    <w:rsid w:val="264E527C"/>
    <w:rsid w:val="26789868"/>
    <w:rsid w:val="2685C375"/>
    <w:rsid w:val="2693AFE0"/>
    <w:rsid w:val="26ABC6BF"/>
    <w:rsid w:val="26BAEBE6"/>
    <w:rsid w:val="26F4B3BF"/>
    <w:rsid w:val="2703A47A"/>
    <w:rsid w:val="27053FAA"/>
    <w:rsid w:val="2758118B"/>
    <w:rsid w:val="27644D00"/>
    <w:rsid w:val="2770B189"/>
    <w:rsid w:val="2791601F"/>
    <w:rsid w:val="279703E8"/>
    <w:rsid w:val="27B1B324"/>
    <w:rsid w:val="27B31EA0"/>
    <w:rsid w:val="27C04390"/>
    <w:rsid w:val="27C04612"/>
    <w:rsid w:val="27DE2146"/>
    <w:rsid w:val="27DEA184"/>
    <w:rsid w:val="2811551E"/>
    <w:rsid w:val="2841DC07"/>
    <w:rsid w:val="28474324"/>
    <w:rsid w:val="28ACFBE4"/>
    <w:rsid w:val="28DAB4DD"/>
    <w:rsid w:val="28F82891"/>
    <w:rsid w:val="28FA020B"/>
    <w:rsid w:val="2916911D"/>
    <w:rsid w:val="292C85ED"/>
    <w:rsid w:val="2944B4F4"/>
    <w:rsid w:val="295D4F4C"/>
    <w:rsid w:val="2960CD94"/>
    <w:rsid w:val="2965DC43"/>
    <w:rsid w:val="29682F5C"/>
    <w:rsid w:val="2976E544"/>
    <w:rsid w:val="299DD84E"/>
    <w:rsid w:val="29D85D94"/>
    <w:rsid w:val="29DDCBED"/>
    <w:rsid w:val="2A1DC3C2"/>
    <w:rsid w:val="2A209A6E"/>
    <w:rsid w:val="2A4AB6AC"/>
    <w:rsid w:val="2A531C04"/>
    <w:rsid w:val="2A53718C"/>
    <w:rsid w:val="2A5A3D83"/>
    <w:rsid w:val="2A6C95AE"/>
    <w:rsid w:val="2A6E65E2"/>
    <w:rsid w:val="2A96D8EC"/>
    <w:rsid w:val="2A9FB982"/>
    <w:rsid w:val="2AC533B3"/>
    <w:rsid w:val="2ACB563E"/>
    <w:rsid w:val="2B051C66"/>
    <w:rsid w:val="2B19DA10"/>
    <w:rsid w:val="2B22A8F7"/>
    <w:rsid w:val="2B29CC1D"/>
    <w:rsid w:val="2B433490"/>
    <w:rsid w:val="2B50CCE5"/>
    <w:rsid w:val="2B55B35B"/>
    <w:rsid w:val="2B57BFBE"/>
    <w:rsid w:val="2B5ACD35"/>
    <w:rsid w:val="2B61B967"/>
    <w:rsid w:val="2B72ADC8"/>
    <w:rsid w:val="2B8BCE10"/>
    <w:rsid w:val="2B8E5DE8"/>
    <w:rsid w:val="2B9349A4"/>
    <w:rsid w:val="2B9EE7E4"/>
    <w:rsid w:val="2BA97DA4"/>
    <w:rsid w:val="2BBC7EB4"/>
    <w:rsid w:val="2BEECDA7"/>
    <w:rsid w:val="2BF9CA0D"/>
    <w:rsid w:val="2BFD39FB"/>
    <w:rsid w:val="2C23BB93"/>
    <w:rsid w:val="2C4E8B22"/>
    <w:rsid w:val="2C558A43"/>
    <w:rsid w:val="2C8EDD04"/>
    <w:rsid w:val="2C97D7DA"/>
    <w:rsid w:val="2C9CC5E1"/>
    <w:rsid w:val="2C9DD711"/>
    <w:rsid w:val="2CA204D1"/>
    <w:rsid w:val="2CD8A5DC"/>
    <w:rsid w:val="2CDCD91E"/>
    <w:rsid w:val="2CFCAC44"/>
    <w:rsid w:val="2D3AC930"/>
    <w:rsid w:val="2D4BCE37"/>
    <w:rsid w:val="2D8C3D32"/>
    <w:rsid w:val="2DECCE93"/>
    <w:rsid w:val="2DF72A84"/>
    <w:rsid w:val="2DFC4DB3"/>
    <w:rsid w:val="2E2B9849"/>
    <w:rsid w:val="2E31A59F"/>
    <w:rsid w:val="2E503FCD"/>
    <w:rsid w:val="2E60740D"/>
    <w:rsid w:val="2EC4C723"/>
    <w:rsid w:val="2ED9C858"/>
    <w:rsid w:val="2F0605D0"/>
    <w:rsid w:val="2F06BC0E"/>
    <w:rsid w:val="2F237A0C"/>
    <w:rsid w:val="2F3160DC"/>
    <w:rsid w:val="2F3CB799"/>
    <w:rsid w:val="2F3DE689"/>
    <w:rsid w:val="2F66AA93"/>
    <w:rsid w:val="2F8436D6"/>
    <w:rsid w:val="2F8AA7F2"/>
    <w:rsid w:val="2F9D993D"/>
    <w:rsid w:val="2FC7FDAD"/>
    <w:rsid w:val="2FCF8389"/>
    <w:rsid w:val="2FF842F3"/>
    <w:rsid w:val="30017939"/>
    <w:rsid w:val="30085123"/>
    <w:rsid w:val="304E2ADD"/>
    <w:rsid w:val="3079C76A"/>
    <w:rsid w:val="30908683"/>
    <w:rsid w:val="30B605BF"/>
    <w:rsid w:val="30C5D6FE"/>
    <w:rsid w:val="3124CD02"/>
    <w:rsid w:val="319BB6CF"/>
    <w:rsid w:val="31AE9004"/>
    <w:rsid w:val="31B669C0"/>
    <w:rsid w:val="31CE580E"/>
    <w:rsid w:val="3205DF79"/>
    <w:rsid w:val="320F5B8D"/>
    <w:rsid w:val="321E67F9"/>
    <w:rsid w:val="326758D7"/>
    <w:rsid w:val="326CC6AB"/>
    <w:rsid w:val="328E0C9D"/>
    <w:rsid w:val="32A4A950"/>
    <w:rsid w:val="32A7DA14"/>
    <w:rsid w:val="32B9E6C2"/>
    <w:rsid w:val="32D3038C"/>
    <w:rsid w:val="32E09D4A"/>
    <w:rsid w:val="32FC52A2"/>
    <w:rsid w:val="33081A60"/>
    <w:rsid w:val="331CB540"/>
    <w:rsid w:val="3386A080"/>
    <w:rsid w:val="3388F2CD"/>
    <w:rsid w:val="3398580C"/>
    <w:rsid w:val="339E671C"/>
    <w:rsid w:val="33AE8877"/>
    <w:rsid w:val="33AF29CB"/>
    <w:rsid w:val="33BDDCDA"/>
    <w:rsid w:val="33C7D3EF"/>
    <w:rsid w:val="33E020D6"/>
    <w:rsid w:val="34069D07"/>
    <w:rsid w:val="341C9F02"/>
    <w:rsid w:val="3430ABDE"/>
    <w:rsid w:val="3435172A"/>
    <w:rsid w:val="34383F1D"/>
    <w:rsid w:val="343FE3C5"/>
    <w:rsid w:val="34492B7E"/>
    <w:rsid w:val="345C057F"/>
    <w:rsid w:val="3470D876"/>
    <w:rsid w:val="347BEC4D"/>
    <w:rsid w:val="348A9698"/>
    <w:rsid w:val="34B68AAF"/>
    <w:rsid w:val="34C34ADE"/>
    <w:rsid w:val="34D453B0"/>
    <w:rsid w:val="34DAACD3"/>
    <w:rsid w:val="34DFCD5D"/>
    <w:rsid w:val="34EBE7AA"/>
    <w:rsid w:val="34ED2C72"/>
    <w:rsid w:val="3516BA1D"/>
    <w:rsid w:val="3516F867"/>
    <w:rsid w:val="352C26E2"/>
    <w:rsid w:val="3539FAE0"/>
    <w:rsid w:val="35556A3E"/>
    <w:rsid w:val="356CFBCC"/>
    <w:rsid w:val="35814B6E"/>
    <w:rsid w:val="3585760F"/>
    <w:rsid w:val="3586DD8E"/>
    <w:rsid w:val="35A0F743"/>
    <w:rsid w:val="35AC532C"/>
    <w:rsid w:val="35E92582"/>
    <w:rsid w:val="3600EC24"/>
    <w:rsid w:val="3616FD22"/>
    <w:rsid w:val="36243CB6"/>
    <w:rsid w:val="364B6B6A"/>
    <w:rsid w:val="36550681"/>
    <w:rsid w:val="36CF9CCC"/>
    <w:rsid w:val="378FAA32"/>
    <w:rsid w:val="37A4A3AF"/>
    <w:rsid w:val="380397AD"/>
    <w:rsid w:val="381CEEE6"/>
    <w:rsid w:val="3832EE28"/>
    <w:rsid w:val="385315A4"/>
    <w:rsid w:val="3856551D"/>
    <w:rsid w:val="3857BAA1"/>
    <w:rsid w:val="387D78D8"/>
    <w:rsid w:val="38815E31"/>
    <w:rsid w:val="3887FEAD"/>
    <w:rsid w:val="38951891"/>
    <w:rsid w:val="38AF95C6"/>
    <w:rsid w:val="38DB50C5"/>
    <w:rsid w:val="38E7B7A3"/>
    <w:rsid w:val="38FE1936"/>
    <w:rsid w:val="392F813A"/>
    <w:rsid w:val="394D645C"/>
    <w:rsid w:val="3955F004"/>
    <w:rsid w:val="395AD5F5"/>
    <w:rsid w:val="395C1049"/>
    <w:rsid w:val="396CE017"/>
    <w:rsid w:val="39729D5D"/>
    <w:rsid w:val="39819727"/>
    <w:rsid w:val="3987A69E"/>
    <w:rsid w:val="399655EB"/>
    <w:rsid w:val="3999D79C"/>
    <w:rsid w:val="39BDF70C"/>
    <w:rsid w:val="39BF1798"/>
    <w:rsid w:val="39D51C64"/>
    <w:rsid w:val="39F0AC6D"/>
    <w:rsid w:val="3A16F609"/>
    <w:rsid w:val="3A390083"/>
    <w:rsid w:val="3A44A6EC"/>
    <w:rsid w:val="3A5BAF77"/>
    <w:rsid w:val="3A6D41C2"/>
    <w:rsid w:val="3A80C13A"/>
    <w:rsid w:val="3A9472D8"/>
    <w:rsid w:val="3AABF883"/>
    <w:rsid w:val="3AAE8A71"/>
    <w:rsid w:val="3ABA3436"/>
    <w:rsid w:val="3AC1889D"/>
    <w:rsid w:val="3AC61343"/>
    <w:rsid w:val="3AD1D2C8"/>
    <w:rsid w:val="3B08E168"/>
    <w:rsid w:val="3B09688B"/>
    <w:rsid w:val="3B3F079C"/>
    <w:rsid w:val="3B4A4866"/>
    <w:rsid w:val="3B9AB122"/>
    <w:rsid w:val="3BC4996D"/>
    <w:rsid w:val="3BD5890C"/>
    <w:rsid w:val="3BF03629"/>
    <w:rsid w:val="3BFEF884"/>
    <w:rsid w:val="3C1D488F"/>
    <w:rsid w:val="3C1E629B"/>
    <w:rsid w:val="3C56C861"/>
    <w:rsid w:val="3C5F2CE9"/>
    <w:rsid w:val="3C661B45"/>
    <w:rsid w:val="3C77A3D8"/>
    <w:rsid w:val="3C895B0D"/>
    <w:rsid w:val="3C89BFE3"/>
    <w:rsid w:val="3CBA2C94"/>
    <w:rsid w:val="3CFA8AE7"/>
    <w:rsid w:val="3CFE8C0B"/>
    <w:rsid w:val="3D040652"/>
    <w:rsid w:val="3D0D7BB5"/>
    <w:rsid w:val="3D18A5EF"/>
    <w:rsid w:val="3D192E38"/>
    <w:rsid w:val="3D30133C"/>
    <w:rsid w:val="3D321DDE"/>
    <w:rsid w:val="3D364EAC"/>
    <w:rsid w:val="3D47FBB6"/>
    <w:rsid w:val="3D556823"/>
    <w:rsid w:val="3D5DF313"/>
    <w:rsid w:val="3D88FB36"/>
    <w:rsid w:val="3DB031A1"/>
    <w:rsid w:val="3DDBC3AE"/>
    <w:rsid w:val="3E035373"/>
    <w:rsid w:val="3E0C8740"/>
    <w:rsid w:val="3E307CBF"/>
    <w:rsid w:val="3E4A3C65"/>
    <w:rsid w:val="3E4B75ED"/>
    <w:rsid w:val="3E58777B"/>
    <w:rsid w:val="3E87B16D"/>
    <w:rsid w:val="3E8FCA00"/>
    <w:rsid w:val="3EB1F132"/>
    <w:rsid w:val="3EC2BBCF"/>
    <w:rsid w:val="3F1AF166"/>
    <w:rsid w:val="3F986E1B"/>
    <w:rsid w:val="3FBDA1FF"/>
    <w:rsid w:val="3FBF1001"/>
    <w:rsid w:val="3FC68AA9"/>
    <w:rsid w:val="3FCDB979"/>
    <w:rsid w:val="3FD1FD7C"/>
    <w:rsid w:val="3FE0ED5A"/>
    <w:rsid w:val="3FE90152"/>
    <w:rsid w:val="3FEAC86C"/>
    <w:rsid w:val="3FEFA6A4"/>
    <w:rsid w:val="3FFD62B4"/>
    <w:rsid w:val="400228B4"/>
    <w:rsid w:val="4002CB90"/>
    <w:rsid w:val="40061D8D"/>
    <w:rsid w:val="40084733"/>
    <w:rsid w:val="400903BB"/>
    <w:rsid w:val="400BBF01"/>
    <w:rsid w:val="4010A1FF"/>
    <w:rsid w:val="40227FB2"/>
    <w:rsid w:val="403ED9D5"/>
    <w:rsid w:val="4089E8ED"/>
    <w:rsid w:val="409F98C4"/>
    <w:rsid w:val="409FF816"/>
    <w:rsid w:val="40A227C3"/>
    <w:rsid w:val="40B165BE"/>
    <w:rsid w:val="40CF016D"/>
    <w:rsid w:val="40DED1B3"/>
    <w:rsid w:val="4132FB5F"/>
    <w:rsid w:val="414BCF47"/>
    <w:rsid w:val="415F7145"/>
    <w:rsid w:val="419ED833"/>
    <w:rsid w:val="41A0BB6F"/>
    <w:rsid w:val="41D8D86A"/>
    <w:rsid w:val="41DD064F"/>
    <w:rsid w:val="41E86874"/>
    <w:rsid w:val="41E8EFE4"/>
    <w:rsid w:val="41F50A54"/>
    <w:rsid w:val="420E5521"/>
    <w:rsid w:val="42112DBC"/>
    <w:rsid w:val="42452E01"/>
    <w:rsid w:val="4253C118"/>
    <w:rsid w:val="42A63438"/>
    <w:rsid w:val="42B55814"/>
    <w:rsid w:val="42FCCAA5"/>
    <w:rsid w:val="43054F10"/>
    <w:rsid w:val="431A20E7"/>
    <w:rsid w:val="4349B9B2"/>
    <w:rsid w:val="4390AC6D"/>
    <w:rsid w:val="43AAEB4E"/>
    <w:rsid w:val="43AD844F"/>
    <w:rsid w:val="43B30C31"/>
    <w:rsid w:val="43CABDEB"/>
    <w:rsid w:val="43F9155D"/>
    <w:rsid w:val="4431613A"/>
    <w:rsid w:val="4436D2CD"/>
    <w:rsid w:val="443A49E4"/>
    <w:rsid w:val="443FD98A"/>
    <w:rsid w:val="445E97A0"/>
    <w:rsid w:val="4474F0E1"/>
    <w:rsid w:val="4484F7B7"/>
    <w:rsid w:val="448BE823"/>
    <w:rsid w:val="44B13C5D"/>
    <w:rsid w:val="44EC4EF2"/>
    <w:rsid w:val="44EC9725"/>
    <w:rsid w:val="450200DB"/>
    <w:rsid w:val="450B26EF"/>
    <w:rsid w:val="452385CF"/>
    <w:rsid w:val="4538F952"/>
    <w:rsid w:val="453BE317"/>
    <w:rsid w:val="4552CFCF"/>
    <w:rsid w:val="45749829"/>
    <w:rsid w:val="4575BABA"/>
    <w:rsid w:val="45760F81"/>
    <w:rsid w:val="4581D47A"/>
    <w:rsid w:val="45B332B2"/>
    <w:rsid w:val="45BEADB8"/>
    <w:rsid w:val="45C82DDA"/>
    <w:rsid w:val="45D2F70E"/>
    <w:rsid w:val="45E04C97"/>
    <w:rsid w:val="46066633"/>
    <w:rsid w:val="46200962"/>
    <w:rsid w:val="46344160"/>
    <w:rsid w:val="46491832"/>
    <w:rsid w:val="46C0F393"/>
    <w:rsid w:val="46EF58B0"/>
    <w:rsid w:val="4704AD09"/>
    <w:rsid w:val="4711AF6E"/>
    <w:rsid w:val="4717333F"/>
    <w:rsid w:val="47292A79"/>
    <w:rsid w:val="474944B2"/>
    <w:rsid w:val="47549530"/>
    <w:rsid w:val="47558A01"/>
    <w:rsid w:val="476462E2"/>
    <w:rsid w:val="47761957"/>
    <w:rsid w:val="47891A96"/>
    <w:rsid w:val="47963259"/>
    <w:rsid w:val="47A0EBF9"/>
    <w:rsid w:val="47C1C378"/>
    <w:rsid w:val="47D7F67D"/>
    <w:rsid w:val="47DEC4E1"/>
    <w:rsid w:val="47F2EEDF"/>
    <w:rsid w:val="48035E6F"/>
    <w:rsid w:val="4808B524"/>
    <w:rsid w:val="482C8F11"/>
    <w:rsid w:val="485BFE3A"/>
    <w:rsid w:val="488CCA0E"/>
    <w:rsid w:val="48919B40"/>
    <w:rsid w:val="489E61DF"/>
    <w:rsid w:val="48B8D35B"/>
    <w:rsid w:val="48E02103"/>
    <w:rsid w:val="48EDFD19"/>
    <w:rsid w:val="4913C75A"/>
    <w:rsid w:val="492AFB62"/>
    <w:rsid w:val="492CD87D"/>
    <w:rsid w:val="49551A6E"/>
    <w:rsid w:val="49894BDF"/>
    <w:rsid w:val="4996D410"/>
    <w:rsid w:val="49C80AFE"/>
    <w:rsid w:val="49CB2794"/>
    <w:rsid w:val="49E3D1D1"/>
    <w:rsid w:val="49E727A8"/>
    <w:rsid w:val="4A1D17E4"/>
    <w:rsid w:val="4A391FF6"/>
    <w:rsid w:val="4A3AC8BD"/>
    <w:rsid w:val="4A464218"/>
    <w:rsid w:val="4A5755B1"/>
    <w:rsid w:val="4A58DEB0"/>
    <w:rsid w:val="4A64A107"/>
    <w:rsid w:val="4A842FDE"/>
    <w:rsid w:val="4AC484C5"/>
    <w:rsid w:val="4AE5997E"/>
    <w:rsid w:val="4AE833FB"/>
    <w:rsid w:val="4AED629C"/>
    <w:rsid w:val="4AF3D40C"/>
    <w:rsid w:val="4AF64789"/>
    <w:rsid w:val="4AFBFF54"/>
    <w:rsid w:val="4B30374D"/>
    <w:rsid w:val="4B48E2CE"/>
    <w:rsid w:val="4B4C1FCE"/>
    <w:rsid w:val="4B793983"/>
    <w:rsid w:val="4B86F31D"/>
    <w:rsid w:val="4B89ADE6"/>
    <w:rsid w:val="4B8AF611"/>
    <w:rsid w:val="4BB07B04"/>
    <w:rsid w:val="4BD06173"/>
    <w:rsid w:val="4BD302B1"/>
    <w:rsid w:val="4BD39AE1"/>
    <w:rsid w:val="4BDB220D"/>
    <w:rsid w:val="4BEAA9A2"/>
    <w:rsid w:val="4C2414DC"/>
    <w:rsid w:val="4C2CCAE4"/>
    <w:rsid w:val="4C2F28C4"/>
    <w:rsid w:val="4C59FC03"/>
    <w:rsid w:val="4C62CA11"/>
    <w:rsid w:val="4CCF4112"/>
    <w:rsid w:val="4CE1E385"/>
    <w:rsid w:val="4CE9B728"/>
    <w:rsid w:val="4D53E548"/>
    <w:rsid w:val="4D6D63BB"/>
    <w:rsid w:val="4D6E3B9A"/>
    <w:rsid w:val="4D6F80AE"/>
    <w:rsid w:val="4D7162C8"/>
    <w:rsid w:val="4D974761"/>
    <w:rsid w:val="4DA974CF"/>
    <w:rsid w:val="4DADA2E3"/>
    <w:rsid w:val="4DB6EB94"/>
    <w:rsid w:val="4DBBABF4"/>
    <w:rsid w:val="4DD5E018"/>
    <w:rsid w:val="4DEE9DC3"/>
    <w:rsid w:val="4DF4DE46"/>
    <w:rsid w:val="4E10E5D4"/>
    <w:rsid w:val="4E6AE737"/>
    <w:rsid w:val="4EA7C962"/>
    <w:rsid w:val="4EBBBCF4"/>
    <w:rsid w:val="4ECC2EEF"/>
    <w:rsid w:val="4EF12E75"/>
    <w:rsid w:val="4F1BB70C"/>
    <w:rsid w:val="4F1CD94E"/>
    <w:rsid w:val="4F384B7E"/>
    <w:rsid w:val="4F39CC04"/>
    <w:rsid w:val="4F4D52C9"/>
    <w:rsid w:val="4F572312"/>
    <w:rsid w:val="4F5B38F8"/>
    <w:rsid w:val="4F6A2E1D"/>
    <w:rsid w:val="4F74BC8E"/>
    <w:rsid w:val="4F76A463"/>
    <w:rsid w:val="4F7B383E"/>
    <w:rsid w:val="4FB41D3A"/>
    <w:rsid w:val="4FB4DBF0"/>
    <w:rsid w:val="4FD2EF08"/>
    <w:rsid w:val="4FE49CC5"/>
    <w:rsid w:val="4FE85465"/>
    <w:rsid w:val="500D06C0"/>
    <w:rsid w:val="5063B28C"/>
    <w:rsid w:val="5073D679"/>
    <w:rsid w:val="507D26EC"/>
    <w:rsid w:val="5081A046"/>
    <w:rsid w:val="509A158D"/>
    <w:rsid w:val="50B454AC"/>
    <w:rsid w:val="50C85D6E"/>
    <w:rsid w:val="50C99BBF"/>
    <w:rsid w:val="50D2945B"/>
    <w:rsid w:val="50DCF178"/>
    <w:rsid w:val="50E1238C"/>
    <w:rsid w:val="50E30C49"/>
    <w:rsid w:val="50F6246D"/>
    <w:rsid w:val="510DEAA8"/>
    <w:rsid w:val="511EC139"/>
    <w:rsid w:val="511FA82A"/>
    <w:rsid w:val="51402BFC"/>
    <w:rsid w:val="514D5252"/>
    <w:rsid w:val="519EF9EB"/>
    <w:rsid w:val="51AB98DC"/>
    <w:rsid w:val="51EFF853"/>
    <w:rsid w:val="51F89ADD"/>
    <w:rsid w:val="52134D7A"/>
    <w:rsid w:val="5224599B"/>
    <w:rsid w:val="5236F218"/>
    <w:rsid w:val="523A1257"/>
    <w:rsid w:val="523BDFAE"/>
    <w:rsid w:val="52460E34"/>
    <w:rsid w:val="525C7785"/>
    <w:rsid w:val="5268B97C"/>
    <w:rsid w:val="5275CE48"/>
    <w:rsid w:val="52826A34"/>
    <w:rsid w:val="52925A41"/>
    <w:rsid w:val="52A53882"/>
    <w:rsid w:val="52AC1AD6"/>
    <w:rsid w:val="52D84D4F"/>
    <w:rsid w:val="52DC6520"/>
    <w:rsid w:val="530849F5"/>
    <w:rsid w:val="532F15C1"/>
    <w:rsid w:val="533BFBEC"/>
    <w:rsid w:val="53679A8C"/>
    <w:rsid w:val="536D26DC"/>
    <w:rsid w:val="53713F91"/>
    <w:rsid w:val="538926E2"/>
    <w:rsid w:val="53961DB7"/>
    <w:rsid w:val="539D7E5D"/>
    <w:rsid w:val="53D4ED88"/>
    <w:rsid w:val="53D62497"/>
    <w:rsid w:val="53ED2EF6"/>
    <w:rsid w:val="5412AE71"/>
    <w:rsid w:val="542A87D6"/>
    <w:rsid w:val="54454E62"/>
    <w:rsid w:val="547C5D90"/>
    <w:rsid w:val="5494CD25"/>
    <w:rsid w:val="54A2F073"/>
    <w:rsid w:val="54DDC023"/>
    <w:rsid w:val="54F1166F"/>
    <w:rsid w:val="55140E81"/>
    <w:rsid w:val="55143E93"/>
    <w:rsid w:val="55353CA0"/>
    <w:rsid w:val="553F3873"/>
    <w:rsid w:val="554E20FD"/>
    <w:rsid w:val="555B9D2E"/>
    <w:rsid w:val="55794E4B"/>
    <w:rsid w:val="557C22DE"/>
    <w:rsid w:val="557CAF3B"/>
    <w:rsid w:val="55A58184"/>
    <w:rsid w:val="55A9FE99"/>
    <w:rsid w:val="55C95606"/>
    <w:rsid w:val="55D17783"/>
    <w:rsid w:val="55FFF964"/>
    <w:rsid w:val="5615C6F3"/>
    <w:rsid w:val="563A23C0"/>
    <w:rsid w:val="563DAB44"/>
    <w:rsid w:val="56636F24"/>
    <w:rsid w:val="56763685"/>
    <w:rsid w:val="568DFFA4"/>
    <w:rsid w:val="5691251B"/>
    <w:rsid w:val="569D728B"/>
    <w:rsid w:val="56CC4C25"/>
    <w:rsid w:val="571E395B"/>
    <w:rsid w:val="5724F8BD"/>
    <w:rsid w:val="57308737"/>
    <w:rsid w:val="575DE0DA"/>
    <w:rsid w:val="5760FB6F"/>
    <w:rsid w:val="576A3467"/>
    <w:rsid w:val="577D9200"/>
    <w:rsid w:val="578D7CC0"/>
    <w:rsid w:val="57AF71B4"/>
    <w:rsid w:val="57B81666"/>
    <w:rsid w:val="57F0F1FE"/>
    <w:rsid w:val="57F906C2"/>
    <w:rsid w:val="58082CE2"/>
    <w:rsid w:val="5808AECE"/>
    <w:rsid w:val="582F805A"/>
    <w:rsid w:val="58344ABE"/>
    <w:rsid w:val="585E3D1F"/>
    <w:rsid w:val="58665779"/>
    <w:rsid w:val="58A1A581"/>
    <w:rsid w:val="58CA2136"/>
    <w:rsid w:val="58D5CD33"/>
    <w:rsid w:val="58D6FC23"/>
    <w:rsid w:val="594A2950"/>
    <w:rsid w:val="59571FF5"/>
    <w:rsid w:val="59833776"/>
    <w:rsid w:val="59B7B178"/>
    <w:rsid w:val="59C5B448"/>
    <w:rsid w:val="59E24849"/>
    <w:rsid w:val="5A2545FF"/>
    <w:rsid w:val="5A2A08DD"/>
    <w:rsid w:val="5A5992D0"/>
    <w:rsid w:val="5A657694"/>
    <w:rsid w:val="5A66E68A"/>
    <w:rsid w:val="5A87B0EC"/>
    <w:rsid w:val="5A8C2705"/>
    <w:rsid w:val="5A95E333"/>
    <w:rsid w:val="5AC6C73E"/>
    <w:rsid w:val="5AE99D8C"/>
    <w:rsid w:val="5AF25944"/>
    <w:rsid w:val="5B0A9A6E"/>
    <w:rsid w:val="5B1D3706"/>
    <w:rsid w:val="5B2F3B2B"/>
    <w:rsid w:val="5B547EC4"/>
    <w:rsid w:val="5B59D101"/>
    <w:rsid w:val="5B5E4716"/>
    <w:rsid w:val="5B5FD0E1"/>
    <w:rsid w:val="5B68D48E"/>
    <w:rsid w:val="5B825B37"/>
    <w:rsid w:val="5B9C77C6"/>
    <w:rsid w:val="5BB5F1A8"/>
    <w:rsid w:val="5BBDE5A6"/>
    <w:rsid w:val="5BD3A708"/>
    <w:rsid w:val="5BDA17E5"/>
    <w:rsid w:val="5BDE7CB6"/>
    <w:rsid w:val="5C1603FA"/>
    <w:rsid w:val="5C48D87C"/>
    <w:rsid w:val="5D0D0E1E"/>
    <w:rsid w:val="5D179249"/>
    <w:rsid w:val="5D198EFC"/>
    <w:rsid w:val="5D29DE47"/>
    <w:rsid w:val="5D3DFC1C"/>
    <w:rsid w:val="5D422AFC"/>
    <w:rsid w:val="5D4483A0"/>
    <w:rsid w:val="5D7F360B"/>
    <w:rsid w:val="5D818FBB"/>
    <w:rsid w:val="5DAD79E6"/>
    <w:rsid w:val="5DC15E35"/>
    <w:rsid w:val="5DC4F669"/>
    <w:rsid w:val="5DF1EFF7"/>
    <w:rsid w:val="5E0858C6"/>
    <w:rsid w:val="5E270D91"/>
    <w:rsid w:val="5E273FDE"/>
    <w:rsid w:val="5E47662F"/>
    <w:rsid w:val="5E59CFF6"/>
    <w:rsid w:val="5E7748D4"/>
    <w:rsid w:val="5EA905BD"/>
    <w:rsid w:val="5EB00F4A"/>
    <w:rsid w:val="5EBA8895"/>
    <w:rsid w:val="5EDFC8EB"/>
    <w:rsid w:val="5EE0BDB5"/>
    <w:rsid w:val="5EF0D52F"/>
    <w:rsid w:val="5F36925D"/>
    <w:rsid w:val="5F45AFFB"/>
    <w:rsid w:val="5F5FF1E9"/>
    <w:rsid w:val="5FAFDFEB"/>
    <w:rsid w:val="5FB172B6"/>
    <w:rsid w:val="5FB83BE4"/>
    <w:rsid w:val="5FCD038B"/>
    <w:rsid w:val="5FDE89BA"/>
    <w:rsid w:val="5FE3E265"/>
    <w:rsid w:val="602D61FE"/>
    <w:rsid w:val="603C6D37"/>
    <w:rsid w:val="6051D102"/>
    <w:rsid w:val="605B1F4E"/>
    <w:rsid w:val="60643AC9"/>
    <w:rsid w:val="60754E3D"/>
    <w:rsid w:val="60780622"/>
    <w:rsid w:val="60C8E5AB"/>
    <w:rsid w:val="60CFEB0C"/>
    <w:rsid w:val="60DF7E52"/>
    <w:rsid w:val="610BAE23"/>
    <w:rsid w:val="613D69D2"/>
    <w:rsid w:val="616E4D67"/>
    <w:rsid w:val="61B0B3A5"/>
    <w:rsid w:val="61B252CF"/>
    <w:rsid w:val="61D21B0C"/>
    <w:rsid w:val="620C80A4"/>
    <w:rsid w:val="6219FDA1"/>
    <w:rsid w:val="62316962"/>
    <w:rsid w:val="62E54B06"/>
    <w:rsid w:val="62F94798"/>
    <w:rsid w:val="634915E5"/>
    <w:rsid w:val="635223AE"/>
    <w:rsid w:val="63590A4C"/>
    <w:rsid w:val="635D9D0D"/>
    <w:rsid w:val="637B0F03"/>
    <w:rsid w:val="6382DB67"/>
    <w:rsid w:val="6394060B"/>
    <w:rsid w:val="63A1C540"/>
    <w:rsid w:val="63A9E49C"/>
    <w:rsid w:val="63C9004B"/>
    <w:rsid w:val="63F5CBF7"/>
    <w:rsid w:val="6409468F"/>
    <w:rsid w:val="640A078A"/>
    <w:rsid w:val="6413CE1A"/>
    <w:rsid w:val="642F1C96"/>
    <w:rsid w:val="643EEE9D"/>
    <w:rsid w:val="644556DD"/>
    <w:rsid w:val="645745CB"/>
    <w:rsid w:val="647D2924"/>
    <w:rsid w:val="648535B5"/>
    <w:rsid w:val="64E934DB"/>
    <w:rsid w:val="64F6E850"/>
    <w:rsid w:val="65083146"/>
    <w:rsid w:val="6509AA35"/>
    <w:rsid w:val="6533D71B"/>
    <w:rsid w:val="653D5838"/>
    <w:rsid w:val="65737BCD"/>
    <w:rsid w:val="6574AABD"/>
    <w:rsid w:val="65A8E102"/>
    <w:rsid w:val="65B750D2"/>
    <w:rsid w:val="65FFA01E"/>
    <w:rsid w:val="660A769D"/>
    <w:rsid w:val="660AB8B1"/>
    <w:rsid w:val="66505AB8"/>
    <w:rsid w:val="66BC7533"/>
    <w:rsid w:val="66BEAADA"/>
    <w:rsid w:val="66ED8B2B"/>
    <w:rsid w:val="66F75E54"/>
    <w:rsid w:val="66F97DD0"/>
    <w:rsid w:val="6706B7F8"/>
    <w:rsid w:val="6769808A"/>
    <w:rsid w:val="676F6E50"/>
    <w:rsid w:val="6783A9E3"/>
    <w:rsid w:val="6784BE29"/>
    <w:rsid w:val="67CFF614"/>
    <w:rsid w:val="680E2DEE"/>
    <w:rsid w:val="683596FA"/>
    <w:rsid w:val="684C58AD"/>
    <w:rsid w:val="685519F9"/>
    <w:rsid w:val="6864F566"/>
    <w:rsid w:val="68A33A9C"/>
    <w:rsid w:val="68B2D744"/>
    <w:rsid w:val="68C9F06E"/>
    <w:rsid w:val="68CD10F0"/>
    <w:rsid w:val="68E30730"/>
    <w:rsid w:val="68E50091"/>
    <w:rsid w:val="69535D9A"/>
    <w:rsid w:val="69598B07"/>
    <w:rsid w:val="698B110D"/>
    <w:rsid w:val="698E9CEC"/>
    <w:rsid w:val="699FDBA1"/>
    <w:rsid w:val="69A43C57"/>
    <w:rsid w:val="69A77649"/>
    <w:rsid w:val="69AC5BB3"/>
    <w:rsid w:val="69CA1797"/>
    <w:rsid w:val="69DCA9F7"/>
    <w:rsid w:val="6A0FD7D4"/>
    <w:rsid w:val="6A18AB79"/>
    <w:rsid w:val="6A1B0133"/>
    <w:rsid w:val="6A2FB334"/>
    <w:rsid w:val="6A69271D"/>
    <w:rsid w:val="6A708D99"/>
    <w:rsid w:val="6A807617"/>
    <w:rsid w:val="6A845BFB"/>
    <w:rsid w:val="6AC0AFD7"/>
    <w:rsid w:val="6ADA347E"/>
    <w:rsid w:val="6ADACB2A"/>
    <w:rsid w:val="6AED778B"/>
    <w:rsid w:val="6AEE6E79"/>
    <w:rsid w:val="6B4F4F51"/>
    <w:rsid w:val="6BA72012"/>
    <w:rsid w:val="6BD8D888"/>
    <w:rsid w:val="6BFBD571"/>
    <w:rsid w:val="6C0E9E31"/>
    <w:rsid w:val="6C114EA2"/>
    <w:rsid w:val="6C51D47C"/>
    <w:rsid w:val="6C544DE7"/>
    <w:rsid w:val="6C5B93DF"/>
    <w:rsid w:val="6C8514A7"/>
    <w:rsid w:val="6CB25256"/>
    <w:rsid w:val="6CBC5BC8"/>
    <w:rsid w:val="6CC47B24"/>
    <w:rsid w:val="6CD15E72"/>
    <w:rsid w:val="6CD1BAE7"/>
    <w:rsid w:val="6CF40FDA"/>
    <w:rsid w:val="6CF6DD6E"/>
    <w:rsid w:val="6D23FB19"/>
    <w:rsid w:val="6D298044"/>
    <w:rsid w:val="6D408707"/>
    <w:rsid w:val="6D42ADC3"/>
    <w:rsid w:val="6D4CCCBB"/>
    <w:rsid w:val="6D60097B"/>
    <w:rsid w:val="6D9152F6"/>
    <w:rsid w:val="6DCBA3FD"/>
    <w:rsid w:val="6DD727F0"/>
    <w:rsid w:val="6DDD39EC"/>
    <w:rsid w:val="6DFE64C2"/>
    <w:rsid w:val="6E394250"/>
    <w:rsid w:val="6E7209C5"/>
    <w:rsid w:val="6E7D49E0"/>
    <w:rsid w:val="6E8A8719"/>
    <w:rsid w:val="6EBBB2E2"/>
    <w:rsid w:val="6EE27416"/>
    <w:rsid w:val="6EEB04EC"/>
    <w:rsid w:val="6F28C270"/>
    <w:rsid w:val="6F3523E4"/>
    <w:rsid w:val="6F3AE961"/>
    <w:rsid w:val="6F589766"/>
    <w:rsid w:val="6F6DF6DD"/>
    <w:rsid w:val="6FB03810"/>
    <w:rsid w:val="7012B8F9"/>
    <w:rsid w:val="70253EDA"/>
    <w:rsid w:val="7039EF98"/>
    <w:rsid w:val="703A666E"/>
    <w:rsid w:val="708B9207"/>
    <w:rsid w:val="70EB1A48"/>
    <w:rsid w:val="7109019B"/>
    <w:rsid w:val="7119B2DF"/>
    <w:rsid w:val="7127B3F4"/>
    <w:rsid w:val="712FE5F2"/>
    <w:rsid w:val="713B19CC"/>
    <w:rsid w:val="7140BF2E"/>
    <w:rsid w:val="7160407F"/>
    <w:rsid w:val="716F9B1A"/>
    <w:rsid w:val="718F8F82"/>
    <w:rsid w:val="71A83692"/>
    <w:rsid w:val="71E2E316"/>
    <w:rsid w:val="72042008"/>
    <w:rsid w:val="721FB056"/>
    <w:rsid w:val="723048A9"/>
    <w:rsid w:val="72589811"/>
    <w:rsid w:val="725BBE27"/>
    <w:rsid w:val="7295399E"/>
    <w:rsid w:val="72BE0A8C"/>
    <w:rsid w:val="72EB3C70"/>
    <w:rsid w:val="7305EF7B"/>
    <w:rsid w:val="733E741A"/>
    <w:rsid w:val="7368799E"/>
    <w:rsid w:val="7369E138"/>
    <w:rsid w:val="7369FB03"/>
    <w:rsid w:val="7391DBF4"/>
    <w:rsid w:val="7397724B"/>
    <w:rsid w:val="739835B4"/>
    <w:rsid w:val="73A8A671"/>
    <w:rsid w:val="740C2D2A"/>
    <w:rsid w:val="743066AF"/>
    <w:rsid w:val="74313E21"/>
    <w:rsid w:val="7463C372"/>
    <w:rsid w:val="748AFAA6"/>
    <w:rsid w:val="749B77DD"/>
    <w:rsid w:val="74A6BF33"/>
    <w:rsid w:val="74B85D7B"/>
    <w:rsid w:val="74C24475"/>
    <w:rsid w:val="74CB5F24"/>
    <w:rsid w:val="74D23BC9"/>
    <w:rsid w:val="7507F367"/>
    <w:rsid w:val="7516DBD6"/>
    <w:rsid w:val="7521CF1F"/>
    <w:rsid w:val="7553601D"/>
    <w:rsid w:val="7555BD0D"/>
    <w:rsid w:val="75595DCA"/>
    <w:rsid w:val="7567730C"/>
    <w:rsid w:val="75A917F7"/>
    <w:rsid w:val="75B04425"/>
    <w:rsid w:val="75C424DD"/>
    <w:rsid w:val="75DF1373"/>
    <w:rsid w:val="7609AE87"/>
    <w:rsid w:val="76474A59"/>
    <w:rsid w:val="765169BE"/>
    <w:rsid w:val="766927C3"/>
    <w:rsid w:val="76BFC9C3"/>
    <w:rsid w:val="7719F1F6"/>
    <w:rsid w:val="771AE96F"/>
    <w:rsid w:val="773A379F"/>
    <w:rsid w:val="77766037"/>
    <w:rsid w:val="777E02C7"/>
    <w:rsid w:val="779CE977"/>
    <w:rsid w:val="77A157F1"/>
    <w:rsid w:val="77A276B0"/>
    <w:rsid w:val="77A878FC"/>
    <w:rsid w:val="77BEE25A"/>
    <w:rsid w:val="77EF196C"/>
    <w:rsid w:val="77F71D2F"/>
    <w:rsid w:val="7802EEC7"/>
    <w:rsid w:val="78133E9E"/>
    <w:rsid w:val="785B0F23"/>
    <w:rsid w:val="7879586A"/>
    <w:rsid w:val="789710C2"/>
    <w:rsid w:val="789DD924"/>
    <w:rsid w:val="78AEE225"/>
    <w:rsid w:val="78BDF1ED"/>
    <w:rsid w:val="78E5C5A4"/>
    <w:rsid w:val="78E8954A"/>
    <w:rsid w:val="78F00FA7"/>
    <w:rsid w:val="78F20A9E"/>
    <w:rsid w:val="78F56118"/>
    <w:rsid w:val="7919431F"/>
    <w:rsid w:val="791B3A1B"/>
    <w:rsid w:val="793E5EAE"/>
    <w:rsid w:val="794B6108"/>
    <w:rsid w:val="796AE259"/>
    <w:rsid w:val="796E5A81"/>
    <w:rsid w:val="797FE73A"/>
    <w:rsid w:val="798EB63B"/>
    <w:rsid w:val="7999069D"/>
    <w:rsid w:val="79A5003B"/>
    <w:rsid w:val="79B7C740"/>
    <w:rsid w:val="79BB3502"/>
    <w:rsid w:val="79CEBF70"/>
    <w:rsid w:val="7A4EA302"/>
    <w:rsid w:val="7A5134E8"/>
    <w:rsid w:val="7A537BD5"/>
    <w:rsid w:val="7A67FD35"/>
    <w:rsid w:val="7A89C819"/>
    <w:rsid w:val="7AB1B4E1"/>
    <w:rsid w:val="7AB72A67"/>
    <w:rsid w:val="7AEBF792"/>
    <w:rsid w:val="7B0187BB"/>
    <w:rsid w:val="7B2A2F1F"/>
    <w:rsid w:val="7B42D797"/>
    <w:rsid w:val="7B5272A8"/>
    <w:rsid w:val="7B5995E5"/>
    <w:rsid w:val="7B5BC5E9"/>
    <w:rsid w:val="7B5D875C"/>
    <w:rsid w:val="7B6B954A"/>
    <w:rsid w:val="7B6C0579"/>
    <w:rsid w:val="7BB18D47"/>
    <w:rsid w:val="7BB9829C"/>
    <w:rsid w:val="7BC22073"/>
    <w:rsid w:val="7C15C81E"/>
    <w:rsid w:val="7C2ED2DA"/>
    <w:rsid w:val="7C3753F2"/>
    <w:rsid w:val="7C55866D"/>
    <w:rsid w:val="7C584487"/>
    <w:rsid w:val="7C697CCE"/>
    <w:rsid w:val="7C6E3A23"/>
    <w:rsid w:val="7C72042D"/>
    <w:rsid w:val="7CACDBDC"/>
    <w:rsid w:val="7CCFB197"/>
    <w:rsid w:val="7D2BCD24"/>
    <w:rsid w:val="7D6822C6"/>
    <w:rsid w:val="7D72B111"/>
    <w:rsid w:val="7D7EBBE0"/>
    <w:rsid w:val="7D8A9AAE"/>
    <w:rsid w:val="7D927F18"/>
    <w:rsid w:val="7DA82D8D"/>
    <w:rsid w:val="7DACDDBA"/>
    <w:rsid w:val="7DDDED59"/>
    <w:rsid w:val="7DE5AF1C"/>
    <w:rsid w:val="7DEE8542"/>
    <w:rsid w:val="7E2FA10F"/>
    <w:rsid w:val="7E307C41"/>
    <w:rsid w:val="7E314964"/>
    <w:rsid w:val="7E723CCA"/>
    <w:rsid w:val="7E72E37A"/>
    <w:rsid w:val="7EAD5E28"/>
    <w:rsid w:val="7EE039CC"/>
    <w:rsid w:val="7EF5340B"/>
    <w:rsid w:val="7F4ED43E"/>
    <w:rsid w:val="7F5E1AE9"/>
    <w:rsid w:val="7F850156"/>
    <w:rsid w:val="7F859A8C"/>
    <w:rsid w:val="7F93CD5A"/>
    <w:rsid w:val="7F952CEE"/>
    <w:rsid w:val="7FD33E09"/>
    <w:rsid w:val="7FDF8B4A"/>
    <w:rsid w:val="7FDFCE3C"/>
    <w:rsid w:val="7FF10E6D"/>
    <w:rsid w:val="7FFC3F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96631"/>
  <w15:chartTrackingRefBased/>
  <w15:docId w15:val="{815ECDF2-0DF5-4989-847F-761550A17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5BFC"/>
  </w:style>
  <w:style w:type="paragraph" w:styleId="Kop1">
    <w:name w:val="heading 1"/>
    <w:basedOn w:val="Standaard"/>
    <w:next w:val="Standaard"/>
    <w:link w:val="Kop1Char"/>
    <w:uiPriority w:val="9"/>
    <w:qFormat/>
    <w:rsid w:val="00E36035"/>
    <w:pPr>
      <w:keepNext/>
      <w:keepLines/>
      <w:spacing w:before="240" w:after="0"/>
      <w:outlineLvl w:val="0"/>
    </w:pPr>
    <w:rPr>
      <w:rFonts w:asciiTheme="majorHAnsi" w:eastAsiaTheme="majorEastAsia" w:hAnsiTheme="majorHAnsi" w:cstheme="majorBidi"/>
      <w:color w:val="2F5496" w:themeColor="accent1" w:themeShade="BF"/>
      <w:sz w:val="32"/>
      <w:szCs w:val="3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95BFC"/>
    <w:pPr>
      <w:spacing w:after="0" w:line="240" w:lineRule="auto"/>
    </w:pPr>
  </w:style>
  <w:style w:type="character" w:customStyle="1" w:styleId="GeenafstandChar">
    <w:name w:val="Geen afstand Char"/>
    <w:basedOn w:val="Standaardalinea-lettertype"/>
    <w:link w:val="Geenafstand"/>
    <w:uiPriority w:val="1"/>
    <w:rsid w:val="00995BFC"/>
  </w:style>
  <w:style w:type="table" w:styleId="Tabelraster">
    <w:name w:val="Table Grid"/>
    <w:basedOn w:val="Standaardtabel"/>
    <w:uiPriority w:val="39"/>
    <w:rsid w:val="00995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1licht">
    <w:name w:val="List Table 1 Light"/>
    <w:basedOn w:val="Standaardtabel"/>
    <w:uiPriority w:val="46"/>
    <w:rsid w:val="00995BF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alweb">
    <w:name w:val="Normal (Web)"/>
    <w:basedOn w:val="Standaard"/>
    <w:uiPriority w:val="99"/>
    <w:semiHidden/>
    <w:unhideWhenUsed/>
    <w:rsid w:val="00EB6A2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5E460C"/>
    <w:pPr>
      <w:spacing w:after="200" w:line="240" w:lineRule="auto"/>
    </w:pPr>
    <w:rPr>
      <w:i/>
      <w:iCs/>
      <w:color w:val="44546A" w:themeColor="text2"/>
      <w:sz w:val="18"/>
      <w:szCs w:val="18"/>
    </w:rPr>
  </w:style>
  <w:style w:type="character" w:styleId="Tekstvantijdelijkeaanduiding">
    <w:name w:val="Placeholder Text"/>
    <w:basedOn w:val="Standaardalinea-lettertype"/>
    <w:uiPriority w:val="99"/>
    <w:semiHidden/>
    <w:rsid w:val="00ED252A"/>
    <w:rPr>
      <w:color w:val="808080"/>
    </w:rPr>
  </w:style>
  <w:style w:type="paragraph" w:styleId="Bibliografie">
    <w:name w:val="Bibliography"/>
    <w:basedOn w:val="Standaard"/>
    <w:next w:val="Standaard"/>
    <w:uiPriority w:val="37"/>
    <w:unhideWhenUsed/>
    <w:rsid w:val="00E36035"/>
  </w:style>
  <w:style w:type="character" w:customStyle="1" w:styleId="Kop1Char">
    <w:name w:val="Kop 1 Char"/>
    <w:basedOn w:val="Standaardalinea-lettertype"/>
    <w:link w:val="Kop1"/>
    <w:uiPriority w:val="9"/>
    <w:rsid w:val="00E36035"/>
    <w:rPr>
      <w:rFonts w:asciiTheme="majorHAnsi" w:eastAsiaTheme="majorEastAsia" w:hAnsiTheme="majorHAnsi" w:cstheme="majorBidi"/>
      <w:color w:val="2F5496" w:themeColor="accent1" w:themeShade="BF"/>
      <w:sz w:val="32"/>
      <w:szCs w:val="32"/>
      <w:lang w:eastAsia="nl-NL"/>
    </w:rPr>
  </w:style>
  <w:style w:type="character" w:styleId="Verwijzingopmerking">
    <w:name w:val="annotation reference"/>
    <w:basedOn w:val="Standaardalinea-lettertype"/>
    <w:uiPriority w:val="99"/>
    <w:semiHidden/>
    <w:unhideWhenUsed/>
    <w:rsid w:val="00775C78"/>
    <w:rPr>
      <w:sz w:val="16"/>
      <w:szCs w:val="16"/>
    </w:rPr>
  </w:style>
  <w:style w:type="paragraph" w:styleId="Tekstopmerking">
    <w:name w:val="annotation text"/>
    <w:basedOn w:val="Standaard"/>
    <w:link w:val="TekstopmerkingChar"/>
    <w:uiPriority w:val="99"/>
    <w:semiHidden/>
    <w:unhideWhenUsed/>
    <w:rsid w:val="00775C7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75C78"/>
    <w:rPr>
      <w:sz w:val="20"/>
      <w:szCs w:val="20"/>
    </w:rPr>
  </w:style>
  <w:style w:type="paragraph" w:styleId="Onderwerpvanopmerking">
    <w:name w:val="annotation subject"/>
    <w:basedOn w:val="Tekstopmerking"/>
    <w:next w:val="Tekstopmerking"/>
    <w:link w:val="OnderwerpvanopmerkingChar"/>
    <w:uiPriority w:val="99"/>
    <w:semiHidden/>
    <w:unhideWhenUsed/>
    <w:rsid w:val="00775C78"/>
    <w:rPr>
      <w:b/>
      <w:bCs/>
    </w:rPr>
  </w:style>
  <w:style w:type="character" w:customStyle="1" w:styleId="OnderwerpvanopmerkingChar">
    <w:name w:val="Onderwerp van opmerking Char"/>
    <w:basedOn w:val="TekstopmerkingChar"/>
    <w:link w:val="Onderwerpvanopmerking"/>
    <w:uiPriority w:val="99"/>
    <w:semiHidden/>
    <w:rsid w:val="00775C78"/>
    <w:rPr>
      <w:b/>
      <w:bCs/>
      <w:sz w:val="20"/>
      <w:szCs w:val="20"/>
    </w:rPr>
  </w:style>
  <w:style w:type="paragraph" w:styleId="Ballontekst">
    <w:name w:val="Balloon Text"/>
    <w:basedOn w:val="Standaard"/>
    <w:link w:val="BallontekstChar"/>
    <w:uiPriority w:val="99"/>
    <w:semiHidden/>
    <w:unhideWhenUsed/>
    <w:rsid w:val="00775C7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75C78"/>
    <w:rPr>
      <w:rFonts w:ascii="Segoe UI" w:hAnsi="Segoe UI" w:cs="Segoe UI"/>
      <w:sz w:val="18"/>
      <w:szCs w:val="18"/>
    </w:rPr>
  </w:style>
  <w:style w:type="paragraph" w:styleId="Revisie">
    <w:name w:val="Revision"/>
    <w:hidden/>
    <w:uiPriority w:val="99"/>
    <w:semiHidden/>
    <w:rsid w:val="007772BF"/>
    <w:pPr>
      <w:spacing w:after="0" w:line="240" w:lineRule="auto"/>
    </w:pPr>
  </w:style>
  <w:style w:type="paragraph" w:styleId="Koptekst">
    <w:name w:val="header"/>
    <w:basedOn w:val="Standaard"/>
    <w:link w:val="KoptekstChar"/>
    <w:uiPriority w:val="99"/>
    <w:unhideWhenUsed/>
    <w:rsid w:val="006138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13811"/>
  </w:style>
  <w:style w:type="paragraph" w:styleId="Voettekst">
    <w:name w:val="footer"/>
    <w:basedOn w:val="Standaard"/>
    <w:link w:val="VoettekstChar"/>
    <w:uiPriority w:val="99"/>
    <w:unhideWhenUsed/>
    <w:rsid w:val="006138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3811"/>
  </w:style>
  <w:style w:type="paragraph" w:styleId="Lijstalinea">
    <w:name w:val="List Paragraph"/>
    <w:basedOn w:val="Standaard"/>
    <w:uiPriority w:val="34"/>
    <w:qFormat/>
    <w:rsid w:val="009A31FF"/>
    <w:pPr>
      <w:ind w:left="720"/>
      <w:contextualSpacing/>
    </w:pPr>
  </w:style>
  <w:style w:type="character" w:styleId="Hyperlink">
    <w:name w:val="Hyperlink"/>
    <w:basedOn w:val="Standaardalinea-lettertype"/>
    <w:uiPriority w:val="99"/>
    <w:unhideWhenUsed/>
    <w:rsid w:val="00E210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1322">
      <w:bodyDiv w:val="1"/>
      <w:marLeft w:val="0"/>
      <w:marRight w:val="0"/>
      <w:marTop w:val="0"/>
      <w:marBottom w:val="0"/>
      <w:divBdr>
        <w:top w:val="none" w:sz="0" w:space="0" w:color="auto"/>
        <w:left w:val="none" w:sz="0" w:space="0" w:color="auto"/>
        <w:bottom w:val="none" w:sz="0" w:space="0" w:color="auto"/>
        <w:right w:val="none" w:sz="0" w:space="0" w:color="auto"/>
      </w:divBdr>
    </w:div>
    <w:div w:id="9534476">
      <w:bodyDiv w:val="1"/>
      <w:marLeft w:val="0"/>
      <w:marRight w:val="0"/>
      <w:marTop w:val="0"/>
      <w:marBottom w:val="0"/>
      <w:divBdr>
        <w:top w:val="none" w:sz="0" w:space="0" w:color="auto"/>
        <w:left w:val="none" w:sz="0" w:space="0" w:color="auto"/>
        <w:bottom w:val="none" w:sz="0" w:space="0" w:color="auto"/>
        <w:right w:val="none" w:sz="0" w:space="0" w:color="auto"/>
      </w:divBdr>
    </w:div>
    <w:div w:id="9988297">
      <w:bodyDiv w:val="1"/>
      <w:marLeft w:val="0"/>
      <w:marRight w:val="0"/>
      <w:marTop w:val="0"/>
      <w:marBottom w:val="0"/>
      <w:divBdr>
        <w:top w:val="none" w:sz="0" w:space="0" w:color="auto"/>
        <w:left w:val="none" w:sz="0" w:space="0" w:color="auto"/>
        <w:bottom w:val="none" w:sz="0" w:space="0" w:color="auto"/>
        <w:right w:val="none" w:sz="0" w:space="0" w:color="auto"/>
      </w:divBdr>
    </w:div>
    <w:div w:id="14700976">
      <w:bodyDiv w:val="1"/>
      <w:marLeft w:val="0"/>
      <w:marRight w:val="0"/>
      <w:marTop w:val="0"/>
      <w:marBottom w:val="0"/>
      <w:divBdr>
        <w:top w:val="none" w:sz="0" w:space="0" w:color="auto"/>
        <w:left w:val="none" w:sz="0" w:space="0" w:color="auto"/>
        <w:bottom w:val="none" w:sz="0" w:space="0" w:color="auto"/>
        <w:right w:val="none" w:sz="0" w:space="0" w:color="auto"/>
      </w:divBdr>
    </w:div>
    <w:div w:id="24328479">
      <w:bodyDiv w:val="1"/>
      <w:marLeft w:val="0"/>
      <w:marRight w:val="0"/>
      <w:marTop w:val="0"/>
      <w:marBottom w:val="0"/>
      <w:divBdr>
        <w:top w:val="none" w:sz="0" w:space="0" w:color="auto"/>
        <w:left w:val="none" w:sz="0" w:space="0" w:color="auto"/>
        <w:bottom w:val="none" w:sz="0" w:space="0" w:color="auto"/>
        <w:right w:val="none" w:sz="0" w:space="0" w:color="auto"/>
      </w:divBdr>
    </w:div>
    <w:div w:id="25567411">
      <w:bodyDiv w:val="1"/>
      <w:marLeft w:val="0"/>
      <w:marRight w:val="0"/>
      <w:marTop w:val="0"/>
      <w:marBottom w:val="0"/>
      <w:divBdr>
        <w:top w:val="none" w:sz="0" w:space="0" w:color="auto"/>
        <w:left w:val="none" w:sz="0" w:space="0" w:color="auto"/>
        <w:bottom w:val="none" w:sz="0" w:space="0" w:color="auto"/>
        <w:right w:val="none" w:sz="0" w:space="0" w:color="auto"/>
      </w:divBdr>
    </w:div>
    <w:div w:id="34472563">
      <w:bodyDiv w:val="1"/>
      <w:marLeft w:val="0"/>
      <w:marRight w:val="0"/>
      <w:marTop w:val="0"/>
      <w:marBottom w:val="0"/>
      <w:divBdr>
        <w:top w:val="none" w:sz="0" w:space="0" w:color="auto"/>
        <w:left w:val="none" w:sz="0" w:space="0" w:color="auto"/>
        <w:bottom w:val="none" w:sz="0" w:space="0" w:color="auto"/>
        <w:right w:val="none" w:sz="0" w:space="0" w:color="auto"/>
      </w:divBdr>
    </w:div>
    <w:div w:id="35396124">
      <w:bodyDiv w:val="1"/>
      <w:marLeft w:val="0"/>
      <w:marRight w:val="0"/>
      <w:marTop w:val="0"/>
      <w:marBottom w:val="0"/>
      <w:divBdr>
        <w:top w:val="none" w:sz="0" w:space="0" w:color="auto"/>
        <w:left w:val="none" w:sz="0" w:space="0" w:color="auto"/>
        <w:bottom w:val="none" w:sz="0" w:space="0" w:color="auto"/>
        <w:right w:val="none" w:sz="0" w:space="0" w:color="auto"/>
      </w:divBdr>
    </w:div>
    <w:div w:id="35548559">
      <w:bodyDiv w:val="1"/>
      <w:marLeft w:val="0"/>
      <w:marRight w:val="0"/>
      <w:marTop w:val="0"/>
      <w:marBottom w:val="0"/>
      <w:divBdr>
        <w:top w:val="none" w:sz="0" w:space="0" w:color="auto"/>
        <w:left w:val="none" w:sz="0" w:space="0" w:color="auto"/>
        <w:bottom w:val="none" w:sz="0" w:space="0" w:color="auto"/>
        <w:right w:val="none" w:sz="0" w:space="0" w:color="auto"/>
      </w:divBdr>
    </w:div>
    <w:div w:id="37827432">
      <w:bodyDiv w:val="1"/>
      <w:marLeft w:val="0"/>
      <w:marRight w:val="0"/>
      <w:marTop w:val="0"/>
      <w:marBottom w:val="0"/>
      <w:divBdr>
        <w:top w:val="none" w:sz="0" w:space="0" w:color="auto"/>
        <w:left w:val="none" w:sz="0" w:space="0" w:color="auto"/>
        <w:bottom w:val="none" w:sz="0" w:space="0" w:color="auto"/>
        <w:right w:val="none" w:sz="0" w:space="0" w:color="auto"/>
      </w:divBdr>
    </w:div>
    <w:div w:id="43451088">
      <w:bodyDiv w:val="1"/>
      <w:marLeft w:val="0"/>
      <w:marRight w:val="0"/>
      <w:marTop w:val="0"/>
      <w:marBottom w:val="0"/>
      <w:divBdr>
        <w:top w:val="none" w:sz="0" w:space="0" w:color="auto"/>
        <w:left w:val="none" w:sz="0" w:space="0" w:color="auto"/>
        <w:bottom w:val="none" w:sz="0" w:space="0" w:color="auto"/>
        <w:right w:val="none" w:sz="0" w:space="0" w:color="auto"/>
      </w:divBdr>
    </w:div>
    <w:div w:id="53086374">
      <w:bodyDiv w:val="1"/>
      <w:marLeft w:val="0"/>
      <w:marRight w:val="0"/>
      <w:marTop w:val="0"/>
      <w:marBottom w:val="0"/>
      <w:divBdr>
        <w:top w:val="none" w:sz="0" w:space="0" w:color="auto"/>
        <w:left w:val="none" w:sz="0" w:space="0" w:color="auto"/>
        <w:bottom w:val="none" w:sz="0" w:space="0" w:color="auto"/>
        <w:right w:val="none" w:sz="0" w:space="0" w:color="auto"/>
      </w:divBdr>
    </w:div>
    <w:div w:id="64108413">
      <w:bodyDiv w:val="1"/>
      <w:marLeft w:val="0"/>
      <w:marRight w:val="0"/>
      <w:marTop w:val="0"/>
      <w:marBottom w:val="0"/>
      <w:divBdr>
        <w:top w:val="none" w:sz="0" w:space="0" w:color="auto"/>
        <w:left w:val="none" w:sz="0" w:space="0" w:color="auto"/>
        <w:bottom w:val="none" w:sz="0" w:space="0" w:color="auto"/>
        <w:right w:val="none" w:sz="0" w:space="0" w:color="auto"/>
      </w:divBdr>
    </w:div>
    <w:div w:id="78530044">
      <w:bodyDiv w:val="1"/>
      <w:marLeft w:val="0"/>
      <w:marRight w:val="0"/>
      <w:marTop w:val="0"/>
      <w:marBottom w:val="0"/>
      <w:divBdr>
        <w:top w:val="none" w:sz="0" w:space="0" w:color="auto"/>
        <w:left w:val="none" w:sz="0" w:space="0" w:color="auto"/>
        <w:bottom w:val="none" w:sz="0" w:space="0" w:color="auto"/>
        <w:right w:val="none" w:sz="0" w:space="0" w:color="auto"/>
      </w:divBdr>
    </w:div>
    <w:div w:id="82580479">
      <w:bodyDiv w:val="1"/>
      <w:marLeft w:val="0"/>
      <w:marRight w:val="0"/>
      <w:marTop w:val="0"/>
      <w:marBottom w:val="0"/>
      <w:divBdr>
        <w:top w:val="none" w:sz="0" w:space="0" w:color="auto"/>
        <w:left w:val="none" w:sz="0" w:space="0" w:color="auto"/>
        <w:bottom w:val="none" w:sz="0" w:space="0" w:color="auto"/>
        <w:right w:val="none" w:sz="0" w:space="0" w:color="auto"/>
      </w:divBdr>
    </w:div>
    <w:div w:id="90275418">
      <w:bodyDiv w:val="1"/>
      <w:marLeft w:val="0"/>
      <w:marRight w:val="0"/>
      <w:marTop w:val="0"/>
      <w:marBottom w:val="0"/>
      <w:divBdr>
        <w:top w:val="none" w:sz="0" w:space="0" w:color="auto"/>
        <w:left w:val="none" w:sz="0" w:space="0" w:color="auto"/>
        <w:bottom w:val="none" w:sz="0" w:space="0" w:color="auto"/>
        <w:right w:val="none" w:sz="0" w:space="0" w:color="auto"/>
      </w:divBdr>
    </w:div>
    <w:div w:id="90467027">
      <w:bodyDiv w:val="1"/>
      <w:marLeft w:val="0"/>
      <w:marRight w:val="0"/>
      <w:marTop w:val="0"/>
      <w:marBottom w:val="0"/>
      <w:divBdr>
        <w:top w:val="none" w:sz="0" w:space="0" w:color="auto"/>
        <w:left w:val="none" w:sz="0" w:space="0" w:color="auto"/>
        <w:bottom w:val="none" w:sz="0" w:space="0" w:color="auto"/>
        <w:right w:val="none" w:sz="0" w:space="0" w:color="auto"/>
      </w:divBdr>
    </w:div>
    <w:div w:id="95030633">
      <w:bodyDiv w:val="1"/>
      <w:marLeft w:val="0"/>
      <w:marRight w:val="0"/>
      <w:marTop w:val="0"/>
      <w:marBottom w:val="0"/>
      <w:divBdr>
        <w:top w:val="none" w:sz="0" w:space="0" w:color="auto"/>
        <w:left w:val="none" w:sz="0" w:space="0" w:color="auto"/>
        <w:bottom w:val="none" w:sz="0" w:space="0" w:color="auto"/>
        <w:right w:val="none" w:sz="0" w:space="0" w:color="auto"/>
      </w:divBdr>
    </w:div>
    <w:div w:id="98767061">
      <w:bodyDiv w:val="1"/>
      <w:marLeft w:val="0"/>
      <w:marRight w:val="0"/>
      <w:marTop w:val="0"/>
      <w:marBottom w:val="0"/>
      <w:divBdr>
        <w:top w:val="none" w:sz="0" w:space="0" w:color="auto"/>
        <w:left w:val="none" w:sz="0" w:space="0" w:color="auto"/>
        <w:bottom w:val="none" w:sz="0" w:space="0" w:color="auto"/>
        <w:right w:val="none" w:sz="0" w:space="0" w:color="auto"/>
      </w:divBdr>
    </w:div>
    <w:div w:id="100999205">
      <w:bodyDiv w:val="1"/>
      <w:marLeft w:val="0"/>
      <w:marRight w:val="0"/>
      <w:marTop w:val="0"/>
      <w:marBottom w:val="0"/>
      <w:divBdr>
        <w:top w:val="none" w:sz="0" w:space="0" w:color="auto"/>
        <w:left w:val="none" w:sz="0" w:space="0" w:color="auto"/>
        <w:bottom w:val="none" w:sz="0" w:space="0" w:color="auto"/>
        <w:right w:val="none" w:sz="0" w:space="0" w:color="auto"/>
      </w:divBdr>
    </w:div>
    <w:div w:id="106120023">
      <w:bodyDiv w:val="1"/>
      <w:marLeft w:val="0"/>
      <w:marRight w:val="0"/>
      <w:marTop w:val="0"/>
      <w:marBottom w:val="0"/>
      <w:divBdr>
        <w:top w:val="none" w:sz="0" w:space="0" w:color="auto"/>
        <w:left w:val="none" w:sz="0" w:space="0" w:color="auto"/>
        <w:bottom w:val="none" w:sz="0" w:space="0" w:color="auto"/>
        <w:right w:val="none" w:sz="0" w:space="0" w:color="auto"/>
      </w:divBdr>
    </w:div>
    <w:div w:id="106393084">
      <w:bodyDiv w:val="1"/>
      <w:marLeft w:val="0"/>
      <w:marRight w:val="0"/>
      <w:marTop w:val="0"/>
      <w:marBottom w:val="0"/>
      <w:divBdr>
        <w:top w:val="none" w:sz="0" w:space="0" w:color="auto"/>
        <w:left w:val="none" w:sz="0" w:space="0" w:color="auto"/>
        <w:bottom w:val="none" w:sz="0" w:space="0" w:color="auto"/>
        <w:right w:val="none" w:sz="0" w:space="0" w:color="auto"/>
      </w:divBdr>
    </w:div>
    <w:div w:id="111675401">
      <w:bodyDiv w:val="1"/>
      <w:marLeft w:val="0"/>
      <w:marRight w:val="0"/>
      <w:marTop w:val="0"/>
      <w:marBottom w:val="0"/>
      <w:divBdr>
        <w:top w:val="none" w:sz="0" w:space="0" w:color="auto"/>
        <w:left w:val="none" w:sz="0" w:space="0" w:color="auto"/>
        <w:bottom w:val="none" w:sz="0" w:space="0" w:color="auto"/>
        <w:right w:val="none" w:sz="0" w:space="0" w:color="auto"/>
      </w:divBdr>
    </w:div>
    <w:div w:id="116720831">
      <w:bodyDiv w:val="1"/>
      <w:marLeft w:val="0"/>
      <w:marRight w:val="0"/>
      <w:marTop w:val="0"/>
      <w:marBottom w:val="0"/>
      <w:divBdr>
        <w:top w:val="none" w:sz="0" w:space="0" w:color="auto"/>
        <w:left w:val="none" w:sz="0" w:space="0" w:color="auto"/>
        <w:bottom w:val="none" w:sz="0" w:space="0" w:color="auto"/>
        <w:right w:val="none" w:sz="0" w:space="0" w:color="auto"/>
      </w:divBdr>
    </w:div>
    <w:div w:id="133497562">
      <w:bodyDiv w:val="1"/>
      <w:marLeft w:val="0"/>
      <w:marRight w:val="0"/>
      <w:marTop w:val="0"/>
      <w:marBottom w:val="0"/>
      <w:divBdr>
        <w:top w:val="none" w:sz="0" w:space="0" w:color="auto"/>
        <w:left w:val="none" w:sz="0" w:space="0" w:color="auto"/>
        <w:bottom w:val="none" w:sz="0" w:space="0" w:color="auto"/>
        <w:right w:val="none" w:sz="0" w:space="0" w:color="auto"/>
      </w:divBdr>
    </w:div>
    <w:div w:id="141313741">
      <w:bodyDiv w:val="1"/>
      <w:marLeft w:val="0"/>
      <w:marRight w:val="0"/>
      <w:marTop w:val="0"/>
      <w:marBottom w:val="0"/>
      <w:divBdr>
        <w:top w:val="none" w:sz="0" w:space="0" w:color="auto"/>
        <w:left w:val="none" w:sz="0" w:space="0" w:color="auto"/>
        <w:bottom w:val="none" w:sz="0" w:space="0" w:color="auto"/>
        <w:right w:val="none" w:sz="0" w:space="0" w:color="auto"/>
      </w:divBdr>
    </w:div>
    <w:div w:id="144901305">
      <w:bodyDiv w:val="1"/>
      <w:marLeft w:val="0"/>
      <w:marRight w:val="0"/>
      <w:marTop w:val="0"/>
      <w:marBottom w:val="0"/>
      <w:divBdr>
        <w:top w:val="none" w:sz="0" w:space="0" w:color="auto"/>
        <w:left w:val="none" w:sz="0" w:space="0" w:color="auto"/>
        <w:bottom w:val="none" w:sz="0" w:space="0" w:color="auto"/>
        <w:right w:val="none" w:sz="0" w:space="0" w:color="auto"/>
      </w:divBdr>
    </w:div>
    <w:div w:id="147980850">
      <w:bodyDiv w:val="1"/>
      <w:marLeft w:val="0"/>
      <w:marRight w:val="0"/>
      <w:marTop w:val="0"/>
      <w:marBottom w:val="0"/>
      <w:divBdr>
        <w:top w:val="none" w:sz="0" w:space="0" w:color="auto"/>
        <w:left w:val="none" w:sz="0" w:space="0" w:color="auto"/>
        <w:bottom w:val="none" w:sz="0" w:space="0" w:color="auto"/>
        <w:right w:val="none" w:sz="0" w:space="0" w:color="auto"/>
      </w:divBdr>
    </w:div>
    <w:div w:id="149298285">
      <w:bodyDiv w:val="1"/>
      <w:marLeft w:val="0"/>
      <w:marRight w:val="0"/>
      <w:marTop w:val="0"/>
      <w:marBottom w:val="0"/>
      <w:divBdr>
        <w:top w:val="none" w:sz="0" w:space="0" w:color="auto"/>
        <w:left w:val="none" w:sz="0" w:space="0" w:color="auto"/>
        <w:bottom w:val="none" w:sz="0" w:space="0" w:color="auto"/>
        <w:right w:val="none" w:sz="0" w:space="0" w:color="auto"/>
      </w:divBdr>
    </w:div>
    <w:div w:id="149827660">
      <w:bodyDiv w:val="1"/>
      <w:marLeft w:val="0"/>
      <w:marRight w:val="0"/>
      <w:marTop w:val="0"/>
      <w:marBottom w:val="0"/>
      <w:divBdr>
        <w:top w:val="none" w:sz="0" w:space="0" w:color="auto"/>
        <w:left w:val="none" w:sz="0" w:space="0" w:color="auto"/>
        <w:bottom w:val="none" w:sz="0" w:space="0" w:color="auto"/>
        <w:right w:val="none" w:sz="0" w:space="0" w:color="auto"/>
      </w:divBdr>
    </w:div>
    <w:div w:id="154034545">
      <w:bodyDiv w:val="1"/>
      <w:marLeft w:val="0"/>
      <w:marRight w:val="0"/>
      <w:marTop w:val="0"/>
      <w:marBottom w:val="0"/>
      <w:divBdr>
        <w:top w:val="none" w:sz="0" w:space="0" w:color="auto"/>
        <w:left w:val="none" w:sz="0" w:space="0" w:color="auto"/>
        <w:bottom w:val="none" w:sz="0" w:space="0" w:color="auto"/>
        <w:right w:val="none" w:sz="0" w:space="0" w:color="auto"/>
      </w:divBdr>
    </w:div>
    <w:div w:id="161242792">
      <w:bodyDiv w:val="1"/>
      <w:marLeft w:val="0"/>
      <w:marRight w:val="0"/>
      <w:marTop w:val="0"/>
      <w:marBottom w:val="0"/>
      <w:divBdr>
        <w:top w:val="none" w:sz="0" w:space="0" w:color="auto"/>
        <w:left w:val="none" w:sz="0" w:space="0" w:color="auto"/>
        <w:bottom w:val="none" w:sz="0" w:space="0" w:color="auto"/>
        <w:right w:val="none" w:sz="0" w:space="0" w:color="auto"/>
      </w:divBdr>
    </w:div>
    <w:div w:id="165021624">
      <w:bodyDiv w:val="1"/>
      <w:marLeft w:val="0"/>
      <w:marRight w:val="0"/>
      <w:marTop w:val="0"/>
      <w:marBottom w:val="0"/>
      <w:divBdr>
        <w:top w:val="none" w:sz="0" w:space="0" w:color="auto"/>
        <w:left w:val="none" w:sz="0" w:space="0" w:color="auto"/>
        <w:bottom w:val="none" w:sz="0" w:space="0" w:color="auto"/>
        <w:right w:val="none" w:sz="0" w:space="0" w:color="auto"/>
      </w:divBdr>
    </w:div>
    <w:div w:id="167260722">
      <w:bodyDiv w:val="1"/>
      <w:marLeft w:val="0"/>
      <w:marRight w:val="0"/>
      <w:marTop w:val="0"/>
      <w:marBottom w:val="0"/>
      <w:divBdr>
        <w:top w:val="none" w:sz="0" w:space="0" w:color="auto"/>
        <w:left w:val="none" w:sz="0" w:space="0" w:color="auto"/>
        <w:bottom w:val="none" w:sz="0" w:space="0" w:color="auto"/>
        <w:right w:val="none" w:sz="0" w:space="0" w:color="auto"/>
      </w:divBdr>
    </w:div>
    <w:div w:id="168838708">
      <w:bodyDiv w:val="1"/>
      <w:marLeft w:val="0"/>
      <w:marRight w:val="0"/>
      <w:marTop w:val="0"/>
      <w:marBottom w:val="0"/>
      <w:divBdr>
        <w:top w:val="none" w:sz="0" w:space="0" w:color="auto"/>
        <w:left w:val="none" w:sz="0" w:space="0" w:color="auto"/>
        <w:bottom w:val="none" w:sz="0" w:space="0" w:color="auto"/>
        <w:right w:val="none" w:sz="0" w:space="0" w:color="auto"/>
      </w:divBdr>
    </w:div>
    <w:div w:id="172498273">
      <w:bodyDiv w:val="1"/>
      <w:marLeft w:val="0"/>
      <w:marRight w:val="0"/>
      <w:marTop w:val="0"/>
      <w:marBottom w:val="0"/>
      <w:divBdr>
        <w:top w:val="none" w:sz="0" w:space="0" w:color="auto"/>
        <w:left w:val="none" w:sz="0" w:space="0" w:color="auto"/>
        <w:bottom w:val="none" w:sz="0" w:space="0" w:color="auto"/>
        <w:right w:val="none" w:sz="0" w:space="0" w:color="auto"/>
      </w:divBdr>
    </w:div>
    <w:div w:id="174417386">
      <w:bodyDiv w:val="1"/>
      <w:marLeft w:val="0"/>
      <w:marRight w:val="0"/>
      <w:marTop w:val="0"/>
      <w:marBottom w:val="0"/>
      <w:divBdr>
        <w:top w:val="none" w:sz="0" w:space="0" w:color="auto"/>
        <w:left w:val="none" w:sz="0" w:space="0" w:color="auto"/>
        <w:bottom w:val="none" w:sz="0" w:space="0" w:color="auto"/>
        <w:right w:val="none" w:sz="0" w:space="0" w:color="auto"/>
      </w:divBdr>
    </w:div>
    <w:div w:id="182788324">
      <w:bodyDiv w:val="1"/>
      <w:marLeft w:val="0"/>
      <w:marRight w:val="0"/>
      <w:marTop w:val="0"/>
      <w:marBottom w:val="0"/>
      <w:divBdr>
        <w:top w:val="none" w:sz="0" w:space="0" w:color="auto"/>
        <w:left w:val="none" w:sz="0" w:space="0" w:color="auto"/>
        <w:bottom w:val="none" w:sz="0" w:space="0" w:color="auto"/>
        <w:right w:val="none" w:sz="0" w:space="0" w:color="auto"/>
      </w:divBdr>
    </w:div>
    <w:div w:id="190189002">
      <w:bodyDiv w:val="1"/>
      <w:marLeft w:val="0"/>
      <w:marRight w:val="0"/>
      <w:marTop w:val="0"/>
      <w:marBottom w:val="0"/>
      <w:divBdr>
        <w:top w:val="none" w:sz="0" w:space="0" w:color="auto"/>
        <w:left w:val="none" w:sz="0" w:space="0" w:color="auto"/>
        <w:bottom w:val="none" w:sz="0" w:space="0" w:color="auto"/>
        <w:right w:val="none" w:sz="0" w:space="0" w:color="auto"/>
      </w:divBdr>
    </w:div>
    <w:div w:id="190844901">
      <w:bodyDiv w:val="1"/>
      <w:marLeft w:val="0"/>
      <w:marRight w:val="0"/>
      <w:marTop w:val="0"/>
      <w:marBottom w:val="0"/>
      <w:divBdr>
        <w:top w:val="none" w:sz="0" w:space="0" w:color="auto"/>
        <w:left w:val="none" w:sz="0" w:space="0" w:color="auto"/>
        <w:bottom w:val="none" w:sz="0" w:space="0" w:color="auto"/>
        <w:right w:val="none" w:sz="0" w:space="0" w:color="auto"/>
      </w:divBdr>
    </w:div>
    <w:div w:id="196742881">
      <w:bodyDiv w:val="1"/>
      <w:marLeft w:val="0"/>
      <w:marRight w:val="0"/>
      <w:marTop w:val="0"/>
      <w:marBottom w:val="0"/>
      <w:divBdr>
        <w:top w:val="none" w:sz="0" w:space="0" w:color="auto"/>
        <w:left w:val="none" w:sz="0" w:space="0" w:color="auto"/>
        <w:bottom w:val="none" w:sz="0" w:space="0" w:color="auto"/>
        <w:right w:val="none" w:sz="0" w:space="0" w:color="auto"/>
      </w:divBdr>
    </w:div>
    <w:div w:id="197861853">
      <w:bodyDiv w:val="1"/>
      <w:marLeft w:val="0"/>
      <w:marRight w:val="0"/>
      <w:marTop w:val="0"/>
      <w:marBottom w:val="0"/>
      <w:divBdr>
        <w:top w:val="none" w:sz="0" w:space="0" w:color="auto"/>
        <w:left w:val="none" w:sz="0" w:space="0" w:color="auto"/>
        <w:bottom w:val="none" w:sz="0" w:space="0" w:color="auto"/>
        <w:right w:val="none" w:sz="0" w:space="0" w:color="auto"/>
      </w:divBdr>
    </w:div>
    <w:div w:id="199973297">
      <w:bodyDiv w:val="1"/>
      <w:marLeft w:val="0"/>
      <w:marRight w:val="0"/>
      <w:marTop w:val="0"/>
      <w:marBottom w:val="0"/>
      <w:divBdr>
        <w:top w:val="none" w:sz="0" w:space="0" w:color="auto"/>
        <w:left w:val="none" w:sz="0" w:space="0" w:color="auto"/>
        <w:bottom w:val="none" w:sz="0" w:space="0" w:color="auto"/>
        <w:right w:val="none" w:sz="0" w:space="0" w:color="auto"/>
      </w:divBdr>
    </w:div>
    <w:div w:id="208542699">
      <w:bodyDiv w:val="1"/>
      <w:marLeft w:val="0"/>
      <w:marRight w:val="0"/>
      <w:marTop w:val="0"/>
      <w:marBottom w:val="0"/>
      <w:divBdr>
        <w:top w:val="none" w:sz="0" w:space="0" w:color="auto"/>
        <w:left w:val="none" w:sz="0" w:space="0" w:color="auto"/>
        <w:bottom w:val="none" w:sz="0" w:space="0" w:color="auto"/>
        <w:right w:val="none" w:sz="0" w:space="0" w:color="auto"/>
      </w:divBdr>
    </w:div>
    <w:div w:id="215240229">
      <w:bodyDiv w:val="1"/>
      <w:marLeft w:val="0"/>
      <w:marRight w:val="0"/>
      <w:marTop w:val="0"/>
      <w:marBottom w:val="0"/>
      <w:divBdr>
        <w:top w:val="none" w:sz="0" w:space="0" w:color="auto"/>
        <w:left w:val="none" w:sz="0" w:space="0" w:color="auto"/>
        <w:bottom w:val="none" w:sz="0" w:space="0" w:color="auto"/>
        <w:right w:val="none" w:sz="0" w:space="0" w:color="auto"/>
      </w:divBdr>
    </w:div>
    <w:div w:id="232593064">
      <w:bodyDiv w:val="1"/>
      <w:marLeft w:val="0"/>
      <w:marRight w:val="0"/>
      <w:marTop w:val="0"/>
      <w:marBottom w:val="0"/>
      <w:divBdr>
        <w:top w:val="none" w:sz="0" w:space="0" w:color="auto"/>
        <w:left w:val="none" w:sz="0" w:space="0" w:color="auto"/>
        <w:bottom w:val="none" w:sz="0" w:space="0" w:color="auto"/>
        <w:right w:val="none" w:sz="0" w:space="0" w:color="auto"/>
      </w:divBdr>
    </w:div>
    <w:div w:id="256061313">
      <w:bodyDiv w:val="1"/>
      <w:marLeft w:val="0"/>
      <w:marRight w:val="0"/>
      <w:marTop w:val="0"/>
      <w:marBottom w:val="0"/>
      <w:divBdr>
        <w:top w:val="none" w:sz="0" w:space="0" w:color="auto"/>
        <w:left w:val="none" w:sz="0" w:space="0" w:color="auto"/>
        <w:bottom w:val="none" w:sz="0" w:space="0" w:color="auto"/>
        <w:right w:val="none" w:sz="0" w:space="0" w:color="auto"/>
      </w:divBdr>
    </w:div>
    <w:div w:id="256180636">
      <w:bodyDiv w:val="1"/>
      <w:marLeft w:val="0"/>
      <w:marRight w:val="0"/>
      <w:marTop w:val="0"/>
      <w:marBottom w:val="0"/>
      <w:divBdr>
        <w:top w:val="none" w:sz="0" w:space="0" w:color="auto"/>
        <w:left w:val="none" w:sz="0" w:space="0" w:color="auto"/>
        <w:bottom w:val="none" w:sz="0" w:space="0" w:color="auto"/>
        <w:right w:val="none" w:sz="0" w:space="0" w:color="auto"/>
      </w:divBdr>
    </w:div>
    <w:div w:id="256519204">
      <w:bodyDiv w:val="1"/>
      <w:marLeft w:val="0"/>
      <w:marRight w:val="0"/>
      <w:marTop w:val="0"/>
      <w:marBottom w:val="0"/>
      <w:divBdr>
        <w:top w:val="none" w:sz="0" w:space="0" w:color="auto"/>
        <w:left w:val="none" w:sz="0" w:space="0" w:color="auto"/>
        <w:bottom w:val="none" w:sz="0" w:space="0" w:color="auto"/>
        <w:right w:val="none" w:sz="0" w:space="0" w:color="auto"/>
      </w:divBdr>
    </w:div>
    <w:div w:id="261575715">
      <w:bodyDiv w:val="1"/>
      <w:marLeft w:val="0"/>
      <w:marRight w:val="0"/>
      <w:marTop w:val="0"/>
      <w:marBottom w:val="0"/>
      <w:divBdr>
        <w:top w:val="none" w:sz="0" w:space="0" w:color="auto"/>
        <w:left w:val="none" w:sz="0" w:space="0" w:color="auto"/>
        <w:bottom w:val="none" w:sz="0" w:space="0" w:color="auto"/>
        <w:right w:val="none" w:sz="0" w:space="0" w:color="auto"/>
      </w:divBdr>
    </w:div>
    <w:div w:id="267347717">
      <w:bodyDiv w:val="1"/>
      <w:marLeft w:val="0"/>
      <w:marRight w:val="0"/>
      <w:marTop w:val="0"/>
      <w:marBottom w:val="0"/>
      <w:divBdr>
        <w:top w:val="none" w:sz="0" w:space="0" w:color="auto"/>
        <w:left w:val="none" w:sz="0" w:space="0" w:color="auto"/>
        <w:bottom w:val="none" w:sz="0" w:space="0" w:color="auto"/>
        <w:right w:val="none" w:sz="0" w:space="0" w:color="auto"/>
      </w:divBdr>
    </w:div>
    <w:div w:id="272253652">
      <w:bodyDiv w:val="1"/>
      <w:marLeft w:val="0"/>
      <w:marRight w:val="0"/>
      <w:marTop w:val="0"/>
      <w:marBottom w:val="0"/>
      <w:divBdr>
        <w:top w:val="none" w:sz="0" w:space="0" w:color="auto"/>
        <w:left w:val="none" w:sz="0" w:space="0" w:color="auto"/>
        <w:bottom w:val="none" w:sz="0" w:space="0" w:color="auto"/>
        <w:right w:val="none" w:sz="0" w:space="0" w:color="auto"/>
      </w:divBdr>
    </w:div>
    <w:div w:id="275722482">
      <w:bodyDiv w:val="1"/>
      <w:marLeft w:val="0"/>
      <w:marRight w:val="0"/>
      <w:marTop w:val="0"/>
      <w:marBottom w:val="0"/>
      <w:divBdr>
        <w:top w:val="none" w:sz="0" w:space="0" w:color="auto"/>
        <w:left w:val="none" w:sz="0" w:space="0" w:color="auto"/>
        <w:bottom w:val="none" w:sz="0" w:space="0" w:color="auto"/>
        <w:right w:val="none" w:sz="0" w:space="0" w:color="auto"/>
      </w:divBdr>
    </w:div>
    <w:div w:id="283314922">
      <w:bodyDiv w:val="1"/>
      <w:marLeft w:val="0"/>
      <w:marRight w:val="0"/>
      <w:marTop w:val="0"/>
      <w:marBottom w:val="0"/>
      <w:divBdr>
        <w:top w:val="none" w:sz="0" w:space="0" w:color="auto"/>
        <w:left w:val="none" w:sz="0" w:space="0" w:color="auto"/>
        <w:bottom w:val="none" w:sz="0" w:space="0" w:color="auto"/>
        <w:right w:val="none" w:sz="0" w:space="0" w:color="auto"/>
      </w:divBdr>
    </w:div>
    <w:div w:id="284579452">
      <w:bodyDiv w:val="1"/>
      <w:marLeft w:val="0"/>
      <w:marRight w:val="0"/>
      <w:marTop w:val="0"/>
      <w:marBottom w:val="0"/>
      <w:divBdr>
        <w:top w:val="none" w:sz="0" w:space="0" w:color="auto"/>
        <w:left w:val="none" w:sz="0" w:space="0" w:color="auto"/>
        <w:bottom w:val="none" w:sz="0" w:space="0" w:color="auto"/>
        <w:right w:val="none" w:sz="0" w:space="0" w:color="auto"/>
      </w:divBdr>
    </w:div>
    <w:div w:id="285622768">
      <w:bodyDiv w:val="1"/>
      <w:marLeft w:val="0"/>
      <w:marRight w:val="0"/>
      <w:marTop w:val="0"/>
      <w:marBottom w:val="0"/>
      <w:divBdr>
        <w:top w:val="none" w:sz="0" w:space="0" w:color="auto"/>
        <w:left w:val="none" w:sz="0" w:space="0" w:color="auto"/>
        <w:bottom w:val="none" w:sz="0" w:space="0" w:color="auto"/>
        <w:right w:val="none" w:sz="0" w:space="0" w:color="auto"/>
      </w:divBdr>
    </w:div>
    <w:div w:id="286739254">
      <w:bodyDiv w:val="1"/>
      <w:marLeft w:val="0"/>
      <w:marRight w:val="0"/>
      <w:marTop w:val="0"/>
      <w:marBottom w:val="0"/>
      <w:divBdr>
        <w:top w:val="none" w:sz="0" w:space="0" w:color="auto"/>
        <w:left w:val="none" w:sz="0" w:space="0" w:color="auto"/>
        <w:bottom w:val="none" w:sz="0" w:space="0" w:color="auto"/>
        <w:right w:val="none" w:sz="0" w:space="0" w:color="auto"/>
      </w:divBdr>
    </w:div>
    <w:div w:id="298533870">
      <w:bodyDiv w:val="1"/>
      <w:marLeft w:val="0"/>
      <w:marRight w:val="0"/>
      <w:marTop w:val="0"/>
      <w:marBottom w:val="0"/>
      <w:divBdr>
        <w:top w:val="none" w:sz="0" w:space="0" w:color="auto"/>
        <w:left w:val="none" w:sz="0" w:space="0" w:color="auto"/>
        <w:bottom w:val="none" w:sz="0" w:space="0" w:color="auto"/>
        <w:right w:val="none" w:sz="0" w:space="0" w:color="auto"/>
      </w:divBdr>
    </w:div>
    <w:div w:id="300228332">
      <w:bodyDiv w:val="1"/>
      <w:marLeft w:val="0"/>
      <w:marRight w:val="0"/>
      <w:marTop w:val="0"/>
      <w:marBottom w:val="0"/>
      <w:divBdr>
        <w:top w:val="none" w:sz="0" w:space="0" w:color="auto"/>
        <w:left w:val="none" w:sz="0" w:space="0" w:color="auto"/>
        <w:bottom w:val="none" w:sz="0" w:space="0" w:color="auto"/>
        <w:right w:val="none" w:sz="0" w:space="0" w:color="auto"/>
      </w:divBdr>
    </w:div>
    <w:div w:id="300353432">
      <w:bodyDiv w:val="1"/>
      <w:marLeft w:val="0"/>
      <w:marRight w:val="0"/>
      <w:marTop w:val="0"/>
      <w:marBottom w:val="0"/>
      <w:divBdr>
        <w:top w:val="none" w:sz="0" w:space="0" w:color="auto"/>
        <w:left w:val="none" w:sz="0" w:space="0" w:color="auto"/>
        <w:bottom w:val="none" w:sz="0" w:space="0" w:color="auto"/>
        <w:right w:val="none" w:sz="0" w:space="0" w:color="auto"/>
      </w:divBdr>
    </w:div>
    <w:div w:id="305206879">
      <w:bodyDiv w:val="1"/>
      <w:marLeft w:val="0"/>
      <w:marRight w:val="0"/>
      <w:marTop w:val="0"/>
      <w:marBottom w:val="0"/>
      <w:divBdr>
        <w:top w:val="none" w:sz="0" w:space="0" w:color="auto"/>
        <w:left w:val="none" w:sz="0" w:space="0" w:color="auto"/>
        <w:bottom w:val="none" w:sz="0" w:space="0" w:color="auto"/>
        <w:right w:val="none" w:sz="0" w:space="0" w:color="auto"/>
      </w:divBdr>
    </w:div>
    <w:div w:id="306740909">
      <w:bodyDiv w:val="1"/>
      <w:marLeft w:val="0"/>
      <w:marRight w:val="0"/>
      <w:marTop w:val="0"/>
      <w:marBottom w:val="0"/>
      <w:divBdr>
        <w:top w:val="none" w:sz="0" w:space="0" w:color="auto"/>
        <w:left w:val="none" w:sz="0" w:space="0" w:color="auto"/>
        <w:bottom w:val="none" w:sz="0" w:space="0" w:color="auto"/>
        <w:right w:val="none" w:sz="0" w:space="0" w:color="auto"/>
      </w:divBdr>
    </w:div>
    <w:div w:id="306856471">
      <w:bodyDiv w:val="1"/>
      <w:marLeft w:val="0"/>
      <w:marRight w:val="0"/>
      <w:marTop w:val="0"/>
      <w:marBottom w:val="0"/>
      <w:divBdr>
        <w:top w:val="none" w:sz="0" w:space="0" w:color="auto"/>
        <w:left w:val="none" w:sz="0" w:space="0" w:color="auto"/>
        <w:bottom w:val="none" w:sz="0" w:space="0" w:color="auto"/>
        <w:right w:val="none" w:sz="0" w:space="0" w:color="auto"/>
      </w:divBdr>
    </w:div>
    <w:div w:id="311908186">
      <w:bodyDiv w:val="1"/>
      <w:marLeft w:val="0"/>
      <w:marRight w:val="0"/>
      <w:marTop w:val="0"/>
      <w:marBottom w:val="0"/>
      <w:divBdr>
        <w:top w:val="none" w:sz="0" w:space="0" w:color="auto"/>
        <w:left w:val="none" w:sz="0" w:space="0" w:color="auto"/>
        <w:bottom w:val="none" w:sz="0" w:space="0" w:color="auto"/>
        <w:right w:val="none" w:sz="0" w:space="0" w:color="auto"/>
      </w:divBdr>
    </w:div>
    <w:div w:id="320357040">
      <w:bodyDiv w:val="1"/>
      <w:marLeft w:val="0"/>
      <w:marRight w:val="0"/>
      <w:marTop w:val="0"/>
      <w:marBottom w:val="0"/>
      <w:divBdr>
        <w:top w:val="none" w:sz="0" w:space="0" w:color="auto"/>
        <w:left w:val="none" w:sz="0" w:space="0" w:color="auto"/>
        <w:bottom w:val="none" w:sz="0" w:space="0" w:color="auto"/>
        <w:right w:val="none" w:sz="0" w:space="0" w:color="auto"/>
      </w:divBdr>
    </w:div>
    <w:div w:id="331295079">
      <w:bodyDiv w:val="1"/>
      <w:marLeft w:val="0"/>
      <w:marRight w:val="0"/>
      <w:marTop w:val="0"/>
      <w:marBottom w:val="0"/>
      <w:divBdr>
        <w:top w:val="none" w:sz="0" w:space="0" w:color="auto"/>
        <w:left w:val="none" w:sz="0" w:space="0" w:color="auto"/>
        <w:bottom w:val="none" w:sz="0" w:space="0" w:color="auto"/>
        <w:right w:val="none" w:sz="0" w:space="0" w:color="auto"/>
      </w:divBdr>
    </w:div>
    <w:div w:id="355039042">
      <w:bodyDiv w:val="1"/>
      <w:marLeft w:val="0"/>
      <w:marRight w:val="0"/>
      <w:marTop w:val="0"/>
      <w:marBottom w:val="0"/>
      <w:divBdr>
        <w:top w:val="none" w:sz="0" w:space="0" w:color="auto"/>
        <w:left w:val="none" w:sz="0" w:space="0" w:color="auto"/>
        <w:bottom w:val="none" w:sz="0" w:space="0" w:color="auto"/>
        <w:right w:val="none" w:sz="0" w:space="0" w:color="auto"/>
      </w:divBdr>
    </w:div>
    <w:div w:id="355349935">
      <w:bodyDiv w:val="1"/>
      <w:marLeft w:val="0"/>
      <w:marRight w:val="0"/>
      <w:marTop w:val="0"/>
      <w:marBottom w:val="0"/>
      <w:divBdr>
        <w:top w:val="none" w:sz="0" w:space="0" w:color="auto"/>
        <w:left w:val="none" w:sz="0" w:space="0" w:color="auto"/>
        <w:bottom w:val="none" w:sz="0" w:space="0" w:color="auto"/>
        <w:right w:val="none" w:sz="0" w:space="0" w:color="auto"/>
      </w:divBdr>
    </w:div>
    <w:div w:id="360519689">
      <w:bodyDiv w:val="1"/>
      <w:marLeft w:val="0"/>
      <w:marRight w:val="0"/>
      <w:marTop w:val="0"/>
      <w:marBottom w:val="0"/>
      <w:divBdr>
        <w:top w:val="none" w:sz="0" w:space="0" w:color="auto"/>
        <w:left w:val="none" w:sz="0" w:space="0" w:color="auto"/>
        <w:bottom w:val="none" w:sz="0" w:space="0" w:color="auto"/>
        <w:right w:val="none" w:sz="0" w:space="0" w:color="auto"/>
      </w:divBdr>
    </w:div>
    <w:div w:id="362218028">
      <w:bodyDiv w:val="1"/>
      <w:marLeft w:val="0"/>
      <w:marRight w:val="0"/>
      <w:marTop w:val="0"/>
      <w:marBottom w:val="0"/>
      <w:divBdr>
        <w:top w:val="none" w:sz="0" w:space="0" w:color="auto"/>
        <w:left w:val="none" w:sz="0" w:space="0" w:color="auto"/>
        <w:bottom w:val="none" w:sz="0" w:space="0" w:color="auto"/>
        <w:right w:val="none" w:sz="0" w:space="0" w:color="auto"/>
      </w:divBdr>
    </w:div>
    <w:div w:id="369377261">
      <w:bodyDiv w:val="1"/>
      <w:marLeft w:val="0"/>
      <w:marRight w:val="0"/>
      <w:marTop w:val="0"/>
      <w:marBottom w:val="0"/>
      <w:divBdr>
        <w:top w:val="none" w:sz="0" w:space="0" w:color="auto"/>
        <w:left w:val="none" w:sz="0" w:space="0" w:color="auto"/>
        <w:bottom w:val="none" w:sz="0" w:space="0" w:color="auto"/>
        <w:right w:val="none" w:sz="0" w:space="0" w:color="auto"/>
      </w:divBdr>
    </w:div>
    <w:div w:id="376274758">
      <w:bodyDiv w:val="1"/>
      <w:marLeft w:val="0"/>
      <w:marRight w:val="0"/>
      <w:marTop w:val="0"/>
      <w:marBottom w:val="0"/>
      <w:divBdr>
        <w:top w:val="none" w:sz="0" w:space="0" w:color="auto"/>
        <w:left w:val="none" w:sz="0" w:space="0" w:color="auto"/>
        <w:bottom w:val="none" w:sz="0" w:space="0" w:color="auto"/>
        <w:right w:val="none" w:sz="0" w:space="0" w:color="auto"/>
      </w:divBdr>
    </w:div>
    <w:div w:id="376395856">
      <w:bodyDiv w:val="1"/>
      <w:marLeft w:val="0"/>
      <w:marRight w:val="0"/>
      <w:marTop w:val="0"/>
      <w:marBottom w:val="0"/>
      <w:divBdr>
        <w:top w:val="none" w:sz="0" w:space="0" w:color="auto"/>
        <w:left w:val="none" w:sz="0" w:space="0" w:color="auto"/>
        <w:bottom w:val="none" w:sz="0" w:space="0" w:color="auto"/>
        <w:right w:val="none" w:sz="0" w:space="0" w:color="auto"/>
      </w:divBdr>
    </w:div>
    <w:div w:id="376590372">
      <w:bodyDiv w:val="1"/>
      <w:marLeft w:val="0"/>
      <w:marRight w:val="0"/>
      <w:marTop w:val="0"/>
      <w:marBottom w:val="0"/>
      <w:divBdr>
        <w:top w:val="none" w:sz="0" w:space="0" w:color="auto"/>
        <w:left w:val="none" w:sz="0" w:space="0" w:color="auto"/>
        <w:bottom w:val="none" w:sz="0" w:space="0" w:color="auto"/>
        <w:right w:val="none" w:sz="0" w:space="0" w:color="auto"/>
      </w:divBdr>
    </w:div>
    <w:div w:id="379012318">
      <w:bodyDiv w:val="1"/>
      <w:marLeft w:val="0"/>
      <w:marRight w:val="0"/>
      <w:marTop w:val="0"/>
      <w:marBottom w:val="0"/>
      <w:divBdr>
        <w:top w:val="none" w:sz="0" w:space="0" w:color="auto"/>
        <w:left w:val="none" w:sz="0" w:space="0" w:color="auto"/>
        <w:bottom w:val="none" w:sz="0" w:space="0" w:color="auto"/>
        <w:right w:val="none" w:sz="0" w:space="0" w:color="auto"/>
      </w:divBdr>
    </w:div>
    <w:div w:id="392705707">
      <w:bodyDiv w:val="1"/>
      <w:marLeft w:val="0"/>
      <w:marRight w:val="0"/>
      <w:marTop w:val="0"/>
      <w:marBottom w:val="0"/>
      <w:divBdr>
        <w:top w:val="none" w:sz="0" w:space="0" w:color="auto"/>
        <w:left w:val="none" w:sz="0" w:space="0" w:color="auto"/>
        <w:bottom w:val="none" w:sz="0" w:space="0" w:color="auto"/>
        <w:right w:val="none" w:sz="0" w:space="0" w:color="auto"/>
      </w:divBdr>
    </w:div>
    <w:div w:id="398943607">
      <w:bodyDiv w:val="1"/>
      <w:marLeft w:val="0"/>
      <w:marRight w:val="0"/>
      <w:marTop w:val="0"/>
      <w:marBottom w:val="0"/>
      <w:divBdr>
        <w:top w:val="none" w:sz="0" w:space="0" w:color="auto"/>
        <w:left w:val="none" w:sz="0" w:space="0" w:color="auto"/>
        <w:bottom w:val="none" w:sz="0" w:space="0" w:color="auto"/>
        <w:right w:val="none" w:sz="0" w:space="0" w:color="auto"/>
      </w:divBdr>
    </w:div>
    <w:div w:id="403988261">
      <w:bodyDiv w:val="1"/>
      <w:marLeft w:val="0"/>
      <w:marRight w:val="0"/>
      <w:marTop w:val="0"/>
      <w:marBottom w:val="0"/>
      <w:divBdr>
        <w:top w:val="none" w:sz="0" w:space="0" w:color="auto"/>
        <w:left w:val="none" w:sz="0" w:space="0" w:color="auto"/>
        <w:bottom w:val="none" w:sz="0" w:space="0" w:color="auto"/>
        <w:right w:val="none" w:sz="0" w:space="0" w:color="auto"/>
      </w:divBdr>
    </w:div>
    <w:div w:id="407582228">
      <w:bodyDiv w:val="1"/>
      <w:marLeft w:val="0"/>
      <w:marRight w:val="0"/>
      <w:marTop w:val="0"/>
      <w:marBottom w:val="0"/>
      <w:divBdr>
        <w:top w:val="none" w:sz="0" w:space="0" w:color="auto"/>
        <w:left w:val="none" w:sz="0" w:space="0" w:color="auto"/>
        <w:bottom w:val="none" w:sz="0" w:space="0" w:color="auto"/>
        <w:right w:val="none" w:sz="0" w:space="0" w:color="auto"/>
      </w:divBdr>
    </w:div>
    <w:div w:id="410583124">
      <w:bodyDiv w:val="1"/>
      <w:marLeft w:val="0"/>
      <w:marRight w:val="0"/>
      <w:marTop w:val="0"/>
      <w:marBottom w:val="0"/>
      <w:divBdr>
        <w:top w:val="none" w:sz="0" w:space="0" w:color="auto"/>
        <w:left w:val="none" w:sz="0" w:space="0" w:color="auto"/>
        <w:bottom w:val="none" w:sz="0" w:space="0" w:color="auto"/>
        <w:right w:val="none" w:sz="0" w:space="0" w:color="auto"/>
      </w:divBdr>
    </w:div>
    <w:div w:id="413089265">
      <w:bodyDiv w:val="1"/>
      <w:marLeft w:val="0"/>
      <w:marRight w:val="0"/>
      <w:marTop w:val="0"/>
      <w:marBottom w:val="0"/>
      <w:divBdr>
        <w:top w:val="none" w:sz="0" w:space="0" w:color="auto"/>
        <w:left w:val="none" w:sz="0" w:space="0" w:color="auto"/>
        <w:bottom w:val="none" w:sz="0" w:space="0" w:color="auto"/>
        <w:right w:val="none" w:sz="0" w:space="0" w:color="auto"/>
      </w:divBdr>
    </w:div>
    <w:div w:id="431517436">
      <w:bodyDiv w:val="1"/>
      <w:marLeft w:val="0"/>
      <w:marRight w:val="0"/>
      <w:marTop w:val="0"/>
      <w:marBottom w:val="0"/>
      <w:divBdr>
        <w:top w:val="none" w:sz="0" w:space="0" w:color="auto"/>
        <w:left w:val="none" w:sz="0" w:space="0" w:color="auto"/>
        <w:bottom w:val="none" w:sz="0" w:space="0" w:color="auto"/>
        <w:right w:val="none" w:sz="0" w:space="0" w:color="auto"/>
      </w:divBdr>
    </w:div>
    <w:div w:id="432408652">
      <w:bodyDiv w:val="1"/>
      <w:marLeft w:val="0"/>
      <w:marRight w:val="0"/>
      <w:marTop w:val="0"/>
      <w:marBottom w:val="0"/>
      <w:divBdr>
        <w:top w:val="none" w:sz="0" w:space="0" w:color="auto"/>
        <w:left w:val="none" w:sz="0" w:space="0" w:color="auto"/>
        <w:bottom w:val="none" w:sz="0" w:space="0" w:color="auto"/>
        <w:right w:val="none" w:sz="0" w:space="0" w:color="auto"/>
      </w:divBdr>
    </w:div>
    <w:div w:id="434130388">
      <w:bodyDiv w:val="1"/>
      <w:marLeft w:val="0"/>
      <w:marRight w:val="0"/>
      <w:marTop w:val="0"/>
      <w:marBottom w:val="0"/>
      <w:divBdr>
        <w:top w:val="none" w:sz="0" w:space="0" w:color="auto"/>
        <w:left w:val="none" w:sz="0" w:space="0" w:color="auto"/>
        <w:bottom w:val="none" w:sz="0" w:space="0" w:color="auto"/>
        <w:right w:val="none" w:sz="0" w:space="0" w:color="auto"/>
      </w:divBdr>
    </w:div>
    <w:div w:id="439104588">
      <w:bodyDiv w:val="1"/>
      <w:marLeft w:val="0"/>
      <w:marRight w:val="0"/>
      <w:marTop w:val="0"/>
      <w:marBottom w:val="0"/>
      <w:divBdr>
        <w:top w:val="none" w:sz="0" w:space="0" w:color="auto"/>
        <w:left w:val="none" w:sz="0" w:space="0" w:color="auto"/>
        <w:bottom w:val="none" w:sz="0" w:space="0" w:color="auto"/>
        <w:right w:val="none" w:sz="0" w:space="0" w:color="auto"/>
      </w:divBdr>
    </w:div>
    <w:div w:id="441651934">
      <w:bodyDiv w:val="1"/>
      <w:marLeft w:val="0"/>
      <w:marRight w:val="0"/>
      <w:marTop w:val="0"/>
      <w:marBottom w:val="0"/>
      <w:divBdr>
        <w:top w:val="none" w:sz="0" w:space="0" w:color="auto"/>
        <w:left w:val="none" w:sz="0" w:space="0" w:color="auto"/>
        <w:bottom w:val="none" w:sz="0" w:space="0" w:color="auto"/>
        <w:right w:val="none" w:sz="0" w:space="0" w:color="auto"/>
      </w:divBdr>
    </w:div>
    <w:div w:id="444084576">
      <w:bodyDiv w:val="1"/>
      <w:marLeft w:val="0"/>
      <w:marRight w:val="0"/>
      <w:marTop w:val="0"/>
      <w:marBottom w:val="0"/>
      <w:divBdr>
        <w:top w:val="none" w:sz="0" w:space="0" w:color="auto"/>
        <w:left w:val="none" w:sz="0" w:space="0" w:color="auto"/>
        <w:bottom w:val="none" w:sz="0" w:space="0" w:color="auto"/>
        <w:right w:val="none" w:sz="0" w:space="0" w:color="auto"/>
      </w:divBdr>
    </w:div>
    <w:div w:id="445123515">
      <w:bodyDiv w:val="1"/>
      <w:marLeft w:val="0"/>
      <w:marRight w:val="0"/>
      <w:marTop w:val="0"/>
      <w:marBottom w:val="0"/>
      <w:divBdr>
        <w:top w:val="none" w:sz="0" w:space="0" w:color="auto"/>
        <w:left w:val="none" w:sz="0" w:space="0" w:color="auto"/>
        <w:bottom w:val="none" w:sz="0" w:space="0" w:color="auto"/>
        <w:right w:val="none" w:sz="0" w:space="0" w:color="auto"/>
      </w:divBdr>
    </w:div>
    <w:div w:id="445546231">
      <w:bodyDiv w:val="1"/>
      <w:marLeft w:val="0"/>
      <w:marRight w:val="0"/>
      <w:marTop w:val="0"/>
      <w:marBottom w:val="0"/>
      <w:divBdr>
        <w:top w:val="none" w:sz="0" w:space="0" w:color="auto"/>
        <w:left w:val="none" w:sz="0" w:space="0" w:color="auto"/>
        <w:bottom w:val="none" w:sz="0" w:space="0" w:color="auto"/>
        <w:right w:val="none" w:sz="0" w:space="0" w:color="auto"/>
      </w:divBdr>
    </w:div>
    <w:div w:id="447772103">
      <w:bodyDiv w:val="1"/>
      <w:marLeft w:val="0"/>
      <w:marRight w:val="0"/>
      <w:marTop w:val="0"/>
      <w:marBottom w:val="0"/>
      <w:divBdr>
        <w:top w:val="none" w:sz="0" w:space="0" w:color="auto"/>
        <w:left w:val="none" w:sz="0" w:space="0" w:color="auto"/>
        <w:bottom w:val="none" w:sz="0" w:space="0" w:color="auto"/>
        <w:right w:val="none" w:sz="0" w:space="0" w:color="auto"/>
      </w:divBdr>
    </w:div>
    <w:div w:id="449865423">
      <w:bodyDiv w:val="1"/>
      <w:marLeft w:val="0"/>
      <w:marRight w:val="0"/>
      <w:marTop w:val="0"/>
      <w:marBottom w:val="0"/>
      <w:divBdr>
        <w:top w:val="none" w:sz="0" w:space="0" w:color="auto"/>
        <w:left w:val="none" w:sz="0" w:space="0" w:color="auto"/>
        <w:bottom w:val="none" w:sz="0" w:space="0" w:color="auto"/>
        <w:right w:val="none" w:sz="0" w:space="0" w:color="auto"/>
      </w:divBdr>
    </w:div>
    <w:div w:id="453409288">
      <w:bodyDiv w:val="1"/>
      <w:marLeft w:val="0"/>
      <w:marRight w:val="0"/>
      <w:marTop w:val="0"/>
      <w:marBottom w:val="0"/>
      <w:divBdr>
        <w:top w:val="none" w:sz="0" w:space="0" w:color="auto"/>
        <w:left w:val="none" w:sz="0" w:space="0" w:color="auto"/>
        <w:bottom w:val="none" w:sz="0" w:space="0" w:color="auto"/>
        <w:right w:val="none" w:sz="0" w:space="0" w:color="auto"/>
      </w:divBdr>
    </w:div>
    <w:div w:id="457379109">
      <w:bodyDiv w:val="1"/>
      <w:marLeft w:val="0"/>
      <w:marRight w:val="0"/>
      <w:marTop w:val="0"/>
      <w:marBottom w:val="0"/>
      <w:divBdr>
        <w:top w:val="none" w:sz="0" w:space="0" w:color="auto"/>
        <w:left w:val="none" w:sz="0" w:space="0" w:color="auto"/>
        <w:bottom w:val="none" w:sz="0" w:space="0" w:color="auto"/>
        <w:right w:val="none" w:sz="0" w:space="0" w:color="auto"/>
      </w:divBdr>
    </w:div>
    <w:div w:id="458495722">
      <w:bodyDiv w:val="1"/>
      <w:marLeft w:val="0"/>
      <w:marRight w:val="0"/>
      <w:marTop w:val="0"/>
      <w:marBottom w:val="0"/>
      <w:divBdr>
        <w:top w:val="none" w:sz="0" w:space="0" w:color="auto"/>
        <w:left w:val="none" w:sz="0" w:space="0" w:color="auto"/>
        <w:bottom w:val="none" w:sz="0" w:space="0" w:color="auto"/>
        <w:right w:val="none" w:sz="0" w:space="0" w:color="auto"/>
      </w:divBdr>
    </w:div>
    <w:div w:id="463012363">
      <w:bodyDiv w:val="1"/>
      <w:marLeft w:val="0"/>
      <w:marRight w:val="0"/>
      <w:marTop w:val="0"/>
      <w:marBottom w:val="0"/>
      <w:divBdr>
        <w:top w:val="none" w:sz="0" w:space="0" w:color="auto"/>
        <w:left w:val="none" w:sz="0" w:space="0" w:color="auto"/>
        <w:bottom w:val="none" w:sz="0" w:space="0" w:color="auto"/>
        <w:right w:val="none" w:sz="0" w:space="0" w:color="auto"/>
      </w:divBdr>
    </w:div>
    <w:div w:id="465664995">
      <w:bodyDiv w:val="1"/>
      <w:marLeft w:val="0"/>
      <w:marRight w:val="0"/>
      <w:marTop w:val="0"/>
      <w:marBottom w:val="0"/>
      <w:divBdr>
        <w:top w:val="none" w:sz="0" w:space="0" w:color="auto"/>
        <w:left w:val="none" w:sz="0" w:space="0" w:color="auto"/>
        <w:bottom w:val="none" w:sz="0" w:space="0" w:color="auto"/>
        <w:right w:val="none" w:sz="0" w:space="0" w:color="auto"/>
      </w:divBdr>
    </w:div>
    <w:div w:id="469984685">
      <w:bodyDiv w:val="1"/>
      <w:marLeft w:val="0"/>
      <w:marRight w:val="0"/>
      <w:marTop w:val="0"/>
      <w:marBottom w:val="0"/>
      <w:divBdr>
        <w:top w:val="none" w:sz="0" w:space="0" w:color="auto"/>
        <w:left w:val="none" w:sz="0" w:space="0" w:color="auto"/>
        <w:bottom w:val="none" w:sz="0" w:space="0" w:color="auto"/>
        <w:right w:val="none" w:sz="0" w:space="0" w:color="auto"/>
      </w:divBdr>
    </w:div>
    <w:div w:id="482743591">
      <w:bodyDiv w:val="1"/>
      <w:marLeft w:val="0"/>
      <w:marRight w:val="0"/>
      <w:marTop w:val="0"/>
      <w:marBottom w:val="0"/>
      <w:divBdr>
        <w:top w:val="none" w:sz="0" w:space="0" w:color="auto"/>
        <w:left w:val="none" w:sz="0" w:space="0" w:color="auto"/>
        <w:bottom w:val="none" w:sz="0" w:space="0" w:color="auto"/>
        <w:right w:val="none" w:sz="0" w:space="0" w:color="auto"/>
      </w:divBdr>
    </w:div>
    <w:div w:id="483818413">
      <w:bodyDiv w:val="1"/>
      <w:marLeft w:val="0"/>
      <w:marRight w:val="0"/>
      <w:marTop w:val="0"/>
      <w:marBottom w:val="0"/>
      <w:divBdr>
        <w:top w:val="none" w:sz="0" w:space="0" w:color="auto"/>
        <w:left w:val="none" w:sz="0" w:space="0" w:color="auto"/>
        <w:bottom w:val="none" w:sz="0" w:space="0" w:color="auto"/>
        <w:right w:val="none" w:sz="0" w:space="0" w:color="auto"/>
      </w:divBdr>
    </w:div>
    <w:div w:id="486021032">
      <w:bodyDiv w:val="1"/>
      <w:marLeft w:val="0"/>
      <w:marRight w:val="0"/>
      <w:marTop w:val="0"/>
      <w:marBottom w:val="0"/>
      <w:divBdr>
        <w:top w:val="none" w:sz="0" w:space="0" w:color="auto"/>
        <w:left w:val="none" w:sz="0" w:space="0" w:color="auto"/>
        <w:bottom w:val="none" w:sz="0" w:space="0" w:color="auto"/>
        <w:right w:val="none" w:sz="0" w:space="0" w:color="auto"/>
      </w:divBdr>
    </w:div>
    <w:div w:id="493379909">
      <w:bodyDiv w:val="1"/>
      <w:marLeft w:val="0"/>
      <w:marRight w:val="0"/>
      <w:marTop w:val="0"/>
      <w:marBottom w:val="0"/>
      <w:divBdr>
        <w:top w:val="none" w:sz="0" w:space="0" w:color="auto"/>
        <w:left w:val="none" w:sz="0" w:space="0" w:color="auto"/>
        <w:bottom w:val="none" w:sz="0" w:space="0" w:color="auto"/>
        <w:right w:val="none" w:sz="0" w:space="0" w:color="auto"/>
      </w:divBdr>
    </w:div>
    <w:div w:id="505826719">
      <w:bodyDiv w:val="1"/>
      <w:marLeft w:val="0"/>
      <w:marRight w:val="0"/>
      <w:marTop w:val="0"/>
      <w:marBottom w:val="0"/>
      <w:divBdr>
        <w:top w:val="none" w:sz="0" w:space="0" w:color="auto"/>
        <w:left w:val="none" w:sz="0" w:space="0" w:color="auto"/>
        <w:bottom w:val="none" w:sz="0" w:space="0" w:color="auto"/>
        <w:right w:val="none" w:sz="0" w:space="0" w:color="auto"/>
      </w:divBdr>
    </w:div>
    <w:div w:id="507790166">
      <w:bodyDiv w:val="1"/>
      <w:marLeft w:val="0"/>
      <w:marRight w:val="0"/>
      <w:marTop w:val="0"/>
      <w:marBottom w:val="0"/>
      <w:divBdr>
        <w:top w:val="none" w:sz="0" w:space="0" w:color="auto"/>
        <w:left w:val="none" w:sz="0" w:space="0" w:color="auto"/>
        <w:bottom w:val="none" w:sz="0" w:space="0" w:color="auto"/>
        <w:right w:val="none" w:sz="0" w:space="0" w:color="auto"/>
      </w:divBdr>
    </w:div>
    <w:div w:id="512498504">
      <w:bodyDiv w:val="1"/>
      <w:marLeft w:val="0"/>
      <w:marRight w:val="0"/>
      <w:marTop w:val="0"/>
      <w:marBottom w:val="0"/>
      <w:divBdr>
        <w:top w:val="none" w:sz="0" w:space="0" w:color="auto"/>
        <w:left w:val="none" w:sz="0" w:space="0" w:color="auto"/>
        <w:bottom w:val="none" w:sz="0" w:space="0" w:color="auto"/>
        <w:right w:val="none" w:sz="0" w:space="0" w:color="auto"/>
      </w:divBdr>
    </w:div>
    <w:div w:id="516162490">
      <w:bodyDiv w:val="1"/>
      <w:marLeft w:val="0"/>
      <w:marRight w:val="0"/>
      <w:marTop w:val="0"/>
      <w:marBottom w:val="0"/>
      <w:divBdr>
        <w:top w:val="none" w:sz="0" w:space="0" w:color="auto"/>
        <w:left w:val="none" w:sz="0" w:space="0" w:color="auto"/>
        <w:bottom w:val="none" w:sz="0" w:space="0" w:color="auto"/>
        <w:right w:val="none" w:sz="0" w:space="0" w:color="auto"/>
      </w:divBdr>
    </w:div>
    <w:div w:id="519900647">
      <w:bodyDiv w:val="1"/>
      <w:marLeft w:val="0"/>
      <w:marRight w:val="0"/>
      <w:marTop w:val="0"/>
      <w:marBottom w:val="0"/>
      <w:divBdr>
        <w:top w:val="none" w:sz="0" w:space="0" w:color="auto"/>
        <w:left w:val="none" w:sz="0" w:space="0" w:color="auto"/>
        <w:bottom w:val="none" w:sz="0" w:space="0" w:color="auto"/>
        <w:right w:val="none" w:sz="0" w:space="0" w:color="auto"/>
      </w:divBdr>
    </w:div>
    <w:div w:id="520776888">
      <w:bodyDiv w:val="1"/>
      <w:marLeft w:val="0"/>
      <w:marRight w:val="0"/>
      <w:marTop w:val="0"/>
      <w:marBottom w:val="0"/>
      <w:divBdr>
        <w:top w:val="none" w:sz="0" w:space="0" w:color="auto"/>
        <w:left w:val="none" w:sz="0" w:space="0" w:color="auto"/>
        <w:bottom w:val="none" w:sz="0" w:space="0" w:color="auto"/>
        <w:right w:val="none" w:sz="0" w:space="0" w:color="auto"/>
      </w:divBdr>
    </w:div>
    <w:div w:id="520900215">
      <w:bodyDiv w:val="1"/>
      <w:marLeft w:val="0"/>
      <w:marRight w:val="0"/>
      <w:marTop w:val="0"/>
      <w:marBottom w:val="0"/>
      <w:divBdr>
        <w:top w:val="none" w:sz="0" w:space="0" w:color="auto"/>
        <w:left w:val="none" w:sz="0" w:space="0" w:color="auto"/>
        <w:bottom w:val="none" w:sz="0" w:space="0" w:color="auto"/>
        <w:right w:val="none" w:sz="0" w:space="0" w:color="auto"/>
      </w:divBdr>
    </w:div>
    <w:div w:id="530414504">
      <w:bodyDiv w:val="1"/>
      <w:marLeft w:val="0"/>
      <w:marRight w:val="0"/>
      <w:marTop w:val="0"/>
      <w:marBottom w:val="0"/>
      <w:divBdr>
        <w:top w:val="none" w:sz="0" w:space="0" w:color="auto"/>
        <w:left w:val="none" w:sz="0" w:space="0" w:color="auto"/>
        <w:bottom w:val="none" w:sz="0" w:space="0" w:color="auto"/>
        <w:right w:val="none" w:sz="0" w:space="0" w:color="auto"/>
      </w:divBdr>
    </w:div>
    <w:div w:id="537474678">
      <w:bodyDiv w:val="1"/>
      <w:marLeft w:val="0"/>
      <w:marRight w:val="0"/>
      <w:marTop w:val="0"/>
      <w:marBottom w:val="0"/>
      <w:divBdr>
        <w:top w:val="none" w:sz="0" w:space="0" w:color="auto"/>
        <w:left w:val="none" w:sz="0" w:space="0" w:color="auto"/>
        <w:bottom w:val="none" w:sz="0" w:space="0" w:color="auto"/>
        <w:right w:val="none" w:sz="0" w:space="0" w:color="auto"/>
      </w:divBdr>
    </w:div>
    <w:div w:id="547378666">
      <w:bodyDiv w:val="1"/>
      <w:marLeft w:val="0"/>
      <w:marRight w:val="0"/>
      <w:marTop w:val="0"/>
      <w:marBottom w:val="0"/>
      <w:divBdr>
        <w:top w:val="none" w:sz="0" w:space="0" w:color="auto"/>
        <w:left w:val="none" w:sz="0" w:space="0" w:color="auto"/>
        <w:bottom w:val="none" w:sz="0" w:space="0" w:color="auto"/>
        <w:right w:val="none" w:sz="0" w:space="0" w:color="auto"/>
      </w:divBdr>
    </w:div>
    <w:div w:id="551623202">
      <w:bodyDiv w:val="1"/>
      <w:marLeft w:val="0"/>
      <w:marRight w:val="0"/>
      <w:marTop w:val="0"/>
      <w:marBottom w:val="0"/>
      <w:divBdr>
        <w:top w:val="none" w:sz="0" w:space="0" w:color="auto"/>
        <w:left w:val="none" w:sz="0" w:space="0" w:color="auto"/>
        <w:bottom w:val="none" w:sz="0" w:space="0" w:color="auto"/>
        <w:right w:val="none" w:sz="0" w:space="0" w:color="auto"/>
      </w:divBdr>
    </w:div>
    <w:div w:id="555241080">
      <w:bodyDiv w:val="1"/>
      <w:marLeft w:val="0"/>
      <w:marRight w:val="0"/>
      <w:marTop w:val="0"/>
      <w:marBottom w:val="0"/>
      <w:divBdr>
        <w:top w:val="none" w:sz="0" w:space="0" w:color="auto"/>
        <w:left w:val="none" w:sz="0" w:space="0" w:color="auto"/>
        <w:bottom w:val="none" w:sz="0" w:space="0" w:color="auto"/>
        <w:right w:val="none" w:sz="0" w:space="0" w:color="auto"/>
      </w:divBdr>
    </w:div>
    <w:div w:id="557664733">
      <w:bodyDiv w:val="1"/>
      <w:marLeft w:val="0"/>
      <w:marRight w:val="0"/>
      <w:marTop w:val="0"/>
      <w:marBottom w:val="0"/>
      <w:divBdr>
        <w:top w:val="none" w:sz="0" w:space="0" w:color="auto"/>
        <w:left w:val="none" w:sz="0" w:space="0" w:color="auto"/>
        <w:bottom w:val="none" w:sz="0" w:space="0" w:color="auto"/>
        <w:right w:val="none" w:sz="0" w:space="0" w:color="auto"/>
      </w:divBdr>
    </w:div>
    <w:div w:id="571888182">
      <w:bodyDiv w:val="1"/>
      <w:marLeft w:val="0"/>
      <w:marRight w:val="0"/>
      <w:marTop w:val="0"/>
      <w:marBottom w:val="0"/>
      <w:divBdr>
        <w:top w:val="none" w:sz="0" w:space="0" w:color="auto"/>
        <w:left w:val="none" w:sz="0" w:space="0" w:color="auto"/>
        <w:bottom w:val="none" w:sz="0" w:space="0" w:color="auto"/>
        <w:right w:val="none" w:sz="0" w:space="0" w:color="auto"/>
      </w:divBdr>
    </w:div>
    <w:div w:id="573440442">
      <w:bodyDiv w:val="1"/>
      <w:marLeft w:val="0"/>
      <w:marRight w:val="0"/>
      <w:marTop w:val="0"/>
      <w:marBottom w:val="0"/>
      <w:divBdr>
        <w:top w:val="none" w:sz="0" w:space="0" w:color="auto"/>
        <w:left w:val="none" w:sz="0" w:space="0" w:color="auto"/>
        <w:bottom w:val="none" w:sz="0" w:space="0" w:color="auto"/>
        <w:right w:val="none" w:sz="0" w:space="0" w:color="auto"/>
      </w:divBdr>
    </w:div>
    <w:div w:id="577831478">
      <w:bodyDiv w:val="1"/>
      <w:marLeft w:val="0"/>
      <w:marRight w:val="0"/>
      <w:marTop w:val="0"/>
      <w:marBottom w:val="0"/>
      <w:divBdr>
        <w:top w:val="none" w:sz="0" w:space="0" w:color="auto"/>
        <w:left w:val="none" w:sz="0" w:space="0" w:color="auto"/>
        <w:bottom w:val="none" w:sz="0" w:space="0" w:color="auto"/>
        <w:right w:val="none" w:sz="0" w:space="0" w:color="auto"/>
      </w:divBdr>
    </w:div>
    <w:div w:id="579293030">
      <w:bodyDiv w:val="1"/>
      <w:marLeft w:val="0"/>
      <w:marRight w:val="0"/>
      <w:marTop w:val="0"/>
      <w:marBottom w:val="0"/>
      <w:divBdr>
        <w:top w:val="none" w:sz="0" w:space="0" w:color="auto"/>
        <w:left w:val="none" w:sz="0" w:space="0" w:color="auto"/>
        <w:bottom w:val="none" w:sz="0" w:space="0" w:color="auto"/>
        <w:right w:val="none" w:sz="0" w:space="0" w:color="auto"/>
      </w:divBdr>
    </w:div>
    <w:div w:id="588655987">
      <w:bodyDiv w:val="1"/>
      <w:marLeft w:val="0"/>
      <w:marRight w:val="0"/>
      <w:marTop w:val="0"/>
      <w:marBottom w:val="0"/>
      <w:divBdr>
        <w:top w:val="none" w:sz="0" w:space="0" w:color="auto"/>
        <w:left w:val="none" w:sz="0" w:space="0" w:color="auto"/>
        <w:bottom w:val="none" w:sz="0" w:space="0" w:color="auto"/>
        <w:right w:val="none" w:sz="0" w:space="0" w:color="auto"/>
      </w:divBdr>
    </w:div>
    <w:div w:id="592205802">
      <w:bodyDiv w:val="1"/>
      <w:marLeft w:val="0"/>
      <w:marRight w:val="0"/>
      <w:marTop w:val="0"/>
      <w:marBottom w:val="0"/>
      <w:divBdr>
        <w:top w:val="none" w:sz="0" w:space="0" w:color="auto"/>
        <w:left w:val="none" w:sz="0" w:space="0" w:color="auto"/>
        <w:bottom w:val="none" w:sz="0" w:space="0" w:color="auto"/>
        <w:right w:val="none" w:sz="0" w:space="0" w:color="auto"/>
      </w:divBdr>
    </w:div>
    <w:div w:id="601694190">
      <w:bodyDiv w:val="1"/>
      <w:marLeft w:val="0"/>
      <w:marRight w:val="0"/>
      <w:marTop w:val="0"/>
      <w:marBottom w:val="0"/>
      <w:divBdr>
        <w:top w:val="none" w:sz="0" w:space="0" w:color="auto"/>
        <w:left w:val="none" w:sz="0" w:space="0" w:color="auto"/>
        <w:bottom w:val="none" w:sz="0" w:space="0" w:color="auto"/>
        <w:right w:val="none" w:sz="0" w:space="0" w:color="auto"/>
      </w:divBdr>
    </w:div>
    <w:div w:id="603726008">
      <w:bodyDiv w:val="1"/>
      <w:marLeft w:val="0"/>
      <w:marRight w:val="0"/>
      <w:marTop w:val="0"/>
      <w:marBottom w:val="0"/>
      <w:divBdr>
        <w:top w:val="none" w:sz="0" w:space="0" w:color="auto"/>
        <w:left w:val="none" w:sz="0" w:space="0" w:color="auto"/>
        <w:bottom w:val="none" w:sz="0" w:space="0" w:color="auto"/>
        <w:right w:val="none" w:sz="0" w:space="0" w:color="auto"/>
      </w:divBdr>
    </w:div>
    <w:div w:id="611087676">
      <w:bodyDiv w:val="1"/>
      <w:marLeft w:val="0"/>
      <w:marRight w:val="0"/>
      <w:marTop w:val="0"/>
      <w:marBottom w:val="0"/>
      <w:divBdr>
        <w:top w:val="none" w:sz="0" w:space="0" w:color="auto"/>
        <w:left w:val="none" w:sz="0" w:space="0" w:color="auto"/>
        <w:bottom w:val="none" w:sz="0" w:space="0" w:color="auto"/>
        <w:right w:val="none" w:sz="0" w:space="0" w:color="auto"/>
      </w:divBdr>
    </w:div>
    <w:div w:id="621694974">
      <w:bodyDiv w:val="1"/>
      <w:marLeft w:val="0"/>
      <w:marRight w:val="0"/>
      <w:marTop w:val="0"/>
      <w:marBottom w:val="0"/>
      <w:divBdr>
        <w:top w:val="none" w:sz="0" w:space="0" w:color="auto"/>
        <w:left w:val="none" w:sz="0" w:space="0" w:color="auto"/>
        <w:bottom w:val="none" w:sz="0" w:space="0" w:color="auto"/>
        <w:right w:val="none" w:sz="0" w:space="0" w:color="auto"/>
      </w:divBdr>
    </w:div>
    <w:div w:id="630984883">
      <w:bodyDiv w:val="1"/>
      <w:marLeft w:val="0"/>
      <w:marRight w:val="0"/>
      <w:marTop w:val="0"/>
      <w:marBottom w:val="0"/>
      <w:divBdr>
        <w:top w:val="none" w:sz="0" w:space="0" w:color="auto"/>
        <w:left w:val="none" w:sz="0" w:space="0" w:color="auto"/>
        <w:bottom w:val="none" w:sz="0" w:space="0" w:color="auto"/>
        <w:right w:val="none" w:sz="0" w:space="0" w:color="auto"/>
      </w:divBdr>
    </w:div>
    <w:div w:id="631442609">
      <w:bodyDiv w:val="1"/>
      <w:marLeft w:val="0"/>
      <w:marRight w:val="0"/>
      <w:marTop w:val="0"/>
      <w:marBottom w:val="0"/>
      <w:divBdr>
        <w:top w:val="none" w:sz="0" w:space="0" w:color="auto"/>
        <w:left w:val="none" w:sz="0" w:space="0" w:color="auto"/>
        <w:bottom w:val="none" w:sz="0" w:space="0" w:color="auto"/>
        <w:right w:val="none" w:sz="0" w:space="0" w:color="auto"/>
      </w:divBdr>
    </w:div>
    <w:div w:id="646397746">
      <w:bodyDiv w:val="1"/>
      <w:marLeft w:val="0"/>
      <w:marRight w:val="0"/>
      <w:marTop w:val="0"/>
      <w:marBottom w:val="0"/>
      <w:divBdr>
        <w:top w:val="none" w:sz="0" w:space="0" w:color="auto"/>
        <w:left w:val="none" w:sz="0" w:space="0" w:color="auto"/>
        <w:bottom w:val="none" w:sz="0" w:space="0" w:color="auto"/>
        <w:right w:val="none" w:sz="0" w:space="0" w:color="auto"/>
      </w:divBdr>
    </w:div>
    <w:div w:id="654186059">
      <w:bodyDiv w:val="1"/>
      <w:marLeft w:val="0"/>
      <w:marRight w:val="0"/>
      <w:marTop w:val="0"/>
      <w:marBottom w:val="0"/>
      <w:divBdr>
        <w:top w:val="none" w:sz="0" w:space="0" w:color="auto"/>
        <w:left w:val="none" w:sz="0" w:space="0" w:color="auto"/>
        <w:bottom w:val="none" w:sz="0" w:space="0" w:color="auto"/>
        <w:right w:val="none" w:sz="0" w:space="0" w:color="auto"/>
      </w:divBdr>
    </w:div>
    <w:div w:id="657735624">
      <w:bodyDiv w:val="1"/>
      <w:marLeft w:val="0"/>
      <w:marRight w:val="0"/>
      <w:marTop w:val="0"/>
      <w:marBottom w:val="0"/>
      <w:divBdr>
        <w:top w:val="none" w:sz="0" w:space="0" w:color="auto"/>
        <w:left w:val="none" w:sz="0" w:space="0" w:color="auto"/>
        <w:bottom w:val="none" w:sz="0" w:space="0" w:color="auto"/>
        <w:right w:val="none" w:sz="0" w:space="0" w:color="auto"/>
      </w:divBdr>
    </w:div>
    <w:div w:id="658340994">
      <w:bodyDiv w:val="1"/>
      <w:marLeft w:val="0"/>
      <w:marRight w:val="0"/>
      <w:marTop w:val="0"/>
      <w:marBottom w:val="0"/>
      <w:divBdr>
        <w:top w:val="none" w:sz="0" w:space="0" w:color="auto"/>
        <w:left w:val="none" w:sz="0" w:space="0" w:color="auto"/>
        <w:bottom w:val="none" w:sz="0" w:space="0" w:color="auto"/>
        <w:right w:val="none" w:sz="0" w:space="0" w:color="auto"/>
      </w:divBdr>
    </w:div>
    <w:div w:id="677587641">
      <w:bodyDiv w:val="1"/>
      <w:marLeft w:val="0"/>
      <w:marRight w:val="0"/>
      <w:marTop w:val="0"/>
      <w:marBottom w:val="0"/>
      <w:divBdr>
        <w:top w:val="none" w:sz="0" w:space="0" w:color="auto"/>
        <w:left w:val="none" w:sz="0" w:space="0" w:color="auto"/>
        <w:bottom w:val="none" w:sz="0" w:space="0" w:color="auto"/>
        <w:right w:val="none" w:sz="0" w:space="0" w:color="auto"/>
      </w:divBdr>
    </w:div>
    <w:div w:id="681129067">
      <w:bodyDiv w:val="1"/>
      <w:marLeft w:val="0"/>
      <w:marRight w:val="0"/>
      <w:marTop w:val="0"/>
      <w:marBottom w:val="0"/>
      <w:divBdr>
        <w:top w:val="none" w:sz="0" w:space="0" w:color="auto"/>
        <w:left w:val="none" w:sz="0" w:space="0" w:color="auto"/>
        <w:bottom w:val="none" w:sz="0" w:space="0" w:color="auto"/>
        <w:right w:val="none" w:sz="0" w:space="0" w:color="auto"/>
      </w:divBdr>
    </w:div>
    <w:div w:id="688064780">
      <w:bodyDiv w:val="1"/>
      <w:marLeft w:val="0"/>
      <w:marRight w:val="0"/>
      <w:marTop w:val="0"/>
      <w:marBottom w:val="0"/>
      <w:divBdr>
        <w:top w:val="none" w:sz="0" w:space="0" w:color="auto"/>
        <w:left w:val="none" w:sz="0" w:space="0" w:color="auto"/>
        <w:bottom w:val="none" w:sz="0" w:space="0" w:color="auto"/>
        <w:right w:val="none" w:sz="0" w:space="0" w:color="auto"/>
      </w:divBdr>
    </w:div>
    <w:div w:id="692154394">
      <w:bodyDiv w:val="1"/>
      <w:marLeft w:val="0"/>
      <w:marRight w:val="0"/>
      <w:marTop w:val="0"/>
      <w:marBottom w:val="0"/>
      <w:divBdr>
        <w:top w:val="none" w:sz="0" w:space="0" w:color="auto"/>
        <w:left w:val="none" w:sz="0" w:space="0" w:color="auto"/>
        <w:bottom w:val="none" w:sz="0" w:space="0" w:color="auto"/>
        <w:right w:val="none" w:sz="0" w:space="0" w:color="auto"/>
      </w:divBdr>
    </w:div>
    <w:div w:id="694766986">
      <w:bodyDiv w:val="1"/>
      <w:marLeft w:val="0"/>
      <w:marRight w:val="0"/>
      <w:marTop w:val="0"/>
      <w:marBottom w:val="0"/>
      <w:divBdr>
        <w:top w:val="none" w:sz="0" w:space="0" w:color="auto"/>
        <w:left w:val="none" w:sz="0" w:space="0" w:color="auto"/>
        <w:bottom w:val="none" w:sz="0" w:space="0" w:color="auto"/>
        <w:right w:val="none" w:sz="0" w:space="0" w:color="auto"/>
      </w:divBdr>
    </w:div>
    <w:div w:id="704448021">
      <w:bodyDiv w:val="1"/>
      <w:marLeft w:val="0"/>
      <w:marRight w:val="0"/>
      <w:marTop w:val="0"/>
      <w:marBottom w:val="0"/>
      <w:divBdr>
        <w:top w:val="none" w:sz="0" w:space="0" w:color="auto"/>
        <w:left w:val="none" w:sz="0" w:space="0" w:color="auto"/>
        <w:bottom w:val="none" w:sz="0" w:space="0" w:color="auto"/>
        <w:right w:val="none" w:sz="0" w:space="0" w:color="auto"/>
      </w:divBdr>
    </w:div>
    <w:div w:id="706218063">
      <w:bodyDiv w:val="1"/>
      <w:marLeft w:val="0"/>
      <w:marRight w:val="0"/>
      <w:marTop w:val="0"/>
      <w:marBottom w:val="0"/>
      <w:divBdr>
        <w:top w:val="none" w:sz="0" w:space="0" w:color="auto"/>
        <w:left w:val="none" w:sz="0" w:space="0" w:color="auto"/>
        <w:bottom w:val="none" w:sz="0" w:space="0" w:color="auto"/>
        <w:right w:val="none" w:sz="0" w:space="0" w:color="auto"/>
      </w:divBdr>
    </w:div>
    <w:div w:id="713700434">
      <w:bodyDiv w:val="1"/>
      <w:marLeft w:val="0"/>
      <w:marRight w:val="0"/>
      <w:marTop w:val="0"/>
      <w:marBottom w:val="0"/>
      <w:divBdr>
        <w:top w:val="none" w:sz="0" w:space="0" w:color="auto"/>
        <w:left w:val="none" w:sz="0" w:space="0" w:color="auto"/>
        <w:bottom w:val="none" w:sz="0" w:space="0" w:color="auto"/>
        <w:right w:val="none" w:sz="0" w:space="0" w:color="auto"/>
      </w:divBdr>
    </w:div>
    <w:div w:id="714962894">
      <w:bodyDiv w:val="1"/>
      <w:marLeft w:val="0"/>
      <w:marRight w:val="0"/>
      <w:marTop w:val="0"/>
      <w:marBottom w:val="0"/>
      <w:divBdr>
        <w:top w:val="none" w:sz="0" w:space="0" w:color="auto"/>
        <w:left w:val="none" w:sz="0" w:space="0" w:color="auto"/>
        <w:bottom w:val="none" w:sz="0" w:space="0" w:color="auto"/>
        <w:right w:val="none" w:sz="0" w:space="0" w:color="auto"/>
      </w:divBdr>
    </w:div>
    <w:div w:id="722481917">
      <w:bodyDiv w:val="1"/>
      <w:marLeft w:val="0"/>
      <w:marRight w:val="0"/>
      <w:marTop w:val="0"/>
      <w:marBottom w:val="0"/>
      <w:divBdr>
        <w:top w:val="none" w:sz="0" w:space="0" w:color="auto"/>
        <w:left w:val="none" w:sz="0" w:space="0" w:color="auto"/>
        <w:bottom w:val="none" w:sz="0" w:space="0" w:color="auto"/>
        <w:right w:val="none" w:sz="0" w:space="0" w:color="auto"/>
      </w:divBdr>
    </w:div>
    <w:div w:id="726538893">
      <w:bodyDiv w:val="1"/>
      <w:marLeft w:val="0"/>
      <w:marRight w:val="0"/>
      <w:marTop w:val="0"/>
      <w:marBottom w:val="0"/>
      <w:divBdr>
        <w:top w:val="none" w:sz="0" w:space="0" w:color="auto"/>
        <w:left w:val="none" w:sz="0" w:space="0" w:color="auto"/>
        <w:bottom w:val="none" w:sz="0" w:space="0" w:color="auto"/>
        <w:right w:val="none" w:sz="0" w:space="0" w:color="auto"/>
      </w:divBdr>
    </w:div>
    <w:div w:id="733116791">
      <w:bodyDiv w:val="1"/>
      <w:marLeft w:val="0"/>
      <w:marRight w:val="0"/>
      <w:marTop w:val="0"/>
      <w:marBottom w:val="0"/>
      <w:divBdr>
        <w:top w:val="none" w:sz="0" w:space="0" w:color="auto"/>
        <w:left w:val="none" w:sz="0" w:space="0" w:color="auto"/>
        <w:bottom w:val="none" w:sz="0" w:space="0" w:color="auto"/>
        <w:right w:val="none" w:sz="0" w:space="0" w:color="auto"/>
      </w:divBdr>
    </w:div>
    <w:div w:id="741148887">
      <w:bodyDiv w:val="1"/>
      <w:marLeft w:val="0"/>
      <w:marRight w:val="0"/>
      <w:marTop w:val="0"/>
      <w:marBottom w:val="0"/>
      <w:divBdr>
        <w:top w:val="none" w:sz="0" w:space="0" w:color="auto"/>
        <w:left w:val="none" w:sz="0" w:space="0" w:color="auto"/>
        <w:bottom w:val="none" w:sz="0" w:space="0" w:color="auto"/>
        <w:right w:val="none" w:sz="0" w:space="0" w:color="auto"/>
      </w:divBdr>
    </w:div>
    <w:div w:id="761725794">
      <w:bodyDiv w:val="1"/>
      <w:marLeft w:val="0"/>
      <w:marRight w:val="0"/>
      <w:marTop w:val="0"/>
      <w:marBottom w:val="0"/>
      <w:divBdr>
        <w:top w:val="none" w:sz="0" w:space="0" w:color="auto"/>
        <w:left w:val="none" w:sz="0" w:space="0" w:color="auto"/>
        <w:bottom w:val="none" w:sz="0" w:space="0" w:color="auto"/>
        <w:right w:val="none" w:sz="0" w:space="0" w:color="auto"/>
      </w:divBdr>
    </w:div>
    <w:div w:id="764376917">
      <w:bodyDiv w:val="1"/>
      <w:marLeft w:val="0"/>
      <w:marRight w:val="0"/>
      <w:marTop w:val="0"/>
      <w:marBottom w:val="0"/>
      <w:divBdr>
        <w:top w:val="none" w:sz="0" w:space="0" w:color="auto"/>
        <w:left w:val="none" w:sz="0" w:space="0" w:color="auto"/>
        <w:bottom w:val="none" w:sz="0" w:space="0" w:color="auto"/>
        <w:right w:val="none" w:sz="0" w:space="0" w:color="auto"/>
      </w:divBdr>
    </w:div>
    <w:div w:id="778570893">
      <w:bodyDiv w:val="1"/>
      <w:marLeft w:val="0"/>
      <w:marRight w:val="0"/>
      <w:marTop w:val="0"/>
      <w:marBottom w:val="0"/>
      <w:divBdr>
        <w:top w:val="none" w:sz="0" w:space="0" w:color="auto"/>
        <w:left w:val="none" w:sz="0" w:space="0" w:color="auto"/>
        <w:bottom w:val="none" w:sz="0" w:space="0" w:color="auto"/>
        <w:right w:val="none" w:sz="0" w:space="0" w:color="auto"/>
      </w:divBdr>
    </w:div>
    <w:div w:id="786005894">
      <w:bodyDiv w:val="1"/>
      <w:marLeft w:val="0"/>
      <w:marRight w:val="0"/>
      <w:marTop w:val="0"/>
      <w:marBottom w:val="0"/>
      <w:divBdr>
        <w:top w:val="none" w:sz="0" w:space="0" w:color="auto"/>
        <w:left w:val="none" w:sz="0" w:space="0" w:color="auto"/>
        <w:bottom w:val="none" w:sz="0" w:space="0" w:color="auto"/>
        <w:right w:val="none" w:sz="0" w:space="0" w:color="auto"/>
      </w:divBdr>
    </w:div>
    <w:div w:id="789400478">
      <w:bodyDiv w:val="1"/>
      <w:marLeft w:val="0"/>
      <w:marRight w:val="0"/>
      <w:marTop w:val="0"/>
      <w:marBottom w:val="0"/>
      <w:divBdr>
        <w:top w:val="none" w:sz="0" w:space="0" w:color="auto"/>
        <w:left w:val="none" w:sz="0" w:space="0" w:color="auto"/>
        <w:bottom w:val="none" w:sz="0" w:space="0" w:color="auto"/>
        <w:right w:val="none" w:sz="0" w:space="0" w:color="auto"/>
      </w:divBdr>
    </w:div>
    <w:div w:id="791560988">
      <w:bodyDiv w:val="1"/>
      <w:marLeft w:val="0"/>
      <w:marRight w:val="0"/>
      <w:marTop w:val="0"/>
      <w:marBottom w:val="0"/>
      <w:divBdr>
        <w:top w:val="none" w:sz="0" w:space="0" w:color="auto"/>
        <w:left w:val="none" w:sz="0" w:space="0" w:color="auto"/>
        <w:bottom w:val="none" w:sz="0" w:space="0" w:color="auto"/>
        <w:right w:val="none" w:sz="0" w:space="0" w:color="auto"/>
      </w:divBdr>
    </w:div>
    <w:div w:id="800270386">
      <w:bodyDiv w:val="1"/>
      <w:marLeft w:val="0"/>
      <w:marRight w:val="0"/>
      <w:marTop w:val="0"/>
      <w:marBottom w:val="0"/>
      <w:divBdr>
        <w:top w:val="none" w:sz="0" w:space="0" w:color="auto"/>
        <w:left w:val="none" w:sz="0" w:space="0" w:color="auto"/>
        <w:bottom w:val="none" w:sz="0" w:space="0" w:color="auto"/>
        <w:right w:val="none" w:sz="0" w:space="0" w:color="auto"/>
      </w:divBdr>
    </w:div>
    <w:div w:id="804470627">
      <w:bodyDiv w:val="1"/>
      <w:marLeft w:val="0"/>
      <w:marRight w:val="0"/>
      <w:marTop w:val="0"/>
      <w:marBottom w:val="0"/>
      <w:divBdr>
        <w:top w:val="none" w:sz="0" w:space="0" w:color="auto"/>
        <w:left w:val="none" w:sz="0" w:space="0" w:color="auto"/>
        <w:bottom w:val="none" w:sz="0" w:space="0" w:color="auto"/>
        <w:right w:val="none" w:sz="0" w:space="0" w:color="auto"/>
      </w:divBdr>
    </w:div>
    <w:div w:id="812601388">
      <w:bodyDiv w:val="1"/>
      <w:marLeft w:val="0"/>
      <w:marRight w:val="0"/>
      <w:marTop w:val="0"/>
      <w:marBottom w:val="0"/>
      <w:divBdr>
        <w:top w:val="none" w:sz="0" w:space="0" w:color="auto"/>
        <w:left w:val="none" w:sz="0" w:space="0" w:color="auto"/>
        <w:bottom w:val="none" w:sz="0" w:space="0" w:color="auto"/>
        <w:right w:val="none" w:sz="0" w:space="0" w:color="auto"/>
      </w:divBdr>
    </w:div>
    <w:div w:id="819342677">
      <w:bodyDiv w:val="1"/>
      <w:marLeft w:val="0"/>
      <w:marRight w:val="0"/>
      <w:marTop w:val="0"/>
      <w:marBottom w:val="0"/>
      <w:divBdr>
        <w:top w:val="none" w:sz="0" w:space="0" w:color="auto"/>
        <w:left w:val="none" w:sz="0" w:space="0" w:color="auto"/>
        <w:bottom w:val="none" w:sz="0" w:space="0" w:color="auto"/>
        <w:right w:val="none" w:sz="0" w:space="0" w:color="auto"/>
      </w:divBdr>
    </w:div>
    <w:div w:id="825125980">
      <w:bodyDiv w:val="1"/>
      <w:marLeft w:val="0"/>
      <w:marRight w:val="0"/>
      <w:marTop w:val="0"/>
      <w:marBottom w:val="0"/>
      <w:divBdr>
        <w:top w:val="none" w:sz="0" w:space="0" w:color="auto"/>
        <w:left w:val="none" w:sz="0" w:space="0" w:color="auto"/>
        <w:bottom w:val="none" w:sz="0" w:space="0" w:color="auto"/>
        <w:right w:val="none" w:sz="0" w:space="0" w:color="auto"/>
      </w:divBdr>
    </w:div>
    <w:div w:id="825705476">
      <w:bodyDiv w:val="1"/>
      <w:marLeft w:val="0"/>
      <w:marRight w:val="0"/>
      <w:marTop w:val="0"/>
      <w:marBottom w:val="0"/>
      <w:divBdr>
        <w:top w:val="none" w:sz="0" w:space="0" w:color="auto"/>
        <w:left w:val="none" w:sz="0" w:space="0" w:color="auto"/>
        <w:bottom w:val="none" w:sz="0" w:space="0" w:color="auto"/>
        <w:right w:val="none" w:sz="0" w:space="0" w:color="auto"/>
      </w:divBdr>
    </w:div>
    <w:div w:id="825900233">
      <w:bodyDiv w:val="1"/>
      <w:marLeft w:val="0"/>
      <w:marRight w:val="0"/>
      <w:marTop w:val="0"/>
      <w:marBottom w:val="0"/>
      <w:divBdr>
        <w:top w:val="none" w:sz="0" w:space="0" w:color="auto"/>
        <w:left w:val="none" w:sz="0" w:space="0" w:color="auto"/>
        <w:bottom w:val="none" w:sz="0" w:space="0" w:color="auto"/>
        <w:right w:val="none" w:sz="0" w:space="0" w:color="auto"/>
      </w:divBdr>
    </w:div>
    <w:div w:id="828788606">
      <w:bodyDiv w:val="1"/>
      <w:marLeft w:val="0"/>
      <w:marRight w:val="0"/>
      <w:marTop w:val="0"/>
      <w:marBottom w:val="0"/>
      <w:divBdr>
        <w:top w:val="none" w:sz="0" w:space="0" w:color="auto"/>
        <w:left w:val="none" w:sz="0" w:space="0" w:color="auto"/>
        <w:bottom w:val="none" w:sz="0" w:space="0" w:color="auto"/>
        <w:right w:val="none" w:sz="0" w:space="0" w:color="auto"/>
      </w:divBdr>
    </w:div>
    <w:div w:id="834416075">
      <w:bodyDiv w:val="1"/>
      <w:marLeft w:val="0"/>
      <w:marRight w:val="0"/>
      <w:marTop w:val="0"/>
      <w:marBottom w:val="0"/>
      <w:divBdr>
        <w:top w:val="none" w:sz="0" w:space="0" w:color="auto"/>
        <w:left w:val="none" w:sz="0" w:space="0" w:color="auto"/>
        <w:bottom w:val="none" w:sz="0" w:space="0" w:color="auto"/>
        <w:right w:val="none" w:sz="0" w:space="0" w:color="auto"/>
      </w:divBdr>
    </w:div>
    <w:div w:id="836768174">
      <w:bodyDiv w:val="1"/>
      <w:marLeft w:val="0"/>
      <w:marRight w:val="0"/>
      <w:marTop w:val="0"/>
      <w:marBottom w:val="0"/>
      <w:divBdr>
        <w:top w:val="none" w:sz="0" w:space="0" w:color="auto"/>
        <w:left w:val="none" w:sz="0" w:space="0" w:color="auto"/>
        <w:bottom w:val="none" w:sz="0" w:space="0" w:color="auto"/>
        <w:right w:val="none" w:sz="0" w:space="0" w:color="auto"/>
      </w:divBdr>
    </w:div>
    <w:div w:id="840654905">
      <w:bodyDiv w:val="1"/>
      <w:marLeft w:val="0"/>
      <w:marRight w:val="0"/>
      <w:marTop w:val="0"/>
      <w:marBottom w:val="0"/>
      <w:divBdr>
        <w:top w:val="none" w:sz="0" w:space="0" w:color="auto"/>
        <w:left w:val="none" w:sz="0" w:space="0" w:color="auto"/>
        <w:bottom w:val="none" w:sz="0" w:space="0" w:color="auto"/>
        <w:right w:val="none" w:sz="0" w:space="0" w:color="auto"/>
      </w:divBdr>
    </w:div>
    <w:div w:id="841700084">
      <w:bodyDiv w:val="1"/>
      <w:marLeft w:val="0"/>
      <w:marRight w:val="0"/>
      <w:marTop w:val="0"/>
      <w:marBottom w:val="0"/>
      <w:divBdr>
        <w:top w:val="none" w:sz="0" w:space="0" w:color="auto"/>
        <w:left w:val="none" w:sz="0" w:space="0" w:color="auto"/>
        <w:bottom w:val="none" w:sz="0" w:space="0" w:color="auto"/>
        <w:right w:val="none" w:sz="0" w:space="0" w:color="auto"/>
      </w:divBdr>
    </w:div>
    <w:div w:id="850292831">
      <w:bodyDiv w:val="1"/>
      <w:marLeft w:val="0"/>
      <w:marRight w:val="0"/>
      <w:marTop w:val="0"/>
      <w:marBottom w:val="0"/>
      <w:divBdr>
        <w:top w:val="none" w:sz="0" w:space="0" w:color="auto"/>
        <w:left w:val="none" w:sz="0" w:space="0" w:color="auto"/>
        <w:bottom w:val="none" w:sz="0" w:space="0" w:color="auto"/>
        <w:right w:val="none" w:sz="0" w:space="0" w:color="auto"/>
      </w:divBdr>
    </w:div>
    <w:div w:id="850724756">
      <w:bodyDiv w:val="1"/>
      <w:marLeft w:val="0"/>
      <w:marRight w:val="0"/>
      <w:marTop w:val="0"/>
      <w:marBottom w:val="0"/>
      <w:divBdr>
        <w:top w:val="none" w:sz="0" w:space="0" w:color="auto"/>
        <w:left w:val="none" w:sz="0" w:space="0" w:color="auto"/>
        <w:bottom w:val="none" w:sz="0" w:space="0" w:color="auto"/>
        <w:right w:val="none" w:sz="0" w:space="0" w:color="auto"/>
      </w:divBdr>
    </w:div>
    <w:div w:id="857430671">
      <w:bodyDiv w:val="1"/>
      <w:marLeft w:val="0"/>
      <w:marRight w:val="0"/>
      <w:marTop w:val="0"/>
      <w:marBottom w:val="0"/>
      <w:divBdr>
        <w:top w:val="none" w:sz="0" w:space="0" w:color="auto"/>
        <w:left w:val="none" w:sz="0" w:space="0" w:color="auto"/>
        <w:bottom w:val="none" w:sz="0" w:space="0" w:color="auto"/>
        <w:right w:val="none" w:sz="0" w:space="0" w:color="auto"/>
      </w:divBdr>
    </w:div>
    <w:div w:id="860778539">
      <w:bodyDiv w:val="1"/>
      <w:marLeft w:val="0"/>
      <w:marRight w:val="0"/>
      <w:marTop w:val="0"/>
      <w:marBottom w:val="0"/>
      <w:divBdr>
        <w:top w:val="none" w:sz="0" w:space="0" w:color="auto"/>
        <w:left w:val="none" w:sz="0" w:space="0" w:color="auto"/>
        <w:bottom w:val="none" w:sz="0" w:space="0" w:color="auto"/>
        <w:right w:val="none" w:sz="0" w:space="0" w:color="auto"/>
      </w:divBdr>
    </w:div>
    <w:div w:id="874122632">
      <w:bodyDiv w:val="1"/>
      <w:marLeft w:val="0"/>
      <w:marRight w:val="0"/>
      <w:marTop w:val="0"/>
      <w:marBottom w:val="0"/>
      <w:divBdr>
        <w:top w:val="none" w:sz="0" w:space="0" w:color="auto"/>
        <w:left w:val="none" w:sz="0" w:space="0" w:color="auto"/>
        <w:bottom w:val="none" w:sz="0" w:space="0" w:color="auto"/>
        <w:right w:val="none" w:sz="0" w:space="0" w:color="auto"/>
      </w:divBdr>
    </w:div>
    <w:div w:id="876089301">
      <w:bodyDiv w:val="1"/>
      <w:marLeft w:val="0"/>
      <w:marRight w:val="0"/>
      <w:marTop w:val="0"/>
      <w:marBottom w:val="0"/>
      <w:divBdr>
        <w:top w:val="none" w:sz="0" w:space="0" w:color="auto"/>
        <w:left w:val="none" w:sz="0" w:space="0" w:color="auto"/>
        <w:bottom w:val="none" w:sz="0" w:space="0" w:color="auto"/>
        <w:right w:val="none" w:sz="0" w:space="0" w:color="auto"/>
      </w:divBdr>
    </w:div>
    <w:div w:id="878323415">
      <w:bodyDiv w:val="1"/>
      <w:marLeft w:val="0"/>
      <w:marRight w:val="0"/>
      <w:marTop w:val="0"/>
      <w:marBottom w:val="0"/>
      <w:divBdr>
        <w:top w:val="none" w:sz="0" w:space="0" w:color="auto"/>
        <w:left w:val="none" w:sz="0" w:space="0" w:color="auto"/>
        <w:bottom w:val="none" w:sz="0" w:space="0" w:color="auto"/>
        <w:right w:val="none" w:sz="0" w:space="0" w:color="auto"/>
      </w:divBdr>
    </w:div>
    <w:div w:id="889146265">
      <w:bodyDiv w:val="1"/>
      <w:marLeft w:val="0"/>
      <w:marRight w:val="0"/>
      <w:marTop w:val="0"/>
      <w:marBottom w:val="0"/>
      <w:divBdr>
        <w:top w:val="none" w:sz="0" w:space="0" w:color="auto"/>
        <w:left w:val="none" w:sz="0" w:space="0" w:color="auto"/>
        <w:bottom w:val="none" w:sz="0" w:space="0" w:color="auto"/>
        <w:right w:val="none" w:sz="0" w:space="0" w:color="auto"/>
      </w:divBdr>
    </w:div>
    <w:div w:id="901672240">
      <w:bodyDiv w:val="1"/>
      <w:marLeft w:val="0"/>
      <w:marRight w:val="0"/>
      <w:marTop w:val="0"/>
      <w:marBottom w:val="0"/>
      <w:divBdr>
        <w:top w:val="none" w:sz="0" w:space="0" w:color="auto"/>
        <w:left w:val="none" w:sz="0" w:space="0" w:color="auto"/>
        <w:bottom w:val="none" w:sz="0" w:space="0" w:color="auto"/>
        <w:right w:val="none" w:sz="0" w:space="0" w:color="auto"/>
      </w:divBdr>
    </w:div>
    <w:div w:id="902566837">
      <w:bodyDiv w:val="1"/>
      <w:marLeft w:val="0"/>
      <w:marRight w:val="0"/>
      <w:marTop w:val="0"/>
      <w:marBottom w:val="0"/>
      <w:divBdr>
        <w:top w:val="none" w:sz="0" w:space="0" w:color="auto"/>
        <w:left w:val="none" w:sz="0" w:space="0" w:color="auto"/>
        <w:bottom w:val="none" w:sz="0" w:space="0" w:color="auto"/>
        <w:right w:val="none" w:sz="0" w:space="0" w:color="auto"/>
      </w:divBdr>
    </w:div>
    <w:div w:id="903030657">
      <w:bodyDiv w:val="1"/>
      <w:marLeft w:val="0"/>
      <w:marRight w:val="0"/>
      <w:marTop w:val="0"/>
      <w:marBottom w:val="0"/>
      <w:divBdr>
        <w:top w:val="none" w:sz="0" w:space="0" w:color="auto"/>
        <w:left w:val="none" w:sz="0" w:space="0" w:color="auto"/>
        <w:bottom w:val="none" w:sz="0" w:space="0" w:color="auto"/>
        <w:right w:val="none" w:sz="0" w:space="0" w:color="auto"/>
      </w:divBdr>
    </w:div>
    <w:div w:id="904217425">
      <w:bodyDiv w:val="1"/>
      <w:marLeft w:val="0"/>
      <w:marRight w:val="0"/>
      <w:marTop w:val="0"/>
      <w:marBottom w:val="0"/>
      <w:divBdr>
        <w:top w:val="none" w:sz="0" w:space="0" w:color="auto"/>
        <w:left w:val="none" w:sz="0" w:space="0" w:color="auto"/>
        <w:bottom w:val="none" w:sz="0" w:space="0" w:color="auto"/>
        <w:right w:val="none" w:sz="0" w:space="0" w:color="auto"/>
      </w:divBdr>
    </w:div>
    <w:div w:id="914707540">
      <w:bodyDiv w:val="1"/>
      <w:marLeft w:val="0"/>
      <w:marRight w:val="0"/>
      <w:marTop w:val="0"/>
      <w:marBottom w:val="0"/>
      <w:divBdr>
        <w:top w:val="none" w:sz="0" w:space="0" w:color="auto"/>
        <w:left w:val="none" w:sz="0" w:space="0" w:color="auto"/>
        <w:bottom w:val="none" w:sz="0" w:space="0" w:color="auto"/>
        <w:right w:val="none" w:sz="0" w:space="0" w:color="auto"/>
      </w:divBdr>
    </w:div>
    <w:div w:id="920021777">
      <w:bodyDiv w:val="1"/>
      <w:marLeft w:val="0"/>
      <w:marRight w:val="0"/>
      <w:marTop w:val="0"/>
      <w:marBottom w:val="0"/>
      <w:divBdr>
        <w:top w:val="none" w:sz="0" w:space="0" w:color="auto"/>
        <w:left w:val="none" w:sz="0" w:space="0" w:color="auto"/>
        <w:bottom w:val="none" w:sz="0" w:space="0" w:color="auto"/>
        <w:right w:val="none" w:sz="0" w:space="0" w:color="auto"/>
      </w:divBdr>
    </w:div>
    <w:div w:id="920795769">
      <w:bodyDiv w:val="1"/>
      <w:marLeft w:val="0"/>
      <w:marRight w:val="0"/>
      <w:marTop w:val="0"/>
      <w:marBottom w:val="0"/>
      <w:divBdr>
        <w:top w:val="none" w:sz="0" w:space="0" w:color="auto"/>
        <w:left w:val="none" w:sz="0" w:space="0" w:color="auto"/>
        <w:bottom w:val="none" w:sz="0" w:space="0" w:color="auto"/>
        <w:right w:val="none" w:sz="0" w:space="0" w:color="auto"/>
      </w:divBdr>
    </w:div>
    <w:div w:id="935402129">
      <w:bodyDiv w:val="1"/>
      <w:marLeft w:val="0"/>
      <w:marRight w:val="0"/>
      <w:marTop w:val="0"/>
      <w:marBottom w:val="0"/>
      <w:divBdr>
        <w:top w:val="none" w:sz="0" w:space="0" w:color="auto"/>
        <w:left w:val="none" w:sz="0" w:space="0" w:color="auto"/>
        <w:bottom w:val="none" w:sz="0" w:space="0" w:color="auto"/>
        <w:right w:val="none" w:sz="0" w:space="0" w:color="auto"/>
      </w:divBdr>
    </w:div>
    <w:div w:id="936864421">
      <w:bodyDiv w:val="1"/>
      <w:marLeft w:val="0"/>
      <w:marRight w:val="0"/>
      <w:marTop w:val="0"/>
      <w:marBottom w:val="0"/>
      <w:divBdr>
        <w:top w:val="none" w:sz="0" w:space="0" w:color="auto"/>
        <w:left w:val="none" w:sz="0" w:space="0" w:color="auto"/>
        <w:bottom w:val="none" w:sz="0" w:space="0" w:color="auto"/>
        <w:right w:val="none" w:sz="0" w:space="0" w:color="auto"/>
      </w:divBdr>
    </w:div>
    <w:div w:id="941837957">
      <w:bodyDiv w:val="1"/>
      <w:marLeft w:val="0"/>
      <w:marRight w:val="0"/>
      <w:marTop w:val="0"/>
      <w:marBottom w:val="0"/>
      <w:divBdr>
        <w:top w:val="none" w:sz="0" w:space="0" w:color="auto"/>
        <w:left w:val="none" w:sz="0" w:space="0" w:color="auto"/>
        <w:bottom w:val="none" w:sz="0" w:space="0" w:color="auto"/>
        <w:right w:val="none" w:sz="0" w:space="0" w:color="auto"/>
      </w:divBdr>
    </w:div>
    <w:div w:id="945573918">
      <w:bodyDiv w:val="1"/>
      <w:marLeft w:val="0"/>
      <w:marRight w:val="0"/>
      <w:marTop w:val="0"/>
      <w:marBottom w:val="0"/>
      <w:divBdr>
        <w:top w:val="none" w:sz="0" w:space="0" w:color="auto"/>
        <w:left w:val="none" w:sz="0" w:space="0" w:color="auto"/>
        <w:bottom w:val="none" w:sz="0" w:space="0" w:color="auto"/>
        <w:right w:val="none" w:sz="0" w:space="0" w:color="auto"/>
      </w:divBdr>
    </w:div>
    <w:div w:id="948199948">
      <w:bodyDiv w:val="1"/>
      <w:marLeft w:val="0"/>
      <w:marRight w:val="0"/>
      <w:marTop w:val="0"/>
      <w:marBottom w:val="0"/>
      <w:divBdr>
        <w:top w:val="none" w:sz="0" w:space="0" w:color="auto"/>
        <w:left w:val="none" w:sz="0" w:space="0" w:color="auto"/>
        <w:bottom w:val="none" w:sz="0" w:space="0" w:color="auto"/>
        <w:right w:val="none" w:sz="0" w:space="0" w:color="auto"/>
      </w:divBdr>
    </w:div>
    <w:div w:id="953824176">
      <w:bodyDiv w:val="1"/>
      <w:marLeft w:val="0"/>
      <w:marRight w:val="0"/>
      <w:marTop w:val="0"/>
      <w:marBottom w:val="0"/>
      <w:divBdr>
        <w:top w:val="none" w:sz="0" w:space="0" w:color="auto"/>
        <w:left w:val="none" w:sz="0" w:space="0" w:color="auto"/>
        <w:bottom w:val="none" w:sz="0" w:space="0" w:color="auto"/>
        <w:right w:val="none" w:sz="0" w:space="0" w:color="auto"/>
      </w:divBdr>
    </w:div>
    <w:div w:id="954405490">
      <w:bodyDiv w:val="1"/>
      <w:marLeft w:val="0"/>
      <w:marRight w:val="0"/>
      <w:marTop w:val="0"/>
      <w:marBottom w:val="0"/>
      <w:divBdr>
        <w:top w:val="none" w:sz="0" w:space="0" w:color="auto"/>
        <w:left w:val="none" w:sz="0" w:space="0" w:color="auto"/>
        <w:bottom w:val="none" w:sz="0" w:space="0" w:color="auto"/>
        <w:right w:val="none" w:sz="0" w:space="0" w:color="auto"/>
      </w:divBdr>
    </w:div>
    <w:div w:id="960957722">
      <w:bodyDiv w:val="1"/>
      <w:marLeft w:val="0"/>
      <w:marRight w:val="0"/>
      <w:marTop w:val="0"/>
      <w:marBottom w:val="0"/>
      <w:divBdr>
        <w:top w:val="none" w:sz="0" w:space="0" w:color="auto"/>
        <w:left w:val="none" w:sz="0" w:space="0" w:color="auto"/>
        <w:bottom w:val="none" w:sz="0" w:space="0" w:color="auto"/>
        <w:right w:val="none" w:sz="0" w:space="0" w:color="auto"/>
      </w:divBdr>
    </w:div>
    <w:div w:id="962930353">
      <w:bodyDiv w:val="1"/>
      <w:marLeft w:val="0"/>
      <w:marRight w:val="0"/>
      <w:marTop w:val="0"/>
      <w:marBottom w:val="0"/>
      <w:divBdr>
        <w:top w:val="none" w:sz="0" w:space="0" w:color="auto"/>
        <w:left w:val="none" w:sz="0" w:space="0" w:color="auto"/>
        <w:bottom w:val="none" w:sz="0" w:space="0" w:color="auto"/>
        <w:right w:val="none" w:sz="0" w:space="0" w:color="auto"/>
      </w:divBdr>
    </w:div>
    <w:div w:id="968586008">
      <w:bodyDiv w:val="1"/>
      <w:marLeft w:val="0"/>
      <w:marRight w:val="0"/>
      <w:marTop w:val="0"/>
      <w:marBottom w:val="0"/>
      <w:divBdr>
        <w:top w:val="none" w:sz="0" w:space="0" w:color="auto"/>
        <w:left w:val="none" w:sz="0" w:space="0" w:color="auto"/>
        <w:bottom w:val="none" w:sz="0" w:space="0" w:color="auto"/>
        <w:right w:val="none" w:sz="0" w:space="0" w:color="auto"/>
      </w:divBdr>
    </w:div>
    <w:div w:id="978345839">
      <w:bodyDiv w:val="1"/>
      <w:marLeft w:val="0"/>
      <w:marRight w:val="0"/>
      <w:marTop w:val="0"/>
      <w:marBottom w:val="0"/>
      <w:divBdr>
        <w:top w:val="none" w:sz="0" w:space="0" w:color="auto"/>
        <w:left w:val="none" w:sz="0" w:space="0" w:color="auto"/>
        <w:bottom w:val="none" w:sz="0" w:space="0" w:color="auto"/>
        <w:right w:val="none" w:sz="0" w:space="0" w:color="auto"/>
      </w:divBdr>
    </w:div>
    <w:div w:id="986669216">
      <w:bodyDiv w:val="1"/>
      <w:marLeft w:val="0"/>
      <w:marRight w:val="0"/>
      <w:marTop w:val="0"/>
      <w:marBottom w:val="0"/>
      <w:divBdr>
        <w:top w:val="none" w:sz="0" w:space="0" w:color="auto"/>
        <w:left w:val="none" w:sz="0" w:space="0" w:color="auto"/>
        <w:bottom w:val="none" w:sz="0" w:space="0" w:color="auto"/>
        <w:right w:val="none" w:sz="0" w:space="0" w:color="auto"/>
      </w:divBdr>
    </w:div>
    <w:div w:id="986861631">
      <w:bodyDiv w:val="1"/>
      <w:marLeft w:val="0"/>
      <w:marRight w:val="0"/>
      <w:marTop w:val="0"/>
      <w:marBottom w:val="0"/>
      <w:divBdr>
        <w:top w:val="none" w:sz="0" w:space="0" w:color="auto"/>
        <w:left w:val="none" w:sz="0" w:space="0" w:color="auto"/>
        <w:bottom w:val="none" w:sz="0" w:space="0" w:color="auto"/>
        <w:right w:val="none" w:sz="0" w:space="0" w:color="auto"/>
      </w:divBdr>
    </w:div>
    <w:div w:id="993141163">
      <w:bodyDiv w:val="1"/>
      <w:marLeft w:val="0"/>
      <w:marRight w:val="0"/>
      <w:marTop w:val="0"/>
      <w:marBottom w:val="0"/>
      <w:divBdr>
        <w:top w:val="none" w:sz="0" w:space="0" w:color="auto"/>
        <w:left w:val="none" w:sz="0" w:space="0" w:color="auto"/>
        <w:bottom w:val="none" w:sz="0" w:space="0" w:color="auto"/>
        <w:right w:val="none" w:sz="0" w:space="0" w:color="auto"/>
      </w:divBdr>
    </w:div>
    <w:div w:id="994334650">
      <w:bodyDiv w:val="1"/>
      <w:marLeft w:val="0"/>
      <w:marRight w:val="0"/>
      <w:marTop w:val="0"/>
      <w:marBottom w:val="0"/>
      <w:divBdr>
        <w:top w:val="none" w:sz="0" w:space="0" w:color="auto"/>
        <w:left w:val="none" w:sz="0" w:space="0" w:color="auto"/>
        <w:bottom w:val="none" w:sz="0" w:space="0" w:color="auto"/>
        <w:right w:val="none" w:sz="0" w:space="0" w:color="auto"/>
      </w:divBdr>
    </w:div>
    <w:div w:id="997147223">
      <w:bodyDiv w:val="1"/>
      <w:marLeft w:val="0"/>
      <w:marRight w:val="0"/>
      <w:marTop w:val="0"/>
      <w:marBottom w:val="0"/>
      <w:divBdr>
        <w:top w:val="none" w:sz="0" w:space="0" w:color="auto"/>
        <w:left w:val="none" w:sz="0" w:space="0" w:color="auto"/>
        <w:bottom w:val="none" w:sz="0" w:space="0" w:color="auto"/>
        <w:right w:val="none" w:sz="0" w:space="0" w:color="auto"/>
      </w:divBdr>
    </w:div>
    <w:div w:id="1001544692">
      <w:bodyDiv w:val="1"/>
      <w:marLeft w:val="0"/>
      <w:marRight w:val="0"/>
      <w:marTop w:val="0"/>
      <w:marBottom w:val="0"/>
      <w:divBdr>
        <w:top w:val="none" w:sz="0" w:space="0" w:color="auto"/>
        <w:left w:val="none" w:sz="0" w:space="0" w:color="auto"/>
        <w:bottom w:val="none" w:sz="0" w:space="0" w:color="auto"/>
        <w:right w:val="none" w:sz="0" w:space="0" w:color="auto"/>
      </w:divBdr>
    </w:div>
    <w:div w:id="1002584412">
      <w:bodyDiv w:val="1"/>
      <w:marLeft w:val="0"/>
      <w:marRight w:val="0"/>
      <w:marTop w:val="0"/>
      <w:marBottom w:val="0"/>
      <w:divBdr>
        <w:top w:val="none" w:sz="0" w:space="0" w:color="auto"/>
        <w:left w:val="none" w:sz="0" w:space="0" w:color="auto"/>
        <w:bottom w:val="none" w:sz="0" w:space="0" w:color="auto"/>
        <w:right w:val="none" w:sz="0" w:space="0" w:color="auto"/>
      </w:divBdr>
    </w:div>
    <w:div w:id="1006439106">
      <w:bodyDiv w:val="1"/>
      <w:marLeft w:val="0"/>
      <w:marRight w:val="0"/>
      <w:marTop w:val="0"/>
      <w:marBottom w:val="0"/>
      <w:divBdr>
        <w:top w:val="none" w:sz="0" w:space="0" w:color="auto"/>
        <w:left w:val="none" w:sz="0" w:space="0" w:color="auto"/>
        <w:bottom w:val="none" w:sz="0" w:space="0" w:color="auto"/>
        <w:right w:val="none" w:sz="0" w:space="0" w:color="auto"/>
      </w:divBdr>
    </w:div>
    <w:div w:id="1011371907">
      <w:bodyDiv w:val="1"/>
      <w:marLeft w:val="0"/>
      <w:marRight w:val="0"/>
      <w:marTop w:val="0"/>
      <w:marBottom w:val="0"/>
      <w:divBdr>
        <w:top w:val="none" w:sz="0" w:space="0" w:color="auto"/>
        <w:left w:val="none" w:sz="0" w:space="0" w:color="auto"/>
        <w:bottom w:val="none" w:sz="0" w:space="0" w:color="auto"/>
        <w:right w:val="none" w:sz="0" w:space="0" w:color="auto"/>
      </w:divBdr>
    </w:div>
    <w:div w:id="1015838079">
      <w:bodyDiv w:val="1"/>
      <w:marLeft w:val="0"/>
      <w:marRight w:val="0"/>
      <w:marTop w:val="0"/>
      <w:marBottom w:val="0"/>
      <w:divBdr>
        <w:top w:val="none" w:sz="0" w:space="0" w:color="auto"/>
        <w:left w:val="none" w:sz="0" w:space="0" w:color="auto"/>
        <w:bottom w:val="none" w:sz="0" w:space="0" w:color="auto"/>
        <w:right w:val="none" w:sz="0" w:space="0" w:color="auto"/>
      </w:divBdr>
    </w:div>
    <w:div w:id="1032533868">
      <w:bodyDiv w:val="1"/>
      <w:marLeft w:val="0"/>
      <w:marRight w:val="0"/>
      <w:marTop w:val="0"/>
      <w:marBottom w:val="0"/>
      <w:divBdr>
        <w:top w:val="none" w:sz="0" w:space="0" w:color="auto"/>
        <w:left w:val="none" w:sz="0" w:space="0" w:color="auto"/>
        <w:bottom w:val="none" w:sz="0" w:space="0" w:color="auto"/>
        <w:right w:val="none" w:sz="0" w:space="0" w:color="auto"/>
      </w:divBdr>
    </w:div>
    <w:div w:id="1041056848">
      <w:bodyDiv w:val="1"/>
      <w:marLeft w:val="0"/>
      <w:marRight w:val="0"/>
      <w:marTop w:val="0"/>
      <w:marBottom w:val="0"/>
      <w:divBdr>
        <w:top w:val="none" w:sz="0" w:space="0" w:color="auto"/>
        <w:left w:val="none" w:sz="0" w:space="0" w:color="auto"/>
        <w:bottom w:val="none" w:sz="0" w:space="0" w:color="auto"/>
        <w:right w:val="none" w:sz="0" w:space="0" w:color="auto"/>
      </w:divBdr>
    </w:div>
    <w:div w:id="1047412470">
      <w:bodyDiv w:val="1"/>
      <w:marLeft w:val="0"/>
      <w:marRight w:val="0"/>
      <w:marTop w:val="0"/>
      <w:marBottom w:val="0"/>
      <w:divBdr>
        <w:top w:val="none" w:sz="0" w:space="0" w:color="auto"/>
        <w:left w:val="none" w:sz="0" w:space="0" w:color="auto"/>
        <w:bottom w:val="none" w:sz="0" w:space="0" w:color="auto"/>
        <w:right w:val="none" w:sz="0" w:space="0" w:color="auto"/>
      </w:divBdr>
    </w:div>
    <w:div w:id="1053312395">
      <w:bodyDiv w:val="1"/>
      <w:marLeft w:val="0"/>
      <w:marRight w:val="0"/>
      <w:marTop w:val="0"/>
      <w:marBottom w:val="0"/>
      <w:divBdr>
        <w:top w:val="none" w:sz="0" w:space="0" w:color="auto"/>
        <w:left w:val="none" w:sz="0" w:space="0" w:color="auto"/>
        <w:bottom w:val="none" w:sz="0" w:space="0" w:color="auto"/>
        <w:right w:val="none" w:sz="0" w:space="0" w:color="auto"/>
      </w:divBdr>
    </w:div>
    <w:div w:id="1057045450">
      <w:bodyDiv w:val="1"/>
      <w:marLeft w:val="0"/>
      <w:marRight w:val="0"/>
      <w:marTop w:val="0"/>
      <w:marBottom w:val="0"/>
      <w:divBdr>
        <w:top w:val="none" w:sz="0" w:space="0" w:color="auto"/>
        <w:left w:val="none" w:sz="0" w:space="0" w:color="auto"/>
        <w:bottom w:val="none" w:sz="0" w:space="0" w:color="auto"/>
        <w:right w:val="none" w:sz="0" w:space="0" w:color="auto"/>
      </w:divBdr>
    </w:div>
    <w:div w:id="1060054421">
      <w:bodyDiv w:val="1"/>
      <w:marLeft w:val="0"/>
      <w:marRight w:val="0"/>
      <w:marTop w:val="0"/>
      <w:marBottom w:val="0"/>
      <w:divBdr>
        <w:top w:val="none" w:sz="0" w:space="0" w:color="auto"/>
        <w:left w:val="none" w:sz="0" w:space="0" w:color="auto"/>
        <w:bottom w:val="none" w:sz="0" w:space="0" w:color="auto"/>
        <w:right w:val="none" w:sz="0" w:space="0" w:color="auto"/>
      </w:divBdr>
    </w:div>
    <w:div w:id="1070150788">
      <w:bodyDiv w:val="1"/>
      <w:marLeft w:val="0"/>
      <w:marRight w:val="0"/>
      <w:marTop w:val="0"/>
      <w:marBottom w:val="0"/>
      <w:divBdr>
        <w:top w:val="none" w:sz="0" w:space="0" w:color="auto"/>
        <w:left w:val="none" w:sz="0" w:space="0" w:color="auto"/>
        <w:bottom w:val="none" w:sz="0" w:space="0" w:color="auto"/>
        <w:right w:val="none" w:sz="0" w:space="0" w:color="auto"/>
      </w:divBdr>
    </w:div>
    <w:div w:id="1072193303">
      <w:bodyDiv w:val="1"/>
      <w:marLeft w:val="0"/>
      <w:marRight w:val="0"/>
      <w:marTop w:val="0"/>
      <w:marBottom w:val="0"/>
      <w:divBdr>
        <w:top w:val="none" w:sz="0" w:space="0" w:color="auto"/>
        <w:left w:val="none" w:sz="0" w:space="0" w:color="auto"/>
        <w:bottom w:val="none" w:sz="0" w:space="0" w:color="auto"/>
        <w:right w:val="none" w:sz="0" w:space="0" w:color="auto"/>
      </w:divBdr>
    </w:div>
    <w:div w:id="1075738837">
      <w:bodyDiv w:val="1"/>
      <w:marLeft w:val="0"/>
      <w:marRight w:val="0"/>
      <w:marTop w:val="0"/>
      <w:marBottom w:val="0"/>
      <w:divBdr>
        <w:top w:val="none" w:sz="0" w:space="0" w:color="auto"/>
        <w:left w:val="none" w:sz="0" w:space="0" w:color="auto"/>
        <w:bottom w:val="none" w:sz="0" w:space="0" w:color="auto"/>
        <w:right w:val="none" w:sz="0" w:space="0" w:color="auto"/>
      </w:divBdr>
    </w:div>
    <w:div w:id="1077898571">
      <w:bodyDiv w:val="1"/>
      <w:marLeft w:val="0"/>
      <w:marRight w:val="0"/>
      <w:marTop w:val="0"/>
      <w:marBottom w:val="0"/>
      <w:divBdr>
        <w:top w:val="none" w:sz="0" w:space="0" w:color="auto"/>
        <w:left w:val="none" w:sz="0" w:space="0" w:color="auto"/>
        <w:bottom w:val="none" w:sz="0" w:space="0" w:color="auto"/>
        <w:right w:val="none" w:sz="0" w:space="0" w:color="auto"/>
      </w:divBdr>
    </w:div>
    <w:div w:id="1080103839">
      <w:bodyDiv w:val="1"/>
      <w:marLeft w:val="0"/>
      <w:marRight w:val="0"/>
      <w:marTop w:val="0"/>
      <w:marBottom w:val="0"/>
      <w:divBdr>
        <w:top w:val="none" w:sz="0" w:space="0" w:color="auto"/>
        <w:left w:val="none" w:sz="0" w:space="0" w:color="auto"/>
        <w:bottom w:val="none" w:sz="0" w:space="0" w:color="auto"/>
        <w:right w:val="none" w:sz="0" w:space="0" w:color="auto"/>
      </w:divBdr>
    </w:div>
    <w:div w:id="1085566753">
      <w:bodyDiv w:val="1"/>
      <w:marLeft w:val="0"/>
      <w:marRight w:val="0"/>
      <w:marTop w:val="0"/>
      <w:marBottom w:val="0"/>
      <w:divBdr>
        <w:top w:val="none" w:sz="0" w:space="0" w:color="auto"/>
        <w:left w:val="none" w:sz="0" w:space="0" w:color="auto"/>
        <w:bottom w:val="none" w:sz="0" w:space="0" w:color="auto"/>
        <w:right w:val="none" w:sz="0" w:space="0" w:color="auto"/>
      </w:divBdr>
    </w:div>
    <w:div w:id="1086730522">
      <w:bodyDiv w:val="1"/>
      <w:marLeft w:val="0"/>
      <w:marRight w:val="0"/>
      <w:marTop w:val="0"/>
      <w:marBottom w:val="0"/>
      <w:divBdr>
        <w:top w:val="none" w:sz="0" w:space="0" w:color="auto"/>
        <w:left w:val="none" w:sz="0" w:space="0" w:color="auto"/>
        <w:bottom w:val="none" w:sz="0" w:space="0" w:color="auto"/>
        <w:right w:val="none" w:sz="0" w:space="0" w:color="auto"/>
      </w:divBdr>
    </w:div>
    <w:div w:id="1088886537">
      <w:bodyDiv w:val="1"/>
      <w:marLeft w:val="0"/>
      <w:marRight w:val="0"/>
      <w:marTop w:val="0"/>
      <w:marBottom w:val="0"/>
      <w:divBdr>
        <w:top w:val="none" w:sz="0" w:space="0" w:color="auto"/>
        <w:left w:val="none" w:sz="0" w:space="0" w:color="auto"/>
        <w:bottom w:val="none" w:sz="0" w:space="0" w:color="auto"/>
        <w:right w:val="none" w:sz="0" w:space="0" w:color="auto"/>
      </w:divBdr>
    </w:div>
    <w:div w:id="1095785949">
      <w:bodyDiv w:val="1"/>
      <w:marLeft w:val="0"/>
      <w:marRight w:val="0"/>
      <w:marTop w:val="0"/>
      <w:marBottom w:val="0"/>
      <w:divBdr>
        <w:top w:val="none" w:sz="0" w:space="0" w:color="auto"/>
        <w:left w:val="none" w:sz="0" w:space="0" w:color="auto"/>
        <w:bottom w:val="none" w:sz="0" w:space="0" w:color="auto"/>
        <w:right w:val="none" w:sz="0" w:space="0" w:color="auto"/>
      </w:divBdr>
    </w:div>
    <w:div w:id="1097559571">
      <w:bodyDiv w:val="1"/>
      <w:marLeft w:val="0"/>
      <w:marRight w:val="0"/>
      <w:marTop w:val="0"/>
      <w:marBottom w:val="0"/>
      <w:divBdr>
        <w:top w:val="none" w:sz="0" w:space="0" w:color="auto"/>
        <w:left w:val="none" w:sz="0" w:space="0" w:color="auto"/>
        <w:bottom w:val="none" w:sz="0" w:space="0" w:color="auto"/>
        <w:right w:val="none" w:sz="0" w:space="0" w:color="auto"/>
      </w:divBdr>
    </w:div>
    <w:div w:id="1130976595">
      <w:bodyDiv w:val="1"/>
      <w:marLeft w:val="0"/>
      <w:marRight w:val="0"/>
      <w:marTop w:val="0"/>
      <w:marBottom w:val="0"/>
      <w:divBdr>
        <w:top w:val="none" w:sz="0" w:space="0" w:color="auto"/>
        <w:left w:val="none" w:sz="0" w:space="0" w:color="auto"/>
        <w:bottom w:val="none" w:sz="0" w:space="0" w:color="auto"/>
        <w:right w:val="none" w:sz="0" w:space="0" w:color="auto"/>
      </w:divBdr>
    </w:div>
    <w:div w:id="1141774710">
      <w:bodyDiv w:val="1"/>
      <w:marLeft w:val="0"/>
      <w:marRight w:val="0"/>
      <w:marTop w:val="0"/>
      <w:marBottom w:val="0"/>
      <w:divBdr>
        <w:top w:val="none" w:sz="0" w:space="0" w:color="auto"/>
        <w:left w:val="none" w:sz="0" w:space="0" w:color="auto"/>
        <w:bottom w:val="none" w:sz="0" w:space="0" w:color="auto"/>
        <w:right w:val="none" w:sz="0" w:space="0" w:color="auto"/>
      </w:divBdr>
    </w:div>
    <w:div w:id="1143422703">
      <w:bodyDiv w:val="1"/>
      <w:marLeft w:val="0"/>
      <w:marRight w:val="0"/>
      <w:marTop w:val="0"/>
      <w:marBottom w:val="0"/>
      <w:divBdr>
        <w:top w:val="none" w:sz="0" w:space="0" w:color="auto"/>
        <w:left w:val="none" w:sz="0" w:space="0" w:color="auto"/>
        <w:bottom w:val="none" w:sz="0" w:space="0" w:color="auto"/>
        <w:right w:val="none" w:sz="0" w:space="0" w:color="auto"/>
      </w:divBdr>
    </w:div>
    <w:div w:id="1150635580">
      <w:bodyDiv w:val="1"/>
      <w:marLeft w:val="0"/>
      <w:marRight w:val="0"/>
      <w:marTop w:val="0"/>
      <w:marBottom w:val="0"/>
      <w:divBdr>
        <w:top w:val="none" w:sz="0" w:space="0" w:color="auto"/>
        <w:left w:val="none" w:sz="0" w:space="0" w:color="auto"/>
        <w:bottom w:val="none" w:sz="0" w:space="0" w:color="auto"/>
        <w:right w:val="none" w:sz="0" w:space="0" w:color="auto"/>
      </w:divBdr>
    </w:div>
    <w:div w:id="1155075195">
      <w:bodyDiv w:val="1"/>
      <w:marLeft w:val="0"/>
      <w:marRight w:val="0"/>
      <w:marTop w:val="0"/>
      <w:marBottom w:val="0"/>
      <w:divBdr>
        <w:top w:val="none" w:sz="0" w:space="0" w:color="auto"/>
        <w:left w:val="none" w:sz="0" w:space="0" w:color="auto"/>
        <w:bottom w:val="none" w:sz="0" w:space="0" w:color="auto"/>
        <w:right w:val="none" w:sz="0" w:space="0" w:color="auto"/>
      </w:divBdr>
    </w:div>
    <w:div w:id="1163083577">
      <w:bodyDiv w:val="1"/>
      <w:marLeft w:val="0"/>
      <w:marRight w:val="0"/>
      <w:marTop w:val="0"/>
      <w:marBottom w:val="0"/>
      <w:divBdr>
        <w:top w:val="none" w:sz="0" w:space="0" w:color="auto"/>
        <w:left w:val="none" w:sz="0" w:space="0" w:color="auto"/>
        <w:bottom w:val="none" w:sz="0" w:space="0" w:color="auto"/>
        <w:right w:val="none" w:sz="0" w:space="0" w:color="auto"/>
      </w:divBdr>
    </w:div>
    <w:div w:id="1167092290">
      <w:bodyDiv w:val="1"/>
      <w:marLeft w:val="0"/>
      <w:marRight w:val="0"/>
      <w:marTop w:val="0"/>
      <w:marBottom w:val="0"/>
      <w:divBdr>
        <w:top w:val="none" w:sz="0" w:space="0" w:color="auto"/>
        <w:left w:val="none" w:sz="0" w:space="0" w:color="auto"/>
        <w:bottom w:val="none" w:sz="0" w:space="0" w:color="auto"/>
        <w:right w:val="none" w:sz="0" w:space="0" w:color="auto"/>
      </w:divBdr>
    </w:div>
    <w:div w:id="1177648335">
      <w:bodyDiv w:val="1"/>
      <w:marLeft w:val="0"/>
      <w:marRight w:val="0"/>
      <w:marTop w:val="0"/>
      <w:marBottom w:val="0"/>
      <w:divBdr>
        <w:top w:val="none" w:sz="0" w:space="0" w:color="auto"/>
        <w:left w:val="none" w:sz="0" w:space="0" w:color="auto"/>
        <w:bottom w:val="none" w:sz="0" w:space="0" w:color="auto"/>
        <w:right w:val="none" w:sz="0" w:space="0" w:color="auto"/>
      </w:divBdr>
    </w:div>
    <w:div w:id="1177889991">
      <w:bodyDiv w:val="1"/>
      <w:marLeft w:val="0"/>
      <w:marRight w:val="0"/>
      <w:marTop w:val="0"/>
      <w:marBottom w:val="0"/>
      <w:divBdr>
        <w:top w:val="none" w:sz="0" w:space="0" w:color="auto"/>
        <w:left w:val="none" w:sz="0" w:space="0" w:color="auto"/>
        <w:bottom w:val="none" w:sz="0" w:space="0" w:color="auto"/>
        <w:right w:val="none" w:sz="0" w:space="0" w:color="auto"/>
      </w:divBdr>
    </w:div>
    <w:div w:id="1189567865">
      <w:bodyDiv w:val="1"/>
      <w:marLeft w:val="0"/>
      <w:marRight w:val="0"/>
      <w:marTop w:val="0"/>
      <w:marBottom w:val="0"/>
      <w:divBdr>
        <w:top w:val="none" w:sz="0" w:space="0" w:color="auto"/>
        <w:left w:val="none" w:sz="0" w:space="0" w:color="auto"/>
        <w:bottom w:val="none" w:sz="0" w:space="0" w:color="auto"/>
        <w:right w:val="none" w:sz="0" w:space="0" w:color="auto"/>
      </w:divBdr>
    </w:div>
    <w:div w:id="1197235857">
      <w:bodyDiv w:val="1"/>
      <w:marLeft w:val="0"/>
      <w:marRight w:val="0"/>
      <w:marTop w:val="0"/>
      <w:marBottom w:val="0"/>
      <w:divBdr>
        <w:top w:val="none" w:sz="0" w:space="0" w:color="auto"/>
        <w:left w:val="none" w:sz="0" w:space="0" w:color="auto"/>
        <w:bottom w:val="none" w:sz="0" w:space="0" w:color="auto"/>
        <w:right w:val="none" w:sz="0" w:space="0" w:color="auto"/>
      </w:divBdr>
    </w:div>
    <w:div w:id="1201630672">
      <w:bodyDiv w:val="1"/>
      <w:marLeft w:val="0"/>
      <w:marRight w:val="0"/>
      <w:marTop w:val="0"/>
      <w:marBottom w:val="0"/>
      <w:divBdr>
        <w:top w:val="none" w:sz="0" w:space="0" w:color="auto"/>
        <w:left w:val="none" w:sz="0" w:space="0" w:color="auto"/>
        <w:bottom w:val="none" w:sz="0" w:space="0" w:color="auto"/>
        <w:right w:val="none" w:sz="0" w:space="0" w:color="auto"/>
      </w:divBdr>
    </w:div>
    <w:div w:id="1203639190">
      <w:bodyDiv w:val="1"/>
      <w:marLeft w:val="0"/>
      <w:marRight w:val="0"/>
      <w:marTop w:val="0"/>
      <w:marBottom w:val="0"/>
      <w:divBdr>
        <w:top w:val="none" w:sz="0" w:space="0" w:color="auto"/>
        <w:left w:val="none" w:sz="0" w:space="0" w:color="auto"/>
        <w:bottom w:val="none" w:sz="0" w:space="0" w:color="auto"/>
        <w:right w:val="none" w:sz="0" w:space="0" w:color="auto"/>
      </w:divBdr>
    </w:div>
    <w:div w:id="1229069027">
      <w:bodyDiv w:val="1"/>
      <w:marLeft w:val="0"/>
      <w:marRight w:val="0"/>
      <w:marTop w:val="0"/>
      <w:marBottom w:val="0"/>
      <w:divBdr>
        <w:top w:val="none" w:sz="0" w:space="0" w:color="auto"/>
        <w:left w:val="none" w:sz="0" w:space="0" w:color="auto"/>
        <w:bottom w:val="none" w:sz="0" w:space="0" w:color="auto"/>
        <w:right w:val="none" w:sz="0" w:space="0" w:color="auto"/>
      </w:divBdr>
    </w:div>
    <w:div w:id="1235167323">
      <w:bodyDiv w:val="1"/>
      <w:marLeft w:val="0"/>
      <w:marRight w:val="0"/>
      <w:marTop w:val="0"/>
      <w:marBottom w:val="0"/>
      <w:divBdr>
        <w:top w:val="none" w:sz="0" w:space="0" w:color="auto"/>
        <w:left w:val="none" w:sz="0" w:space="0" w:color="auto"/>
        <w:bottom w:val="none" w:sz="0" w:space="0" w:color="auto"/>
        <w:right w:val="none" w:sz="0" w:space="0" w:color="auto"/>
      </w:divBdr>
    </w:div>
    <w:div w:id="1247110143">
      <w:bodyDiv w:val="1"/>
      <w:marLeft w:val="0"/>
      <w:marRight w:val="0"/>
      <w:marTop w:val="0"/>
      <w:marBottom w:val="0"/>
      <w:divBdr>
        <w:top w:val="none" w:sz="0" w:space="0" w:color="auto"/>
        <w:left w:val="none" w:sz="0" w:space="0" w:color="auto"/>
        <w:bottom w:val="none" w:sz="0" w:space="0" w:color="auto"/>
        <w:right w:val="none" w:sz="0" w:space="0" w:color="auto"/>
      </w:divBdr>
    </w:div>
    <w:div w:id="1249776415">
      <w:bodyDiv w:val="1"/>
      <w:marLeft w:val="0"/>
      <w:marRight w:val="0"/>
      <w:marTop w:val="0"/>
      <w:marBottom w:val="0"/>
      <w:divBdr>
        <w:top w:val="none" w:sz="0" w:space="0" w:color="auto"/>
        <w:left w:val="none" w:sz="0" w:space="0" w:color="auto"/>
        <w:bottom w:val="none" w:sz="0" w:space="0" w:color="auto"/>
        <w:right w:val="none" w:sz="0" w:space="0" w:color="auto"/>
      </w:divBdr>
    </w:div>
    <w:div w:id="1255747444">
      <w:bodyDiv w:val="1"/>
      <w:marLeft w:val="0"/>
      <w:marRight w:val="0"/>
      <w:marTop w:val="0"/>
      <w:marBottom w:val="0"/>
      <w:divBdr>
        <w:top w:val="none" w:sz="0" w:space="0" w:color="auto"/>
        <w:left w:val="none" w:sz="0" w:space="0" w:color="auto"/>
        <w:bottom w:val="none" w:sz="0" w:space="0" w:color="auto"/>
        <w:right w:val="none" w:sz="0" w:space="0" w:color="auto"/>
      </w:divBdr>
    </w:div>
    <w:div w:id="1264386095">
      <w:bodyDiv w:val="1"/>
      <w:marLeft w:val="0"/>
      <w:marRight w:val="0"/>
      <w:marTop w:val="0"/>
      <w:marBottom w:val="0"/>
      <w:divBdr>
        <w:top w:val="none" w:sz="0" w:space="0" w:color="auto"/>
        <w:left w:val="none" w:sz="0" w:space="0" w:color="auto"/>
        <w:bottom w:val="none" w:sz="0" w:space="0" w:color="auto"/>
        <w:right w:val="none" w:sz="0" w:space="0" w:color="auto"/>
      </w:divBdr>
    </w:div>
    <w:div w:id="1266956486">
      <w:bodyDiv w:val="1"/>
      <w:marLeft w:val="0"/>
      <w:marRight w:val="0"/>
      <w:marTop w:val="0"/>
      <w:marBottom w:val="0"/>
      <w:divBdr>
        <w:top w:val="none" w:sz="0" w:space="0" w:color="auto"/>
        <w:left w:val="none" w:sz="0" w:space="0" w:color="auto"/>
        <w:bottom w:val="none" w:sz="0" w:space="0" w:color="auto"/>
        <w:right w:val="none" w:sz="0" w:space="0" w:color="auto"/>
      </w:divBdr>
    </w:div>
    <w:div w:id="1267154122">
      <w:bodyDiv w:val="1"/>
      <w:marLeft w:val="0"/>
      <w:marRight w:val="0"/>
      <w:marTop w:val="0"/>
      <w:marBottom w:val="0"/>
      <w:divBdr>
        <w:top w:val="none" w:sz="0" w:space="0" w:color="auto"/>
        <w:left w:val="none" w:sz="0" w:space="0" w:color="auto"/>
        <w:bottom w:val="none" w:sz="0" w:space="0" w:color="auto"/>
        <w:right w:val="none" w:sz="0" w:space="0" w:color="auto"/>
      </w:divBdr>
    </w:div>
    <w:div w:id="1270773678">
      <w:bodyDiv w:val="1"/>
      <w:marLeft w:val="0"/>
      <w:marRight w:val="0"/>
      <w:marTop w:val="0"/>
      <w:marBottom w:val="0"/>
      <w:divBdr>
        <w:top w:val="none" w:sz="0" w:space="0" w:color="auto"/>
        <w:left w:val="none" w:sz="0" w:space="0" w:color="auto"/>
        <w:bottom w:val="none" w:sz="0" w:space="0" w:color="auto"/>
        <w:right w:val="none" w:sz="0" w:space="0" w:color="auto"/>
      </w:divBdr>
    </w:div>
    <w:div w:id="1284964417">
      <w:bodyDiv w:val="1"/>
      <w:marLeft w:val="0"/>
      <w:marRight w:val="0"/>
      <w:marTop w:val="0"/>
      <w:marBottom w:val="0"/>
      <w:divBdr>
        <w:top w:val="none" w:sz="0" w:space="0" w:color="auto"/>
        <w:left w:val="none" w:sz="0" w:space="0" w:color="auto"/>
        <w:bottom w:val="none" w:sz="0" w:space="0" w:color="auto"/>
        <w:right w:val="none" w:sz="0" w:space="0" w:color="auto"/>
      </w:divBdr>
    </w:div>
    <w:div w:id="1289972219">
      <w:bodyDiv w:val="1"/>
      <w:marLeft w:val="0"/>
      <w:marRight w:val="0"/>
      <w:marTop w:val="0"/>
      <w:marBottom w:val="0"/>
      <w:divBdr>
        <w:top w:val="none" w:sz="0" w:space="0" w:color="auto"/>
        <w:left w:val="none" w:sz="0" w:space="0" w:color="auto"/>
        <w:bottom w:val="none" w:sz="0" w:space="0" w:color="auto"/>
        <w:right w:val="none" w:sz="0" w:space="0" w:color="auto"/>
      </w:divBdr>
    </w:div>
    <w:div w:id="1291935921">
      <w:bodyDiv w:val="1"/>
      <w:marLeft w:val="0"/>
      <w:marRight w:val="0"/>
      <w:marTop w:val="0"/>
      <w:marBottom w:val="0"/>
      <w:divBdr>
        <w:top w:val="none" w:sz="0" w:space="0" w:color="auto"/>
        <w:left w:val="none" w:sz="0" w:space="0" w:color="auto"/>
        <w:bottom w:val="none" w:sz="0" w:space="0" w:color="auto"/>
        <w:right w:val="none" w:sz="0" w:space="0" w:color="auto"/>
      </w:divBdr>
    </w:div>
    <w:div w:id="1294944844">
      <w:bodyDiv w:val="1"/>
      <w:marLeft w:val="0"/>
      <w:marRight w:val="0"/>
      <w:marTop w:val="0"/>
      <w:marBottom w:val="0"/>
      <w:divBdr>
        <w:top w:val="none" w:sz="0" w:space="0" w:color="auto"/>
        <w:left w:val="none" w:sz="0" w:space="0" w:color="auto"/>
        <w:bottom w:val="none" w:sz="0" w:space="0" w:color="auto"/>
        <w:right w:val="none" w:sz="0" w:space="0" w:color="auto"/>
      </w:divBdr>
    </w:div>
    <w:div w:id="1298533049">
      <w:bodyDiv w:val="1"/>
      <w:marLeft w:val="0"/>
      <w:marRight w:val="0"/>
      <w:marTop w:val="0"/>
      <w:marBottom w:val="0"/>
      <w:divBdr>
        <w:top w:val="none" w:sz="0" w:space="0" w:color="auto"/>
        <w:left w:val="none" w:sz="0" w:space="0" w:color="auto"/>
        <w:bottom w:val="none" w:sz="0" w:space="0" w:color="auto"/>
        <w:right w:val="none" w:sz="0" w:space="0" w:color="auto"/>
      </w:divBdr>
    </w:div>
    <w:div w:id="1303773201">
      <w:bodyDiv w:val="1"/>
      <w:marLeft w:val="0"/>
      <w:marRight w:val="0"/>
      <w:marTop w:val="0"/>
      <w:marBottom w:val="0"/>
      <w:divBdr>
        <w:top w:val="none" w:sz="0" w:space="0" w:color="auto"/>
        <w:left w:val="none" w:sz="0" w:space="0" w:color="auto"/>
        <w:bottom w:val="none" w:sz="0" w:space="0" w:color="auto"/>
        <w:right w:val="none" w:sz="0" w:space="0" w:color="auto"/>
      </w:divBdr>
    </w:div>
    <w:div w:id="1319114257">
      <w:bodyDiv w:val="1"/>
      <w:marLeft w:val="0"/>
      <w:marRight w:val="0"/>
      <w:marTop w:val="0"/>
      <w:marBottom w:val="0"/>
      <w:divBdr>
        <w:top w:val="none" w:sz="0" w:space="0" w:color="auto"/>
        <w:left w:val="none" w:sz="0" w:space="0" w:color="auto"/>
        <w:bottom w:val="none" w:sz="0" w:space="0" w:color="auto"/>
        <w:right w:val="none" w:sz="0" w:space="0" w:color="auto"/>
      </w:divBdr>
    </w:div>
    <w:div w:id="1327132848">
      <w:bodyDiv w:val="1"/>
      <w:marLeft w:val="0"/>
      <w:marRight w:val="0"/>
      <w:marTop w:val="0"/>
      <w:marBottom w:val="0"/>
      <w:divBdr>
        <w:top w:val="none" w:sz="0" w:space="0" w:color="auto"/>
        <w:left w:val="none" w:sz="0" w:space="0" w:color="auto"/>
        <w:bottom w:val="none" w:sz="0" w:space="0" w:color="auto"/>
        <w:right w:val="none" w:sz="0" w:space="0" w:color="auto"/>
      </w:divBdr>
    </w:div>
    <w:div w:id="1339425374">
      <w:bodyDiv w:val="1"/>
      <w:marLeft w:val="0"/>
      <w:marRight w:val="0"/>
      <w:marTop w:val="0"/>
      <w:marBottom w:val="0"/>
      <w:divBdr>
        <w:top w:val="none" w:sz="0" w:space="0" w:color="auto"/>
        <w:left w:val="none" w:sz="0" w:space="0" w:color="auto"/>
        <w:bottom w:val="none" w:sz="0" w:space="0" w:color="auto"/>
        <w:right w:val="none" w:sz="0" w:space="0" w:color="auto"/>
      </w:divBdr>
    </w:div>
    <w:div w:id="1345085275">
      <w:bodyDiv w:val="1"/>
      <w:marLeft w:val="0"/>
      <w:marRight w:val="0"/>
      <w:marTop w:val="0"/>
      <w:marBottom w:val="0"/>
      <w:divBdr>
        <w:top w:val="none" w:sz="0" w:space="0" w:color="auto"/>
        <w:left w:val="none" w:sz="0" w:space="0" w:color="auto"/>
        <w:bottom w:val="none" w:sz="0" w:space="0" w:color="auto"/>
        <w:right w:val="none" w:sz="0" w:space="0" w:color="auto"/>
      </w:divBdr>
    </w:div>
    <w:div w:id="1347710030">
      <w:bodyDiv w:val="1"/>
      <w:marLeft w:val="0"/>
      <w:marRight w:val="0"/>
      <w:marTop w:val="0"/>
      <w:marBottom w:val="0"/>
      <w:divBdr>
        <w:top w:val="none" w:sz="0" w:space="0" w:color="auto"/>
        <w:left w:val="none" w:sz="0" w:space="0" w:color="auto"/>
        <w:bottom w:val="none" w:sz="0" w:space="0" w:color="auto"/>
        <w:right w:val="none" w:sz="0" w:space="0" w:color="auto"/>
      </w:divBdr>
    </w:div>
    <w:div w:id="1348100784">
      <w:bodyDiv w:val="1"/>
      <w:marLeft w:val="0"/>
      <w:marRight w:val="0"/>
      <w:marTop w:val="0"/>
      <w:marBottom w:val="0"/>
      <w:divBdr>
        <w:top w:val="none" w:sz="0" w:space="0" w:color="auto"/>
        <w:left w:val="none" w:sz="0" w:space="0" w:color="auto"/>
        <w:bottom w:val="none" w:sz="0" w:space="0" w:color="auto"/>
        <w:right w:val="none" w:sz="0" w:space="0" w:color="auto"/>
      </w:divBdr>
    </w:div>
    <w:div w:id="1350914741">
      <w:bodyDiv w:val="1"/>
      <w:marLeft w:val="0"/>
      <w:marRight w:val="0"/>
      <w:marTop w:val="0"/>
      <w:marBottom w:val="0"/>
      <w:divBdr>
        <w:top w:val="none" w:sz="0" w:space="0" w:color="auto"/>
        <w:left w:val="none" w:sz="0" w:space="0" w:color="auto"/>
        <w:bottom w:val="none" w:sz="0" w:space="0" w:color="auto"/>
        <w:right w:val="none" w:sz="0" w:space="0" w:color="auto"/>
      </w:divBdr>
    </w:div>
    <w:div w:id="1355568674">
      <w:bodyDiv w:val="1"/>
      <w:marLeft w:val="0"/>
      <w:marRight w:val="0"/>
      <w:marTop w:val="0"/>
      <w:marBottom w:val="0"/>
      <w:divBdr>
        <w:top w:val="none" w:sz="0" w:space="0" w:color="auto"/>
        <w:left w:val="none" w:sz="0" w:space="0" w:color="auto"/>
        <w:bottom w:val="none" w:sz="0" w:space="0" w:color="auto"/>
        <w:right w:val="none" w:sz="0" w:space="0" w:color="auto"/>
      </w:divBdr>
    </w:div>
    <w:div w:id="1358041766">
      <w:bodyDiv w:val="1"/>
      <w:marLeft w:val="0"/>
      <w:marRight w:val="0"/>
      <w:marTop w:val="0"/>
      <w:marBottom w:val="0"/>
      <w:divBdr>
        <w:top w:val="none" w:sz="0" w:space="0" w:color="auto"/>
        <w:left w:val="none" w:sz="0" w:space="0" w:color="auto"/>
        <w:bottom w:val="none" w:sz="0" w:space="0" w:color="auto"/>
        <w:right w:val="none" w:sz="0" w:space="0" w:color="auto"/>
      </w:divBdr>
    </w:div>
    <w:div w:id="1358585593">
      <w:bodyDiv w:val="1"/>
      <w:marLeft w:val="0"/>
      <w:marRight w:val="0"/>
      <w:marTop w:val="0"/>
      <w:marBottom w:val="0"/>
      <w:divBdr>
        <w:top w:val="none" w:sz="0" w:space="0" w:color="auto"/>
        <w:left w:val="none" w:sz="0" w:space="0" w:color="auto"/>
        <w:bottom w:val="none" w:sz="0" w:space="0" w:color="auto"/>
        <w:right w:val="none" w:sz="0" w:space="0" w:color="auto"/>
      </w:divBdr>
    </w:div>
    <w:div w:id="1362823378">
      <w:bodyDiv w:val="1"/>
      <w:marLeft w:val="0"/>
      <w:marRight w:val="0"/>
      <w:marTop w:val="0"/>
      <w:marBottom w:val="0"/>
      <w:divBdr>
        <w:top w:val="none" w:sz="0" w:space="0" w:color="auto"/>
        <w:left w:val="none" w:sz="0" w:space="0" w:color="auto"/>
        <w:bottom w:val="none" w:sz="0" w:space="0" w:color="auto"/>
        <w:right w:val="none" w:sz="0" w:space="0" w:color="auto"/>
      </w:divBdr>
    </w:div>
    <w:div w:id="1364088535">
      <w:bodyDiv w:val="1"/>
      <w:marLeft w:val="0"/>
      <w:marRight w:val="0"/>
      <w:marTop w:val="0"/>
      <w:marBottom w:val="0"/>
      <w:divBdr>
        <w:top w:val="none" w:sz="0" w:space="0" w:color="auto"/>
        <w:left w:val="none" w:sz="0" w:space="0" w:color="auto"/>
        <w:bottom w:val="none" w:sz="0" w:space="0" w:color="auto"/>
        <w:right w:val="none" w:sz="0" w:space="0" w:color="auto"/>
      </w:divBdr>
    </w:div>
    <w:div w:id="1373725158">
      <w:bodyDiv w:val="1"/>
      <w:marLeft w:val="0"/>
      <w:marRight w:val="0"/>
      <w:marTop w:val="0"/>
      <w:marBottom w:val="0"/>
      <w:divBdr>
        <w:top w:val="none" w:sz="0" w:space="0" w:color="auto"/>
        <w:left w:val="none" w:sz="0" w:space="0" w:color="auto"/>
        <w:bottom w:val="none" w:sz="0" w:space="0" w:color="auto"/>
        <w:right w:val="none" w:sz="0" w:space="0" w:color="auto"/>
      </w:divBdr>
    </w:div>
    <w:div w:id="1393189734">
      <w:bodyDiv w:val="1"/>
      <w:marLeft w:val="0"/>
      <w:marRight w:val="0"/>
      <w:marTop w:val="0"/>
      <w:marBottom w:val="0"/>
      <w:divBdr>
        <w:top w:val="none" w:sz="0" w:space="0" w:color="auto"/>
        <w:left w:val="none" w:sz="0" w:space="0" w:color="auto"/>
        <w:bottom w:val="none" w:sz="0" w:space="0" w:color="auto"/>
        <w:right w:val="none" w:sz="0" w:space="0" w:color="auto"/>
      </w:divBdr>
    </w:div>
    <w:div w:id="1406762110">
      <w:bodyDiv w:val="1"/>
      <w:marLeft w:val="0"/>
      <w:marRight w:val="0"/>
      <w:marTop w:val="0"/>
      <w:marBottom w:val="0"/>
      <w:divBdr>
        <w:top w:val="none" w:sz="0" w:space="0" w:color="auto"/>
        <w:left w:val="none" w:sz="0" w:space="0" w:color="auto"/>
        <w:bottom w:val="none" w:sz="0" w:space="0" w:color="auto"/>
        <w:right w:val="none" w:sz="0" w:space="0" w:color="auto"/>
      </w:divBdr>
    </w:div>
    <w:div w:id="1412117025">
      <w:bodyDiv w:val="1"/>
      <w:marLeft w:val="0"/>
      <w:marRight w:val="0"/>
      <w:marTop w:val="0"/>
      <w:marBottom w:val="0"/>
      <w:divBdr>
        <w:top w:val="none" w:sz="0" w:space="0" w:color="auto"/>
        <w:left w:val="none" w:sz="0" w:space="0" w:color="auto"/>
        <w:bottom w:val="none" w:sz="0" w:space="0" w:color="auto"/>
        <w:right w:val="none" w:sz="0" w:space="0" w:color="auto"/>
      </w:divBdr>
    </w:div>
    <w:div w:id="1414737643">
      <w:bodyDiv w:val="1"/>
      <w:marLeft w:val="0"/>
      <w:marRight w:val="0"/>
      <w:marTop w:val="0"/>
      <w:marBottom w:val="0"/>
      <w:divBdr>
        <w:top w:val="none" w:sz="0" w:space="0" w:color="auto"/>
        <w:left w:val="none" w:sz="0" w:space="0" w:color="auto"/>
        <w:bottom w:val="none" w:sz="0" w:space="0" w:color="auto"/>
        <w:right w:val="none" w:sz="0" w:space="0" w:color="auto"/>
      </w:divBdr>
    </w:div>
    <w:div w:id="1420714833">
      <w:bodyDiv w:val="1"/>
      <w:marLeft w:val="0"/>
      <w:marRight w:val="0"/>
      <w:marTop w:val="0"/>
      <w:marBottom w:val="0"/>
      <w:divBdr>
        <w:top w:val="none" w:sz="0" w:space="0" w:color="auto"/>
        <w:left w:val="none" w:sz="0" w:space="0" w:color="auto"/>
        <w:bottom w:val="none" w:sz="0" w:space="0" w:color="auto"/>
        <w:right w:val="none" w:sz="0" w:space="0" w:color="auto"/>
      </w:divBdr>
    </w:div>
    <w:div w:id="1427655247">
      <w:bodyDiv w:val="1"/>
      <w:marLeft w:val="0"/>
      <w:marRight w:val="0"/>
      <w:marTop w:val="0"/>
      <w:marBottom w:val="0"/>
      <w:divBdr>
        <w:top w:val="none" w:sz="0" w:space="0" w:color="auto"/>
        <w:left w:val="none" w:sz="0" w:space="0" w:color="auto"/>
        <w:bottom w:val="none" w:sz="0" w:space="0" w:color="auto"/>
        <w:right w:val="none" w:sz="0" w:space="0" w:color="auto"/>
      </w:divBdr>
    </w:div>
    <w:div w:id="1427772233">
      <w:bodyDiv w:val="1"/>
      <w:marLeft w:val="0"/>
      <w:marRight w:val="0"/>
      <w:marTop w:val="0"/>
      <w:marBottom w:val="0"/>
      <w:divBdr>
        <w:top w:val="none" w:sz="0" w:space="0" w:color="auto"/>
        <w:left w:val="none" w:sz="0" w:space="0" w:color="auto"/>
        <w:bottom w:val="none" w:sz="0" w:space="0" w:color="auto"/>
        <w:right w:val="none" w:sz="0" w:space="0" w:color="auto"/>
      </w:divBdr>
    </w:div>
    <w:div w:id="1446458795">
      <w:bodyDiv w:val="1"/>
      <w:marLeft w:val="0"/>
      <w:marRight w:val="0"/>
      <w:marTop w:val="0"/>
      <w:marBottom w:val="0"/>
      <w:divBdr>
        <w:top w:val="none" w:sz="0" w:space="0" w:color="auto"/>
        <w:left w:val="none" w:sz="0" w:space="0" w:color="auto"/>
        <w:bottom w:val="none" w:sz="0" w:space="0" w:color="auto"/>
        <w:right w:val="none" w:sz="0" w:space="0" w:color="auto"/>
      </w:divBdr>
    </w:div>
    <w:div w:id="1457524386">
      <w:bodyDiv w:val="1"/>
      <w:marLeft w:val="0"/>
      <w:marRight w:val="0"/>
      <w:marTop w:val="0"/>
      <w:marBottom w:val="0"/>
      <w:divBdr>
        <w:top w:val="none" w:sz="0" w:space="0" w:color="auto"/>
        <w:left w:val="none" w:sz="0" w:space="0" w:color="auto"/>
        <w:bottom w:val="none" w:sz="0" w:space="0" w:color="auto"/>
        <w:right w:val="none" w:sz="0" w:space="0" w:color="auto"/>
      </w:divBdr>
    </w:div>
    <w:div w:id="1458524981">
      <w:bodyDiv w:val="1"/>
      <w:marLeft w:val="0"/>
      <w:marRight w:val="0"/>
      <w:marTop w:val="0"/>
      <w:marBottom w:val="0"/>
      <w:divBdr>
        <w:top w:val="none" w:sz="0" w:space="0" w:color="auto"/>
        <w:left w:val="none" w:sz="0" w:space="0" w:color="auto"/>
        <w:bottom w:val="none" w:sz="0" w:space="0" w:color="auto"/>
        <w:right w:val="none" w:sz="0" w:space="0" w:color="auto"/>
      </w:divBdr>
    </w:div>
    <w:div w:id="1468551211">
      <w:bodyDiv w:val="1"/>
      <w:marLeft w:val="0"/>
      <w:marRight w:val="0"/>
      <w:marTop w:val="0"/>
      <w:marBottom w:val="0"/>
      <w:divBdr>
        <w:top w:val="none" w:sz="0" w:space="0" w:color="auto"/>
        <w:left w:val="none" w:sz="0" w:space="0" w:color="auto"/>
        <w:bottom w:val="none" w:sz="0" w:space="0" w:color="auto"/>
        <w:right w:val="none" w:sz="0" w:space="0" w:color="auto"/>
      </w:divBdr>
    </w:div>
    <w:div w:id="1470593440">
      <w:bodyDiv w:val="1"/>
      <w:marLeft w:val="0"/>
      <w:marRight w:val="0"/>
      <w:marTop w:val="0"/>
      <w:marBottom w:val="0"/>
      <w:divBdr>
        <w:top w:val="none" w:sz="0" w:space="0" w:color="auto"/>
        <w:left w:val="none" w:sz="0" w:space="0" w:color="auto"/>
        <w:bottom w:val="none" w:sz="0" w:space="0" w:color="auto"/>
        <w:right w:val="none" w:sz="0" w:space="0" w:color="auto"/>
      </w:divBdr>
    </w:div>
    <w:div w:id="1479566197">
      <w:bodyDiv w:val="1"/>
      <w:marLeft w:val="0"/>
      <w:marRight w:val="0"/>
      <w:marTop w:val="0"/>
      <w:marBottom w:val="0"/>
      <w:divBdr>
        <w:top w:val="none" w:sz="0" w:space="0" w:color="auto"/>
        <w:left w:val="none" w:sz="0" w:space="0" w:color="auto"/>
        <w:bottom w:val="none" w:sz="0" w:space="0" w:color="auto"/>
        <w:right w:val="none" w:sz="0" w:space="0" w:color="auto"/>
      </w:divBdr>
    </w:div>
    <w:div w:id="1499073123">
      <w:bodyDiv w:val="1"/>
      <w:marLeft w:val="0"/>
      <w:marRight w:val="0"/>
      <w:marTop w:val="0"/>
      <w:marBottom w:val="0"/>
      <w:divBdr>
        <w:top w:val="none" w:sz="0" w:space="0" w:color="auto"/>
        <w:left w:val="none" w:sz="0" w:space="0" w:color="auto"/>
        <w:bottom w:val="none" w:sz="0" w:space="0" w:color="auto"/>
        <w:right w:val="none" w:sz="0" w:space="0" w:color="auto"/>
      </w:divBdr>
    </w:div>
    <w:div w:id="1500270910">
      <w:bodyDiv w:val="1"/>
      <w:marLeft w:val="0"/>
      <w:marRight w:val="0"/>
      <w:marTop w:val="0"/>
      <w:marBottom w:val="0"/>
      <w:divBdr>
        <w:top w:val="none" w:sz="0" w:space="0" w:color="auto"/>
        <w:left w:val="none" w:sz="0" w:space="0" w:color="auto"/>
        <w:bottom w:val="none" w:sz="0" w:space="0" w:color="auto"/>
        <w:right w:val="none" w:sz="0" w:space="0" w:color="auto"/>
      </w:divBdr>
    </w:div>
    <w:div w:id="1501509364">
      <w:bodyDiv w:val="1"/>
      <w:marLeft w:val="0"/>
      <w:marRight w:val="0"/>
      <w:marTop w:val="0"/>
      <w:marBottom w:val="0"/>
      <w:divBdr>
        <w:top w:val="none" w:sz="0" w:space="0" w:color="auto"/>
        <w:left w:val="none" w:sz="0" w:space="0" w:color="auto"/>
        <w:bottom w:val="none" w:sz="0" w:space="0" w:color="auto"/>
        <w:right w:val="none" w:sz="0" w:space="0" w:color="auto"/>
      </w:divBdr>
    </w:div>
    <w:div w:id="1501658311">
      <w:bodyDiv w:val="1"/>
      <w:marLeft w:val="0"/>
      <w:marRight w:val="0"/>
      <w:marTop w:val="0"/>
      <w:marBottom w:val="0"/>
      <w:divBdr>
        <w:top w:val="none" w:sz="0" w:space="0" w:color="auto"/>
        <w:left w:val="none" w:sz="0" w:space="0" w:color="auto"/>
        <w:bottom w:val="none" w:sz="0" w:space="0" w:color="auto"/>
        <w:right w:val="none" w:sz="0" w:space="0" w:color="auto"/>
      </w:divBdr>
    </w:div>
    <w:div w:id="1503620898">
      <w:bodyDiv w:val="1"/>
      <w:marLeft w:val="0"/>
      <w:marRight w:val="0"/>
      <w:marTop w:val="0"/>
      <w:marBottom w:val="0"/>
      <w:divBdr>
        <w:top w:val="none" w:sz="0" w:space="0" w:color="auto"/>
        <w:left w:val="none" w:sz="0" w:space="0" w:color="auto"/>
        <w:bottom w:val="none" w:sz="0" w:space="0" w:color="auto"/>
        <w:right w:val="none" w:sz="0" w:space="0" w:color="auto"/>
      </w:divBdr>
    </w:div>
    <w:div w:id="1519150163">
      <w:bodyDiv w:val="1"/>
      <w:marLeft w:val="0"/>
      <w:marRight w:val="0"/>
      <w:marTop w:val="0"/>
      <w:marBottom w:val="0"/>
      <w:divBdr>
        <w:top w:val="none" w:sz="0" w:space="0" w:color="auto"/>
        <w:left w:val="none" w:sz="0" w:space="0" w:color="auto"/>
        <w:bottom w:val="none" w:sz="0" w:space="0" w:color="auto"/>
        <w:right w:val="none" w:sz="0" w:space="0" w:color="auto"/>
      </w:divBdr>
    </w:div>
    <w:div w:id="1524441024">
      <w:bodyDiv w:val="1"/>
      <w:marLeft w:val="0"/>
      <w:marRight w:val="0"/>
      <w:marTop w:val="0"/>
      <w:marBottom w:val="0"/>
      <w:divBdr>
        <w:top w:val="none" w:sz="0" w:space="0" w:color="auto"/>
        <w:left w:val="none" w:sz="0" w:space="0" w:color="auto"/>
        <w:bottom w:val="none" w:sz="0" w:space="0" w:color="auto"/>
        <w:right w:val="none" w:sz="0" w:space="0" w:color="auto"/>
      </w:divBdr>
    </w:div>
    <w:div w:id="1527479344">
      <w:bodyDiv w:val="1"/>
      <w:marLeft w:val="0"/>
      <w:marRight w:val="0"/>
      <w:marTop w:val="0"/>
      <w:marBottom w:val="0"/>
      <w:divBdr>
        <w:top w:val="none" w:sz="0" w:space="0" w:color="auto"/>
        <w:left w:val="none" w:sz="0" w:space="0" w:color="auto"/>
        <w:bottom w:val="none" w:sz="0" w:space="0" w:color="auto"/>
        <w:right w:val="none" w:sz="0" w:space="0" w:color="auto"/>
      </w:divBdr>
    </w:div>
    <w:div w:id="1542473397">
      <w:bodyDiv w:val="1"/>
      <w:marLeft w:val="0"/>
      <w:marRight w:val="0"/>
      <w:marTop w:val="0"/>
      <w:marBottom w:val="0"/>
      <w:divBdr>
        <w:top w:val="none" w:sz="0" w:space="0" w:color="auto"/>
        <w:left w:val="none" w:sz="0" w:space="0" w:color="auto"/>
        <w:bottom w:val="none" w:sz="0" w:space="0" w:color="auto"/>
        <w:right w:val="none" w:sz="0" w:space="0" w:color="auto"/>
      </w:divBdr>
    </w:div>
    <w:div w:id="1549874294">
      <w:bodyDiv w:val="1"/>
      <w:marLeft w:val="0"/>
      <w:marRight w:val="0"/>
      <w:marTop w:val="0"/>
      <w:marBottom w:val="0"/>
      <w:divBdr>
        <w:top w:val="none" w:sz="0" w:space="0" w:color="auto"/>
        <w:left w:val="none" w:sz="0" w:space="0" w:color="auto"/>
        <w:bottom w:val="none" w:sz="0" w:space="0" w:color="auto"/>
        <w:right w:val="none" w:sz="0" w:space="0" w:color="auto"/>
      </w:divBdr>
    </w:div>
    <w:div w:id="1556507405">
      <w:bodyDiv w:val="1"/>
      <w:marLeft w:val="0"/>
      <w:marRight w:val="0"/>
      <w:marTop w:val="0"/>
      <w:marBottom w:val="0"/>
      <w:divBdr>
        <w:top w:val="none" w:sz="0" w:space="0" w:color="auto"/>
        <w:left w:val="none" w:sz="0" w:space="0" w:color="auto"/>
        <w:bottom w:val="none" w:sz="0" w:space="0" w:color="auto"/>
        <w:right w:val="none" w:sz="0" w:space="0" w:color="auto"/>
      </w:divBdr>
    </w:div>
    <w:div w:id="1557667641">
      <w:bodyDiv w:val="1"/>
      <w:marLeft w:val="0"/>
      <w:marRight w:val="0"/>
      <w:marTop w:val="0"/>
      <w:marBottom w:val="0"/>
      <w:divBdr>
        <w:top w:val="none" w:sz="0" w:space="0" w:color="auto"/>
        <w:left w:val="none" w:sz="0" w:space="0" w:color="auto"/>
        <w:bottom w:val="none" w:sz="0" w:space="0" w:color="auto"/>
        <w:right w:val="none" w:sz="0" w:space="0" w:color="auto"/>
      </w:divBdr>
    </w:div>
    <w:div w:id="1559626948">
      <w:bodyDiv w:val="1"/>
      <w:marLeft w:val="0"/>
      <w:marRight w:val="0"/>
      <w:marTop w:val="0"/>
      <w:marBottom w:val="0"/>
      <w:divBdr>
        <w:top w:val="none" w:sz="0" w:space="0" w:color="auto"/>
        <w:left w:val="none" w:sz="0" w:space="0" w:color="auto"/>
        <w:bottom w:val="none" w:sz="0" w:space="0" w:color="auto"/>
        <w:right w:val="none" w:sz="0" w:space="0" w:color="auto"/>
      </w:divBdr>
    </w:div>
    <w:div w:id="1560743892">
      <w:bodyDiv w:val="1"/>
      <w:marLeft w:val="0"/>
      <w:marRight w:val="0"/>
      <w:marTop w:val="0"/>
      <w:marBottom w:val="0"/>
      <w:divBdr>
        <w:top w:val="none" w:sz="0" w:space="0" w:color="auto"/>
        <w:left w:val="none" w:sz="0" w:space="0" w:color="auto"/>
        <w:bottom w:val="none" w:sz="0" w:space="0" w:color="auto"/>
        <w:right w:val="none" w:sz="0" w:space="0" w:color="auto"/>
      </w:divBdr>
    </w:div>
    <w:div w:id="1574702914">
      <w:bodyDiv w:val="1"/>
      <w:marLeft w:val="0"/>
      <w:marRight w:val="0"/>
      <w:marTop w:val="0"/>
      <w:marBottom w:val="0"/>
      <w:divBdr>
        <w:top w:val="none" w:sz="0" w:space="0" w:color="auto"/>
        <w:left w:val="none" w:sz="0" w:space="0" w:color="auto"/>
        <w:bottom w:val="none" w:sz="0" w:space="0" w:color="auto"/>
        <w:right w:val="none" w:sz="0" w:space="0" w:color="auto"/>
      </w:divBdr>
    </w:div>
    <w:div w:id="1585725534">
      <w:bodyDiv w:val="1"/>
      <w:marLeft w:val="0"/>
      <w:marRight w:val="0"/>
      <w:marTop w:val="0"/>
      <w:marBottom w:val="0"/>
      <w:divBdr>
        <w:top w:val="none" w:sz="0" w:space="0" w:color="auto"/>
        <w:left w:val="none" w:sz="0" w:space="0" w:color="auto"/>
        <w:bottom w:val="none" w:sz="0" w:space="0" w:color="auto"/>
        <w:right w:val="none" w:sz="0" w:space="0" w:color="auto"/>
      </w:divBdr>
    </w:div>
    <w:div w:id="1597058173">
      <w:bodyDiv w:val="1"/>
      <w:marLeft w:val="0"/>
      <w:marRight w:val="0"/>
      <w:marTop w:val="0"/>
      <w:marBottom w:val="0"/>
      <w:divBdr>
        <w:top w:val="none" w:sz="0" w:space="0" w:color="auto"/>
        <w:left w:val="none" w:sz="0" w:space="0" w:color="auto"/>
        <w:bottom w:val="none" w:sz="0" w:space="0" w:color="auto"/>
        <w:right w:val="none" w:sz="0" w:space="0" w:color="auto"/>
      </w:divBdr>
    </w:div>
    <w:div w:id="1599097692">
      <w:bodyDiv w:val="1"/>
      <w:marLeft w:val="0"/>
      <w:marRight w:val="0"/>
      <w:marTop w:val="0"/>
      <w:marBottom w:val="0"/>
      <w:divBdr>
        <w:top w:val="none" w:sz="0" w:space="0" w:color="auto"/>
        <w:left w:val="none" w:sz="0" w:space="0" w:color="auto"/>
        <w:bottom w:val="none" w:sz="0" w:space="0" w:color="auto"/>
        <w:right w:val="none" w:sz="0" w:space="0" w:color="auto"/>
      </w:divBdr>
    </w:div>
    <w:div w:id="1605073570">
      <w:bodyDiv w:val="1"/>
      <w:marLeft w:val="0"/>
      <w:marRight w:val="0"/>
      <w:marTop w:val="0"/>
      <w:marBottom w:val="0"/>
      <w:divBdr>
        <w:top w:val="none" w:sz="0" w:space="0" w:color="auto"/>
        <w:left w:val="none" w:sz="0" w:space="0" w:color="auto"/>
        <w:bottom w:val="none" w:sz="0" w:space="0" w:color="auto"/>
        <w:right w:val="none" w:sz="0" w:space="0" w:color="auto"/>
      </w:divBdr>
    </w:div>
    <w:div w:id="1607493686">
      <w:bodyDiv w:val="1"/>
      <w:marLeft w:val="0"/>
      <w:marRight w:val="0"/>
      <w:marTop w:val="0"/>
      <w:marBottom w:val="0"/>
      <w:divBdr>
        <w:top w:val="none" w:sz="0" w:space="0" w:color="auto"/>
        <w:left w:val="none" w:sz="0" w:space="0" w:color="auto"/>
        <w:bottom w:val="none" w:sz="0" w:space="0" w:color="auto"/>
        <w:right w:val="none" w:sz="0" w:space="0" w:color="auto"/>
      </w:divBdr>
    </w:div>
    <w:div w:id="1622491414">
      <w:bodyDiv w:val="1"/>
      <w:marLeft w:val="0"/>
      <w:marRight w:val="0"/>
      <w:marTop w:val="0"/>
      <w:marBottom w:val="0"/>
      <w:divBdr>
        <w:top w:val="none" w:sz="0" w:space="0" w:color="auto"/>
        <w:left w:val="none" w:sz="0" w:space="0" w:color="auto"/>
        <w:bottom w:val="none" w:sz="0" w:space="0" w:color="auto"/>
        <w:right w:val="none" w:sz="0" w:space="0" w:color="auto"/>
      </w:divBdr>
    </w:div>
    <w:div w:id="1622956792">
      <w:bodyDiv w:val="1"/>
      <w:marLeft w:val="0"/>
      <w:marRight w:val="0"/>
      <w:marTop w:val="0"/>
      <w:marBottom w:val="0"/>
      <w:divBdr>
        <w:top w:val="none" w:sz="0" w:space="0" w:color="auto"/>
        <w:left w:val="none" w:sz="0" w:space="0" w:color="auto"/>
        <w:bottom w:val="none" w:sz="0" w:space="0" w:color="auto"/>
        <w:right w:val="none" w:sz="0" w:space="0" w:color="auto"/>
      </w:divBdr>
    </w:div>
    <w:div w:id="1629504350">
      <w:bodyDiv w:val="1"/>
      <w:marLeft w:val="0"/>
      <w:marRight w:val="0"/>
      <w:marTop w:val="0"/>
      <w:marBottom w:val="0"/>
      <w:divBdr>
        <w:top w:val="none" w:sz="0" w:space="0" w:color="auto"/>
        <w:left w:val="none" w:sz="0" w:space="0" w:color="auto"/>
        <w:bottom w:val="none" w:sz="0" w:space="0" w:color="auto"/>
        <w:right w:val="none" w:sz="0" w:space="0" w:color="auto"/>
      </w:divBdr>
    </w:div>
    <w:div w:id="1638604488">
      <w:bodyDiv w:val="1"/>
      <w:marLeft w:val="0"/>
      <w:marRight w:val="0"/>
      <w:marTop w:val="0"/>
      <w:marBottom w:val="0"/>
      <w:divBdr>
        <w:top w:val="none" w:sz="0" w:space="0" w:color="auto"/>
        <w:left w:val="none" w:sz="0" w:space="0" w:color="auto"/>
        <w:bottom w:val="none" w:sz="0" w:space="0" w:color="auto"/>
        <w:right w:val="none" w:sz="0" w:space="0" w:color="auto"/>
      </w:divBdr>
    </w:div>
    <w:div w:id="1646426838">
      <w:bodyDiv w:val="1"/>
      <w:marLeft w:val="0"/>
      <w:marRight w:val="0"/>
      <w:marTop w:val="0"/>
      <w:marBottom w:val="0"/>
      <w:divBdr>
        <w:top w:val="none" w:sz="0" w:space="0" w:color="auto"/>
        <w:left w:val="none" w:sz="0" w:space="0" w:color="auto"/>
        <w:bottom w:val="none" w:sz="0" w:space="0" w:color="auto"/>
        <w:right w:val="none" w:sz="0" w:space="0" w:color="auto"/>
      </w:divBdr>
    </w:div>
    <w:div w:id="1666397890">
      <w:bodyDiv w:val="1"/>
      <w:marLeft w:val="0"/>
      <w:marRight w:val="0"/>
      <w:marTop w:val="0"/>
      <w:marBottom w:val="0"/>
      <w:divBdr>
        <w:top w:val="none" w:sz="0" w:space="0" w:color="auto"/>
        <w:left w:val="none" w:sz="0" w:space="0" w:color="auto"/>
        <w:bottom w:val="none" w:sz="0" w:space="0" w:color="auto"/>
        <w:right w:val="none" w:sz="0" w:space="0" w:color="auto"/>
      </w:divBdr>
    </w:div>
    <w:div w:id="1673953003">
      <w:bodyDiv w:val="1"/>
      <w:marLeft w:val="0"/>
      <w:marRight w:val="0"/>
      <w:marTop w:val="0"/>
      <w:marBottom w:val="0"/>
      <w:divBdr>
        <w:top w:val="none" w:sz="0" w:space="0" w:color="auto"/>
        <w:left w:val="none" w:sz="0" w:space="0" w:color="auto"/>
        <w:bottom w:val="none" w:sz="0" w:space="0" w:color="auto"/>
        <w:right w:val="none" w:sz="0" w:space="0" w:color="auto"/>
      </w:divBdr>
    </w:div>
    <w:div w:id="1679580320">
      <w:bodyDiv w:val="1"/>
      <w:marLeft w:val="0"/>
      <w:marRight w:val="0"/>
      <w:marTop w:val="0"/>
      <w:marBottom w:val="0"/>
      <w:divBdr>
        <w:top w:val="none" w:sz="0" w:space="0" w:color="auto"/>
        <w:left w:val="none" w:sz="0" w:space="0" w:color="auto"/>
        <w:bottom w:val="none" w:sz="0" w:space="0" w:color="auto"/>
        <w:right w:val="none" w:sz="0" w:space="0" w:color="auto"/>
      </w:divBdr>
    </w:div>
    <w:div w:id="1682659720">
      <w:bodyDiv w:val="1"/>
      <w:marLeft w:val="0"/>
      <w:marRight w:val="0"/>
      <w:marTop w:val="0"/>
      <w:marBottom w:val="0"/>
      <w:divBdr>
        <w:top w:val="none" w:sz="0" w:space="0" w:color="auto"/>
        <w:left w:val="none" w:sz="0" w:space="0" w:color="auto"/>
        <w:bottom w:val="none" w:sz="0" w:space="0" w:color="auto"/>
        <w:right w:val="none" w:sz="0" w:space="0" w:color="auto"/>
      </w:divBdr>
    </w:div>
    <w:div w:id="1691488443">
      <w:bodyDiv w:val="1"/>
      <w:marLeft w:val="0"/>
      <w:marRight w:val="0"/>
      <w:marTop w:val="0"/>
      <w:marBottom w:val="0"/>
      <w:divBdr>
        <w:top w:val="none" w:sz="0" w:space="0" w:color="auto"/>
        <w:left w:val="none" w:sz="0" w:space="0" w:color="auto"/>
        <w:bottom w:val="none" w:sz="0" w:space="0" w:color="auto"/>
        <w:right w:val="none" w:sz="0" w:space="0" w:color="auto"/>
      </w:divBdr>
    </w:div>
    <w:div w:id="1697542373">
      <w:bodyDiv w:val="1"/>
      <w:marLeft w:val="0"/>
      <w:marRight w:val="0"/>
      <w:marTop w:val="0"/>
      <w:marBottom w:val="0"/>
      <w:divBdr>
        <w:top w:val="none" w:sz="0" w:space="0" w:color="auto"/>
        <w:left w:val="none" w:sz="0" w:space="0" w:color="auto"/>
        <w:bottom w:val="none" w:sz="0" w:space="0" w:color="auto"/>
        <w:right w:val="none" w:sz="0" w:space="0" w:color="auto"/>
      </w:divBdr>
    </w:div>
    <w:div w:id="1704789364">
      <w:bodyDiv w:val="1"/>
      <w:marLeft w:val="0"/>
      <w:marRight w:val="0"/>
      <w:marTop w:val="0"/>
      <w:marBottom w:val="0"/>
      <w:divBdr>
        <w:top w:val="none" w:sz="0" w:space="0" w:color="auto"/>
        <w:left w:val="none" w:sz="0" w:space="0" w:color="auto"/>
        <w:bottom w:val="none" w:sz="0" w:space="0" w:color="auto"/>
        <w:right w:val="none" w:sz="0" w:space="0" w:color="auto"/>
      </w:divBdr>
    </w:div>
    <w:div w:id="1722437179">
      <w:bodyDiv w:val="1"/>
      <w:marLeft w:val="0"/>
      <w:marRight w:val="0"/>
      <w:marTop w:val="0"/>
      <w:marBottom w:val="0"/>
      <w:divBdr>
        <w:top w:val="none" w:sz="0" w:space="0" w:color="auto"/>
        <w:left w:val="none" w:sz="0" w:space="0" w:color="auto"/>
        <w:bottom w:val="none" w:sz="0" w:space="0" w:color="auto"/>
        <w:right w:val="none" w:sz="0" w:space="0" w:color="auto"/>
      </w:divBdr>
    </w:div>
    <w:div w:id="1722627818">
      <w:bodyDiv w:val="1"/>
      <w:marLeft w:val="0"/>
      <w:marRight w:val="0"/>
      <w:marTop w:val="0"/>
      <w:marBottom w:val="0"/>
      <w:divBdr>
        <w:top w:val="none" w:sz="0" w:space="0" w:color="auto"/>
        <w:left w:val="none" w:sz="0" w:space="0" w:color="auto"/>
        <w:bottom w:val="none" w:sz="0" w:space="0" w:color="auto"/>
        <w:right w:val="none" w:sz="0" w:space="0" w:color="auto"/>
      </w:divBdr>
    </w:div>
    <w:div w:id="1728915545">
      <w:bodyDiv w:val="1"/>
      <w:marLeft w:val="0"/>
      <w:marRight w:val="0"/>
      <w:marTop w:val="0"/>
      <w:marBottom w:val="0"/>
      <w:divBdr>
        <w:top w:val="none" w:sz="0" w:space="0" w:color="auto"/>
        <w:left w:val="none" w:sz="0" w:space="0" w:color="auto"/>
        <w:bottom w:val="none" w:sz="0" w:space="0" w:color="auto"/>
        <w:right w:val="none" w:sz="0" w:space="0" w:color="auto"/>
      </w:divBdr>
    </w:div>
    <w:div w:id="1732197283">
      <w:bodyDiv w:val="1"/>
      <w:marLeft w:val="0"/>
      <w:marRight w:val="0"/>
      <w:marTop w:val="0"/>
      <w:marBottom w:val="0"/>
      <w:divBdr>
        <w:top w:val="none" w:sz="0" w:space="0" w:color="auto"/>
        <w:left w:val="none" w:sz="0" w:space="0" w:color="auto"/>
        <w:bottom w:val="none" w:sz="0" w:space="0" w:color="auto"/>
        <w:right w:val="none" w:sz="0" w:space="0" w:color="auto"/>
      </w:divBdr>
    </w:div>
    <w:div w:id="1738824236">
      <w:bodyDiv w:val="1"/>
      <w:marLeft w:val="0"/>
      <w:marRight w:val="0"/>
      <w:marTop w:val="0"/>
      <w:marBottom w:val="0"/>
      <w:divBdr>
        <w:top w:val="none" w:sz="0" w:space="0" w:color="auto"/>
        <w:left w:val="none" w:sz="0" w:space="0" w:color="auto"/>
        <w:bottom w:val="none" w:sz="0" w:space="0" w:color="auto"/>
        <w:right w:val="none" w:sz="0" w:space="0" w:color="auto"/>
      </w:divBdr>
    </w:div>
    <w:div w:id="1744528248">
      <w:bodyDiv w:val="1"/>
      <w:marLeft w:val="0"/>
      <w:marRight w:val="0"/>
      <w:marTop w:val="0"/>
      <w:marBottom w:val="0"/>
      <w:divBdr>
        <w:top w:val="none" w:sz="0" w:space="0" w:color="auto"/>
        <w:left w:val="none" w:sz="0" w:space="0" w:color="auto"/>
        <w:bottom w:val="none" w:sz="0" w:space="0" w:color="auto"/>
        <w:right w:val="none" w:sz="0" w:space="0" w:color="auto"/>
      </w:divBdr>
    </w:div>
    <w:div w:id="1752772010">
      <w:bodyDiv w:val="1"/>
      <w:marLeft w:val="0"/>
      <w:marRight w:val="0"/>
      <w:marTop w:val="0"/>
      <w:marBottom w:val="0"/>
      <w:divBdr>
        <w:top w:val="none" w:sz="0" w:space="0" w:color="auto"/>
        <w:left w:val="none" w:sz="0" w:space="0" w:color="auto"/>
        <w:bottom w:val="none" w:sz="0" w:space="0" w:color="auto"/>
        <w:right w:val="none" w:sz="0" w:space="0" w:color="auto"/>
      </w:divBdr>
    </w:div>
    <w:div w:id="1757165765">
      <w:bodyDiv w:val="1"/>
      <w:marLeft w:val="0"/>
      <w:marRight w:val="0"/>
      <w:marTop w:val="0"/>
      <w:marBottom w:val="0"/>
      <w:divBdr>
        <w:top w:val="none" w:sz="0" w:space="0" w:color="auto"/>
        <w:left w:val="none" w:sz="0" w:space="0" w:color="auto"/>
        <w:bottom w:val="none" w:sz="0" w:space="0" w:color="auto"/>
        <w:right w:val="none" w:sz="0" w:space="0" w:color="auto"/>
      </w:divBdr>
    </w:div>
    <w:div w:id="1758284783">
      <w:bodyDiv w:val="1"/>
      <w:marLeft w:val="0"/>
      <w:marRight w:val="0"/>
      <w:marTop w:val="0"/>
      <w:marBottom w:val="0"/>
      <w:divBdr>
        <w:top w:val="none" w:sz="0" w:space="0" w:color="auto"/>
        <w:left w:val="none" w:sz="0" w:space="0" w:color="auto"/>
        <w:bottom w:val="none" w:sz="0" w:space="0" w:color="auto"/>
        <w:right w:val="none" w:sz="0" w:space="0" w:color="auto"/>
      </w:divBdr>
    </w:div>
    <w:div w:id="1764493856">
      <w:bodyDiv w:val="1"/>
      <w:marLeft w:val="0"/>
      <w:marRight w:val="0"/>
      <w:marTop w:val="0"/>
      <w:marBottom w:val="0"/>
      <w:divBdr>
        <w:top w:val="none" w:sz="0" w:space="0" w:color="auto"/>
        <w:left w:val="none" w:sz="0" w:space="0" w:color="auto"/>
        <w:bottom w:val="none" w:sz="0" w:space="0" w:color="auto"/>
        <w:right w:val="none" w:sz="0" w:space="0" w:color="auto"/>
      </w:divBdr>
    </w:div>
    <w:div w:id="1773671921">
      <w:bodyDiv w:val="1"/>
      <w:marLeft w:val="0"/>
      <w:marRight w:val="0"/>
      <w:marTop w:val="0"/>
      <w:marBottom w:val="0"/>
      <w:divBdr>
        <w:top w:val="none" w:sz="0" w:space="0" w:color="auto"/>
        <w:left w:val="none" w:sz="0" w:space="0" w:color="auto"/>
        <w:bottom w:val="none" w:sz="0" w:space="0" w:color="auto"/>
        <w:right w:val="none" w:sz="0" w:space="0" w:color="auto"/>
      </w:divBdr>
    </w:div>
    <w:div w:id="1780250449">
      <w:bodyDiv w:val="1"/>
      <w:marLeft w:val="0"/>
      <w:marRight w:val="0"/>
      <w:marTop w:val="0"/>
      <w:marBottom w:val="0"/>
      <w:divBdr>
        <w:top w:val="none" w:sz="0" w:space="0" w:color="auto"/>
        <w:left w:val="none" w:sz="0" w:space="0" w:color="auto"/>
        <w:bottom w:val="none" w:sz="0" w:space="0" w:color="auto"/>
        <w:right w:val="none" w:sz="0" w:space="0" w:color="auto"/>
      </w:divBdr>
    </w:div>
    <w:div w:id="1785927098">
      <w:bodyDiv w:val="1"/>
      <w:marLeft w:val="0"/>
      <w:marRight w:val="0"/>
      <w:marTop w:val="0"/>
      <w:marBottom w:val="0"/>
      <w:divBdr>
        <w:top w:val="none" w:sz="0" w:space="0" w:color="auto"/>
        <w:left w:val="none" w:sz="0" w:space="0" w:color="auto"/>
        <w:bottom w:val="none" w:sz="0" w:space="0" w:color="auto"/>
        <w:right w:val="none" w:sz="0" w:space="0" w:color="auto"/>
      </w:divBdr>
    </w:div>
    <w:div w:id="1786656421">
      <w:bodyDiv w:val="1"/>
      <w:marLeft w:val="0"/>
      <w:marRight w:val="0"/>
      <w:marTop w:val="0"/>
      <w:marBottom w:val="0"/>
      <w:divBdr>
        <w:top w:val="none" w:sz="0" w:space="0" w:color="auto"/>
        <w:left w:val="none" w:sz="0" w:space="0" w:color="auto"/>
        <w:bottom w:val="none" w:sz="0" w:space="0" w:color="auto"/>
        <w:right w:val="none" w:sz="0" w:space="0" w:color="auto"/>
      </w:divBdr>
    </w:div>
    <w:div w:id="1787239511">
      <w:bodyDiv w:val="1"/>
      <w:marLeft w:val="0"/>
      <w:marRight w:val="0"/>
      <w:marTop w:val="0"/>
      <w:marBottom w:val="0"/>
      <w:divBdr>
        <w:top w:val="none" w:sz="0" w:space="0" w:color="auto"/>
        <w:left w:val="none" w:sz="0" w:space="0" w:color="auto"/>
        <w:bottom w:val="none" w:sz="0" w:space="0" w:color="auto"/>
        <w:right w:val="none" w:sz="0" w:space="0" w:color="auto"/>
      </w:divBdr>
    </w:div>
    <w:div w:id="1793862660">
      <w:bodyDiv w:val="1"/>
      <w:marLeft w:val="0"/>
      <w:marRight w:val="0"/>
      <w:marTop w:val="0"/>
      <w:marBottom w:val="0"/>
      <w:divBdr>
        <w:top w:val="none" w:sz="0" w:space="0" w:color="auto"/>
        <w:left w:val="none" w:sz="0" w:space="0" w:color="auto"/>
        <w:bottom w:val="none" w:sz="0" w:space="0" w:color="auto"/>
        <w:right w:val="none" w:sz="0" w:space="0" w:color="auto"/>
      </w:divBdr>
    </w:div>
    <w:div w:id="1796823951">
      <w:bodyDiv w:val="1"/>
      <w:marLeft w:val="0"/>
      <w:marRight w:val="0"/>
      <w:marTop w:val="0"/>
      <w:marBottom w:val="0"/>
      <w:divBdr>
        <w:top w:val="none" w:sz="0" w:space="0" w:color="auto"/>
        <w:left w:val="none" w:sz="0" w:space="0" w:color="auto"/>
        <w:bottom w:val="none" w:sz="0" w:space="0" w:color="auto"/>
        <w:right w:val="none" w:sz="0" w:space="0" w:color="auto"/>
      </w:divBdr>
    </w:div>
    <w:div w:id="1799252895">
      <w:bodyDiv w:val="1"/>
      <w:marLeft w:val="0"/>
      <w:marRight w:val="0"/>
      <w:marTop w:val="0"/>
      <w:marBottom w:val="0"/>
      <w:divBdr>
        <w:top w:val="none" w:sz="0" w:space="0" w:color="auto"/>
        <w:left w:val="none" w:sz="0" w:space="0" w:color="auto"/>
        <w:bottom w:val="none" w:sz="0" w:space="0" w:color="auto"/>
        <w:right w:val="none" w:sz="0" w:space="0" w:color="auto"/>
      </w:divBdr>
    </w:div>
    <w:div w:id="1802072415">
      <w:bodyDiv w:val="1"/>
      <w:marLeft w:val="0"/>
      <w:marRight w:val="0"/>
      <w:marTop w:val="0"/>
      <w:marBottom w:val="0"/>
      <w:divBdr>
        <w:top w:val="none" w:sz="0" w:space="0" w:color="auto"/>
        <w:left w:val="none" w:sz="0" w:space="0" w:color="auto"/>
        <w:bottom w:val="none" w:sz="0" w:space="0" w:color="auto"/>
        <w:right w:val="none" w:sz="0" w:space="0" w:color="auto"/>
      </w:divBdr>
    </w:div>
    <w:div w:id="1804082195">
      <w:bodyDiv w:val="1"/>
      <w:marLeft w:val="0"/>
      <w:marRight w:val="0"/>
      <w:marTop w:val="0"/>
      <w:marBottom w:val="0"/>
      <w:divBdr>
        <w:top w:val="none" w:sz="0" w:space="0" w:color="auto"/>
        <w:left w:val="none" w:sz="0" w:space="0" w:color="auto"/>
        <w:bottom w:val="none" w:sz="0" w:space="0" w:color="auto"/>
        <w:right w:val="none" w:sz="0" w:space="0" w:color="auto"/>
      </w:divBdr>
    </w:div>
    <w:div w:id="1806388818">
      <w:bodyDiv w:val="1"/>
      <w:marLeft w:val="0"/>
      <w:marRight w:val="0"/>
      <w:marTop w:val="0"/>
      <w:marBottom w:val="0"/>
      <w:divBdr>
        <w:top w:val="none" w:sz="0" w:space="0" w:color="auto"/>
        <w:left w:val="none" w:sz="0" w:space="0" w:color="auto"/>
        <w:bottom w:val="none" w:sz="0" w:space="0" w:color="auto"/>
        <w:right w:val="none" w:sz="0" w:space="0" w:color="auto"/>
      </w:divBdr>
    </w:div>
    <w:div w:id="1807504275">
      <w:bodyDiv w:val="1"/>
      <w:marLeft w:val="0"/>
      <w:marRight w:val="0"/>
      <w:marTop w:val="0"/>
      <w:marBottom w:val="0"/>
      <w:divBdr>
        <w:top w:val="none" w:sz="0" w:space="0" w:color="auto"/>
        <w:left w:val="none" w:sz="0" w:space="0" w:color="auto"/>
        <w:bottom w:val="none" w:sz="0" w:space="0" w:color="auto"/>
        <w:right w:val="none" w:sz="0" w:space="0" w:color="auto"/>
      </w:divBdr>
    </w:div>
    <w:div w:id="1809206321">
      <w:bodyDiv w:val="1"/>
      <w:marLeft w:val="0"/>
      <w:marRight w:val="0"/>
      <w:marTop w:val="0"/>
      <w:marBottom w:val="0"/>
      <w:divBdr>
        <w:top w:val="none" w:sz="0" w:space="0" w:color="auto"/>
        <w:left w:val="none" w:sz="0" w:space="0" w:color="auto"/>
        <w:bottom w:val="none" w:sz="0" w:space="0" w:color="auto"/>
        <w:right w:val="none" w:sz="0" w:space="0" w:color="auto"/>
      </w:divBdr>
    </w:div>
    <w:div w:id="1812484072">
      <w:bodyDiv w:val="1"/>
      <w:marLeft w:val="0"/>
      <w:marRight w:val="0"/>
      <w:marTop w:val="0"/>
      <w:marBottom w:val="0"/>
      <w:divBdr>
        <w:top w:val="none" w:sz="0" w:space="0" w:color="auto"/>
        <w:left w:val="none" w:sz="0" w:space="0" w:color="auto"/>
        <w:bottom w:val="none" w:sz="0" w:space="0" w:color="auto"/>
        <w:right w:val="none" w:sz="0" w:space="0" w:color="auto"/>
      </w:divBdr>
    </w:div>
    <w:div w:id="1814591294">
      <w:bodyDiv w:val="1"/>
      <w:marLeft w:val="0"/>
      <w:marRight w:val="0"/>
      <w:marTop w:val="0"/>
      <w:marBottom w:val="0"/>
      <w:divBdr>
        <w:top w:val="none" w:sz="0" w:space="0" w:color="auto"/>
        <w:left w:val="none" w:sz="0" w:space="0" w:color="auto"/>
        <w:bottom w:val="none" w:sz="0" w:space="0" w:color="auto"/>
        <w:right w:val="none" w:sz="0" w:space="0" w:color="auto"/>
      </w:divBdr>
    </w:div>
    <w:div w:id="1820687313">
      <w:bodyDiv w:val="1"/>
      <w:marLeft w:val="0"/>
      <w:marRight w:val="0"/>
      <w:marTop w:val="0"/>
      <w:marBottom w:val="0"/>
      <w:divBdr>
        <w:top w:val="none" w:sz="0" w:space="0" w:color="auto"/>
        <w:left w:val="none" w:sz="0" w:space="0" w:color="auto"/>
        <w:bottom w:val="none" w:sz="0" w:space="0" w:color="auto"/>
        <w:right w:val="none" w:sz="0" w:space="0" w:color="auto"/>
      </w:divBdr>
    </w:div>
    <w:div w:id="1837306454">
      <w:bodyDiv w:val="1"/>
      <w:marLeft w:val="0"/>
      <w:marRight w:val="0"/>
      <w:marTop w:val="0"/>
      <w:marBottom w:val="0"/>
      <w:divBdr>
        <w:top w:val="none" w:sz="0" w:space="0" w:color="auto"/>
        <w:left w:val="none" w:sz="0" w:space="0" w:color="auto"/>
        <w:bottom w:val="none" w:sz="0" w:space="0" w:color="auto"/>
        <w:right w:val="none" w:sz="0" w:space="0" w:color="auto"/>
      </w:divBdr>
    </w:div>
    <w:div w:id="1844397169">
      <w:bodyDiv w:val="1"/>
      <w:marLeft w:val="0"/>
      <w:marRight w:val="0"/>
      <w:marTop w:val="0"/>
      <w:marBottom w:val="0"/>
      <w:divBdr>
        <w:top w:val="none" w:sz="0" w:space="0" w:color="auto"/>
        <w:left w:val="none" w:sz="0" w:space="0" w:color="auto"/>
        <w:bottom w:val="none" w:sz="0" w:space="0" w:color="auto"/>
        <w:right w:val="none" w:sz="0" w:space="0" w:color="auto"/>
      </w:divBdr>
    </w:div>
    <w:div w:id="1853185726">
      <w:bodyDiv w:val="1"/>
      <w:marLeft w:val="0"/>
      <w:marRight w:val="0"/>
      <w:marTop w:val="0"/>
      <w:marBottom w:val="0"/>
      <w:divBdr>
        <w:top w:val="none" w:sz="0" w:space="0" w:color="auto"/>
        <w:left w:val="none" w:sz="0" w:space="0" w:color="auto"/>
        <w:bottom w:val="none" w:sz="0" w:space="0" w:color="auto"/>
        <w:right w:val="none" w:sz="0" w:space="0" w:color="auto"/>
      </w:divBdr>
    </w:div>
    <w:div w:id="1856842841">
      <w:bodyDiv w:val="1"/>
      <w:marLeft w:val="0"/>
      <w:marRight w:val="0"/>
      <w:marTop w:val="0"/>
      <w:marBottom w:val="0"/>
      <w:divBdr>
        <w:top w:val="none" w:sz="0" w:space="0" w:color="auto"/>
        <w:left w:val="none" w:sz="0" w:space="0" w:color="auto"/>
        <w:bottom w:val="none" w:sz="0" w:space="0" w:color="auto"/>
        <w:right w:val="none" w:sz="0" w:space="0" w:color="auto"/>
      </w:divBdr>
    </w:div>
    <w:div w:id="1861241630">
      <w:bodyDiv w:val="1"/>
      <w:marLeft w:val="0"/>
      <w:marRight w:val="0"/>
      <w:marTop w:val="0"/>
      <w:marBottom w:val="0"/>
      <w:divBdr>
        <w:top w:val="none" w:sz="0" w:space="0" w:color="auto"/>
        <w:left w:val="none" w:sz="0" w:space="0" w:color="auto"/>
        <w:bottom w:val="none" w:sz="0" w:space="0" w:color="auto"/>
        <w:right w:val="none" w:sz="0" w:space="0" w:color="auto"/>
      </w:divBdr>
    </w:div>
    <w:div w:id="1861620693">
      <w:bodyDiv w:val="1"/>
      <w:marLeft w:val="0"/>
      <w:marRight w:val="0"/>
      <w:marTop w:val="0"/>
      <w:marBottom w:val="0"/>
      <w:divBdr>
        <w:top w:val="none" w:sz="0" w:space="0" w:color="auto"/>
        <w:left w:val="none" w:sz="0" w:space="0" w:color="auto"/>
        <w:bottom w:val="none" w:sz="0" w:space="0" w:color="auto"/>
        <w:right w:val="none" w:sz="0" w:space="0" w:color="auto"/>
      </w:divBdr>
    </w:div>
    <w:div w:id="1870144991">
      <w:bodyDiv w:val="1"/>
      <w:marLeft w:val="0"/>
      <w:marRight w:val="0"/>
      <w:marTop w:val="0"/>
      <w:marBottom w:val="0"/>
      <w:divBdr>
        <w:top w:val="none" w:sz="0" w:space="0" w:color="auto"/>
        <w:left w:val="none" w:sz="0" w:space="0" w:color="auto"/>
        <w:bottom w:val="none" w:sz="0" w:space="0" w:color="auto"/>
        <w:right w:val="none" w:sz="0" w:space="0" w:color="auto"/>
      </w:divBdr>
    </w:div>
    <w:div w:id="1880436247">
      <w:bodyDiv w:val="1"/>
      <w:marLeft w:val="0"/>
      <w:marRight w:val="0"/>
      <w:marTop w:val="0"/>
      <w:marBottom w:val="0"/>
      <w:divBdr>
        <w:top w:val="none" w:sz="0" w:space="0" w:color="auto"/>
        <w:left w:val="none" w:sz="0" w:space="0" w:color="auto"/>
        <w:bottom w:val="none" w:sz="0" w:space="0" w:color="auto"/>
        <w:right w:val="none" w:sz="0" w:space="0" w:color="auto"/>
      </w:divBdr>
    </w:div>
    <w:div w:id="1888908811">
      <w:bodyDiv w:val="1"/>
      <w:marLeft w:val="0"/>
      <w:marRight w:val="0"/>
      <w:marTop w:val="0"/>
      <w:marBottom w:val="0"/>
      <w:divBdr>
        <w:top w:val="none" w:sz="0" w:space="0" w:color="auto"/>
        <w:left w:val="none" w:sz="0" w:space="0" w:color="auto"/>
        <w:bottom w:val="none" w:sz="0" w:space="0" w:color="auto"/>
        <w:right w:val="none" w:sz="0" w:space="0" w:color="auto"/>
      </w:divBdr>
    </w:div>
    <w:div w:id="1894189816">
      <w:bodyDiv w:val="1"/>
      <w:marLeft w:val="0"/>
      <w:marRight w:val="0"/>
      <w:marTop w:val="0"/>
      <w:marBottom w:val="0"/>
      <w:divBdr>
        <w:top w:val="none" w:sz="0" w:space="0" w:color="auto"/>
        <w:left w:val="none" w:sz="0" w:space="0" w:color="auto"/>
        <w:bottom w:val="none" w:sz="0" w:space="0" w:color="auto"/>
        <w:right w:val="none" w:sz="0" w:space="0" w:color="auto"/>
      </w:divBdr>
    </w:div>
    <w:div w:id="1897205367">
      <w:bodyDiv w:val="1"/>
      <w:marLeft w:val="0"/>
      <w:marRight w:val="0"/>
      <w:marTop w:val="0"/>
      <w:marBottom w:val="0"/>
      <w:divBdr>
        <w:top w:val="none" w:sz="0" w:space="0" w:color="auto"/>
        <w:left w:val="none" w:sz="0" w:space="0" w:color="auto"/>
        <w:bottom w:val="none" w:sz="0" w:space="0" w:color="auto"/>
        <w:right w:val="none" w:sz="0" w:space="0" w:color="auto"/>
      </w:divBdr>
    </w:div>
    <w:div w:id="1898860447">
      <w:bodyDiv w:val="1"/>
      <w:marLeft w:val="0"/>
      <w:marRight w:val="0"/>
      <w:marTop w:val="0"/>
      <w:marBottom w:val="0"/>
      <w:divBdr>
        <w:top w:val="none" w:sz="0" w:space="0" w:color="auto"/>
        <w:left w:val="none" w:sz="0" w:space="0" w:color="auto"/>
        <w:bottom w:val="none" w:sz="0" w:space="0" w:color="auto"/>
        <w:right w:val="none" w:sz="0" w:space="0" w:color="auto"/>
      </w:divBdr>
    </w:div>
    <w:div w:id="1901331139">
      <w:bodyDiv w:val="1"/>
      <w:marLeft w:val="0"/>
      <w:marRight w:val="0"/>
      <w:marTop w:val="0"/>
      <w:marBottom w:val="0"/>
      <w:divBdr>
        <w:top w:val="none" w:sz="0" w:space="0" w:color="auto"/>
        <w:left w:val="none" w:sz="0" w:space="0" w:color="auto"/>
        <w:bottom w:val="none" w:sz="0" w:space="0" w:color="auto"/>
        <w:right w:val="none" w:sz="0" w:space="0" w:color="auto"/>
      </w:divBdr>
    </w:div>
    <w:div w:id="1912932253">
      <w:bodyDiv w:val="1"/>
      <w:marLeft w:val="0"/>
      <w:marRight w:val="0"/>
      <w:marTop w:val="0"/>
      <w:marBottom w:val="0"/>
      <w:divBdr>
        <w:top w:val="none" w:sz="0" w:space="0" w:color="auto"/>
        <w:left w:val="none" w:sz="0" w:space="0" w:color="auto"/>
        <w:bottom w:val="none" w:sz="0" w:space="0" w:color="auto"/>
        <w:right w:val="none" w:sz="0" w:space="0" w:color="auto"/>
      </w:divBdr>
    </w:div>
    <w:div w:id="1919898434">
      <w:bodyDiv w:val="1"/>
      <w:marLeft w:val="0"/>
      <w:marRight w:val="0"/>
      <w:marTop w:val="0"/>
      <w:marBottom w:val="0"/>
      <w:divBdr>
        <w:top w:val="none" w:sz="0" w:space="0" w:color="auto"/>
        <w:left w:val="none" w:sz="0" w:space="0" w:color="auto"/>
        <w:bottom w:val="none" w:sz="0" w:space="0" w:color="auto"/>
        <w:right w:val="none" w:sz="0" w:space="0" w:color="auto"/>
      </w:divBdr>
    </w:div>
    <w:div w:id="1920671157">
      <w:bodyDiv w:val="1"/>
      <w:marLeft w:val="0"/>
      <w:marRight w:val="0"/>
      <w:marTop w:val="0"/>
      <w:marBottom w:val="0"/>
      <w:divBdr>
        <w:top w:val="none" w:sz="0" w:space="0" w:color="auto"/>
        <w:left w:val="none" w:sz="0" w:space="0" w:color="auto"/>
        <w:bottom w:val="none" w:sz="0" w:space="0" w:color="auto"/>
        <w:right w:val="none" w:sz="0" w:space="0" w:color="auto"/>
      </w:divBdr>
    </w:div>
    <w:div w:id="1926185513">
      <w:bodyDiv w:val="1"/>
      <w:marLeft w:val="0"/>
      <w:marRight w:val="0"/>
      <w:marTop w:val="0"/>
      <w:marBottom w:val="0"/>
      <w:divBdr>
        <w:top w:val="none" w:sz="0" w:space="0" w:color="auto"/>
        <w:left w:val="none" w:sz="0" w:space="0" w:color="auto"/>
        <w:bottom w:val="none" w:sz="0" w:space="0" w:color="auto"/>
        <w:right w:val="none" w:sz="0" w:space="0" w:color="auto"/>
      </w:divBdr>
    </w:div>
    <w:div w:id="1939367977">
      <w:bodyDiv w:val="1"/>
      <w:marLeft w:val="0"/>
      <w:marRight w:val="0"/>
      <w:marTop w:val="0"/>
      <w:marBottom w:val="0"/>
      <w:divBdr>
        <w:top w:val="none" w:sz="0" w:space="0" w:color="auto"/>
        <w:left w:val="none" w:sz="0" w:space="0" w:color="auto"/>
        <w:bottom w:val="none" w:sz="0" w:space="0" w:color="auto"/>
        <w:right w:val="none" w:sz="0" w:space="0" w:color="auto"/>
      </w:divBdr>
    </w:div>
    <w:div w:id="1951469895">
      <w:bodyDiv w:val="1"/>
      <w:marLeft w:val="0"/>
      <w:marRight w:val="0"/>
      <w:marTop w:val="0"/>
      <w:marBottom w:val="0"/>
      <w:divBdr>
        <w:top w:val="none" w:sz="0" w:space="0" w:color="auto"/>
        <w:left w:val="none" w:sz="0" w:space="0" w:color="auto"/>
        <w:bottom w:val="none" w:sz="0" w:space="0" w:color="auto"/>
        <w:right w:val="none" w:sz="0" w:space="0" w:color="auto"/>
      </w:divBdr>
    </w:div>
    <w:div w:id="1969974329">
      <w:bodyDiv w:val="1"/>
      <w:marLeft w:val="0"/>
      <w:marRight w:val="0"/>
      <w:marTop w:val="0"/>
      <w:marBottom w:val="0"/>
      <w:divBdr>
        <w:top w:val="none" w:sz="0" w:space="0" w:color="auto"/>
        <w:left w:val="none" w:sz="0" w:space="0" w:color="auto"/>
        <w:bottom w:val="none" w:sz="0" w:space="0" w:color="auto"/>
        <w:right w:val="none" w:sz="0" w:space="0" w:color="auto"/>
      </w:divBdr>
    </w:div>
    <w:div w:id="1980067230">
      <w:bodyDiv w:val="1"/>
      <w:marLeft w:val="0"/>
      <w:marRight w:val="0"/>
      <w:marTop w:val="0"/>
      <w:marBottom w:val="0"/>
      <w:divBdr>
        <w:top w:val="none" w:sz="0" w:space="0" w:color="auto"/>
        <w:left w:val="none" w:sz="0" w:space="0" w:color="auto"/>
        <w:bottom w:val="none" w:sz="0" w:space="0" w:color="auto"/>
        <w:right w:val="none" w:sz="0" w:space="0" w:color="auto"/>
      </w:divBdr>
    </w:div>
    <w:div w:id="1985694656">
      <w:bodyDiv w:val="1"/>
      <w:marLeft w:val="0"/>
      <w:marRight w:val="0"/>
      <w:marTop w:val="0"/>
      <w:marBottom w:val="0"/>
      <w:divBdr>
        <w:top w:val="none" w:sz="0" w:space="0" w:color="auto"/>
        <w:left w:val="none" w:sz="0" w:space="0" w:color="auto"/>
        <w:bottom w:val="none" w:sz="0" w:space="0" w:color="auto"/>
        <w:right w:val="none" w:sz="0" w:space="0" w:color="auto"/>
      </w:divBdr>
    </w:div>
    <w:div w:id="1986085711">
      <w:bodyDiv w:val="1"/>
      <w:marLeft w:val="0"/>
      <w:marRight w:val="0"/>
      <w:marTop w:val="0"/>
      <w:marBottom w:val="0"/>
      <w:divBdr>
        <w:top w:val="none" w:sz="0" w:space="0" w:color="auto"/>
        <w:left w:val="none" w:sz="0" w:space="0" w:color="auto"/>
        <w:bottom w:val="none" w:sz="0" w:space="0" w:color="auto"/>
        <w:right w:val="none" w:sz="0" w:space="0" w:color="auto"/>
      </w:divBdr>
    </w:div>
    <w:div w:id="1994215742">
      <w:bodyDiv w:val="1"/>
      <w:marLeft w:val="0"/>
      <w:marRight w:val="0"/>
      <w:marTop w:val="0"/>
      <w:marBottom w:val="0"/>
      <w:divBdr>
        <w:top w:val="none" w:sz="0" w:space="0" w:color="auto"/>
        <w:left w:val="none" w:sz="0" w:space="0" w:color="auto"/>
        <w:bottom w:val="none" w:sz="0" w:space="0" w:color="auto"/>
        <w:right w:val="none" w:sz="0" w:space="0" w:color="auto"/>
      </w:divBdr>
    </w:div>
    <w:div w:id="1998801689">
      <w:bodyDiv w:val="1"/>
      <w:marLeft w:val="0"/>
      <w:marRight w:val="0"/>
      <w:marTop w:val="0"/>
      <w:marBottom w:val="0"/>
      <w:divBdr>
        <w:top w:val="none" w:sz="0" w:space="0" w:color="auto"/>
        <w:left w:val="none" w:sz="0" w:space="0" w:color="auto"/>
        <w:bottom w:val="none" w:sz="0" w:space="0" w:color="auto"/>
        <w:right w:val="none" w:sz="0" w:space="0" w:color="auto"/>
      </w:divBdr>
    </w:div>
    <w:div w:id="2001617538">
      <w:bodyDiv w:val="1"/>
      <w:marLeft w:val="0"/>
      <w:marRight w:val="0"/>
      <w:marTop w:val="0"/>
      <w:marBottom w:val="0"/>
      <w:divBdr>
        <w:top w:val="none" w:sz="0" w:space="0" w:color="auto"/>
        <w:left w:val="none" w:sz="0" w:space="0" w:color="auto"/>
        <w:bottom w:val="none" w:sz="0" w:space="0" w:color="auto"/>
        <w:right w:val="none" w:sz="0" w:space="0" w:color="auto"/>
      </w:divBdr>
    </w:div>
    <w:div w:id="2013751754">
      <w:bodyDiv w:val="1"/>
      <w:marLeft w:val="0"/>
      <w:marRight w:val="0"/>
      <w:marTop w:val="0"/>
      <w:marBottom w:val="0"/>
      <w:divBdr>
        <w:top w:val="none" w:sz="0" w:space="0" w:color="auto"/>
        <w:left w:val="none" w:sz="0" w:space="0" w:color="auto"/>
        <w:bottom w:val="none" w:sz="0" w:space="0" w:color="auto"/>
        <w:right w:val="none" w:sz="0" w:space="0" w:color="auto"/>
      </w:divBdr>
    </w:div>
    <w:div w:id="2014333270">
      <w:bodyDiv w:val="1"/>
      <w:marLeft w:val="0"/>
      <w:marRight w:val="0"/>
      <w:marTop w:val="0"/>
      <w:marBottom w:val="0"/>
      <w:divBdr>
        <w:top w:val="none" w:sz="0" w:space="0" w:color="auto"/>
        <w:left w:val="none" w:sz="0" w:space="0" w:color="auto"/>
        <w:bottom w:val="none" w:sz="0" w:space="0" w:color="auto"/>
        <w:right w:val="none" w:sz="0" w:space="0" w:color="auto"/>
      </w:divBdr>
    </w:div>
    <w:div w:id="2017732892">
      <w:bodyDiv w:val="1"/>
      <w:marLeft w:val="0"/>
      <w:marRight w:val="0"/>
      <w:marTop w:val="0"/>
      <w:marBottom w:val="0"/>
      <w:divBdr>
        <w:top w:val="none" w:sz="0" w:space="0" w:color="auto"/>
        <w:left w:val="none" w:sz="0" w:space="0" w:color="auto"/>
        <w:bottom w:val="none" w:sz="0" w:space="0" w:color="auto"/>
        <w:right w:val="none" w:sz="0" w:space="0" w:color="auto"/>
      </w:divBdr>
    </w:div>
    <w:div w:id="2019035001">
      <w:bodyDiv w:val="1"/>
      <w:marLeft w:val="0"/>
      <w:marRight w:val="0"/>
      <w:marTop w:val="0"/>
      <w:marBottom w:val="0"/>
      <w:divBdr>
        <w:top w:val="none" w:sz="0" w:space="0" w:color="auto"/>
        <w:left w:val="none" w:sz="0" w:space="0" w:color="auto"/>
        <w:bottom w:val="none" w:sz="0" w:space="0" w:color="auto"/>
        <w:right w:val="none" w:sz="0" w:space="0" w:color="auto"/>
      </w:divBdr>
    </w:div>
    <w:div w:id="2019651945">
      <w:bodyDiv w:val="1"/>
      <w:marLeft w:val="0"/>
      <w:marRight w:val="0"/>
      <w:marTop w:val="0"/>
      <w:marBottom w:val="0"/>
      <w:divBdr>
        <w:top w:val="none" w:sz="0" w:space="0" w:color="auto"/>
        <w:left w:val="none" w:sz="0" w:space="0" w:color="auto"/>
        <w:bottom w:val="none" w:sz="0" w:space="0" w:color="auto"/>
        <w:right w:val="none" w:sz="0" w:space="0" w:color="auto"/>
      </w:divBdr>
    </w:div>
    <w:div w:id="2026326117">
      <w:bodyDiv w:val="1"/>
      <w:marLeft w:val="0"/>
      <w:marRight w:val="0"/>
      <w:marTop w:val="0"/>
      <w:marBottom w:val="0"/>
      <w:divBdr>
        <w:top w:val="none" w:sz="0" w:space="0" w:color="auto"/>
        <w:left w:val="none" w:sz="0" w:space="0" w:color="auto"/>
        <w:bottom w:val="none" w:sz="0" w:space="0" w:color="auto"/>
        <w:right w:val="none" w:sz="0" w:space="0" w:color="auto"/>
      </w:divBdr>
    </w:div>
    <w:div w:id="2027098063">
      <w:bodyDiv w:val="1"/>
      <w:marLeft w:val="0"/>
      <w:marRight w:val="0"/>
      <w:marTop w:val="0"/>
      <w:marBottom w:val="0"/>
      <w:divBdr>
        <w:top w:val="none" w:sz="0" w:space="0" w:color="auto"/>
        <w:left w:val="none" w:sz="0" w:space="0" w:color="auto"/>
        <w:bottom w:val="none" w:sz="0" w:space="0" w:color="auto"/>
        <w:right w:val="none" w:sz="0" w:space="0" w:color="auto"/>
      </w:divBdr>
    </w:div>
    <w:div w:id="2029866764">
      <w:bodyDiv w:val="1"/>
      <w:marLeft w:val="0"/>
      <w:marRight w:val="0"/>
      <w:marTop w:val="0"/>
      <w:marBottom w:val="0"/>
      <w:divBdr>
        <w:top w:val="none" w:sz="0" w:space="0" w:color="auto"/>
        <w:left w:val="none" w:sz="0" w:space="0" w:color="auto"/>
        <w:bottom w:val="none" w:sz="0" w:space="0" w:color="auto"/>
        <w:right w:val="none" w:sz="0" w:space="0" w:color="auto"/>
      </w:divBdr>
    </w:div>
    <w:div w:id="2030332634">
      <w:bodyDiv w:val="1"/>
      <w:marLeft w:val="0"/>
      <w:marRight w:val="0"/>
      <w:marTop w:val="0"/>
      <w:marBottom w:val="0"/>
      <w:divBdr>
        <w:top w:val="none" w:sz="0" w:space="0" w:color="auto"/>
        <w:left w:val="none" w:sz="0" w:space="0" w:color="auto"/>
        <w:bottom w:val="none" w:sz="0" w:space="0" w:color="auto"/>
        <w:right w:val="none" w:sz="0" w:space="0" w:color="auto"/>
      </w:divBdr>
    </w:div>
    <w:div w:id="2036341215">
      <w:bodyDiv w:val="1"/>
      <w:marLeft w:val="0"/>
      <w:marRight w:val="0"/>
      <w:marTop w:val="0"/>
      <w:marBottom w:val="0"/>
      <w:divBdr>
        <w:top w:val="none" w:sz="0" w:space="0" w:color="auto"/>
        <w:left w:val="none" w:sz="0" w:space="0" w:color="auto"/>
        <w:bottom w:val="none" w:sz="0" w:space="0" w:color="auto"/>
        <w:right w:val="none" w:sz="0" w:space="0" w:color="auto"/>
      </w:divBdr>
    </w:div>
    <w:div w:id="2037148191">
      <w:bodyDiv w:val="1"/>
      <w:marLeft w:val="0"/>
      <w:marRight w:val="0"/>
      <w:marTop w:val="0"/>
      <w:marBottom w:val="0"/>
      <w:divBdr>
        <w:top w:val="none" w:sz="0" w:space="0" w:color="auto"/>
        <w:left w:val="none" w:sz="0" w:space="0" w:color="auto"/>
        <w:bottom w:val="none" w:sz="0" w:space="0" w:color="auto"/>
        <w:right w:val="none" w:sz="0" w:space="0" w:color="auto"/>
      </w:divBdr>
    </w:div>
    <w:div w:id="2046834131">
      <w:bodyDiv w:val="1"/>
      <w:marLeft w:val="0"/>
      <w:marRight w:val="0"/>
      <w:marTop w:val="0"/>
      <w:marBottom w:val="0"/>
      <w:divBdr>
        <w:top w:val="none" w:sz="0" w:space="0" w:color="auto"/>
        <w:left w:val="none" w:sz="0" w:space="0" w:color="auto"/>
        <w:bottom w:val="none" w:sz="0" w:space="0" w:color="auto"/>
        <w:right w:val="none" w:sz="0" w:space="0" w:color="auto"/>
      </w:divBdr>
    </w:div>
    <w:div w:id="2052268216">
      <w:bodyDiv w:val="1"/>
      <w:marLeft w:val="0"/>
      <w:marRight w:val="0"/>
      <w:marTop w:val="0"/>
      <w:marBottom w:val="0"/>
      <w:divBdr>
        <w:top w:val="none" w:sz="0" w:space="0" w:color="auto"/>
        <w:left w:val="none" w:sz="0" w:space="0" w:color="auto"/>
        <w:bottom w:val="none" w:sz="0" w:space="0" w:color="auto"/>
        <w:right w:val="none" w:sz="0" w:space="0" w:color="auto"/>
      </w:divBdr>
    </w:div>
    <w:div w:id="2055618814">
      <w:bodyDiv w:val="1"/>
      <w:marLeft w:val="0"/>
      <w:marRight w:val="0"/>
      <w:marTop w:val="0"/>
      <w:marBottom w:val="0"/>
      <w:divBdr>
        <w:top w:val="none" w:sz="0" w:space="0" w:color="auto"/>
        <w:left w:val="none" w:sz="0" w:space="0" w:color="auto"/>
        <w:bottom w:val="none" w:sz="0" w:space="0" w:color="auto"/>
        <w:right w:val="none" w:sz="0" w:space="0" w:color="auto"/>
      </w:divBdr>
    </w:div>
    <w:div w:id="2056193915">
      <w:bodyDiv w:val="1"/>
      <w:marLeft w:val="0"/>
      <w:marRight w:val="0"/>
      <w:marTop w:val="0"/>
      <w:marBottom w:val="0"/>
      <w:divBdr>
        <w:top w:val="none" w:sz="0" w:space="0" w:color="auto"/>
        <w:left w:val="none" w:sz="0" w:space="0" w:color="auto"/>
        <w:bottom w:val="none" w:sz="0" w:space="0" w:color="auto"/>
        <w:right w:val="none" w:sz="0" w:space="0" w:color="auto"/>
      </w:divBdr>
    </w:div>
    <w:div w:id="2060397076">
      <w:bodyDiv w:val="1"/>
      <w:marLeft w:val="0"/>
      <w:marRight w:val="0"/>
      <w:marTop w:val="0"/>
      <w:marBottom w:val="0"/>
      <w:divBdr>
        <w:top w:val="none" w:sz="0" w:space="0" w:color="auto"/>
        <w:left w:val="none" w:sz="0" w:space="0" w:color="auto"/>
        <w:bottom w:val="none" w:sz="0" w:space="0" w:color="auto"/>
        <w:right w:val="none" w:sz="0" w:space="0" w:color="auto"/>
      </w:divBdr>
    </w:div>
    <w:div w:id="2067682490">
      <w:bodyDiv w:val="1"/>
      <w:marLeft w:val="0"/>
      <w:marRight w:val="0"/>
      <w:marTop w:val="0"/>
      <w:marBottom w:val="0"/>
      <w:divBdr>
        <w:top w:val="none" w:sz="0" w:space="0" w:color="auto"/>
        <w:left w:val="none" w:sz="0" w:space="0" w:color="auto"/>
        <w:bottom w:val="none" w:sz="0" w:space="0" w:color="auto"/>
        <w:right w:val="none" w:sz="0" w:space="0" w:color="auto"/>
      </w:divBdr>
    </w:div>
    <w:div w:id="2068185101">
      <w:bodyDiv w:val="1"/>
      <w:marLeft w:val="0"/>
      <w:marRight w:val="0"/>
      <w:marTop w:val="0"/>
      <w:marBottom w:val="0"/>
      <w:divBdr>
        <w:top w:val="none" w:sz="0" w:space="0" w:color="auto"/>
        <w:left w:val="none" w:sz="0" w:space="0" w:color="auto"/>
        <w:bottom w:val="none" w:sz="0" w:space="0" w:color="auto"/>
        <w:right w:val="none" w:sz="0" w:space="0" w:color="auto"/>
      </w:divBdr>
    </w:div>
    <w:div w:id="2095590016">
      <w:bodyDiv w:val="1"/>
      <w:marLeft w:val="0"/>
      <w:marRight w:val="0"/>
      <w:marTop w:val="0"/>
      <w:marBottom w:val="0"/>
      <w:divBdr>
        <w:top w:val="none" w:sz="0" w:space="0" w:color="auto"/>
        <w:left w:val="none" w:sz="0" w:space="0" w:color="auto"/>
        <w:bottom w:val="none" w:sz="0" w:space="0" w:color="auto"/>
        <w:right w:val="none" w:sz="0" w:space="0" w:color="auto"/>
      </w:divBdr>
    </w:div>
    <w:div w:id="2104297752">
      <w:bodyDiv w:val="1"/>
      <w:marLeft w:val="0"/>
      <w:marRight w:val="0"/>
      <w:marTop w:val="0"/>
      <w:marBottom w:val="0"/>
      <w:divBdr>
        <w:top w:val="none" w:sz="0" w:space="0" w:color="auto"/>
        <w:left w:val="none" w:sz="0" w:space="0" w:color="auto"/>
        <w:bottom w:val="none" w:sz="0" w:space="0" w:color="auto"/>
        <w:right w:val="none" w:sz="0" w:space="0" w:color="auto"/>
      </w:divBdr>
    </w:div>
    <w:div w:id="2104765945">
      <w:bodyDiv w:val="1"/>
      <w:marLeft w:val="0"/>
      <w:marRight w:val="0"/>
      <w:marTop w:val="0"/>
      <w:marBottom w:val="0"/>
      <w:divBdr>
        <w:top w:val="none" w:sz="0" w:space="0" w:color="auto"/>
        <w:left w:val="none" w:sz="0" w:space="0" w:color="auto"/>
        <w:bottom w:val="none" w:sz="0" w:space="0" w:color="auto"/>
        <w:right w:val="none" w:sz="0" w:space="0" w:color="auto"/>
      </w:divBdr>
    </w:div>
    <w:div w:id="2111705446">
      <w:bodyDiv w:val="1"/>
      <w:marLeft w:val="0"/>
      <w:marRight w:val="0"/>
      <w:marTop w:val="0"/>
      <w:marBottom w:val="0"/>
      <w:divBdr>
        <w:top w:val="none" w:sz="0" w:space="0" w:color="auto"/>
        <w:left w:val="none" w:sz="0" w:space="0" w:color="auto"/>
        <w:bottom w:val="none" w:sz="0" w:space="0" w:color="auto"/>
        <w:right w:val="none" w:sz="0" w:space="0" w:color="auto"/>
      </w:divBdr>
    </w:div>
    <w:div w:id="2120685808">
      <w:bodyDiv w:val="1"/>
      <w:marLeft w:val="0"/>
      <w:marRight w:val="0"/>
      <w:marTop w:val="0"/>
      <w:marBottom w:val="0"/>
      <w:divBdr>
        <w:top w:val="none" w:sz="0" w:space="0" w:color="auto"/>
        <w:left w:val="none" w:sz="0" w:space="0" w:color="auto"/>
        <w:bottom w:val="none" w:sz="0" w:space="0" w:color="auto"/>
        <w:right w:val="none" w:sz="0" w:space="0" w:color="auto"/>
      </w:divBdr>
    </w:div>
    <w:div w:id="2130390813">
      <w:bodyDiv w:val="1"/>
      <w:marLeft w:val="0"/>
      <w:marRight w:val="0"/>
      <w:marTop w:val="0"/>
      <w:marBottom w:val="0"/>
      <w:divBdr>
        <w:top w:val="none" w:sz="0" w:space="0" w:color="auto"/>
        <w:left w:val="none" w:sz="0" w:space="0" w:color="auto"/>
        <w:bottom w:val="none" w:sz="0" w:space="0" w:color="auto"/>
        <w:right w:val="none" w:sz="0" w:space="0" w:color="auto"/>
      </w:divBdr>
    </w:div>
    <w:div w:id="2135053208">
      <w:bodyDiv w:val="1"/>
      <w:marLeft w:val="0"/>
      <w:marRight w:val="0"/>
      <w:marTop w:val="0"/>
      <w:marBottom w:val="0"/>
      <w:divBdr>
        <w:top w:val="none" w:sz="0" w:space="0" w:color="auto"/>
        <w:left w:val="none" w:sz="0" w:space="0" w:color="auto"/>
        <w:bottom w:val="none" w:sz="0" w:space="0" w:color="auto"/>
        <w:right w:val="none" w:sz="0" w:space="0" w:color="auto"/>
      </w:divBdr>
    </w:div>
    <w:div w:id="213905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option-5@outlook.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hart" Target="charts/chart3.xml"/><Relationship Id="rId23" Type="http://schemas.openxmlformats.org/officeDocument/2006/relationships/hyperlink" Target="mailto:option-5@outlook.com" TargetMode="External"/><Relationship Id="rId10" Type="http://schemas.openxmlformats.org/officeDocument/2006/relationships/footnotes" Target="footnotes.xml"/><Relationship Id="rId19" Type="http://schemas.openxmlformats.org/officeDocument/2006/relationships/hyperlink" Target="mailto:option-5@outlook.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hyperlink" Target="http://kennisbundel.vilans.nl/docs/kennisbundel/Zelfmanagement/OPTION-5-item-observatielijst-Elwyn.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Aantal jaren werkzaam</a:t>
            </a:r>
          </a:p>
          <a:p>
            <a:pPr>
              <a:defRPr/>
            </a:pPr>
            <a:r>
              <a:rPr lang="en-US" sz="1000" b="0" i="0" u="none" strike="noStrike" baseline="0">
                <a:effectLst/>
              </a:rPr>
              <a:t>(interviews) </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36709185293370583"/>
          <c:y val="0.27345395340049677"/>
          <c:w val="0.26581669100838201"/>
          <c:h val="0.37218088564617496"/>
        </c:manualLayout>
      </c:layout>
      <c:pieChart>
        <c:varyColors val="1"/>
        <c:ser>
          <c:idx val="0"/>
          <c:order val="0"/>
          <c:tx>
            <c:strRef>
              <c:f>Blad1!$B$1</c:f>
              <c:strCache>
                <c:ptCount val="1"/>
                <c:pt idx="0">
                  <c:v>Aantal participanten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B47-4F82-A68F-4F1E86A309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B47-4F82-A68F-4F1E86A309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B47-4F82-A68F-4F1E86A309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B47-4F82-A68F-4F1E86A309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4"/>
                <c:pt idx="0">
                  <c:v>0-5</c:v>
                </c:pt>
                <c:pt idx="1">
                  <c:v>6-10</c:v>
                </c:pt>
                <c:pt idx="2">
                  <c:v>11-15</c:v>
                </c:pt>
                <c:pt idx="3">
                  <c:v>&gt;16</c:v>
                </c:pt>
              </c:strCache>
            </c:strRef>
          </c:cat>
          <c:val>
            <c:numRef>
              <c:f>Blad1!$B$2:$B$5</c:f>
              <c:numCache>
                <c:formatCode>General</c:formatCode>
                <c:ptCount val="4"/>
                <c:pt idx="0">
                  <c:v>8</c:v>
                </c:pt>
                <c:pt idx="1">
                  <c:v>4</c:v>
                </c:pt>
                <c:pt idx="2">
                  <c:v>3</c:v>
                </c:pt>
                <c:pt idx="3">
                  <c:v>3</c:v>
                </c:pt>
              </c:numCache>
            </c:numRef>
          </c:val>
          <c:extLst>
            <c:ext xmlns:c16="http://schemas.microsoft.com/office/drawing/2014/chart" uri="{C3380CC4-5D6E-409C-BE32-E72D297353CC}">
              <c16:uniqueId val="{00000008-6B47-4F82-A68F-4F1E86A3091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9016740220980444"/>
          <c:y val="0.65508032385154391"/>
          <c:w val="0.61966479870459745"/>
          <c:h val="0.119090459493551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Aantal jaren werkzaam</a:t>
            </a:r>
          </a:p>
          <a:p>
            <a:pPr>
              <a:defRPr/>
            </a:pPr>
            <a:r>
              <a:rPr lang="en-US" sz="1000"/>
              <a:t>(focusgroep)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36709185293370583"/>
          <c:y val="0.27345395340049677"/>
          <c:w val="0.26581669100838201"/>
          <c:h val="0.37218088564617496"/>
        </c:manualLayout>
      </c:layout>
      <c:pieChart>
        <c:varyColors val="1"/>
        <c:ser>
          <c:idx val="0"/>
          <c:order val="0"/>
          <c:tx>
            <c:strRef>
              <c:f>Blad1!$B$1</c:f>
              <c:strCache>
                <c:ptCount val="1"/>
                <c:pt idx="0">
                  <c:v>Participanten focusgroep</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FD-4E19-B5D4-519CD96AF8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FD-4E19-B5D4-519CD96AF8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2FD-4E19-B5D4-519CD96AF8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2FD-4E19-B5D4-519CD96AF87A}"/>
              </c:ext>
            </c:extLst>
          </c:dPt>
          <c:dLbls>
            <c:dLbl>
              <c:idx val="0"/>
              <c:delete val="1"/>
              <c:extLst>
                <c:ext xmlns:c15="http://schemas.microsoft.com/office/drawing/2012/chart" uri="{CE6537A1-D6FC-4f65-9D91-7224C49458BB}"/>
                <c:ext xmlns:c16="http://schemas.microsoft.com/office/drawing/2014/chart" uri="{C3380CC4-5D6E-409C-BE32-E72D297353CC}">
                  <c16:uniqueId val="{00000001-B2FD-4E19-B5D4-519CD96AF8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4"/>
                <c:pt idx="0">
                  <c:v>0-5</c:v>
                </c:pt>
                <c:pt idx="1">
                  <c:v>6-10</c:v>
                </c:pt>
                <c:pt idx="2">
                  <c:v>11-15</c:v>
                </c:pt>
                <c:pt idx="3">
                  <c:v>&gt;16</c:v>
                </c:pt>
              </c:strCache>
            </c:strRef>
          </c:cat>
          <c:val>
            <c:numRef>
              <c:f>Blad1!$B$2:$B$5</c:f>
              <c:numCache>
                <c:formatCode>General</c:formatCode>
                <c:ptCount val="4"/>
                <c:pt idx="0">
                  <c:v>0</c:v>
                </c:pt>
                <c:pt idx="1">
                  <c:v>1</c:v>
                </c:pt>
                <c:pt idx="2">
                  <c:v>3</c:v>
                </c:pt>
                <c:pt idx="3">
                  <c:v>4</c:v>
                </c:pt>
              </c:numCache>
            </c:numRef>
          </c:val>
          <c:extLst>
            <c:ext xmlns:c16="http://schemas.microsoft.com/office/drawing/2014/chart" uri="{C3380CC4-5D6E-409C-BE32-E72D297353CC}">
              <c16:uniqueId val="{00000008-B2FD-4E19-B5D4-519CD96AF87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8008675704851412"/>
          <c:y val="0.67625181291294112"/>
          <c:w val="0.61966479870459745"/>
          <c:h val="0.119090459493551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Functie</a:t>
            </a:r>
            <a:r>
              <a:rPr lang="en-US" sz="1000" baseline="0"/>
              <a:t> participanten interview</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Aantal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05-491C-8AAB-EE58DCE6AE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05-491C-8AAB-EE58DCE6AE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605-491C-8AAB-EE58DCE6AE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605-491C-8AAB-EE58DCE6AEC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605-491C-8AAB-EE58DCE6AEC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605-491C-8AAB-EE58DCE6AEC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605-491C-8AAB-EE58DCE6AEC5}"/>
              </c:ext>
            </c:extLst>
          </c:dPt>
          <c:dLbls>
            <c:dLbl>
              <c:idx val="0"/>
              <c:tx>
                <c:rich>
                  <a:bodyPr/>
                  <a:lstStyle/>
                  <a:p>
                    <a:fld id="{1B7AF4D4-1CE9-4A34-AF5A-A01D8A294C9C}" type="VALUE">
                      <a:rPr lang="en-US">
                        <a:solidFill>
                          <a:schemeClr val="bg1"/>
                        </a:solidFill>
                      </a:rPr>
                      <a:pPr/>
                      <a:t>[WAARDE]</a:t>
                    </a:fld>
                    <a:endParaRPr lang="nl-NL"/>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605-491C-8AAB-EE58DCE6AEC5}"/>
                </c:ext>
              </c:extLst>
            </c:dLbl>
            <c:dLbl>
              <c:idx val="1"/>
              <c:tx>
                <c:rich>
                  <a:bodyPr/>
                  <a:lstStyle/>
                  <a:p>
                    <a:fld id="{3B6FAF7A-6114-4288-93F7-F7A0A3A00C7F}" type="VALUE">
                      <a:rPr lang="en-US">
                        <a:solidFill>
                          <a:schemeClr val="bg1"/>
                        </a:solidFill>
                      </a:rPr>
                      <a:pPr/>
                      <a:t>[WAARDE]</a:t>
                    </a:fld>
                    <a:endParaRPr lang="nl-NL"/>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605-491C-8AAB-EE58DCE6AEC5}"/>
                </c:ext>
              </c:extLst>
            </c:dLbl>
            <c:dLbl>
              <c:idx val="2"/>
              <c:tx>
                <c:rich>
                  <a:bodyPr/>
                  <a:lstStyle/>
                  <a:p>
                    <a:fld id="{919E075C-AAAC-45CA-B291-5551D34D8AB1}" type="VALUE">
                      <a:rPr lang="en-US">
                        <a:solidFill>
                          <a:schemeClr val="bg1"/>
                        </a:solidFill>
                      </a:rPr>
                      <a:pPr/>
                      <a:t>[WAARDE]</a:t>
                    </a:fld>
                    <a:endParaRPr lang="nl-NL"/>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605-491C-8AAB-EE58DCE6AEC5}"/>
                </c:ext>
              </c:extLst>
            </c:dLbl>
            <c:dLbl>
              <c:idx val="3"/>
              <c:tx>
                <c:rich>
                  <a:bodyPr/>
                  <a:lstStyle/>
                  <a:p>
                    <a:fld id="{6E1518B9-994E-4058-9871-0648AB758A11}" type="VALUE">
                      <a:rPr lang="en-US">
                        <a:solidFill>
                          <a:schemeClr val="bg1"/>
                        </a:solidFill>
                      </a:rPr>
                      <a:pPr/>
                      <a:t>[WAARDE]</a:t>
                    </a:fld>
                    <a:endParaRPr lang="nl-NL"/>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605-491C-8AAB-EE58DCE6AEC5}"/>
                </c:ext>
              </c:extLst>
            </c:dLbl>
            <c:dLbl>
              <c:idx val="4"/>
              <c:tx>
                <c:rich>
                  <a:bodyPr/>
                  <a:lstStyle/>
                  <a:p>
                    <a:fld id="{3CD80307-4536-4512-8C9E-BF36BBD6F334}" type="VALUE">
                      <a:rPr lang="en-US">
                        <a:solidFill>
                          <a:schemeClr val="bg1"/>
                        </a:solidFill>
                      </a:rPr>
                      <a:pPr/>
                      <a:t>[WAARDE]</a:t>
                    </a:fld>
                    <a:endParaRPr lang="nl-NL"/>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605-491C-8AAB-EE58DCE6AEC5}"/>
                </c:ext>
              </c:extLst>
            </c:dLbl>
            <c:dLbl>
              <c:idx val="5"/>
              <c:tx>
                <c:rich>
                  <a:bodyPr/>
                  <a:lstStyle/>
                  <a:p>
                    <a:fld id="{F88128D2-0FFD-45E4-860A-CC16AE516F7B}" type="VALUE">
                      <a:rPr lang="en-US">
                        <a:solidFill>
                          <a:schemeClr val="bg1"/>
                        </a:solidFill>
                      </a:rPr>
                      <a:pPr/>
                      <a:t>[WAARDE]</a:t>
                    </a:fld>
                    <a:endParaRPr lang="nl-NL"/>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605-491C-8AAB-EE58DCE6AEC5}"/>
                </c:ext>
              </c:extLst>
            </c:dLbl>
            <c:dLbl>
              <c:idx val="6"/>
              <c:tx>
                <c:rich>
                  <a:bodyPr/>
                  <a:lstStyle/>
                  <a:p>
                    <a:fld id="{1C7178C5-C7FF-4310-BD24-2083F6E57D28}" type="VALUE">
                      <a:rPr lang="en-US">
                        <a:solidFill>
                          <a:schemeClr val="bg1"/>
                        </a:solidFill>
                      </a:rPr>
                      <a:pPr/>
                      <a:t>[WAARDE]</a:t>
                    </a:fld>
                    <a:endParaRPr lang="nl-NL"/>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605-491C-8AAB-EE58DCE6AE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Blad1!$A$2:$A$8</c:f>
              <c:strCache>
                <c:ptCount val="7"/>
                <c:pt idx="0">
                  <c:v>Algemeen fysiotherapeut</c:v>
                </c:pt>
                <c:pt idx="1">
                  <c:v>Bekkenfysiotherapeut</c:v>
                </c:pt>
                <c:pt idx="2">
                  <c:v>Geriatriefysiotherapeut</c:v>
                </c:pt>
                <c:pt idx="3">
                  <c:v>Handfysiotherapeut</c:v>
                </c:pt>
                <c:pt idx="4">
                  <c:v>Kinderfysiotherapeut</c:v>
                </c:pt>
                <c:pt idx="5">
                  <c:v>Manueel therapeut</c:v>
                </c:pt>
                <c:pt idx="6">
                  <c:v>Oedeemfysiotherapeut</c:v>
                </c:pt>
              </c:strCache>
            </c:strRef>
          </c:cat>
          <c:val>
            <c:numRef>
              <c:f>Blad1!$B$2:$B$8</c:f>
              <c:numCache>
                <c:formatCode>General</c:formatCode>
                <c:ptCount val="7"/>
                <c:pt idx="0">
                  <c:v>9</c:v>
                </c:pt>
                <c:pt idx="1">
                  <c:v>1</c:v>
                </c:pt>
                <c:pt idx="2">
                  <c:v>1</c:v>
                </c:pt>
                <c:pt idx="3">
                  <c:v>2</c:v>
                </c:pt>
                <c:pt idx="4">
                  <c:v>2</c:v>
                </c:pt>
                <c:pt idx="5">
                  <c:v>2</c:v>
                </c:pt>
                <c:pt idx="6">
                  <c:v>1</c:v>
                </c:pt>
              </c:numCache>
            </c:numRef>
          </c:val>
          <c:extLst>
            <c:ext xmlns:c16="http://schemas.microsoft.com/office/drawing/2014/chart" uri="{C3380CC4-5D6E-409C-BE32-E72D297353CC}">
              <c16:uniqueId val="{0000000E-F605-491C-8AAB-EE58DCE6AEC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Functie</a:t>
            </a:r>
            <a:r>
              <a:rPr lang="en-US" sz="1000" baseline="0"/>
              <a:t> participanten focusgroep</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Aantal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B8-4EBB-AB23-D9A75AD826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B8-4EBB-AB23-D9A75AD826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B8-4EBB-AB23-D9A75AD8263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B8-4EBB-AB23-D9A75AD8263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1B8-4EBB-AB23-D9A75AD8263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1B8-4EBB-AB23-D9A75AD8263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1B8-4EBB-AB23-D9A75AD8263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1B8-4EBB-AB23-D9A75AD8263D}"/>
              </c:ext>
            </c:extLst>
          </c:dPt>
          <c:dLbls>
            <c:dLbl>
              <c:idx val="0"/>
              <c:tx>
                <c:rich>
                  <a:bodyPr/>
                  <a:lstStyle/>
                  <a:p>
                    <a:fld id="{35713C41-8D1F-410B-B366-3F472648DF73}" type="VALUE">
                      <a:rPr lang="en-US">
                        <a:solidFill>
                          <a:schemeClr val="bg1"/>
                        </a:solidFill>
                      </a:rPr>
                      <a:pPr/>
                      <a:t>[WAARDE]</a:t>
                    </a:fld>
                    <a:endParaRPr lang="nl-NL"/>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1B8-4EBB-AB23-D9A75AD8263D}"/>
                </c:ext>
              </c:extLst>
            </c:dLbl>
            <c:dLbl>
              <c:idx val="1"/>
              <c:tx>
                <c:rich>
                  <a:bodyPr/>
                  <a:lstStyle/>
                  <a:p>
                    <a:fld id="{1F8BABEF-A078-42DF-85C6-48180BBBBE64}" type="VALUE">
                      <a:rPr lang="en-US">
                        <a:solidFill>
                          <a:schemeClr val="bg1"/>
                        </a:solidFill>
                      </a:rPr>
                      <a:pPr/>
                      <a:t>[WAARDE]</a:t>
                    </a:fld>
                    <a:endParaRPr lang="nl-NL"/>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1B8-4EBB-AB23-D9A75AD8263D}"/>
                </c:ext>
              </c:extLst>
            </c:dLbl>
            <c:dLbl>
              <c:idx val="2"/>
              <c:layout>
                <c:manualLayout>
                  <c:x val="-3.4708624135853752E-2"/>
                  <c:y val="-1.671779527559055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ECE950EA-9AF5-49C0-88C5-166668A667D4}" type="VALUE">
                      <a:rPr lang="en-US">
                        <a:solidFill>
                          <a:schemeClr val="bg1"/>
                        </a:solidFill>
                      </a:rPr>
                      <a:pPr>
                        <a:defRPr/>
                      </a:pPr>
                      <a:t>[WAARDE]</a:t>
                    </a:fld>
                    <a:endParaRPr lang="nl-NL"/>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extLst>
                <c:ext xmlns:c15="http://schemas.microsoft.com/office/drawing/2012/chart" uri="{CE6537A1-D6FC-4f65-9D91-7224C49458BB}">
                  <c15:layout>
                    <c:manualLayout>
                      <c:w val="1.8422468524696006E-2"/>
                      <c:h val="5.9940157480314962E-2"/>
                    </c:manualLayout>
                  </c15:layout>
                  <c15:dlblFieldTable/>
                  <c15:showDataLabelsRange val="0"/>
                </c:ext>
                <c:ext xmlns:c16="http://schemas.microsoft.com/office/drawing/2014/chart" uri="{C3380CC4-5D6E-409C-BE32-E72D297353CC}">
                  <c16:uniqueId val="{00000005-41B8-4EBB-AB23-D9A75AD8263D}"/>
                </c:ext>
              </c:extLst>
            </c:dLbl>
            <c:dLbl>
              <c:idx val="3"/>
              <c:tx>
                <c:rich>
                  <a:bodyPr/>
                  <a:lstStyle/>
                  <a:p>
                    <a:fld id="{1710DB35-01A3-437F-AEBB-7B80DC104B0D}" type="VALUE">
                      <a:rPr lang="en-US">
                        <a:solidFill>
                          <a:schemeClr val="bg1"/>
                        </a:solidFill>
                      </a:rPr>
                      <a:pPr/>
                      <a:t>[WAARDE]</a:t>
                    </a:fld>
                    <a:endParaRPr lang="nl-NL"/>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1B8-4EBB-AB23-D9A75AD8263D}"/>
                </c:ext>
              </c:extLst>
            </c:dLbl>
            <c:dLbl>
              <c:idx val="4"/>
              <c:tx>
                <c:rich>
                  <a:bodyPr/>
                  <a:lstStyle/>
                  <a:p>
                    <a:fld id="{7DCE415F-022C-4F0E-B805-87A51C03D79C}" type="VALUE">
                      <a:rPr lang="en-US">
                        <a:solidFill>
                          <a:schemeClr val="bg1"/>
                        </a:solidFill>
                      </a:rPr>
                      <a:pPr/>
                      <a:t>[WAARDE]</a:t>
                    </a:fld>
                    <a:endParaRPr lang="nl-NL"/>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1B8-4EBB-AB23-D9A75AD8263D}"/>
                </c:ext>
              </c:extLst>
            </c:dLbl>
            <c:dLbl>
              <c:idx val="5"/>
              <c:tx>
                <c:rich>
                  <a:bodyPr/>
                  <a:lstStyle/>
                  <a:p>
                    <a:fld id="{503CE2F5-A204-4E8B-AE87-97E42D4BC079}" type="VALUE">
                      <a:rPr lang="en-US">
                        <a:solidFill>
                          <a:schemeClr val="bg1"/>
                        </a:solidFill>
                      </a:rPr>
                      <a:pPr/>
                      <a:t>[WAARDE]</a:t>
                    </a:fld>
                    <a:endParaRPr lang="nl-NL"/>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1B8-4EBB-AB23-D9A75AD8263D}"/>
                </c:ext>
              </c:extLst>
            </c:dLbl>
            <c:dLbl>
              <c:idx val="6"/>
              <c:tx>
                <c:rich>
                  <a:bodyPr/>
                  <a:lstStyle/>
                  <a:p>
                    <a:fld id="{28F498AF-3B74-44CB-B173-2FF8C3AEB64C}" type="VALUE">
                      <a:rPr lang="en-US">
                        <a:solidFill>
                          <a:schemeClr val="bg1"/>
                        </a:solidFill>
                      </a:rPr>
                      <a:pPr/>
                      <a:t>[WAARDE]</a:t>
                    </a:fld>
                    <a:endParaRPr lang="nl-NL"/>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1B8-4EBB-AB23-D9A75AD8263D}"/>
                </c:ext>
              </c:extLst>
            </c:dLbl>
            <c:dLbl>
              <c:idx val="7"/>
              <c:tx>
                <c:rich>
                  <a:bodyPr/>
                  <a:lstStyle/>
                  <a:p>
                    <a:fld id="{492E9E8D-94AA-4882-BC83-F08061B08B52}" type="VALUE">
                      <a:rPr lang="en-US">
                        <a:solidFill>
                          <a:schemeClr val="bg1"/>
                        </a:solidFill>
                      </a:rPr>
                      <a:pPr/>
                      <a:t>[WAARDE]</a:t>
                    </a:fld>
                    <a:endParaRPr lang="nl-NL"/>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1B8-4EBB-AB23-D9A75AD826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Blad1!$A$2:$A$9</c:f>
              <c:strCache>
                <c:ptCount val="8"/>
                <c:pt idx="0">
                  <c:v>Bekkenfysiotherapeut</c:v>
                </c:pt>
                <c:pt idx="1">
                  <c:v>Geriatriefysiotherapeut</c:v>
                </c:pt>
                <c:pt idx="2">
                  <c:v>Hart &amp; vaat fysiotherapeut</c:v>
                </c:pt>
                <c:pt idx="3">
                  <c:v>Kinderfysiotherapeut</c:v>
                </c:pt>
                <c:pt idx="4">
                  <c:v>Manueel therapeut</c:v>
                </c:pt>
                <c:pt idx="5">
                  <c:v>Oncologie &amp; oedeemfysiotherapeut</c:v>
                </c:pt>
                <c:pt idx="6">
                  <c:v>Psychosomatisch fysiotherapeut</c:v>
                </c:pt>
                <c:pt idx="7">
                  <c:v>Sportfysiotherapeut</c:v>
                </c:pt>
              </c:strCache>
            </c:strRef>
          </c:cat>
          <c:val>
            <c:numRef>
              <c:f>Blad1!$B$2:$B$9</c:f>
              <c:numCache>
                <c:formatCode>General</c:formatCode>
                <c:ptCount val="8"/>
                <c:pt idx="0">
                  <c:v>1</c:v>
                </c:pt>
                <c:pt idx="1">
                  <c:v>1</c:v>
                </c:pt>
                <c:pt idx="2">
                  <c:v>1</c:v>
                </c:pt>
                <c:pt idx="3">
                  <c:v>1</c:v>
                </c:pt>
                <c:pt idx="4">
                  <c:v>1</c:v>
                </c:pt>
                <c:pt idx="5">
                  <c:v>1</c:v>
                </c:pt>
                <c:pt idx="6">
                  <c:v>1</c:v>
                </c:pt>
                <c:pt idx="7">
                  <c:v>1</c:v>
                </c:pt>
              </c:numCache>
            </c:numRef>
          </c:val>
          <c:extLst>
            <c:ext xmlns:c16="http://schemas.microsoft.com/office/drawing/2014/chart" uri="{C3380CC4-5D6E-409C-BE32-E72D297353CC}">
              <c16:uniqueId val="{00000010-41B8-4EBB-AB23-D9A75AD8263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146549B2C9140E3882A4415203185F0"/>
        <w:category>
          <w:name w:val="Algemeen"/>
          <w:gallery w:val="placeholder"/>
        </w:category>
        <w:types>
          <w:type w:val="bbPlcHdr"/>
        </w:types>
        <w:behaviors>
          <w:behavior w:val="content"/>
        </w:behaviors>
        <w:guid w:val="{26D1E587-367F-4004-8B51-DE0D2032ACEE}"/>
      </w:docPartPr>
      <w:docPartBody>
        <w:p w:rsidR="00BD588A" w:rsidRDefault="00BD588A"/>
      </w:docPartBody>
    </w:docPart>
    <w:docPart>
      <w:docPartPr>
        <w:name w:val="24F99DCAF42F4E618DD4379A17DC7F19"/>
        <w:category>
          <w:name w:val="Algemeen"/>
          <w:gallery w:val="placeholder"/>
        </w:category>
        <w:types>
          <w:type w:val="bbPlcHdr"/>
        </w:types>
        <w:behaviors>
          <w:behavior w:val="content"/>
        </w:behaviors>
        <w:guid w:val="{3D4CFC44-F523-458E-A3D7-BF630E8E8C21}"/>
      </w:docPartPr>
      <w:docPartBody>
        <w:p w:rsidR="00BD588A" w:rsidRDefault="00BD588A"/>
      </w:docPartBody>
    </w:docPart>
    <w:docPart>
      <w:docPartPr>
        <w:name w:val="FC8992DB7F3843F6A17B0C9162AD2688"/>
        <w:category>
          <w:name w:val="Algemeen"/>
          <w:gallery w:val="placeholder"/>
        </w:category>
        <w:types>
          <w:type w:val="bbPlcHdr"/>
        </w:types>
        <w:behaviors>
          <w:behavior w:val="content"/>
        </w:behaviors>
        <w:guid w:val="{A4D65991-3491-4517-A650-8600F4802302}"/>
      </w:docPartPr>
      <w:docPartBody>
        <w:p w:rsidR="0007787C" w:rsidRDefault="0007787C"/>
      </w:docPartBody>
    </w:docPart>
    <w:docPart>
      <w:docPartPr>
        <w:name w:val="A32E16D86F594D6EB81B76FF3667614F"/>
        <w:category>
          <w:name w:val="Algemeen"/>
          <w:gallery w:val="placeholder"/>
        </w:category>
        <w:types>
          <w:type w:val="bbPlcHdr"/>
        </w:types>
        <w:behaviors>
          <w:behavior w:val="content"/>
        </w:behaviors>
        <w:guid w:val="{8F7E52FD-FD84-4DBB-9D93-3724E668941F}"/>
      </w:docPartPr>
      <w:docPartBody>
        <w:p w:rsidR="0007787C" w:rsidRDefault="0007787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E28"/>
    <w:rsid w:val="0007787C"/>
    <w:rsid w:val="00144D60"/>
    <w:rsid w:val="004F6BFC"/>
    <w:rsid w:val="005676F8"/>
    <w:rsid w:val="006169C4"/>
    <w:rsid w:val="006402A5"/>
    <w:rsid w:val="009A40B5"/>
    <w:rsid w:val="00A23E28"/>
    <w:rsid w:val="00A56BCC"/>
    <w:rsid w:val="00AC0E6E"/>
    <w:rsid w:val="00BD588A"/>
    <w:rsid w:val="00C5579A"/>
    <w:rsid w:val="00D6409C"/>
    <w:rsid w:val="00D96A7A"/>
    <w:rsid w:val="00E3484D"/>
    <w:rsid w:val="00E50345"/>
    <w:rsid w:val="00EA3985"/>
    <w:rsid w:val="00FD0C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A40B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Hanzehogeschool groningen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NJi21</b:Tag>
    <b:SourceType>InternetSite</b:SourceType>
    <b:Guid>{7AFF7DE9-0881-4CA4-9BBD-5E8F230161E7}</b:Guid>
    <b:Title>NJi</b:Title>
    <b:Year>2021</b:Year>
    <b:InternetSiteTitle>Nederlands Jeugdinstituut - validiteit</b:InternetSiteTitle>
    <b:Month>mei</b:Month>
    <b:Day>20</b:Day>
    <b:URL>https://www.nji.nl/nl/Databank/Databank-Instrumenten/Databank-Instrumenten-Meer-informatie/Validiteit#:~:text=De%20term%20'inhoudsvaliditeit'%20(content,het%20instrument%20probeert%20te%20meten.</b:URL>
    <b:RefOrder>21</b:RefOrder>
  </b:Source>
  <b:Source>
    <b:Tag>Aar13</b:Tag>
    <b:SourceType>DocumentFromInternetSite</b:SourceType>
    <b:Guid>{32B08863-BD63-438C-B919-B9DBD249879D}</b:Guid>
    <b:Title>Dutch OPTION 5 Measure</b:Title>
    <b:Year>2013</b:Year>
    <b:InternetSiteTitle>glynelwyn.com</b:InternetSiteTitle>
    <b:URL>http://www.glynelwyn.com/uploads/2/4/0/4/24040341/option_5_nl_vertaling.pdf</b:URL>
    <b:Author>
      <b:Author>
        <b:NameList>
          <b:Person>
            <b:Last>Aarts</b:Last>
            <b:First>Annemijn</b:First>
          </b:Person>
          <b:Person>
            <b:Last>Falkenberg</b:Last>
            <b:First>Rijan</b:First>
          </b:Person>
          <b:Person>
            <b:Last>Oostveen</b:Last>
            <b:First>Catharina</b:First>
          </b:Person>
          <b:Person>
            <b:Last>Pieterse</b:Last>
            <b:First>Arwen</b:First>
          </b:Person>
          <b:Person>
            <b:Last>Santema</b:Last>
            <b:First>Katrien</b:First>
          </b:Person>
          <b:Person>
            <b:Last>Stiggelbout</b:Last>
            <b:First>Anne</b:First>
          </b:Person>
          <b:Person>
            <b:Last>Stubenrouch</b:Last>
            <b:First>Fabienne</b:First>
          </b:Person>
          <b:Person>
            <b:Last>Ubbink</b:Last>
            <b:First>Dirk</b:First>
          </b:Person>
          <b:Person>
            <b:Last>Weijden</b:Last>
            <b:First>Trudy</b:First>
          </b:Person>
        </b:NameList>
      </b:Author>
    </b:Author>
    <b:RefOrder>14</b:RefOrder>
  </b:Source>
  <b:Source>
    <b:Tag>Tho14</b:Tag>
    <b:SourceType>JournalArticle</b:SourceType>
    <b:Guid>{A1F18EF4-F601-489F-9D45-D48003AA5369}</b:Guid>
    <b:Title>Observer bias in randomized clinical trials with time-to-event outcomes: systematic review of trials with both blinded and non-blinded outcome assessors</b:Title>
    <b:Year>2014</b:Year>
    <b:JournalName>International journal of epidemiology</b:JournalName>
    <b:Pages>937-948</b:Pages>
    <b:Author>
      <b:Author>
        <b:NameList>
          <b:Person>
            <b:Last>Thomsen</b:Last>
            <b:First>A. S.</b:First>
          </b:Person>
          <b:Person>
            <b:Last>Hróbjartsson</b:Last>
            <b:First>A.</b:First>
          </b:Person>
          <b:Person>
            <b:Last>Emanuelsson</b:Last>
            <b:First>F.</b:First>
          </b:Person>
          <b:Person>
            <b:Last>Tendal</b:Last>
            <b:First>B.</b:First>
          </b:Person>
          <b:Person>
            <b:Last>Rasmussen</b:Last>
            <b:First>J.</b:First>
          </b:Person>
          <b:Person>
            <b:Last>Hilden</b:Last>
            <b:First>J.</b:First>
          </b:Person>
          <b:Person>
            <b:Last>Boutron</b:Last>
            <b:First>I.</b:First>
          </b:Person>
          <b:Person>
            <b:Last>Ravaud</b:Last>
            <b:First>P.</b:First>
          </b:Person>
          <b:Person>
            <b:Last>Brorson</b:Last>
            <b:First>S.</b:First>
          </b:Person>
        </b:NameList>
      </b:Author>
    </b:Author>
    <b:Volume>43</b:Volume>
    <b:Issue>3</b:Issue>
    <b:DOI>10.1093/ije/dyt270</b:DOI>
    <b:RefOrder>16</b:RefOrder>
  </b:Source>
  <b:Source>
    <b:Tag>Ket11</b:Tag>
    <b:SourceType>Book</b:SourceType>
    <b:Guid>{549845DD-646F-412F-9269-B03586175582}</b:Guid>
    <b:Title>Groepen in focus</b:Title>
    <b:Year>2011</b:Year>
    <b:Pages>19</b:Pages>
    <b:Author>
      <b:Author>
        <b:NameList>
          <b:Person>
            <b:Last>Ketelaar</b:Last>
            <b:First>P.</b:First>
          </b:Person>
          <b:Person>
            <b:Last>Hentenaar</b:Last>
            <b:First>F.</b:First>
          </b:Person>
          <b:Person>
            <b:Last>Kooter</b:Last>
            <b:First>M.</b:First>
          </b:Person>
        </b:NameList>
      </b:Author>
    </b:Author>
    <b:RefOrder>12</b:RefOrder>
  </b:Source>
  <b:Source>
    <b:Tag>Bar12</b:Tag>
    <b:SourceType>JournalArticle</b:SourceType>
    <b:Guid>{962D535F-CE6B-4082-83D1-72DC3C69D887}</b:Guid>
    <b:Author>
      <b:Author>
        <b:NameList>
          <b:Person>
            <b:Last>Barry</b:Last>
            <b:First>M.</b:First>
          </b:Person>
          <b:Person>
            <b:Last>Edgman-Levitan</b:Last>
            <b:First>S.</b:First>
          </b:Person>
        </b:NameList>
      </b:Author>
    </b:Author>
    <b:Title>Shared decision making--pinnacle of patient-centered care</b:Title>
    <b:JournalName>The New England journal of medicine</b:JournalName>
    <b:Year>2012</b:Year>
    <b:Pages>780-781</b:Pages>
    <b:Volume>366</b:Volume>
    <b:Issue>9</b:Issue>
    <b:DOI>10.1056/NEJMp1109283</b:DOI>
    <b:RefOrder>4</b:RefOrder>
  </b:Source>
  <b:Source>
    <b:Tag>DeV07</b:Tag>
    <b:SourceType>JournalArticle</b:SourceType>
    <b:Guid>{B4D431B6-24D2-418B-A377-CFE20BD3D712}</b:Guid>
    <b:Author>
      <b:Author>
        <b:NameList>
          <b:Person>
            <b:Last>Devon</b:Last>
            <b:First>H. A.</b:First>
          </b:Person>
          <b:Person>
            <b:Last>Block</b:Last>
            <b:First>M. E.</b:First>
          </b:Person>
          <b:Person>
            <b:Last>Moyle-Wright</b:Last>
            <b:First>P.</b:First>
          </b:Person>
          <b:Person>
            <b:Last>Ernst</b:Last>
            <b:First>D. M.</b:First>
          </b:Person>
          <b:Person>
            <b:Last>Hayden</b:Last>
            <b:First>S. J.</b:First>
          </b:Person>
          <b:Person>
            <b:Last>Lazzara</b:Last>
            <b:First>D. J.</b:First>
          </b:Person>
          <b:Person>
            <b:Last>Savoy</b:Last>
            <b:First>S. M.</b:First>
          </b:Person>
          <b:Person>
            <b:Last>Kostas-Polston</b:Last>
            <b:First>E.</b:First>
          </b:Person>
        </b:NameList>
      </b:Author>
    </b:Author>
    <b:Title>A psychometric toolbox for testing validity and reliability</b:Title>
    <b:JournalName>Journal of nursing scholarship: an official publication of Sigma Theta Tau International Honor Society of Nursing</b:JournalName>
    <b:Year>2007</b:Year>
    <b:Pages>155-164</b:Pages>
    <b:Volume>39</b:Volume>
    <b:Issue>2</b:Issue>
    <b:DOI>10.1111/j.1547-5069.2007.00161.x</b:DOI>
    <b:RefOrder>11</b:RefOrder>
  </b:Source>
  <b:Source>
    <b:Tag>Die13</b:Tag>
    <b:SourceType>JournalArticle</b:SourceType>
    <b:Guid>{EA5D2871-3A54-4299-A3EC-DCC6C7A47F84}</b:Guid>
    <b:Author>
      <b:Author>
        <b:NameList>
          <b:Person>
            <b:Last>Dierckx</b:Last>
            <b:First>K.</b:First>
          </b:Person>
          <b:Person>
            <b:Last>Deveugele</b:Last>
            <b:First>M.</b:First>
          </b:Person>
          <b:Person>
            <b:Last>Roosen</b:Last>
            <b:First>P.</b:First>
          </b:Person>
          <b:Person>
            <b:Last>Devisch</b:Last>
            <b:First>I.</b:First>
          </b:Person>
        </b:NameList>
      </b:Author>
    </b:Author>
    <b:Title>Implementation of shared decision making in physical therapy: observed level of involvement and patient preference</b:Title>
    <b:JournalName>Physical therapy</b:JournalName>
    <b:Year>2013</b:Year>
    <b:Pages>1321-1330</b:Pages>
    <b:Volume>93</b:Volume>
    <b:Issue>10</b:Issue>
    <b:DOI>10.2522/ptj.20120286</b:DOI>
    <b:RefOrder>2</b:RefOrder>
  </b:Source>
  <b:Source>
    <b:Tag>Dil17</b:Tag>
    <b:SourceType>JournalArticle</b:SourceType>
    <b:Guid>{73D30798-9EA6-4E20-845A-A49DB11A7AED}</b:Guid>
    <b:Author>
      <b:Author>
        <b:NameList>
          <b:Person>
            <b:Last>Dillon</b:Last>
            <b:First>E. C.</b:First>
          </b:Person>
          <b:Person>
            <b:Last>Stults</b:Last>
            <b:First>C. D.</b:First>
          </b:Person>
          <b:Person>
            <b:Last>Wilson</b:Last>
            <b:First>C.</b:First>
          </b:Person>
          <b:Person>
            <b:Last>Chuang</b:Last>
            <b:First>J.</b:First>
          </b:Person>
          <b:Person>
            <b:Last>Meehan</b:Last>
            <b:First>A.</b:First>
          </b:Person>
          <b:Person>
            <b:Last>Li</b:Last>
            <b:First>M.</b:First>
          </b:Person>
          <b:Person>
            <b:Last>Elwyn</b:Last>
            <b:First>G.</b:First>
          </b:Person>
          <b:Person>
            <b:Last>Frosch</b:Last>
            <b:First>D. L.</b:First>
          </b:Person>
          <b:Person>
            <b:Last>Yu</b:Last>
            <b:First>E.</b:First>
          </b:Person>
          <b:Person>
            <b:Last>Tai-Seale</b:Last>
            <b:First>M.</b:First>
          </b:Person>
        </b:NameList>
      </b:Author>
    </b:Author>
    <b:Title>An evaluation of two interventions to enhance patient-physician communication using the observer OPTION5 measure of shared decision making</b:Title>
    <b:JournalName>Patient education and counseling</b:JournalName>
    <b:Year>2017</b:Year>
    <b:Pages>1910-1917</b:Pages>
    <b:Volume>100</b:Volume>
    <b:Issue>10</b:Issue>
    <b:DOI>10.1016/j.pec.2017.04.020</b:DOI>
    <b:RefOrder>25</b:RefOrder>
  </b:Source>
  <b:Source>
    <b:Tag>Dur14</b:Tag>
    <b:SourceType>JournalArticle</b:SourceType>
    <b:Guid>{BCFC5071-565D-439A-B6CA-68D99AE97413}</b:Guid>
    <b:Author>
      <b:Author>
        <b:NameList>
          <b:Person>
            <b:Last>Durand</b:Last>
            <b:First>M. A.</b:First>
          </b:Person>
          <b:Person>
            <b:Last>Carpenter</b:Last>
            <b:First>L.</b:First>
          </b:Person>
          <b:Person>
            <b:Last>Dolan</b:Last>
            <b:First>H.</b:First>
          </b:Person>
          <b:Person>
            <b:Last>Bravo</b:Last>
            <b:First>P.</b:First>
          </b:Person>
          <b:Person>
            <b:Last>Mann</b:Last>
            <b:First>M.</b:First>
          </b:Person>
          <b:Person>
            <b:Last>Bunn</b:Last>
            <b:First>F.</b:First>
          </b:Person>
          <b:Person>
            <b:Last>Elwyn</b:Last>
            <b:First>G.</b:First>
          </b:Person>
        </b:NameList>
      </b:Author>
    </b:Author>
    <b:Title>Do interventions designed to support shared decision-making reduce health inequalities?</b:Title>
    <b:JournalName>PloS one</b:JournalName>
    <b:Year>2014</b:Year>
    <b:Pages>e94670</b:Pages>
    <b:Volume>9</b:Volume>
    <b:Issue>4</b:Issue>
    <b:DOI>10.1371/journal.pone.0094670</b:DOI>
    <b:RefOrder>26</b:RefOrder>
  </b:Source>
  <b:Source>
    <b:Tag>Elw12</b:Tag>
    <b:SourceType>JournalArticle</b:SourceType>
    <b:Guid>{A1620931-F313-454E-8B4D-E6F24B4BC798}</b:Guid>
    <b:Author>
      <b:Author>
        <b:NameList>
          <b:Person>
            <b:Last>Elwyn</b:Last>
            <b:First>G.</b:First>
          </b:Person>
          <b:Person>
            <b:Last>Frosch</b:Last>
            <b:First>D.</b:First>
          </b:Person>
          <b:Person>
            <b:Last>Thomson</b:Last>
            <b:First>R.</b:First>
          </b:Person>
          <b:Person>
            <b:Last>Joseph-Williams</b:Last>
            <b:First>N.</b:First>
          </b:Person>
          <b:Person>
            <b:Last>Lloyd</b:Last>
            <b:First>A.</b:First>
          </b:Person>
          <b:Person>
            <b:Last>Kinnersley</b:Last>
            <b:First>P.</b:First>
          </b:Person>
          <b:Person>
            <b:Last>Cording</b:Last>
            <b:First>E.</b:First>
          </b:Person>
          <b:Person>
            <b:Last>Tomson</b:Last>
            <b:First>D.</b:First>
          </b:Person>
          <b:Person>
            <b:Last>Dodd</b:Last>
            <b:First>C.</b:First>
          </b:Person>
          <b:Person>
            <b:Last>Rollnick</b:Last>
            <b:First>S.</b:First>
          </b:Person>
          <b:Person>
            <b:Last>Edwards</b:Last>
            <b:First>A.</b:First>
          </b:Person>
          <b:Person>
            <b:Last>Barry</b:Last>
            <b:First>M.</b:First>
          </b:Person>
        </b:NameList>
      </b:Author>
    </b:Author>
    <b:Title>Shared decision making: a model for clinical practice</b:Title>
    <b:JournalName>Joural of general internal medicine</b:JournalName>
    <b:Year>2012</b:Year>
    <b:Pages>1361-1367</b:Pages>
    <b:Volume>27</b:Volume>
    <b:Issue>10</b:Issue>
    <b:DOI>10.1007/s11606-012-2077-6</b:DOI>
    <b:RefOrder>3</b:RefOrder>
  </b:Source>
  <b:Source>
    <b:Tag>Elw13</b:Tag>
    <b:SourceType>JournalArticle</b:SourceType>
    <b:Guid>{A67CF7E4-0E63-48D4-98D1-B56945BC04F9}</b:Guid>
    <b:Author>
      <b:Author>
        <b:NameList>
          <b:Person>
            <b:Last>Elwyn</b:Last>
            <b:First>G.</b:First>
          </b:Person>
          <b:Person>
            <b:Last>Tsulukidze</b:Last>
            <b:First>M.</b:First>
          </b:Person>
          <b:Person>
            <b:Last>Edwards</b:Last>
            <b:First>A.</b:First>
          </b:Person>
          <b:Person>
            <b:Last>Légaré</b:Last>
            <b:First>F.</b:First>
          </b:Person>
          <b:Person>
            <b:Last>Newcombe</b:Last>
            <b:First>R.</b:First>
          </b:Person>
        </b:NameList>
      </b:Author>
    </b:Author>
    <b:Title>Using a 'talk' model of shared decision making to propose an observation-based measure: Observer OPTION 5 Item</b:Title>
    <b:JournalName>Patient education and counseling</b:JournalName>
    <b:Year>2013</b:Year>
    <b:Pages>265–271</b:Pages>
    <b:Volume>93</b:Volume>
    <b:Issue>2</b:Issue>
    <b:DOI>10.1016/j.pec.2013.08.005</b:DOI>
    <b:RefOrder>7</b:RefOrder>
  </b:Source>
  <b:Source>
    <b:Tag>Hof20</b:Tag>
    <b:SourceType>JournalArticle</b:SourceType>
    <b:Guid>{48234646-A4B2-4D79-B338-2BE52C5CC658}</b:Guid>
    <b:Author>
      <b:Author>
        <b:NameList>
          <b:Person>
            <b:Last>Hoffmann</b:Last>
            <b:First>T. C.</b:First>
          </b:Person>
          <b:Person>
            <b:Last>Lewis</b:Last>
            <b:First>J.</b:First>
          </b:Person>
          <b:Person>
            <b:Last>Maher</b:Last>
            <b:First>C. G.</b:First>
          </b:Person>
        </b:NameList>
      </b:Author>
    </b:Author>
    <b:Title>Shared decision making should be an integral part of physiotherapy practice</b:Title>
    <b:JournalName>Physiotherapy</b:JournalName>
    <b:Year>2019</b:Year>
    <b:Pages>43-49</b:Pages>
    <b:Volume>107</b:Volume>
    <b:DOI>10.1016/j.physio.2019.08.012</b:DOI>
    <b:RefOrder>5</b:RefOrder>
  </b:Source>
  <b:Source>
    <b:Tag>Hut11</b:Tag>
    <b:SourceType>Book</b:SourceType>
    <b:Guid>{1F255DD0-013F-461B-8417-69DD1FD23697}</b:Guid>
    <b:Author>
      <b:Author>
        <b:NameList>
          <b:Person>
            <b:Last>Hutter</b:Last>
            <b:First>H.</b:First>
          </b:Person>
          <b:Person>
            <b:Last>Hennink</b:Last>
            <b:First>M.</b:First>
          </b:Person>
          <b:Person>
            <b:Last>Bailey</b:Last>
            <b:First>A.</b:First>
          </b:Person>
        </b:NameList>
      </b:Author>
    </b:Author>
    <b:Title>Qualitative Research Methods</b:Title>
    <b:Year>2011</b:Year>
    <b:City>London</b:City>
    <b:Publisher>SAGE Publications Inc.</b:Publisher>
    <b:Pages>159-160</b:Pages>
    <b:RefOrder>13</b:RefOrder>
  </b:Source>
  <b:Source>
    <b:Tag>Kin17</b:Tag>
    <b:SourceType>JournalArticle</b:SourceType>
    <b:Guid>{575B07CE-7780-4745-9390-C9046B8FF6D8}</b:Guid>
    <b:Author>
      <b:Author>
        <b:NameList>
          <b:Person>
            <b:Last>Kinalski</b:Last>
            <b:First>D. D.</b:First>
          </b:Person>
          <b:Person>
            <b:Last>Paula</b:Last>
            <b:First>C. C.</b:First>
          </b:Person>
          <b:Person>
            <b:Last>Padoin</b:Last>
            <b:First>S. M.</b:First>
          </b:Person>
          <b:Person>
            <b:Last>Neves</b:Last>
            <b:First>E. T.</b:First>
          </b:Person>
          <b:Person>
            <b:Last>Kleinubing</b:Last>
            <b:First>R. E.</b:First>
          </b:Person>
          <b:Person>
            <b:Last>Cortes</b:Last>
            <b:First>L. F.</b:First>
          </b:Person>
        </b:NameList>
      </b:Author>
    </b:Author>
    <b:Title>Focus group on qualitative research: experience report</b:Title>
    <b:JournalName>Revista brasileira de enfermagem</b:JournalName>
    <b:Year>2017</b:Year>
    <b:Pages>424–429</b:Pages>
    <b:Volume>70</b:Volume>
    <b:Issue>2</b:Issue>
    <b:DOI>10.1590/0034-7167-2016-0091</b:DOI>
    <b:RefOrder>27</b:RefOrder>
  </b:Source>
  <b:Source>
    <b:Tag>Mah18</b:Tag>
    <b:SourceType>JournalArticle</b:SourceType>
    <b:Guid>{7206B6A9-A0EC-4849-A4DB-9C3CBDA2E2BE}</b:Guid>
    <b:Author>
      <b:Author>
        <b:NameList>
          <b:Person>
            <b:Last>Mahtani</b:Last>
            <b:First>K.</b:First>
          </b:Person>
          <b:Person>
            <b:Last>Spencer</b:Last>
            <b:First>E. A.</b:First>
          </b:Person>
          <b:Person>
            <b:Last>Brassey</b:Last>
            <b:First>J.</b:First>
          </b:Person>
          <b:Person>
            <b:Last>Heneghan</b:Last>
            <b:First>C.</b:First>
          </b:Person>
        </b:NameList>
      </b:Author>
    </b:Author>
    <b:Title>Catalogue of bias: observer bias</b:Title>
    <b:JournalName>BMJ evidence-based medicine</b:JournalName>
    <b:Year>2018</b:Year>
    <b:Pages>23-24</b:Pages>
    <b:Volume>23</b:Volume>
    <b:Issue>1</b:Issue>
    <b:DOI>10.1136/ebmed-2017-110884</b:DOI>
    <b:RefOrder>17</b:RefOrder>
  </b:Source>
  <b:Source>
    <b:Tag>Pie19</b:Tag>
    <b:SourceType>JournalArticle</b:SourceType>
    <b:Guid>{9F9C155D-5A0F-46E7-B2DA-7E2CA3BB0A0C}</b:Guid>
    <b:Author>
      <b:Author>
        <b:NameList>
          <b:Person>
            <b:Last>Pieterse</b:Last>
            <b:First>A. H.</b:First>
          </b:Person>
          <b:Person>
            <b:Last>Finset</b:Last>
            <b:First>A.</b:First>
          </b:Person>
        </b:NameList>
      </b:Author>
    </b:Author>
    <b:Title>Shared decision making-Much studied, much still unknown</b:Title>
    <b:JournalName>Patient education and counseling</b:JournalName>
    <b:Year>2019</b:Year>
    <b:Pages>1946-1948</b:Pages>
    <b:Volume>102</b:Volume>
    <b:Issue>11</b:Issue>
    <b:DOI>10.1016/j.pec.2019.09.006</b:DOI>
    <b:RefOrder>6</b:RefOrder>
  </b:Source>
  <b:Source>
    <b:Tag>Pop14</b:Tag>
    <b:SourceType>JournalArticle</b:SourceType>
    <b:Guid>{AD976721-C0C0-4B37-B780-37773D565BB0}</b:Guid>
    <b:Title>Issues of therapeutic communication relevant for improving quality of care</b:Title>
    <b:Year>2014</b:Year>
    <b:Author>
      <b:Author>
        <b:NameList>
          <b:Person>
            <b:Last>Popa-Velea</b:Last>
            <b:First>O.</b:First>
          </b:Person>
          <b:Person>
            <b:Last>Purcărea</b:Last>
            <b:First>V. L.</b:First>
          </b:Person>
        </b:NameList>
      </b:Author>
    </b:Author>
    <b:JournalName>Journal of medicine and life</b:JournalName>
    <b:Pages>39-45</b:Pages>
    <b:Volume>7</b:Volume>
    <b:Issue>4</b:Issue>
    <b:RefOrder>1</b:RefOrder>
  </b:Source>
  <b:Source>
    <b:Tag>KRo16</b:Tag>
    <b:SourceType>JournalArticle</b:SourceType>
    <b:Guid>{8F040AA4-F671-4DD9-A28C-AD7D120F6509}</b:Guid>
    <b:Author>
      <b:Author>
        <b:NameList>
          <b:Person>
            <b:Last>Royal</b:Last>
            <b:First>K.</b:First>
          </b:Person>
        </b:NameList>
      </b:Author>
    </b:Author>
    <b:Title>Face validity" is not a legitimate type of validity evidence!</b:Title>
    <b:JournalName>American journal of surgery</b:JournalName>
    <b:Year>2016</b:Year>
    <b:Pages>1026–1027</b:Pages>
    <b:Volume>212</b:Volume>
    <b:Issue>5</b:Issue>
    <b:DOI>10.1016/j.amjsurg.2016.02.018</b:DOI>
    <b:RefOrder>20</b:RefOrder>
  </b:Source>
  <b:Source>
    <b:Tag>Søn19</b:Tag>
    <b:SourceType>JournalArticle</b:SourceType>
    <b:Guid>{D7035441-86CC-4AF9-9FF7-9E9410833C5D}</b:Guid>
    <b:Author>
      <b:Author>
        <b:NameList>
          <b:Person>
            <b:Last>Søndergaard</b:Last>
            <b:First>S. R.</b:First>
          </b:Person>
          <b:Person>
            <b:Last>Madsen</b:Last>
            <b:First>P. H.</b:First>
          </b:Person>
          <b:Person>
            <b:Last>Hilberg</b:Last>
            <b:First>O.</b:First>
          </b:Person>
          <b:Person>
            <b:Last>Jensen</b:Last>
            <b:First>K. M.</b:First>
          </b:Person>
          <b:Person>
            <b:Last>Olling</b:Last>
            <b:First>K.</b:First>
          </b:Person>
          <b:Person>
            <b:Last>Steffensen</b:Last>
            <b:First>K. D.</b:First>
          </b:Person>
        </b:NameList>
      </b:Author>
    </b:Author>
    <b:Title>A prospective cohort study of shared decision making in lung cancer diagnostics: Impact of using a patient decision aid</b:Title>
    <b:Year>2019</b:Year>
    <b:JournalName>Patient education and counseling</b:JournalName>
    <b:Pages>1961–1968</b:Pages>
    <b:DOI>10.1016/j.pec.2019.05.018</b:DOI>
    <b:RefOrder>28</b:RefOrder>
  </b:Source>
  <b:Source>
    <b:Tag>Ste08</b:Tag>
    <b:SourceType>Book</b:SourceType>
    <b:Guid>{F909558B-7A1A-4B4A-8DE1-82F05CD6A83A}</b:Guid>
    <b:Title>Meten in de praktijk</b:Title>
    <b:Year>2008</b:Year>
    <b:Pages>94</b:Pages>
    <b:City>Houten</b:City>
    <b:Publisher>Bohn Stafleu van Loghum</b:Publisher>
    <b:Author>
      <b:Author>
        <b:NameList>
          <b:Person>
            <b:Last>Stevens</b:Last>
            <b:First>A.</b:First>
          </b:Person>
          <b:Person>
            <b:Last>Beurskens</b:Last>
            <b:First>S.</b:First>
          </b:Person>
        </b:NameList>
      </b:Author>
    </b:Author>
    <b:DOI>10.1007/978-90-313-6557-9_9</b:DOI>
    <b:RefOrder>10</b:RefOrder>
  </b:Source>
  <b:Source>
    <b:Tag>Ter06</b:Tag>
    <b:SourceType>JournalArticle</b:SourceType>
    <b:Guid>{774E5E04-4AE3-4548-BB64-DFB3B02FD57E}</b:Guid>
    <b:Author>
      <b:Author>
        <b:NameList>
          <b:Person>
            <b:Last>Terwee</b:Last>
            <b:First>C. B.</b:First>
          </b:Person>
          <b:Person>
            <b:Last>Bot</b:Last>
            <b:First>S. D.</b:First>
          </b:Person>
          <b:Person>
            <b:Last>de Boer</b:Last>
            <b:First>M. R.</b:First>
          </b:Person>
          <b:Person>
            <b:Last>van der Windt</b:Last>
            <b:First>D. A.</b:First>
          </b:Person>
          <b:Person>
            <b:Last>Knol</b:Last>
            <b:First>D. L.</b:First>
          </b:Person>
          <b:Person>
            <b:Last>Dekker</b:Last>
            <b:First>J.</b:First>
          </b:Person>
          <b:Person>
            <b:Last>Bouter</b:Last>
            <b:First>L. M.</b:First>
          </b:Person>
          <b:Person>
            <b:Last>de Vet</b:Last>
            <b:First>H. C.</b:First>
          </b:Person>
        </b:NameList>
      </b:Author>
    </b:Author>
    <b:Title>Quality criteria were proposed for measurement properties of health status questionnaires</b:Title>
    <b:JournalName>Journal of clinical epidemiology</b:JournalName>
    <b:Year>2006</b:Year>
    <b:Pages>34-42</b:Pages>
    <b:Volume>60</b:Volume>
    <b:Issue>1</b:Issue>
    <b:DOI>10.1016/j.jclinepi.2006.03.012</b:DOI>
    <b:RefOrder>15</b:RefOrder>
  </b:Source>
  <b:Source>
    <b:Tag>Top18</b:Tag>
    <b:SourceType>JournalArticle</b:SourceType>
    <b:Guid>{CB6ED218-8567-4BCF-A194-1F909306DE57}</b:Guid>
    <b:Author>
      <b:Author>
        <b:NameList>
          <b:Person>
            <b:Last>Topp</b:Last>
            <b:First>J.</b:First>
          </b:Person>
          <b:Person>
            <b:Last>Westenhöfer</b:Last>
            <b:First>J.</b:First>
          </b:Person>
          <b:Person>
            <b:Last>Scholl</b:Last>
            <b:First>I.</b:First>
          </b:Person>
          <b:Person>
            <b:Last>Hahlweg</b:Last>
            <b:First>P.</b:First>
          </b:Person>
        </b:NameList>
      </b:Author>
    </b:Author>
    <b:Title>Shared decision-making in physical therapy: A cross-sectional study on physiotherapists' knowledge, attitudes and self-reported use</b:Title>
    <b:JournalName>Patient education and counseling</b:JournalName>
    <b:Year>2018</b:Year>
    <b:Pages>346-351</b:Pages>
    <b:Volume>101</b:Volume>
    <b:Issue>2</b:Issue>
    <b:DOI>10.1016/j.pec.2017.07.031</b:DOI>
    <b:RefOrder>8</b:RefOrder>
  </b:Source>
  <b:Source>
    <b:Tag>Tow98</b:Tag>
    <b:SourceType>JournalArticle</b:SourceType>
    <b:Guid>{5F60C8C0-282C-4D60-B203-0909AAFF5F3E}</b:Guid>
    <b:Author>
      <b:Author>
        <b:NameList>
          <b:Person>
            <b:Last>Towle</b:Last>
            <b:First>A.</b:First>
          </b:Person>
        </b:NameList>
      </b:Author>
    </b:Author>
    <b:Title>Changes in health care and continuing medical education for the 21st century</b:Title>
    <b:JournalName>BMJ (Clinical research ed.)</b:JournalName>
    <b:Year>1998</b:Year>
    <b:Pages>301-304</b:Pages>
    <b:Volume>316</b:Volume>
    <b:Issue>7127</b:Issue>
    <b:DOI>10.1136/bmj.316.7127.301</b:DOI>
    <b:RefOrder>29</b:RefOrder>
  </b:Source>
  <b:Source>
    <b:Tag>Vri14</b:Tag>
    <b:SourceType>Misc</b:SourceType>
    <b:Guid>{D86C7209-D08F-418C-A065-3A0365524983}</b:Guid>
    <b:Title>Beroepsprofiel Fysiotherapeut</b:Title>
    <b:Year>2014</b:Year>
    <b:Author>
      <b:Author>
        <b:NameList>
          <b:Person>
            <b:Last>Vries</b:Last>
            <b:First>C.</b:First>
          </b:Person>
          <b:Person>
            <b:Last>Hagenaars</b:Last>
            <b:First>L.</b:First>
          </b:Person>
          <b:Person>
            <b:Last>Kiers</b:Last>
            <b:First>H.</b:First>
          </b:Person>
          <b:Person>
            <b:Last>Schmitt</b:Last>
            <b:First>M.</b:First>
          </b:Person>
        </b:NameList>
      </b:Author>
    </b:Author>
    <b:Month>Januari</b:Month>
    <b:Publisher>KNGF</b:Publisher>
    <b:URL>https://www.kngf.nl/binaries/content/assets/kngf/onbeveiligd/vak-en-kwaliteit/beroepsprofiel/kngf-beroepsprofiel-fysiotherapeut.pdf</b:URL>
    <b:RefOrder>19</b:RefOrder>
  </b:Source>
  <b:Source>
    <b:Tag>Wil20</b:Tag>
    <b:SourceType>JournalArticle</b:SourceType>
    <b:Guid>{8F34A829-BACD-4924-BB5B-8001FC9D40FE}</b:Guid>
    <b:Title>Validity and reliability of the Australian Therapy Outcome Measures - Physiotherapy, for podiatry (AusTOMs-PT for use in podiatry)</b:Title>
    <b:Year>2020</b:Year>
    <b:Author>
      <b:Author>
        <b:NameList>
          <b:Person>
            <b:Last>Williams</b:Last>
            <b:First>C. M.</b:First>
          </b:Person>
          <b:Person>
            <b:Last>Davies</b:Last>
            <b:First>N.</b:First>
          </b:Person>
          <b:Person>
            <b:Last>Kolic</b:Last>
            <b:First>J.</b:First>
          </b:Person>
          <b:Person>
            <b:Last>Caserta</b:Last>
            <b:First>A.</b:First>
          </b:Person>
          <b:Person>
            <b:Last>James</b:Last>
            <b:First>A. M.</b:First>
          </b:Person>
          <b:Person>
            <b:Last>Unsworth</b:Last>
            <b:First>C.</b:First>
          </b:Person>
        </b:NameList>
      </b:Author>
    </b:Author>
    <b:JournalName>Journal of foot and ankle research</b:JournalName>
    <b:Pages>1-7</b:Pages>
    <b:Volume>13</b:Volume>
    <b:Issue>1</b:Issue>
    <b:DOI>10.1186/s13047-020-00385-0</b:DOI>
    <b:RefOrder>18</b:RefOrder>
  </b:Source>
  <b:Source>
    <b:Tag>Won08</b:Tag>
    <b:SourceType>JournalArticle</b:SourceType>
    <b:Guid>{FAF6B6AE-63EF-4FBB-9605-93F70E406183}</b:Guid>
    <b:Author>
      <b:Author>
        <b:NameList>
          <b:Person>
            <b:Last>Wong</b:Last>
            <b:First>L. P.</b:First>
          </b:Person>
        </b:NameList>
      </b:Author>
    </b:Author>
    <b:Title>Focus group discussions: a tool for health and medical research</b:Title>
    <b:Year>2008</b:Year>
    <b:City>256-261</b:City>
    <b:JournalName>Signapore medical journal</b:JournalName>
    <b:Volume>49</b:Volume>
    <b:Issue>3</b:Issue>
    <b:RefOrder>30</b:RefOrder>
  </b:Source>
  <b:Source>
    <b:Tag>TijdelijkeAanduiding1</b:Tag>
    <b:SourceType>JournalArticle</b:SourceType>
    <b:Guid>{5F4C14AB-026C-487D-8447-D6CC3462667D}</b:Guid>
    <b:Author>
      <b:Author>
        <b:NameList>
          <b:Person>
            <b:Last>Elwyn</b:Last>
            <b:First>G.,</b:First>
            <b:Middle>Frosch, D., Thomson, R., Joseph-Williams, N., Lloyd, A., Kinnersley, P., Cording, E., Tomson, D., Dodd, C., Rollnick, S., Edwards, A., &amp; Barry, M.</b:Middle>
          </b:Person>
        </b:NameList>
      </b:Author>
    </b:Author>
    <b:Title>Shared decision making: a model for clinical practice</b:Title>
    <b:JournalName>Joural of general internal medicine</b:JournalName>
    <b:Year>2012</b:Year>
    <b:Pages>1361-1367</b:Pages>
    <b:Volume>27</b:Volume>
    <b:Issue>10</b:Issue>
    <b:DOI>10.1007/s11606-012-2077-6</b:DOI>
    <b:RefOrder>22</b:RefOrder>
  </b:Source>
  <b:Source>
    <b:Tag>TijdelijkeAanduiding2</b:Tag>
    <b:SourceType>JournalArticle</b:SourceType>
    <b:Guid>{806DBD45-A49E-46C9-BDC2-BCF9777CE63D}</b:Guid>
    <b:Author>
      <b:Author>
        <b:NameList>
          <b:Person>
            <b:Last>Hoffmann</b:Last>
            <b:First>T.</b:First>
            <b:Middle>C., Lewis, J., &amp; Maher, C. G.</b:Middle>
          </b:Person>
        </b:NameList>
      </b:Author>
    </b:Author>
    <b:Title>Shared decision making should be an integral part of physiotherapy practice</b:Title>
    <b:JournalName>Physiotherapy</b:JournalName>
    <b:Year>2020</b:Year>
    <b:Pages>43-49</b:Pages>
    <b:Volume>107</b:Volume>
    <b:DOI>10.1016/j.physio.2019.08.012</b:DOI>
    <b:RefOrder>23</b:RefOrder>
  </b:Source>
  <b:Source>
    <b:Tag>TijdelijkeAanduiding3</b:Tag>
    <b:SourceType>JournalArticle</b:SourceType>
    <b:Guid>{EC053939-B680-4451-BB15-6885D677367E}</b:Guid>
    <b:Author>
      <b:Author>
        <b:NameList>
          <b:Person>
            <b:Last>Topp</b:Last>
            <b:First>J.,</b:First>
            <b:Middle>Westenhöfer, J., Scholl, I., &amp; Hahlweg, P.</b:Middle>
          </b:Person>
        </b:NameList>
      </b:Author>
    </b:Author>
    <b:Title>Shared decision-making in physical therapy: A cross-sectional study on physiotherapists' knowledge, attitudes and self-reported use</b:Title>
    <b:JournalName>Patient education and counseling</b:JournalName>
    <b:Year>2018</b:Year>
    <b:Pages>346-351</b:Pages>
    <b:Volume>101</b:Volume>
    <b:Issue>2</b:Issue>
    <b:DOI>10.1016/j.pec.2017.07.031</b:DOI>
    <b:RefOrder>24</b:RefOrder>
  </b:Source>
  <b:Source>
    <b:Tag>Stu16</b:Tag>
    <b:SourceType>JournalArticle</b:SourceType>
    <b:Guid>{AA96103F-D259-4391-B778-F971B41B6283}</b:Guid>
    <b:Author>
      <b:Author>
        <b:NameList>
          <b:Person>
            <b:Last>Stubenrouch</b:Last>
            <b:First>F.</b:First>
            <b:Middle>E.</b:Middle>
          </b:Person>
          <b:Person>
            <b:Last>Pieterse</b:Last>
            <b:First>A.</b:First>
            <b:Middle>H.</b:Middle>
          </b:Person>
          <b:Person>
            <b:Last>Falkenberg</b:Last>
            <b:First>R.</b:First>
          </b:Person>
          <b:Person>
            <b:Last>Santema</b:Last>
            <b:First>T.</b:First>
            <b:Middle>K.</b:Middle>
          </b:Person>
          <b:Person>
            <b:Last>Stiggelbout</b:Last>
            <b:First>A.</b:First>
            <b:Middle>M.</b:Middle>
          </b:Person>
          <b:Person>
            <b:Last>van der Weijden</b:Last>
            <b:First>T.</b:First>
          </b:Person>
          <b:Person>
            <b:Last>Aarts</b:Last>
            <b:First>J.</b:First>
            <b:Middle>A.</b:Middle>
          </b:Person>
          <b:Person>
            <b:Last>Ubbink</b:Last>
            <b:First>D.</b:First>
            <b:Middle>T.</b:Middle>
          </b:Person>
        </b:NameList>
      </b:Author>
    </b:Author>
    <b:Title>OPTION(5) versus OPTION(12) instruments to appreciate the extent to which healthcare providers involve patients in decision-making</b:Title>
    <b:JournalName>Patient education and counseling</b:JournalName>
    <b:Year>2016</b:Year>
    <b:Pages>1062-1068</b:Pages>
    <b:Volume>99</b:Volume>
    <b:Issue>6</b:Issue>
    <b:DOI>10.1016/j.pec.2015.12.019</b:DOI>
    <b:RefOrder>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1D9C48AC30EA646B4E9BE90F8663A34" ma:contentTypeVersion="12" ma:contentTypeDescription="Create a new document." ma:contentTypeScope="" ma:versionID="18d472e796ea49130fb46f77a541e69e">
  <xsd:schema xmlns:xsd="http://www.w3.org/2001/XMLSchema" xmlns:xs="http://www.w3.org/2001/XMLSchema" xmlns:p="http://schemas.microsoft.com/office/2006/metadata/properties" xmlns:ns2="c7ddc3ca-62a3-48b8-b856-639805ec6dbf" xmlns:ns3="9669eaf2-5020-4d15-954d-7dabd9e7d4d3" targetNamespace="http://schemas.microsoft.com/office/2006/metadata/properties" ma:root="true" ma:fieldsID="ee4f4406696b72dc7d95f726de576dcd" ns2:_="" ns3:_="">
    <xsd:import namespace="c7ddc3ca-62a3-48b8-b856-639805ec6dbf"/>
    <xsd:import namespace="9669eaf2-5020-4d15-954d-7dabd9e7d4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dc3ca-62a3-48b8-b856-639805ec6d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69eaf2-5020-4d15-954d-7dabd9e7d4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789C8D-C174-47B3-AE36-EE2337487173}">
  <ds:schemaRefs>
    <ds:schemaRef ds:uri="http://schemas.openxmlformats.org/officeDocument/2006/bibliography"/>
  </ds:schemaRefs>
</ds:datastoreItem>
</file>

<file path=customXml/itemProps3.xml><?xml version="1.0" encoding="utf-8"?>
<ds:datastoreItem xmlns:ds="http://schemas.openxmlformats.org/officeDocument/2006/customXml" ds:itemID="{B268906D-E6B8-4E48-9511-7C1261CC1993}">
  <ds:schemaRefs>
    <ds:schemaRef ds:uri="http://schemas.openxmlformats.org/package/2006/metadata/core-properties"/>
    <ds:schemaRef ds:uri="c7ddc3ca-62a3-48b8-b856-639805ec6dbf"/>
    <ds:schemaRef ds:uri="http://purl.org/dc/terms/"/>
    <ds:schemaRef ds:uri="http://schemas.microsoft.com/office/2006/metadata/properties"/>
    <ds:schemaRef ds:uri="http://purl.org/dc/dcmitype/"/>
    <ds:schemaRef ds:uri="http://www.w3.org/XML/1998/namespace"/>
    <ds:schemaRef ds:uri="http://schemas.microsoft.com/office/2006/documentManagement/types"/>
    <ds:schemaRef ds:uri="http://schemas.microsoft.com/office/infopath/2007/PartnerControls"/>
    <ds:schemaRef ds:uri="9669eaf2-5020-4d15-954d-7dabd9e7d4d3"/>
    <ds:schemaRef ds:uri="http://purl.org/dc/elements/1.1/"/>
  </ds:schemaRefs>
</ds:datastoreItem>
</file>

<file path=customXml/itemProps4.xml><?xml version="1.0" encoding="utf-8"?>
<ds:datastoreItem xmlns:ds="http://schemas.openxmlformats.org/officeDocument/2006/customXml" ds:itemID="{EC4B8815-A62C-49BD-AB0A-2A4FDFFB9396}">
  <ds:schemaRefs>
    <ds:schemaRef ds:uri="http://schemas.microsoft.com/sharepoint/v3/contenttype/forms"/>
  </ds:schemaRefs>
</ds:datastoreItem>
</file>

<file path=customXml/itemProps5.xml><?xml version="1.0" encoding="utf-8"?>
<ds:datastoreItem xmlns:ds="http://schemas.openxmlformats.org/officeDocument/2006/customXml" ds:itemID="{4BDADDA2-D131-4E0F-A2B3-FC7922969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dc3ca-62a3-48b8-b856-639805ec6dbf"/>
    <ds:schemaRef ds:uri="9669eaf2-5020-4d15-954d-7dabd9e7d4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10061</Words>
  <Characters>55341</Characters>
  <Application>Microsoft Office Word</Application>
  <DocSecurity>0</DocSecurity>
  <Lines>461</Lines>
  <Paragraphs>130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65272</CharactersWithSpaces>
  <SharedDoc>false</SharedDoc>
  <HLinks>
    <vt:vector size="24" baseType="variant">
      <vt:variant>
        <vt:i4>4980852</vt:i4>
      </vt:variant>
      <vt:variant>
        <vt:i4>123</vt:i4>
      </vt:variant>
      <vt:variant>
        <vt:i4>0</vt:i4>
      </vt:variant>
      <vt:variant>
        <vt:i4>5</vt:i4>
      </vt:variant>
      <vt:variant>
        <vt:lpwstr>mailto:option-5@outlook.com</vt:lpwstr>
      </vt:variant>
      <vt:variant>
        <vt:lpwstr/>
      </vt:variant>
      <vt:variant>
        <vt:i4>6815778</vt:i4>
      </vt:variant>
      <vt:variant>
        <vt:i4>120</vt:i4>
      </vt:variant>
      <vt:variant>
        <vt:i4>0</vt:i4>
      </vt:variant>
      <vt:variant>
        <vt:i4>5</vt:i4>
      </vt:variant>
      <vt:variant>
        <vt:lpwstr>http://kennisbundel.vilans.nl/docs/kennisbundel/Zelfmanagement/OPTION-5-item-observatielijst-Elwyn.pdf</vt:lpwstr>
      </vt:variant>
      <vt:variant>
        <vt:lpwstr/>
      </vt:variant>
      <vt:variant>
        <vt:i4>4980852</vt:i4>
      </vt:variant>
      <vt:variant>
        <vt:i4>105</vt:i4>
      </vt:variant>
      <vt:variant>
        <vt:i4>0</vt:i4>
      </vt:variant>
      <vt:variant>
        <vt:i4>5</vt:i4>
      </vt:variant>
      <vt:variant>
        <vt:lpwstr>mailto:option-5@outlook.com</vt:lpwstr>
      </vt:variant>
      <vt:variant>
        <vt:lpwstr/>
      </vt:variant>
      <vt:variant>
        <vt:i4>4980852</vt:i4>
      </vt:variant>
      <vt:variant>
        <vt:i4>102</vt:i4>
      </vt:variant>
      <vt:variant>
        <vt:i4>0</vt:i4>
      </vt:variant>
      <vt:variant>
        <vt:i4>5</vt:i4>
      </vt:variant>
      <vt:variant>
        <vt:lpwstr>mailto:option-5@outlook.com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Rozemarijn Postema</dc:creator>
  <cp:keywords/>
  <dc:description/>
  <cp:lastModifiedBy>Rozemarijn Postema</cp:lastModifiedBy>
  <cp:revision>2</cp:revision>
  <dcterms:created xsi:type="dcterms:W3CDTF">2021-06-06T13:27:00Z</dcterms:created>
  <dcterms:modified xsi:type="dcterms:W3CDTF">2021-06-06T13:27:00Z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0x01010031D9C48AC30EA646B4E9BE90F8663A34</vt:lpwstr>
  </property>
</Properties>
</file>